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377C8697" w14:textId="77777777" w:rsidTr="00671F9D">
        <w:trPr>
          <w:trHeight w:val="349"/>
        </w:trPr>
        <w:tc>
          <w:tcPr>
            <w:tcW w:w="5000" w:type="pct"/>
            <w:shd w:val="clear" w:color="auto" w:fill="BFBFBF"/>
            <w:vAlign w:val="center"/>
          </w:tcPr>
          <w:p w14:paraId="18D17B86" w14:textId="77777777" w:rsidR="00010070" w:rsidRPr="00671F9D" w:rsidRDefault="00010070" w:rsidP="003F4C29">
            <w:pPr>
              <w:rPr>
                <w:sz w:val="16"/>
              </w:rPr>
            </w:pPr>
            <w:bookmarkStart w:id="0" w:name="_Hlk51780200"/>
            <w:r w:rsidRPr="00671F9D">
              <w:rPr>
                <w:b/>
                <w:sz w:val="16"/>
              </w:rPr>
              <w:t>TIPO DE CONTRATO A CELEBRAR</w:t>
            </w:r>
          </w:p>
        </w:tc>
      </w:tr>
      <w:bookmarkEnd w:id="0"/>
      <w:tr w:rsidR="00010070" w:rsidRPr="00BF6835" w14:paraId="0F4FFC5F" w14:textId="77777777" w:rsidTr="00671F9D">
        <w:trPr>
          <w:trHeight w:val="706"/>
        </w:trPr>
        <w:tc>
          <w:tcPr>
            <w:tcW w:w="5000" w:type="pct"/>
            <w:vAlign w:val="center"/>
          </w:tcPr>
          <w:p w14:paraId="3F443090" w14:textId="6753CFDD" w:rsidR="00010070" w:rsidRPr="00671F9D" w:rsidRDefault="00010070" w:rsidP="00671F9D">
            <w:pPr>
              <w:shd w:val="clear" w:color="auto" w:fill="FFFFFF"/>
              <w:ind w:left="35"/>
              <w:jc w:val="both"/>
              <w:rPr>
                <w:i/>
                <w:sz w:val="16"/>
              </w:rPr>
            </w:pPr>
            <w:r w:rsidRPr="00671F9D">
              <w:rPr>
                <w:i/>
                <w:sz w:val="16"/>
                <w:highlight w:val="lightGray"/>
              </w:rPr>
              <w:t>-Indique el tipo de contrato que se pretende celebrar-</w:t>
            </w:r>
            <w:r w:rsidRPr="00671F9D">
              <w:rPr>
                <w:i/>
                <w:sz w:val="16"/>
              </w:rPr>
              <w:t xml:space="preserve"> </w:t>
            </w:r>
          </w:p>
          <w:p w14:paraId="3607D8C2" w14:textId="77777777" w:rsidR="00010070" w:rsidRPr="00671F9D" w:rsidRDefault="00010070" w:rsidP="00671F9D">
            <w:pPr>
              <w:shd w:val="clear" w:color="auto" w:fill="FFFFFF"/>
              <w:jc w:val="both"/>
              <w:rPr>
                <w:i/>
                <w:sz w:val="16"/>
              </w:rPr>
            </w:pPr>
          </w:p>
          <w:p w14:paraId="66135926" w14:textId="77777777" w:rsidR="00010070" w:rsidRPr="00671F9D" w:rsidRDefault="00010070" w:rsidP="00671F9D">
            <w:pPr>
              <w:shd w:val="clear" w:color="auto" w:fill="FFFFFF"/>
              <w:ind w:left="35"/>
              <w:jc w:val="both"/>
              <w:rPr>
                <w:i/>
                <w:sz w:val="16"/>
              </w:rPr>
            </w:pPr>
          </w:p>
        </w:tc>
      </w:tr>
    </w:tbl>
    <w:p w14:paraId="0A917BC4" w14:textId="77777777" w:rsidR="00010070" w:rsidRPr="00671F9D" w:rsidRDefault="00010070" w:rsidP="00671F9D">
      <w:pPr>
        <w:shd w:val="clear" w:color="auto" w:fill="FFFFFF"/>
        <w:spacing w:before="67"/>
        <w:ind w:left="106"/>
        <w:jc w:val="cente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010070" w:rsidRPr="00BF6835" w14:paraId="328871D9" w14:textId="77777777" w:rsidTr="00671F9D">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45CAF9" w14:textId="3A10086E" w:rsidR="00010070" w:rsidRPr="00671F9D" w:rsidRDefault="00010070">
            <w:pPr>
              <w:pStyle w:val="Prrafodelista"/>
              <w:numPr>
                <w:ilvl w:val="0"/>
                <w:numId w:val="7"/>
              </w:numPr>
              <w:autoSpaceDE w:val="0"/>
              <w:autoSpaceDN w:val="0"/>
              <w:adjustRightInd w:val="0"/>
              <w:jc w:val="center"/>
              <w:rPr>
                <w:sz w:val="16"/>
              </w:rPr>
            </w:pPr>
            <w:r w:rsidRPr="00BF6835">
              <w:rPr>
                <w:b/>
                <w:bCs/>
                <w:sz w:val="16"/>
                <w:szCs w:val="16"/>
              </w:rPr>
              <w:t>DEPENDENCIA o GERENCIA DEL PROYECTO</w:t>
            </w:r>
            <w:r w:rsidRPr="00671F9D">
              <w:rPr>
                <w:b/>
                <w:sz w:val="16"/>
              </w:rPr>
              <w:t xml:space="preserve"> QUE </w:t>
            </w:r>
            <w:r w:rsidRPr="00BF6835">
              <w:rPr>
                <w:b/>
                <w:bCs/>
                <w:sz w:val="16"/>
                <w:szCs w:val="16"/>
              </w:rPr>
              <w:t>REQUIERE</w:t>
            </w:r>
            <w:r w:rsidRPr="00671F9D">
              <w:rPr>
                <w:b/>
                <w:sz w:val="16"/>
              </w:rPr>
              <w:t xml:space="preserve"> LA CONTRATACIÓN</w:t>
            </w:r>
          </w:p>
        </w:tc>
      </w:tr>
      <w:tr w:rsidR="00010070" w:rsidRPr="00BF6835" w14:paraId="6C3ACD24" w14:textId="77777777" w:rsidTr="00010070">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7845EEF" w14:textId="77777777" w:rsidR="00010070" w:rsidRPr="00BF6835" w:rsidRDefault="00010070" w:rsidP="00010070">
            <w:pPr>
              <w:shd w:val="clear" w:color="auto" w:fill="FFFFFF"/>
              <w:ind w:left="35"/>
              <w:jc w:val="both"/>
              <w:rPr>
                <w:sz w:val="16"/>
                <w:szCs w:val="16"/>
                <w:lang w:eastAsia="es-CO"/>
              </w:rPr>
            </w:pPr>
            <w:r w:rsidRPr="00BF6835">
              <w:rPr>
                <w:i/>
                <w:sz w:val="16"/>
                <w:szCs w:val="16"/>
                <w:lang w:eastAsia="es-CO"/>
              </w:rPr>
              <w:t>Escriba aquí el nombre de la Dependencia o de la Gerencia que genera el requerimiento de contratación</w:t>
            </w:r>
          </w:p>
        </w:tc>
      </w:tr>
    </w:tbl>
    <w:p w14:paraId="26DCC183" w14:textId="77777777" w:rsidR="00010070" w:rsidRPr="00BF6835" w:rsidRDefault="00010070" w:rsidP="00010070">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010070" w:rsidRPr="00BF6835" w14:paraId="3F764543" w14:textId="77777777" w:rsidTr="00010070">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DF87390" w14:textId="00CAE818" w:rsidR="00010070" w:rsidRPr="00BF6835" w:rsidRDefault="00010070">
            <w:pPr>
              <w:pStyle w:val="Prrafodelista"/>
              <w:numPr>
                <w:ilvl w:val="0"/>
                <w:numId w:val="7"/>
              </w:numPr>
              <w:autoSpaceDE w:val="0"/>
              <w:autoSpaceDN w:val="0"/>
              <w:adjustRightInd w:val="0"/>
              <w:jc w:val="center"/>
              <w:rPr>
                <w:sz w:val="16"/>
                <w:szCs w:val="16"/>
              </w:rPr>
            </w:pPr>
            <w:r w:rsidRPr="00BF6835">
              <w:rPr>
                <w:b/>
                <w:bCs/>
                <w:sz w:val="16"/>
                <w:szCs w:val="16"/>
              </w:rPr>
              <w:t xml:space="preserve">INFORMACIÓN BÁSICA DE </w:t>
            </w:r>
            <w:r w:rsidR="004F62C0" w:rsidRPr="00BF6835">
              <w:rPr>
                <w:b/>
                <w:bCs/>
                <w:sz w:val="16"/>
                <w:szCs w:val="16"/>
              </w:rPr>
              <w:t>INVERSIÓN QUE</w:t>
            </w:r>
            <w:r w:rsidRPr="00BF6835">
              <w:rPr>
                <w:b/>
                <w:bCs/>
                <w:sz w:val="16"/>
                <w:szCs w:val="16"/>
              </w:rPr>
              <w:t xml:space="preserve"> RESPALDA LA CONTRATACIÓN SOLICITADA</w:t>
            </w:r>
          </w:p>
        </w:tc>
      </w:tr>
      <w:tr w:rsidR="00671F9D" w:rsidRPr="00BF6835" w14:paraId="31CBECB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74BEF2F" w14:textId="7A917226" w:rsidR="00010070" w:rsidRPr="00671F9D" w:rsidRDefault="00010070" w:rsidP="00671F9D">
            <w:pPr>
              <w:jc w:val="both"/>
              <w:rPr>
                <w:b/>
                <w:sz w:val="16"/>
              </w:rPr>
            </w:pPr>
            <w:r w:rsidRPr="00671F9D">
              <w:rPr>
                <w:sz w:val="16"/>
                <w:shd w:val="clear" w:color="auto" w:fill="D9D9D9"/>
              </w:rPr>
              <w:t>Plan de Desarrollo</w:t>
            </w:r>
            <w:r w:rsidR="006E307F">
              <w:rPr>
                <w:sz w:val="16"/>
                <w:shd w:val="clear" w:color="auto" w:fill="D9D9D9"/>
              </w:rPr>
              <w:t xml:space="preserve"> </w:t>
            </w:r>
            <w:r w:rsidRPr="00671F9D">
              <w:rPr>
                <w:sz w:val="16"/>
                <w:shd w:val="clear" w:color="auto" w:fill="D9D9D9"/>
              </w:rPr>
              <w:t>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23C1BA" w14:textId="0EC18599" w:rsidR="00010070" w:rsidRPr="00671F9D" w:rsidRDefault="00010070" w:rsidP="00671F9D">
            <w:pPr>
              <w:rPr>
                <w:i/>
                <w:sz w:val="16"/>
              </w:rPr>
            </w:pPr>
            <w:r w:rsidRPr="00671F9D">
              <w:rPr>
                <w:i/>
                <w:sz w:val="16"/>
              </w:rPr>
              <w:t>(</w:t>
            </w:r>
            <w:r w:rsidR="004F62C0" w:rsidRPr="00671F9D">
              <w:rPr>
                <w:i/>
                <w:sz w:val="16"/>
              </w:rPr>
              <w:t xml:space="preserve">Indique </w:t>
            </w:r>
            <w:r w:rsidR="004F62C0" w:rsidRPr="00671F9D">
              <w:rPr>
                <w:i/>
                <w:sz w:val="16"/>
                <w:shd w:val="clear" w:color="auto" w:fill="D9D9D9"/>
              </w:rPr>
              <w:t>Numero</w:t>
            </w:r>
            <w:r w:rsidRPr="00671F9D">
              <w:rPr>
                <w:i/>
                <w:sz w:val="16"/>
                <w:shd w:val="clear" w:color="auto" w:fill="D9D9D9"/>
              </w:rPr>
              <w:t xml:space="preserve"> y Nombre del Plan de Desarrollo Distrital)</w:t>
            </w:r>
          </w:p>
        </w:tc>
      </w:tr>
      <w:tr w:rsidR="00671F9D" w:rsidRPr="00BF6835" w14:paraId="785139F6"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745E559" w14:textId="77777777" w:rsidR="00010070" w:rsidRPr="00671F9D" w:rsidRDefault="00010070" w:rsidP="00671F9D">
            <w:pPr>
              <w:jc w:val="both"/>
              <w:rPr>
                <w:b/>
                <w:sz w:val="16"/>
              </w:rPr>
            </w:pPr>
            <w:r w:rsidRPr="00671F9D">
              <w:rPr>
                <w:b/>
                <w:sz w:val="16"/>
              </w:rPr>
              <w:t xml:space="preserve">2.1. </w:t>
            </w:r>
            <w:r w:rsidRPr="00671F9D">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F7C8D9A" w14:textId="77777777" w:rsidR="00010070" w:rsidRPr="00671F9D" w:rsidRDefault="00010070" w:rsidP="00671F9D">
            <w:pPr>
              <w:rPr>
                <w:sz w:val="16"/>
              </w:rPr>
            </w:pPr>
          </w:p>
        </w:tc>
      </w:tr>
      <w:tr w:rsidR="00671F9D" w:rsidRPr="00BF6835" w14:paraId="4610F92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F299D95" w14:textId="77777777" w:rsidR="00010070" w:rsidRPr="00671F9D" w:rsidRDefault="00010070" w:rsidP="00671F9D">
            <w:pPr>
              <w:jc w:val="both"/>
              <w:rPr>
                <w:b/>
                <w:sz w:val="16"/>
              </w:rPr>
            </w:pPr>
            <w:r w:rsidRPr="00671F9D">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A8F49D9" w14:textId="77777777" w:rsidR="00010070" w:rsidRPr="00671F9D" w:rsidRDefault="00010070" w:rsidP="00671F9D">
            <w:pPr>
              <w:rPr>
                <w:sz w:val="16"/>
              </w:rPr>
            </w:pPr>
          </w:p>
        </w:tc>
      </w:tr>
      <w:tr w:rsidR="00671F9D" w:rsidRPr="00BF6835" w14:paraId="4FB1F827"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4340A0B" w14:textId="77777777" w:rsidR="00010070" w:rsidRPr="00671F9D" w:rsidRDefault="00010070" w:rsidP="00671F9D">
            <w:pPr>
              <w:jc w:val="both"/>
              <w:rPr>
                <w:sz w:val="16"/>
              </w:rPr>
            </w:pPr>
            <w:r w:rsidRPr="00671F9D">
              <w:rPr>
                <w:b/>
                <w:sz w:val="16"/>
              </w:rPr>
              <w:t xml:space="preserve">2.3. </w:t>
            </w:r>
            <w:r w:rsidRPr="00671F9D">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B72018B" w14:textId="77777777" w:rsidR="00010070" w:rsidRPr="00671F9D" w:rsidRDefault="00010070" w:rsidP="00671F9D">
            <w:pPr>
              <w:rPr>
                <w:sz w:val="16"/>
              </w:rPr>
            </w:pPr>
          </w:p>
        </w:tc>
      </w:tr>
      <w:tr w:rsidR="00671F9D" w:rsidRPr="00BF6835" w14:paraId="11147073"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989D505" w14:textId="77777777" w:rsidR="00010070" w:rsidRPr="00671F9D" w:rsidRDefault="00010070" w:rsidP="00671F9D">
            <w:pPr>
              <w:jc w:val="both"/>
              <w:rPr>
                <w:sz w:val="16"/>
              </w:rPr>
            </w:pPr>
            <w:r w:rsidRPr="00671F9D">
              <w:rPr>
                <w:b/>
                <w:sz w:val="16"/>
              </w:rPr>
              <w:t xml:space="preserve">2.4. </w:t>
            </w:r>
            <w:r w:rsidRPr="00671F9D">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BE0D63" w14:textId="77777777" w:rsidR="00010070" w:rsidRPr="00671F9D" w:rsidRDefault="00010070" w:rsidP="00671F9D">
            <w:pPr>
              <w:rPr>
                <w:sz w:val="16"/>
              </w:rPr>
            </w:pPr>
          </w:p>
        </w:tc>
      </w:tr>
      <w:tr w:rsidR="00671F9D" w:rsidRPr="00BF6835" w14:paraId="77A62C4D" w14:textId="77777777" w:rsidTr="00010070">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82AAB51" w14:textId="77777777" w:rsidR="00010070" w:rsidRPr="00671F9D" w:rsidRDefault="00010070" w:rsidP="00671F9D">
            <w:pPr>
              <w:jc w:val="both"/>
              <w:rPr>
                <w:sz w:val="16"/>
              </w:rPr>
            </w:pPr>
            <w:r w:rsidRPr="00671F9D">
              <w:rPr>
                <w:b/>
                <w:sz w:val="16"/>
              </w:rPr>
              <w:t xml:space="preserve">2.5. </w:t>
            </w:r>
            <w:r w:rsidRPr="00671F9D">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FB1D76" w14:textId="77777777" w:rsidR="00010070" w:rsidRPr="00671F9D" w:rsidRDefault="00010070" w:rsidP="00671F9D">
            <w:pPr>
              <w:rPr>
                <w:sz w:val="16"/>
              </w:rPr>
            </w:pPr>
          </w:p>
        </w:tc>
      </w:tr>
      <w:tr w:rsidR="00671F9D" w:rsidRPr="00BF6835" w14:paraId="6DD2E7C4" w14:textId="77777777" w:rsidTr="00010070">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3CFE90AA" w14:textId="77777777" w:rsidR="00010070" w:rsidRPr="00671F9D" w:rsidRDefault="00010070" w:rsidP="00671F9D">
            <w:pPr>
              <w:jc w:val="both"/>
              <w:rPr>
                <w:sz w:val="16"/>
              </w:rPr>
            </w:pPr>
            <w:r w:rsidRPr="00671F9D">
              <w:rPr>
                <w:b/>
                <w:sz w:val="16"/>
              </w:rPr>
              <w:t xml:space="preserve">2.6. </w:t>
            </w:r>
            <w:r w:rsidRPr="00671F9D">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0D00ABFE" w14:textId="77777777" w:rsidR="00010070" w:rsidRPr="00671F9D" w:rsidRDefault="00010070" w:rsidP="00671F9D">
            <w:pPr>
              <w:rPr>
                <w:sz w:val="16"/>
              </w:rPr>
            </w:pPr>
          </w:p>
        </w:tc>
      </w:tr>
    </w:tbl>
    <w:p w14:paraId="4F1248C2"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7DAD86CD" w14:textId="77777777" w:rsidTr="004F62C0">
        <w:trPr>
          <w:trHeight w:val="355"/>
        </w:trPr>
        <w:tc>
          <w:tcPr>
            <w:tcW w:w="5000" w:type="pct"/>
            <w:shd w:val="clear" w:color="auto" w:fill="BFBFBF"/>
            <w:vAlign w:val="center"/>
          </w:tcPr>
          <w:p w14:paraId="0B7E0C60" w14:textId="77777777" w:rsidR="00010070" w:rsidRPr="00671F9D" w:rsidRDefault="00010070" w:rsidP="004F62C0">
            <w:pPr>
              <w:jc w:val="center"/>
              <w:rPr>
                <w:sz w:val="16"/>
              </w:rPr>
            </w:pPr>
            <w:r w:rsidRPr="00671F9D">
              <w:rPr>
                <w:b/>
                <w:sz w:val="16"/>
              </w:rPr>
              <w:t>3.  DESCRIPCIÓN DE LA NECESIDAD A SATISFACER</w:t>
            </w:r>
          </w:p>
        </w:tc>
      </w:tr>
      <w:tr w:rsidR="00010070" w:rsidRPr="00BF6835" w14:paraId="47875555" w14:textId="77777777" w:rsidTr="004F62C0">
        <w:trPr>
          <w:trHeight w:val="2968"/>
        </w:trPr>
        <w:tc>
          <w:tcPr>
            <w:tcW w:w="5000" w:type="pct"/>
            <w:tcBorders>
              <w:bottom w:val="single" w:sz="4" w:space="0" w:color="000000"/>
            </w:tcBorders>
            <w:vAlign w:val="center"/>
          </w:tcPr>
          <w:p w14:paraId="05197511" w14:textId="6909D68E" w:rsidR="00010070" w:rsidRPr="004F62C0" w:rsidRDefault="00876EAD" w:rsidP="004F62C0">
            <w:pPr>
              <w:shd w:val="clear" w:color="auto" w:fill="FFFFFF"/>
              <w:ind w:left="35"/>
              <w:jc w:val="both"/>
              <w:rPr>
                <w:i/>
                <w:sz w:val="16"/>
                <w:szCs w:val="16"/>
                <w:highlight w:val="lightGray"/>
                <w:lang w:eastAsia="es-CO"/>
              </w:rPr>
            </w:pPr>
            <w:r w:rsidRPr="004F62C0">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3CACB3C4" w14:textId="77777777" w:rsidR="00010070" w:rsidRPr="00BF6835" w:rsidRDefault="00010070" w:rsidP="004F62C0">
            <w:pPr>
              <w:shd w:val="clear" w:color="auto" w:fill="FFFFFF"/>
              <w:ind w:left="35"/>
              <w:jc w:val="both"/>
              <w:rPr>
                <w:i/>
                <w:sz w:val="16"/>
                <w:szCs w:val="16"/>
                <w:highlight w:val="lightGray"/>
                <w:lang w:eastAsia="es-CO"/>
              </w:rPr>
            </w:pPr>
          </w:p>
          <w:p w14:paraId="48792E95" w14:textId="77777777" w:rsidR="00010070" w:rsidRPr="00BF6835" w:rsidRDefault="00010070" w:rsidP="004F62C0">
            <w:pPr>
              <w:shd w:val="clear" w:color="auto" w:fill="FFFFFF"/>
              <w:ind w:left="35"/>
              <w:jc w:val="both"/>
              <w:rPr>
                <w:i/>
                <w:sz w:val="16"/>
                <w:szCs w:val="16"/>
                <w:highlight w:val="lightGray"/>
                <w:lang w:eastAsia="es-CO"/>
              </w:rPr>
            </w:pPr>
            <w:r w:rsidRPr="00BF6835">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6BFCF5CC" w14:textId="77777777" w:rsidR="00010070" w:rsidRPr="004F62C0" w:rsidRDefault="00010070" w:rsidP="004F62C0">
            <w:pPr>
              <w:ind w:left="35"/>
              <w:jc w:val="both"/>
              <w:rPr>
                <w:i/>
                <w:sz w:val="16"/>
                <w:szCs w:val="16"/>
                <w:highlight w:val="lightGray"/>
                <w:lang w:eastAsia="es-CO"/>
              </w:rPr>
            </w:pPr>
          </w:p>
          <w:p w14:paraId="47301492" w14:textId="6CD7165E" w:rsidR="00010070" w:rsidRPr="004F62C0" w:rsidRDefault="00876EAD" w:rsidP="004F62C0">
            <w:pPr>
              <w:ind w:left="35"/>
              <w:jc w:val="both"/>
              <w:rPr>
                <w:i/>
                <w:sz w:val="16"/>
                <w:szCs w:val="16"/>
                <w:highlight w:val="lightGray"/>
                <w:lang w:eastAsia="es-CO"/>
              </w:rPr>
            </w:pPr>
            <w:r w:rsidRPr="004F62C0">
              <w:rPr>
                <w:i/>
                <w:sz w:val="16"/>
                <w:szCs w:val="16"/>
                <w:highlight w:val="lightGray"/>
                <w:lang w:eastAsia="es-CO"/>
              </w:rPr>
              <w:t xml:space="preserve">Adicionalmente, deberá resaltarse la justificación de por qué el bien, obra o servicio objeto de contratación resulta procedente bajo la modalidad de licitación pública o, bajo la modalidad de selección abreviada, en los eventos en que el proceso licitatorio se haya declarado desierto, </w:t>
            </w:r>
            <w:r w:rsidR="004F62C0" w:rsidRPr="004F62C0">
              <w:rPr>
                <w:i/>
                <w:sz w:val="16"/>
                <w:szCs w:val="16"/>
                <w:highlight w:val="lightGray"/>
                <w:lang w:eastAsia="es-CO"/>
              </w:rPr>
              <w:t>dejando esta</w:t>
            </w:r>
            <w:r w:rsidRPr="004F62C0">
              <w:rPr>
                <w:i/>
                <w:sz w:val="16"/>
                <w:szCs w:val="16"/>
                <w:highlight w:val="lightGray"/>
                <w:lang w:eastAsia="es-CO"/>
              </w:rPr>
              <w:t xml:space="preserve"> circunstancia expresamente</w:t>
            </w:r>
            <w:r w:rsidR="000E18AD" w:rsidRPr="004F62C0">
              <w:rPr>
                <w:i/>
                <w:sz w:val="16"/>
                <w:szCs w:val="16"/>
                <w:highlight w:val="lightGray"/>
                <w:lang w:eastAsia="es-CO"/>
              </w:rPr>
              <w:t xml:space="preserve"> señalada</w:t>
            </w:r>
            <w:r w:rsidRPr="004F62C0">
              <w:rPr>
                <w:i/>
                <w:sz w:val="16"/>
                <w:szCs w:val="16"/>
                <w:highlight w:val="lightGray"/>
                <w:lang w:eastAsia="es-CO"/>
              </w:rPr>
              <w:t>.</w:t>
            </w:r>
          </w:p>
          <w:p w14:paraId="1963DF43" w14:textId="77777777" w:rsidR="00876EAD" w:rsidRPr="003F4C29" w:rsidRDefault="00876EAD" w:rsidP="004F62C0">
            <w:pPr>
              <w:ind w:left="35"/>
              <w:rPr>
                <w:i/>
                <w:color w:val="EE0000"/>
                <w:sz w:val="16"/>
              </w:rPr>
            </w:pPr>
          </w:p>
          <w:p w14:paraId="6E0B6DFC" w14:textId="3F071382" w:rsidR="00010070" w:rsidRPr="00BF6835" w:rsidRDefault="00010070" w:rsidP="004F62C0">
            <w:pPr>
              <w:shd w:val="clear" w:color="auto" w:fill="FFFFFF"/>
              <w:ind w:left="35"/>
              <w:rPr>
                <w:sz w:val="16"/>
                <w:szCs w:val="16"/>
              </w:rPr>
            </w:pPr>
            <w:r w:rsidRPr="00BF6835">
              <w:rPr>
                <w:i/>
                <w:sz w:val="16"/>
                <w:szCs w:val="16"/>
                <w:lang w:eastAsia="es-CO"/>
              </w:rPr>
              <w:t>-Debe indicarse que la contratación se encuentra contenida en el Plan Anual de Adquisiciones.</w:t>
            </w:r>
          </w:p>
        </w:tc>
      </w:tr>
    </w:tbl>
    <w:p w14:paraId="2DE1703A" w14:textId="77777777" w:rsidR="00010070" w:rsidRPr="00671F9D" w:rsidRDefault="00010070" w:rsidP="00671F9D">
      <w:pPr>
        <w:rPr>
          <w:sz w:val="16"/>
        </w:rPr>
      </w:pPr>
    </w:p>
    <w:tbl>
      <w:tblPr>
        <w:tblW w:w="51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8141"/>
      </w:tblGrid>
      <w:tr w:rsidR="00671F9D" w:rsidRPr="00BF6835" w14:paraId="28050747" w14:textId="77777777" w:rsidTr="00914399">
        <w:trPr>
          <w:trHeight w:val="235"/>
        </w:trPr>
        <w:tc>
          <w:tcPr>
            <w:tcW w:w="5000" w:type="pct"/>
            <w:gridSpan w:val="2"/>
            <w:shd w:val="clear" w:color="auto" w:fill="BFBFBF" w:themeFill="background1" w:themeFillShade="BF"/>
            <w:vAlign w:val="center"/>
          </w:tcPr>
          <w:p w14:paraId="3C9B2C73" w14:textId="77777777" w:rsidR="00010070" w:rsidRPr="00671F9D" w:rsidRDefault="00010070" w:rsidP="004F62C0">
            <w:pPr>
              <w:pStyle w:val="Sinespaciado"/>
              <w:jc w:val="center"/>
              <w:rPr>
                <w:b/>
                <w:sz w:val="16"/>
              </w:rPr>
            </w:pPr>
            <w:r w:rsidRPr="00671F9D">
              <w:rPr>
                <w:b/>
                <w:sz w:val="16"/>
              </w:rPr>
              <w:t xml:space="preserve">4.  </w:t>
            </w:r>
            <w:r w:rsidRPr="00671F9D">
              <w:rPr>
                <w:b/>
                <w:sz w:val="16"/>
                <w:highlight w:val="lightGray"/>
              </w:rPr>
              <w:t>INFORMACIÓN GENERAL DEL CONTRATO SOLICITADO</w:t>
            </w:r>
          </w:p>
        </w:tc>
      </w:tr>
      <w:tr w:rsidR="00010070" w:rsidRPr="00BF6835" w14:paraId="3A20C7B4" w14:textId="77777777" w:rsidTr="00914399">
        <w:trPr>
          <w:trHeight w:val="564"/>
        </w:trPr>
        <w:tc>
          <w:tcPr>
            <w:tcW w:w="1034" w:type="pct"/>
            <w:vAlign w:val="center"/>
          </w:tcPr>
          <w:p w14:paraId="63F4FDEA" w14:textId="77777777" w:rsidR="00010070" w:rsidRPr="00BF6835" w:rsidRDefault="00010070" w:rsidP="00914399">
            <w:pPr>
              <w:shd w:val="clear" w:color="auto" w:fill="FFFFFF"/>
              <w:rPr>
                <w:sz w:val="16"/>
                <w:szCs w:val="16"/>
              </w:rPr>
            </w:pPr>
            <w:r w:rsidRPr="00BF6835">
              <w:rPr>
                <w:b/>
                <w:bCs/>
                <w:sz w:val="16"/>
                <w:szCs w:val="16"/>
              </w:rPr>
              <w:t xml:space="preserve">4.1. </w:t>
            </w:r>
            <w:r w:rsidRPr="00BF6835">
              <w:rPr>
                <w:b/>
                <w:sz w:val="16"/>
                <w:szCs w:val="16"/>
              </w:rPr>
              <w:t>Objeto del contrato</w:t>
            </w:r>
          </w:p>
        </w:tc>
        <w:tc>
          <w:tcPr>
            <w:tcW w:w="3966" w:type="pct"/>
            <w:vAlign w:val="center"/>
          </w:tcPr>
          <w:p w14:paraId="48BDF304" w14:textId="6F8DFC1A" w:rsidR="00010070" w:rsidRPr="00671F9D" w:rsidRDefault="00010070" w:rsidP="004F62C0">
            <w:pPr>
              <w:jc w:val="center"/>
              <w:rPr>
                <w:sz w:val="16"/>
              </w:rPr>
            </w:pPr>
            <w:r w:rsidRPr="00671F9D">
              <w:rPr>
                <w:i/>
                <w:sz w:val="16"/>
                <w:highlight w:val="lightGray"/>
              </w:rPr>
              <w:t>-Descripción clara, concisa y precisa del objeto-</w:t>
            </w:r>
          </w:p>
        </w:tc>
      </w:tr>
      <w:tr w:rsidR="00671F9D" w:rsidRPr="00BF6835" w14:paraId="6B73117C" w14:textId="77777777" w:rsidTr="00914399">
        <w:tc>
          <w:tcPr>
            <w:tcW w:w="1034" w:type="pct"/>
            <w:vAlign w:val="center"/>
          </w:tcPr>
          <w:p w14:paraId="169A29C5" w14:textId="77777777" w:rsidR="00010070" w:rsidRPr="00671F9D" w:rsidRDefault="00010070" w:rsidP="00914399">
            <w:pPr>
              <w:shd w:val="clear" w:color="auto" w:fill="FFFFFF"/>
              <w:rPr>
                <w:b/>
                <w:sz w:val="16"/>
              </w:rPr>
            </w:pPr>
            <w:r w:rsidRPr="00671F9D">
              <w:rPr>
                <w:b/>
                <w:sz w:val="16"/>
              </w:rPr>
              <w:t>4.2. Código clasificador de bienes y servicios UNSPSC</w:t>
            </w:r>
          </w:p>
        </w:tc>
        <w:tc>
          <w:tcPr>
            <w:tcW w:w="3966" w:type="pct"/>
            <w:vAlign w:val="center"/>
          </w:tcPr>
          <w:p w14:paraId="33413B31" w14:textId="5088EC83" w:rsidR="00010070" w:rsidRPr="00BF6835" w:rsidRDefault="00010070" w:rsidP="004F62C0">
            <w:pPr>
              <w:jc w:val="center"/>
              <w:rPr>
                <w:sz w:val="16"/>
                <w:szCs w:val="16"/>
              </w:rPr>
            </w:pPr>
            <w:r w:rsidRPr="00BF6835">
              <w:rPr>
                <w:rFonts w:eastAsia="Arial Unicode MS"/>
                <w:bCs/>
                <w:sz w:val="16"/>
                <w:szCs w:val="16"/>
              </w:rPr>
              <w:t>El objeto de este contrato está codificado en la clasificación que se describe a continuación:</w:t>
            </w:r>
          </w:p>
          <w:p w14:paraId="68888B5C" w14:textId="77777777" w:rsidR="00010070" w:rsidRPr="00BF6835" w:rsidRDefault="00010070" w:rsidP="004F62C0">
            <w:pPr>
              <w:jc w:val="center"/>
              <w:rPr>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0"/>
              <w:gridCol w:w="2478"/>
              <w:gridCol w:w="2042"/>
              <w:gridCol w:w="2105"/>
            </w:tblGrid>
            <w:tr w:rsidR="00010070" w:rsidRPr="00BF6835" w14:paraId="7BD6E366" w14:textId="77777777" w:rsidTr="00512A81">
              <w:trPr>
                <w:trHeight w:val="567"/>
              </w:trPr>
              <w:tc>
                <w:tcPr>
                  <w:tcW w:w="814" w:type="pct"/>
                  <w:shd w:val="clear" w:color="auto" w:fill="F2F2F2" w:themeFill="background1" w:themeFillShade="F2"/>
                  <w:tcMar>
                    <w:top w:w="0" w:type="dxa"/>
                    <w:left w:w="70" w:type="dxa"/>
                    <w:bottom w:w="0" w:type="dxa"/>
                    <w:right w:w="70" w:type="dxa"/>
                  </w:tcMar>
                  <w:vAlign w:val="center"/>
                  <w:hideMark/>
                </w:tcPr>
                <w:p w14:paraId="595729FA" w14:textId="77777777" w:rsidR="00010070" w:rsidRPr="00BF6835" w:rsidRDefault="00010070" w:rsidP="004F62C0">
                  <w:pPr>
                    <w:jc w:val="center"/>
                    <w:rPr>
                      <w:b/>
                      <w:sz w:val="16"/>
                      <w:szCs w:val="16"/>
                      <w:lang w:eastAsia="es-CO"/>
                    </w:rPr>
                  </w:pPr>
                  <w:r w:rsidRPr="00BF6835">
                    <w:rPr>
                      <w:b/>
                      <w:sz w:val="16"/>
                      <w:szCs w:val="16"/>
                      <w:lang w:eastAsia="es-CO"/>
                    </w:rPr>
                    <w:t>Clasificación UNSPSC</w:t>
                  </w:r>
                </w:p>
              </w:tc>
              <w:tc>
                <w:tcPr>
                  <w:tcW w:w="1565" w:type="pct"/>
                  <w:shd w:val="clear" w:color="auto" w:fill="F2F2F2" w:themeFill="background1" w:themeFillShade="F2"/>
                  <w:tcMar>
                    <w:top w:w="0" w:type="dxa"/>
                    <w:left w:w="70" w:type="dxa"/>
                    <w:bottom w:w="0" w:type="dxa"/>
                    <w:right w:w="70" w:type="dxa"/>
                  </w:tcMar>
                  <w:vAlign w:val="center"/>
                  <w:hideMark/>
                </w:tcPr>
                <w:p w14:paraId="7FF248B0" w14:textId="77777777" w:rsidR="00010070" w:rsidRPr="00BF6835" w:rsidRDefault="00010070" w:rsidP="004F62C0">
                  <w:pPr>
                    <w:jc w:val="center"/>
                    <w:rPr>
                      <w:b/>
                      <w:sz w:val="16"/>
                      <w:szCs w:val="16"/>
                      <w:lang w:eastAsia="es-CO"/>
                    </w:rPr>
                  </w:pPr>
                  <w:r w:rsidRPr="00BF6835">
                    <w:rPr>
                      <w:b/>
                      <w:sz w:val="16"/>
                      <w:szCs w:val="16"/>
                      <w:lang w:eastAsia="es-CO"/>
                    </w:rPr>
                    <w:t>Segmento</w:t>
                  </w:r>
                </w:p>
              </w:tc>
              <w:tc>
                <w:tcPr>
                  <w:tcW w:w="1290" w:type="pct"/>
                  <w:shd w:val="clear" w:color="auto" w:fill="F2F2F2" w:themeFill="background1" w:themeFillShade="F2"/>
                  <w:tcMar>
                    <w:top w:w="0" w:type="dxa"/>
                    <w:left w:w="70" w:type="dxa"/>
                    <w:bottom w:w="0" w:type="dxa"/>
                    <w:right w:w="70" w:type="dxa"/>
                  </w:tcMar>
                  <w:vAlign w:val="center"/>
                  <w:hideMark/>
                </w:tcPr>
                <w:p w14:paraId="0CDB8539" w14:textId="77777777" w:rsidR="00010070" w:rsidRPr="00BF6835" w:rsidRDefault="00010070" w:rsidP="004F62C0">
                  <w:pPr>
                    <w:jc w:val="center"/>
                    <w:rPr>
                      <w:b/>
                      <w:sz w:val="16"/>
                      <w:szCs w:val="16"/>
                      <w:lang w:eastAsia="es-CO"/>
                    </w:rPr>
                  </w:pPr>
                  <w:r w:rsidRPr="00BF6835">
                    <w:rPr>
                      <w:b/>
                      <w:sz w:val="16"/>
                      <w:szCs w:val="16"/>
                      <w:lang w:eastAsia="es-CO"/>
                    </w:rPr>
                    <w:t>Familia</w:t>
                  </w:r>
                </w:p>
              </w:tc>
              <w:tc>
                <w:tcPr>
                  <w:tcW w:w="1330" w:type="pct"/>
                  <w:shd w:val="clear" w:color="auto" w:fill="F2F2F2" w:themeFill="background1" w:themeFillShade="F2"/>
                  <w:tcMar>
                    <w:top w:w="0" w:type="dxa"/>
                    <w:left w:w="70" w:type="dxa"/>
                    <w:bottom w:w="0" w:type="dxa"/>
                    <w:right w:w="70" w:type="dxa"/>
                  </w:tcMar>
                  <w:vAlign w:val="center"/>
                  <w:hideMark/>
                </w:tcPr>
                <w:p w14:paraId="5C9283CB" w14:textId="77777777" w:rsidR="00010070" w:rsidRPr="00BF6835" w:rsidRDefault="00010070" w:rsidP="004F62C0">
                  <w:pPr>
                    <w:jc w:val="center"/>
                    <w:rPr>
                      <w:b/>
                      <w:sz w:val="16"/>
                      <w:szCs w:val="16"/>
                      <w:lang w:eastAsia="es-CO"/>
                    </w:rPr>
                  </w:pPr>
                  <w:r w:rsidRPr="00BF6835">
                    <w:rPr>
                      <w:b/>
                      <w:sz w:val="16"/>
                      <w:szCs w:val="16"/>
                      <w:lang w:eastAsia="es-CO"/>
                    </w:rPr>
                    <w:t>Clase</w:t>
                  </w:r>
                </w:p>
              </w:tc>
            </w:tr>
            <w:tr w:rsidR="00010070" w:rsidRPr="00BF6835" w14:paraId="7F24D673" w14:textId="77777777" w:rsidTr="00512A81">
              <w:trPr>
                <w:trHeight w:val="238"/>
              </w:trPr>
              <w:tc>
                <w:tcPr>
                  <w:tcW w:w="814" w:type="pct"/>
                  <w:tcMar>
                    <w:top w:w="0" w:type="dxa"/>
                    <w:left w:w="70" w:type="dxa"/>
                    <w:bottom w:w="0" w:type="dxa"/>
                    <w:right w:w="70" w:type="dxa"/>
                  </w:tcMar>
                  <w:vAlign w:val="center"/>
                  <w:hideMark/>
                </w:tcPr>
                <w:p w14:paraId="7DDECC64" w14:textId="77777777" w:rsidR="00010070" w:rsidRPr="00BF6835" w:rsidRDefault="00010070" w:rsidP="004F62C0">
                  <w:pPr>
                    <w:jc w:val="center"/>
                    <w:rPr>
                      <w:rFonts w:eastAsia="Arial Unicode MS"/>
                      <w:bCs/>
                      <w:sz w:val="16"/>
                      <w:szCs w:val="16"/>
                    </w:rPr>
                  </w:pPr>
                </w:p>
              </w:tc>
              <w:tc>
                <w:tcPr>
                  <w:tcW w:w="1565" w:type="pct"/>
                  <w:tcMar>
                    <w:top w:w="0" w:type="dxa"/>
                    <w:left w:w="70" w:type="dxa"/>
                    <w:bottom w:w="0" w:type="dxa"/>
                    <w:right w:w="70" w:type="dxa"/>
                  </w:tcMar>
                  <w:vAlign w:val="center"/>
                  <w:hideMark/>
                </w:tcPr>
                <w:p w14:paraId="675420C5" w14:textId="77777777" w:rsidR="00010070" w:rsidRPr="00BF6835" w:rsidRDefault="00010070" w:rsidP="004F62C0">
                  <w:pPr>
                    <w:jc w:val="center"/>
                    <w:rPr>
                      <w:rFonts w:eastAsia="Arial Unicode MS"/>
                      <w:bCs/>
                      <w:sz w:val="16"/>
                      <w:szCs w:val="16"/>
                    </w:rPr>
                  </w:pPr>
                </w:p>
              </w:tc>
              <w:tc>
                <w:tcPr>
                  <w:tcW w:w="1290" w:type="pct"/>
                  <w:tcMar>
                    <w:top w:w="0" w:type="dxa"/>
                    <w:left w:w="70" w:type="dxa"/>
                    <w:bottom w:w="0" w:type="dxa"/>
                    <w:right w:w="70" w:type="dxa"/>
                  </w:tcMar>
                  <w:vAlign w:val="center"/>
                  <w:hideMark/>
                </w:tcPr>
                <w:p w14:paraId="217A1CEE" w14:textId="77777777" w:rsidR="00010070" w:rsidRPr="00BF6835" w:rsidRDefault="00010070" w:rsidP="004F62C0">
                  <w:pPr>
                    <w:jc w:val="center"/>
                    <w:rPr>
                      <w:rFonts w:eastAsia="Arial Unicode MS"/>
                      <w:bCs/>
                      <w:sz w:val="16"/>
                      <w:szCs w:val="16"/>
                    </w:rPr>
                  </w:pPr>
                </w:p>
              </w:tc>
              <w:tc>
                <w:tcPr>
                  <w:tcW w:w="1330" w:type="pct"/>
                  <w:tcMar>
                    <w:top w:w="0" w:type="dxa"/>
                    <w:left w:w="70" w:type="dxa"/>
                    <w:bottom w:w="0" w:type="dxa"/>
                    <w:right w:w="70" w:type="dxa"/>
                  </w:tcMar>
                  <w:vAlign w:val="center"/>
                  <w:hideMark/>
                </w:tcPr>
                <w:p w14:paraId="64B4977F" w14:textId="77777777" w:rsidR="00010070" w:rsidRPr="00BF6835" w:rsidRDefault="00010070" w:rsidP="004F62C0">
                  <w:pPr>
                    <w:jc w:val="center"/>
                    <w:rPr>
                      <w:rFonts w:eastAsia="Arial Unicode MS"/>
                      <w:bCs/>
                      <w:sz w:val="16"/>
                      <w:szCs w:val="16"/>
                    </w:rPr>
                  </w:pPr>
                </w:p>
              </w:tc>
            </w:tr>
            <w:tr w:rsidR="00010070" w:rsidRPr="00BF6835" w14:paraId="277BFD0C" w14:textId="77777777" w:rsidTr="00512A81">
              <w:trPr>
                <w:trHeight w:val="272"/>
              </w:trPr>
              <w:tc>
                <w:tcPr>
                  <w:tcW w:w="814" w:type="pct"/>
                  <w:tcMar>
                    <w:top w:w="0" w:type="dxa"/>
                    <w:left w:w="70" w:type="dxa"/>
                    <w:bottom w:w="0" w:type="dxa"/>
                    <w:right w:w="70" w:type="dxa"/>
                  </w:tcMar>
                  <w:vAlign w:val="center"/>
                </w:tcPr>
                <w:p w14:paraId="4343E886" w14:textId="77777777" w:rsidR="00010070" w:rsidRPr="00BF6835" w:rsidRDefault="00010070" w:rsidP="004F62C0">
                  <w:pPr>
                    <w:jc w:val="center"/>
                    <w:rPr>
                      <w:rFonts w:eastAsia="Arial Unicode MS"/>
                      <w:bCs/>
                      <w:sz w:val="16"/>
                      <w:szCs w:val="16"/>
                    </w:rPr>
                  </w:pPr>
                </w:p>
              </w:tc>
              <w:tc>
                <w:tcPr>
                  <w:tcW w:w="1565" w:type="pct"/>
                  <w:tcMar>
                    <w:top w:w="0" w:type="dxa"/>
                    <w:left w:w="70" w:type="dxa"/>
                    <w:bottom w:w="0" w:type="dxa"/>
                    <w:right w:w="70" w:type="dxa"/>
                  </w:tcMar>
                  <w:vAlign w:val="center"/>
                </w:tcPr>
                <w:p w14:paraId="1F3C2224" w14:textId="77777777" w:rsidR="00010070" w:rsidRPr="00BF6835" w:rsidRDefault="00010070" w:rsidP="004F62C0">
                  <w:pPr>
                    <w:jc w:val="center"/>
                    <w:rPr>
                      <w:rFonts w:eastAsia="Arial Unicode MS"/>
                      <w:bCs/>
                      <w:sz w:val="16"/>
                      <w:szCs w:val="16"/>
                    </w:rPr>
                  </w:pPr>
                </w:p>
              </w:tc>
              <w:tc>
                <w:tcPr>
                  <w:tcW w:w="1290" w:type="pct"/>
                  <w:tcMar>
                    <w:top w:w="0" w:type="dxa"/>
                    <w:left w:w="70" w:type="dxa"/>
                    <w:bottom w:w="0" w:type="dxa"/>
                    <w:right w:w="70" w:type="dxa"/>
                  </w:tcMar>
                  <w:vAlign w:val="center"/>
                </w:tcPr>
                <w:p w14:paraId="60F6812A" w14:textId="77777777" w:rsidR="00010070" w:rsidRPr="00BF6835" w:rsidRDefault="00010070" w:rsidP="004F62C0">
                  <w:pPr>
                    <w:jc w:val="center"/>
                    <w:rPr>
                      <w:rFonts w:eastAsia="Arial Unicode MS"/>
                      <w:bCs/>
                      <w:sz w:val="16"/>
                      <w:szCs w:val="16"/>
                    </w:rPr>
                  </w:pPr>
                </w:p>
              </w:tc>
              <w:tc>
                <w:tcPr>
                  <w:tcW w:w="1330" w:type="pct"/>
                  <w:tcMar>
                    <w:top w:w="0" w:type="dxa"/>
                    <w:left w:w="70" w:type="dxa"/>
                    <w:bottom w:w="0" w:type="dxa"/>
                    <w:right w:w="70" w:type="dxa"/>
                  </w:tcMar>
                  <w:vAlign w:val="center"/>
                </w:tcPr>
                <w:p w14:paraId="6BC60A09" w14:textId="77777777" w:rsidR="00010070" w:rsidRPr="00BF6835" w:rsidRDefault="00010070" w:rsidP="004F62C0">
                  <w:pPr>
                    <w:jc w:val="center"/>
                    <w:rPr>
                      <w:rFonts w:eastAsia="Arial Unicode MS"/>
                      <w:bCs/>
                      <w:sz w:val="16"/>
                      <w:szCs w:val="16"/>
                    </w:rPr>
                  </w:pPr>
                </w:p>
              </w:tc>
            </w:tr>
            <w:tr w:rsidR="00010070" w:rsidRPr="00BF6835" w14:paraId="0D721D10" w14:textId="77777777" w:rsidTr="00512A81">
              <w:trPr>
                <w:trHeight w:val="274"/>
              </w:trPr>
              <w:tc>
                <w:tcPr>
                  <w:tcW w:w="814" w:type="pct"/>
                  <w:tcMar>
                    <w:top w:w="0" w:type="dxa"/>
                    <w:left w:w="70" w:type="dxa"/>
                    <w:bottom w:w="0" w:type="dxa"/>
                    <w:right w:w="70" w:type="dxa"/>
                  </w:tcMar>
                  <w:vAlign w:val="center"/>
                </w:tcPr>
                <w:p w14:paraId="5AA77FE9" w14:textId="77777777" w:rsidR="00010070" w:rsidRPr="00BF6835" w:rsidRDefault="00010070" w:rsidP="004F62C0">
                  <w:pPr>
                    <w:jc w:val="center"/>
                    <w:rPr>
                      <w:rFonts w:eastAsia="Arial Unicode MS"/>
                      <w:bCs/>
                      <w:sz w:val="16"/>
                      <w:szCs w:val="16"/>
                    </w:rPr>
                  </w:pPr>
                </w:p>
              </w:tc>
              <w:tc>
                <w:tcPr>
                  <w:tcW w:w="1565" w:type="pct"/>
                  <w:tcMar>
                    <w:top w:w="0" w:type="dxa"/>
                    <w:left w:w="70" w:type="dxa"/>
                    <w:bottom w:w="0" w:type="dxa"/>
                    <w:right w:w="70" w:type="dxa"/>
                  </w:tcMar>
                  <w:vAlign w:val="center"/>
                </w:tcPr>
                <w:p w14:paraId="66E30394" w14:textId="77777777" w:rsidR="00010070" w:rsidRPr="00BF6835" w:rsidRDefault="00010070" w:rsidP="004F62C0">
                  <w:pPr>
                    <w:jc w:val="center"/>
                    <w:rPr>
                      <w:rFonts w:eastAsia="Arial Unicode MS"/>
                      <w:bCs/>
                      <w:sz w:val="16"/>
                      <w:szCs w:val="16"/>
                    </w:rPr>
                  </w:pPr>
                </w:p>
              </w:tc>
              <w:tc>
                <w:tcPr>
                  <w:tcW w:w="1290" w:type="pct"/>
                  <w:tcMar>
                    <w:top w:w="0" w:type="dxa"/>
                    <w:left w:w="70" w:type="dxa"/>
                    <w:bottom w:w="0" w:type="dxa"/>
                    <w:right w:w="70" w:type="dxa"/>
                  </w:tcMar>
                  <w:vAlign w:val="center"/>
                </w:tcPr>
                <w:p w14:paraId="2E0D4139" w14:textId="77777777" w:rsidR="00010070" w:rsidRPr="00BF6835" w:rsidRDefault="00010070" w:rsidP="004F62C0">
                  <w:pPr>
                    <w:jc w:val="center"/>
                    <w:rPr>
                      <w:rFonts w:eastAsia="Arial Unicode MS"/>
                      <w:bCs/>
                      <w:sz w:val="16"/>
                      <w:szCs w:val="16"/>
                    </w:rPr>
                  </w:pPr>
                </w:p>
              </w:tc>
              <w:tc>
                <w:tcPr>
                  <w:tcW w:w="1330" w:type="pct"/>
                  <w:tcMar>
                    <w:top w:w="0" w:type="dxa"/>
                    <w:left w:w="70" w:type="dxa"/>
                    <w:bottom w:w="0" w:type="dxa"/>
                    <w:right w:w="70" w:type="dxa"/>
                  </w:tcMar>
                  <w:vAlign w:val="center"/>
                </w:tcPr>
                <w:p w14:paraId="4D8BF63B" w14:textId="77777777" w:rsidR="00010070" w:rsidRPr="00BF6835" w:rsidRDefault="00010070" w:rsidP="004F62C0">
                  <w:pPr>
                    <w:jc w:val="center"/>
                    <w:rPr>
                      <w:rFonts w:eastAsia="Arial Unicode MS"/>
                      <w:bCs/>
                      <w:sz w:val="16"/>
                      <w:szCs w:val="16"/>
                    </w:rPr>
                  </w:pPr>
                </w:p>
              </w:tc>
            </w:tr>
            <w:tr w:rsidR="00010070" w:rsidRPr="00BF6835" w14:paraId="3286017C" w14:textId="77777777" w:rsidTr="00512A81">
              <w:trPr>
                <w:trHeight w:val="278"/>
              </w:trPr>
              <w:tc>
                <w:tcPr>
                  <w:tcW w:w="814" w:type="pct"/>
                  <w:tcMar>
                    <w:top w:w="0" w:type="dxa"/>
                    <w:left w:w="70" w:type="dxa"/>
                    <w:bottom w:w="0" w:type="dxa"/>
                    <w:right w:w="70" w:type="dxa"/>
                  </w:tcMar>
                  <w:vAlign w:val="center"/>
                </w:tcPr>
                <w:p w14:paraId="6DD1AA4E" w14:textId="77777777" w:rsidR="00010070" w:rsidRPr="00BF6835" w:rsidRDefault="00010070" w:rsidP="004F62C0">
                  <w:pPr>
                    <w:jc w:val="center"/>
                    <w:rPr>
                      <w:rFonts w:eastAsia="Arial Unicode MS"/>
                      <w:bCs/>
                      <w:sz w:val="16"/>
                      <w:szCs w:val="16"/>
                    </w:rPr>
                  </w:pPr>
                </w:p>
              </w:tc>
              <w:tc>
                <w:tcPr>
                  <w:tcW w:w="1565" w:type="pct"/>
                  <w:tcMar>
                    <w:top w:w="0" w:type="dxa"/>
                    <w:left w:w="70" w:type="dxa"/>
                    <w:bottom w:w="0" w:type="dxa"/>
                    <w:right w:w="70" w:type="dxa"/>
                  </w:tcMar>
                  <w:vAlign w:val="center"/>
                </w:tcPr>
                <w:p w14:paraId="1F7F54B8" w14:textId="77777777" w:rsidR="00010070" w:rsidRPr="00BF6835" w:rsidRDefault="00010070" w:rsidP="004F62C0">
                  <w:pPr>
                    <w:jc w:val="center"/>
                    <w:rPr>
                      <w:rFonts w:eastAsia="Arial Unicode MS"/>
                      <w:bCs/>
                      <w:sz w:val="16"/>
                      <w:szCs w:val="16"/>
                    </w:rPr>
                  </w:pPr>
                </w:p>
              </w:tc>
              <w:tc>
                <w:tcPr>
                  <w:tcW w:w="1290" w:type="pct"/>
                  <w:tcMar>
                    <w:top w:w="0" w:type="dxa"/>
                    <w:left w:w="70" w:type="dxa"/>
                    <w:bottom w:w="0" w:type="dxa"/>
                    <w:right w:w="70" w:type="dxa"/>
                  </w:tcMar>
                  <w:vAlign w:val="center"/>
                </w:tcPr>
                <w:p w14:paraId="72E1DD59" w14:textId="77777777" w:rsidR="00010070" w:rsidRPr="00BF6835" w:rsidRDefault="00010070" w:rsidP="004F62C0">
                  <w:pPr>
                    <w:jc w:val="center"/>
                    <w:rPr>
                      <w:rFonts w:eastAsia="Arial Unicode MS"/>
                      <w:bCs/>
                      <w:sz w:val="16"/>
                      <w:szCs w:val="16"/>
                    </w:rPr>
                  </w:pPr>
                </w:p>
              </w:tc>
              <w:tc>
                <w:tcPr>
                  <w:tcW w:w="1330" w:type="pct"/>
                  <w:tcMar>
                    <w:top w:w="0" w:type="dxa"/>
                    <w:left w:w="70" w:type="dxa"/>
                    <w:bottom w:w="0" w:type="dxa"/>
                    <w:right w:w="70" w:type="dxa"/>
                  </w:tcMar>
                  <w:vAlign w:val="center"/>
                </w:tcPr>
                <w:p w14:paraId="5DF59C9C" w14:textId="77777777" w:rsidR="00010070" w:rsidRPr="00BF6835" w:rsidRDefault="00010070" w:rsidP="004F62C0">
                  <w:pPr>
                    <w:jc w:val="center"/>
                    <w:rPr>
                      <w:rFonts w:eastAsia="Arial Unicode MS"/>
                      <w:bCs/>
                      <w:sz w:val="16"/>
                      <w:szCs w:val="16"/>
                    </w:rPr>
                  </w:pPr>
                </w:p>
              </w:tc>
            </w:tr>
          </w:tbl>
          <w:p w14:paraId="59F3D2B4" w14:textId="77777777" w:rsidR="00010070" w:rsidRPr="00BF6835" w:rsidRDefault="00010070" w:rsidP="004F62C0">
            <w:pPr>
              <w:jc w:val="center"/>
              <w:rPr>
                <w:rFonts w:eastAsia="Arial Unicode MS"/>
                <w:bCs/>
                <w:i/>
                <w:sz w:val="16"/>
                <w:szCs w:val="16"/>
              </w:rPr>
            </w:pPr>
          </w:p>
          <w:p w14:paraId="79E7295D" w14:textId="6D6AD3DC" w:rsidR="00010070" w:rsidRPr="00BF6835" w:rsidRDefault="00010070" w:rsidP="004F62C0">
            <w:pPr>
              <w:jc w:val="both"/>
              <w:rPr>
                <w:sz w:val="16"/>
                <w:szCs w:val="16"/>
              </w:rPr>
            </w:pPr>
            <w:r w:rsidRPr="00BF6835">
              <w:rPr>
                <w:rFonts w:eastAsia="Arial Unicode MS"/>
                <w:bCs/>
                <w:i/>
                <w:sz w:val="16"/>
                <w:szCs w:val="16"/>
                <w:highlight w:val="lightGray"/>
              </w:rPr>
              <w:t xml:space="preserve">-La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w:t>
            </w:r>
            <w:r w:rsidR="00C80BEB" w:rsidRPr="00BF6835">
              <w:rPr>
                <w:rFonts w:eastAsia="Arial Unicode MS"/>
                <w:bCs/>
                <w:i/>
                <w:sz w:val="16"/>
                <w:szCs w:val="16"/>
                <w:highlight w:val="lightGray"/>
              </w:rPr>
              <w:t>que,</w:t>
            </w:r>
            <w:r w:rsidRPr="00BF6835">
              <w:rPr>
                <w:rFonts w:eastAsia="Arial Unicode MS"/>
                <w:bCs/>
                <w:i/>
                <w:sz w:val="16"/>
                <w:szCs w:val="16"/>
                <w:highlight w:val="lightGray"/>
              </w:rPr>
              <w:t xml:space="preserve"> para efectos de la acreditación de la experiencia, solo se toma hasta el nivel “clase”. -</w:t>
            </w:r>
          </w:p>
          <w:p w14:paraId="342ADD28" w14:textId="77777777" w:rsidR="00010070" w:rsidRPr="00BF6835" w:rsidRDefault="00010070" w:rsidP="004F62C0">
            <w:pPr>
              <w:jc w:val="center"/>
              <w:rPr>
                <w:sz w:val="16"/>
                <w:szCs w:val="16"/>
              </w:rPr>
            </w:pPr>
          </w:p>
        </w:tc>
      </w:tr>
      <w:tr w:rsidR="00010070" w:rsidRPr="00BF6835" w14:paraId="42EED632" w14:textId="77777777" w:rsidTr="00C80BEB">
        <w:trPr>
          <w:trHeight w:val="1006"/>
        </w:trPr>
        <w:tc>
          <w:tcPr>
            <w:tcW w:w="1034" w:type="pct"/>
            <w:vAlign w:val="center"/>
          </w:tcPr>
          <w:p w14:paraId="3872A69A" w14:textId="77777777" w:rsidR="00010070" w:rsidRPr="00BF6835" w:rsidRDefault="00010070" w:rsidP="00914399">
            <w:pPr>
              <w:shd w:val="clear" w:color="auto" w:fill="FFFFFF"/>
              <w:rPr>
                <w:b/>
                <w:bCs/>
                <w:sz w:val="16"/>
                <w:szCs w:val="16"/>
                <w:highlight w:val="lightGray"/>
                <w:lang w:eastAsia="es-ES"/>
              </w:rPr>
            </w:pPr>
            <w:r w:rsidRPr="00BF6835">
              <w:rPr>
                <w:b/>
                <w:bCs/>
                <w:sz w:val="16"/>
                <w:szCs w:val="16"/>
              </w:rPr>
              <w:lastRenderedPageBreak/>
              <w:t xml:space="preserve">4.3. </w:t>
            </w:r>
            <w:r w:rsidRPr="00BF6835">
              <w:rPr>
                <w:b/>
                <w:sz w:val="16"/>
                <w:szCs w:val="16"/>
              </w:rPr>
              <w:t>Plazo</w:t>
            </w:r>
          </w:p>
        </w:tc>
        <w:tc>
          <w:tcPr>
            <w:tcW w:w="3966" w:type="pct"/>
            <w:vAlign w:val="center"/>
          </w:tcPr>
          <w:p w14:paraId="216E32CC" w14:textId="2FE63808" w:rsidR="00010070" w:rsidRPr="00BF6835" w:rsidRDefault="00010070" w:rsidP="004F62C0">
            <w:pPr>
              <w:jc w:val="both"/>
              <w:rPr>
                <w:rFonts w:eastAsia="Arial Unicode MS"/>
                <w:bCs/>
                <w:i/>
                <w:sz w:val="16"/>
                <w:szCs w:val="16"/>
                <w:highlight w:val="lightGray"/>
              </w:rPr>
            </w:pPr>
            <w:r w:rsidRPr="00BF6835">
              <w:rPr>
                <w:rFonts w:eastAsia="Arial Unicode MS"/>
                <w:bCs/>
                <w:i/>
                <w:sz w:val="16"/>
                <w:szCs w:val="16"/>
                <w:highlight w:val="lightGray"/>
              </w:rPr>
              <w:t>-El plazo de ejecución del contrato (aceptación de la oferta) debe indicarse con claridad, expresado en días hábiles o calendario, meses o años. -</w:t>
            </w:r>
          </w:p>
          <w:p w14:paraId="1B9F6F37" w14:textId="77777777" w:rsidR="00010070" w:rsidRPr="00BF6835" w:rsidRDefault="00010070" w:rsidP="004F62C0">
            <w:pPr>
              <w:jc w:val="both"/>
              <w:rPr>
                <w:rFonts w:eastAsia="Arial Unicode MS"/>
                <w:bCs/>
                <w:i/>
                <w:sz w:val="16"/>
                <w:szCs w:val="16"/>
                <w:highlight w:val="lightGray"/>
              </w:rPr>
            </w:pPr>
          </w:p>
          <w:p w14:paraId="4E7A3FCF" w14:textId="77777777" w:rsidR="00010070" w:rsidRPr="00BF6835" w:rsidRDefault="00010070" w:rsidP="004F62C0">
            <w:pPr>
              <w:jc w:val="both"/>
              <w:rPr>
                <w:rFonts w:eastAsia="Arial Unicode MS"/>
                <w:bCs/>
                <w:sz w:val="16"/>
                <w:szCs w:val="16"/>
                <w:highlight w:val="lightGray"/>
              </w:rPr>
            </w:pPr>
            <w:r w:rsidRPr="00BF6835">
              <w:rPr>
                <w:rFonts w:eastAsia="Arial Unicode MS"/>
                <w:bCs/>
                <w:i/>
                <w:sz w:val="16"/>
                <w:szCs w:val="16"/>
                <w:highlight w:val="lightGray"/>
              </w:rPr>
              <w:t>-En el caso que contemple una fracción de días, deberá indicarse expresamente si se trata de días calendario o hábiles. -</w:t>
            </w:r>
          </w:p>
        </w:tc>
      </w:tr>
      <w:tr w:rsidR="00671F9D" w:rsidRPr="00BF6835" w14:paraId="072C49C0" w14:textId="77777777" w:rsidTr="00C80BEB">
        <w:trPr>
          <w:trHeight w:val="2537"/>
        </w:trPr>
        <w:tc>
          <w:tcPr>
            <w:tcW w:w="1034" w:type="pct"/>
            <w:vAlign w:val="center"/>
          </w:tcPr>
          <w:p w14:paraId="5F9C0884" w14:textId="21E98E09" w:rsidR="00010070" w:rsidRPr="00BF6835" w:rsidRDefault="00010070" w:rsidP="00914399">
            <w:pPr>
              <w:shd w:val="clear" w:color="auto" w:fill="FFFFFF"/>
              <w:rPr>
                <w:b/>
                <w:bCs/>
                <w:sz w:val="16"/>
                <w:szCs w:val="16"/>
              </w:rPr>
            </w:pPr>
            <w:r w:rsidRPr="00BF6835">
              <w:rPr>
                <w:b/>
                <w:bCs/>
                <w:sz w:val="16"/>
                <w:szCs w:val="16"/>
              </w:rPr>
              <w:t xml:space="preserve">4.4. </w:t>
            </w:r>
            <w:r w:rsidRPr="00BF6835">
              <w:rPr>
                <w:b/>
                <w:sz w:val="16"/>
                <w:szCs w:val="16"/>
              </w:rPr>
              <w:t xml:space="preserve">Normativa aplicable, Autorizaciones, permisos y/o </w:t>
            </w:r>
            <w:r w:rsidR="004F62C0" w:rsidRPr="00BF6835">
              <w:rPr>
                <w:b/>
                <w:sz w:val="16"/>
                <w:szCs w:val="16"/>
              </w:rPr>
              <w:t>licencias requeridas</w:t>
            </w:r>
            <w:r w:rsidRPr="00BF6835">
              <w:rPr>
                <w:b/>
                <w:sz w:val="16"/>
                <w:szCs w:val="16"/>
              </w:rPr>
              <w:t xml:space="preserve"> para su ejecución</w:t>
            </w:r>
          </w:p>
        </w:tc>
        <w:tc>
          <w:tcPr>
            <w:tcW w:w="3966" w:type="pct"/>
            <w:vAlign w:val="center"/>
          </w:tcPr>
          <w:p w14:paraId="7FFF8D4F" w14:textId="1B2B6B08" w:rsidR="00010070" w:rsidRPr="00BF6835" w:rsidRDefault="00010070" w:rsidP="004F62C0">
            <w:pPr>
              <w:jc w:val="both"/>
              <w:rPr>
                <w:rFonts w:eastAsia="Arial Unicode MS"/>
                <w:bCs/>
                <w:i/>
                <w:sz w:val="16"/>
                <w:szCs w:val="16"/>
              </w:rPr>
            </w:pPr>
            <w:r w:rsidRPr="00BF6835">
              <w:rPr>
                <w:rFonts w:eastAsia="Arial Unicode MS"/>
                <w:bCs/>
                <w:i/>
                <w:sz w:val="16"/>
                <w:szCs w:val="16"/>
                <w:highlight w:val="lightGray"/>
              </w:rPr>
              <w:t>-</w:t>
            </w:r>
            <w:r w:rsidR="004F62C0" w:rsidRPr="00BF6835">
              <w:rPr>
                <w:rFonts w:eastAsia="Arial Unicode MS"/>
                <w:bCs/>
                <w:i/>
                <w:sz w:val="16"/>
                <w:szCs w:val="16"/>
                <w:highlight w:val="lightGray"/>
              </w:rPr>
              <w:t>En caso de que</w:t>
            </w:r>
            <w:r w:rsidRPr="00BF6835">
              <w:rPr>
                <w:rFonts w:eastAsia="Arial Unicode MS"/>
                <w:bCs/>
                <w:i/>
                <w:sz w:val="16"/>
                <w:szCs w:val="16"/>
                <w:highlight w:val="lightGray"/>
              </w:rPr>
              <w:t xml:space="preserv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p>
          <w:p w14:paraId="09DD1C58" w14:textId="77777777" w:rsidR="00010070" w:rsidRPr="00BF6835" w:rsidRDefault="00010070" w:rsidP="004F62C0">
            <w:pPr>
              <w:jc w:val="both"/>
              <w:rPr>
                <w:rFonts w:eastAsia="Arial Unicode MS"/>
                <w:bCs/>
                <w:i/>
                <w:sz w:val="16"/>
                <w:szCs w:val="16"/>
              </w:rPr>
            </w:pPr>
          </w:p>
          <w:p w14:paraId="02950D33" w14:textId="77777777" w:rsidR="00010070" w:rsidRPr="00BF6835" w:rsidRDefault="00010070" w:rsidP="004F62C0">
            <w:pPr>
              <w:jc w:val="both"/>
              <w:rPr>
                <w:rFonts w:eastAsia="Arial Unicode MS"/>
                <w:bCs/>
                <w:i/>
                <w:sz w:val="16"/>
                <w:szCs w:val="16"/>
              </w:rPr>
            </w:pPr>
            <w:r w:rsidRPr="00BF6835">
              <w:rPr>
                <w:rFonts w:eastAsia="Arial Unicode MS"/>
                <w:bCs/>
                <w:i/>
                <w:sz w:val="16"/>
                <w:szCs w:val="16"/>
                <w:highlight w:val="lightGray"/>
              </w:rPr>
              <w:t>-Debe tener en cuenta que la documentación o información aquí requerida, debe evidenciarse de forma que el proponente conozca la forma cómo debe aportarla dentro de su oferta (en cuyo caso serán requisitos habilitantes), o si serán requisitos para la suscripción del acta de inicio o para la ejecución del contrato que serán exigibles al contratista una vez seleccionado (en este caso, deberán traducirse estos requerimientos como obligaciones específicas del contratista en su respectivo acápite).-</w:t>
            </w:r>
          </w:p>
          <w:p w14:paraId="2B281DF8" w14:textId="77777777" w:rsidR="00010070" w:rsidRPr="00671F9D" w:rsidRDefault="00010070" w:rsidP="004F62C0">
            <w:pPr>
              <w:jc w:val="both"/>
              <w:rPr>
                <w:rFonts w:eastAsia="Arial Unicode MS"/>
                <w:i/>
                <w:sz w:val="16"/>
              </w:rPr>
            </w:pPr>
          </w:p>
          <w:p w14:paraId="3D126EAA" w14:textId="350D759F" w:rsidR="00010070" w:rsidRPr="00671F9D" w:rsidRDefault="00010070" w:rsidP="004F62C0">
            <w:pPr>
              <w:jc w:val="both"/>
              <w:rPr>
                <w:sz w:val="16"/>
              </w:rPr>
            </w:pPr>
            <w:r w:rsidRPr="00671F9D">
              <w:rPr>
                <w:rFonts w:eastAsia="Arial Unicode MS"/>
                <w:i/>
                <w:sz w:val="16"/>
                <w:highlight w:val="lightGray"/>
              </w:rPr>
              <w:t>(</w:t>
            </w:r>
            <w:r w:rsidRPr="00671F9D">
              <w:rPr>
                <w:rFonts w:eastAsia="Arial Unicode MS"/>
                <w:b/>
                <w:i/>
                <w:sz w:val="16"/>
                <w:highlight w:val="lightGray"/>
              </w:rPr>
              <w:t>NOTA:</w:t>
            </w:r>
            <w:r w:rsidRPr="00671F9D">
              <w:rPr>
                <w:rFonts w:eastAsia="Arial Unicode MS"/>
                <w:i/>
                <w:sz w:val="16"/>
                <w:highlight w:val="lightGray"/>
              </w:rPr>
              <w:t xml:space="preserve"> No podrá expedirse el acto administrativo que ordena la apertura si no se tiene licencia ambiental o licencia de construcción y el proyecto lo requiere)</w:t>
            </w:r>
          </w:p>
        </w:tc>
      </w:tr>
      <w:tr w:rsidR="00671F9D" w:rsidRPr="00BF6835" w14:paraId="109BDF8E" w14:textId="77777777" w:rsidTr="00914399">
        <w:trPr>
          <w:trHeight w:val="1649"/>
        </w:trPr>
        <w:tc>
          <w:tcPr>
            <w:tcW w:w="1034" w:type="pct"/>
            <w:vAlign w:val="center"/>
          </w:tcPr>
          <w:p w14:paraId="1837A72B" w14:textId="77777777" w:rsidR="00671F9D" w:rsidRPr="00671F9D" w:rsidRDefault="00671F9D" w:rsidP="00914399">
            <w:pPr>
              <w:shd w:val="clear" w:color="auto" w:fill="FFFFFF"/>
              <w:rPr>
                <w:b/>
                <w:sz w:val="16"/>
              </w:rPr>
            </w:pPr>
            <w:r w:rsidRPr="00BF6835">
              <w:rPr>
                <w:b/>
                <w:bCs/>
                <w:sz w:val="16"/>
                <w:szCs w:val="16"/>
                <w:lang w:eastAsia="es-ES"/>
              </w:rPr>
              <w:t>4.5. Requerimientos y especificaciones mínimas</w:t>
            </w:r>
          </w:p>
        </w:tc>
        <w:tc>
          <w:tcPr>
            <w:tcW w:w="3966" w:type="pct"/>
            <w:vAlign w:val="center"/>
          </w:tcPr>
          <w:p w14:paraId="2A14E959" w14:textId="77777777" w:rsidR="00671F9D" w:rsidRPr="00BF6835" w:rsidRDefault="00671F9D" w:rsidP="004F62C0">
            <w:pPr>
              <w:jc w:val="both"/>
              <w:rPr>
                <w:rFonts w:eastAsia="Arial Unicode MS"/>
                <w:bCs/>
                <w:i/>
                <w:sz w:val="16"/>
                <w:szCs w:val="16"/>
              </w:rPr>
            </w:pPr>
            <w:r w:rsidRPr="00671F9D">
              <w:rPr>
                <w:rFonts w:eastAsia="Arial Unicode MS"/>
                <w:i/>
                <w:sz w:val="16"/>
                <w:highlight w:val="lightGray"/>
              </w:rPr>
              <w:t xml:space="preserve">-Establezca las condiciones detalladas y/o características y/o especificaciones técnicas de aquello que se pretende contratar (descripción, cantidades, unidad de medida etc.). </w:t>
            </w:r>
            <w:r w:rsidRPr="00BF6835">
              <w:rPr>
                <w:rFonts w:eastAsia="Arial Unicode MS"/>
                <w:bCs/>
                <w:i/>
                <w:sz w:val="16"/>
                <w:szCs w:val="16"/>
                <w:highlight w:val="lightGray"/>
              </w:rPr>
              <w:t>-</w:t>
            </w:r>
          </w:p>
          <w:p w14:paraId="7F48D52B" w14:textId="5BC7975D" w:rsidR="00671F9D" w:rsidRPr="00BF6835" w:rsidRDefault="00671F9D" w:rsidP="004F62C0">
            <w:pPr>
              <w:jc w:val="both"/>
              <w:rPr>
                <w:rFonts w:eastAsia="Arial Unicode MS"/>
                <w:bCs/>
                <w:i/>
                <w:sz w:val="16"/>
                <w:szCs w:val="16"/>
              </w:rPr>
            </w:pPr>
          </w:p>
          <w:p w14:paraId="2826CAA8" w14:textId="77777777" w:rsidR="00671F9D" w:rsidRPr="00BF6835" w:rsidRDefault="00671F9D" w:rsidP="004F62C0">
            <w:pPr>
              <w:jc w:val="both"/>
              <w:rPr>
                <w:rFonts w:eastAsia="Arial Unicode MS"/>
                <w:bCs/>
                <w:i/>
                <w:sz w:val="16"/>
                <w:szCs w:val="16"/>
              </w:rPr>
            </w:pPr>
            <w:r w:rsidRPr="00671F9D">
              <w:rPr>
                <w:rFonts w:eastAsia="Arial Unicode MS"/>
                <w:i/>
                <w:sz w:val="16"/>
                <w:highlight w:val="lightGray"/>
              </w:rPr>
              <w:t xml:space="preserve">-Cuando el contrato incluye diseño y construcción, referir los documentos técnicos para el desarrollo del proyecto. </w:t>
            </w:r>
            <w:r w:rsidRPr="00BF6835">
              <w:rPr>
                <w:rFonts w:eastAsia="Arial Unicode MS"/>
                <w:bCs/>
                <w:i/>
                <w:sz w:val="16"/>
                <w:szCs w:val="16"/>
                <w:highlight w:val="lightGray"/>
              </w:rPr>
              <w:t>-</w:t>
            </w:r>
          </w:p>
          <w:p w14:paraId="73396891" w14:textId="77777777" w:rsidR="00671F9D" w:rsidRPr="00BF6835" w:rsidRDefault="00671F9D" w:rsidP="004F62C0">
            <w:pPr>
              <w:jc w:val="both"/>
              <w:rPr>
                <w:rFonts w:eastAsia="Arial Unicode MS"/>
                <w:bCs/>
                <w:i/>
                <w:sz w:val="16"/>
                <w:szCs w:val="16"/>
              </w:rPr>
            </w:pPr>
          </w:p>
          <w:p w14:paraId="7C6D8533" w14:textId="6B6C109D" w:rsidR="00671F9D" w:rsidRPr="00671F9D" w:rsidRDefault="00671F9D" w:rsidP="004F62C0">
            <w:pPr>
              <w:jc w:val="both"/>
              <w:rPr>
                <w:sz w:val="16"/>
              </w:rPr>
            </w:pPr>
            <w:r w:rsidRPr="00BF6835">
              <w:rPr>
                <w:rFonts w:eastAsia="Arial Unicode MS"/>
                <w:bCs/>
                <w:i/>
                <w:sz w:val="16"/>
                <w:szCs w:val="16"/>
                <w:highlight w:val="lightGray"/>
              </w:rPr>
              <w:t>-Si se ha elaborado una Ficha Técnica o Anexo Técnico del objeto a contratar, deberá enunciar su remisión (es un anexo de este documento).</w:t>
            </w:r>
          </w:p>
        </w:tc>
      </w:tr>
      <w:tr w:rsidR="00671F9D" w:rsidRPr="00BF6835" w14:paraId="6AE14D9C" w14:textId="77777777" w:rsidTr="00914399">
        <w:trPr>
          <w:trHeight w:val="862"/>
        </w:trPr>
        <w:tc>
          <w:tcPr>
            <w:tcW w:w="1034" w:type="pct"/>
            <w:vAlign w:val="center"/>
          </w:tcPr>
          <w:p w14:paraId="3DD993D2" w14:textId="77777777" w:rsidR="00671F9D" w:rsidRPr="00671F9D" w:rsidRDefault="00671F9D" w:rsidP="00914399">
            <w:pPr>
              <w:shd w:val="clear" w:color="auto" w:fill="FFFFFF"/>
              <w:rPr>
                <w:b/>
                <w:sz w:val="16"/>
              </w:rPr>
            </w:pPr>
            <w:r w:rsidRPr="00BF6835">
              <w:rPr>
                <w:b/>
                <w:sz w:val="16"/>
                <w:szCs w:val="16"/>
              </w:rPr>
              <w:t xml:space="preserve">4.6. </w:t>
            </w:r>
            <w:r w:rsidRPr="00BF6835">
              <w:rPr>
                <w:rFonts w:eastAsia="Arial"/>
                <w:b/>
                <w:bCs/>
                <w:sz w:val="16"/>
                <w:szCs w:val="16"/>
                <w:lang w:eastAsia="es-ES"/>
              </w:rPr>
              <w:t>Fichas técnicas con cláusulas ambientales o</w:t>
            </w:r>
            <w:r w:rsidRPr="00BF6835">
              <w:rPr>
                <w:sz w:val="16"/>
                <w:szCs w:val="16"/>
              </w:rPr>
              <w:t xml:space="preserve"> </w:t>
            </w:r>
            <w:r w:rsidRPr="00BF6835">
              <w:rPr>
                <w:rFonts w:eastAsia="Arial"/>
                <w:b/>
                <w:bCs/>
                <w:sz w:val="16"/>
                <w:szCs w:val="16"/>
                <w:lang w:eastAsia="es-ES"/>
              </w:rPr>
              <w:t>Fichas Verdes</w:t>
            </w:r>
          </w:p>
        </w:tc>
        <w:tc>
          <w:tcPr>
            <w:tcW w:w="3966" w:type="pct"/>
            <w:vAlign w:val="center"/>
          </w:tcPr>
          <w:p w14:paraId="5F08ACFD" w14:textId="77777777" w:rsidR="00671F9D" w:rsidRPr="00671F9D" w:rsidRDefault="00671F9D" w:rsidP="004F62C0">
            <w:pPr>
              <w:jc w:val="both"/>
              <w:rPr>
                <w:rFonts w:eastAsia="Arial Unicode MS"/>
                <w:i/>
                <w:sz w:val="16"/>
              </w:rPr>
            </w:pPr>
            <w:r w:rsidRPr="00BF6835">
              <w:rPr>
                <w:rFonts w:eastAsia="Arial Unicode MS"/>
                <w:bCs/>
                <w:i/>
                <w:sz w:val="16"/>
                <w:szCs w:val="16"/>
                <w:highlight w:val="lightGray"/>
              </w:rPr>
              <w:t>Indique si de acuerdo con el objeto le aplica el uso de Fichas técnicas con cláusulas ambientales o Fichas Verdes. Si aplica identifique cual.</w:t>
            </w:r>
          </w:p>
        </w:tc>
      </w:tr>
      <w:tr w:rsidR="00671F9D" w:rsidRPr="00BF6835" w14:paraId="504300F0" w14:textId="77777777" w:rsidTr="00C80BEB">
        <w:trPr>
          <w:trHeight w:val="2141"/>
        </w:trPr>
        <w:tc>
          <w:tcPr>
            <w:tcW w:w="1034" w:type="pct"/>
            <w:vAlign w:val="center"/>
          </w:tcPr>
          <w:p w14:paraId="161D080D" w14:textId="4D8311F0" w:rsidR="00671F9D" w:rsidRPr="00671F9D" w:rsidRDefault="00671F9D" w:rsidP="00914399">
            <w:pPr>
              <w:shd w:val="clear" w:color="auto" w:fill="FFFFFF"/>
              <w:rPr>
                <w:b/>
                <w:sz w:val="16"/>
                <w:highlight w:val="lightGray"/>
              </w:rPr>
            </w:pPr>
            <w:r w:rsidRPr="00BF6835">
              <w:rPr>
                <w:rFonts w:eastAsia="Arial Unicode MS"/>
                <w:b/>
                <w:i/>
                <w:sz w:val="16"/>
                <w:szCs w:val="16"/>
              </w:rPr>
              <w:t>4</w:t>
            </w:r>
            <w:r w:rsidRPr="004F62C0">
              <w:rPr>
                <w:rFonts w:eastAsia="Arial"/>
                <w:b/>
                <w:bCs/>
                <w:sz w:val="16"/>
                <w:szCs w:val="16"/>
                <w:lang w:eastAsia="es-ES"/>
              </w:rPr>
              <w:t>.</w:t>
            </w:r>
            <w:r w:rsidR="004F62C0">
              <w:rPr>
                <w:rFonts w:eastAsia="Arial"/>
                <w:b/>
                <w:bCs/>
                <w:sz w:val="16"/>
                <w:szCs w:val="16"/>
                <w:lang w:eastAsia="es-ES"/>
              </w:rPr>
              <w:t>7</w:t>
            </w:r>
            <w:r w:rsidRPr="004F62C0">
              <w:rPr>
                <w:rFonts w:eastAsia="Arial"/>
                <w:b/>
                <w:bCs/>
                <w:sz w:val="16"/>
                <w:szCs w:val="16"/>
                <w:lang w:eastAsia="es-ES"/>
              </w:rPr>
              <w:t xml:space="preserve">. Decreto </w:t>
            </w:r>
            <w:r w:rsidR="000E18AD" w:rsidRPr="004F62C0">
              <w:rPr>
                <w:rFonts w:eastAsia="Arial"/>
                <w:b/>
                <w:bCs/>
                <w:sz w:val="16"/>
                <w:szCs w:val="16"/>
                <w:lang w:eastAsia="es-ES"/>
              </w:rPr>
              <w:t>643</w:t>
            </w:r>
            <w:r w:rsidRPr="004F62C0">
              <w:rPr>
                <w:rFonts w:eastAsia="Arial"/>
                <w:b/>
                <w:bCs/>
                <w:sz w:val="16"/>
                <w:szCs w:val="16"/>
                <w:lang w:eastAsia="es-ES"/>
              </w:rPr>
              <w:t xml:space="preserve"> de 202</w:t>
            </w:r>
            <w:r w:rsidR="000E18AD" w:rsidRPr="004F62C0">
              <w:rPr>
                <w:rFonts w:eastAsia="Arial"/>
                <w:b/>
                <w:bCs/>
                <w:sz w:val="16"/>
                <w:szCs w:val="16"/>
                <w:lang w:eastAsia="es-ES"/>
              </w:rPr>
              <w:t>5</w:t>
            </w:r>
            <w:r w:rsidRPr="004F62C0">
              <w:rPr>
                <w:rFonts w:eastAsia="Arial"/>
                <w:b/>
                <w:bCs/>
                <w:sz w:val="16"/>
                <w:szCs w:val="16"/>
                <w:lang w:eastAsia="es-ES"/>
              </w:rPr>
              <w:t xml:space="preserve">, artículo </w:t>
            </w:r>
            <w:r w:rsidR="000E18AD" w:rsidRPr="004F62C0">
              <w:rPr>
                <w:rFonts w:eastAsia="Arial"/>
                <w:b/>
                <w:bCs/>
                <w:sz w:val="16"/>
                <w:szCs w:val="16"/>
                <w:lang w:eastAsia="es-ES"/>
              </w:rPr>
              <w:t>29</w:t>
            </w:r>
            <w:r w:rsidRPr="004F62C0">
              <w:rPr>
                <w:rFonts w:eastAsia="Arial"/>
                <w:b/>
                <w:bCs/>
                <w:sz w:val="16"/>
                <w:szCs w:val="16"/>
                <w:lang w:eastAsia="es-ES"/>
              </w:rPr>
              <w:t xml:space="preserve"> (Si aplica).</w:t>
            </w:r>
            <w:r w:rsidR="004F62C0">
              <w:rPr>
                <w:rFonts w:eastAsia="Arial"/>
                <w:b/>
                <w:bCs/>
                <w:sz w:val="16"/>
                <w:szCs w:val="16"/>
                <w:lang w:eastAsia="es-ES"/>
              </w:rPr>
              <w:t xml:space="preserve"> </w:t>
            </w:r>
            <w:r w:rsidRPr="004F62C0">
              <w:rPr>
                <w:rFonts w:eastAsia="Arial"/>
                <w:sz w:val="16"/>
                <w:szCs w:val="16"/>
                <w:lang w:eastAsia="es-ES"/>
              </w:rPr>
              <w:t xml:space="preserve">En caso de </w:t>
            </w:r>
            <w:r w:rsidR="000E18AD" w:rsidRPr="004F62C0">
              <w:rPr>
                <w:rFonts w:eastAsia="Arial"/>
                <w:sz w:val="16"/>
                <w:szCs w:val="16"/>
                <w:lang w:eastAsia="es-ES"/>
              </w:rPr>
              <w:t xml:space="preserve">que </w:t>
            </w:r>
            <w:r w:rsidRPr="004F62C0">
              <w:rPr>
                <w:rFonts w:eastAsia="Arial"/>
                <w:sz w:val="16"/>
                <w:szCs w:val="16"/>
                <w:lang w:eastAsia="es-ES"/>
              </w:rPr>
              <w:t>no apli</w:t>
            </w:r>
            <w:r w:rsidR="000E18AD" w:rsidRPr="004F62C0">
              <w:rPr>
                <w:rFonts w:eastAsia="Arial"/>
                <w:sz w:val="16"/>
                <w:szCs w:val="16"/>
                <w:lang w:eastAsia="es-ES"/>
              </w:rPr>
              <w:t xml:space="preserve">que indicarlo </w:t>
            </w:r>
            <w:r w:rsidR="004F62C0" w:rsidRPr="004F62C0">
              <w:rPr>
                <w:rFonts w:eastAsia="Arial"/>
                <w:sz w:val="16"/>
                <w:szCs w:val="16"/>
                <w:lang w:eastAsia="es-ES"/>
              </w:rPr>
              <w:t>así</w:t>
            </w:r>
          </w:p>
        </w:tc>
        <w:tc>
          <w:tcPr>
            <w:tcW w:w="3966" w:type="pct"/>
            <w:vAlign w:val="center"/>
          </w:tcPr>
          <w:p w14:paraId="72CA8AAD" w14:textId="1306C260" w:rsidR="00671F9D" w:rsidRPr="004F62C0" w:rsidRDefault="00671F9D" w:rsidP="004F62C0">
            <w:pPr>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w:t>
            </w:r>
            <w:r w:rsidRPr="004F62C0">
              <w:rPr>
                <w:rFonts w:eastAsia="Arial Unicode MS"/>
                <w:bCs/>
                <w:i/>
                <w:sz w:val="16"/>
                <w:szCs w:val="16"/>
                <w:highlight w:val="lightGray"/>
              </w:rPr>
              <w:t xml:space="preserve">impartidos en el </w:t>
            </w:r>
            <w:r w:rsidRPr="004F62C0">
              <w:rPr>
                <w:rFonts w:eastAsia="Arial Unicode MS"/>
                <w:i/>
                <w:sz w:val="16"/>
                <w:highlight w:val="lightGray"/>
              </w:rPr>
              <w:t xml:space="preserve">artículo </w:t>
            </w:r>
            <w:r w:rsidR="000E18AD" w:rsidRPr="004F62C0">
              <w:rPr>
                <w:rFonts w:eastAsia="Arial Unicode MS"/>
                <w:bCs/>
                <w:i/>
                <w:sz w:val="16"/>
                <w:szCs w:val="16"/>
                <w:highlight w:val="lightGray"/>
              </w:rPr>
              <w:t>29</w:t>
            </w:r>
            <w:r w:rsidRPr="004F62C0">
              <w:rPr>
                <w:rFonts w:eastAsia="Arial Unicode MS"/>
                <w:i/>
                <w:sz w:val="16"/>
                <w:highlight w:val="lightGray"/>
              </w:rPr>
              <w:t xml:space="preserve"> del Decreto </w:t>
            </w:r>
            <w:r w:rsidR="000E18AD" w:rsidRPr="004F62C0">
              <w:rPr>
                <w:rFonts w:eastAsia="Arial Unicode MS"/>
                <w:bCs/>
                <w:i/>
                <w:sz w:val="16"/>
                <w:szCs w:val="16"/>
                <w:highlight w:val="lightGray"/>
              </w:rPr>
              <w:t>643</w:t>
            </w:r>
            <w:r w:rsidRPr="004F62C0">
              <w:rPr>
                <w:rFonts w:eastAsia="Arial Unicode MS"/>
                <w:i/>
                <w:sz w:val="16"/>
                <w:highlight w:val="lightGray"/>
              </w:rPr>
              <w:t xml:space="preserve"> de </w:t>
            </w:r>
            <w:r w:rsidRPr="004F62C0">
              <w:rPr>
                <w:rFonts w:eastAsia="Arial Unicode MS"/>
                <w:bCs/>
                <w:i/>
                <w:sz w:val="16"/>
                <w:szCs w:val="16"/>
                <w:highlight w:val="lightGray"/>
              </w:rPr>
              <w:t>202</w:t>
            </w:r>
            <w:r w:rsidR="000E18AD" w:rsidRPr="004F62C0">
              <w:rPr>
                <w:rFonts w:eastAsia="Arial Unicode MS"/>
                <w:bCs/>
                <w:i/>
                <w:sz w:val="16"/>
                <w:szCs w:val="16"/>
                <w:highlight w:val="lightGray"/>
              </w:rPr>
              <w:t>5</w:t>
            </w:r>
            <w:proofErr w:type="gramStart"/>
            <w:r w:rsidRPr="004F62C0">
              <w:rPr>
                <w:rFonts w:eastAsia="Arial Unicode MS"/>
                <w:bCs/>
                <w:i/>
                <w:sz w:val="16"/>
                <w:szCs w:val="16"/>
                <w:highlight w:val="lightGray"/>
              </w:rPr>
              <w:t>, ,</w:t>
            </w:r>
            <w:proofErr w:type="gramEnd"/>
            <w:r w:rsidRPr="004F62C0">
              <w:rPr>
                <w:rFonts w:eastAsia="Arial Unicode MS"/>
                <w:bCs/>
                <w:i/>
                <w:sz w:val="16"/>
                <w:szCs w:val="16"/>
                <w:highlight w:val="lightGray"/>
              </w:rPr>
              <w:t xml:space="preserve"> ha definido para la presente contratación que SI / NO / EXCEPTUADO (precise según sea el caso) es aplicable el artículo en mención, dadas las características del contrato a celebrar, en este caso, (indique el objeto del contrato).</w:t>
            </w:r>
          </w:p>
          <w:p w14:paraId="5F36F247" w14:textId="77777777" w:rsidR="00671F9D" w:rsidRPr="004F62C0" w:rsidRDefault="00671F9D" w:rsidP="004F62C0">
            <w:pPr>
              <w:jc w:val="center"/>
              <w:rPr>
                <w:rFonts w:eastAsia="Arial Unicode MS"/>
                <w:bCs/>
                <w:i/>
                <w:sz w:val="16"/>
                <w:szCs w:val="16"/>
                <w:highlight w:val="lightGray"/>
              </w:rPr>
            </w:pPr>
          </w:p>
          <w:p w14:paraId="59F96921" w14:textId="77777777" w:rsidR="00671F9D" w:rsidRPr="00671F9D" w:rsidRDefault="00671F9D" w:rsidP="004F62C0">
            <w:pPr>
              <w:jc w:val="both"/>
              <w:rPr>
                <w:rFonts w:eastAsia="Arial Unicode MS"/>
                <w:i/>
                <w:sz w:val="16"/>
                <w:highlight w:val="lightGray"/>
              </w:rPr>
            </w:pPr>
            <w:r w:rsidRPr="004F62C0">
              <w:rPr>
                <w:rFonts w:eastAsia="Arial Unicode MS"/>
                <w:bCs/>
                <w:i/>
                <w:sz w:val="16"/>
                <w:szCs w:val="16"/>
                <w:highlight w:val="lightGray"/>
              </w:rPr>
              <w:t xml:space="preserve">Nota: De acuerdo con la norma “Se encuentran exceptuados </w:t>
            </w:r>
            <w:r w:rsidRPr="00BF6835">
              <w:rPr>
                <w:rFonts w:eastAsia="Arial Unicode MS"/>
                <w:bCs/>
                <w:i/>
                <w:sz w:val="16"/>
                <w:szCs w:val="16"/>
                <w:highlight w:val="lightGray"/>
              </w:rPr>
              <w:t>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1B4A4C" w:rsidRPr="00BF6835" w14:paraId="01E10A18" w14:textId="77777777" w:rsidTr="00914399">
        <w:tc>
          <w:tcPr>
            <w:tcW w:w="1034" w:type="pct"/>
            <w:vAlign w:val="center"/>
          </w:tcPr>
          <w:p w14:paraId="1B556D5F" w14:textId="47649820" w:rsidR="001B4A4C" w:rsidRPr="00671F9D" w:rsidRDefault="001B4A4C" w:rsidP="00C80BEB">
            <w:pPr>
              <w:shd w:val="clear" w:color="auto" w:fill="FFFFFF"/>
              <w:rPr>
                <w:b/>
                <w:sz w:val="16"/>
                <w:highlight w:val="lightGray"/>
              </w:rPr>
            </w:pPr>
            <w:r w:rsidRPr="00BF6835">
              <w:rPr>
                <w:rFonts w:eastAsia="Arial Unicode MS"/>
                <w:b/>
                <w:i/>
                <w:sz w:val="16"/>
                <w:szCs w:val="16"/>
              </w:rPr>
              <w:t>4.</w:t>
            </w:r>
            <w:r w:rsidR="00914399">
              <w:rPr>
                <w:rFonts w:eastAsia="Arial Unicode MS"/>
                <w:b/>
                <w:i/>
                <w:sz w:val="16"/>
                <w:szCs w:val="16"/>
              </w:rPr>
              <w:t>8</w:t>
            </w:r>
            <w:r w:rsidRPr="00BF6835">
              <w:rPr>
                <w:rFonts w:eastAsia="Arial Unicode MS"/>
                <w:b/>
                <w:i/>
                <w:sz w:val="16"/>
                <w:szCs w:val="16"/>
              </w:rPr>
              <w:t xml:space="preserve">. </w:t>
            </w:r>
            <w:r w:rsidRPr="00ED10B2">
              <w:rPr>
                <w:rFonts w:eastAsia="Arial"/>
                <w:b/>
                <w:bCs/>
                <w:sz w:val="16"/>
                <w:szCs w:val="16"/>
                <w:lang w:eastAsia="es-ES"/>
              </w:rPr>
              <w:t>Decreto 287 de</w:t>
            </w:r>
            <w:r w:rsidRPr="00ED10B2">
              <w:rPr>
                <w:rFonts w:eastAsia="Arial Unicode MS"/>
                <w:b/>
                <w:bCs/>
                <w:i/>
                <w:color w:val="EE0000"/>
                <w:sz w:val="16"/>
              </w:rPr>
              <w:t xml:space="preserve"> </w:t>
            </w:r>
            <w:r w:rsidRPr="00ED10B2">
              <w:rPr>
                <w:rFonts w:eastAsia="Arial"/>
                <w:b/>
                <w:bCs/>
                <w:sz w:val="16"/>
                <w:szCs w:val="16"/>
                <w:lang w:eastAsia="es-ES"/>
              </w:rPr>
              <w:t>2026, artículo 2.2.1.2.4.2.7.1. Compras públicas accesibles y artículo 2.2.1.2.4.2.7.3.</w:t>
            </w:r>
            <w:r w:rsidRPr="00914399">
              <w:rPr>
                <w:rFonts w:eastAsia="Arial"/>
                <w:sz w:val="16"/>
                <w:szCs w:val="16"/>
                <w:lang w:eastAsia="es-ES"/>
              </w:rPr>
              <w:t xml:space="preserve"> Incorporación de criterios habilitantes diferenciales en favor de los emprendimientos y empresas de personas con discapacidad.  (Si </w:t>
            </w:r>
            <w:r w:rsidRPr="00914399">
              <w:rPr>
                <w:rFonts w:eastAsia="Arial"/>
                <w:sz w:val="16"/>
                <w:szCs w:val="16"/>
                <w:lang w:eastAsia="es-ES"/>
              </w:rPr>
              <w:lastRenderedPageBreak/>
              <w:t xml:space="preserve">aplica). -En caso de que no aplique indicarlo </w:t>
            </w:r>
            <w:r w:rsidR="00914399" w:rsidRPr="00914399">
              <w:rPr>
                <w:rFonts w:eastAsia="Arial"/>
                <w:sz w:val="16"/>
                <w:szCs w:val="16"/>
                <w:lang w:eastAsia="es-ES"/>
              </w:rPr>
              <w:t>así</w:t>
            </w:r>
          </w:p>
        </w:tc>
        <w:tc>
          <w:tcPr>
            <w:tcW w:w="3966" w:type="pct"/>
            <w:vAlign w:val="center"/>
          </w:tcPr>
          <w:p w14:paraId="3751926E" w14:textId="055B8C75" w:rsidR="001B4A4C" w:rsidRPr="00BF6835" w:rsidRDefault="001B4A4C" w:rsidP="00914399">
            <w:pPr>
              <w:ind w:left="-7" w:firstLine="7"/>
              <w:jc w:val="both"/>
              <w:rPr>
                <w:rFonts w:eastAsia="Arial Unicode MS"/>
                <w:bCs/>
                <w:i/>
                <w:sz w:val="16"/>
                <w:szCs w:val="16"/>
                <w:highlight w:val="lightGray"/>
              </w:rPr>
            </w:pPr>
            <w:r w:rsidRPr="00BF6835">
              <w:rPr>
                <w:rFonts w:eastAsia="Arial Unicode MS"/>
                <w:bCs/>
                <w:i/>
                <w:sz w:val="16"/>
                <w:szCs w:val="16"/>
                <w:highlight w:val="lightGray"/>
              </w:rPr>
              <w:lastRenderedPageBreak/>
              <w:t xml:space="preserve">La UAERMV, en consideración a los lineamientos </w:t>
            </w:r>
            <w:r w:rsidRPr="00914399">
              <w:rPr>
                <w:rFonts w:eastAsia="Arial Unicode MS"/>
                <w:bCs/>
                <w:i/>
                <w:sz w:val="16"/>
                <w:szCs w:val="16"/>
                <w:highlight w:val="lightGray"/>
              </w:rPr>
              <w:t xml:space="preserve">impartidos en </w:t>
            </w:r>
            <w:r w:rsidRPr="00914399">
              <w:rPr>
                <w:rFonts w:eastAsia="Arial Unicode MS"/>
                <w:i/>
                <w:sz w:val="16"/>
                <w:highlight w:val="lightGray"/>
              </w:rPr>
              <w:t xml:space="preserve">Decreto </w:t>
            </w:r>
            <w:r w:rsidRPr="00914399">
              <w:rPr>
                <w:rFonts w:eastAsia="Arial Unicode MS"/>
                <w:bCs/>
                <w:i/>
                <w:sz w:val="16"/>
                <w:szCs w:val="16"/>
                <w:highlight w:val="lightGray"/>
              </w:rPr>
              <w:t>287</w:t>
            </w:r>
            <w:r w:rsidRPr="00914399">
              <w:rPr>
                <w:rFonts w:eastAsia="Arial Unicode MS"/>
                <w:i/>
                <w:sz w:val="16"/>
                <w:highlight w:val="lightGray"/>
              </w:rPr>
              <w:t xml:space="preserve"> de </w:t>
            </w:r>
            <w:r w:rsidRPr="00914399">
              <w:rPr>
                <w:rFonts w:eastAsia="Arial Unicode MS"/>
                <w:bCs/>
                <w:i/>
                <w:sz w:val="16"/>
                <w:szCs w:val="16"/>
                <w:highlight w:val="lightGray"/>
              </w:rPr>
              <w:t>2026, ha definido para la presente contratación que SI / NO / EXCEPTUADO (precise según sea el caso) es aplicable el decreto en mención, dadas las características del contrato a celebrar</w:t>
            </w:r>
            <w:r w:rsidRPr="00BF6835">
              <w:rPr>
                <w:rFonts w:eastAsia="Arial Unicode MS"/>
                <w:bCs/>
                <w:i/>
                <w:sz w:val="16"/>
                <w:szCs w:val="16"/>
                <w:highlight w:val="lightGray"/>
              </w:rPr>
              <w:t>, en este caso, (indique el objeto del contrato).</w:t>
            </w:r>
          </w:p>
          <w:p w14:paraId="4F6B5349" w14:textId="77777777" w:rsidR="001B4A4C" w:rsidRPr="00BF6835" w:rsidRDefault="001B4A4C" w:rsidP="004F62C0">
            <w:pPr>
              <w:jc w:val="center"/>
              <w:rPr>
                <w:rFonts w:eastAsia="Arial Unicode MS"/>
                <w:bCs/>
                <w:i/>
                <w:sz w:val="16"/>
                <w:szCs w:val="16"/>
                <w:highlight w:val="lightGray"/>
              </w:rPr>
            </w:pPr>
          </w:p>
          <w:p w14:paraId="636702BD" w14:textId="474F3006" w:rsidR="001B4A4C" w:rsidRPr="00671F9D" w:rsidRDefault="001B4A4C" w:rsidP="004F62C0">
            <w:pPr>
              <w:jc w:val="center"/>
              <w:rPr>
                <w:rFonts w:eastAsia="Arial Unicode MS"/>
                <w:i/>
                <w:sz w:val="16"/>
                <w:highlight w:val="lightGray"/>
              </w:rPr>
            </w:pPr>
          </w:p>
        </w:tc>
      </w:tr>
      <w:tr w:rsidR="00010070" w:rsidRPr="00BF6835" w14:paraId="360F70F3" w14:textId="77777777" w:rsidTr="00C80BEB">
        <w:trPr>
          <w:trHeight w:val="481"/>
        </w:trPr>
        <w:tc>
          <w:tcPr>
            <w:tcW w:w="1034" w:type="pct"/>
            <w:vAlign w:val="center"/>
          </w:tcPr>
          <w:p w14:paraId="753F7BE6" w14:textId="585774BF" w:rsidR="00010070" w:rsidRPr="00BF6835" w:rsidRDefault="00010070" w:rsidP="00C80BEB">
            <w:pPr>
              <w:rPr>
                <w:b/>
                <w:bCs/>
                <w:sz w:val="16"/>
                <w:szCs w:val="16"/>
              </w:rPr>
            </w:pPr>
            <w:r w:rsidRPr="00BF6835">
              <w:rPr>
                <w:b/>
                <w:bCs/>
                <w:sz w:val="16"/>
                <w:szCs w:val="16"/>
              </w:rPr>
              <w:t>4.</w:t>
            </w:r>
            <w:r w:rsidR="00C80BEB">
              <w:rPr>
                <w:b/>
                <w:bCs/>
                <w:sz w:val="16"/>
                <w:szCs w:val="16"/>
              </w:rPr>
              <w:t>9</w:t>
            </w:r>
            <w:r w:rsidRPr="00BF6835">
              <w:rPr>
                <w:b/>
                <w:bCs/>
                <w:sz w:val="16"/>
                <w:szCs w:val="16"/>
              </w:rPr>
              <w:t>.</w:t>
            </w:r>
            <w:r w:rsidRPr="00BF6835">
              <w:rPr>
                <w:b/>
                <w:sz w:val="16"/>
                <w:szCs w:val="16"/>
              </w:rPr>
              <w:t xml:space="preserve"> Lugar de Ejecución y/o entrega.</w:t>
            </w:r>
          </w:p>
        </w:tc>
        <w:tc>
          <w:tcPr>
            <w:tcW w:w="3966" w:type="pct"/>
            <w:vAlign w:val="center"/>
          </w:tcPr>
          <w:p w14:paraId="1F811500" w14:textId="77777777" w:rsidR="00010070" w:rsidRPr="00BF6835" w:rsidRDefault="00010070" w:rsidP="00C80BEB">
            <w:pPr>
              <w:jc w:val="both"/>
              <w:rPr>
                <w:rFonts w:eastAsia="Arial Unicode MS"/>
                <w:bCs/>
                <w:sz w:val="16"/>
                <w:szCs w:val="16"/>
              </w:rPr>
            </w:pPr>
            <w:r w:rsidRPr="00BF6835">
              <w:rPr>
                <w:rFonts w:eastAsia="Arial Unicode MS"/>
                <w:bCs/>
                <w:i/>
                <w:sz w:val="16"/>
                <w:szCs w:val="16"/>
                <w:highlight w:val="lightGray"/>
              </w:rPr>
              <w:t>-Bogotá D.C., y demás especificaciones a que haya lugar, en caso de que aplique</w:t>
            </w:r>
            <w:r w:rsidRPr="00BF6835">
              <w:rPr>
                <w:rFonts w:eastAsia="Arial Unicode MS"/>
                <w:bCs/>
                <w:i/>
                <w:sz w:val="16"/>
                <w:szCs w:val="16"/>
              </w:rPr>
              <w:t>-</w:t>
            </w:r>
          </w:p>
        </w:tc>
      </w:tr>
      <w:tr w:rsidR="00010070" w:rsidRPr="00BF6835" w14:paraId="27E3BF64" w14:textId="77777777" w:rsidTr="00914399">
        <w:tc>
          <w:tcPr>
            <w:tcW w:w="1034" w:type="pct"/>
            <w:vAlign w:val="center"/>
          </w:tcPr>
          <w:p w14:paraId="096CECDA" w14:textId="1BBDBC7C" w:rsidR="00010070" w:rsidRPr="00BF6835" w:rsidRDefault="00010070" w:rsidP="00C80BEB">
            <w:pPr>
              <w:rPr>
                <w:b/>
                <w:sz w:val="16"/>
                <w:szCs w:val="16"/>
              </w:rPr>
            </w:pPr>
            <w:r w:rsidRPr="00BF6835">
              <w:rPr>
                <w:b/>
                <w:bCs/>
                <w:sz w:val="16"/>
                <w:szCs w:val="16"/>
              </w:rPr>
              <w:t>4.</w:t>
            </w:r>
            <w:r w:rsidR="001B4A4C">
              <w:rPr>
                <w:b/>
                <w:bCs/>
                <w:sz w:val="16"/>
                <w:szCs w:val="16"/>
              </w:rPr>
              <w:t>1</w:t>
            </w:r>
            <w:r w:rsidR="00C80BEB">
              <w:rPr>
                <w:b/>
                <w:bCs/>
                <w:sz w:val="16"/>
                <w:szCs w:val="16"/>
              </w:rPr>
              <w:t>0</w:t>
            </w:r>
            <w:r w:rsidRPr="00BF6835">
              <w:rPr>
                <w:b/>
                <w:bCs/>
                <w:sz w:val="16"/>
                <w:szCs w:val="16"/>
              </w:rPr>
              <w:t xml:space="preserve">. </w:t>
            </w:r>
            <w:r w:rsidRPr="00BF6835">
              <w:rPr>
                <w:b/>
                <w:sz w:val="16"/>
                <w:szCs w:val="16"/>
              </w:rPr>
              <w:t>Presupuesto Oficial de la Contratación, Valor Estimado Del Contrato y su Justificación.</w:t>
            </w:r>
          </w:p>
        </w:tc>
        <w:tc>
          <w:tcPr>
            <w:tcW w:w="3966" w:type="pct"/>
            <w:vAlign w:val="center"/>
          </w:tcPr>
          <w:p w14:paraId="32C7211E" w14:textId="77777777" w:rsidR="00010070" w:rsidRPr="00BF6835" w:rsidRDefault="00010070" w:rsidP="00C80BEB">
            <w:pPr>
              <w:jc w:val="both"/>
              <w:rPr>
                <w:rFonts w:eastAsia="Arial Unicode MS"/>
                <w:bCs/>
                <w:i/>
                <w:sz w:val="16"/>
                <w:szCs w:val="16"/>
              </w:rPr>
            </w:pPr>
            <w:r w:rsidRPr="00BF6835">
              <w:rPr>
                <w:rFonts w:eastAsia="Arial Unicode MS"/>
                <w:bCs/>
                <w:i/>
                <w:sz w:val="16"/>
                <w:szCs w:val="16"/>
                <w:highlight w:val="lightGray"/>
              </w:rPr>
              <w:t>-Consignar el valor total estimado del presupuesto de la contratación (letras y números). -</w:t>
            </w:r>
          </w:p>
          <w:p w14:paraId="1C4E3F09" w14:textId="24282518" w:rsidR="00010070" w:rsidRPr="00BF6835" w:rsidRDefault="00010070" w:rsidP="00C80BEB">
            <w:pPr>
              <w:jc w:val="both"/>
              <w:rPr>
                <w:rFonts w:eastAsia="Arial Unicode MS"/>
                <w:bCs/>
                <w:i/>
                <w:sz w:val="16"/>
                <w:szCs w:val="16"/>
              </w:rPr>
            </w:pPr>
          </w:p>
          <w:p w14:paraId="00D50C86" w14:textId="77777777" w:rsidR="00010070" w:rsidRPr="00BF6835" w:rsidRDefault="00010070" w:rsidP="00C80BEB">
            <w:pPr>
              <w:jc w:val="both"/>
              <w:rPr>
                <w:rFonts w:eastAsia="Arial Unicode MS"/>
                <w:bCs/>
                <w:i/>
                <w:sz w:val="16"/>
                <w:szCs w:val="16"/>
              </w:rPr>
            </w:pPr>
            <w:r w:rsidRPr="00BF6835">
              <w:rPr>
                <w:rFonts w:eastAsia="Arial Unicode MS"/>
                <w:bCs/>
                <w:i/>
                <w:sz w:val="16"/>
                <w:szCs w:val="16"/>
                <w:highlight w:val="lightGray"/>
              </w:rPr>
              <w:t>-Debe indicar la forma como se calculó y soportarlo. (Puede hacer referencia al estudio de mercado realizado para el efecto). -</w:t>
            </w:r>
          </w:p>
          <w:p w14:paraId="084E1267" w14:textId="77777777" w:rsidR="00010070" w:rsidRPr="00BF6835" w:rsidRDefault="00010070" w:rsidP="00C80BEB">
            <w:pPr>
              <w:jc w:val="both"/>
              <w:rPr>
                <w:rFonts w:eastAsia="Arial Unicode MS"/>
                <w:bCs/>
                <w:i/>
                <w:sz w:val="16"/>
                <w:szCs w:val="16"/>
              </w:rPr>
            </w:pPr>
          </w:p>
          <w:p w14:paraId="3624A2DB" w14:textId="77777777" w:rsidR="00010070" w:rsidRPr="00BF6835" w:rsidRDefault="00010070" w:rsidP="00C80BEB">
            <w:pPr>
              <w:jc w:val="both"/>
              <w:rPr>
                <w:rFonts w:eastAsia="Arial Unicode MS"/>
                <w:bCs/>
                <w:i/>
                <w:sz w:val="16"/>
                <w:szCs w:val="16"/>
              </w:rPr>
            </w:pPr>
            <w:r w:rsidRPr="00BF6835">
              <w:rPr>
                <w:i/>
                <w:sz w:val="16"/>
                <w:szCs w:val="16"/>
                <w:highlight w:val="lightGray"/>
              </w:rPr>
              <w:t xml:space="preserve">-El valor del contrato debe pactarse en números enteros. En caso de que la oferta económica adjudicataria contenga o genere precios con decimales, deberán ser ajustados al peso, de acuerdo con la regla establecida para el efecto en el Manual de Contratación de la Entidad, esto es: </w:t>
            </w:r>
            <w:r w:rsidRPr="00BF6835">
              <w:rPr>
                <w:sz w:val="16"/>
                <w:szCs w:val="16"/>
                <w:highlight w:val="lightGray"/>
                <w:lang w:eastAsia="es-CO"/>
              </w:rPr>
              <w:t>la aproximación al peso más cercano por exceso o por defecto, hasta 0-49 hacia abajo y de 0.50 hacia arriba. -</w:t>
            </w:r>
          </w:p>
          <w:p w14:paraId="36887BB2" w14:textId="77777777" w:rsidR="00010070" w:rsidRPr="00BF6835" w:rsidRDefault="00010070" w:rsidP="00C80BEB">
            <w:pPr>
              <w:jc w:val="both"/>
              <w:rPr>
                <w:rFonts w:eastAsia="Arial Unicode MS"/>
                <w:bCs/>
                <w:i/>
                <w:sz w:val="16"/>
                <w:szCs w:val="16"/>
              </w:rPr>
            </w:pPr>
          </w:p>
          <w:p w14:paraId="2CFE2C70" w14:textId="3323D339" w:rsidR="00010070" w:rsidRPr="00BF6835" w:rsidRDefault="00010070" w:rsidP="00C80BEB">
            <w:pPr>
              <w:jc w:val="both"/>
              <w:rPr>
                <w:b/>
                <w:i/>
                <w:sz w:val="16"/>
                <w:szCs w:val="16"/>
                <w:u w:val="single"/>
              </w:rPr>
            </w:pPr>
            <w:r w:rsidRPr="00BF6835">
              <w:rPr>
                <w:rFonts w:eastAsia="Arial Unicode MS"/>
                <w:bCs/>
                <w:i/>
                <w:sz w:val="16"/>
                <w:szCs w:val="16"/>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BF6835">
              <w:rPr>
                <w:i/>
                <w:sz w:val="16"/>
                <w:szCs w:val="16"/>
                <w:highlight w:val="lightGray"/>
              </w:rPr>
              <w:t xml:space="preserve">n atención a lo establecido en el Manual de Contratación a numeral </w:t>
            </w:r>
            <w:bookmarkStart w:id="1" w:name="_Toc534017342"/>
            <w:r w:rsidRPr="00BF6835">
              <w:rPr>
                <w:i/>
                <w:sz w:val="16"/>
                <w:szCs w:val="16"/>
                <w:highlight w:val="lightGray"/>
              </w:rPr>
              <w:t xml:space="preserve">3.11 </w:t>
            </w:r>
            <w:r w:rsidRPr="00BF6835">
              <w:rPr>
                <w:b/>
                <w:i/>
                <w:sz w:val="16"/>
                <w:szCs w:val="16"/>
                <w:highlight w:val="lightGray"/>
                <w:u w:val="single"/>
              </w:rPr>
              <w:t xml:space="preserve">Lineamientos para que en todo proceso el valor contratado sea el ofertado en la propuesta </w:t>
            </w:r>
            <w:bookmarkEnd w:id="1"/>
            <w:r w:rsidRPr="00BF6835">
              <w:rPr>
                <w:b/>
                <w:i/>
                <w:sz w:val="16"/>
                <w:szCs w:val="16"/>
                <w:highlight w:val="lightGray"/>
                <w:u w:val="single"/>
              </w:rPr>
              <w:t>seleccionada. -</w:t>
            </w:r>
          </w:p>
          <w:p w14:paraId="2DFB972F" w14:textId="77777777" w:rsidR="00010070" w:rsidRPr="00BF6835" w:rsidRDefault="00010070" w:rsidP="00C80BEB">
            <w:pPr>
              <w:jc w:val="both"/>
              <w:rPr>
                <w:sz w:val="16"/>
                <w:szCs w:val="16"/>
              </w:rPr>
            </w:pPr>
          </w:p>
        </w:tc>
      </w:tr>
      <w:tr w:rsidR="00010070" w:rsidRPr="00BF6835" w14:paraId="07553F28" w14:textId="77777777" w:rsidTr="00914399">
        <w:tc>
          <w:tcPr>
            <w:tcW w:w="1034" w:type="pct"/>
            <w:vAlign w:val="center"/>
          </w:tcPr>
          <w:p w14:paraId="67322695" w14:textId="3BBE95A9" w:rsidR="00010070" w:rsidRPr="00BF6835" w:rsidRDefault="00010070" w:rsidP="00C80BEB">
            <w:pPr>
              <w:rPr>
                <w:b/>
                <w:bCs/>
                <w:sz w:val="16"/>
                <w:szCs w:val="16"/>
              </w:rPr>
            </w:pPr>
            <w:r w:rsidRPr="00BF6835">
              <w:rPr>
                <w:b/>
                <w:bCs/>
                <w:sz w:val="16"/>
                <w:szCs w:val="16"/>
              </w:rPr>
              <w:t>4.</w:t>
            </w:r>
            <w:r w:rsidR="001B4A4C">
              <w:rPr>
                <w:b/>
                <w:bCs/>
                <w:sz w:val="16"/>
                <w:szCs w:val="16"/>
              </w:rPr>
              <w:t>1</w:t>
            </w:r>
            <w:r w:rsidR="00C80BEB">
              <w:rPr>
                <w:b/>
                <w:bCs/>
                <w:sz w:val="16"/>
                <w:szCs w:val="16"/>
              </w:rPr>
              <w:t>1</w:t>
            </w:r>
            <w:r w:rsidRPr="00BF6835">
              <w:rPr>
                <w:b/>
                <w:bCs/>
                <w:sz w:val="16"/>
                <w:szCs w:val="16"/>
              </w:rPr>
              <w:t xml:space="preserve">. </w:t>
            </w:r>
            <w:r w:rsidRPr="00BF6835">
              <w:rPr>
                <w:b/>
                <w:sz w:val="16"/>
                <w:szCs w:val="16"/>
              </w:rPr>
              <w:t>Forma y Requisitos de pago.</w:t>
            </w:r>
          </w:p>
        </w:tc>
        <w:tc>
          <w:tcPr>
            <w:tcW w:w="3966" w:type="pct"/>
            <w:vAlign w:val="center"/>
          </w:tcPr>
          <w:p w14:paraId="09FF185F" w14:textId="77777777" w:rsidR="00010070" w:rsidRPr="00BF6835" w:rsidRDefault="00010070" w:rsidP="00C80BEB">
            <w:pPr>
              <w:jc w:val="both"/>
              <w:rPr>
                <w:i/>
                <w:sz w:val="16"/>
                <w:szCs w:val="16"/>
              </w:rPr>
            </w:pPr>
            <w:r w:rsidRPr="00BF6835">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p w14:paraId="1A5699C1" w14:textId="77777777" w:rsidR="00010070" w:rsidRPr="00BF6835" w:rsidRDefault="00010070" w:rsidP="00C80BEB">
            <w:pPr>
              <w:jc w:val="both"/>
              <w:rPr>
                <w:i/>
                <w:sz w:val="16"/>
                <w:szCs w:val="16"/>
              </w:rPr>
            </w:pPr>
          </w:p>
        </w:tc>
      </w:tr>
      <w:tr w:rsidR="00010070" w:rsidRPr="00BF6835" w14:paraId="496A674A" w14:textId="77777777" w:rsidTr="00914399">
        <w:tc>
          <w:tcPr>
            <w:tcW w:w="1034" w:type="pct"/>
            <w:vAlign w:val="center"/>
          </w:tcPr>
          <w:p w14:paraId="6C64A44A" w14:textId="6920F2A8" w:rsidR="00010070" w:rsidRPr="00BF6835" w:rsidRDefault="00010070" w:rsidP="00C80BEB">
            <w:pPr>
              <w:rPr>
                <w:b/>
                <w:bCs/>
                <w:sz w:val="16"/>
                <w:szCs w:val="16"/>
              </w:rPr>
            </w:pPr>
            <w:r w:rsidRPr="00BF6835">
              <w:rPr>
                <w:b/>
                <w:bCs/>
                <w:sz w:val="16"/>
                <w:szCs w:val="16"/>
              </w:rPr>
              <w:t>4.</w:t>
            </w:r>
            <w:r w:rsidR="001B4A4C">
              <w:rPr>
                <w:b/>
                <w:bCs/>
                <w:sz w:val="16"/>
                <w:szCs w:val="16"/>
              </w:rPr>
              <w:t>1</w:t>
            </w:r>
            <w:r w:rsidR="00C80BEB">
              <w:rPr>
                <w:b/>
                <w:bCs/>
                <w:sz w:val="16"/>
                <w:szCs w:val="16"/>
              </w:rPr>
              <w:t>2</w:t>
            </w:r>
            <w:r w:rsidRPr="00BF6835">
              <w:rPr>
                <w:b/>
                <w:bCs/>
                <w:sz w:val="16"/>
                <w:szCs w:val="16"/>
              </w:rPr>
              <w:t>.  Anticipo</w:t>
            </w:r>
          </w:p>
        </w:tc>
        <w:tc>
          <w:tcPr>
            <w:tcW w:w="3966" w:type="pct"/>
            <w:vAlign w:val="center"/>
          </w:tcPr>
          <w:p w14:paraId="6BFFA503" w14:textId="55B0DED2" w:rsidR="00010070" w:rsidRPr="00BF6835" w:rsidRDefault="00010070" w:rsidP="00C80BEB">
            <w:pPr>
              <w:jc w:val="both"/>
              <w:rPr>
                <w:rFonts w:eastAsia="Arial Unicode MS"/>
                <w:sz w:val="16"/>
                <w:szCs w:val="16"/>
              </w:rPr>
            </w:pPr>
            <w:r w:rsidRPr="00BF6835">
              <w:rPr>
                <w:i/>
                <w:sz w:val="16"/>
                <w:szCs w:val="16"/>
                <w:highlight w:val="lightGray"/>
              </w:rPr>
              <w:t xml:space="preserve">-Establecer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w:t>
            </w:r>
            <w:r w:rsidR="00C80BEB" w:rsidRPr="00BF6835">
              <w:rPr>
                <w:i/>
                <w:sz w:val="16"/>
                <w:szCs w:val="16"/>
                <w:highlight w:val="lightGray"/>
              </w:rPr>
              <w:t>Ley.</w:t>
            </w:r>
          </w:p>
        </w:tc>
      </w:tr>
      <w:tr w:rsidR="00010070" w:rsidRPr="00BF6835" w14:paraId="12A551A4" w14:textId="77777777" w:rsidTr="00914399">
        <w:tc>
          <w:tcPr>
            <w:tcW w:w="1034" w:type="pct"/>
            <w:vAlign w:val="center"/>
          </w:tcPr>
          <w:p w14:paraId="12095DD3" w14:textId="0DD9AE18" w:rsidR="00010070" w:rsidRPr="00BF6835" w:rsidRDefault="00010070" w:rsidP="00C80BEB">
            <w:pPr>
              <w:rPr>
                <w:b/>
                <w:bCs/>
                <w:sz w:val="16"/>
                <w:szCs w:val="16"/>
              </w:rPr>
            </w:pPr>
            <w:r w:rsidRPr="00BF6835">
              <w:rPr>
                <w:b/>
                <w:bCs/>
                <w:sz w:val="16"/>
                <w:szCs w:val="16"/>
              </w:rPr>
              <w:t>4.</w:t>
            </w:r>
            <w:r w:rsidR="001B4A4C">
              <w:rPr>
                <w:b/>
                <w:bCs/>
                <w:sz w:val="16"/>
                <w:szCs w:val="16"/>
              </w:rPr>
              <w:t>1</w:t>
            </w:r>
            <w:r w:rsidR="00C80BEB">
              <w:rPr>
                <w:b/>
                <w:bCs/>
                <w:sz w:val="16"/>
                <w:szCs w:val="16"/>
              </w:rPr>
              <w:t>3</w:t>
            </w:r>
            <w:r w:rsidRPr="00BF6835">
              <w:rPr>
                <w:b/>
                <w:bCs/>
                <w:sz w:val="16"/>
                <w:szCs w:val="16"/>
              </w:rPr>
              <w:t>. Vigilancia y Supervisión y/o interventoría</w:t>
            </w:r>
          </w:p>
        </w:tc>
        <w:tc>
          <w:tcPr>
            <w:tcW w:w="3966" w:type="pct"/>
            <w:vAlign w:val="center"/>
          </w:tcPr>
          <w:p w14:paraId="0C611643" w14:textId="77777777" w:rsidR="00010070" w:rsidRPr="00BF6835" w:rsidRDefault="00010070" w:rsidP="00C80BEB">
            <w:pPr>
              <w:pStyle w:val="xmsonormal"/>
              <w:shd w:val="clear" w:color="auto" w:fill="FFFFFF"/>
              <w:spacing w:beforeAutospacing="0" w:afterAutospacing="0"/>
              <w:jc w:val="both"/>
              <w:rPr>
                <w:rFonts w:ascii="Arial" w:hAnsi="Arial" w:cs="Arial"/>
                <w:sz w:val="16"/>
                <w:szCs w:val="16"/>
                <w:lang w:val="es-CO" w:eastAsia="en-US"/>
              </w:rPr>
            </w:pPr>
            <w:r w:rsidRPr="00BF6835">
              <w:rPr>
                <w:rFonts w:ascii="Arial" w:hAnsi="Arial" w:cs="Arial"/>
                <w:sz w:val="16"/>
                <w:szCs w:val="16"/>
                <w:lang w:val="es-CO" w:eastAsia="en-US"/>
              </w:rPr>
              <w:t xml:space="preserve">La supervisión del contrato estará a cargo de </w:t>
            </w:r>
            <w:r w:rsidRPr="00BF6835">
              <w:rPr>
                <w:rFonts w:ascii="Arial" w:hAnsi="Arial" w:cs="Arial"/>
                <w:sz w:val="16"/>
                <w:szCs w:val="16"/>
                <w:highlight w:val="lightGray"/>
                <w:lang w:val="es-CO" w:eastAsia="en-US"/>
              </w:rPr>
              <w:t>-</w:t>
            </w:r>
            <w:r w:rsidRPr="00BF6835">
              <w:rPr>
                <w:rFonts w:ascii="Arial" w:hAnsi="Arial" w:cs="Arial"/>
                <w:i/>
                <w:sz w:val="16"/>
                <w:szCs w:val="16"/>
                <w:highlight w:val="lightGray"/>
                <w:lang w:val="es-CO" w:eastAsia="en-US"/>
              </w:rPr>
              <w:t xml:space="preserve"> (establecer el cargo del servidor público que ejercerá </w:t>
            </w:r>
            <w:r w:rsidRPr="00BF6835">
              <w:rPr>
                <w:rFonts w:ascii="Arial" w:hAnsi="Arial" w:cs="Arial"/>
                <w:sz w:val="16"/>
                <w:szCs w:val="16"/>
                <w:highlight w:val="lightGray"/>
                <w:lang w:val="es-CO" w:eastAsia="en-US"/>
              </w:rPr>
              <w:t>la supervisión)-</w:t>
            </w:r>
            <w:r w:rsidRPr="00BF6835">
              <w:rPr>
                <w:rFonts w:ascii="Arial" w:hAnsi="Arial" w:cs="Arial"/>
                <w:sz w:val="16"/>
                <w:szCs w:val="16"/>
                <w:lang w:val="es-CO" w:eastAsia="en-US"/>
              </w:rPr>
              <w:t>, o la persona que directamente sea delegada por el Ordenador del Gasto, quien deberá cumplir con las obligaciones descritas en la Ley y en el Manual de Interventoría y Supervisión vigente de la UAERMV.</w:t>
            </w:r>
          </w:p>
          <w:p w14:paraId="039FBB12" w14:textId="77777777" w:rsidR="00010070" w:rsidRPr="00BF6835" w:rsidRDefault="00010070" w:rsidP="00C80BEB">
            <w:pPr>
              <w:widowControl/>
              <w:jc w:val="both"/>
              <w:rPr>
                <w:sz w:val="16"/>
                <w:szCs w:val="16"/>
              </w:rPr>
            </w:pPr>
          </w:p>
          <w:p w14:paraId="21D853E5" w14:textId="006B12D1" w:rsidR="00010070" w:rsidRPr="00BF6835" w:rsidRDefault="00010070" w:rsidP="00C80BEB">
            <w:pPr>
              <w:widowControl/>
              <w:jc w:val="both"/>
              <w:rPr>
                <w:i/>
                <w:sz w:val="16"/>
                <w:szCs w:val="16"/>
              </w:rPr>
            </w:pPr>
            <w:r w:rsidRPr="00BF6835">
              <w:rPr>
                <w:b/>
                <w:i/>
                <w:sz w:val="16"/>
                <w:szCs w:val="16"/>
                <w:highlight w:val="lightGray"/>
              </w:rPr>
              <w:t>NOTA</w:t>
            </w:r>
            <w:r w:rsidRPr="00BF6835">
              <w:rPr>
                <w:i/>
                <w:sz w:val="16"/>
                <w:szCs w:val="16"/>
                <w:highlight w:val="lightGray"/>
              </w:rPr>
              <w:t>: En caso de que se trate de la contratación de una obra, el contrato deberá contar con interventoría externa.</w:t>
            </w:r>
          </w:p>
          <w:p w14:paraId="03172E12" w14:textId="77777777" w:rsidR="00010070" w:rsidRPr="00BF6835" w:rsidRDefault="00010070" w:rsidP="00C80BEB">
            <w:pPr>
              <w:widowControl/>
              <w:jc w:val="both"/>
              <w:rPr>
                <w:i/>
                <w:sz w:val="16"/>
                <w:szCs w:val="16"/>
              </w:rPr>
            </w:pPr>
          </w:p>
          <w:p w14:paraId="2B4F0CA8" w14:textId="77777777" w:rsidR="00010070" w:rsidRPr="00BF6835" w:rsidRDefault="00010070" w:rsidP="00C80BEB">
            <w:pPr>
              <w:widowControl/>
              <w:jc w:val="both"/>
              <w:rPr>
                <w:sz w:val="16"/>
                <w:szCs w:val="16"/>
              </w:rPr>
            </w:pPr>
            <w:r w:rsidRPr="00BF6835">
              <w:rPr>
                <w:i/>
                <w:sz w:val="16"/>
                <w:szCs w:val="16"/>
                <w:highlight w:val="lightGray"/>
              </w:rPr>
              <w:t>-Adicionalmente, y dado que el presupuesto oficial superará el valor de la menor cuantía de la UAERMV, se deberá expresar si para el contrato se requiere o no contar con Interventoría, de conformidad con lo establecido en el parágrafo 1 del artículo 83 de la Ley 1474 de 2011.-</w:t>
            </w:r>
          </w:p>
        </w:tc>
      </w:tr>
      <w:tr w:rsidR="00010070" w:rsidRPr="00BF6835" w14:paraId="22544FE8" w14:textId="77777777" w:rsidTr="00914399">
        <w:tc>
          <w:tcPr>
            <w:tcW w:w="1034" w:type="pct"/>
            <w:vAlign w:val="center"/>
          </w:tcPr>
          <w:p w14:paraId="6B39CB6E" w14:textId="42A1CA18" w:rsidR="00010070" w:rsidRPr="00BF6835" w:rsidRDefault="00010070" w:rsidP="00C80BEB">
            <w:pPr>
              <w:rPr>
                <w:rFonts w:eastAsia="Arial Unicode MS"/>
                <w:b/>
                <w:bCs/>
                <w:sz w:val="16"/>
                <w:szCs w:val="16"/>
              </w:rPr>
            </w:pPr>
            <w:r w:rsidRPr="00BF6835">
              <w:rPr>
                <w:rFonts w:eastAsia="Arial Unicode MS"/>
                <w:b/>
                <w:bCs/>
                <w:sz w:val="16"/>
                <w:szCs w:val="16"/>
              </w:rPr>
              <w:t>4.</w:t>
            </w:r>
            <w:r w:rsidR="001B4A4C">
              <w:rPr>
                <w:rFonts w:eastAsia="Arial Unicode MS"/>
                <w:b/>
                <w:bCs/>
                <w:sz w:val="16"/>
                <w:szCs w:val="16"/>
              </w:rPr>
              <w:t>1</w:t>
            </w:r>
            <w:r w:rsidR="00C80BEB">
              <w:rPr>
                <w:rFonts w:eastAsia="Arial Unicode MS"/>
                <w:b/>
                <w:bCs/>
                <w:sz w:val="16"/>
                <w:szCs w:val="16"/>
              </w:rPr>
              <w:t>4</w:t>
            </w:r>
            <w:r w:rsidRPr="00BF6835">
              <w:rPr>
                <w:rFonts w:eastAsia="Arial Unicode MS"/>
                <w:b/>
                <w:bCs/>
                <w:sz w:val="16"/>
                <w:szCs w:val="16"/>
              </w:rPr>
              <w:t xml:space="preserve">. </w:t>
            </w:r>
            <w:r w:rsidRPr="00BF6835">
              <w:rPr>
                <w:b/>
                <w:bCs/>
                <w:sz w:val="16"/>
                <w:szCs w:val="16"/>
              </w:rPr>
              <w:t>Gerente del proyecto</w:t>
            </w:r>
          </w:p>
        </w:tc>
        <w:tc>
          <w:tcPr>
            <w:tcW w:w="3966" w:type="pct"/>
            <w:vAlign w:val="center"/>
          </w:tcPr>
          <w:p w14:paraId="233E2669" w14:textId="64F8682D" w:rsidR="00010070" w:rsidRPr="00BF6835" w:rsidRDefault="00010070" w:rsidP="00C80BEB">
            <w:pPr>
              <w:pStyle w:val="xmsonormal"/>
              <w:shd w:val="clear" w:color="auto" w:fill="FFFFFF"/>
              <w:spacing w:beforeAutospacing="0" w:afterAutospacing="0"/>
              <w:jc w:val="both"/>
              <w:rPr>
                <w:rFonts w:ascii="Arial" w:hAnsi="Arial" w:cs="Arial"/>
                <w:sz w:val="16"/>
                <w:szCs w:val="16"/>
                <w:lang w:val="es-CO" w:eastAsia="en-US"/>
              </w:rPr>
            </w:pPr>
            <w:r w:rsidRPr="00BF6835">
              <w:rPr>
                <w:rFonts w:ascii="Arial" w:hAnsi="Arial" w:cs="Arial"/>
                <w:sz w:val="16"/>
                <w:szCs w:val="16"/>
                <w:lang w:val="es-CO"/>
              </w:rPr>
              <w:t xml:space="preserve">El Gerente de Proyecto </w:t>
            </w:r>
            <w:r w:rsidR="00C80BEB" w:rsidRPr="00BF6835">
              <w:rPr>
                <w:rFonts w:ascii="Arial" w:hAnsi="Arial" w:cs="Arial"/>
                <w:sz w:val="16"/>
                <w:szCs w:val="16"/>
                <w:lang w:val="es-CO"/>
              </w:rPr>
              <w:t xml:space="preserve">es </w:t>
            </w:r>
            <w:proofErr w:type="gramStart"/>
            <w:r w:rsidR="00C80BEB" w:rsidRPr="00BF6835">
              <w:rPr>
                <w:rFonts w:ascii="Arial" w:hAnsi="Arial" w:cs="Arial"/>
                <w:i/>
                <w:sz w:val="16"/>
                <w:szCs w:val="16"/>
                <w:lang w:val="es-CO"/>
              </w:rPr>
              <w:t>-</w:t>
            </w:r>
            <w:r w:rsidRPr="00BF6835">
              <w:rPr>
                <w:rFonts w:ascii="Arial" w:hAnsi="Arial" w:cs="Arial"/>
                <w:i/>
                <w:sz w:val="16"/>
                <w:szCs w:val="16"/>
                <w:highlight w:val="lightGray"/>
                <w:lang w:val="es-CO"/>
              </w:rPr>
              <w:t>(</w:t>
            </w:r>
            <w:proofErr w:type="gramEnd"/>
            <w:r w:rsidRPr="00BF6835">
              <w:rPr>
                <w:rFonts w:ascii="Arial" w:hAnsi="Arial" w:cs="Arial"/>
                <w:i/>
                <w:sz w:val="16"/>
                <w:szCs w:val="16"/>
                <w:highlight w:val="lightGray"/>
                <w:lang w:val="es-CO"/>
              </w:rPr>
              <w:t>indicar nombre)-,</w:t>
            </w:r>
            <w:r w:rsidRPr="00BF6835">
              <w:rPr>
                <w:rFonts w:ascii="Arial" w:hAnsi="Arial" w:cs="Arial"/>
                <w:i/>
                <w:sz w:val="16"/>
                <w:szCs w:val="16"/>
                <w:lang w:val="es-CO"/>
              </w:rPr>
              <w:t xml:space="preserve"> </w:t>
            </w:r>
            <w:proofErr w:type="gramStart"/>
            <w:r w:rsidRPr="00BF6835">
              <w:rPr>
                <w:rFonts w:ascii="Arial" w:hAnsi="Arial" w:cs="Arial"/>
                <w:i/>
                <w:sz w:val="16"/>
                <w:szCs w:val="16"/>
                <w:highlight w:val="lightGray"/>
                <w:lang w:val="es-CO"/>
              </w:rPr>
              <w:t>-(</w:t>
            </w:r>
            <w:proofErr w:type="gramEnd"/>
            <w:r w:rsidRPr="00BF6835">
              <w:rPr>
                <w:rFonts w:ascii="Arial" w:hAnsi="Arial" w:cs="Arial"/>
                <w:i/>
                <w:sz w:val="16"/>
                <w:szCs w:val="16"/>
                <w:highlight w:val="lightGray"/>
                <w:lang w:val="es-CO"/>
              </w:rPr>
              <w:t>indicar dependencia a la que pertenece)-</w:t>
            </w:r>
            <w:r w:rsidRPr="00BF6835">
              <w:rPr>
                <w:rFonts w:ascii="Arial" w:hAnsi="Arial" w:cs="Arial"/>
                <w:sz w:val="16"/>
                <w:szCs w:val="16"/>
                <w:lang w:val="es-CO"/>
              </w:rPr>
              <w:t xml:space="preserve"> quien será el encargado del seguimiento hasta la designación de supervisor del contrato</w:t>
            </w:r>
            <w:r w:rsidRPr="00BF6835">
              <w:rPr>
                <w:rFonts w:ascii="Arial" w:hAnsi="Arial" w:cs="Arial"/>
                <w:i/>
                <w:sz w:val="16"/>
                <w:szCs w:val="16"/>
                <w:lang w:val="es-CO"/>
              </w:rPr>
              <w:t xml:space="preserve"> </w:t>
            </w:r>
            <w:r w:rsidRPr="00BF6835">
              <w:rPr>
                <w:rFonts w:ascii="Arial" w:hAnsi="Arial" w:cs="Arial"/>
                <w:sz w:val="16"/>
                <w:szCs w:val="16"/>
                <w:lang w:val="es-CO"/>
              </w:rPr>
              <w:t>que se genere a partir del presente estudio previo.</w:t>
            </w:r>
          </w:p>
        </w:tc>
      </w:tr>
    </w:tbl>
    <w:p w14:paraId="178A2EE1"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016"/>
      </w:tblGrid>
      <w:tr w:rsidR="00010070" w:rsidRPr="00BF6835" w14:paraId="34C0192E" w14:textId="77777777" w:rsidTr="00010070">
        <w:trPr>
          <w:trHeight w:val="381"/>
        </w:trPr>
        <w:tc>
          <w:tcPr>
            <w:tcW w:w="5000" w:type="pct"/>
            <w:shd w:val="clear" w:color="auto" w:fill="FFFFFF"/>
            <w:vAlign w:val="center"/>
          </w:tcPr>
          <w:p w14:paraId="2B353F09" w14:textId="4D4FDCE3" w:rsidR="00010070" w:rsidRPr="00BF6835" w:rsidRDefault="00010070" w:rsidP="00010070">
            <w:pPr>
              <w:rPr>
                <w:sz w:val="16"/>
                <w:szCs w:val="16"/>
              </w:rPr>
            </w:pPr>
            <w:r w:rsidRPr="00BF6835">
              <w:rPr>
                <w:b/>
                <w:sz w:val="16"/>
                <w:szCs w:val="16"/>
              </w:rPr>
              <w:t>4.</w:t>
            </w:r>
            <w:r w:rsidR="001B4A4C">
              <w:rPr>
                <w:b/>
                <w:sz w:val="16"/>
                <w:szCs w:val="16"/>
              </w:rPr>
              <w:t>1</w:t>
            </w:r>
            <w:r w:rsidR="001A34A9">
              <w:rPr>
                <w:b/>
                <w:sz w:val="16"/>
                <w:szCs w:val="16"/>
              </w:rPr>
              <w:t>5</w:t>
            </w:r>
            <w:r w:rsidRPr="00BF6835">
              <w:rPr>
                <w:b/>
                <w:sz w:val="16"/>
                <w:szCs w:val="16"/>
              </w:rPr>
              <w:t>. OBLIGACIONES DE LAS PARTES</w:t>
            </w:r>
          </w:p>
        </w:tc>
      </w:tr>
      <w:tr w:rsidR="00010070" w:rsidRPr="00BF6835" w14:paraId="49A7825D" w14:textId="77777777" w:rsidTr="00671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Pr>
          <w:p w14:paraId="4892DC8B" w14:textId="77777777" w:rsidR="00010070" w:rsidRPr="00BF6835" w:rsidRDefault="00010070" w:rsidP="00010070">
            <w:pPr>
              <w:shd w:val="clear" w:color="auto" w:fill="FFFFFF"/>
              <w:jc w:val="both"/>
              <w:rPr>
                <w:b/>
                <w:bCs/>
                <w:sz w:val="16"/>
                <w:szCs w:val="16"/>
              </w:rPr>
            </w:pPr>
          </w:p>
          <w:p w14:paraId="45238A60" w14:textId="3C416EDF" w:rsidR="00010070" w:rsidRPr="00671F9D" w:rsidRDefault="00010070" w:rsidP="00010070">
            <w:pPr>
              <w:shd w:val="clear" w:color="auto" w:fill="FFFFFF"/>
              <w:rPr>
                <w:b/>
                <w:sz w:val="16"/>
              </w:rPr>
            </w:pPr>
            <w:r w:rsidRPr="00671F9D">
              <w:rPr>
                <w:b/>
                <w:sz w:val="16"/>
              </w:rPr>
              <w:t>4.</w:t>
            </w:r>
            <w:r w:rsidR="001B4A4C">
              <w:rPr>
                <w:b/>
                <w:sz w:val="16"/>
                <w:szCs w:val="16"/>
              </w:rPr>
              <w:t>1</w:t>
            </w:r>
            <w:r w:rsidR="001A34A9">
              <w:rPr>
                <w:b/>
                <w:sz w:val="16"/>
                <w:szCs w:val="16"/>
              </w:rPr>
              <w:t>5</w:t>
            </w:r>
            <w:r w:rsidRPr="00BF6835">
              <w:rPr>
                <w:b/>
                <w:sz w:val="16"/>
                <w:szCs w:val="16"/>
              </w:rPr>
              <w:t xml:space="preserve">.1. </w:t>
            </w:r>
            <w:r w:rsidRPr="00671F9D">
              <w:rPr>
                <w:b/>
                <w:sz w:val="16"/>
              </w:rPr>
              <w:t>OBLIGACIONES DEL CONTRATISTA</w:t>
            </w:r>
          </w:p>
          <w:p w14:paraId="7F806275" w14:textId="77777777" w:rsidR="00010070" w:rsidRPr="00671F9D" w:rsidRDefault="00010070" w:rsidP="00671F9D">
            <w:pPr>
              <w:shd w:val="clear" w:color="auto" w:fill="FFFFFF"/>
              <w:jc w:val="both"/>
              <w:rPr>
                <w:b/>
                <w:sz w:val="16"/>
              </w:rPr>
            </w:pPr>
          </w:p>
          <w:p w14:paraId="7B4E1DAF" w14:textId="77777777" w:rsidR="00010070" w:rsidRPr="00671F9D" w:rsidRDefault="00010070" w:rsidP="00671F9D">
            <w:pPr>
              <w:pStyle w:val="Prrafodelista"/>
              <w:shd w:val="clear" w:color="auto" w:fill="FFFFFF"/>
              <w:jc w:val="both"/>
              <w:rPr>
                <w:b/>
                <w:sz w:val="16"/>
              </w:rPr>
            </w:pPr>
            <w:r w:rsidRPr="00BF6835">
              <w:rPr>
                <w:b/>
                <w:sz w:val="16"/>
                <w:szCs w:val="16"/>
              </w:rPr>
              <w:t>A.</w:t>
            </w:r>
            <w:r w:rsidRPr="00671F9D">
              <w:rPr>
                <w:b/>
                <w:sz w:val="16"/>
              </w:rPr>
              <w:t xml:space="preserve"> OBLIGACIONES GENERALES:</w:t>
            </w:r>
          </w:p>
          <w:p w14:paraId="7ED5B416" w14:textId="77777777" w:rsidR="00010070" w:rsidRPr="00671F9D" w:rsidRDefault="00010070" w:rsidP="00671F9D">
            <w:pPr>
              <w:shd w:val="clear" w:color="auto" w:fill="FFFFFF"/>
              <w:jc w:val="both"/>
              <w:rPr>
                <w:b/>
                <w:sz w:val="16"/>
              </w:rPr>
            </w:pPr>
          </w:p>
          <w:p w14:paraId="676AB763" w14:textId="262ACA28"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Desarrollar el objeto del contrato conforme a las condiciones de calidad, oportunidad,</w:t>
            </w:r>
            <w:r w:rsidRPr="00671F9D">
              <w:rPr>
                <w:sz w:val="16"/>
              </w:rPr>
              <w:t xml:space="preserve"> y</w:t>
            </w:r>
            <w:r w:rsidRPr="00BF6835">
              <w:rPr>
                <w:sz w:val="16"/>
                <w:szCs w:val="16"/>
                <w:lang w:eastAsia="es-ES"/>
              </w:rPr>
              <w:t xml:space="preserve"> obligaciones definidas en el contrato </w:t>
            </w:r>
            <w:r w:rsidRPr="00671F9D">
              <w:rPr>
                <w:sz w:val="16"/>
              </w:rPr>
              <w:t xml:space="preserve">su </w:t>
            </w:r>
            <w:r w:rsidRPr="00BF6835">
              <w:rPr>
                <w:sz w:val="16"/>
                <w:szCs w:val="16"/>
                <w:lang w:eastAsia="es-ES"/>
              </w:rPr>
              <w:t>ficha técnica, estudios previos, pliegos de condiciones y demás documentos que lo constituyen.</w:t>
            </w:r>
          </w:p>
          <w:p w14:paraId="040A3380"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Cumplir durante la </w:t>
            </w:r>
            <w:r w:rsidRPr="00671F9D">
              <w:rPr>
                <w:sz w:val="16"/>
              </w:rPr>
              <w:t>ejecución</w:t>
            </w:r>
            <w:r w:rsidRPr="00BF6835">
              <w:rPr>
                <w:sz w:val="16"/>
                <w:szCs w:val="16"/>
                <w:lang w:eastAsia="es-ES"/>
              </w:rPr>
              <w:t xml:space="preserve"> del contrato con los compromisos asumidos en especial en los factores técnicos de calidad establecidos durante el proceso de selección.</w:t>
            </w:r>
          </w:p>
          <w:p w14:paraId="16666382"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Cumplir con lo dispuesto en el Plan Institucional de Gestión Ambiental- PIGA-de la </w:t>
            </w:r>
            <w:r w:rsidRPr="00BF6835">
              <w:rPr>
                <w:b/>
                <w:bCs/>
                <w:sz w:val="16"/>
                <w:szCs w:val="16"/>
                <w:lang w:eastAsia="es-ES"/>
              </w:rPr>
              <w:t>UAERMV</w:t>
            </w:r>
            <w:r w:rsidRPr="00BF6835">
              <w:rPr>
                <w:sz w:val="16"/>
                <w:szCs w:val="16"/>
                <w:lang w:eastAsia="es-ES"/>
              </w:rPr>
              <w:t>, observando las normas sobre protección y conservación del medio ambiente, el uso eficiente de los recursos, la adecuada segregación de residuos, la participación en actividades de sensibilización ambiental y demás disposiciones aplicables.</w:t>
            </w:r>
          </w:p>
          <w:p w14:paraId="710439EE"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Informar oportunamente a la </w:t>
            </w:r>
            <w:r w:rsidRPr="00BF6835">
              <w:rPr>
                <w:b/>
                <w:bCs/>
                <w:sz w:val="16"/>
                <w:szCs w:val="16"/>
                <w:lang w:eastAsia="es-ES"/>
              </w:rPr>
              <w:t>UAERMV</w:t>
            </w:r>
            <w:r w:rsidRPr="00BF6835">
              <w:rPr>
                <w:sz w:val="16"/>
                <w:szCs w:val="16"/>
                <w:lang w:eastAsia="es-ES"/>
              </w:rPr>
              <w:t xml:space="preserve"> cualquier reclamación, ya sea directa o indirecta pueda afectar el objeto del Contrato o las obligaciones derivadas del mismo. </w:t>
            </w:r>
          </w:p>
          <w:p w14:paraId="4A2F5925"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Informar a la </w:t>
            </w:r>
            <w:r w:rsidRPr="00BF6835">
              <w:rPr>
                <w:b/>
                <w:bCs/>
                <w:sz w:val="16"/>
                <w:szCs w:val="16"/>
                <w:lang w:eastAsia="es-ES"/>
              </w:rPr>
              <w:t>UAERMV</w:t>
            </w:r>
            <w:r w:rsidRPr="00BF6835">
              <w:rPr>
                <w:sz w:val="16"/>
                <w:szCs w:val="16"/>
                <w:lang w:eastAsia="es-ES"/>
              </w:rPr>
              <w:t xml:space="preserve"> cualquier circunstancia política, jurídica, social, económica, técnica, ambiental o de cualquier otra índole que pueda influir en la ejecución del Contrato. </w:t>
            </w:r>
          </w:p>
          <w:p w14:paraId="157BB9AF"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Custodiar y, al finalizar el contrato devolver los insumos, suministros, herramientas, dotación, inventarios y/o materiales proporcionados para la ejecución del objeto del contrato </w:t>
            </w:r>
            <w:r w:rsidRPr="00BF6835">
              <w:rPr>
                <w:sz w:val="16"/>
                <w:szCs w:val="16"/>
                <w:highlight w:val="lightGray"/>
                <w:lang w:eastAsia="es-ES"/>
              </w:rPr>
              <w:t>(si aplica).</w:t>
            </w:r>
          </w:p>
          <w:p w14:paraId="468F2EDD"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lastRenderedPageBreak/>
              <w:t>Estar al día en el pago de sus obligaciones laborales frente al sistema de seguridad social integral y demás aportes relacionados con las obligaciones laborales.</w:t>
            </w:r>
          </w:p>
          <w:p w14:paraId="7E05A847" w14:textId="78B2652F"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En caso de que exista información sujeta a alguna reserva legal, las partes deberán mantener la confidencialidad de dicha información y se debe comunicar a la otra parte sobre su carácter de confidencial.</w:t>
            </w:r>
          </w:p>
          <w:p w14:paraId="3A159D63" w14:textId="77777777" w:rsidR="00010070" w:rsidRPr="00BF6835" w:rsidRDefault="00010070" w:rsidP="003F4C29">
            <w:pPr>
              <w:pStyle w:val="Prrafodelista"/>
              <w:widowControl/>
              <w:numPr>
                <w:ilvl w:val="0"/>
                <w:numId w:val="12"/>
              </w:numPr>
              <w:autoSpaceDE w:val="0"/>
              <w:autoSpaceDN w:val="0"/>
              <w:adjustRightInd w:val="0"/>
              <w:jc w:val="both"/>
              <w:rPr>
                <w:sz w:val="16"/>
                <w:szCs w:val="16"/>
                <w:highlight w:val="lightGray"/>
                <w:lang w:eastAsia="es-ES"/>
              </w:rPr>
            </w:pPr>
            <w:r w:rsidRPr="00BF6835">
              <w:rPr>
                <w:sz w:val="16"/>
                <w:szCs w:val="16"/>
                <w:lang w:eastAsia="es-ES"/>
              </w:rPr>
              <w:t xml:space="preserve">Presentar informe al Supervisor(a) o Interventor del contrato, sobre el cumplimiento de las obligaciones, para efectos de pago </w:t>
            </w:r>
            <w:r w:rsidRPr="00BF6835">
              <w:rPr>
                <w:sz w:val="16"/>
                <w:szCs w:val="16"/>
                <w:highlight w:val="lightGray"/>
                <w:lang w:eastAsia="es-ES"/>
              </w:rPr>
              <w:t>(si aplica).</w:t>
            </w:r>
          </w:p>
          <w:p w14:paraId="6A43A086"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Cumplir con el objeto del contrato con total autonomía y bajo su propia responsabilidad sin que exista vinculo de subordinación ni laboral entre el </w:t>
            </w:r>
            <w:r w:rsidRPr="00BF6835">
              <w:rPr>
                <w:b/>
                <w:bCs/>
                <w:sz w:val="16"/>
                <w:szCs w:val="16"/>
                <w:lang w:eastAsia="es-ES"/>
              </w:rPr>
              <w:t>CONTRATISTA</w:t>
            </w:r>
            <w:r w:rsidRPr="00BF6835">
              <w:rPr>
                <w:sz w:val="16"/>
                <w:szCs w:val="16"/>
                <w:lang w:eastAsia="es-ES"/>
              </w:rPr>
              <w:t xml:space="preserve"> y la </w:t>
            </w:r>
            <w:r w:rsidRPr="00BF6835">
              <w:rPr>
                <w:b/>
                <w:bCs/>
                <w:sz w:val="16"/>
                <w:szCs w:val="16"/>
                <w:lang w:eastAsia="es-ES"/>
              </w:rPr>
              <w:t>UAERMV</w:t>
            </w:r>
            <w:r w:rsidRPr="00BF6835">
              <w:rPr>
                <w:sz w:val="16"/>
                <w:szCs w:val="16"/>
                <w:lang w:eastAsia="es-ES"/>
              </w:rPr>
              <w:t>.</w:t>
            </w:r>
          </w:p>
          <w:p w14:paraId="3F723269"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Responder por sus acciones u omisiones derivadas de la celebración y ejecución del contrato, conforme a lo establecido en la Ley 80 de 1993, Ley 1150 de 2007 y sus Decretos Reglamentarios.</w:t>
            </w:r>
          </w:p>
          <w:p w14:paraId="1B04B80B" w14:textId="77777777" w:rsidR="00010070" w:rsidRPr="00671F9D" w:rsidRDefault="00010070" w:rsidP="003F4C29">
            <w:pPr>
              <w:pStyle w:val="Prrafodelista"/>
              <w:widowControl/>
              <w:numPr>
                <w:ilvl w:val="0"/>
                <w:numId w:val="12"/>
              </w:numPr>
              <w:autoSpaceDE w:val="0"/>
              <w:autoSpaceDN w:val="0"/>
              <w:adjustRightInd w:val="0"/>
              <w:jc w:val="both"/>
              <w:rPr>
                <w:sz w:val="16"/>
              </w:rPr>
            </w:pPr>
            <w:r w:rsidRPr="00BF6835">
              <w:rPr>
                <w:sz w:val="16"/>
                <w:szCs w:val="16"/>
                <w:lang w:eastAsia="es-ES"/>
              </w:rPr>
              <w:t>Acatar las instrucciones impartidas por la UAERMV que durante la ejecución del contrato garantizar su correcta realización</w:t>
            </w:r>
            <w:r w:rsidRPr="00671F9D">
              <w:rPr>
                <w:sz w:val="16"/>
              </w:rPr>
              <w:t>.</w:t>
            </w:r>
          </w:p>
          <w:p w14:paraId="1F1545EE" w14:textId="77777777" w:rsidR="00010070" w:rsidRPr="00671F9D" w:rsidRDefault="00010070" w:rsidP="003F4C29">
            <w:pPr>
              <w:pStyle w:val="Prrafodelista"/>
              <w:widowControl/>
              <w:numPr>
                <w:ilvl w:val="0"/>
                <w:numId w:val="12"/>
              </w:numPr>
              <w:autoSpaceDE w:val="0"/>
              <w:autoSpaceDN w:val="0"/>
              <w:adjustRightInd w:val="0"/>
              <w:jc w:val="both"/>
              <w:rPr>
                <w:sz w:val="16"/>
              </w:rPr>
            </w:pPr>
            <w:r w:rsidRPr="00671F9D">
              <w:rPr>
                <w:sz w:val="16"/>
              </w:rPr>
              <w:t xml:space="preserve">Presentar oportunamente todos y cada uno de los documentos exigidos por el Supervisor. </w:t>
            </w:r>
          </w:p>
          <w:p w14:paraId="0E287D54" w14:textId="77777777" w:rsidR="00010070" w:rsidRPr="00BF6835" w:rsidRDefault="00010070" w:rsidP="003F4C2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No ceder a peticiones o amenazas de personas que actúan fuera de la ley que intenten obligarlo a realizar u omitir actos ilegales. Ante tales situaciones el contratista deberá informal tal evento a la </w:t>
            </w:r>
            <w:r w:rsidRPr="001A34A9">
              <w:rPr>
                <w:sz w:val="16"/>
                <w:szCs w:val="16"/>
                <w:lang w:eastAsia="es-ES"/>
              </w:rPr>
              <w:t>UAERMV</w:t>
            </w:r>
            <w:r w:rsidRPr="00BF6835">
              <w:rPr>
                <w:sz w:val="16"/>
                <w:szCs w:val="16"/>
                <w:lang w:eastAsia="es-ES"/>
              </w:rPr>
              <w:t xml:space="preserve"> y a las autoridades competentes para que ellas tomen las medidas necesarias. </w:t>
            </w:r>
          </w:p>
          <w:p w14:paraId="788889DD" w14:textId="792F26BA" w:rsidR="00D7248E" w:rsidRPr="001A34A9" w:rsidRDefault="00D7248E" w:rsidP="001A34A9">
            <w:pPr>
              <w:pStyle w:val="Prrafodelista"/>
              <w:widowControl/>
              <w:numPr>
                <w:ilvl w:val="0"/>
                <w:numId w:val="12"/>
              </w:numPr>
              <w:autoSpaceDE w:val="0"/>
              <w:autoSpaceDN w:val="0"/>
              <w:adjustRightInd w:val="0"/>
              <w:jc w:val="both"/>
              <w:rPr>
                <w:sz w:val="16"/>
                <w:szCs w:val="16"/>
                <w:lang w:eastAsia="es-ES"/>
              </w:rPr>
            </w:pPr>
            <w:r w:rsidRPr="001A34A9">
              <w:rPr>
                <w:sz w:val="16"/>
                <w:szCs w:val="16"/>
                <w:lang w:eastAsia="es-ES"/>
              </w:rPr>
              <w:t>Presentar ante el interventor o supervisor del contrato el certificado de Autoevaluación de estándares mínimos de Seguridad y Salud en el Trabajo (SG – SST) del año inmediatamente anterior según normatividad legal vigente</w:t>
            </w:r>
          </w:p>
          <w:p w14:paraId="1E6C61BD" w14:textId="36592FF1" w:rsidR="00AA528D" w:rsidRPr="001A34A9" w:rsidRDefault="00AA528D" w:rsidP="001A34A9">
            <w:pPr>
              <w:pStyle w:val="Prrafodelista"/>
              <w:widowControl/>
              <w:numPr>
                <w:ilvl w:val="0"/>
                <w:numId w:val="12"/>
              </w:numPr>
              <w:autoSpaceDE w:val="0"/>
              <w:autoSpaceDN w:val="0"/>
              <w:adjustRightInd w:val="0"/>
              <w:jc w:val="both"/>
              <w:rPr>
                <w:sz w:val="16"/>
                <w:szCs w:val="16"/>
                <w:lang w:eastAsia="es-ES"/>
              </w:rPr>
            </w:pPr>
            <w:r w:rsidRPr="001A34A9">
              <w:rPr>
                <w:sz w:val="16"/>
                <w:szCs w:val="16"/>
                <w:lang w:eastAsia="es-ES"/>
              </w:rPr>
              <w:t>Vinculación de mujeres. El contratista deberá vincular y mantener, durante toda la ejecución del contrato, el porcentaje mínimo de mujeres establecido para la rama de actividad económica correspondiente al objeto convenido, conforme a lo dispuesto en el estudio previo, pliego de condiciones o invitación, según corresponda, y en concordancia con lo previsto en el Decreto Distrital 643 de 2025, cuando aplique.</w:t>
            </w:r>
          </w:p>
          <w:p w14:paraId="3EEE4576" w14:textId="17C689D3" w:rsidR="00AA528D" w:rsidRPr="001A34A9" w:rsidRDefault="00AA528D" w:rsidP="001A34A9">
            <w:pPr>
              <w:pStyle w:val="Prrafodelista"/>
              <w:widowControl/>
              <w:numPr>
                <w:ilvl w:val="0"/>
                <w:numId w:val="12"/>
              </w:numPr>
              <w:autoSpaceDE w:val="0"/>
              <w:autoSpaceDN w:val="0"/>
              <w:adjustRightInd w:val="0"/>
              <w:jc w:val="both"/>
              <w:rPr>
                <w:sz w:val="16"/>
                <w:szCs w:val="16"/>
                <w:lang w:eastAsia="es-ES"/>
              </w:rPr>
            </w:pPr>
            <w:r w:rsidRPr="001A34A9">
              <w:rPr>
                <w:sz w:val="16"/>
                <w:szCs w:val="16"/>
                <w:lang w:eastAsia="es-ES"/>
              </w:rPr>
              <w:t>Manifestación semestral de cumplimiento. El contratista deberá presentar al supervisor o interventor del contrato (según aplique), al finalizar cada semestre, una manifestación bajo juramento suscrita por el Representante Legal, Revisor Fiscal o Contador Público (según corresponda), en la que se acredite la vinculación de mujeres en los porcentajes exigidos.</w:t>
            </w:r>
          </w:p>
          <w:p w14:paraId="55EB8360" w14:textId="77777777" w:rsidR="00AA528D" w:rsidRPr="001A34A9" w:rsidRDefault="00AA528D" w:rsidP="001A34A9">
            <w:pPr>
              <w:pStyle w:val="Prrafodelista"/>
              <w:widowControl/>
              <w:numPr>
                <w:ilvl w:val="0"/>
                <w:numId w:val="12"/>
              </w:numPr>
              <w:autoSpaceDE w:val="0"/>
              <w:autoSpaceDN w:val="0"/>
              <w:adjustRightInd w:val="0"/>
              <w:jc w:val="both"/>
              <w:rPr>
                <w:sz w:val="16"/>
                <w:szCs w:val="16"/>
                <w:lang w:eastAsia="es-ES"/>
              </w:rPr>
            </w:pPr>
            <w:r w:rsidRPr="001A34A9">
              <w:rPr>
                <w:sz w:val="16"/>
                <w:szCs w:val="16"/>
                <w:lang w:eastAsia="es-ES"/>
              </w:rPr>
              <w:t>Para los contratos y/o convenios cuyo plazo de ejecución sea inferior a seis (6) meses, la manifestación deberá entregarse antes de la terminación del plazo contractual.</w:t>
            </w:r>
          </w:p>
          <w:p w14:paraId="471BECF7" w14:textId="77777777" w:rsidR="00AA528D" w:rsidRPr="001A34A9" w:rsidRDefault="00AA528D" w:rsidP="001A34A9">
            <w:pPr>
              <w:pStyle w:val="Prrafodelista"/>
              <w:widowControl/>
              <w:numPr>
                <w:ilvl w:val="0"/>
                <w:numId w:val="12"/>
              </w:numPr>
              <w:autoSpaceDE w:val="0"/>
              <w:autoSpaceDN w:val="0"/>
              <w:adjustRightInd w:val="0"/>
              <w:jc w:val="both"/>
              <w:rPr>
                <w:sz w:val="16"/>
                <w:szCs w:val="16"/>
                <w:lang w:eastAsia="es-ES"/>
              </w:rPr>
            </w:pPr>
            <w:r w:rsidRPr="001A34A9">
              <w:rPr>
                <w:sz w:val="16"/>
                <w:szCs w:val="16"/>
                <w:lang w:eastAsia="es-ES"/>
              </w:rPr>
              <w:t>Esta obligación se entiende sin perjuicio de otros mecanismos de verificación que pueda establecer la supervisión o interventoría del contrato.</w:t>
            </w:r>
          </w:p>
          <w:p w14:paraId="5CAF0D38" w14:textId="77777777" w:rsidR="00010070" w:rsidRPr="00BF6835" w:rsidRDefault="00010070" w:rsidP="001A34A9">
            <w:pPr>
              <w:pStyle w:val="Prrafodelista"/>
              <w:widowControl/>
              <w:numPr>
                <w:ilvl w:val="0"/>
                <w:numId w:val="12"/>
              </w:numPr>
              <w:autoSpaceDE w:val="0"/>
              <w:autoSpaceDN w:val="0"/>
              <w:adjustRightInd w:val="0"/>
              <w:jc w:val="both"/>
              <w:rPr>
                <w:sz w:val="16"/>
                <w:szCs w:val="16"/>
                <w:lang w:eastAsia="es-ES"/>
              </w:rPr>
            </w:pPr>
            <w:r w:rsidRPr="00BF6835">
              <w:rPr>
                <w:sz w:val="16"/>
                <w:szCs w:val="16"/>
                <w:lang w:eastAsia="es-ES"/>
              </w:rPr>
              <w:t xml:space="preserve">Cumplir con todas las demás obligaciones necesarias para el cumplimiento del objeto del presente contrato, derivadas de su naturaleza y de los estudios previos. </w:t>
            </w:r>
          </w:p>
          <w:p w14:paraId="429AF77C" w14:textId="77777777" w:rsidR="00010070" w:rsidRPr="00BF6835" w:rsidRDefault="00010070" w:rsidP="00010070">
            <w:pPr>
              <w:pStyle w:val="Prrafodelista"/>
              <w:widowControl/>
              <w:jc w:val="both"/>
              <w:rPr>
                <w:sz w:val="16"/>
                <w:szCs w:val="16"/>
                <w:lang w:eastAsia="es-ES"/>
              </w:rPr>
            </w:pPr>
          </w:p>
          <w:p w14:paraId="4E15173A" w14:textId="77777777" w:rsidR="00010070" w:rsidRPr="00671F9D" w:rsidRDefault="00010070" w:rsidP="00671F9D">
            <w:pPr>
              <w:jc w:val="both"/>
              <w:rPr>
                <w:sz w:val="16"/>
              </w:rPr>
            </w:pPr>
            <w:r w:rsidRPr="00BF6835">
              <w:rPr>
                <w:b/>
                <w:sz w:val="16"/>
                <w:szCs w:val="16"/>
              </w:rPr>
              <w:t xml:space="preserve">B: </w:t>
            </w:r>
            <w:r w:rsidRPr="00671F9D">
              <w:rPr>
                <w:b/>
                <w:sz w:val="16"/>
              </w:rPr>
              <w:t>OBLIGACIONES ESPECÍFICAS:</w:t>
            </w:r>
          </w:p>
          <w:p w14:paraId="1A28FB57" w14:textId="77777777" w:rsidR="00010070" w:rsidRPr="00671F9D" w:rsidRDefault="00010070" w:rsidP="00671F9D">
            <w:pPr>
              <w:jc w:val="both"/>
              <w:rPr>
                <w:sz w:val="16"/>
              </w:rPr>
            </w:pPr>
          </w:p>
          <w:p w14:paraId="313F0855" w14:textId="77777777" w:rsidR="00010070" w:rsidRPr="00BF6835" w:rsidRDefault="00010070" w:rsidP="00010070">
            <w:pPr>
              <w:shd w:val="clear" w:color="auto" w:fill="FFFFFF"/>
              <w:jc w:val="both"/>
              <w:rPr>
                <w:i/>
                <w:sz w:val="16"/>
                <w:szCs w:val="16"/>
              </w:rPr>
            </w:pPr>
            <w:r w:rsidRPr="00671F9D">
              <w:rPr>
                <w:i/>
                <w:sz w:val="16"/>
                <w:highlight w:val="lightGray"/>
              </w:rPr>
              <w:t>- (Definir de manera clara las obligaciones que deben ser coherentes con el objeto y tipo de contrato, utilizando verbos en infinitivo y precisando el alcance de las actividades). -</w:t>
            </w:r>
            <w:r w:rsidRPr="00BF6835">
              <w:rPr>
                <w:i/>
                <w:sz w:val="16"/>
                <w:szCs w:val="16"/>
              </w:rPr>
              <w:t xml:space="preserve"> </w:t>
            </w:r>
          </w:p>
          <w:p w14:paraId="5A2F628B" w14:textId="77777777" w:rsidR="00010070" w:rsidRPr="00BF6835" w:rsidRDefault="00010070" w:rsidP="00010070">
            <w:pPr>
              <w:jc w:val="both"/>
              <w:rPr>
                <w:sz w:val="16"/>
                <w:szCs w:val="16"/>
              </w:rPr>
            </w:pPr>
          </w:p>
          <w:p w14:paraId="2FF94051" w14:textId="77777777" w:rsidR="001A34A9" w:rsidRDefault="00010070" w:rsidP="001A34A9">
            <w:pPr>
              <w:jc w:val="both"/>
              <w:rPr>
                <w:b/>
                <w:sz w:val="16"/>
              </w:rPr>
            </w:pPr>
            <w:r w:rsidRPr="00BF6835">
              <w:rPr>
                <w:b/>
                <w:sz w:val="16"/>
                <w:szCs w:val="16"/>
              </w:rPr>
              <w:t>4.</w:t>
            </w:r>
            <w:r w:rsidR="001B4A4C">
              <w:rPr>
                <w:b/>
                <w:sz w:val="16"/>
                <w:szCs w:val="16"/>
              </w:rPr>
              <w:t>1</w:t>
            </w:r>
            <w:r w:rsidR="001A34A9">
              <w:rPr>
                <w:b/>
                <w:sz w:val="16"/>
                <w:szCs w:val="16"/>
              </w:rPr>
              <w:t>5</w:t>
            </w:r>
            <w:r w:rsidRPr="00BF6835">
              <w:rPr>
                <w:b/>
                <w:sz w:val="16"/>
                <w:szCs w:val="16"/>
              </w:rPr>
              <w:t xml:space="preserve">.2. </w:t>
            </w:r>
            <w:r w:rsidRPr="00671F9D">
              <w:rPr>
                <w:b/>
                <w:sz w:val="16"/>
              </w:rPr>
              <w:t>OBLIGACIONES DE UAERMV:</w:t>
            </w:r>
          </w:p>
          <w:p w14:paraId="140035AB" w14:textId="77777777" w:rsidR="001A34A9" w:rsidRDefault="001A34A9" w:rsidP="001A34A9">
            <w:pPr>
              <w:jc w:val="both"/>
              <w:rPr>
                <w:sz w:val="16"/>
              </w:rPr>
            </w:pPr>
          </w:p>
          <w:p w14:paraId="236BFD33" w14:textId="77777777" w:rsidR="001A34A9" w:rsidRPr="001A34A9" w:rsidRDefault="001A34A9" w:rsidP="00010070">
            <w:pPr>
              <w:pStyle w:val="Prrafodelista"/>
              <w:widowControl/>
              <w:numPr>
                <w:ilvl w:val="0"/>
                <w:numId w:val="22"/>
              </w:numPr>
              <w:autoSpaceDE w:val="0"/>
              <w:autoSpaceDN w:val="0"/>
              <w:adjustRightInd w:val="0"/>
              <w:jc w:val="both"/>
              <w:rPr>
                <w:b/>
                <w:sz w:val="16"/>
              </w:rPr>
            </w:pPr>
            <w:r w:rsidRPr="001A34A9">
              <w:rPr>
                <w:sz w:val="16"/>
              </w:rPr>
              <w:t xml:space="preserve"> </w:t>
            </w:r>
            <w:r w:rsidR="00010070" w:rsidRPr="001A34A9">
              <w:rPr>
                <w:sz w:val="16"/>
                <w:szCs w:val="16"/>
              </w:rPr>
              <w:t xml:space="preserve">Exigir al CONTRATISTA la ejecución idónea y oportuna del objeto contratado a través del </w:t>
            </w:r>
            <w:r w:rsidR="00010070" w:rsidRPr="001A34A9">
              <w:rPr>
                <w:sz w:val="16"/>
                <w:szCs w:val="16"/>
                <w:highlight w:val="lightGray"/>
              </w:rPr>
              <w:t>-</w:t>
            </w:r>
            <w:r w:rsidR="00010070" w:rsidRPr="001A34A9">
              <w:rPr>
                <w:i/>
                <w:sz w:val="16"/>
                <w:szCs w:val="16"/>
                <w:highlight w:val="lightGray"/>
              </w:rPr>
              <w:t>Supervisor (Interventor)-</w:t>
            </w:r>
            <w:r w:rsidR="00010070" w:rsidRPr="001A34A9">
              <w:rPr>
                <w:sz w:val="16"/>
                <w:szCs w:val="16"/>
              </w:rPr>
              <w:t xml:space="preserve"> que sea </w:t>
            </w:r>
            <w:r w:rsidR="00010070" w:rsidRPr="001A34A9">
              <w:rPr>
                <w:sz w:val="16"/>
                <w:szCs w:val="16"/>
                <w:highlight w:val="lightGray"/>
              </w:rPr>
              <w:t>-</w:t>
            </w:r>
            <w:r w:rsidR="00010070" w:rsidRPr="001A34A9">
              <w:rPr>
                <w:i/>
                <w:sz w:val="16"/>
                <w:szCs w:val="16"/>
                <w:highlight w:val="lightGray"/>
              </w:rPr>
              <w:t>designado (contratado)-</w:t>
            </w:r>
            <w:r w:rsidR="00010070" w:rsidRPr="001A34A9">
              <w:rPr>
                <w:sz w:val="16"/>
                <w:szCs w:val="16"/>
              </w:rPr>
              <w:t xml:space="preserve"> para el efecto.</w:t>
            </w:r>
          </w:p>
          <w:p w14:paraId="55AD3698" w14:textId="77777777" w:rsidR="001A34A9" w:rsidRPr="001A34A9" w:rsidRDefault="00010070" w:rsidP="00671F9D">
            <w:pPr>
              <w:pStyle w:val="Prrafodelista"/>
              <w:widowControl/>
              <w:numPr>
                <w:ilvl w:val="0"/>
                <w:numId w:val="22"/>
              </w:numPr>
              <w:autoSpaceDE w:val="0"/>
              <w:autoSpaceDN w:val="0"/>
              <w:adjustRightInd w:val="0"/>
              <w:jc w:val="both"/>
              <w:rPr>
                <w:b/>
                <w:sz w:val="16"/>
              </w:rPr>
            </w:pPr>
            <w:r w:rsidRPr="001A34A9">
              <w:rPr>
                <w:sz w:val="16"/>
                <w:szCs w:val="16"/>
              </w:rPr>
              <w:t>Prestar su colaboración para el cumplimiento de las obligaciones del CONTRATISTA.</w:t>
            </w:r>
          </w:p>
          <w:p w14:paraId="3F41209A" w14:textId="6B7DD6FA" w:rsidR="00010070" w:rsidRPr="001A34A9" w:rsidRDefault="00010070" w:rsidP="00671F9D">
            <w:pPr>
              <w:pStyle w:val="Prrafodelista"/>
              <w:widowControl/>
              <w:numPr>
                <w:ilvl w:val="0"/>
                <w:numId w:val="22"/>
              </w:numPr>
              <w:autoSpaceDE w:val="0"/>
              <w:autoSpaceDN w:val="0"/>
              <w:adjustRightInd w:val="0"/>
              <w:jc w:val="both"/>
              <w:rPr>
                <w:b/>
                <w:sz w:val="16"/>
              </w:rPr>
            </w:pPr>
            <w:r w:rsidRPr="001A34A9">
              <w:rPr>
                <w:sz w:val="16"/>
              </w:rPr>
              <w:t>Realizar los pagos correspondientes, una vez se cumplan los requisitos establecidos para tal fin.</w:t>
            </w:r>
          </w:p>
          <w:p w14:paraId="408C8E02" w14:textId="77777777" w:rsidR="00010070" w:rsidRPr="00671F9D" w:rsidRDefault="00010070" w:rsidP="00671F9D">
            <w:pPr>
              <w:widowControl/>
              <w:jc w:val="both"/>
              <w:rPr>
                <w:sz w:val="16"/>
              </w:rPr>
            </w:pPr>
          </w:p>
          <w:p w14:paraId="6B30C94D" w14:textId="71145622" w:rsidR="00010070" w:rsidRPr="00671F9D" w:rsidRDefault="00010070" w:rsidP="00671F9D">
            <w:pPr>
              <w:jc w:val="both"/>
              <w:rPr>
                <w:sz w:val="16"/>
              </w:rPr>
            </w:pPr>
            <w:r w:rsidRPr="00BF6835">
              <w:rPr>
                <w:i/>
                <w:sz w:val="16"/>
                <w:szCs w:val="16"/>
                <w:highlight w:val="lightGray"/>
              </w:rPr>
              <w:t xml:space="preserve">(Estas obligaciones son indicativas, pueden definirse las necesarias </w:t>
            </w:r>
            <w:proofErr w:type="gramStart"/>
            <w:r w:rsidRPr="00BF6835">
              <w:rPr>
                <w:i/>
                <w:sz w:val="16"/>
                <w:szCs w:val="16"/>
                <w:highlight w:val="lightGray"/>
              </w:rPr>
              <w:t>de acuerdo a</w:t>
            </w:r>
            <w:proofErr w:type="gramEnd"/>
            <w:r w:rsidRPr="00BF6835">
              <w:rPr>
                <w:i/>
                <w:sz w:val="16"/>
                <w:szCs w:val="16"/>
                <w:highlight w:val="lightGray"/>
              </w:rPr>
              <w:t xml:space="preserve"> la naturaleza del contrato y a las actividades a desarrollar</w:t>
            </w:r>
            <w:proofErr w:type="gramStart"/>
            <w:r w:rsidRPr="00BF6835">
              <w:rPr>
                <w:i/>
                <w:sz w:val="16"/>
                <w:szCs w:val="16"/>
                <w:highlight w:val="lightGray"/>
              </w:rPr>
              <w:t>).-</w:t>
            </w:r>
            <w:proofErr w:type="gramEnd"/>
          </w:p>
        </w:tc>
      </w:tr>
    </w:tbl>
    <w:p w14:paraId="3A40F923" w14:textId="0F6DB6FD"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7177"/>
      </w:tblGrid>
      <w:tr w:rsidR="00671F9D" w:rsidRPr="00BF6835" w14:paraId="186B9CCF" w14:textId="77777777" w:rsidTr="00296F51">
        <w:trPr>
          <w:trHeight w:val="309"/>
        </w:trPr>
        <w:tc>
          <w:tcPr>
            <w:tcW w:w="5000" w:type="pct"/>
            <w:gridSpan w:val="2"/>
            <w:shd w:val="clear" w:color="auto" w:fill="D9D9D9" w:themeFill="background1" w:themeFillShade="D9"/>
            <w:vAlign w:val="center"/>
          </w:tcPr>
          <w:p w14:paraId="69A274E6" w14:textId="77777777" w:rsidR="00010070" w:rsidRPr="00671F9D" w:rsidRDefault="00010070" w:rsidP="00296F51">
            <w:pPr>
              <w:pStyle w:val="Sinespaciado"/>
              <w:jc w:val="center"/>
              <w:rPr>
                <w:b/>
                <w:sz w:val="16"/>
              </w:rPr>
            </w:pPr>
            <w:r w:rsidRPr="00671F9D">
              <w:rPr>
                <w:b/>
                <w:sz w:val="16"/>
              </w:rPr>
              <w:t>5. MODALIDAD DE SELECCIÓN DEL CONTRATISTA Y SU JUSTIFICACIÓN, INCLUYENDO SUS FUNDAMENTOS JURÍDICOS.</w:t>
            </w:r>
          </w:p>
        </w:tc>
      </w:tr>
      <w:tr w:rsidR="00010070" w:rsidRPr="00BF6835" w14:paraId="031A9210" w14:textId="77777777" w:rsidTr="00296F51">
        <w:trPr>
          <w:trHeight w:val="865"/>
        </w:trPr>
        <w:tc>
          <w:tcPr>
            <w:tcW w:w="1417" w:type="pct"/>
            <w:tcBorders>
              <w:right w:val="single" w:sz="4" w:space="0" w:color="auto"/>
            </w:tcBorders>
            <w:vAlign w:val="center"/>
          </w:tcPr>
          <w:p w14:paraId="736B7156" w14:textId="77777777" w:rsidR="00010070" w:rsidRPr="00671F9D" w:rsidRDefault="00010070" w:rsidP="00296F51">
            <w:pPr>
              <w:jc w:val="center"/>
              <w:rPr>
                <w:b/>
                <w:sz w:val="16"/>
              </w:rPr>
            </w:pPr>
            <w:r w:rsidRPr="00671F9D">
              <w:rPr>
                <w:b/>
                <w:sz w:val="16"/>
              </w:rPr>
              <w:t>LICITACIÓN PÚBLICA</w:t>
            </w:r>
            <w:r w:rsidRPr="00BF6835">
              <w:rPr>
                <w:b/>
                <w:sz w:val="16"/>
                <w:szCs w:val="16"/>
                <w:lang w:eastAsia="es-CO"/>
              </w:rPr>
              <w:t>.</w:t>
            </w:r>
          </w:p>
        </w:tc>
        <w:tc>
          <w:tcPr>
            <w:tcW w:w="3583" w:type="pct"/>
            <w:tcBorders>
              <w:left w:val="single" w:sz="4" w:space="0" w:color="auto"/>
              <w:bottom w:val="single" w:sz="4" w:space="0" w:color="auto"/>
            </w:tcBorders>
            <w:vAlign w:val="center"/>
          </w:tcPr>
          <w:p w14:paraId="7BE7DCA9" w14:textId="77777777" w:rsidR="00010070" w:rsidRPr="00BF6835" w:rsidRDefault="00010070" w:rsidP="00296F51">
            <w:pPr>
              <w:jc w:val="both"/>
              <w:rPr>
                <w:iCs/>
                <w:sz w:val="16"/>
                <w:szCs w:val="16"/>
              </w:rPr>
            </w:pPr>
            <w:r w:rsidRPr="00BF6835">
              <w:rPr>
                <w:snapToGrid w:val="0"/>
                <w:sz w:val="16"/>
                <w:szCs w:val="16"/>
                <w:lang w:eastAsia="es-CO"/>
              </w:rPr>
              <w:t>De acuerdo con</w:t>
            </w:r>
            <w:r w:rsidRPr="00BF6835">
              <w:rPr>
                <w:iCs/>
                <w:sz w:val="16"/>
                <w:szCs w:val="16"/>
              </w:rPr>
              <w:t xml:space="preserve"> lo establecido en el numeral 1º del artículo 2º de la Ley 1150 de 2007, la </w:t>
            </w:r>
            <w:r w:rsidRPr="00BF6835">
              <w:rPr>
                <w:snapToGrid w:val="0"/>
                <w:sz w:val="16"/>
                <w:szCs w:val="16"/>
                <w:lang w:eastAsia="es-CO"/>
              </w:rPr>
              <w:t xml:space="preserve">selección </w:t>
            </w:r>
            <w:r w:rsidRPr="00BF6835">
              <w:rPr>
                <w:iCs/>
                <w:sz w:val="16"/>
                <w:szCs w:val="16"/>
              </w:rPr>
              <w:t xml:space="preserve">del contratista se </w:t>
            </w:r>
            <w:r w:rsidRPr="00BF6835">
              <w:rPr>
                <w:snapToGrid w:val="0"/>
                <w:sz w:val="16"/>
                <w:szCs w:val="16"/>
                <w:lang w:eastAsia="es-CO"/>
              </w:rPr>
              <w:t xml:space="preserve">realiza, como </w:t>
            </w:r>
            <w:r w:rsidRPr="00BF6835">
              <w:rPr>
                <w:iCs/>
                <w:sz w:val="16"/>
                <w:szCs w:val="16"/>
              </w:rPr>
              <w:t xml:space="preserve">regla general, mediante la modalidad de Licitación Pública, </w:t>
            </w:r>
            <w:r w:rsidRPr="00BF6835">
              <w:rPr>
                <w:snapToGrid w:val="0"/>
                <w:sz w:val="16"/>
                <w:szCs w:val="16"/>
                <w:lang w:eastAsia="es-CO"/>
              </w:rPr>
              <w:t xml:space="preserve">dado que </w:t>
            </w:r>
            <w:r w:rsidRPr="00BF6835">
              <w:rPr>
                <w:iCs/>
                <w:sz w:val="16"/>
                <w:szCs w:val="16"/>
              </w:rPr>
              <w:t xml:space="preserve">el objeto a contratar, su naturaleza y cuantía </w:t>
            </w:r>
            <w:r w:rsidRPr="00BF6835">
              <w:rPr>
                <w:snapToGrid w:val="0"/>
                <w:sz w:val="16"/>
                <w:szCs w:val="16"/>
                <w:lang w:eastAsia="es-CO"/>
              </w:rPr>
              <w:t xml:space="preserve">no se ajustan </w:t>
            </w:r>
            <w:r w:rsidRPr="00BF6835">
              <w:rPr>
                <w:iCs/>
                <w:sz w:val="16"/>
                <w:szCs w:val="16"/>
              </w:rPr>
              <w:t>a las demás modalidades de selección previstas en los numerales siguientes del referido artículo.</w:t>
            </w:r>
          </w:p>
          <w:p w14:paraId="0909394E" w14:textId="77777777" w:rsidR="00010070" w:rsidRPr="00BF6835" w:rsidRDefault="00010070" w:rsidP="00296F51">
            <w:pPr>
              <w:jc w:val="both"/>
              <w:rPr>
                <w:snapToGrid w:val="0"/>
                <w:sz w:val="16"/>
                <w:szCs w:val="16"/>
                <w:lang w:eastAsia="es-CO"/>
              </w:rPr>
            </w:pPr>
          </w:p>
          <w:p w14:paraId="41E82D31" w14:textId="1AEF0332" w:rsidR="00010070" w:rsidRPr="00BF6835" w:rsidRDefault="00010070" w:rsidP="00296F51">
            <w:pPr>
              <w:jc w:val="both"/>
              <w:rPr>
                <w:snapToGrid w:val="0"/>
                <w:sz w:val="16"/>
                <w:szCs w:val="16"/>
                <w:lang w:eastAsia="es-CO"/>
              </w:rPr>
            </w:pPr>
            <w:r w:rsidRPr="00BF6835">
              <w:rPr>
                <w:snapToGrid w:val="0"/>
                <w:sz w:val="16"/>
                <w:szCs w:val="16"/>
                <w:lang w:eastAsia="es-CO"/>
              </w:rPr>
              <w:t>En virtud de lo anterior, la selección del contratista se lleva a cabo conforme al procedimiento establecido en el artículo 30 de la Ley 80 de 1993 y demás normas relativas a la Licitación Pública, como las contenidas en la Ley 1150 de 2007, la Ley 1474 de 2011, la Ley 1882 de 2018 y lo dispuesto en el Decreto 1082 de 2015.</w:t>
            </w:r>
          </w:p>
        </w:tc>
      </w:tr>
    </w:tbl>
    <w:p w14:paraId="2D621A73" w14:textId="77777777"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5DB12BE1" w14:textId="77777777" w:rsidTr="00296F51">
        <w:trPr>
          <w:trHeight w:val="259"/>
        </w:trPr>
        <w:tc>
          <w:tcPr>
            <w:tcW w:w="5000" w:type="pct"/>
            <w:shd w:val="clear" w:color="auto" w:fill="A6A6A6"/>
            <w:vAlign w:val="center"/>
          </w:tcPr>
          <w:p w14:paraId="279D6ED2" w14:textId="77777777" w:rsidR="00010070" w:rsidRPr="00671F9D" w:rsidRDefault="00010070" w:rsidP="00296F51">
            <w:pPr>
              <w:jc w:val="center"/>
              <w:rPr>
                <w:sz w:val="16"/>
              </w:rPr>
            </w:pPr>
            <w:r w:rsidRPr="00671F9D">
              <w:rPr>
                <w:b/>
                <w:sz w:val="16"/>
              </w:rPr>
              <w:t>6. REQUISITOS HABILITANTES Y CRITERIOS PARA SELECCIONAR LA OFERTA MÁS FAVORABLE</w:t>
            </w:r>
          </w:p>
        </w:tc>
      </w:tr>
      <w:tr w:rsidR="00671F9D" w:rsidRPr="00BF6835" w14:paraId="4E487508" w14:textId="77777777" w:rsidTr="00296F51">
        <w:tc>
          <w:tcPr>
            <w:tcW w:w="5000" w:type="pct"/>
            <w:vAlign w:val="center"/>
          </w:tcPr>
          <w:p w14:paraId="50C83D46" w14:textId="77777777" w:rsidR="00671F9D" w:rsidRPr="00BF6835" w:rsidRDefault="00671F9D" w:rsidP="00296F51">
            <w:pPr>
              <w:jc w:val="center"/>
              <w:rPr>
                <w:sz w:val="16"/>
                <w:szCs w:val="16"/>
              </w:rPr>
            </w:pPr>
          </w:p>
          <w:p w14:paraId="2CE38836" w14:textId="18E8965E" w:rsidR="00671F9D" w:rsidRPr="00BF6835" w:rsidRDefault="00671F9D" w:rsidP="00296F51">
            <w:pPr>
              <w:shd w:val="clear" w:color="auto" w:fill="FFFFFF"/>
              <w:jc w:val="both"/>
              <w:textAlignment w:val="baseline"/>
              <w:rPr>
                <w:sz w:val="16"/>
                <w:szCs w:val="16"/>
                <w:lang w:eastAsia="es-ES"/>
              </w:rPr>
            </w:pPr>
            <w:bookmarkStart w:id="2" w:name="_Hlk194487650"/>
            <w:r w:rsidRPr="00BF6835">
              <w:rPr>
                <w:sz w:val="16"/>
                <w:szCs w:val="16"/>
                <w:lang w:eastAsia="es-ES"/>
              </w:rPr>
              <w:t xml:space="preserve">La </w:t>
            </w:r>
            <w:r w:rsidRPr="00BF6835">
              <w:rPr>
                <w:b/>
                <w:sz w:val="16"/>
                <w:szCs w:val="16"/>
              </w:rPr>
              <w:t>UNIDAD ADMINISTRATIVA ESPECIAL DE REHABILITACIÓN Y MANTENIMIENTO VIAL</w:t>
            </w:r>
            <w:r w:rsidRPr="00BF6835">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w:t>
            </w:r>
            <w:r w:rsidRPr="00BF6835">
              <w:rPr>
                <w:sz w:val="16"/>
                <w:szCs w:val="16"/>
                <w:lang w:eastAsia="es-ES"/>
              </w:rPr>
              <w:lastRenderedPageBreak/>
              <w:t>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w:t>
            </w:r>
          </w:p>
          <w:bookmarkEnd w:id="2"/>
          <w:p w14:paraId="2FED5B08" w14:textId="77777777" w:rsidR="00671F9D" w:rsidRPr="00671F9D" w:rsidRDefault="00671F9D" w:rsidP="00296F51">
            <w:pPr>
              <w:tabs>
                <w:tab w:val="left" w:pos="0"/>
              </w:tabs>
              <w:contextualSpacing/>
              <w:jc w:val="both"/>
              <w:rPr>
                <w:sz w:val="16"/>
              </w:rPr>
            </w:pPr>
          </w:p>
          <w:p w14:paraId="3FCA0C76" w14:textId="77777777" w:rsidR="00671F9D" w:rsidRPr="00BF6835" w:rsidRDefault="00671F9D" w:rsidP="00296F51">
            <w:pPr>
              <w:tabs>
                <w:tab w:val="left" w:pos="0"/>
              </w:tabs>
              <w:contextualSpacing/>
              <w:jc w:val="both"/>
              <w:rPr>
                <w:sz w:val="16"/>
                <w:szCs w:val="16"/>
                <w:lang w:eastAsia="es-ES"/>
              </w:rPr>
            </w:pPr>
            <w:r w:rsidRPr="00671F9D">
              <w:rPr>
                <w:sz w:val="16"/>
              </w:rPr>
              <w:t xml:space="preserve">Así las cosas, </w:t>
            </w:r>
            <w:r w:rsidRPr="00BF6835">
              <w:rPr>
                <w:sz w:val="16"/>
                <w:szCs w:val="16"/>
                <w:lang w:eastAsia="es-ES"/>
              </w:rPr>
              <w:t>se presentan a continuación los requisitos habilitantes y fator de selección de la propuesta:</w:t>
            </w:r>
          </w:p>
          <w:p w14:paraId="454CDA71" w14:textId="03C9D831" w:rsidR="00671F9D" w:rsidRPr="00BF6835" w:rsidRDefault="00671F9D" w:rsidP="00296F51">
            <w:pPr>
              <w:pStyle w:val="Textoindependiente"/>
              <w:jc w:val="both"/>
              <w:rPr>
                <w:rFonts w:cs="Arial"/>
                <w:sz w:val="16"/>
                <w:szCs w:val="16"/>
                <w:lang w:val="es-CO"/>
              </w:rPr>
            </w:pPr>
          </w:p>
          <w:p w14:paraId="3064F725" w14:textId="77777777" w:rsidR="00671F9D" w:rsidRPr="00BF6835" w:rsidRDefault="00671F9D" w:rsidP="00296F51">
            <w:pPr>
              <w:pStyle w:val="Textoindependiente"/>
              <w:jc w:val="both"/>
              <w:rPr>
                <w:rFonts w:cs="Arial"/>
                <w:i/>
                <w:sz w:val="16"/>
                <w:szCs w:val="16"/>
                <w:highlight w:val="lightGray"/>
                <w:lang w:val="es-CO" w:eastAsia="en-US"/>
              </w:rPr>
            </w:pPr>
            <w:r w:rsidRPr="00BF6835">
              <w:rPr>
                <w:rFonts w:cs="Arial"/>
                <w:b/>
                <w:i/>
                <w:sz w:val="16"/>
                <w:szCs w:val="16"/>
                <w:highlight w:val="lightGray"/>
                <w:lang w:val="es-CO" w:eastAsia="en-US"/>
              </w:rPr>
              <w:t>-NOTA GENERAL SOBRE LOS REQUISITOS HABILITANTES:</w:t>
            </w:r>
            <w:r w:rsidRPr="00BF6835">
              <w:rPr>
                <w:rFonts w:cs="Arial"/>
                <w:i/>
                <w:sz w:val="16"/>
                <w:szCs w:val="16"/>
                <w:highlight w:val="lightGray"/>
                <w:lang w:val="es-CO" w:eastAsia="en-US"/>
              </w:rPr>
              <w:t xml:space="preserve"> El artículo 2.2.1.1.1.6.2 del Decreto 1082 de 2015 señaló que, para establecer los requisitos habilitantes del proceso de selección, se debe tener en cuenta lo siguiente:</w:t>
            </w:r>
          </w:p>
          <w:p w14:paraId="2C6A14F8" w14:textId="77777777" w:rsidR="00671F9D" w:rsidRPr="00671F9D" w:rsidRDefault="00671F9D" w:rsidP="00296F51">
            <w:pPr>
              <w:pStyle w:val="Textoindependiente"/>
              <w:jc w:val="both"/>
              <w:rPr>
                <w:i/>
                <w:sz w:val="16"/>
                <w:highlight w:val="lightGray"/>
                <w:lang w:val="es-CO"/>
              </w:rPr>
            </w:pPr>
          </w:p>
          <w:p w14:paraId="7CB32F5A" w14:textId="77777777" w:rsidR="00671F9D" w:rsidRPr="00671F9D" w:rsidRDefault="00671F9D" w:rsidP="00296F51">
            <w:pPr>
              <w:pStyle w:val="Textoindependiente"/>
              <w:jc w:val="both"/>
              <w:rPr>
                <w:i/>
                <w:sz w:val="16"/>
                <w:highlight w:val="lightGray"/>
                <w:lang w:val="es-CO"/>
              </w:rPr>
            </w:pPr>
            <w:r w:rsidRPr="00671F9D">
              <w:rPr>
                <w:i/>
                <w:sz w:val="16"/>
                <w:highlight w:val="lightGray"/>
                <w:lang w:val="es-CO"/>
              </w:rPr>
              <w:t>El Riesgo del Proceso de Contratación</w:t>
            </w:r>
          </w:p>
          <w:p w14:paraId="012C97EB" w14:textId="77777777" w:rsidR="00671F9D" w:rsidRPr="00671F9D" w:rsidRDefault="00671F9D" w:rsidP="00296F51">
            <w:pPr>
              <w:pStyle w:val="Textoindependiente"/>
              <w:jc w:val="both"/>
              <w:rPr>
                <w:i/>
                <w:sz w:val="16"/>
                <w:highlight w:val="lightGray"/>
                <w:lang w:val="es-CO"/>
              </w:rPr>
            </w:pPr>
            <w:r w:rsidRPr="00671F9D">
              <w:rPr>
                <w:i/>
                <w:sz w:val="16"/>
                <w:highlight w:val="lightGray"/>
                <w:lang w:val="es-CO"/>
              </w:rPr>
              <w:t>El valor del contrato objeto del Proceso de Contratación</w:t>
            </w:r>
          </w:p>
          <w:p w14:paraId="26CCCE8A" w14:textId="77777777" w:rsidR="00671F9D" w:rsidRPr="00671F9D" w:rsidRDefault="00671F9D" w:rsidP="00296F51">
            <w:pPr>
              <w:pStyle w:val="Textoindependiente"/>
              <w:jc w:val="both"/>
              <w:rPr>
                <w:i/>
                <w:sz w:val="16"/>
                <w:highlight w:val="lightGray"/>
                <w:lang w:val="es-CO"/>
              </w:rPr>
            </w:pPr>
            <w:r w:rsidRPr="00671F9D">
              <w:rPr>
                <w:i/>
                <w:sz w:val="16"/>
                <w:highlight w:val="lightGray"/>
                <w:lang w:val="es-CO"/>
              </w:rPr>
              <w:t>El análisis del sector económico respectivo</w:t>
            </w:r>
          </w:p>
          <w:p w14:paraId="1A1C5882" w14:textId="77777777" w:rsidR="00671F9D" w:rsidRPr="00BF6835" w:rsidRDefault="00671F9D" w:rsidP="00296F51">
            <w:pPr>
              <w:pStyle w:val="Textoindependiente"/>
              <w:jc w:val="both"/>
              <w:rPr>
                <w:rFonts w:cs="Arial"/>
                <w:i/>
                <w:sz w:val="16"/>
                <w:szCs w:val="16"/>
                <w:highlight w:val="lightGray"/>
                <w:lang w:val="es-CO" w:eastAsia="en-US"/>
              </w:rPr>
            </w:pPr>
            <w:r w:rsidRPr="00671F9D">
              <w:rPr>
                <w:i/>
                <w:sz w:val="16"/>
                <w:highlight w:val="lightGray"/>
                <w:lang w:val="es-CO"/>
              </w:rPr>
              <w:t>El conocimiento de fondo de los posibles oferentes desde la perspectiva comercial.</w:t>
            </w:r>
          </w:p>
          <w:p w14:paraId="4C7C2012" w14:textId="77777777" w:rsidR="00671F9D" w:rsidRPr="00BF6835" w:rsidRDefault="00671F9D" w:rsidP="00296F51">
            <w:pPr>
              <w:pStyle w:val="Textoindependiente"/>
              <w:jc w:val="both"/>
              <w:rPr>
                <w:rFonts w:cs="Arial"/>
                <w:b/>
                <w:sz w:val="16"/>
                <w:szCs w:val="16"/>
                <w:highlight w:val="lightGray"/>
                <w:lang w:val="es-CO"/>
              </w:rPr>
            </w:pPr>
          </w:p>
          <w:p w14:paraId="50E73482" w14:textId="77777777" w:rsidR="00671F9D" w:rsidRPr="00BF6835" w:rsidRDefault="00671F9D" w:rsidP="00296F51">
            <w:pPr>
              <w:pStyle w:val="Textoindependiente"/>
              <w:jc w:val="both"/>
              <w:rPr>
                <w:rFonts w:cs="Arial"/>
                <w:i/>
                <w:sz w:val="16"/>
                <w:szCs w:val="16"/>
                <w:lang w:val="es-CO" w:eastAsia="en-US"/>
              </w:rPr>
            </w:pPr>
            <w:r w:rsidRPr="00671F9D">
              <w:rPr>
                <w:i/>
                <w:sz w:val="16"/>
                <w:highlight w:val="lightGray"/>
                <w:lang w:val="es-CO"/>
              </w:rPr>
              <w:t xml:space="preserve">Es así </w:t>
            </w:r>
            <w:proofErr w:type="gramStart"/>
            <w:r w:rsidRPr="00671F9D">
              <w:rPr>
                <w:i/>
                <w:sz w:val="16"/>
                <w:highlight w:val="lightGray"/>
                <w:lang w:val="es-CO"/>
              </w:rPr>
              <w:t>que</w:t>
            </w:r>
            <w:proofErr w:type="gramEnd"/>
            <w:r w:rsidRPr="00671F9D">
              <w:rPr>
                <w:i/>
                <w:sz w:val="16"/>
                <w:highlight w:val="lightGray"/>
                <w:lang w:val="es-CO"/>
              </w:rPr>
              <w:t xml:space="preserve"> la Entidad Estatal no debe limitarse a la aplicación mecánica de fórmulas financieras para verificar los requisitos habilitantes.</w:t>
            </w:r>
          </w:p>
          <w:p w14:paraId="50D638D7" w14:textId="77777777" w:rsidR="00671F9D" w:rsidRPr="00BF6835" w:rsidRDefault="00671F9D" w:rsidP="00296F51">
            <w:pPr>
              <w:pStyle w:val="Textoindependiente"/>
              <w:jc w:val="both"/>
              <w:rPr>
                <w:rFonts w:cs="Arial"/>
                <w:b/>
                <w:sz w:val="16"/>
                <w:szCs w:val="16"/>
                <w:lang w:val="es-CO"/>
              </w:rPr>
            </w:pPr>
          </w:p>
          <w:p w14:paraId="454F733C" w14:textId="77777777" w:rsidR="00671F9D" w:rsidRPr="00671F9D" w:rsidRDefault="00671F9D" w:rsidP="00296F51">
            <w:pPr>
              <w:pStyle w:val="Textoindependiente"/>
              <w:jc w:val="both"/>
              <w:rPr>
                <w:i/>
                <w:sz w:val="16"/>
                <w:lang w:val="es-CO"/>
              </w:rPr>
            </w:pPr>
            <w:r w:rsidRPr="00671F9D">
              <w:rPr>
                <w:i/>
                <w:sz w:val="16"/>
                <w:highlight w:val="lightGray"/>
                <w:lang w:val="es-CO"/>
              </w:rPr>
              <w:t>Teniendo en cuenta lo anterior, es preciso que los requisitos habilitantes se establezcan de forma adecuada y proporcional a la naturaleza y valor del contrato, teniendo en cuenta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p>
          <w:p w14:paraId="1404AA8D" w14:textId="77777777" w:rsidR="00671F9D" w:rsidRPr="00671F9D" w:rsidRDefault="00671F9D" w:rsidP="00296F51">
            <w:pPr>
              <w:pStyle w:val="Textoindependiente"/>
              <w:jc w:val="both"/>
              <w:rPr>
                <w:i/>
                <w:sz w:val="16"/>
                <w:lang w:val="es-CO"/>
              </w:rPr>
            </w:pPr>
          </w:p>
          <w:p w14:paraId="120FB054" w14:textId="77777777" w:rsidR="00671F9D" w:rsidRPr="00BF6835" w:rsidRDefault="00671F9D" w:rsidP="00296F51">
            <w:pPr>
              <w:widowControl/>
              <w:jc w:val="both"/>
              <w:rPr>
                <w:b/>
                <w:sz w:val="16"/>
                <w:szCs w:val="16"/>
              </w:rPr>
            </w:pPr>
            <w:r w:rsidRPr="00BF6835">
              <w:rPr>
                <w:b/>
                <w:sz w:val="16"/>
                <w:szCs w:val="16"/>
              </w:rPr>
              <w:t>6.1. HABILITANTES JURÍDICOS</w:t>
            </w:r>
          </w:p>
          <w:p w14:paraId="7EEC3677" w14:textId="77777777" w:rsidR="00671F9D" w:rsidRPr="00BF6835" w:rsidRDefault="00671F9D" w:rsidP="00296F51">
            <w:pPr>
              <w:widowControl/>
              <w:jc w:val="both"/>
              <w:rPr>
                <w:b/>
                <w:sz w:val="16"/>
                <w:szCs w:val="16"/>
              </w:rPr>
            </w:pPr>
          </w:p>
          <w:p w14:paraId="46F27D06" w14:textId="77777777" w:rsidR="00671F9D" w:rsidRPr="00671F9D" w:rsidRDefault="00671F9D" w:rsidP="00296F51">
            <w:pPr>
              <w:jc w:val="both"/>
              <w:rPr>
                <w:i/>
                <w:sz w:val="16"/>
              </w:rPr>
            </w:pPr>
            <w:r w:rsidRPr="00BF6835">
              <w:rPr>
                <w:i/>
                <w:sz w:val="16"/>
                <w:szCs w:val="16"/>
                <w:highlight w:val="lightGray"/>
              </w:rPr>
              <w:t>- (Estos requisitos son indicativos, pueden variar y definirse los necesarios de acuerdo con</w:t>
            </w:r>
            <w:r w:rsidRPr="00671F9D">
              <w:rPr>
                <w:i/>
                <w:sz w:val="16"/>
                <w:highlight w:val="lightGray"/>
              </w:rPr>
              <w:t xml:space="preserve"> la naturaleza del objeto que se pretende contratar, el sector al que va dirigida la contratación etc.). -</w:t>
            </w:r>
          </w:p>
          <w:p w14:paraId="5FB32A84" w14:textId="77777777" w:rsidR="00671F9D" w:rsidRPr="00671F9D" w:rsidRDefault="00671F9D" w:rsidP="00296F51">
            <w:pPr>
              <w:jc w:val="both"/>
              <w:rPr>
                <w:i/>
                <w:sz w:val="16"/>
              </w:rPr>
            </w:pPr>
          </w:p>
          <w:p w14:paraId="7772F3E6" w14:textId="77777777" w:rsidR="00671F9D" w:rsidRPr="00671F9D" w:rsidRDefault="00671F9D" w:rsidP="00296F51">
            <w:pPr>
              <w:pStyle w:val="Textoindependiente"/>
              <w:shd w:val="clear" w:color="auto" w:fill="FFFFFF"/>
              <w:jc w:val="both"/>
              <w:rPr>
                <w:b/>
                <w:sz w:val="16"/>
                <w:lang w:val="es-CO"/>
              </w:rPr>
            </w:pPr>
            <w:r w:rsidRPr="00671F9D">
              <w:rPr>
                <w:sz w:val="16"/>
                <w:lang w:val="es-CO"/>
              </w:rPr>
              <w:t>En el presente Proceso de Contratación pueden participar: (i) personas jurídicas, nacionales o extranjeras; (</w:t>
            </w:r>
            <w:proofErr w:type="spellStart"/>
            <w:r w:rsidRPr="00671F9D">
              <w:rPr>
                <w:sz w:val="16"/>
                <w:lang w:val="es-CO"/>
              </w:rPr>
              <w:t>ii</w:t>
            </w:r>
            <w:proofErr w:type="spellEnd"/>
            <w:r w:rsidRPr="00671F9D">
              <w:rPr>
                <w:sz w:val="16"/>
                <w:lang w:val="es-CO"/>
              </w:rPr>
              <w:t>) personas naturales que tengan capacidad para obligarse por sí mismas; y (</w:t>
            </w:r>
            <w:proofErr w:type="spellStart"/>
            <w:r w:rsidRPr="00671F9D">
              <w:rPr>
                <w:sz w:val="16"/>
                <w:lang w:val="es-CO"/>
              </w:rPr>
              <w:t>iii</w:t>
            </w:r>
            <w:proofErr w:type="spellEnd"/>
            <w:r w:rsidRPr="00671F9D">
              <w:rPr>
                <w:sz w:val="16"/>
                <w:lang w:val="es-CO"/>
              </w:rPr>
              <w:t>) consorcios, uniones temporales o promesas de sociedad futura conformados por las personas naturales o jurídicas en las condiciones previstas anteriormente, cuyo objeto social les permita cumplir con el objeto del Contrato. Las personas jurídicas o proponentes plurales deben tener una duración por lo menos igual a la vigencia del Contrato, su liquidación y un (1) año más.</w:t>
            </w:r>
          </w:p>
          <w:p w14:paraId="1003B89E" w14:textId="77777777" w:rsidR="00671F9D" w:rsidRPr="00671F9D" w:rsidRDefault="00671F9D" w:rsidP="00296F51">
            <w:pPr>
              <w:widowControl/>
              <w:jc w:val="both"/>
              <w:rPr>
                <w:sz w:val="16"/>
              </w:rPr>
            </w:pPr>
          </w:p>
          <w:p w14:paraId="79CE34D3" w14:textId="03C71F21" w:rsidR="00671F9D" w:rsidRPr="00671F9D" w:rsidRDefault="00975C70" w:rsidP="00296F51">
            <w:pPr>
              <w:widowControl/>
              <w:jc w:val="both"/>
              <w:rPr>
                <w:rFonts w:eastAsia="Calibri"/>
                <w:sz w:val="16"/>
              </w:rPr>
            </w:pPr>
            <w:r w:rsidRPr="00671F9D">
              <w:rPr>
                <w:b/>
                <w:sz w:val="16"/>
              </w:rPr>
              <w:t>6.1.1.</w:t>
            </w:r>
            <w:r w:rsidRPr="00671F9D">
              <w:rPr>
                <w:sz w:val="16"/>
              </w:rPr>
              <w:t xml:space="preserve"> </w:t>
            </w:r>
            <w:r w:rsidRPr="00671F9D">
              <w:rPr>
                <w:rFonts w:eastAsia="Calibri"/>
                <w:b/>
                <w:sz w:val="16"/>
              </w:rPr>
              <w:t>CARTA DE PRESENTACIÓN DE LA PROPUESTA</w:t>
            </w:r>
          </w:p>
          <w:p w14:paraId="76CD8207" w14:textId="77777777" w:rsidR="00671F9D" w:rsidRPr="00671F9D" w:rsidRDefault="00671F9D" w:rsidP="00296F51">
            <w:pPr>
              <w:widowControl/>
              <w:jc w:val="both"/>
              <w:rPr>
                <w:sz w:val="16"/>
              </w:rPr>
            </w:pPr>
          </w:p>
          <w:p w14:paraId="45023EA7" w14:textId="77777777" w:rsidR="00671F9D" w:rsidRPr="00671F9D" w:rsidRDefault="00671F9D" w:rsidP="00017BCC">
            <w:pPr>
              <w:jc w:val="both"/>
              <w:rPr>
                <w:rFonts w:eastAsia="Calibri"/>
                <w:sz w:val="16"/>
              </w:rPr>
            </w:pPr>
            <w:r w:rsidRPr="00671F9D">
              <w:rPr>
                <w:rFonts w:eastAsia="Calibri"/>
                <w:sz w:val="16"/>
              </w:rPr>
              <w:t xml:space="preserve">Para acreditar el presente criterio habilitante el proponente deberá diligenciar el </w:t>
            </w:r>
            <w:r w:rsidRPr="00671F9D">
              <w:rPr>
                <w:rFonts w:eastAsia="Calibri"/>
                <w:b/>
                <w:sz w:val="16"/>
              </w:rPr>
              <w:t>ANEXO - CARTA DE PRESENTACIÓN DE LA PROPUESTA</w:t>
            </w:r>
            <w:r w:rsidRPr="00671F9D">
              <w:rPr>
                <w:rFonts w:eastAsia="Calibri"/>
                <w:sz w:val="16"/>
              </w:rPr>
              <w:t xml:space="preserve"> adjunto al pliego de condiciones, en el cual se indica la información que cada proponente debe manifestar en la misma y cumplir en caso de ser favorecido.</w:t>
            </w:r>
          </w:p>
          <w:p w14:paraId="022A6D1B" w14:textId="77777777" w:rsidR="00671F9D" w:rsidRPr="00671F9D" w:rsidRDefault="00671F9D" w:rsidP="00017BCC">
            <w:pPr>
              <w:jc w:val="both"/>
              <w:rPr>
                <w:rFonts w:eastAsia="Calibri"/>
                <w:sz w:val="16"/>
              </w:rPr>
            </w:pPr>
          </w:p>
          <w:p w14:paraId="30A84F85" w14:textId="0F33A0A5" w:rsidR="00671F9D" w:rsidRPr="00671F9D" w:rsidRDefault="00671F9D" w:rsidP="00017BCC">
            <w:pPr>
              <w:jc w:val="both"/>
              <w:rPr>
                <w:rFonts w:eastAsia="Calibri"/>
                <w:sz w:val="16"/>
              </w:rPr>
            </w:pPr>
            <w:r w:rsidRPr="00671F9D">
              <w:rPr>
                <w:b/>
                <w:sz w:val="16"/>
              </w:rPr>
              <w:t>NOTA 1:</w:t>
            </w:r>
            <w:r w:rsidRPr="00671F9D">
              <w:rPr>
                <w:sz w:val="16"/>
              </w:rPr>
              <w:t xml:space="preserve"> </w:t>
            </w:r>
            <w:r w:rsidRPr="00671F9D">
              <w:rPr>
                <w:rFonts w:eastAsia="Calibri"/>
                <w:sz w:val="16"/>
              </w:rPr>
              <w:t xml:space="preserve">Se solicita aportar copia del documento de identificación </w:t>
            </w:r>
            <w:r w:rsidRPr="00BF6835">
              <w:rPr>
                <w:rFonts w:eastAsia="Calibri"/>
                <w:sz w:val="16"/>
                <w:szCs w:val="16"/>
              </w:rPr>
              <w:t>de quien suscribe la Carta de Presentación de la propuesta.</w:t>
            </w:r>
          </w:p>
          <w:p w14:paraId="43FF6953" w14:textId="77777777" w:rsidR="00671F9D" w:rsidRPr="00671F9D" w:rsidRDefault="00671F9D" w:rsidP="00017BCC">
            <w:pPr>
              <w:jc w:val="both"/>
              <w:rPr>
                <w:rFonts w:eastAsia="Calibri"/>
                <w:sz w:val="16"/>
              </w:rPr>
            </w:pPr>
          </w:p>
          <w:p w14:paraId="387874FD" w14:textId="77777777" w:rsidR="00671F9D" w:rsidRPr="00671F9D" w:rsidRDefault="00671F9D" w:rsidP="00017BCC">
            <w:pPr>
              <w:pStyle w:val="Sinespaciado"/>
              <w:rPr>
                <w:sz w:val="16"/>
              </w:rPr>
            </w:pPr>
            <w:r w:rsidRPr="00671F9D">
              <w:rPr>
                <w:b/>
                <w:sz w:val="16"/>
              </w:rPr>
              <w:t xml:space="preserve">NOTA 2: </w:t>
            </w:r>
            <w:r w:rsidRPr="00671F9D">
              <w:rPr>
                <w:sz w:val="16"/>
              </w:rPr>
              <w:t>La carta de presentación de la propuesta debe estar debidamente firmada por el proponente cuando se trate de una persona natural o por el representante legal cuando se trate de una persona jurídica, consorcio o unión temporal.</w:t>
            </w:r>
          </w:p>
          <w:p w14:paraId="002CCD9A" w14:textId="77777777" w:rsidR="00671F9D" w:rsidRPr="00671F9D" w:rsidRDefault="00671F9D" w:rsidP="00017BCC">
            <w:pPr>
              <w:pStyle w:val="Sinespaciado"/>
              <w:rPr>
                <w:sz w:val="16"/>
              </w:rPr>
            </w:pPr>
          </w:p>
          <w:p w14:paraId="51D84F8E" w14:textId="77777777" w:rsidR="00671F9D" w:rsidRPr="00671F9D" w:rsidRDefault="00671F9D" w:rsidP="00017BCC">
            <w:pPr>
              <w:pStyle w:val="Sinespaciado"/>
              <w:rPr>
                <w:sz w:val="16"/>
              </w:rPr>
            </w:pPr>
            <w:r w:rsidRPr="00671F9D">
              <w:rPr>
                <w:b/>
                <w:sz w:val="16"/>
              </w:rPr>
              <w:t>NOTA 3</w:t>
            </w:r>
            <w:r w:rsidRPr="00671F9D">
              <w:rPr>
                <w:sz w:val="16"/>
              </w:rPr>
              <w:t xml:space="preserve">: </w:t>
            </w:r>
            <w:r w:rsidRPr="00671F9D">
              <w:rPr>
                <w:b/>
                <w:sz w:val="16"/>
              </w:rPr>
              <w:t>ACTUACIÓN A TRAVÉS DE APODERADOS</w:t>
            </w:r>
            <w:r w:rsidRPr="00671F9D">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7270E6C8" w14:textId="77777777" w:rsidR="00671F9D" w:rsidRPr="00671F9D" w:rsidRDefault="00671F9D" w:rsidP="00017BCC">
            <w:pPr>
              <w:pStyle w:val="Sinespaciado"/>
              <w:rPr>
                <w:sz w:val="16"/>
              </w:rPr>
            </w:pPr>
          </w:p>
          <w:p w14:paraId="705279F8" w14:textId="646E5582" w:rsidR="00671F9D" w:rsidRPr="00671F9D" w:rsidRDefault="00975C70" w:rsidP="00017BCC">
            <w:pPr>
              <w:widowControl/>
              <w:spacing w:after="200"/>
              <w:jc w:val="both"/>
              <w:rPr>
                <w:rFonts w:eastAsia="Calibri"/>
                <w:b/>
                <w:sz w:val="16"/>
              </w:rPr>
            </w:pPr>
            <w:r w:rsidRPr="00671F9D">
              <w:rPr>
                <w:b/>
                <w:sz w:val="16"/>
              </w:rPr>
              <w:t>6.1.2.</w:t>
            </w:r>
            <w:r w:rsidRPr="00671F9D">
              <w:rPr>
                <w:sz w:val="16"/>
              </w:rPr>
              <w:t xml:space="preserve"> </w:t>
            </w:r>
            <w:r w:rsidRPr="00671F9D">
              <w:rPr>
                <w:rFonts w:eastAsia="Calibri"/>
                <w:b/>
                <w:sz w:val="16"/>
              </w:rPr>
              <w:t>CAPACIDAD JURÍDICA – ACREDITACIÓN DE LA EXISTENCIA Y REPRESENTACIÓN LEGAL</w:t>
            </w:r>
          </w:p>
          <w:p w14:paraId="271E0DEA" w14:textId="77777777" w:rsidR="00671F9D" w:rsidRPr="00671F9D" w:rsidRDefault="00671F9D" w:rsidP="00017BCC">
            <w:pPr>
              <w:jc w:val="both"/>
              <w:rPr>
                <w:rFonts w:eastAsia="Calibri"/>
                <w:sz w:val="16"/>
              </w:rPr>
            </w:pPr>
            <w:r w:rsidRPr="00671F9D">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4708965C" w14:textId="77777777" w:rsidR="00671F9D" w:rsidRPr="00017BCC" w:rsidRDefault="00671F9D" w:rsidP="00017BCC">
            <w:pPr>
              <w:pStyle w:val="Prrafodelista"/>
              <w:widowControl/>
              <w:spacing w:after="200"/>
              <w:jc w:val="both"/>
              <w:rPr>
                <w:rFonts w:eastAsia="Calibri"/>
                <w:b/>
                <w:sz w:val="16"/>
              </w:rPr>
            </w:pPr>
          </w:p>
          <w:p w14:paraId="76D67CB7" w14:textId="77777777" w:rsidR="00686CB2" w:rsidRPr="00017BCC" w:rsidRDefault="00686CB2" w:rsidP="00017BCC">
            <w:pPr>
              <w:pStyle w:val="Prrafodelista"/>
              <w:ind w:left="1416" w:hanging="1416"/>
              <w:jc w:val="both"/>
              <w:rPr>
                <w:rFonts w:eastAsia="Calibri"/>
                <w:b/>
                <w:bCs/>
                <w:sz w:val="16"/>
                <w:u w:val="single"/>
              </w:rPr>
            </w:pPr>
            <w:r w:rsidRPr="00017BCC">
              <w:rPr>
                <w:rFonts w:eastAsia="Calibri"/>
                <w:b/>
                <w:bCs/>
                <w:sz w:val="16"/>
                <w:u w:val="single"/>
              </w:rPr>
              <w:t>Personas jurídicas</w:t>
            </w:r>
          </w:p>
          <w:p w14:paraId="21DC89E1" w14:textId="77777777" w:rsidR="00686CB2" w:rsidRPr="00017BCC" w:rsidRDefault="00686CB2" w:rsidP="00017BCC">
            <w:pPr>
              <w:pStyle w:val="Prrafodelista"/>
              <w:ind w:left="1416" w:hanging="1416"/>
              <w:jc w:val="both"/>
              <w:rPr>
                <w:rFonts w:eastAsia="Calibri"/>
                <w:b/>
                <w:bCs/>
                <w:sz w:val="16"/>
                <w:u w:val="single"/>
              </w:rPr>
            </w:pPr>
          </w:p>
          <w:p w14:paraId="1D7B6F65" w14:textId="77777777" w:rsidR="00686CB2" w:rsidRPr="00017BCC" w:rsidRDefault="00686CB2" w:rsidP="00017BCC">
            <w:pPr>
              <w:pStyle w:val="Textoindependiente"/>
              <w:shd w:val="clear" w:color="auto" w:fill="FFFFFF"/>
              <w:jc w:val="both"/>
              <w:rPr>
                <w:sz w:val="16"/>
                <w:lang w:val="es-CO"/>
              </w:rPr>
            </w:pPr>
            <w:r w:rsidRPr="00017BCC">
              <w:rPr>
                <w:sz w:val="16"/>
                <w:lang w:val="es-CO"/>
              </w:rPr>
              <w:t>Las personas jurídicas acreditarán su capacidad jurídica mediante el certificado de existencia y representación legal expedido por la Cámara de Comercio de su domicilio, con fecha de expedición no mayor a treinta (30) días calendario anteriores a la presentación de la propuesta, o por la entidad competente para expedir dicho certificado.</w:t>
            </w:r>
          </w:p>
          <w:p w14:paraId="6B7F4917" w14:textId="77777777" w:rsidR="00686CB2" w:rsidRPr="00017BCC" w:rsidRDefault="00686CB2" w:rsidP="00017BCC">
            <w:pPr>
              <w:pStyle w:val="Textoindependiente"/>
              <w:shd w:val="clear" w:color="auto" w:fill="FFFFFF"/>
              <w:jc w:val="both"/>
              <w:rPr>
                <w:sz w:val="16"/>
                <w:lang w:val="es-CO"/>
              </w:rPr>
            </w:pPr>
          </w:p>
          <w:p w14:paraId="236D335C" w14:textId="77777777" w:rsidR="00686CB2" w:rsidRPr="00017BCC" w:rsidRDefault="00686CB2" w:rsidP="00017BCC">
            <w:pPr>
              <w:pStyle w:val="Textoindependiente"/>
              <w:shd w:val="clear" w:color="auto" w:fill="FFFFFF"/>
              <w:jc w:val="both"/>
              <w:rPr>
                <w:sz w:val="16"/>
                <w:lang w:val="es-CO"/>
              </w:rPr>
            </w:pPr>
            <w:r w:rsidRPr="00017BCC">
              <w:rPr>
                <w:sz w:val="16"/>
                <w:lang w:val="es-CO"/>
              </w:rPr>
              <w:t>La Entidad verificará la capacidad jurídica de la persona jurídica revisando los siguientes aspectos:</w:t>
            </w:r>
          </w:p>
          <w:p w14:paraId="658989D2" w14:textId="77777777" w:rsidR="00686CB2" w:rsidRPr="00017BCC" w:rsidRDefault="00686CB2" w:rsidP="00017BCC">
            <w:pPr>
              <w:pStyle w:val="Textoindependiente"/>
              <w:shd w:val="clear" w:color="auto" w:fill="FFFFFF"/>
              <w:jc w:val="both"/>
              <w:rPr>
                <w:sz w:val="16"/>
                <w:lang w:val="es-CO"/>
              </w:rPr>
            </w:pPr>
          </w:p>
          <w:p w14:paraId="2F5816B5" w14:textId="77777777" w:rsidR="00686CB2" w:rsidRPr="00017BCC" w:rsidRDefault="00686CB2" w:rsidP="00017BCC">
            <w:pPr>
              <w:pStyle w:val="Textoindependiente"/>
              <w:numPr>
                <w:ilvl w:val="0"/>
                <w:numId w:val="19"/>
              </w:numPr>
              <w:shd w:val="clear" w:color="auto" w:fill="FFFFFF"/>
              <w:jc w:val="both"/>
              <w:rPr>
                <w:sz w:val="16"/>
                <w:lang w:val="es-CO"/>
              </w:rPr>
            </w:pPr>
            <w:r w:rsidRPr="00017BCC">
              <w:rPr>
                <w:sz w:val="16"/>
                <w:lang w:val="es-CO"/>
              </w:rPr>
              <w:t>Que el objeto social contemple las actividades necesarias para cumplir con el objeto del contrato.</w:t>
            </w:r>
          </w:p>
          <w:p w14:paraId="616BDFC4" w14:textId="77777777" w:rsidR="00686CB2" w:rsidRPr="00017BCC" w:rsidRDefault="00686CB2" w:rsidP="00017BCC">
            <w:pPr>
              <w:pStyle w:val="Textoindependiente"/>
              <w:numPr>
                <w:ilvl w:val="0"/>
                <w:numId w:val="19"/>
              </w:numPr>
              <w:shd w:val="clear" w:color="auto" w:fill="FFFFFF"/>
              <w:jc w:val="both"/>
              <w:rPr>
                <w:sz w:val="16"/>
                <w:lang w:val="es-CO"/>
              </w:rPr>
            </w:pPr>
            <w:r w:rsidRPr="00017BCC">
              <w:rPr>
                <w:sz w:val="16"/>
                <w:lang w:val="es-CO"/>
              </w:rPr>
              <w:t>La calidad de representante legal de quien suscribe la oferta, verificada en el certificado de existencia y representación legal.</w:t>
            </w:r>
          </w:p>
          <w:p w14:paraId="02743D05" w14:textId="77777777" w:rsidR="00686CB2" w:rsidRPr="00017BCC" w:rsidRDefault="00686CB2" w:rsidP="00017BCC">
            <w:pPr>
              <w:pStyle w:val="Textoindependiente"/>
              <w:numPr>
                <w:ilvl w:val="0"/>
                <w:numId w:val="19"/>
              </w:numPr>
              <w:shd w:val="clear" w:color="auto" w:fill="FFFFFF"/>
              <w:jc w:val="both"/>
              <w:rPr>
                <w:sz w:val="16"/>
                <w:lang w:val="es-CO"/>
              </w:rPr>
            </w:pPr>
            <w:r w:rsidRPr="00017BCC">
              <w:rPr>
                <w:sz w:val="16"/>
                <w:lang w:val="es-CO"/>
              </w:rPr>
              <w:t>Las facultades del representante legal para presentar la oferta y obligar a la persona jurídica al cumplimiento del contrato, conforme al certificado de existencia y representación legal.</w:t>
            </w:r>
          </w:p>
          <w:p w14:paraId="4055A1FD" w14:textId="77777777" w:rsidR="00686CB2" w:rsidRPr="00017BCC" w:rsidRDefault="00686CB2" w:rsidP="00017BCC">
            <w:pPr>
              <w:pStyle w:val="Textoindependiente"/>
              <w:numPr>
                <w:ilvl w:val="0"/>
                <w:numId w:val="19"/>
              </w:numPr>
              <w:shd w:val="clear" w:color="auto" w:fill="FFFFFF"/>
              <w:jc w:val="both"/>
              <w:rPr>
                <w:sz w:val="16"/>
                <w:lang w:val="es-CO"/>
              </w:rPr>
            </w:pPr>
            <w:r w:rsidRPr="00017BCC">
              <w:rPr>
                <w:sz w:val="16"/>
                <w:lang w:val="es-CO"/>
              </w:rPr>
              <w:t>Que la vigencia de la persona jurídica no sea inferior al plazo del contrato, incluyendo, cuando corresponda, el término de su liquidación y el periodo adicional exigido para las garantías solicitadas.</w:t>
            </w:r>
          </w:p>
          <w:p w14:paraId="30343118" w14:textId="77777777" w:rsidR="00686CB2" w:rsidRPr="00017BCC" w:rsidRDefault="00686CB2" w:rsidP="00017BCC">
            <w:pPr>
              <w:pStyle w:val="Textoindependiente"/>
              <w:numPr>
                <w:ilvl w:val="0"/>
                <w:numId w:val="19"/>
              </w:numPr>
              <w:shd w:val="clear" w:color="auto" w:fill="FFFFFF"/>
              <w:jc w:val="both"/>
              <w:rPr>
                <w:sz w:val="16"/>
                <w:lang w:val="es-CO"/>
              </w:rPr>
            </w:pPr>
            <w:r w:rsidRPr="00017BCC">
              <w:rPr>
                <w:sz w:val="16"/>
                <w:lang w:val="es-CO"/>
              </w:rPr>
              <w:t>La inexistencia de inhabilidades, incompatibilidades o prohibiciones para contratar con el Estado, lo cual se declara en la Carta de Presentación de la Propuesta. La UAERMV verificará que los proponentes no se encuentren incursos en causales de inhabilidad o incompatibilidad, revisando, entre otros, el boletín de responsables fiscales, el certificado de antecedentes disciplinarios, el certificado de antecedentes judiciales y el RUP.</w:t>
            </w:r>
          </w:p>
          <w:p w14:paraId="5D4C2974" w14:textId="77777777" w:rsidR="00686CB2" w:rsidRDefault="00686CB2" w:rsidP="00017BCC">
            <w:pPr>
              <w:pStyle w:val="Prrafodelista"/>
              <w:ind w:left="1416" w:hanging="1416"/>
              <w:jc w:val="both"/>
              <w:rPr>
                <w:rFonts w:eastAsia="Calibri"/>
                <w:b/>
                <w:bCs/>
                <w:sz w:val="16"/>
                <w:u w:val="single"/>
              </w:rPr>
            </w:pPr>
            <w:r w:rsidRPr="00017BCC">
              <w:rPr>
                <w:rFonts w:eastAsia="Calibri"/>
                <w:b/>
                <w:bCs/>
                <w:sz w:val="16"/>
                <w:u w:val="single"/>
              </w:rPr>
              <w:t>Notas:</w:t>
            </w:r>
          </w:p>
          <w:p w14:paraId="4409C850" w14:textId="77777777" w:rsidR="009B6FC8" w:rsidRPr="00017BCC" w:rsidRDefault="009B6FC8" w:rsidP="00017BCC">
            <w:pPr>
              <w:pStyle w:val="Prrafodelista"/>
              <w:ind w:left="1416" w:hanging="1416"/>
              <w:jc w:val="both"/>
              <w:rPr>
                <w:rFonts w:eastAsia="Calibri"/>
                <w:b/>
                <w:sz w:val="16"/>
                <w:u w:val="single"/>
              </w:rPr>
            </w:pPr>
          </w:p>
          <w:p w14:paraId="4DDF28C6" w14:textId="77777777" w:rsidR="00686CB2" w:rsidRPr="00017BCC" w:rsidRDefault="00686CB2" w:rsidP="00017BCC">
            <w:pPr>
              <w:pStyle w:val="Textoindependiente"/>
              <w:numPr>
                <w:ilvl w:val="0"/>
                <w:numId w:val="21"/>
              </w:numPr>
              <w:shd w:val="clear" w:color="auto" w:fill="FFFFFF"/>
              <w:jc w:val="both"/>
              <w:rPr>
                <w:sz w:val="16"/>
                <w:lang w:val="es-CO"/>
              </w:rPr>
            </w:pPr>
            <w:r w:rsidRPr="00017BCC">
              <w:rPr>
                <w:sz w:val="16"/>
                <w:lang w:val="es-CO"/>
              </w:rPr>
              <w:t>Si la propuesta se presenta a nombre de una sucursal, deberán anexarse los certificados de la sucursal y de la casa principal que evidencien la actuación.</w:t>
            </w:r>
          </w:p>
          <w:p w14:paraId="052C0169" w14:textId="77777777" w:rsidR="00686CB2" w:rsidRPr="00017BCC" w:rsidRDefault="00686CB2" w:rsidP="00017BCC">
            <w:pPr>
              <w:pStyle w:val="Textoindependiente"/>
              <w:numPr>
                <w:ilvl w:val="0"/>
                <w:numId w:val="21"/>
              </w:numPr>
              <w:shd w:val="clear" w:color="auto" w:fill="FFFFFF"/>
              <w:jc w:val="both"/>
              <w:rPr>
                <w:sz w:val="16"/>
                <w:lang w:val="es-CO"/>
              </w:rPr>
            </w:pPr>
            <w:r w:rsidRPr="00017BCC">
              <w:rPr>
                <w:sz w:val="16"/>
                <w:lang w:val="es-CO"/>
              </w:rPr>
              <w:t>Cuando el representante legal tenga restricciones para contraer obligaciones en nombre de la persona jurídica, deberá presentar autorización expresa del órgano social competente (Asamblea, Junta Directiva, etc.), en la que conste que está facultado para presentar la propuesta y suscribir el contrato hasta por el valor de la oferta. En el caso de consorcios o uniones temporales, este documento será exigible a cada integrante que tenga restricciones.</w:t>
            </w:r>
          </w:p>
          <w:p w14:paraId="0076EA6F" w14:textId="77777777" w:rsidR="00686CB2" w:rsidRPr="00017BCC" w:rsidRDefault="00686CB2" w:rsidP="00017BCC">
            <w:pPr>
              <w:pStyle w:val="Prrafodelista"/>
              <w:ind w:left="1416" w:hanging="1416"/>
              <w:jc w:val="both"/>
              <w:rPr>
                <w:rFonts w:eastAsia="Calibri"/>
                <w:b/>
                <w:bCs/>
                <w:sz w:val="16"/>
                <w:u w:val="single"/>
              </w:rPr>
            </w:pPr>
          </w:p>
          <w:p w14:paraId="043EC595" w14:textId="0AE4A412" w:rsidR="00686CB2" w:rsidRPr="00017BCC" w:rsidRDefault="00686CB2" w:rsidP="00017BCC">
            <w:pPr>
              <w:pStyle w:val="Prrafodelista"/>
              <w:ind w:left="1416" w:hanging="1416"/>
              <w:jc w:val="both"/>
              <w:rPr>
                <w:rFonts w:eastAsia="Calibri"/>
                <w:b/>
                <w:bCs/>
                <w:sz w:val="16"/>
                <w:u w:val="single"/>
              </w:rPr>
            </w:pPr>
            <w:r w:rsidRPr="00017BCC">
              <w:rPr>
                <w:rFonts w:eastAsia="Calibri"/>
                <w:b/>
                <w:bCs/>
                <w:sz w:val="16"/>
                <w:u w:val="single"/>
              </w:rPr>
              <w:t>Consultas adicionales de la Entidad:</w:t>
            </w:r>
          </w:p>
          <w:p w14:paraId="02C6373B" w14:textId="77777777" w:rsidR="00686CB2" w:rsidRPr="00017BCC" w:rsidRDefault="00686CB2" w:rsidP="00017BCC">
            <w:pPr>
              <w:pStyle w:val="Prrafodelista"/>
              <w:ind w:left="1416" w:hanging="1416"/>
              <w:jc w:val="both"/>
              <w:rPr>
                <w:rFonts w:eastAsia="Calibri"/>
                <w:b/>
                <w:sz w:val="16"/>
                <w:u w:val="single"/>
              </w:rPr>
            </w:pPr>
          </w:p>
          <w:p w14:paraId="772E8D96" w14:textId="182F6792"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 xml:space="preserve">Certificado de </w:t>
            </w:r>
            <w:r w:rsidR="00541296" w:rsidRPr="00017BCC">
              <w:rPr>
                <w:rFonts w:eastAsia="Calibri"/>
                <w:bCs/>
                <w:sz w:val="16"/>
              </w:rPr>
              <w:t>responsables</w:t>
            </w:r>
            <w:r w:rsidRPr="00017BCC">
              <w:rPr>
                <w:rFonts w:eastAsia="Calibri"/>
                <w:bCs/>
                <w:sz w:val="16"/>
              </w:rPr>
              <w:t xml:space="preserve"> Fiscales – Contraloría General de la República.</w:t>
            </w:r>
          </w:p>
          <w:p w14:paraId="4FFAB6FE"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Certificado de Antecedentes Disciplinarios – Procuraduría General de la Nación.</w:t>
            </w:r>
          </w:p>
          <w:p w14:paraId="604AFFB8"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Certificado de Antecedentes Judiciales – Policía Nacional.</w:t>
            </w:r>
          </w:p>
          <w:p w14:paraId="384120B1"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Registro Nacional de Medidas Correctivas (RNMC) – Policía Nacional de Colombia.</w:t>
            </w:r>
          </w:p>
          <w:p w14:paraId="340B32AE" w14:textId="77777777" w:rsidR="00686CB2" w:rsidRPr="00017BCC" w:rsidRDefault="00686CB2" w:rsidP="00017BCC">
            <w:pPr>
              <w:pStyle w:val="Prrafodelista"/>
              <w:ind w:left="1416" w:hanging="1416"/>
              <w:jc w:val="both"/>
              <w:rPr>
                <w:rFonts w:eastAsia="Calibri"/>
                <w:b/>
                <w:bCs/>
                <w:sz w:val="16"/>
              </w:rPr>
            </w:pPr>
          </w:p>
          <w:p w14:paraId="359000E4" w14:textId="09419559" w:rsidR="00686CB2" w:rsidRPr="00017BCC" w:rsidRDefault="00686CB2" w:rsidP="00017BCC">
            <w:pPr>
              <w:pStyle w:val="Prrafodelista"/>
              <w:ind w:left="1416" w:hanging="1416"/>
              <w:jc w:val="both"/>
              <w:rPr>
                <w:rFonts w:eastAsia="Calibri"/>
                <w:b/>
                <w:bCs/>
                <w:sz w:val="16"/>
                <w:u w:val="single"/>
              </w:rPr>
            </w:pPr>
            <w:r w:rsidRPr="00017BCC">
              <w:rPr>
                <w:rFonts w:eastAsia="Calibri"/>
                <w:b/>
                <w:bCs/>
                <w:sz w:val="16"/>
                <w:u w:val="single"/>
              </w:rPr>
              <w:t>Personas naturales</w:t>
            </w:r>
          </w:p>
          <w:p w14:paraId="2AF8873F" w14:textId="77777777" w:rsidR="00686CB2" w:rsidRPr="00017BCC" w:rsidRDefault="00686CB2" w:rsidP="00017BCC">
            <w:pPr>
              <w:pStyle w:val="Prrafodelista"/>
              <w:ind w:left="1416" w:hanging="1416"/>
              <w:jc w:val="both"/>
              <w:rPr>
                <w:rFonts w:eastAsia="Calibri"/>
                <w:b/>
                <w:bCs/>
                <w:sz w:val="16"/>
                <w:u w:val="single"/>
              </w:rPr>
            </w:pPr>
          </w:p>
          <w:p w14:paraId="707EF574" w14:textId="77777777" w:rsidR="00686CB2" w:rsidRPr="00017BCC" w:rsidRDefault="00686CB2" w:rsidP="00017BCC">
            <w:pPr>
              <w:pStyle w:val="Textoindependiente"/>
              <w:shd w:val="clear" w:color="auto" w:fill="FFFFFF"/>
              <w:jc w:val="both"/>
              <w:rPr>
                <w:sz w:val="16"/>
                <w:lang w:val="es-CO"/>
              </w:rPr>
            </w:pPr>
            <w:r w:rsidRPr="00017BCC">
              <w:rPr>
                <w:sz w:val="16"/>
                <w:lang w:val="es-CO"/>
              </w:rPr>
              <w:t>La Entidad verificará la capacidad jurídica de las personas naturales de la siguiente manera:</w:t>
            </w:r>
          </w:p>
          <w:p w14:paraId="0E7C60FA" w14:textId="77777777" w:rsidR="00686CB2" w:rsidRPr="00017BCC" w:rsidRDefault="00686CB2" w:rsidP="00017BCC">
            <w:pPr>
              <w:pStyle w:val="Textoindependiente"/>
              <w:shd w:val="clear" w:color="auto" w:fill="FFFFFF"/>
              <w:jc w:val="both"/>
              <w:rPr>
                <w:sz w:val="16"/>
                <w:lang w:val="es-CO"/>
              </w:rPr>
            </w:pPr>
          </w:p>
          <w:p w14:paraId="519B600C"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La mayoría de edad, acreditada con cédula de ciudadanía para nacionales, y con cédula de extranjería o pasaporte para extranjeros.</w:t>
            </w:r>
          </w:p>
          <w:p w14:paraId="50C07E68"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La inexistencia de inhabilidades, incompatibilidades o prohibiciones para contratar con el Estado, declarada en la Carta de Presentación de la Propuesta.</w:t>
            </w:r>
          </w:p>
          <w:p w14:paraId="03BE31A7"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Si el oferente es comerciante, deberá presentar el certificado de inscripción en el Registro Mercantil expedido por la Cámara de Comercio, con fecha de expedición no mayor a treinta (30) días anteriores al cierre de la recepción de ofertas.</w:t>
            </w:r>
          </w:p>
          <w:p w14:paraId="53E444F9" w14:textId="77777777" w:rsidR="00686CB2" w:rsidRPr="00017BCC" w:rsidRDefault="00686CB2" w:rsidP="00017BCC">
            <w:pPr>
              <w:pStyle w:val="Prrafodelista"/>
              <w:ind w:left="1416" w:hanging="1416"/>
              <w:jc w:val="both"/>
              <w:rPr>
                <w:rFonts w:eastAsia="Calibri"/>
                <w:b/>
                <w:bCs/>
                <w:sz w:val="16"/>
                <w:u w:val="single"/>
              </w:rPr>
            </w:pPr>
          </w:p>
          <w:p w14:paraId="32838D4A" w14:textId="7A2E0E37" w:rsidR="00686CB2" w:rsidRPr="00017BCC" w:rsidRDefault="00686CB2" w:rsidP="00017BCC">
            <w:pPr>
              <w:pStyle w:val="Prrafodelista"/>
              <w:ind w:left="1416" w:hanging="1416"/>
              <w:jc w:val="both"/>
              <w:rPr>
                <w:rFonts w:eastAsia="Calibri"/>
                <w:b/>
                <w:bCs/>
                <w:sz w:val="16"/>
                <w:u w:val="single"/>
              </w:rPr>
            </w:pPr>
            <w:r w:rsidRPr="00017BCC">
              <w:rPr>
                <w:rFonts w:eastAsia="Calibri"/>
                <w:b/>
                <w:bCs/>
                <w:sz w:val="16"/>
                <w:u w:val="single"/>
              </w:rPr>
              <w:t>Consultas adicionales de la Entidad:</w:t>
            </w:r>
          </w:p>
          <w:p w14:paraId="4EA6E563" w14:textId="77777777" w:rsidR="00686CB2" w:rsidRPr="00017BCC" w:rsidRDefault="00686CB2" w:rsidP="00017BCC">
            <w:pPr>
              <w:pStyle w:val="Prrafodelista"/>
              <w:ind w:left="1416" w:hanging="1416"/>
              <w:jc w:val="both"/>
              <w:rPr>
                <w:rFonts w:eastAsia="Calibri"/>
                <w:b/>
                <w:sz w:val="16"/>
                <w:u w:val="single"/>
              </w:rPr>
            </w:pPr>
          </w:p>
          <w:p w14:paraId="7BD01D81" w14:textId="71271760"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 xml:space="preserve">Certificado de </w:t>
            </w:r>
            <w:r w:rsidR="00541296" w:rsidRPr="00017BCC">
              <w:rPr>
                <w:rFonts w:eastAsia="Calibri"/>
                <w:bCs/>
                <w:sz w:val="16"/>
              </w:rPr>
              <w:t>responsables</w:t>
            </w:r>
            <w:r w:rsidRPr="00017BCC">
              <w:rPr>
                <w:rFonts w:eastAsia="Calibri"/>
                <w:bCs/>
                <w:sz w:val="16"/>
              </w:rPr>
              <w:t xml:space="preserve"> Fiscales – Contraloría General de la República.</w:t>
            </w:r>
          </w:p>
          <w:p w14:paraId="7A08E4F5"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Certificado de Antecedentes Disciplinarios – Procuraduría General de la Nación.</w:t>
            </w:r>
          </w:p>
          <w:p w14:paraId="42447806"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Certificado de Antecedentes Judiciales – Policía Nacional.</w:t>
            </w:r>
          </w:p>
          <w:p w14:paraId="57BD631B"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Registro Nacional de Medidas Correctivas (RNMC) – Policía Nacional de Colombia.</w:t>
            </w:r>
          </w:p>
          <w:p w14:paraId="178FF65A" w14:textId="77777777" w:rsidR="00686CB2" w:rsidRPr="00017BCC" w:rsidRDefault="00686CB2" w:rsidP="00017BCC">
            <w:pPr>
              <w:pStyle w:val="Prrafodelista"/>
              <w:numPr>
                <w:ilvl w:val="0"/>
                <w:numId w:val="16"/>
              </w:numPr>
              <w:jc w:val="both"/>
              <w:rPr>
                <w:rFonts w:eastAsia="Calibri"/>
                <w:bCs/>
                <w:sz w:val="16"/>
              </w:rPr>
            </w:pPr>
            <w:r w:rsidRPr="00017BCC">
              <w:rPr>
                <w:rFonts w:eastAsia="Calibri"/>
                <w:bCs/>
                <w:sz w:val="16"/>
              </w:rPr>
              <w:t>Certificado del Registro de Deudores Alimentarios Morosos (REDAM).</w:t>
            </w:r>
          </w:p>
          <w:p w14:paraId="01A3D56D" w14:textId="77777777" w:rsidR="00686CB2" w:rsidRPr="00017BCC" w:rsidRDefault="00686CB2" w:rsidP="00017BCC">
            <w:pPr>
              <w:pStyle w:val="Prrafodelista"/>
              <w:jc w:val="both"/>
              <w:rPr>
                <w:rFonts w:eastAsia="Calibri"/>
                <w:bCs/>
                <w:sz w:val="16"/>
              </w:rPr>
            </w:pPr>
          </w:p>
          <w:p w14:paraId="6CEC2B8A" w14:textId="0725BD2E" w:rsidR="00686CB2" w:rsidRPr="00017BCC" w:rsidRDefault="00686CB2" w:rsidP="00017BCC">
            <w:pPr>
              <w:pStyle w:val="Prrafodelista"/>
              <w:ind w:left="1416" w:hanging="1416"/>
              <w:jc w:val="both"/>
              <w:rPr>
                <w:rFonts w:eastAsia="Calibri"/>
                <w:b/>
                <w:sz w:val="16"/>
                <w:u w:val="single"/>
              </w:rPr>
            </w:pPr>
            <w:r w:rsidRPr="00017BCC">
              <w:rPr>
                <w:rFonts w:eastAsia="Calibri"/>
                <w:b/>
                <w:bCs/>
                <w:sz w:val="16"/>
                <w:u w:val="single"/>
              </w:rPr>
              <w:t>Nota sobre verificación de antecedentes y medidas correctivas:</w:t>
            </w:r>
          </w:p>
          <w:p w14:paraId="690DB5D9" w14:textId="77777777" w:rsidR="00686CB2" w:rsidRPr="00017BCC" w:rsidRDefault="00686CB2" w:rsidP="00017BCC">
            <w:pPr>
              <w:pStyle w:val="Prrafodelista"/>
              <w:ind w:left="1416" w:hanging="1416"/>
              <w:jc w:val="both"/>
              <w:rPr>
                <w:rFonts w:eastAsia="Calibri"/>
                <w:b/>
                <w:sz w:val="16"/>
                <w:u w:val="single"/>
              </w:rPr>
            </w:pPr>
          </w:p>
          <w:p w14:paraId="08EA919F" w14:textId="3B4F376A" w:rsidR="00686CB2" w:rsidRPr="00017BCC" w:rsidRDefault="00686CB2" w:rsidP="00017BCC">
            <w:pPr>
              <w:pStyle w:val="Textoindependiente"/>
              <w:shd w:val="clear" w:color="auto" w:fill="FFFFFF"/>
              <w:jc w:val="both"/>
              <w:rPr>
                <w:sz w:val="16"/>
                <w:lang w:val="es-CO"/>
              </w:rPr>
            </w:pPr>
            <w:r w:rsidRPr="00017BCC">
              <w:rPr>
                <w:sz w:val="16"/>
                <w:lang w:val="es-CO"/>
              </w:rPr>
              <w:t>La Entidad consultará en la página web de la Policía Nacional los antecedentes penales de la persona natural, del representante legal de la persona jurídica o de los integrantes del consorcio o unión temporal. En virtud de la Directiva 001 de 2021 de la Secretaría Jurídica Distrital, también verificará en el Registro Nacional de Medidas Correctivas del Ministerio de Defensa – Policía Nacional que el proponente se encuentre al día en el pago de las multas impuestas. En caso contrario, se le requerirá para subsanar dentro del término legal, pudiendo acreditarse el cumplimiento mediante el registro actualizado o el recibo de pago correspondiente.</w:t>
            </w:r>
          </w:p>
          <w:p w14:paraId="567DAD0A" w14:textId="77777777" w:rsidR="00686CB2" w:rsidRPr="00017BCC" w:rsidRDefault="00686CB2" w:rsidP="00017BCC">
            <w:pPr>
              <w:pStyle w:val="Prrafodelista"/>
              <w:ind w:left="1416" w:hanging="1416"/>
              <w:jc w:val="both"/>
              <w:rPr>
                <w:rFonts w:eastAsia="Calibri"/>
                <w:b/>
                <w:sz w:val="16"/>
                <w:u w:val="single"/>
              </w:rPr>
            </w:pPr>
          </w:p>
          <w:p w14:paraId="0C3C7029" w14:textId="77777777" w:rsidR="00671F9D" w:rsidRPr="00017BCC" w:rsidRDefault="00671F9D" w:rsidP="00017BCC">
            <w:pPr>
              <w:pStyle w:val="Prrafodelista"/>
              <w:ind w:left="1416" w:hanging="1416"/>
              <w:jc w:val="both"/>
              <w:rPr>
                <w:rFonts w:eastAsia="Calibri"/>
                <w:sz w:val="16"/>
              </w:rPr>
            </w:pPr>
            <w:r w:rsidRPr="00017BCC">
              <w:rPr>
                <w:rFonts w:eastAsia="Calibri"/>
                <w:b/>
                <w:sz w:val="16"/>
                <w:u w:val="single"/>
              </w:rPr>
              <w:t>Proponentes extranjeros</w:t>
            </w:r>
            <w:r w:rsidRPr="00017BCC">
              <w:rPr>
                <w:rFonts w:eastAsia="Calibri"/>
                <w:sz w:val="16"/>
              </w:rPr>
              <w:t>:</w:t>
            </w:r>
          </w:p>
          <w:p w14:paraId="05A77A96" w14:textId="77777777" w:rsidR="00671F9D" w:rsidRPr="00017BCC" w:rsidRDefault="00671F9D" w:rsidP="00017BCC">
            <w:pPr>
              <w:pStyle w:val="Prrafodelista"/>
              <w:ind w:left="1416" w:hanging="1416"/>
              <w:jc w:val="both"/>
              <w:rPr>
                <w:rFonts w:eastAsia="Calibri"/>
                <w:sz w:val="16"/>
              </w:rPr>
            </w:pPr>
          </w:p>
          <w:p w14:paraId="05168DFC" w14:textId="77777777" w:rsidR="00671F9D" w:rsidRPr="00017BCC" w:rsidRDefault="00671F9D" w:rsidP="00017BCC">
            <w:pPr>
              <w:pStyle w:val="Textoindependiente"/>
              <w:shd w:val="clear" w:color="auto" w:fill="FFFFFF"/>
              <w:jc w:val="both"/>
              <w:rPr>
                <w:sz w:val="16"/>
                <w:lang w:val="es-CO"/>
              </w:rPr>
            </w:pPr>
            <w:r w:rsidRPr="00017BCC">
              <w:rPr>
                <w:sz w:val="16"/>
                <w:lang w:val="es-CO"/>
              </w:rPr>
              <w:t xml:space="preserve">Las personas jurídicas extranjeras deben acreditar su existencia y representación legal con el documento idóneo expedido por la autoridad competente en el país de su domicilio no anterior a tres (3) meses desde la fecha de presentación de la Oferta, en el cual conste que el </w:t>
            </w:r>
            <w:r w:rsidRPr="00017BCC">
              <w:rPr>
                <w:sz w:val="16"/>
                <w:lang w:val="es-CO"/>
              </w:rPr>
              <w:lastRenderedPageBreak/>
              <w:t>representante legal no tiene limitaciones para contraer obligaciones en nombre de la persona jurídica, o aportando la autorización o documento correspondiente del órgano social directo que lo faculta.</w:t>
            </w:r>
          </w:p>
          <w:p w14:paraId="4D51A695" w14:textId="77777777" w:rsidR="00671F9D" w:rsidRPr="00017BCC" w:rsidRDefault="00671F9D" w:rsidP="00017BCC">
            <w:pPr>
              <w:tabs>
                <w:tab w:val="left" w:pos="0"/>
              </w:tabs>
              <w:contextualSpacing/>
              <w:jc w:val="both"/>
              <w:rPr>
                <w:sz w:val="16"/>
              </w:rPr>
            </w:pPr>
          </w:p>
          <w:p w14:paraId="50707825" w14:textId="4DD73A25" w:rsidR="00671F9D" w:rsidRPr="00017BCC" w:rsidRDefault="00671F9D" w:rsidP="00017BCC">
            <w:pPr>
              <w:tabs>
                <w:tab w:val="left" w:pos="0"/>
              </w:tabs>
              <w:contextualSpacing/>
              <w:jc w:val="both"/>
              <w:rPr>
                <w:sz w:val="16"/>
              </w:rPr>
            </w:pPr>
            <w:r w:rsidRPr="00017BCC">
              <w:rPr>
                <w:sz w:val="16"/>
              </w:rPr>
              <w:t>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w:t>
            </w:r>
          </w:p>
          <w:p w14:paraId="05BE115D" w14:textId="77777777" w:rsidR="00671F9D" w:rsidRPr="00017BCC" w:rsidRDefault="00671F9D" w:rsidP="00017BCC">
            <w:pPr>
              <w:pStyle w:val="Default"/>
              <w:ind w:left="1416" w:hanging="1416"/>
              <w:jc w:val="both"/>
              <w:rPr>
                <w:rFonts w:ascii="Arial" w:hAnsi="Arial"/>
                <w:color w:val="auto"/>
                <w:sz w:val="16"/>
                <w:lang w:val="es-CO"/>
              </w:rPr>
            </w:pPr>
          </w:p>
          <w:p w14:paraId="67ACE22B" w14:textId="54DE6C44" w:rsidR="00671F9D" w:rsidRPr="00017BCC" w:rsidRDefault="00671F9D" w:rsidP="00017BCC">
            <w:pPr>
              <w:pStyle w:val="Default"/>
              <w:ind w:left="22"/>
              <w:jc w:val="both"/>
              <w:rPr>
                <w:rFonts w:ascii="Arial" w:hAnsi="Arial"/>
                <w:color w:val="auto"/>
                <w:sz w:val="16"/>
                <w:lang w:val="es-CO"/>
              </w:rPr>
            </w:pPr>
            <w:r w:rsidRPr="00017BCC">
              <w:rPr>
                <w:rFonts w:ascii="Arial" w:hAnsi="Arial"/>
                <w:color w:val="auto"/>
                <w:sz w:val="16"/>
                <w:lang w:val="es-CO"/>
              </w:rPr>
              <w:t xml:space="preserve">Si se trata de sociedades extranjeras sin sucursal en Colombia, de países que hagan parte de la </w:t>
            </w:r>
            <w:r w:rsidRPr="00017BCC">
              <w:rPr>
                <w:rFonts w:ascii="Arial" w:hAnsi="Arial"/>
                <w:i/>
                <w:color w:val="auto"/>
                <w:sz w:val="16"/>
                <w:lang w:val="es-CO"/>
              </w:rPr>
              <w:t>“Convención sobre la abolición del requisito de legalización para documentos públicos extranjeros”</w:t>
            </w:r>
            <w:r w:rsidRPr="00017BCC">
              <w:rPr>
                <w:rFonts w:ascii="Arial" w:hAnsi="Arial"/>
                <w:color w:val="auto"/>
                <w:sz w:val="16"/>
                <w:lang w:val="es-CO"/>
              </w:rPr>
              <w:t>, se tendrán en cuenta las siguientes reglas:</w:t>
            </w:r>
          </w:p>
          <w:p w14:paraId="6E6D6D1A" w14:textId="77777777" w:rsidR="00671F9D" w:rsidRPr="00017BCC" w:rsidRDefault="00671F9D" w:rsidP="00017BCC">
            <w:pPr>
              <w:pStyle w:val="Default"/>
              <w:ind w:left="1416" w:hanging="1416"/>
              <w:jc w:val="both"/>
              <w:rPr>
                <w:rFonts w:ascii="Arial" w:hAnsi="Arial"/>
                <w:color w:val="auto"/>
                <w:sz w:val="16"/>
                <w:lang w:val="es-CO"/>
              </w:rPr>
            </w:pPr>
          </w:p>
          <w:p w14:paraId="76FF6458" w14:textId="73EC49D6" w:rsidR="00671F9D" w:rsidRPr="00017BCC" w:rsidRDefault="00671F9D" w:rsidP="00017BCC">
            <w:pPr>
              <w:pStyle w:val="Prrafodelista"/>
              <w:widowControl/>
              <w:numPr>
                <w:ilvl w:val="0"/>
                <w:numId w:val="3"/>
              </w:numPr>
              <w:ind w:left="599" w:hanging="283"/>
              <w:jc w:val="both"/>
              <w:rPr>
                <w:sz w:val="16"/>
              </w:rPr>
            </w:pPr>
            <w:r w:rsidRPr="00017BCC">
              <w:rPr>
                <w:sz w:val="16"/>
              </w:rPr>
              <w:t>El documento público relacionado con sociedades extranjeras en el cual se certifique la existencia de la sociedad y el ejercicio de su objeto social tendrá validez en Colombia con la sola Apostilla.</w:t>
            </w:r>
          </w:p>
          <w:p w14:paraId="3EB9855F" w14:textId="4AD98E7A" w:rsidR="00671F9D" w:rsidRPr="00017BCC" w:rsidRDefault="00671F9D" w:rsidP="00017BCC">
            <w:pPr>
              <w:pStyle w:val="Prrafodelista"/>
              <w:widowControl/>
              <w:numPr>
                <w:ilvl w:val="0"/>
                <w:numId w:val="3"/>
              </w:numPr>
              <w:ind w:left="599" w:hanging="283"/>
              <w:jc w:val="both"/>
              <w:rPr>
                <w:sz w:val="16"/>
              </w:rPr>
            </w:pPr>
            <w:r w:rsidRPr="00017BCC">
              <w:rPr>
                <w:sz w:val="16"/>
              </w:rPr>
              <w:t>Cuando el documento otorgado en el exterior deba ser autenticado, el interesado deberá velar porque la autoridad que autentica certifique sobre la existencia de la sociedad y sobre la extensión del objeto social, documento éste que se deberá apostillar.</w:t>
            </w:r>
          </w:p>
          <w:p w14:paraId="6E3E5BA9" w14:textId="77777777" w:rsidR="00671F9D" w:rsidRPr="00BF6835" w:rsidRDefault="00671F9D" w:rsidP="00541296">
            <w:pPr>
              <w:pStyle w:val="Prrafodelista"/>
              <w:widowControl/>
              <w:numPr>
                <w:ilvl w:val="0"/>
                <w:numId w:val="3"/>
              </w:numPr>
              <w:ind w:left="599" w:hanging="283"/>
              <w:jc w:val="both"/>
              <w:rPr>
                <w:sz w:val="16"/>
                <w:szCs w:val="16"/>
              </w:rPr>
            </w:pPr>
            <w:r w:rsidRPr="00017BCC">
              <w:rPr>
                <w:sz w:val="16"/>
              </w:rPr>
              <w:t xml:space="preserve">En el evento en el cual, en un Estado Parte de la Convención, la autoridad ante quien se autentican los documentos no tenga la facultad de certificar sobre la existencia de la sociedad y sobre el ejercicio </w:t>
            </w:r>
            <w:r w:rsidRPr="00671F9D">
              <w:rPr>
                <w:sz w:val="16"/>
              </w:rPr>
              <w:t>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r w:rsidRPr="00BF6835">
              <w:rPr>
                <w:sz w:val="16"/>
                <w:szCs w:val="16"/>
              </w:rPr>
              <w:t>.</w:t>
            </w:r>
          </w:p>
          <w:p w14:paraId="694F4D8A" w14:textId="173BC25A" w:rsidR="00671F9D" w:rsidRPr="00671F9D" w:rsidRDefault="00671F9D" w:rsidP="00541296">
            <w:pPr>
              <w:pStyle w:val="Prrafodelista"/>
              <w:widowControl/>
              <w:numPr>
                <w:ilvl w:val="0"/>
                <w:numId w:val="3"/>
              </w:numPr>
              <w:ind w:left="599" w:hanging="283"/>
              <w:jc w:val="both"/>
              <w:rPr>
                <w:sz w:val="16"/>
              </w:rPr>
            </w:pPr>
            <w:r w:rsidRPr="00671F9D">
              <w:rPr>
                <w:sz w:val="16"/>
              </w:rPr>
              <w:t>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w:t>
            </w:r>
          </w:p>
          <w:p w14:paraId="225E9DBF" w14:textId="77777777" w:rsidR="00671F9D" w:rsidRPr="00671F9D" w:rsidRDefault="00671F9D" w:rsidP="00541296">
            <w:pPr>
              <w:pStyle w:val="Default"/>
              <w:ind w:left="1416" w:hanging="1416"/>
              <w:jc w:val="both"/>
              <w:rPr>
                <w:rFonts w:ascii="Arial" w:hAnsi="Arial"/>
                <w:color w:val="auto"/>
                <w:sz w:val="16"/>
                <w:lang w:val="es-CO"/>
              </w:rPr>
            </w:pPr>
          </w:p>
          <w:p w14:paraId="22D67078" w14:textId="77777777" w:rsidR="00671F9D" w:rsidRPr="00671F9D" w:rsidRDefault="00671F9D" w:rsidP="00541296">
            <w:pPr>
              <w:pStyle w:val="Sinespaciado"/>
              <w:rPr>
                <w:b/>
                <w:sz w:val="16"/>
              </w:rPr>
            </w:pPr>
            <w:r w:rsidRPr="00671F9D">
              <w:rPr>
                <w:b/>
                <w:sz w:val="16"/>
              </w:rPr>
              <w:t>6.1.3. GARANTÍA DE SERIEDAD DE LA PROPUESTA.</w:t>
            </w:r>
          </w:p>
          <w:p w14:paraId="17A57B65" w14:textId="77777777" w:rsidR="00671F9D" w:rsidRPr="00671F9D" w:rsidRDefault="00671F9D" w:rsidP="00541296">
            <w:pPr>
              <w:pStyle w:val="Default"/>
              <w:ind w:left="1416" w:hanging="1416"/>
              <w:jc w:val="both"/>
              <w:rPr>
                <w:rFonts w:ascii="Arial" w:hAnsi="Arial"/>
                <w:color w:val="auto"/>
                <w:sz w:val="16"/>
                <w:lang w:val="es-CO"/>
              </w:rPr>
            </w:pPr>
          </w:p>
          <w:p w14:paraId="427B9653" w14:textId="6A9BBCFA" w:rsidR="00671F9D" w:rsidRPr="00671F9D" w:rsidRDefault="00671F9D" w:rsidP="00541296">
            <w:pPr>
              <w:pStyle w:val="Textoindependiente"/>
              <w:jc w:val="both"/>
              <w:rPr>
                <w:b/>
                <w:sz w:val="16"/>
                <w:lang w:val="es-CO"/>
              </w:rPr>
            </w:pPr>
            <w:r w:rsidRPr="00671F9D">
              <w:rPr>
                <w:sz w:val="16"/>
                <w:lang w:val="es-CO"/>
              </w:rPr>
              <w:t xml:space="preserve">El proponente, deberá otorgar favor de la UNIDAD ADMINISTRATIVA ESPECIAL DE REHABILITACIÓN Y MANTENIMIENTO VIAL – UAERMV - NIT. No. 900.127.032-7, </w:t>
            </w:r>
            <w:r w:rsidRPr="00671F9D">
              <w:rPr>
                <w:sz w:val="16"/>
                <w:u w:val="single"/>
                <w:lang w:val="es-CO"/>
              </w:rPr>
              <w:t>y anexar con su propuesta</w:t>
            </w:r>
            <w:r w:rsidRPr="00671F9D">
              <w:rPr>
                <w:sz w:val="16"/>
                <w:lang w:val="es-CO"/>
              </w:rPr>
              <w:t xml:space="preserve">, una garantía de seriedad de la oferta. Para el caso de las personas naturales o jurídicas extranjeras sin domicilio o sucursal en Colombia, podrán otorgar, como garantía, cartas de crédito Stand </w:t>
            </w:r>
            <w:proofErr w:type="spellStart"/>
            <w:r w:rsidRPr="00671F9D">
              <w:rPr>
                <w:sz w:val="16"/>
                <w:lang w:val="es-CO"/>
              </w:rPr>
              <w:t>By</w:t>
            </w:r>
            <w:proofErr w:type="spellEnd"/>
            <w:r w:rsidRPr="00671F9D">
              <w:rPr>
                <w:sz w:val="16"/>
                <w:lang w:val="es-CO"/>
              </w:rPr>
              <w:t>, expedidas en el exterior.</w:t>
            </w:r>
          </w:p>
          <w:p w14:paraId="1A42D6AE" w14:textId="77777777" w:rsidR="00671F9D" w:rsidRPr="00671F9D" w:rsidRDefault="00671F9D" w:rsidP="00541296">
            <w:pPr>
              <w:pStyle w:val="Textoindependiente"/>
              <w:jc w:val="both"/>
              <w:rPr>
                <w:b/>
                <w:sz w:val="16"/>
                <w:lang w:val="es-CO"/>
              </w:rPr>
            </w:pPr>
          </w:p>
          <w:p w14:paraId="1132939A" w14:textId="73ADAB31" w:rsidR="00671F9D" w:rsidRPr="00671F9D" w:rsidRDefault="00671F9D" w:rsidP="00541296">
            <w:pPr>
              <w:pStyle w:val="Textoindependiente"/>
              <w:jc w:val="both"/>
              <w:rPr>
                <w:b/>
                <w:sz w:val="16"/>
                <w:lang w:val="es-CO"/>
              </w:rPr>
            </w:pPr>
            <w:r w:rsidRPr="00671F9D">
              <w:rPr>
                <w:sz w:val="16"/>
                <w:lang w:val="es-CO"/>
              </w:rPr>
              <w:t>En las propuestas presentadas por personas jurídicas la garantía debe ser tomada a nombre de la razón social que figura en el certificado de existencia y representación legal expedido por la Cámara de Comercio.</w:t>
            </w:r>
          </w:p>
          <w:p w14:paraId="5C552BDF" w14:textId="77777777" w:rsidR="00671F9D" w:rsidRPr="00671F9D" w:rsidRDefault="00671F9D" w:rsidP="00541296">
            <w:pPr>
              <w:pStyle w:val="Textoindependiente"/>
              <w:jc w:val="both"/>
              <w:rPr>
                <w:b/>
                <w:sz w:val="16"/>
                <w:lang w:val="es-CO"/>
              </w:rPr>
            </w:pPr>
          </w:p>
          <w:p w14:paraId="4A80FB4E" w14:textId="688D77FA" w:rsidR="00671F9D" w:rsidRPr="00671F9D" w:rsidRDefault="00671F9D" w:rsidP="00541296">
            <w:pPr>
              <w:pStyle w:val="Textoindependiente"/>
              <w:jc w:val="both"/>
              <w:rPr>
                <w:b/>
                <w:sz w:val="16"/>
                <w:lang w:val="es-CO"/>
              </w:rPr>
            </w:pPr>
            <w:r w:rsidRPr="00671F9D">
              <w:rPr>
                <w:sz w:val="16"/>
                <w:lang w:val="es-CO"/>
              </w:rPr>
              <w:t>Cuando la oferta es presentada por un proponente plural, es decir, como Consorcio o Unión Temporal, la garantía deberá ser otorgada por todos sus integrantes, debidamente enunciado e identificado.</w:t>
            </w:r>
          </w:p>
          <w:p w14:paraId="5135AB63" w14:textId="77777777" w:rsidR="00671F9D" w:rsidRPr="00671F9D" w:rsidRDefault="00671F9D" w:rsidP="00296F51">
            <w:pPr>
              <w:pStyle w:val="Textoindependiente"/>
              <w:jc w:val="center"/>
              <w:rPr>
                <w:b/>
                <w:sz w:val="16"/>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425"/>
              <w:gridCol w:w="1157"/>
              <w:gridCol w:w="1551"/>
              <w:gridCol w:w="4104"/>
            </w:tblGrid>
            <w:tr w:rsidR="00671F9D" w:rsidRPr="00BF6835" w14:paraId="59FD9138" w14:textId="77777777" w:rsidTr="00975C70">
              <w:trPr>
                <w:trHeight w:val="229"/>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FCDCD2" w14:textId="77777777" w:rsidR="00671F9D" w:rsidRPr="00BF6835" w:rsidRDefault="00671F9D" w:rsidP="00975C70">
                  <w:pPr>
                    <w:shd w:val="clear" w:color="auto" w:fill="D9D9D9"/>
                    <w:jc w:val="center"/>
                    <w:rPr>
                      <w:b/>
                      <w:sz w:val="16"/>
                      <w:szCs w:val="16"/>
                      <w:lang w:eastAsia="es-CO"/>
                    </w:rPr>
                  </w:pPr>
                  <w:r w:rsidRPr="00BF6835">
                    <w:rPr>
                      <w:b/>
                      <w:sz w:val="16"/>
                      <w:szCs w:val="16"/>
                      <w:lang w:eastAsia="es-CO"/>
                    </w:rPr>
                    <w:t>ETAPA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B00E54" w14:textId="77777777" w:rsidR="00671F9D" w:rsidRPr="00BF6835" w:rsidRDefault="00671F9D" w:rsidP="00975C70">
                  <w:pPr>
                    <w:shd w:val="clear" w:color="auto" w:fill="D9D9D9"/>
                    <w:jc w:val="center"/>
                    <w:rPr>
                      <w:b/>
                      <w:sz w:val="16"/>
                      <w:szCs w:val="16"/>
                      <w:lang w:eastAsia="es-CO"/>
                    </w:rPr>
                  </w:pPr>
                  <w:r w:rsidRPr="00BF6835">
                    <w:rPr>
                      <w:b/>
                      <w:sz w:val="16"/>
                      <w:szCs w:val="16"/>
                      <w:lang w:eastAsia="es-CO"/>
                    </w:rPr>
                    <w:t>AMPAROS</w:t>
                  </w:r>
                </w:p>
              </w:tc>
              <w:tc>
                <w:tcPr>
                  <w:tcW w:w="5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225C2C" w14:textId="77777777" w:rsidR="00671F9D" w:rsidRPr="00BF6835" w:rsidRDefault="00671F9D" w:rsidP="00975C70">
                  <w:pPr>
                    <w:shd w:val="clear" w:color="auto" w:fill="D9D9D9"/>
                    <w:jc w:val="center"/>
                    <w:rPr>
                      <w:b/>
                      <w:sz w:val="16"/>
                      <w:szCs w:val="16"/>
                      <w:lang w:eastAsia="es-CO"/>
                    </w:rPr>
                  </w:pPr>
                  <w:r w:rsidRPr="00BF6835">
                    <w:rPr>
                      <w:b/>
                      <w:sz w:val="16"/>
                      <w:szCs w:val="16"/>
                      <w:lang w:eastAsia="es-CO"/>
                    </w:rPr>
                    <w:t>%</w:t>
                  </w:r>
                </w:p>
              </w:tc>
              <w:tc>
                <w:tcPr>
                  <w:tcW w:w="7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36CB8B" w14:textId="77777777" w:rsidR="00671F9D" w:rsidRPr="00BF6835" w:rsidRDefault="00671F9D" w:rsidP="00975C70">
                  <w:pPr>
                    <w:shd w:val="clear" w:color="auto" w:fill="D9D9D9"/>
                    <w:jc w:val="center"/>
                    <w:rPr>
                      <w:b/>
                      <w:sz w:val="16"/>
                      <w:szCs w:val="16"/>
                      <w:lang w:eastAsia="es-CO"/>
                    </w:rPr>
                  </w:pPr>
                  <w:r w:rsidRPr="00BF6835">
                    <w:rPr>
                      <w:b/>
                      <w:sz w:val="16"/>
                      <w:szCs w:val="16"/>
                      <w:lang w:eastAsia="es-CO"/>
                    </w:rPr>
                    <w:t>VIGENCIA</w:t>
                  </w:r>
                </w:p>
              </w:tc>
              <w:tc>
                <w:tcPr>
                  <w:tcW w:w="20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B58E1" w14:textId="77777777" w:rsidR="00671F9D" w:rsidRPr="00BF6835" w:rsidRDefault="00671F9D" w:rsidP="00975C70">
                  <w:pPr>
                    <w:shd w:val="clear" w:color="auto" w:fill="D9D9D9"/>
                    <w:jc w:val="center"/>
                    <w:rPr>
                      <w:b/>
                      <w:sz w:val="16"/>
                      <w:szCs w:val="16"/>
                      <w:lang w:eastAsia="es-CO"/>
                    </w:rPr>
                  </w:pPr>
                  <w:r w:rsidRPr="00BF6835">
                    <w:rPr>
                      <w:b/>
                      <w:sz w:val="16"/>
                      <w:szCs w:val="16"/>
                      <w:lang w:eastAsia="es-CO"/>
                    </w:rPr>
                    <w:t>JUSTIFICACIÓN</w:t>
                  </w:r>
                </w:p>
              </w:tc>
            </w:tr>
            <w:tr w:rsidR="00671F9D" w:rsidRPr="00BF6835" w14:paraId="36958E2E" w14:textId="77777777" w:rsidTr="00975C70">
              <w:trPr>
                <w:trHeight w:val="53"/>
                <w:jc w:val="center"/>
              </w:trPr>
              <w:tc>
                <w:tcPr>
                  <w:tcW w:w="793" w:type="pct"/>
                  <w:tcBorders>
                    <w:top w:val="single" w:sz="4" w:space="0" w:color="auto"/>
                    <w:left w:val="single" w:sz="4" w:space="0" w:color="auto"/>
                    <w:bottom w:val="single" w:sz="4" w:space="0" w:color="auto"/>
                    <w:right w:val="single" w:sz="4" w:space="0" w:color="auto"/>
                  </w:tcBorders>
                  <w:vAlign w:val="center"/>
                  <w:hideMark/>
                </w:tcPr>
                <w:p w14:paraId="6FB8F73E" w14:textId="77777777" w:rsidR="00671F9D" w:rsidRPr="00BF6835" w:rsidRDefault="00671F9D" w:rsidP="00975C70">
                  <w:pPr>
                    <w:shd w:val="clear" w:color="auto" w:fill="D9D9D9"/>
                    <w:jc w:val="center"/>
                    <w:rPr>
                      <w:sz w:val="16"/>
                      <w:szCs w:val="16"/>
                    </w:rPr>
                  </w:pPr>
                  <w:r w:rsidRPr="00BF6835">
                    <w:rPr>
                      <w:sz w:val="16"/>
                      <w:szCs w:val="16"/>
                    </w:rPr>
                    <w:t>PRE</w:t>
                  </w:r>
                </w:p>
                <w:p w14:paraId="25F206ED" w14:textId="77777777" w:rsidR="00671F9D" w:rsidRPr="00BF6835" w:rsidRDefault="00671F9D" w:rsidP="00975C70">
                  <w:pPr>
                    <w:shd w:val="clear" w:color="auto" w:fill="D9D9D9"/>
                    <w:jc w:val="center"/>
                    <w:rPr>
                      <w:sz w:val="16"/>
                      <w:szCs w:val="16"/>
                      <w:lang w:eastAsia="es-CO"/>
                    </w:rPr>
                  </w:pPr>
                  <w:r w:rsidRPr="00BF6835">
                    <w:rPr>
                      <w:sz w:val="16"/>
                      <w:szCs w:val="16"/>
                    </w:rPr>
                    <w:t>CONTRACTUAL</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00803F" w14:textId="77777777" w:rsidR="00671F9D" w:rsidRPr="00BF6835" w:rsidRDefault="00671F9D" w:rsidP="00975C70">
                  <w:pPr>
                    <w:jc w:val="center"/>
                    <w:rPr>
                      <w:b/>
                      <w:sz w:val="16"/>
                      <w:szCs w:val="16"/>
                      <w:lang w:eastAsia="es-CO"/>
                    </w:rPr>
                  </w:pPr>
                  <w:r w:rsidRPr="00BF6835">
                    <w:rPr>
                      <w:b/>
                      <w:sz w:val="16"/>
                      <w:szCs w:val="16"/>
                      <w:lang w:eastAsia="es-ES"/>
                    </w:rPr>
                    <w:t>SERIEDAD DE LA OFERTA</w:t>
                  </w:r>
                </w:p>
              </w:tc>
              <w:tc>
                <w:tcPr>
                  <w:tcW w:w="591" w:type="pct"/>
                  <w:tcBorders>
                    <w:top w:val="single" w:sz="4" w:space="0" w:color="auto"/>
                    <w:left w:val="single" w:sz="4" w:space="0" w:color="auto"/>
                    <w:bottom w:val="single" w:sz="4" w:space="0" w:color="auto"/>
                    <w:right w:val="single" w:sz="4" w:space="0" w:color="auto"/>
                  </w:tcBorders>
                  <w:vAlign w:val="center"/>
                  <w:hideMark/>
                </w:tcPr>
                <w:p w14:paraId="1B44DC09" w14:textId="1640915B" w:rsidR="00671F9D" w:rsidRPr="00BF6835" w:rsidRDefault="00671F9D" w:rsidP="00975C70">
                  <w:pPr>
                    <w:jc w:val="center"/>
                    <w:rPr>
                      <w:sz w:val="16"/>
                      <w:szCs w:val="16"/>
                      <w:lang w:eastAsia="es-CO"/>
                    </w:rPr>
                  </w:pPr>
                  <w:r w:rsidRPr="00BF6835">
                    <w:rPr>
                      <w:sz w:val="16"/>
                      <w:szCs w:val="16"/>
                      <w:lang w:eastAsia="es-CO"/>
                    </w:rPr>
                    <w:t>10 % del valor del presupuesto oficial.</w:t>
                  </w:r>
                </w:p>
              </w:tc>
              <w:tc>
                <w:tcPr>
                  <w:tcW w:w="792" w:type="pct"/>
                  <w:tcBorders>
                    <w:top w:val="single" w:sz="4" w:space="0" w:color="auto"/>
                    <w:left w:val="single" w:sz="4" w:space="0" w:color="auto"/>
                    <w:bottom w:val="single" w:sz="4" w:space="0" w:color="auto"/>
                    <w:right w:val="single" w:sz="4" w:space="0" w:color="auto"/>
                  </w:tcBorders>
                  <w:vAlign w:val="center"/>
                  <w:hideMark/>
                </w:tcPr>
                <w:p w14:paraId="3BBA155E" w14:textId="46151A3D" w:rsidR="00671F9D" w:rsidRPr="00BF6835" w:rsidRDefault="00671F9D" w:rsidP="00975C70">
                  <w:pPr>
                    <w:jc w:val="center"/>
                    <w:rPr>
                      <w:sz w:val="16"/>
                      <w:szCs w:val="16"/>
                      <w:lang w:eastAsia="es-CO"/>
                    </w:rPr>
                  </w:pPr>
                  <w:r w:rsidRPr="00BF6835">
                    <w:rPr>
                      <w:sz w:val="16"/>
                      <w:szCs w:val="16"/>
                      <w:lang w:eastAsia="es-CO"/>
                    </w:rPr>
                    <w:t>TRES (3) MESES, contados a partir de la fecha de cierre de la presente Selección igualmente, el proponente deberá mantenerla vigente hasta la aprobación de garantías del contrato</w:t>
                  </w:r>
                </w:p>
              </w:tc>
              <w:tc>
                <w:tcPr>
                  <w:tcW w:w="2096" w:type="pct"/>
                  <w:tcBorders>
                    <w:top w:val="single" w:sz="4" w:space="0" w:color="auto"/>
                    <w:left w:val="single" w:sz="4" w:space="0" w:color="auto"/>
                    <w:bottom w:val="single" w:sz="4" w:space="0" w:color="auto"/>
                    <w:right w:val="single" w:sz="4" w:space="0" w:color="auto"/>
                  </w:tcBorders>
                  <w:vAlign w:val="center"/>
                  <w:hideMark/>
                </w:tcPr>
                <w:p w14:paraId="6CD297A7" w14:textId="329C6942" w:rsidR="00671F9D" w:rsidRPr="00BF6835" w:rsidRDefault="00671F9D" w:rsidP="00975C70">
                  <w:pPr>
                    <w:jc w:val="center"/>
                    <w:rPr>
                      <w:sz w:val="16"/>
                      <w:szCs w:val="16"/>
                      <w:lang w:eastAsia="es-ES"/>
                    </w:rPr>
                  </w:pPr>
                  <w:r w:rsidRPr="00BF6835">
                    <w:rPr>
                      <w:sz w:val="16"/>
                      <w:szCs w:val="16"/>
                      <w:lang w:eastAsia="es-ES"/>
                    </w:rPr>
                    <w:t>Cubre a la Entidad de los perjuicios derivados del incumplimiento de la oferta, en los siguientes eventos:</w:t>
                  </w:r>
                </w:p>
                <w:p w14:paraId="6610E012" w14:textId="77777777" w:rsidR="00671F9D" w:rsidRPr="00BF6835" w:rsidRDefault="00671F9D" w:rsidP="00975C70">
                  <w:pPr>
                    <w:jc w:val="center"/>
                    <w:rPr>
                      <w:sz w:val="16"/>
                      <w:szCs w:val="16"/>
                      <w:lang w:eastAsia="es-ES"/>
                    </w:rPr>
                  </w:pPr>
                  <w:r w:rsidRPr="00BF6835">
                    <w:rPr>
                      <w:sz w:val="16"/>
                      <w:szCs w:val="16"/>
                      <w:lang w:eastAsia="es-ES"/>
                    </w:rPr>
                    <w:t>No ampliación de la vigencia de la garantía cuando el plazo para la adjudicación o suscripción del contrato sea prorrogado, siempre que esa prórroga no exceda de tres (3) meses.</w:t>
                  </w:r>
                </w:p>
                <w:p w14:paraId="3070FCDD" w14:textId="77777777" w:rsidR="00671F9D" w:rsidRPr="00BF6835" w:rsidRDefault="00671F9D" w:rsidP="00975C70">
                  <w:pPr>
                    <w:jc w:val="center"/>
                    <w:rPr>
                      <w:sz w:val="16"/>
                      <w:szCs w:val="16"/>
                      <w:lang w:eastAsia="es-ES"/>
                    </w:rPr>
                  </w:pPr>
                  <w:r w:rsidRPr="00BF6835">
                    <w:rPr>
                      <w:sz w:val="16"/>
                      <w:szCs w:val="16"/>
                      <w:lang w:eastAsia="es-ES"/>
                    </w:rPr>
                    <w:t>Retiro de la oferta después de vencido el plazo para su presentación</w:t>
                  </w:r>
                </w:p>
                <w:p w14:paraId="79A17A75" w14:textId="77777777" w:rsidR="00671F9D" w:rsidRPr="00BF6835" w:rsidRDefault="00671F9D" w:rsidP="00975C70">
                  <w:pPr>
                    <w:jc w:val="center"/>
                    <w:rPr>
                      <w:sz w:val="16"/>
                      <w:szCs w:val="16"/>
                      <w:lang w:eastAsia="es-ES"/>
                    </w:rPr>
                  </w:pPr>
                  <w:r w:rsidRPr="00BF6835">
                    <w:rPr>
                      <w:sz w:val="16"/>
                      <w:szCs w:val="16"/>
                      <w:lang w:eastAsia="es-ES"/>
                    </w:rPr>
                    <w:t>No suscripción del contrato sin justa causa por parte del adjudicatario</w:t>
                  </w:r>
                </w:p>
                <w:p w14:paraId="42E3C1FB" w14:textId="77777777" w:rsidR="00671F9D" w:rsidRPr="00BF6835" w:rsidRDefault="00671F9D" w:rsidP="00975C70">
                  <w:pPr>
                    <w:jc w:val="center"/>
                    <w:rPr>
                      <w:sz w:val="16"/>
                      <w:szCs w:val="16"/>
                      <w:lang w:eastAsia="es-CO"/>
                    </w:rPr>
                  </w:pPr>
                  <w:r w:rsidRPr="00BF6835">
                    <w:rPr>
                      <w:sz w:val="16"/>
                      <w:szCs w:val="16"/>
                      <w:lang w:eastAsia="es-ES"/>
                    </w:rPr>
                    <w:t>La no constitución de la garantía de cumplimiento del contrato por parte del adjudicatario</w:t>
                  </w:r>
                </w:p>
              </w:tc>
            </w:tr>
          </w:tbl>
          <w:p w14:paraId="227C45F1" w14:textId="77777777" w:rsidR="00671F9D" w:rsidRPr="00671F9D" w:rsidRDefault="00671F9D" w:rsidP="00296F51">
            <w:pPr>
              <w:pStyle w:val="Textoindependiente"/>
              <w:jc w:val="center"/>
              <w:rPr>
                <w:b/>
                <w:sz w:val="16"/>
                <w:lang w:val="es-CO"/>
              </w:rPr>
            </w:pPr>
          </w:p>
          <w:p w14:paraId="1493F01E" w14:textId="357ECD50" w:rsidR="00671F9D" w:rsidRPr="00671F9D" w:rsidRDefault="00671F9D" w:rsidP="00975C70">
            <w:pPr>
              <w:pStyle w:val="Textoindependiente"/>
              <w:jc w:val="both"/>
              <w:rPr>
                <w:sz w:val="16"/>
                <w:lang w:val="es-CO"/>
              </w:rPr>
            </w:pPr>
            <w:r w:rsidRPr="00671F9D">
              <w:rPr>
                <w:b/>
                <w:sz w:val="16"/>
                <w:lang w:val="es-CO"/>
              </w:rPr>
              <w:t>NOTA:</w:t>
            </w:r>
            <w:r w:rsidRPr="00671F9D">
              <w:rPr>
                <w:sz w:val="16"/>
                <w:lang w:val="es-CO"/>
              </w:rPr>
              <w:t xml:space="preserve"> La no entrega de la garantía de seriedad junto con la oferta no será subsanable y en consecuencia será causal de rechazo de los ofrecimientos en consideración a lo indicado por el parágrafo 3º del artículo 5º de la Ley 1150 de 2007, incluido mediante el artículo 5º de la Ley 1882 del 15 de enero de 2018.</w:t>
            </w:r>
          </w:p>
          <w:p w14:paraId="0A6F5FE8" w14:textId="77777777" w:rsidR="00671F9D" w:rsidRPr="00671F9D" w:rsidRDefault="00671F9D" w:rsidP="00975C70">
            <w:pPr>
              <w:pStyle w:val="Default"/>
              <w:ind w:left="1416" w:hanging="1416"/>
              <w:jc w:val="both"/>
              <w:rPr>
                <w:rFonts w:ascii="Arial" w:hAnsi="Arial"/>
                <w:color w:val="auto"/>
                <w:sz w:val="16"/>
                <w:lang w:val="es-CO"/>
              </w:rPr>
            </w:pPr>
          </w:p>
          <w:p w14:paraId="6DBEF2D0" w14:textId="5C9742B6" w:rsidR="00671F9D" w:rsidRPr="008C3070" w:rsidRDefault="00671F9D" w:rsidP="00975C70">
            <w:pPr>
              <w:pStyle w:val="Sinespaciado"/>
              <w:rPr>
                <w:b/>
                <w:sz w:val="16"/>
                <w:u w:val="single"/>
              </w:rPr>
            </w:pPr>
            <w:r w:rsidRPr="00671F9D">
              <w:rPr>
                <w:b/>
                <w:sz w:val="16"/>
              </w:rPr>
              <w:t xml:space="preserve">6.1.4. </w:t>
            </w:r>
            <w:r w:rsidRPr="008C3070">
              <w:rPr>
                <w:b/>
                <w:sz w:val="16"/>
              </w:rPr>
              <w:t>CERTIFICACIÓN DE PAGOS DE SEGURIDAD SOCIAL Y PARAFISCALES</w:t>
            </w:r>
          </w:p>
          <w:p w14:paraId="517603DB" w14:textId="77777777" w:rsidR="00671F9D" w:rsidRPr="008C3070" w:rsidRDefault="00671F9D" w:rsidP="00975C70">
            <w:pPr>
              <w:pStyle w:val="Sinespaciado"/>
              <w:rPr>
                <w:sz w:val="16"/>
              </w:rPr>
            </w:pPr>
          </w:p>
          <w:p w14:paraId="377ED0C9" w14:textId="31E7395A" w:rsidR="00671F9D" w:rsidRPr="00671F9D" w:rsidRDefault="00671F9D" w:rsidP="00975C70">
            <w:pPr>
              <w:shd w:val="clear" w:color="auto" w:fill="FFFFFF"/>
              <w:jc w:val="both"/>
              <w:rPr>
                <w:b/>
                <w:sz w:val="16"/>
              </w:rPr>
            </w:pPr>
            <w:r w:rsidRPr="008C3070">
              <w:rPr>
                <w:b/>
                <w:sz w:val="16"/>
              </w:rPr>
              <w:t>PARA PERSONA JURÍDICA:</w:t>
            </w:r>
          </w:p>
          <w:p w14:paraId="171C7BE6" w14:textId="77777777" w:rsidR="00671F9D" w:rsidRPr="00671F9D" w:rsidRDefault="00671F9D" w:rsidP="00296F51">
            <w:pPr>
              <w:shd w:val="clear" w:color="auto" w:fill="FFFFFF"/>
              <w:jc w:val="center"/>
              <w:rPr>
                <w:sz w:val="16"/>
              </w:rPr>
            </w:pPr>
          </w:p>
          <w:p w14:paraId="3AC9E7F8" w14:textId="77777777" w:rsidR="00671F9D" w:rsidRPr="00BF6835" w:rsidRDefault="00671F9D" w:rsidP="00975C70">
            <w:pPr>
              <w:shd w:val="clear" w:color="auto" w:fill="FFFFFF"/>
              <w:jc w:val="both"/>
              <w:rPr>
                <w:sz w:val="16"/>
                <w:szCs w:val="16"/>
              </w:rPr>
            </w:pPr>
            <w:r w:rsidRPr="00BF6835">
              <w:rPr>
                <w:sz w:val="16"/>
                <w:szCs w:val="16"/>
              </w:rPr>
              <w:lastRenderedPageBreak/>
              <w:t>Las personas jurídicas deberán presentar con su propuesta una certificación expedida por el Revisor Fiscal, cuando así lo exijan los requerimientos legales, o por el representante legal, que acredite el pago de sus obligaciones respecto a los aportes a sus empleados a los sistemas de salud, riesgos profesionales, pensiones, y aportes a las Cajas de Compensación Familiar, el Instituto Colombiano de Bienestar Familiar y Servicio Nacional de Aprendizaje. Esta certificación deberá corresponder a los últimos seis (6) meses del calendario en los que legalmente sean exigibles los pagos mencionados.</w:t>
            </w:r>
          </w:p>
          <w:p w14:paraId="6ED4DE85" w14:textId="77777777" w:rsidR="00671F9D" w:rsidRPr="00671F9D" w:rsidRDefault="00671F9D" w:rsidP="00975C70">
            <w:pPr>
              <w:shd w:val="clear" w:color="auto" w:fill="FFFFFF"/>
              <w:jc w:val="both"/>
              <w:rPr>
                <w:b/>
                <w:sz w:val="16"/>
              </w:rPr>
            </w:pPr>
          </w:p>
          <w:p w14:paraId="776994D1" w14:textId="0E90077E" w:rsidR="00671F9D" w:rsidRPr="00671F9D" w:rsidRDefault="00671F9D" w:rsidP="00975C70">
            <w:pPr>
              <w:shd w:val="clear" w:color="auto" w:fill="FFFFFF"/>
              <w:jc w:val="both"/>
              <w:rPr>
                <w:sz w:val="16"/>
              </w:rPr>
            </w:pPr>
            <w:r w:rsidRPr="00671F9D">
              <w:rPr>
                <w:sz w:val="16"/>
              </w:rPr>
              <w:t>En el evento en que la sociedad tenga menos de seis (6) meses de constitución, deberá acreditar los pagos mencionados a partir de la fecha de su constitución.</w:t>
            </w:r>
          </w:p>
          <w:p w14:paraId="287F038C" w14:textId="77777777" w:rsidR="00671F9D" w:rsidRPr="00671F9D" w:rsidRDefault="00671F9D" w:rsidP="00975C70">
            <w:pPr>
              <w:shd w:val="clear" w:color="auto" w:fill="FFFFFF"/>
              <w:jc w:val="both"/>
              <w:rPr>
                <w:sz w:val="16"/>
              </w:rPr>
            </w:pPr>
          </w:p>
          <w:p w14:paraId="2BB7E1CF" w14:textId="77777777" w:rsidR="00671F9D" w:rsidRPr="00671F9D" w:rsidRDefault="00671F9D" w:rsidP="00975C70">
            <w:pPr>
              <w:shd w:val="clear" w:color="auto" w:fill="FFFFFF"/>
              <w:jc w:val="both"/>
              <w:rPr>
                <w:b/>
                <w:sz w:val="16"/>
              </w:rPr>
            </w:pPr>
            <w:r w:rsidRPr="00671F9D">
              <w:rPr>
                <w:b/>
                <w:sz w:val="16"/>
              </w:rPr>
              <w:t>PARA PERSONA NATURAL:</w:t>
            </w:r>
          </w:p>
          <w:p w14:paraId="485E94C5" w14:textId="77777777" w:rsidR="00671F9D" w:rsidRPr="00671F9D" w:rsidRDefault="00671F9D" w:rsidP="00975C70">
            <w:pPr>
              <w:shd w:val="clear" w:color="auto" w:fill="FFFFFF"/>
              <w:jc w:val="both"/>
              <w:rPr>
                <w:sz w:val="16"/>
              </w:rPr>
            </w:pPr>
          </w:p>
          <w:p w14:paraId="6F7E29D9" w14:textId="77777777" w:rsidR="00671F9D" w:rsidRPr="00671F9D" w:rsidRDefault="00671F9D" w:rsidP="00975C70">
            <w:pPr>
              <w:shd w:val="clear" w:color="auto" w:fill="FFFFFF"/>
              <w:jc w:val="both"/>
              <w:rPr>
                <w:b/>
                <w:sz w:val="16"/>
              </w:rPr>
            </w:pPr>
            <w:r w:rsidRPr="00671F9D">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56185354" w14:textId="77777777" w:rsidR="00671F9D" w:rsidRPr="00671F9D" w:rsidRDefault="00671F9D" w:rsidP="00975C70">
            <w:pPr>
              <w:shd w:val="clear" w:color="auto" w:fill="FFFFFF"/>
              <w:jc w:val="both"/>
              <w:rPr>
                <w:sz w:val="16"/>
              </w:rPr>
            </w:pPr>
          </w:p>
          <w:p w14:paraId="7E41B420" w14:textId="77777777" w:rsidR="00671F9D" w:rsidRPr="00671F9D" w:rsidRDefault="00671F9D" w:rsidP="00975C70">
            <w:pPr>
              <w:shd w:val="clear" w:color="auto" w:fill="FFFFFF"/>
              <w:jc w:val="both"/>
              <w:rPr>
                <w:sz w:val="16"/>
              </w:rPr>
            </w:pPr>
            <w:r w:rsidRPr="00671F9D">
              <w:rPr>
                <w:b/>
                <w:sz w:val="16"/>
              </w:rPr>
              <w:t>NOTA 1:</w:t>
            </w:r>
            <w:r w:rsidRPr="00671F9D">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39A81E12" w14:textId="77777777" w:rsidR="00671F9D" w:rsidRPr="00671F9D" w:rsidRDefault="00671F9D" w:rsidP="00975C70">
            <w:pPr>
              <w:shd w:val="clear" w:color="auto" w:fill="FFFFFF"/>
              <w:jc w:val="both"/>
              <w:rPr>
                <w:sz w:val="16"/>
              </w:rPr>
            </w:pPr>
          </w:p>
          <w:p w14:paraId="0196687E" w14:textId="77777777" w:rsidR="00671F9D" w:rsidRPr="00671F9D" w:rsidRDefault="00671F9D" w:rsidP="00975C70">
            <w:pPr>
              <w:shd w:val="clear" w:color="auto" w:fill="FFFFFF"/>
              <w:jc w:val="both"/>
              <w:rPr>
                <w:sz w:val="16"/>
              </w:rPr>
            </w:pPr>
            <w:r w:rsidRPr="00671F9D">
              <w:rPr>
                <w:b/>
                <w:sz w:val="16"/>
              </w:rPr>
              <w:t>NOTA 2:</w:t>
            </w:r>
            <w:r w:rsidRPr="00671F9D">
              <w:rPr>
                <w:sz w:val="16"/>
              </w:rPr>
              <w:t xml:space="preserve"> En caso de Consorcio, Unión Temporal o Promesa de Sociedad Futura, cada uno de sus integrantes debe cumplir con este requisito.</w:t>
            </w:r>
          </w:p>
          <w:p w14:paraId="023355FC" w14:textId="77777777" w:rsidR="00671F9D" w:rsidRPr="00671F9D" w:rsidRDefault="00671F9D" w:rsidP="00975C70">
            <w:pPr>
              <w:pStyle w:val="Textoindependiente"/>
              <w:jc w:val="both"/>
              <w:rPr>
                <w:b/>
                <w:sz w:val="16"/>
                <w:lang w:val="es-CO"/>
              </w:rPr>
            </w:pPr>
          </w:p>
          <w:p w14:paraId="1F96CF57" w14:textId="467C1F6D" w:rsidR="00671F9D" w:rsidRPr="00671F9D" w:rsidRDefault="00671F9D" w:rsidP="00975C70">
            <w:pPr>
              <w:pStyle w:val="Sinespaciado"/>
              <w:rPr>
                <w:b/>
                <w:sz w:val="16"/>
              </w:rPr>
            </w:pPr>
            <w:r w:rsidRPr="00671F9D">
              <w:rPr>
                <w:b/>
                <w:sz w:val="16"/>
              </w:rPr>
              <w:t>6.1.5.</w:t>
            </w:r>
            <w:r w:rsidRPr="00671F9D">
              <w:rPr>
                <w:sz w:val="16"/>
              </w:rPr>
              <w:t xml:space="preserve"> </w:t>
            </w:r>
            <w:r w:rsidRPr="00671F9D">
              <w:rPr>
                <w:b/>
                <w:sz w:val="16"/>
              </w:rPr>
              <w:t>CERTIFICADO DE INSCRIPCIÓN EN EL REGISTRO ÚNICO DE PROPONENTES RUP.</w:t>
            </w:r>
          </w:p>
          <w:p w14:paraId="779CF70E" w14:textId="77777777" w:rsidR="00671F9D" w:rsidRPr="00671F9D" w:rsidRDefault="00671F9D" w:rsidP="00975C70">
            <w:pPr>
              <w:pStyle w:val="Sinespaciado"/>
              <w:rPr>
                <w:sz w:val="16"/>
              </w:rPr>
            </w:pPr>
          </w:p>
          <w:p w14:paraId="5BBED73F" w14:textId="77777777" w:rsidR="00671F9D" w:rsidRPr="00671F9D" w:rsidRDefault="00671F9D" w:rsidP="00975C70">
            <w:pPr>
              <w:jc w:val="both"/>
              <w:rPr>
                <w:sz w:val="16"/>
              </w:rPr>
            </w:pPr>
            <w:bookmarkStart w:id="3" w:name="_Hlk523984313"/>
            <w:r w:rsidRPr="00671F9D">
              <w:rPr>
                <w:sz w:val="16"/>
              </w:rPr>
              <w:t>El proponente deberá aportar el Registro Único de Proponentes de la Cámara de Comercio vigente y en firme a la fecha de cierre del proceso, expedido con fecha no mayor a treinta (30) días calendarios anteriores a la fecha de cierre del presente proceso de selección, de conformidad con el artículo 6 de la ley 1150 de 2007 y modificado por el artículo 221 del Decreto Ley 019 de 2012.</w:t>
            </w:r>
          </w:p>
          <w:p w14:paraId="4354778F" w14:textId="77777777" w:rsidR="00671F9D" w:rsidRPr="00975C70" w:rsidRDefault="00671F9D" w:rsidP="00975C70">
            <w:pPr>
              <w:jc w:val="both"/>
              <w:rPr>
                <w:sz w:val="16"/>
              </w:rPr>
            </w:pPr>
          </w:p>
          <w:p w14:paraId="1A7B8377" w14:textId="22CE6A59" w:rsidR="00671F9D" w:rsidRPr="00975C70" w:rsidRDefault="00671F9D" w:rsidP="00975C70">
            <w:pPr>
              <w:jc w:val="both"/>
              <w:rPr>
                <w:sz w:val="16"/>
              </w:rPr>
            </w:pPr>
            <w:r w:rsidRPr="00975C70">
              <w:rPr>
                <w:sz w:val="16"/>
              </w:rPr>
              <w:t>Cada integrante de unión temporal o consorcio, al momento de presentarse al proceso debe tener la inscripción en dicho registro igualmente, vigente y en firme.</w:t>
            </w:r>
          </w:p>
          <w:p w14:paraId="0F6F2FE5" w14:textId="77777777" w:rsidR="00671F9D" w:rsidRPr="00975C70" w:rsidRDefault="00671F9D" w:rsidP="00975C70">
            <w:pPr>
              <w:jc w:val="both"/>
              <w:rPr>
                <w:sz w:val="16"/>
              </w:rPr>
            </w:pPr>
          </w:p>
          <w:p w14:paraId="378D187E" w14:textId="77777777" w:rsidR="00671F9D" w:rsidRPr="00975C70" w:rsidRDefault="00671F9D" w:rsidP="00975C70">
            <w:pPr>
              <w:jc w:val="both"/>
              <w:rPr>
                <w:sz w:val="16"/>
              </w:rPr>
            </w:pPr>
            <w:r w:rsidRPr="00975C70">
              <w:rPr>
                <w:sz w:val="16"/>
              </w:rPr>
              <w:t>Si el oferente no presenta con su propuesta el certificado de Registro Único de Proponentes (RUP) de la Cámara de Comercio, la Entidad requerirá al proponente a fin de que lo aporte dentro del plazo que la ley señale para el efecto.</w:t>
            </w:r>
          </w:p>
          <w:p w14:paraId="3AF16B5F" w14:textId="77777777" w:rsidR="00671F9D" w:rsidRPr="00975C70" w:rsidRDefault="00671F9D" w:rsidP="00975C70">
            <w:pPr>
              <w:jc w:val="both"/>
              <w:rPr>
                <w:sz w:val="16"/>
              </w:rPr>
            </w:pPr>
          </w:p>
          <w:p w14:paraId="64FD5196" w14:textId="77777777" w:rsidR="00671F9D" w:rsidRPr="00975C70" w:rsidRDefault="00671F9D" w:rsidP="00975C70">
            <w:pPr>
              <w:jc w:val="both"/>
              <w:rPr>
                <w:sz w:val="16"/>
                <w:szCs w:val="16"/>
                <w:lang w:eastAsia="es-ES"/>
              </w:rPr>
            </w:pPr>
          </w:p>
          <w:p w14:paraId="16F4B994" w14:textId="43720B68" w:rsidR="00CF3D5B" w:rsidRPr="00975C70" w:rsidRDefault="00CF3D5B" w:rsidP="00975C70">
            <w:pPr>
              <w:jc w:val="both"/>
              <w:rPr>
                <w:sz w:val="16"/>
                <w:szCs w:val="16"/>
                <w:lang w:eastAsia="es-ES"/>
              </w:rPr>
            </w:pPr>
            <w:r w:rsidRPr="00975C70">
              <w:rPr>
                <w:sz w:val="16"/>
                <w:szCs w:val="16"/>
                <w:lang w:eastAsia="es-ES"/>
              </w:rPr>
              <w:t>La información contenida en el RUP debe encontrarse en firme al momento del cierre del proceso de contratación. En consecuencia, la Entidad Estatal evaluará las propuestas con base en el registro vigente y consolidado a esa fecha, sin que sea posible acreditar circunstancias ocurridas con posterioridad al cierre. Lo anterior se aplica incluso si, con posterioridad, se expide un nuevo RUP cuya información favorezca o perjudique al proponente, pues únicamente se tendrá en cuenta la información que estaba en firme antes del cierre del proceso, conforme a lo previsto en el artículo 5 de la Ley 1882 de 2018 y al Concepto C</w:t>
            </w:r>
            <w:r w:rsidRPr="00975C70">
              <w:rPr>
                <w:sz w:val="16"/>
                <w:szCs w:val="16"/>
                <w:lang w:eastAsia="es-ES"/>
              </w:rPr>
              <w:noBreakHyphen/>
              <w:t>353 de 2024.</w:t>
            </w:r>
          </w:p>
          <w:bookmarkEnd w:id="3"/>
          <w:p w14:paraId="6C38BFE9" w14:textId="77777777" w:rsidR="00CF3D5B" w:rsidRPr="00975C70" w:rsidRDefault="00CF3D5B" w:rsidP="00975C70">
            <w:pPr>
              <w:jc w:val="both"/>
              <w:rPr>
                <w:sz w:val="16"/>
                <w:szCs w:val="16"/>
                <w:lang w:eastAsia="es-ES"/>
              </w:rPr>
            </w:pPr>
          </w:p>
          <w:p w14:paraId="652FCEBE" w14:textId="5B2D4104" w:rsidR="00671F9D" w:rsidRPr="00975C70" w:rsidRDefault="00671F9D" w:rsidP="00975C70">
            <w:pPr>
              <w:jc w:val="both"/>
              <w:rPr>
                <w:sz w:val="16"/>
              </w:rPr>
            </w:pPr>
            <w:r w:rsidRPr="00975C70">
              <w:rPr>
                <w:sz w:val="16"/>
                <w:szCs w:val="16"/>
                <w:lang w:eastAsia="es-ES"/>
              </w:rPr>
              <w:t>NOTA: Aunque</w:t>
            </w:r>
            <w:r w:rsidRPr="00975C70" w:rsidDel="009A2305">
              <w:rPr>
                <w:sz w:val="16"/>
                <w:szCs w:val="16"/>
                <w:lang w:eastAsia="es-ES"/>
              </w:rPr>
              <w:t xml:space="preserve"> </w:t>
            </w:r>
            <w:r w:rsidRPr="00975C70">
              <w:rPr>
                <w:sz w:val="16"/>
                <w:szCs w:val="16"/>
                <w:lang w:eastAsia="es-ES"/>
              </w:rPr>
              <w:t>la Entidad puede consultar el documento del Registro Único de Proponentes del oferente a través de la plataforma SECOP II, es necesario que el proponente cargue este documento junto con la oferta, para que forme parte de los documentos generados directamente por él</w:t>
            </w:r>
            <w:r w:rsidRPr="00975C70">
              <w:rPr>
                <w:sz w:val="16"/>
              </w:rPr>
              <w:t>.</w:t>
            </w:r>
          </w:p>
          <w:p w14:paraId="761B3466" w14:textId="77777777" w:rsidR="00671F9D" w:rsidRPr="00975C70" w:rsidRDefault="00671F9D" w:rsidP="00975C70">
            <w:pPr>
              <w:jc w:val="both"/>
              <w:rPr>
                <w:sz w:val="16"/>
              </w:rPr>
            </w:pPr>
          </w:p>
          <w:p w14:paraId="0CB6240B" w14:textId="0054933E" w:rsidR="00671F9D" w:rsidRPr="00975C70" w:rsidRDefault="00975C70" w:rsidP="00975C70">
            <w:pPr>
              <w:shd w:val="clear" w:color="auto" w:fill="FFFFFF"/>
              <w:overflowPunct w:val="0"/>
              <w:jc w:val="both"/>
              <w:textAlignment w:val="baseline"/>
              <w:rPr>
                <w:b/>
                <w:sz w:val="16"/>
              </w:rPr>
            </w:pPr>
            <w:r w:rsidRPr="00975C70">
              <w:rPr>
                <w:b/>
                <w:sz w:val="16"/>
              </w:rPr>
              <w:t>6.1.6. DOCUMENTO DE CONFORMACIÓN DEL CONSORCIO O UNIÓN TEMPORAL:</w:t>
            </w:r>
          </w:p>
          <w:p w14:paraId="42917E8E" w14:textId="77777777" w:rsidR="00671F9D" w:rsidRPr="00975C70" w:rsidRDefault="00671F9D" w:rsidP="00975C70">
            <w:pPr>
              <w:pStyle w:val="Sinespaciado"/>
              <w:ind w:left="1416" w:hanging="1416"/>
              <w:rPr>
                <w:sz w:val="16"/>
              </w:rPr>
            </w:pPr>
          </w:p>
          <w:p w14:paraId="62B0EF24" w14:textId="6ED684CB" w:rsidR="00671F9D" w:rsidRPr="00975C70" w:rsidRDefault="00671F9D" w:rsidP="00975C70">
            <w:pPr>
              <w:jc w:val="both"/>
              <w:rPr>
                <w:sz w:val="16"/>
                <w:szCs w:val="16"/>
              </w:rPr>
            </w:pPr>
            <w:r w:rsidRPr="00975C70">
              <w:rPr>
                <w:b/>
                <w:sz w:val="16"/>
                <w:szCs w:val="16"/>
              </w:rPr>
              <w:t>Información de interés general:</w:t>
            </w:r>
            <w:r w:rsidRPr="00975C70">
              <w:rPr>
                <w:sz w:val="16"/>
                <w:szCs w:val="16"/>
              </w:rPr>
              <w:t xml:space="preserve"> recuerde que este proceso de selección se lleva a cabo bajo las condiciones de la plataforma SECOP II. Por lo tanto, si presenta su propuesta como proponente plural (CONSORCIOS O UNIONES TEMPORALES) deberá realizar todos los trámites correspondientes a través de la plataforma mencionada. Para ello, puede consultar la guía de Colombia Compra Eficiente que podrá encontrar en el siguiente enlace.</w:t>
            </w:r>
          </w:p>
          <w:p w14:paraId="38D324F3" w14:textId="77777777" w:rsidR="00671F9D" w:rsidRPr="00975C70" w:rsidRDefault="00671F9D" w:rsidP="00975C70">
            <w:pPr>
              <w:jc w:val="both"/>
              <w:rPr>
                <w:sz w:val="16"/>
                <w:szCs w:val="16"/>
              </w:rPr>
            </w:pPr>
          </w:p>
          <w:p w14:paraId="173D5532" w14:textId="77777777" w:rsidR="00671F9D" w:rsidRPr="00975C70" w:rsidRDefault="00671F9D" w:rsidP="00975C70">
            <w:pPr>
              <w:jc w:val="both"/>
              <w:rPr>
                <w:sz w:val="16"/>
                <w:szCs w:val="16"/>
              </w:rPr>
            </w:pPr>
            <w:hyperlink r:id="rId14" w:history="1">
              <w:r w:rsidRPr="00975C70">
                <w:rPr>
                  <w:rStyle w:val="Hipervnculo"/>
                  <w:color w:val="auto"/>
                  <w:sz w:val="16"/>
                  <w:szCs w:val="16"/>
                </w:rPr>
                <w:t>https://www.colombiacompra.gov.co/node/23695</w:t>
              </w:r>
            </w:hyperlink>
          </w:p>
          <w:p w14:paraId="26FA2D9E" w14:textId="77777777" w:rsidR="00671F9D" w:rsidRPr="00975C70" w:rsidRDefault="00671F9D" w:rsidP="00975C70">
            <w:pPr>
              <w:jc w:val="both"/>
              <w:rPr>
                <w:sz w:val="16"/>
                <w:szCs w:val="16"/>
              </w:rPr>
            </w:pPr>
          </w:p>
          <w:p w14:paraId="66B4C0B1" w14:textId="77777777" w:rsidR="00671F9D" w:rsidRPr="00975C70" w:rsidRDefault="00671F9D" w:rsidP="00975C70">
            <w:pPr>
              <w:jc w:val="both"/>
              <w:rPr>
                <w:sz w:val="16"/>
                <w:szCs w:val="16"/>
              </w:rPr>
            </w:pPr>
            <w:hyperlink r:id="rId15" w:history="1">
              <w:r w:rsidRPr="00975C70">
                <w:rPr>
                  <w:rStyle w:val="Hipervnculo"/>
                  <w:color w:val="auto"/>
                  <w:sz w:val="16"/>
                  <w:szCs w:val="16"/>
                </w:rPr>
                <w:t>https://www.colombiacompra.gov.co/sites/cce_public/files/cce_step/cce-sec-gi-06_guia_de_creacion_de_proponentes_plurales_en_el_secop_ii_29-05-2024.pdf</w:t>
              </w:r>
            </w:hyperlink>
          </w:p>
          <w:p w14:paraId="3F512C47" w14:textId="77777777" w:rsidR="00671F9D" w:rsidRPr="00975C70" w:rsidRDefault="00671F9D" w:rsidP="00975C70">
            <w:pPr>
              <w:jc w:val="both"/>
              <w:rPr>
                <w:sz w:val="16"/>
                <w:szCs w:val="16"/>
              </w:rPr>
            </w:pPr>
          </w:p>
          <w:p w14:paraId="281C81CD" w14:textId="36B144AD" w:rsidR="00671F9D" w:rsidRPr="00975C70" w:rsidRDefault="00671F9D" w:rsidP="00975C70">
            <w:pPr>
              <w:jc w:val="both"/>
              <w:rPr>
                <w:b/>
                <w:sz w:val="16"/>
                <w:u w:val="single"/>
              </w:rPr>
            </w:pPr>
            <w:r w:rsidRPr="00975C70">
              <w:rPr>
                <w:b/>
                <w:sz w:val="16"/>
                <w:szCs w:val="16"/>
                <w:u w:val="single"/>
              </w:rPr>
              <w:t>En todo caso, el proveedor debe verificar que la guía consultada</w:t>
            </w:r>
            <w:r w:rsidRPr="00975C70">
              <w:rPr>
                <w:b/>
                <w:sz w:val="16"/>
                <w:u w:val="single"/>
              </w:rPr>
              <w:t xml:space="preserve"> corresponda a la última versión de los documentos guía publicados por Colombia Compra Eficiente.</w:t>
            </w:r>
          </w:p>
          <w:p w14:paraId="68AC5F6D" w14:textId="77777777" w:rsidR="00671F9D" w:rsidRPr="00975C70" w:rsidRDefault="00671F9D" w:rsidP="00975C70">
            <w:pPr>
              <w:pStyle w:val="Textoindependiente"/>
              <w:ind w:left="1416" w:hanging="1416"/>
              <w:jc w:val="both"/>
              <w:rPr>
                <w:sz w:val="16"/>
                <w:lang w:val="es-CO"/>
              </w:rPr>
            </w:pPr>
          </w:p>
          <w:p w14:paraId="37D5BD27" w14:textId="77777777" w:rsidR="00671F9D" w:rsidRPr="00671F9D" w:rsidRDefault="00671F9D" w:rsidP="00975C70">
            <w:pPr>
              <w:tabs>
                <w:tab w:val="left" w:pos="0"/>
              </w:tabs>
              <w:contextualSpacing/>
              <w:jc w:val="both"/>
              <w:rPr>
                <w:sz w:val="16"/>
              </w:rPr>
            </w:pPr>
            <w:r w:rsidRPr="00975C70">
              <w:rPr>
                <w:sz w:val="16"/>
              </w:rPr>
              <w:t xml:space="preserve">Se entenderá por propuesta conjunta, una propuesta presentada en consorcio o unión temporal. En tal caso se tendrá como proponente, para todos los efectos, el grupo conformado por la pluralidad de personas y no las personas </w:t>
            </w:r>
            <w:r w:rsidRPr="00671F9D">
              <w:rPr>
                <w:sz w:val="16"/>
              </w:rPr>
              <w:t>que lo conforman individualmente consideradas.</w:t>
            </w:r>
          </w:p>
          <w:p w14:paraId="1DC651DE" w14:textId="77777777" w:rsidR="00671F9D" w:rsidRPr="00671F9D" w:rsidRDefault="00671F9D" w:rsidP="00296F51">
            <w:pPr>
              <w:pStyle w:val="Textoindependiente"/>
              <w:ind w:left="1416" w:hanging="1416"/>
              <w:jc w:val="center"/>
              <w:rPr>
                <w:sz w:val="16"/>
                <w:lang w:val="es-CO"/>
              </w:rPr>
            </w:pPr>
          </w:p>
          <w:p w14:paraId="5C3F7D2D" w14:textId="77777777" w:rsidR="00671F9D" w:rsidRPr="00671F9D" w:rsidRDefault="00671F9D" w:rsidP="00975C70">
            <w:pPr>
              <w:tabs>
                <w:tab w:val="left" w:pos="0"/>
              </w:tabs>
              <w:contextualSpacing/>
              <w:jc w:val="both"/>
              <w:rPr>
                <w:sz w:val="16"/>
              </w:rPr>
            </w:pPr>
            <w:r w:rsidRPr="00671F9D">
              <w:rPr>
                <w:sz w:val="16"/>
              </w:rPr>
              <w:t>El Proponente deberá indicar en la carta de presentación y en el documento de conformación si su propuesta se formula a título de Consorcio o Unión Temporal, para lo cual deberá cumplir con los siguientes requisitos mínimos:</w:t>
            </w:r>
          </w:p>
          <w:p w14:paraId="0AB204C9" w14:textId="77777777" w:rsidR="00671F9D" w:rsidRPr="00671F9D" w:rsidRDefault="00671F9D" w:rsidP="00975C70">
            <w:pPr>
              <w:pStyle w:val="Textoindependiente"/>
              <w:ind w:left="1416" w:hanging="1416"/>
              <w:jc w:val="both"/>
              <w:rPr>
                <w:sz w:val="16"/>
                <w:lang w:val="es-CO"/>
              </w:rPr>
            </w:pPr>
          </w:p>
          <w:p w14:paraId="6A6E59E6" w14:textId="77777777" w:rsidR="00671F9D" w:rsidRPr="00671F9D" w:rsidRDefault="00671F9D" w:rsidP="00975C70">
            <w:pPr>
              <w:pStyle w:val="Textoindependiente"/>
              <w:ind w:left="1416" w:hanging="1416"/>
              <w:jc w:val="both"/>
              <w:rPr>
                <w:sz w:val="16"/>
                <w:lang w:val="es-CO"/>
              </w:rPr>
            </w:pPr>
            <w:r w:rsidRPr="00671F9D">
              <w:rPr>
                <w:sz w:val="16"/>
                <w:lang w:val="es-CO"/>
              </w:rPr>
              <w:t>Indicar el tipo de asociación de que se trate: Consorcio o Unión Temporal.</w:t>
            </w:r>
          </w:p>
          <w:p w14:paraId="267BC651" w14:textId="77777777" w:rsidR="00671F9D" w:rsidRPr="00671F9D" w:rsidRDefault="00671F9D" w:rsidP="00975C70">
            <w:pPr>
              <w:pStyle w:val="Textoindependiente"/>
              <w:ind w:left="1416" w:hanging="1416"/>
              <w:jc w:val="both"/>
              <w:rPr>
                <w:sz w:val="16"/>
                <w:lang w:val="es-CO"/>
              </w:rPr>
            </w:pPr>
          </w:p>
          <w:p w14:paraId="7573CB44" w14:textId="77777777" w:rsidR="00671F9D" w:rsidRPr="00671F9D" w:rsidRDefault="00671F9D" w:rsidP="00975C70">
            <w:pPr>
              <w:tabs>
                <w:tab w:val="left" w:pos="0"/>
              </w:tabs>
              <w:contextualSpacing/>
              <w:jc w:val="both"/>
              <w:rPr>
                <w:sz w:val="16"/>
              </w:rPr>
            </w:pPr>
            <w:r w:rsidRPr="00671F9D">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7649F898" w14:textId="77777777" w:rsidR="00671F9D" w:rsidRPr="00671F9D" w:rsidRDefault="00671F9D" w:rsidP="00975C70">
            <w:pPr>
              <w:pStyle w:val="Textoindependiente"/>
              <w:ind w:left="1416" w:hanging="1416"/>
              <w:jc w:val="both"/>
              <w:rPr>
                <w:sz w:val="16"/>
                <w:lang w:val="es-CO"/>
              </w:rPr>
            </w:pPr>
          </w:p>
          <w:p w14:paraId="0ED2DA08" w14:textId="77777777" w:rsidR="00671F9D" w:rsidRPr="00671F9D" w:rsidRDefault="00671F9D" w:rsidP="00975C70">
            <w:pPr>
              <w:tabs>
                <w:tab w:val="left" w:pos="0"/>
              </w:tabs>
              <w:contextualSpacing/>
              <w:jc w:val="both"/>
              <w:rPr>
                <w:sz w:val="16"/>
              </w:rPr>
            </w:pPr>
            <w:r w:rsidRPr="00671F9D">
              <w:rPr>
                <w:sz w:val="16"/>
              </w:rPr>
              <w:t>Acreditar que la duración del consorcio o unión temporal debe extenderse por el plazo del contrato, su liquidación (si aplica) y un (1) año más, contados a partir de la fecha de cierre del presente proceso.</w:t>
            </w:r>
          </w:p>
          <w:p w14:paraId="4A030D4B" w14:textId="77777777" w:rsidR="00671F9D" w:rsidRPr="00671F9D" w:rsidRDefault="00671F9D" w:rsidP="00975C70">
            <w:pPr>
              <w:pStyle w:val="Textoindependiente"/>
              <w:ind w:left="1416" w:hanging="1416"/>
              <w:jc w:val="both"/>
              <w:rPr>
                <w:sz w:val="16"/>
                <w:lang w:val="es-CO"/>
              </w:rPr>
            </w:pPr>
          </w:p>
          <w:p w14:paraId="7221CC69" w14:textId="77777777" w:rsidR="00671F9D" w:rsidRPr="00671F9D" w:rsidRDefault="00671F9D" w:rsidP="00975C70">
            <w:pPr>
              <w:tabs>
                <w:tab w:val="left" w:pos="0"/>
              </w:tabs>
              <w:contextualSpacing/>
              <w:jc w:val="both"/>
              <w:rPr>
                <w:sz w:val="16"/>
              </w:rPr>
            </w:pPr>
            <w:r w:rsidRPr="00671F9D">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15ABD401" w14:textId="77777777" w:rsidR="00671F9D" w:rsidRPr="00671F9D" w:rsidRDefault="00671F9D" w:rsidP="00975C70">
            <w:pPr>
              <w:pStyle w:val="Textoindependiente"/>
              <w:ind w:left="1416" w:hanging="1416"/>
              <w:jc w:val="both"/>
              <w:rPr>
                <w:sz w:val="16"/>
                <w:lang w:val="es-CO"/>
              </w:rPr>
            </w:pPr>
          </w:p>
          <w:p w14:paraId="7BF0E794" w14:textId="77777777" w:rsidR="00671F9D" w:rsidRPr="00671F9D" w:rsidRDefault="00671F9D" w:rsidP="00975C70">
            <w:pPr>
              <w:tabs>
                <w:tab w:val="left" w:pos="0"/>
              </w:tabs>
              <w:contextualSpacing/>
              <w:jc w:val="both"/>
              <w:rPr>
                <w:sz w:val="16"/>
              </w:rPr>
            </w:pPr>
            <w:r w:rsidRPr="00671F9D">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63F101F7" w14:textId="77777777" w:rsidR="00671F9D" w:rsidRPr="00671F9D" w:rsidRDefault="00671F9D" w:rsidP="00975C70">
            <w:pPr>
              <w:tabs>
                <w:tab w:val="left" w:pos="0"/>
              </w:tabs>
              <w:contextualSpacing/>
              <w:jc w:val="both"/>
              <w:rPr>
                <w:sz w:val="16"/>
              </w:rPr>
            </w:pPr>
          </w:p>
          <w:p w14:paraId="2FE53B78" w14:textId="49A46E19" w:rsidR="00671F9D" w:rsidRPr="00671F9D" w:rsidRDefault="00671F9D" w:rsidP="00975C70">
            <w:pPr>
              <w:shd w:val="clear" w:color="auto" w:fill="FFFFFF"/>
              <w:jc w:val="both"/>
              <w:rPr>
                <w:sz w:val="16"/>
              </w:rPr>
            </w:pPr>
            <w:r w:rsidRPr="00671F9D">
              <w:rPr>
                <w:b/>
                <w:sz w:val="16"/>
              </w:rPr>
              <w:t>6.1.7.</w:t>
            </w:r>
            <w:r w:rsidRPr="00671F9D">
              <w:rPr>
                <w:sz w:val="16"/>
              </w:rPr>
              <w:t xml:space="preserve"> </w:t>
            </w:r>
            <w:r w:rsidRPr="00671F9D">
              <w:rPr>
                <w:b/>
                <w:sz w:val="16"/>
              </w:rPr>
              <w:t>COMPROMISO ANTICORRUPCIÓN:</w:t>
            </w:r>
          </w:p>
          <w:p w14:paraId="0827432A" w14:textId="77777777" w:rsidR="00671F9D" w:rsidRPr="00671F9D" w:rsidRDefault="00671F9D" w:rsidP="00975C70">
            <w:pPr>
              <w:shd w:val="clear" w:color="auto" w:fill="FFFFFF"/>
              <w:jc w:val="both"/>
              <w:rPr>
                <w:sz w:val="16"/>
              </w:rPr>
            </w:pPr>
          </w:p>
          <w:p w14:paraId="65484A31" w14:textId="44209956" w:rsidR="00671F9D" w:rsidRPr="00BF6835" w:rsidRDefault="00671F9D" w:rsidP="00975C70">
            <w:pPr>
              <w:shd w:val="clear" w:color="auto" w:fill="FFFFFF"/>
              <w:jc w:val="both"/>
              <w:rPr>
                <w:sz w:val="16"/>
                <w:szCs w:val="16"/>
              </w:rPr>
            </w:pPr>
            <w:r w:rsidRPr="00671F9D">
              <w:rPr>
                <w:sz w:val="16"/>
              </w:rPr>
              <w:t>Los Proponentes deben suscribir el compromiso anticorrupción, en el cual manifiestan su apoyo irrestricto a los esfuerzos del Estado colombiano contra la corrupción</w:t>
            </w:r>
            <w:r w:rsidRPr="00BF6835">
              <w:rPr>
                <w:sz w:val="16"/>
                <w:szCs w:val="16"/>
                <w:lang w:eastAsia="es-ES"/>
              </w:rPr>
              <w:t>.</w:t>
            </w:r>
          </w:p>
          <w:p w14:paraId="215332E3" w14:textId="77777777" w:rsidR="00671F9D" w:rsidRDefault="00671F9D" w:rsidP="00975C70">
            <w:pPr>
              <w:widowControl/>
              <w:jc w:val="both"/>
              <w:rPr>
                <w:sz w:val="16"/>
              </w:rPr>
            </w:pPr>
          </w:p>
          <w:p w14:paraId="37C23D2A" w14:textId="77777777" w:rsidR="00E46760" w:rsidRPr="00671F9D" w:rsidRDefault="00E46760" w:rsidP="00975C70">
            <w:pPr>
              <w:widowControl/>
              <w:jc w:val="both"/>
              <w:rPr>
                <w:sz w:val="16"/>
              </w:rPr>
            </w:pPr>
          </w:p>
          <w:p w14:paraId="0FD3F653" w14:textId="31A7536E" w:rsidR="00671F9D" w:rsidRPr="00671F9D" w:rsidRDefault="00671F9D" w:rsidP="00975C70">
            <w:pPr>
              <w:widowControl/>
              <w:jc w:val="both"/>
              <w:rPr>
                <w:b/>
                <w:sz w:val="16"/>
              </w:rPr>
            </w:pPr>
            <w:r w:rsidRPr="00671F9D">
              <w:rPr>
                <w:b/>
                <w:sz w:val="16"/>
              </w:rPr>
              <w:t>6.2.</w:t>
            </w:r>
            <w:r w:rsidRPr="00671F9D">
              <w:rPr>
                <w:sz w:val="16"/>
              </w:rPr>
              <w:t xml:space="preserve"> </w:t>
            </w:r>
            <w:r w:rsidRPr="00671F9D">
              <w:rPr>
                <w:b/>
                <w:sz w:val="16"/>
              </w:rPr>
              <w:t>HABILITANTES TÉCNICOS</w:t>
            </w:r>
          </w:p>
          <w:p w14:paraId="519D890C" w14:textId="7B387EF8" w:rsidR="00671F9D" w:rsidRPr="00671F9D" w:rsidRDefault="00671F9D" w:rsidP="00975C70">
            <w:pPr>
              <w:pStyle w:val="Ttulo2"/>
              <w:widowControl/>
              <w:spacing w:before="200"/>
              <w:jc w:val="both"/>
              <w:rPr>
                <w:rFonts w:ascii="Arial" w:hAnsi="Arial"/>
                <w:b/>
                <w:color w:val="auto"/>
                <w:sz w:val="16"/>
              </w:rPr>
            </w:pPr>
            <w:r w:rsidRPr="00671F9D">
              <w:rPr>
                <w:rFonts w:ascii="Arial" w:hAnsi="Arial"/>
                <w:b/>
                <w:color w:val="auto"/>
                <w:sz w:val="16"/>
              </w:rPr>
              <w:t xml:space="preserve">6.2.1 </w:t>
            </w:r>
            <w:bookmarkStart w:id="4" w:name="_Toc952045"/>
            <w:r w:rsidRPr="00671F9D">
              <w:rPr>
                <w:rFonts w:ascii="Arial" w:hAnsi="Arial"/>
                <w:b/>
                <w:color w:val="auto"/>
                <w:sz w:val="16"/>
              </w:rPr>
              <w:t>VERIFICACIÓN EXPERIENCIA</w:t>
            </w:r>
            <w:bookmarkEnd w:id="4"/>
          </w:p>
          <w:p w14:paraId="239F625C" w14:textId="77777777" w:rsidR="00671F9D" w:rsidRPr="00671F9D" w:rsidRDefault="00671F9D" w:rsidP="00975C70">
            <w:pPr>
              <w:jc w:val="both"/>
              <w:rPr>
                <w:b/>
                <w:sz w:val="16"/>
              </w:rPr>
            </w:pPr>
          </w:p>
          <w:p w14:paraId="348D2476" w14:textId="77777777" w:rsidR="00671F9D" w:rsidRPr="00671F9D" w:rsidRDefault="00671F9D" w:rsidP="00975C70">
            <w:pPr>
              <w:pStyle w:val="Ttulo2"/>
              <w:jc w:val="both"/>
              <w:rPr>
                <w:rFonts w:ascii="Arial" w:hAnsi="Arial"/>
                <w:b/>
                <w:color w:val="auto"/>
                <w:sz w:val="16"/>
              </w:rPr>
            </w:pPr>
            <w:bookmarkStart w:id="5" w:name="_Toc952046"/>
            <w:r w:rsidRPr="00671F9D">
              <w:rPr>
                <w:rFonts w:ascii="Arial" w:hAnsi="Arial"/>
                <w:b/>
                <w:color w:val="auto"/>
                <w:sz w:val="16"/>
              </w:rPr>
              <w:t>6.2.1.1 VERIFICACIÓN EXPERIENCIA PROPONENTE OBLIGADO A ESTAR INSCRITO EN EL REGISTRO ÚNICO DE PROPONENTES</w:t>
            </w:r>
            <w:bookmarkEnd w:id="5"/>
          </w:p>
          <w:p w14:paraId="25BC8FD2" w14:textId="77777777" w:rsidR="00671F9D" w:rsidRPr="00671F9D" w:rsidRDefault="00671F9D" w:rsidP="00975C70">
            <w:pPr>
              <w:widowControl/>
              <w:jc w:val="both"/>
              <w:rPr>
                <w:b/>
                <w:sz w:val="16"/>
              </w:rPr>
            </w:pPr>
          </w:p>
          <w:p w14:paraId="4DE633AB" w14:textId="77777777" w:rsidR="00671F9D" w:rsidRPr="00671F9D" w:rsidRDefault="00671F9D" w:rsidP="00975C70">
            <w:pPr>
              <w:pStyle w:val="Textoindependiente"/>
              <w:jc w:val="both"/>
              <w:rPr>
                <w:b/>
                <w:sz w:val="16"/>
                <w:lang w:val="es-CO"/>
              </w:rPr>
            </w:pPr>
            <w:r w:rsidRPr="00671F9D">
              <w:rPr>
                <w:sz w:val="16"/>
                <w:lang w:val="es-CO"/>
              </w:rPr>
              <w:t>El proponente persona natural o jurídica o plural deberá acreditar la experiencia con el certificado de inscripción, calificación y clasificación RUP de acuerdo con el clasificador de bienes y servicios en tercer nivel expresado en SMMLV de conformidad con el (los) código(s) indicado(s) en la siguiente tabla:</w:t>
            </w:r>
          </w:p>
          <w:p w14:paraId="135912CC" w14:textId="77777777" w:rsidR="00671F9D" w:rsidRPr="00671F9D" w:rsidRDefault="00671F9D" w:rsidP="00296F51">
            <w:pPr>
              <w:pStyle w:val="Textoindependiente"/>
              <w:jc w:val="center"/>
              <w:rPr>
                <w:sz w:val="16"/>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2923"/>
              <w:gridCol w:w="2383"/>
              <w:gridCol w:w="2461"/>
            </w:tblGrid>
            <w:tr w:rsidR="00671F9D" w:rsidRPr="00BF6835" w14:paraId="0FBCB47C" w14:textId="77777777" w:rsidTr="00512A81">
              <w:trPr>
                <w:trHeight w:val="297"/>
              </w:trPr>
              <w:tc>
                <w:tcPr>
                  <w:tcW w:w="1033" w:type="pct"/>
                  <w:shd w:val="clear" w:color="auto" w:fill="F2F2F2"/>
                  <w:tcMar>
                    <w:top w:w="0" w:type="dxa"/>
                    <w:left w:w="70" w:type="dxa"/>
                    <w:bottom w:w="0" w:type="dxa"/>
                    <w:right w:w="70" w:type="dxa"/>
                  </w:tcMar>
                  <w:vAlign w:val="center"/>
                  <w:hideMark/>
                </w:tcPr>
                <w:p w14:paraId="5B32D042" w14:textId="77777777" w:rsidR="00671F9D" w:rsidRPr="00C0457B" w:rsidRDefault="00671F9D" w:rsidP="00296F51">
                  <w:pPr>
                    <w:jc w:val="center"/>
                    <w:rPr>
                      <w:b/>
                      <w:bCs/>
                      <w:sz w:val="16"/>
                      <w:szCs w:val="16"/>
                      <w:lang w:eastAsia="es-CO"/>
                    </w:rPr>
                  </w:pPr>
                  <w:r w:rsidRPr="00C0457B">
                    <w:rPr>
                      <w:b/>
                      <w:bCs/>
                      <w:sz w:val="16"/>
                      <w:szCs w:val="16"/>
                      <w:lang w:eastAsia="es-CO"/>
                    </w:rPr>
                    <w:t>Clasificación UNSPSC</w:t>
                  </w:r>
                </w:p>
              </w:tc>
              <w:tc>
                <w:tcPr>
                  <w:tcW w:w="1493" w:type="pct"/>
                  <w:shd w:val="clear" w:color="auto" w:fill="F2F2F2"/>
                  <w:tcMar>
                    <w:top w:w="0" w:type="dxa"/>
                    <w:left w:w="70" w:type="dxa"/>
                    <w:bottom w:w="0" w:type="dxa"/>
                    <w:right w:w="70" w:type="dxa"/>
                  </w:tcMar>
                  <w:vAlign w:val="center"/>
                  <w:hideMark/>
                </w:tcPr>
                <w:p w14:paraId="476C5E00" w14:textId="77777777" w:rsidR="00671F9D" w:rsidRPr="00C0457B" w:rsidRDefault="00671F9D" w:rsidP="00296F51">
                  <w:pPr>
                    <w:jc w:val="center"/>
                    <w:rPr>
                      <w:b/>
                      <w:bCs/>
                      <w:sz w:val="16"/>
                      <w:szCs w:val="16"/>
                      <w:lang w:eastAsia="es-CO"/>
                    </w:rPr>
                  </w:pPr>
                  <w:r w:rsidRPr="00C0457B">
                    <w:rPr>
                      <w:b/>
                      <w:bCs/>
                      <w:sz w:val="16"/>
                      <w:szCs w:val="16"/>
                      <w:lang w:eastAsia="es-CO"/>
                    </w:rPr>
                    <w:t>Segmento</w:t>
                  </w:r>
                </w:p>
              </w:tc>
              <w:tc>
                <w:tcPr>
                  <w:tcW w:w="1217" w:type="pct"/>
                  <w:shd w:val="clear" w:color="auto" w:fill="F2F2F2"/>
                  <w:tcMar>
                    <w:top w:w="0" w:type="dxa"/>
                    <w:left w:w="70" w:type="dxa"/>
                    <w:bottom w:w="0" w:type="dxa"/>
                    <w:right w:w="70" w:type="dxa"/>
                  </w:tcMar>
                  <w:vAlign w:val="center"/>
                  <w:hideMark/>
                </w:tcPr>
                <w:p w14:paraId="235F00AA" w14:textId="77777777" w:rsidR="00671F9D" w:rsidRPr="00C0457B" w:rsidRDefault="00671F9D" w:rsidP="00296F51">
                  <w:pPr>
                    <w:jc w:val="center"/>
                    <w:rPr>
                      <w:b/>
                      <w:bCs/>
                      <w:sz w:val="16"/>
                      <w:szCs w:val="16"/>
                      <w:lang w:eastAsia="es-CO"/>
                    </w:rPr>
                  </w:pPr>
                  <w:r w:rsidRPr="00C0457B">
                    <w:rPr>
                      <w:b/>
                      <w:bCs/>
                      <w:sz w:val="16"/>
                      <w:szCs w:val="16"/>
                      <w:lang w:eastAsia="es-CO"/>
                    </w:rPr>
                    <w:t>Familia</w:t>
                  </w:r>
                </w:p>
              </w:tc>
              <w:tc>
                <w:tcPr>
                  <w:tcW w:w="1257" w:type="pct"/>
                  <w:shd w:val="clear" w:color="auto" w:fill="F2F2F2"/>
                  <w:tcMar>
                    <w:top w:w="0" w:type="dxa"/>
                    <w:left w:w="70" w:type="dxa"/>
                    <w:bottom w:w="0" w:type="dxa"/>
                    <w:right w:w="70" w:type="dxa"/>
                  </w:tcMar>
                  <w:vAlign w:val="center"/>
                  <w:hideMark/>
                </w:tcPr>
                <w:p w14:paraId="0EA94B5C" w14:textId="77777777" w:rsidR="00671F9D" w:rsidRPr="00C0457B" w:rsidRDefault="00671F9D" w:rsidP="00296F51">
                  <w:pPr>
                    <w:jc w:val="center"/>
                    <w:rPr>
                      <w:b/>
                      <w:bCs/>
                      <w:sz w:val="16"/>
                      <w:szCs w:val="16"/>
                      <w:lang w:eastAsia="es-CO"/>
                    </w:rPr>
                  </w:pPr>
                  <w:r w:rsidRPr="00C0457B">
                    <w:rPr>
                      <w:b/>
                      <w:bCs/>
                      <w:sz w:val="16"/>
                      <w:szCs w:val="16"/>
                      <w:lang w:eastAsia="es-CO"/>
                    </w:rPr>
                    <w:t>Clase</w:t>
                  </w:r>
                </w:p>
              </w:tc>
            </w:tr>
            <w:tr w:rsidR="00671F9D" w:rsidRPr="00BF6835" w14:paraId="25DAF133" w14:textId="77777777" w:rsidTr="00512A81">
              <w:trPr>
                <w:trHeight w:val="298"/>
              </w:trPr>
              <w:tc>
                <w:tcPr>
                  <w:tcW w:w="1033" w:type="pct"/>
                  <w:tcMar>
                    <w:top w:w="0" w:type="dxa"/>
                    <w:left w:w="70" w:type="dxa"/>
                    <w:bottom w:w="0" w:type="dxa"/>
                    <w:right w:w="70" w:type="dxa"/>
                  </w:tcMar>
                  <w:vAlign w:val="center"/>
                  <w:hideMark/>
                </w:tcPr>
                <w:p w14:paraId="5564A507" w14:textId="77777777" w:rsidR="00671F9D" w:rsidRPr="00BF6835" w:rsidRDefault="00671F9D" w:rsidP="00296F51">
                  <w:pPr>
                    <w:jc w:val="center"/>
                    <w:rPr>
                      <w:sz w:val="16"/>
                      <w:szCs w:val="16"/>
                      <w:lang w:eastAsia="es-CO"/>
                    </w:rPr>
                  </w:pPr>
                </w:p>
              </w:tc>
              <w:tc>
                <w:tcPr>
                  <w:tcW w:w="1493" w:type="pct"/>
                  <w:tcMar>
                    <w:top w:w="0" w:type="dxa"/>
                    <w:left w:w="70" w:type="dxa"/>
                    <w:bottom w:w="0" w:type="dxa"/>
                    <w:right w:w="70" w:type="dxa"/>
                  </w:tcMar>
                  <w:vAlign w:val="center"/>
                  <w:hideMark/>
                </w:tcPr>
                <w:p w14:paraId="111BEF4A" w14:textId="77777777" w:rsidR="00671F9D" w:rsidRPr="00BF6835" w:rsidRDefault="00671F9D" w:rsidP="00296F51">
                  <w:pPr>
                    <w:jc w:val="center"/>
                    <w:rPr>
                      <w:sz w:val="16"/>
                      <w:szCs w:val="16"/>
                      <w:lang w:eastAsia="es-CO"/>
                    </w:rPr>
                  </w:pPr>
                </w:p>
              </w:tc>
              <w:tc>
                <w:tcPr>
                  <w:tcW w:w="1217" w:type="pct"/>
                  <w:tcMar>
                    <w:top w:w="0" w:type="dxa"/>
                    <w:left w:w="70" w:type="dxa"/>
                    <w:bottom w:w="0" w:type="dxa"/>
                    <w:right w:w="70" w:type="dxa"/>
                  </w:tcMar>
                  <w:vAlign w:val="center"/>
                  <w:hideMark/>
                </w:tcPr>
                <w:p w14:paraId="77B79304" w14:textId="77777777" w:rsidR="00671F9D" w:rsidRPr="00BF6835" w:rsidRDefault="00671F9D" w:rsidP="00296F51">
                  <w:pPr>
                    <w:jc w:val="center"/>
                    <w:rPr>
                      <w:sz w:val="16"/>
                      <w:szCs w:val="16"/>
                    </w:rPr>
                  </w:pPr>
                </w:p>
              </w:tc>
              <w:tc>
                <w:tcPr>
                  <w:tcW w:w="1257" w:type="pct"/>
                  <w:tcMar>
                    <w:top w:w="0" w:type="dxa"/>
                    <w:left w:w="70" w:type="dxa"/>
                    <w:bottom w:w="0" w:type="dxa"/>
                    <w:right w:w="70" w:type="dxa"/>
                  </w:tcMar>
                  <w:vAlign w:val="center"/>
                  <w:hideMark/>
                </w:tcPr>
                <w:p w14:paraId="588FF5F1" w14:textId="77777777" w:rsidR="00671F9D" w:rsidRPr="00BF6835" w:rsidRDefault="00671F9D" w:rsidP="00296F51">
                  <w:pPr>
                    <w:jc w:val="center"/>
                    <w:rPr>
                      <w:sz w:val="16"/>
                      <w:szCs w:val="16"/>
                    </w:rPr>
                  </w:pPr>
                </w:p>
              </w:tc>
            </w:tr>
            <w:tr w:rsidR="00671F9D" w:rsidRPr="00BF6835" w14:paraId="491C4290" w14:textId="77777777" w:rsidTr="00512A81">
              <w:trPr>
                <w:trHeight w:val="261"/>
              </w:trPr>
              <w:tc>
                <w:tcPr>
                  <w:tcW w:w="1033" w:type="pct"/>
                  <w:tcMar>
                    <w:top w:w="0" w:type="dxa"/>
                    <w:left w:w="70" w:type="dxa"/>
                    <w:bottom w:w="0" w:type="dxa"/>
                    <w:right w:w="70" w:type="dxa"/>
                  </w:tcMar>
                  <w:vAlign w:val="center"/>
                </w:tcPr>
                <w:p w14:paraId="5B63F26A" w14:textId="77777777" w:rsidR="00671F9D" w:rsidRPr="00BF6835" w:rsidRDefault="00671F9D" w:rsidP="00296F51">
                  <w:pPr>
                    <w:jc w:val="center"/>
                    <w:rPr>
                      <w:sz w:val="16"/>
                      <w:szCs w:val="16"/>
                      <w:lang w:eastAsia="es-CO"/>
                    </w:rPr>
                  </w:pPr>
                </w:p>
              </w:tc>
              <w:tc>
                <w:tcPr>
                  <w:tcW w:w="1493" w:type="pct"/>
                  <w:tcMar>
                    <w:top w:w="0" w:type="dxa"/>
                    <w:left w:w="70" w:type="dxa"/>
                    <w:bottom w:w="0" w:type="dxa"/>
                    <w:right w:w="70" w:type="dxa"/>
                  </w:tcMar>
                  <w:vAlign w:val="center"/>
                </w:tcPr>
                <w:p w14:paraId="2457B1E3" w14:textId="77777777" w:rsidR="00671F9D" w:rsidRPr="00BF6835" w:rsidRDefault="00671F9D" w:rsidP="00296F51">
                  <w:pPr>
                    <w:jc w:val="center"/>
                    <w:rPr>
                      <w:sz w:val="16"/>
                      <w:szCs w:val="16"/>
                      <w:lang w:eastAsia="es-CO"/>
                    </w:rPr>
                  </w:pPr>
                </w:p>
              </w:tc>
              <w:tc>
                <w:tcPr>
                  <w:tcW w:w="1217" w:type="pct"/>
                  <w:tcMar>
                    <w:top w:w="0" w:type="dxa"/>
                    <w:left w:w="70" w:type="dxa"/>
                    <w:bottom w:w="0" w:type="dxa"/>
                    <w:right w:w="70" w:type="dxa"/>
                  </w:tcMar>
                  <w:vAlign w:val="center"/>
                </w:tcPr>
                <w:p w14:paraId="53502216" w14:textId="77777777" w:rsidR="00671F9D" w:rsidRPr="00BF6835" w:rsidRDefault="00671F9D" w:rsidP="00296F51">
                  <w:pPr>
                    <w:jc w:val="center"/>
                    <w:rPr>
                      <w:sz w:val="16"/>
                      <w:szCs w:val="16"/>
                    </w:rPr>
                  </w:pPr>
                </w:p>
              </w:tc>
              <w:tc>
                <w:tcPr>
                  <w:tcW w:w="1257" w:type="pct"/>
                  <w:tcMar>
                    <w:top w:w="0" w:type="dxa"/>
                    <w:left w:w="70" w:type="dxa"/>
                    <w:bottom w:w="0" w:type="dxa"/>
                    <w:right w:w="70" w:type="dxa"/>
                  </w:tcMar>
                  <w:vAlign w:val="center"/>
                </w:tcPr>
                <w:p w14:paraId="443890EA" w14:textId="77777777" w:rsidR="00671F9D" w:rsidRPr="00BF6835" w:rsidRDefault="00671F9D" w:rsidP="00296F51">
                  <w:pPr>
                    <w:jc w:val="center"/>
                    <w:rPr>
                      <w:sz w:val="16"/>
                      <w:szCs w:val="16"/>
                    </w:rPr>
                  </w:pPr>
                </w:p>
              </w:tc>
            </w:tr>
            <w:tr w:rsidR="00671F9D" w:rsidRPr="00BF6835" w14:paraId="0158B744" w14:textId="77777777" w:rsidTr="00512A81">
              <w:trPr>
                <w:trHeight w:val="126"/>
              </w:trPr>
              <w:tc>
                <w:tcPr>
                  <w:tcW w:w="1033" w:type="pct"/>
                  <w:tcMar>
                    <w:top w:w="0" w:type="dxa"/>
                    <w:left w:w="70" w:type="dxa"/>
                    <w:bottom w:w="0" w:type="dxa"/>
                    <w:right w:w="70" w:type="dxa"/>
                  </w:tcMar>
                  <w:vAlign w:val="center"/>
                </w:tcPr>
                <w:p w14:paraId="5C327B2F" w14:textId="77777777" w:rsidR="00671F9D" w:rsidRPr="00BF6835" w:rsidRDefault="00671F9D" w:rsidP="00296F51">
                  <w:pPr>
                    <w:jc w:val="center"/>
                    <w:rPr>
                      <w:sz w:val="16"/>
                      <w:szCs w:val="16"/>
                      <w:lang w:eastAsia="es-CO"/>
                    </w:rPr>
                  </w:pPr>
                </w:p>
              </w:tc>
              <w:tc>
                <w:tcPr>
                  <w:tcW w:w="1493" w:type="pct"/>
                  <w:tcMar>
                    <w:top w:w="0" w:type="dxa"/>
                    <w:left w:w="70" w:type="dxa"/>
                    <w:bottom w:w="0" w:type="dxa"/>
                    <w:right w:w="70" w:type="dxa"/>
                  </w:tcMar>
                  <w:vAlign w:val="center"/>
                </w:tcPr>
                <w:p w14:paraId="17AC90FE" w14:textId="77777777" w:rsidR="00671F9D" w:rsidRPr="00BF6835" w:rsidRDefault="00671F9D" w:rsidP="00296F51">
                  <w:pPr>
                    <w:jc w:val="center"/>
                    <w:rPr>
                      <w:sz w:val="16"/>
                      <w:szCs w:val="16"/>
                      <w:lang w:eastAsia="es-CO"/>
                    </w:rPr>
                  </w:pPr>
                </w:p>
              </w:tc>
              <w:tc>
                <w:tcPr>
                  <w:tcW w:w="1217" w:type="pct"/>
                  <w:tcMar>
                    <w:top w:w="0" w:type="dxa"/>
                    <w:left w:w="70" w:type="dxa"/>
                    <w:bottom w:w="0" w:type="dxa"/>
                    <w:right w:w="70" w:type="dxa"/>
                  </w:tcMar>
                  <w:vAlign w:val="center"/>
                </w:tcPr>
                <w:p w14:paraId="52432EB9" w14:textId="77777777" w:rsidR="00671F9D" w:rsidRPr="00BF6835" w:rsidRDefault="00671F9D" w:rsidP="00296F51">
                  <w:pPr>
                    <w:jc w:val="center"/>
                    <w:rPr>
                      <w:sz w:val="16"/>
                      <w:szCs w:val="16"/>
                    </w:rPr>
                  </w:pPr>
                </w:p>
              </w:tc>
              <w:tc>
                <w:tcPr>
                  <w:tcW w:w="1257" w:type="pct"/>
                  <w:tcMar>
                    <w:top w:w="0" w:type="dxa"/>
                    <w:left w:w="70" w:type="dxa"/>
                    <w:bottom w:w="0" w:type="dxa"/>
                    <w:right w:w="70" w:type="dxa"/>
                  </w:tcMar>
                  <w:vAlign w:val="center"/>
                </w:tcPr>
                <w:p w14:paraId="76644FDD" w14:textId="77777777" w:rsidR="00671F9D" w:rsidRPr="00BF6835" w:rsidRDefault="00671F9D" w:rsidP="00296F51">
                  <w:pPr>
                    <w:jc w:val="center"/>
                    <w:rPr>
                      <w:sz w:val="16"/>
                      <w:szCs w:val="16"/>
                    </w:rPr>
                  </w:pPr>
                </w:p>
              </w:tc>
            </w:tr>
            <w:tr w:rsidR="00671F9D" w:rsidRPr="00BF6835" w14:paraId="694A591C" w14:textId="77777777" w:rsidTr="00512A81">
              <w:trPr>
                <w:trHeight w:val="186"/>
              </w:trPr>
              <w:tc>
                <w:tcPr>
                  <w:tcW w:w="1033" w:type="pct"/>
                  <w:tcMar>
                    <w:top w:w="0" w:type="dxa"/>
                    <w:left w:w="70" w:type="dxa"/>
                    <w:bottom w:w="0" w:type="dxa"/>
                    <w:right w:w="70" w:type="dxa"/>
                  </w:tcMar>
                  <w:vAlign w:val="center"/>
                </w:tcPr>
                <w:p w14:paraId="437B676C" w14:textId="77777777" w:rsidR="00671F9D" w:rsidRPr="00BF6835" w:rsidRDefault="00671F9D" w:rsidP="00296F51">
                  <w:pPr>
                    <w:jc w:val="center"/>
                    <w:rPr>
                      <w:sz w:val="16"/>
                      <w:szCs w:val="16"/>
                      <w:lang w:eastAsia="es-CO"/>
                    </w:rPr>
                  </w:pPr>
                </w:p>
              </w:tc>
              <w:tc>
                <w:tcPr>
                  <w:tcW w:w="1493" w:type="pct"/>
                  <w:tcMar>
                    <w:top w:w="0" w:type="dxa"/>
                    <w:left w:w="70" w:type="dxa"/>
                    <w:bottom w:w="0" w:type="dxa"/>
                    <w:right w:w="70" w:type="dxa"/>
                  </w:tcMar>
                  <w:vAlign w:val="center"/>
                </w:tcPr>
                <w:p w14:paraId="703B6B28" w14:textId="77777777" w:rsidR="00671F9D" w:rsidRPr="00BF6835" w:rsidRDefault="00671F9D" w:rsidP="00296F51">
                  <w:pPr>
                    <w:jc w:val="center"/>
                    <w:rPr>
                      <w:sz w:val="16"/>
                      <w:szCs w:val="16"/>
                      <w:lang w:eastAsia="es-CO"/>
                    </w:rPr>
                  </w:pPr>
                </w:p>
              </w:tc>
              <w:tc>
                <w:tcPr>
                  <w:tcW w:w="1217" w:type="pct"/>
                  <w:tcMar>
                    <w:top w:w="0" w:type="dxa"/>
                    <w:left w:w="70" w:type="dxa"/>
                    <w:bottom w:w="0" w:type="dxa"/>
                    <w:right w:w="70" w:type="dxa"/>
                  </w:tcMar>
                  <w:vAlign w:val="center"/>
                </w:tcPr>
                <w:p w14:paraId="328AC96E" w14:textId="77777777" w:rsidR="00671F9D" w:rsidRPr="00BF6835" w:rsidRDefault="00671F9D" w:rsidP="00296F51">
                  <w:pPr>
                    <w:jc w:val="center"/>
                    <w:rPr>
                      <w:sz w:val="16"/>
                      <w:szCs w:val="16"/>
                    </w:rPr>
                  </w:pPr>
                </w:p>
              </w:tc>
              <w:tc>
                <w:tcPr>
                  <w:tcW w:w="1257" w:type="pct"/>
                  <w:tcMar>
                    <w:top w:w="0" w:type="dxa"/>
                    <w:left w:w="70" w:type="dxa"/>
                    <w:bottom w:w="0" w:type="dxa"/>
                    <w:right w:w="70" w:type="dxa"/>
                  </w:tcMar>
                  <w:vAlign w:val="center"/>
                </w:tcPr>
                <w:p w14:paraId="115E4A05" w14:textId="77777777" w:rsidR="00671F9D" w:rsidRPr="00BF6835" w:rsidRDefault="00671F9D" w:rsidP="00296F51">
                  <w:pPr>
                    <w:jc w:val="center"/>
                    <w:rPr>
                      <w:sz w:val="16"/>
                      <w:szCs w:val="16"/>
                    </w:rPr>
                  </w:pPr>
                </w:p>
              </w:tc>
            </w:tr>
          </w:tbl>
          <w:p w14:paraId="5E2C339C" w14:textId="71903ED8" w:rsidR="00671F9D" w:rsidRPr="00671F9D" w:rsidRDefault="00671F9D" w:rsidP="00296F51">
            <w:pPr>
              <w:pStyle w:val="Textoindependiente"/>
              <w:shd w:val="clear" w:color="auto" w:fill="FFFFFF"/>
              <w:jc w:val="center"/>
              <w:rPr>
                <w:sz w:val="16"/>
                <w:lang w:val="es-CO"/>
              </w:rPr>
            </w:pPr>
          </w:p>
          <w:p w14:paraId="60C4DE35" w14:textId="77777777" w:rsidR="00671F9D" w:rsidRPr="00671F9D" w:rsidRDefault="00671F9D" w:rsidP="00C0457B">
            <w:pPr>
              <w:pStyle w:val="Textoindependiente"/>
              <w:shd w:val="clear" w:color="auto" w:fill="FFFFFF"/>
              <w:jc w:val="both"/>
              <w:rPr>
                <w:b/>
                <w:sz w:val="16"/>
                <w:lang w:val="es-CO"/>
              </w:rPr>
            </w:pPr>
            <w:r w:rsidRPr="00671F9D">
              <w:rPr>
                <w:sz w:val="16"/>
                <w:lang w:val="es-CO"/>
              </w:rPr>
              <w:t>NOTA 1: Se podrá acreditar experiencia con contratos ejecutados en su totalidad.</w:t>
            </w:r>
          </w:p>
          <w:p w14:paraId="7B8D7EBA" w14:textId="77777777" w:rsidR="00671F9D" w:rsidRPr="00671F9D" w:rsidRDefault="00671F9D" w:rsidP="00C0457B">
            <w:pPr>
              <w:pStyle w:val="Textoindependiente"/>
              <w:shd w:val="clear" w:color="auto" w:fill="FFFFFF"/>
              <w:jc w:val="both"/>
              <w:rPr>
                <w:b/>
                <w:sz w:val="16"/>
                <w:lang w:val="es-CO"/>
              </w:rPr>
            </w:pPr>
            <w:r w:rsidRPr="00671F9D">
              <w:rPr>
                <w:sz w:val="16"/>
                <w:lang w:val="es-CO"/>
              </w:rPr>
              <w:t>NOTA 2: Los oferentes no podrán acreditar experiencia con contratos en ejecución</w:t>
            </w:r>
          </w:p>
          <w:p w14:paraId="7E439FDA" w14:textId="77777777" w:rsidR="00671F9D" w:rsidRPr="00671F9D" w:rsidRDefault="00671F9D" w:rsidP="00C0457B">
            <w:pPr>
              <w:pStyle w:val="Textoindependiente"/>
              <w:shd w:val="clear" w:color="auto" w:fill="FFFFFF"/>
              <w:jc w:val="both"/>
              <w:rPr>
                <w:i/>
                <w:sz w:val="16"/>
                <w:lang w:val="es-CO"/>
              </w:rPr>
            </w:pPr>
            <w:r w:rsidRPr="00671F9D">
              <w:rPr>
                <w:sz w:val="16"/>
                <w:lang w:val="es-CO"/>
              </w:rPr>
              <w:t xml:space="preserve">NOTA 3: </w:t>
            </w:r>
            <w:bookmarkStart w:id="6" w:name="_Hlk513484799"/>
            <w:r w:rsidRPr="00671F9D">
              <w:rPr>
                <w:sz w:val="16"/>
                <w:lang w:val="es-CO"/>
              </w:rPr>
              <w:t xml:space="preserve">De acuerdo con lo indicado en el Parágrafo 5° del Artículo 5º de la Ley 1150 de 2007 adicionado por el Artículo 5º de la Ley 1882 de 2015 </w:t>
            </w:r>
            <w:r w:rsidRPr="00671F9D">
              <w:rPr>
                <w:i/>
                <w:sz w:val="16"/>
                <w:lang w:val="es-CO"/>
              </w:rPr>
              <w:t>“(…) En los procesos de contratación, las entidades estatales deberán aceptar la experiencia adquirida por los proponentes a través de la ejecución de contratos con particulares. (…)”</w:t>
            </w:r>
            <w:bookmarkEnd w:id="6"/>
          </w:p>
          <w:p w14:paraId="035858D3" w14:textId="77777777" w:rsidR="00671F9D" w:rsidRPr="00671F9D" w:rsidRDefault="00671F9D" w:rsidP="00C0457B">
            <w:pPr>
              <w:pStyle w:val="Textoindependiente"/>
              <w:shd w:val="clear" w:color="auto" w:fill="FFFFFF"/>
              <w:jc w:val="both"/>
              <w:rPr>
                <w:b/>
                <w:i/>
                <w:sz w:val="16"/>
                <w:lang w:val="es-CO"/>
              </w:rPr>
            </w:pPr>
          </w:p>
          <w:p w14:paraId="6F54360B" w14:textId="77777777" w:rsidR="00671F9D" w:rsidRPr="00671F9D" w:rsidRDefault="00671F9D" w:rsidP="00C0457B">
            <w:pPr>
              <w:pStyle w:val="Ttulo2"/>
              <w:ind w:left="576" w:hanging="576"/>
              <w:jc w:val="both"/>
              <w:rPr>
                <w:rFonts w:ascii="Arial" w:hAnsi="Arial"/>
                <w:b/>
                <w:color w:val="auto"/>
                <w:sz w:val="16"/>
              </w:rPr>
            </w:pPr>
            <w:bookmarkStart w:id="7" w:name="_Toc952048"/>
            <w:r w:rsidRPr="00671F9D">
              <w:rPr>
                <w:rFonts w:ascii="Arial" w:hAnsi="Arial"/>
                <w:b/>
                <w:color w:val="auto"/>
                <w:sz w:val="16"/>
              </w:rPr>
              <w:t>6.2.1.2 VERIFICACIÓN EXPERIENCIA PROPONENTE NO OBLIGADO A ESTAR INSCRITO EN EL REGISTRO ÚNICO DE PROPONENTES</w:t>
            </w:r>
            <w:bookmarkEnd w:id="7"/>
          </w:p>
          <w:p w14:paraId="0CAA4853" w14:textId="416BF265"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7BA5433C"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Se exceptúan de la aplicación de las nomas del RUP, a los proponentes extranjeros sin domicilio en Colombia, así como a aquellos que estén expresamente exceptuados por la ley. Los proponentes que no estén obligados a inscribirse en el RUP deberán acreditar su experiencia mediante la presentación de contratos ejecutados, terminados o liquidados, adjuntando los documentos soporte correspondientes.</w:t>
            </w:r>
          </w:p>
          <w:p w14:paraId="0E113FA6" w14:textId="653EE1BC"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6C377AE"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Los documentos soporte con los que se pretende acreditar la experiencia los proponentes no obligados a estar inscritos en el RUP deben contener como mínimo la siguiente información:</w:t>
            </w:r>
          </w:p>
          <w:p w14:paraId="53D326C6" w14:textId="3866C95B"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66836E97"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Objeto igual o similar al de la presente convocatoria.</w:t>
            </w:r>
          </w:p>
          <w:p w14:paraId="5B368FF0"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Número del Contrato (en caso de que exista).</w:t>
            </w:r>
          </w:p>
          <w:p w14:paraId="573CD868"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lastRenderedPageBreak/>
              <w:t>Contratante</w:t>
            </w:r>
          </w:p>
          <w:p w14:paraId="5446EF0A"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Nombre del contratista. (Si se ejecutó en Unión Temporal o Consorcio identificar los integrantes y su porcentaje de participación).</w:t>
            </w:r>
          </w:p>
          <w:p w14:paraId="404D23A1"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Fecha de iniciación</w:t>
            </w:r>
          </w:p>
          <w:p w14:paraId="6A5CBEE3"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Fecha de terminación.</w:t>
            </w:r>
          </w:p>
          <w:p w14:paraId="0313FDC9" w14:textId="77777777" w:rsidR="00671F9D" w:rsidRPr="00671F9D" w:rsidRDefault="00671F9D" w:rsidP="00C0457B">
            <w:pPr>
              <w:pStyle w:val="xgmail-msobodytext"/>
              <w:numPr>
                <w:ilvl w:val="0"/>
                <w:numId w:val="5"/>
              </w:numPr>
              <w:shd w:val="clear" w:color="auto" w:fill="FFFFFF"/>
              <w:spacing w:before="0" w:beforeAutospacing="0" w:after="0" w:afterAutospacing="0"/>
              <w:jc w:val="both"/>
              <w:rPr>
                <w:rFonts w:ascii="Arial" w:hAnsi="Arial"/>
                <w:sz w:val="16"/>
              </w:rPr>
            </w:pPr>
            <w:r w:rsidRPr="00671F9D">
              <w:rPr>
                <w:rFonts w:ascii="Arial" w:hAnsi="Arial"/>
                <w:sz w:val="16"/>
              </w:rPr>
              <w:t>Valor final del contrato.</w:t>
            </w:r>
          </w:p>
          <w:p w14:paraId="30FBAA0A" w14:textId="5A477CA7"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1B706F2"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Los documentos con los cuales se puede complementar la información de experiencia son:</w:t>
            </w:r>
          </w:p>
          <w:p w14:paraId="25923D12" w14:textId="0385EF49"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763D9621"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1.- Certificación de cada uno de los Contratos relacionados y ejecutados suscrito por el representante legal de la empresa compradora.</w:t>
            </w:r>
          </w:p>
          <w:p w14:paraId="33B571D7" w14:textId="4439641D"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52DD16B4"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2.- Copia del Acta de Recibo Final, terminación o Acta de Liquidación del Contrato o del documento equivalente que haga sus veces y que se encuentre previsto en el contrato.</w:t>
            </w:r>
          </w:p>
          <w:p w14:paraId="06BCC9D1" w14:textId="68C286E6"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139702E9"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Si con los documentos anteriores el proponente no le es posible acreditar la información adicional o complementaria solicitada, podrá presentar la siguiente documentación o cualquier otra información proveniente de la actuación contractual:</w:t>
            </w:r>
          </w:p>
          <w:p w14:paraId="23577006" w14:textId="09BE01A5"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6C7165AD"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Si el contrato se suscribió en Consorcio o en Unión Temporal se podrá acreditar el porcentaje de participación, mediante copia del acuerdo de Consorcio o de Unión Temporal.</w:t>
            </w:r>
          </w:p>
          <w:p w14:paraId="55569356" w14:textId="77777777" w:rsidR="00671F9D" w:rsidRPr="00BF6835" w:rsidRDefault="00671F9D" w:rsidP="00C0457B">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755F1CE3"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La fecha de iniciación de la ejecución del contrato se podrá acreditar con la copia del acta de iniciación, de la orden de iniciación o con el documento previsto en el contrato.</w:t>
            </w:r>
          </w:p>
          <w:p w14:paraId="5CE417B7" w14:textId="77777777" w:rsidR="00671F9D" w:rsidRPr="00BF6835" w:rsidRDefault="00671F9D" w:rsidP="00C0457B">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356EAD02"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Las actividades desarrolladas, se podrán acreditar con la presentación de la copia del contrato correspondiente o copia del acta de actividades ejecutadas o el documento que haga sus veces.</w:t>
            </w:r>
          </w:p>
          <w:p w14:paraId="71F00449" w14:textId="5951D37B"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1FE14734"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Los documentos que sean allegados para acreditar la experiencia solicitada deberán estar suscritos por las personas competentes, así:</w:t>
            </w:r>
          </w:p>
          <w:p w14:paraId="207551E9" w14:textId="77777777"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FD41E14"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públicos, por el ordenador del gasto de la Entidad contratante o el funcionario competente.</w:t>
            </w:r>
          </w:p>
          <w:p w14:paraId="1792B538" w14:textId="77777777" w:rsidR="00671F9D" w:rsidRPr="00BF6835" w:rsidRDefault="00671F9D" w:rsidP="00C0457B">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723ED18C"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privados suscritos con personas jurídicas, por el representante legal de la empresa contratante, o la persona delegada para suscribirlo.</w:t>
            </w:r>
          </w:p>
          <w:p w14:paraId="6EF9EE81" w14:textId="77777777" w:rsidR="00671F9D" w:rsidRPr="00BF6835" w:rsidRDefault="00671F9D" w:rsidP="00C0457B">
            <w:pPr>
              <w:pStyle w:val="xgmail-msobodytext"/>
              <w:shd w:val="clear" w:color="auto" w:fill="FFFFFF"/>
              <w:spacing w:before="0" w:beforeAutospacing="0" w:after="0" w:afterAutospacing="0"/>
              <w:ind w:left="495" w:firstLine="60"/>
              <w:jc w:val="both"/>
              <w:rPr>
                <w:rFonts w:ascii="Arial" w:hAnsi="Arial" w:cs="Arial"/>
                <w:sz w:val="16"/>
                <w:szCs w:val="16"/>
                <w:lang w:eastAsia="es-ES"/>
              </w:rPr>
            </w:pPr>
          </w:p>
          <w:p w14:paraId="053FB471" w14:textId="77777777" w:rsidR="00671F9D" w:rsidRPr="00671F9D" w:rsidRDefault="00671F9D" w:rsidP="00C0457B">
            <w:pPr>
              <w:pStyle w:val="xgmail-msobodytext"/>
              <w:numPr>
                <w:ilvl w:val="0"/>
                <w:numId w:val="3"/>
              </w:numPr>
              <w:shd w:val="clear" w:color="auto" w:fill="FFFFFF"/>
              <w:spacing w:before="0" w:beforeAutospacing="0" w:after="0" w:afterAutospacing="0"/>
              <w:jc w:val="both"/>
              <w:rPr>
                <w:rFonts w:ascii="Arial" w:hAnsi="Arial"/>
                <w:sz w:val="16"/>
              </w:rPr>
            </w:pPr>
            <w:r w:rsidRPr="00671F9D">
              <w:rPr>
                <w:rFonts w:ascii="Arial" w:hAnsi="Arial"/>
                <w:sz w:val="16"/>
              </w:rPr>
              <w:t>Para contratos privados suscritos con personas naturales, por la misma persona natural con quien se suscribió el contrato.</w:t>
            </w:r>
          </w:p>
          <w:p w14:paraId="77FA03FA" w14:textId="332B0CE5"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D777F1D"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No se aceptarán certificaciones expedidas o suscritas por supervisores externos al contratante.</w:t>
            </w:r>
          </w:p>
          <w:p w14:paraId="7C544796" w14:textId="159A86A9" w:rsidR="00671F9D" w:rsidRPr="00BF6835" w:rsidRDefault="00671F9D" w:rsidP="00C0457B">
            <w:pPr>
              <w:pStyle w:val="xgmail-msobodytext"/>
              <w:shd w:val="clear" w:color="auto" w:fill="FFFFFF"/>
              <w:spacing w:before="0" w:beforeAutospacing="0" w:after="0" w:afterAutospacing="0"/>
              <w:ind w:left="495"/>
              <w:jc w:val="both"/>
              <w:rPr>
                <w:rFonts w:ascii="Arial" w:hAnsi="Arial" w:cs="Arial"/>
                <w:sz w:val="16"/>
                <w:szCs w:val="16"/>
                <w:lang w:eastAsia="es-ES"/>
              </w:rPr>
            </w:pPr>
          </w:p>
          <w:p w14:paraId="484B2D58"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Las certificaciones o documentos emitidos en el exterior deberán presentarse sin necesidad de legalización. Sin embargo, para la firma del Contrato, el Proponente adjudicatario deberá presentar los documentos otorgados en el extranjero, legalizados de acuerdo con la normatividad vigente en el momento de la firma del contrato.</w:t>
            </w:r>
          </w:p>
          <w:p w14:paraId="07175985"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p>
          <w:p w14:paraId="25D200E9" w14:textId="77777777" w:rsidR="00671F9D" w:rsidRPr="00BF6835" w:rsidRDefault="00671F9D" w:rsidP="00C0457B">
            <w:pPr>
              <w:widowControl/>
              <w:jc w:val="both"/>
              <w:rPr>
                <w:sz w:val="16"/>
                <w:szCs w:val="16"/>
              </w:rPr>
            </w:pPr>
            <w:r w:rsidRPr="00671F9D">
              <w:rPr>
                <w:sz w:val="16"/>
              </w:rPr>
              <w:t xml:space="preserve">En todo caso, aunque el proponente aporte una certificación para acreditar la experiencia, la UAERMV se reserva el derecho de solicitar otro documento adicional o hacer las verificaciones correspondientes directamente, sobre la información relacionada en el </w:t>
            </w:r>
            <w:r w:rsidRPr="00671F9D">
              <w:rPr>
                <w:i/>
                <w:sz w:val="16"/>
              </w:rPr>
              <w:t>GCON-FM-097</w:t>
            </w:r>
            <w:r w:rsidRPr="00BF6835">
              <w:rPr>
                <w:sz w:val="16"/>
                <w:szCs w:val="16"/>
                <w:lang w:eastAsia="es-ES"/>
              </w:rPr>
              <w:t xml:space="preserve"> - Experiencia</w:t>
            </w:r>
          </w:p>
          <w:p w14:paraId="0479A9F7" w14:textId="77777777" w:rsidR="00671F9D" w:rsidRPr="00BF6835" w:rsidRDefault="00671F9D" w:rsidP="00C0457B">
            <w:pPr>
              <w:widowControl/>
              <w:jc w:val="both"/>
              <w:rPr>
                <w:sz w:val="16"/>
                <w:szCs w:val="16"/>
              </w:rPr>
            </w:pPr>
          </w:p>
          <w:p w14:paraId="4A7A0880" w14:textId="642CB039" w:rsidR="00671F9D" w:rsidRPr="00BF6835" w:rsidRDefault="00671F9D" w:rsidP="00C0457B">
            <w:pPr>
              <w:widowControl/>
              <w:jc w:val="both"/>
              <w:rPr>
                <w:sz w:val="16"/>
                <w:szCs w:val="16"/>
              </w:rPr>
            </w:pPr>
            <w:r w:rsidRPr="00671F9D">
              <w:rPr>
                <w:b/>
                <w:sz w:val="16"/>
              </w:rPr>
              <w:t>NOTAS COMUNES APLICABLES A LA VERIFICACIÓN DE EXPERIENCIA</w:t>
            </w:r>
            <w:r w:rsidRPr="00671F9D">
              <w:rPr>
                <w:sz w:val="16"/>
              </w:rPr>
              <w:t>:</w:t>
            </w:r>
          </w:p>
          <w:p w14:paraId="46A4F0F0" w14:textId="77777777" w:rsidR="00671F9D" w:rsidRPr="00BF6835" w:rsidRDefault="00671F9D" w:rsidP="00C0457B">
            <w:pPr>
              <w:widowControl/>
              <w:jc w:val="both"/>
              <w:rPr>
                <w:sz w:val="16"/>
                <w:szCs w:val="16"/>
              </w:rPr>
            </w:pPr>
          </w:p>
          <w:p w14:paraId="40BC0A3E" w14:textId="77777777" w:rsidR="00671F9D" w:rsidRPr="00BF6835" w:rsidRDefault="00671F9D" w:rsidP="00C0457B">
            <w:pPr>
              <w:pStyle w:val="Textoindependiente"/>
              <w:shd w:val="clear" w:color="auto" w:fill="FFFFFF"/>
              <w:ind w:left="360"/>
              <w:jc w:val="both"/>
              <w:rPr>
                <w:rFonts w:cs="Arial"/>
                <w:b/>
                <w:sz w:val="16"/>
                <w:szCs w:val="16"/>
                <w:lang w:val="es-CO"/>
              </w:rPr>
            </w:pPr>
            <w:r w:rsidRPr="00BF6835">
              <w:rPr>
                <w:rFonts w:cs="Arial"/>
                <w:b/>
                <w:sz w:val="16"/>
                <w:szCs w:val="16"/>
                <w:lang w:val="es-CO"/>
              </w:rPr>
              <w:t>A) ACREDITACIÓN DE LA EXPERIENCIA</w:t>
            </w:r>
          </w:p>
          <w:p w14:paraId="08E1CB50" w14:textId="77777777" w:rsidR="00671F9D" w:rsidRPr="00BF6835" w:rsidRDefault="00671F9D" w:rsidP="00C0457B">
            <w:pPr>
              <w:pStyle w:val="Textoindependiente"/>
              <w:shd w:val="clear" w:color="auto" w:fill="FFFFFF"/>
              <w:jc w:val="both"/>
              <w:rPr>
                <w:rFonts w:cs="Arial"/>
                <w:b/>
                <w:sz w:val="16"/>
                <w:szCs w:val="16"/>
                <w:lang w:val="es-CO"/>
              </w:rPr>
            </w:pPr>
          </w:p>
          <w:p w14:paraId="594166EC"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xml:space="preserve">Para verificar la experiencia acreditada en el Registro Único de Proponentes RUP o en los documentos soporte para aquellos proponentes no obligados a estar inscritos en el RUP, deberá diligenciar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w:t>
            </w:r>
          </w:p>
          <w:p w14:paraId="3D1641AD" w14:textId="77777777" w:rsidR="00671F9D" w:rsidRPr="00BF6835" w:rsidRDefault="00671F9D" w:rsidP="00C0457B">
            <w:pPr>
              <w:pStyle w:val="xmsonormal"/>
              <w:shd w:val="clear" w:color="auto" w:fill="FFFFFF"/>
              <w:spacing w:beforeAutospacing="0" w:afterAutospacing="0"/>
              <w:jc w:val="both"/>
              <w:rPr>
                <w:rFonts w:ascii="Arial" w:hAnsi="Arial" w:cs="Arial"/>
                <w:sz w:val="16"/>
                <w:szCs w:val="16"/>
                <w:lang w:val="es-CO"/>
              </w:rPr>
            </w:pPr>
          </w:p>
          <w:p w14:paraId="19E270CD" w14:textId="217168B4"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BF6835">
              <w:rPr>
                <w:rFonts w:ascii="Arial" w:hAnsi="Arial" w:cs="Arial"/>
                <w:sz w:val="16"/>
                <w:szCs w:val="16"/>
                <w:lang w:eastAsia="es-ES"/>
              </w:rPr>
              <w:t xml:space="preserve">Con base en la información suministrada en el formato </w:t>
            </w:r>
            <w:r w:rsidRPr="00BF6835">
              <w:rPr>
                <w:rFonts w:ascii="Arial" w:hAnsi="Arial" w:cs="Arial"/>
                <w:i/>
                <w:sz w:val="16"/>
                <w:szCs w:val="16"/>
                <w:lang w:eastAsia="en-US"/>
              </w:rPr>
              <w:t>GCON-FM-097</w:t>
            </w:r>
            <w:r w:rsidRPr="00671F9D">
              <w:rPr>
                <w:rFonts w:ascii="Arial" w:hAnsi="Arial"/>
                <w:sz w:val="16"/>
              </w:rPr>
              <w:t xml:space="preserve">- Experiencia, la información contenida en el RUP (para los proponentes obligados a estar inscritos de acuerdo con la normatividad vigente), así como aquella documentación aportada por los proponentes no obligados a estar inscritos en el RUP, se verificarán entre: UNO (1) y máximo </w:t>
            </w:r>
            <w:r w:rsidRPr="00671F9D">
              <w:rPr>
                <w:rFonts w:ascii="Arial" w:hAnsi="Arial"/>
                <w:sz w:val="16"/>
                <w:highlight w:val="lightGray"/>
              </w:rPr>
              <w:t>-</w:t>
            </w:r>
            <w:r w:rsidRPr="00671F9D">
              <w:rPr>
                <w:rFonts w:ascii="Arial" w:hAnsi="Arial"/>
                <w:i/>
                <w:sz w:val="16"/>
                <w:highlight w:val="lightGray"/>
              </w:rPr>
              <w:t xml:space="preserve"> (escriba el límite de contratos con los cuales será permitido acreditar la experiencia)-</w:t>
            </w:r>
            <w:r w:rsidRPr="00671F9D">
              <w:rPr>
                <w:rFonts w:ascii="Arial" w:hAnsi="Arial"/>
                <w:sz w:val="16"/>
              </w:rPr>
              <w:t xml:space="preserve"> contratos por proponente. Un Consorcio o una Unión Temporal constituyen UN PROPONENTE.</w:t>
            </w:r>
          </w:p>
          <w:p w14:paraId="1F0E31FB"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7EA024ED"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671F9D">
              <w:rPr>
                <w:rFonts w:ascii="Arial" w:hAnsi="Arial"/>
                <w:sz w:val="16"/>
              </w:rPr>
              <w:t>La verificación se realizará de la siguiente manera:</w:t>
            </w:r>
          </w:p>
          <w:p w14:paraId="60B58185"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p>
          <w:p w14:paraId="2E36BB09"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i/>
                <w:sz w:val="16"/>
                <w:highlight w:val="lightGray"/>
              </w:rPr>
              <w:t>- (Establezca el porcentaje del presupuesto oficial en salarios mínimos mensuales legales vigentes que se requiere acreditar como experiencia)-</w:t>
            </w:r>
          </w:p>
          <w:p w14:paraId="04B21B72" w14:textId="77777777" w:rsidR="00671F9D" w:rsidRPr="00671F9D" w:rsidRDefault="00671F9D" w:rsidP="00296F51">
            <w:pPr>
              <w:pStyle w:val="xgmail-msobodytext"/>
              <w:shd w:val="clear" w:color="auto" w:fill="FFFFFF"/>
              <w:spacing w:before="0" w:beforeAutospacing="0" w:after="0" w:afterAutospacing="0"/>
              <w:jc w:val="center"/>
              <w:rPr>
                <w:rFonts w:ascii="Arial" w:hAnsi="Arial"/>
                <w:sz w:val="16"/>
              </w:rPr>
            </w:pPr>
          </w:p>
          <w:p w14:paraId="3FD3895B"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lastRenderedPageBreak/>
              <w:t>Se calificará a cada propuesta como HÁBIL, si la sumatoria de los valores totales ejecutados de los contratos presentados para acreditar la experiencia, expresada en SMMLV, es mayor o igual al valor mínimo a certificar establecido.</w:t>
            </w:r>
          </w:p>
          <w:p w14:paraId="31493097"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p>
          <w:p w14:paraId="5FD9E419"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 xml:space="preserve">La verificación dará como resultado que la propuesta sea calificada como HÁBIL o NO HÁBIL por este requisito y se hará con base en la sumatoria de los Valores Totales ejecutados en SMMLV de los contratos relacionados en el formato </w:t>
            </w:r>
            <w:r w:rsidRPr="00671F9D">
              <w:rPr>
                <w:rFonts w:ascii="Arial" w:hAnsi="Arial"/>
                <w:i/>
                <w:sz w:val="16"/>
              </w:rPr>
              <w:t>GCON-FM-097</w:t>
            </w:r>
            <w:r w:rsidRPr="00671F9D">
              <w:rPr>
                <w:rFonts w:ascii="Arial" w:hAnsi="Arial"/>
                <w:sz w:val="16"/>
              </w:rPr>
              <w:t xml:space="preserve"> – Experiencia, que cumplan con los requisitos establecidos.</w:t>
            </w:r>
          </w:p>
          <w:p w14:paraId="45108BB7"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p>
          <w:p w14:paraId="26CCD641"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r w:rsidRPr="00671F9D">
              <w:rPr>
                <w:rFonts w:ascii="Arial" w:hAnsi="Arial"/>
                <w:sz w:val="16"/>
              </w:rPr>
              <w:t>En caso de que el número de contratos con los cuales el proponente acredita la experiencia no satisfaga el porcentaje mínimo a certificar se calificará la propuesta como NO HÁBIL.</w:t>
            </w:r>
          </w:p>
          <w:p w14:paraId="7649F406" w14:textId="6AB3E41B" w:rsidR="00671F9D" w:rsidRPr="003F4C29" w:rsidRDefault="00671F9D" w:rsidP="00C0457B">
            <w:pPr>
              <w:pStyle w:val="Ttulo3"/>
              <w:spacing w:after="0"/>
              <w:jc w:val="both"/>
              <w:rPr>
                <w:b w:val="0"/>
                <w:sz w:val="16"/>
              </w:rPr>
            </w:pPr>
            <w:bookmarkStart w:id="8" w:name="_Toc509304536"/>
            <w:bookmarkStart w:id="9" w:name="_Toc727223"/>
            <w:bookmarkStart w:id="10" w:name="_Toc727998"/>
            <w:bookmarkStart w:id="11" w:name="_Toc952047"/>
            <w:r w:rsidRPr="00BF6835">
              <w:rPr>
                <w:rFonts w:ascii="Arial" w:hAnsi="Arial" w:cs="Arial"/>
                <w:sz w:val="16"/>
                <w:szCs w:val="16"/>
              </w:rPr>
              <w:t xml:space="preserve">B) </w:t>
            </w:r>
            <w:bookmarkEnd w:id="8"/>
            <w:r w:rsidRPr="00BF6835">
              <w:rPr>
                <w:rFonts w:ascii="Arial" w:hAnsi="Arial" w:cs="Arial"/>
                <w:sz w:val="16"/>
                <w:szCs w:val="16"/>
              </w:rPr>
              <w:t>CONDICIONES DE LA EXPERIENCIA ACREDITADA</w:t>
            </w:r>
            <w:bookmarkEnd w:id="9"/>
            <w:bookmarkEnd w:id="10"/>
            <w:bookmarkEnd w:id="11"/>
          </w:p>
          <w:p w14:paraId="0E23860A" w14:textId="77777777" w:rsidR="00671F9D" w:rsidRPr="00671F9D" w:rsidRDefault="00671F9D" w:rsidP="00C0457B">
            <w:pPr>
              <w:pStyle w:val="xgmail-msobodytext"/>
              <w:numPr>
                <w:ilvl w:val="0"/>
                <w:numId w:val="6"/>
              </w:numPr>
              <w:shd w:val="clear" w:color="auto" w:fill="FFFFFF"/>
              <w:spacing w:before="0" w:beforeAutospacing="0" w:after="0" w:afterAutospacing="0"/>
              <w:jc w:val="both"/>
              <w:rPr>
                <w:rFonts w:ascii="Arial" w:hAnsi="Arial"/>
                <w:sz w:val="16"/>
              </w:rPr>
            </w:pPr>
            <w:r w:rsidRPr="00671F9D">
              <w:rPr>
                <w:rFonts w:ascii="Arial" w:hAnsi="Arial"/>
                <w:sz w:val="16"/>
              </w:rPr>
              <w:t xml:space="preserve">Para relacionar la experiencia requerida, deberá diligenciarse el formato </w:t>
            </w:r>
            <w:r w:rsidRPr="00671F9D">
              <w:rPr>
                <w:rFonts w:ascii="Arial" w:hAnsi="Arial"/>
                <w:i/>
                <w:sz w:val="16"/>
              </w:rPr>
              <w:t>GCON-FM-097</w:t>
            </w:r>
            <w:r w:rsidRPr="00671F9D">
              <w:rPr>
                <w:rFonts w:ascii="Arial" w:hAnsi="Arial"/>
                <w:sz w:val="16"/>
              </w:rPr>
              <w:t xml:space="preserve"> – Experiencia en el cual se consignará la información sobre experiencia del proponente, de acuerdo con la información reportada en el RUP o en los documentos soporte para aquellos proponentes no obligados a estar inscritos en el RUP, según aplique.</w:t>
            </w:r>
          </w:p>
          <w:p w14:paraId="03D9EADA" w14:textId="77777777" w:rsidR="00671F9D" w:rsidRPr="00671F9D" w:rsidRDefault="00671F9D" w:rsidP="00C0457B">
            <w:pPr>
              <w:pStyle w:val="xgmail-msobodytext"/>
              <w:shd w:val="clear" w:color="auto" w:fill="FFFFFF"/>
              <w:spacing w:before="0" w:beforeAutospacing="0" w:after="0" w:afterAutospacing="0"/>
              <w:ind w:firstLine="60"/>
              <w:jc w:val="both"/>
              <w:rPr>
                <w:rFonts w:ascii="Arial" w:hAnsi="Arial"/>
                <w:sz w:val="16"/>
              </w:rPr>
            </w:pPr>
          </w:p>
          <w:p w14:paraId="5A137008" w14:textId="77777777" w:rsidR="00671F9D" w:rsidRPr="00BF6835" w:rsidRDefault="00671F9D" w:rsidP="00C0457B">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El proponente, deberá incluir en el</w:t>
            </w:r>
            <w:r w:rsidRPr="00BF6835" w:rsidDel="006B5F5B">
              <w:rPr>
                <w:rFonts w:ascii="Arial" w:hAnsi="Arial" w:cs="Arial"/>
                <w:sz w:val="16"/>
                <w:szCs w:val="16"/>
                <w:lang w:eastAsia="es-ES"/>
              </w:rPr>
              <w:t xml:space="preserve"> </w:t>
            </w:r>
            <w:r w:rsidRPr="00BF6835">
              <w:rPr>
                <w:rFonts w:ascii="Arial" w:hAnsi="Arial" w:cs="Arial"/>
                <w:sz w:val="16"/>
                <w:szCs w:val="16"/>
                <w:lang w:eastAsia="es-ES"/>
              </w:rPr>
              <w:t>en el formato mencionado, el valor ejecutado de cada contrato, expresado en SMML de acuerdo con la fecha de terminación, teniendo en cuenta la tabla publicada por el Banco de la Republica y cuyo archivo en formato Excel se puede descargar con el siguiente enlace https://www.banrep.gov.co/economia/pli/mercado_laboral.xls</w:t>
            </w:r>
          </w:p>
          <w:p w14:paraId="36BDBDA5" w14:textId="77777777" w:rsidR="00671F9D" w:rsidRPr="00671F9D" w:rsidRDefault="00671F9D" w:rsidP="00C0457B">
            <w:pPr>
              <w:pStyle w:val="xgmail-msobodytext"/>
              <w:shd w:val="clear" w:color="auto" w:fill="FFFFFF"/>
              <w:spacing w:before="0" w:beforeAutospacing="0" w:after="0" w:afterAutospacing="0"/>
              <w:jc w:val="both"/>
              <w:rPr>
                <w:rFonts w:ascii="Arial" w:hAnsi="Arial"/>
                <w:sz w:val="16"/>
              </w:rPr>
            </w:pPr>
          </w:p>
          <w:p w14:paraId="28213B82"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r w:rsidRPr="00671F9D">
              <w:rPr>
                <w:rFonts w:ascii="Arial" w:hAnsi="Arial"/>
                <w:sz w:val="16"/>
              </w:rPr>
              <w:t>Cuando se relacionen contratos en moneda extranjera, el proponente deberá realizar las conversiones respectivas a pesos colombianos e indicar en el mencionado formato</w:t>
            </w:r>
            <w:r w:rsidRPr="00BF6835">
              <w:rPr>
                <w:rFonts w:ascii="Arial" w:hAnsi="Arial" w:cs="Arial"/>
                <w:sz w:val="16"/>
                <w:szCs w:val="16"/>
                <w:lang w:eastAsia="es-ES"/>
              </w:rPr>
              <w:t> el valor obtenido y su equivalente a SMMLV a la fecha de terminación del contrato, de acuerdo con los siguientes parámetros:</w:t>
            </w:r>
          </w:p>
          <w:p w14:paraId="1DF4B887" w14:textId="16CA8DBF"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5057E5C3" w14:textId="77777777" w:rsidR="00671F9D" w:rsidRPr="00BF6835" w:rsidRDefault="00671F9D" w:rsidP="00C0457B">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terminación, para lo cual el proponente debe tomar la publicada por el Banco de la República para el año correspondiente en el siguiente  enlace: </w:t>
            </w:r>
            <w:hyperlink r:id="rId16" w:anchor="cotizacion" w:history="1">
              <w:r w:rsidRPr="00BF6835">
                <w:rPr>
                  <w:rStyle w:val="Hipervnculo"/>
                  <w:rFonts w:ascii="Arial" w:hAnsi="Arial" w:cs="Arial"/>
                  <w:color w:val="auto"/>
                  <w:sz w:val="16"/>
                  <w:szCs w:val="16"/>
                  <w:lang w:eastAsia="es-ES"/>
                </w:rPr>
                <w:t>http://www.banrep.gov.co/series-estadisticas/see_ts_trm.htm#cotizacion</w:t>
              </w:r>
            </w:hyperlink>
            <w:r w:rsidRPr="00BF6835">
              <w:rPr>
                <w:rFonts w:ascii="Arial" w:hAnsi="Arial" w:cs="Arial"/>
                <w:sz w:val="16"/>
                <w:szCs w:val="16"/>
                <w:lang w:eastAsia="es-ES"/>
              </w:rPr>
              <w:t>.</w:t>
            </w:r>
          </w:p>
          <w:p w14:paraId="5716580F" w14:textId="73AC8F62"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0F3D18B6" w14:textId="77777777" w:rsidR="00671F9D" w:rsidRPr="00671F9D" w:rsidRDefault="00671F9D" w:rsidP="00C0457B">
            <w:pPr>
              <w:pStyle w:val="xgmail-msobodytext"/>
              <w:numPr>
                <w:ilvl w:val="0"/>
                <w:numId w:val="4"/>
              </w:numPr>
              <w:shd w:val="clear" w:color="auto" w:fill="FFFFFF"/>
              <w:spacing w:before="0" w:beforeAutospacing="0" w:after="0" w:afterAutospacing="0"/>
              <w:jc w:val="both"/>
              <w:rPr>
                <w:rFonts w:ascii="Arial" w:hAnsi="Arial"/>
                <w:sz w:val="16"/>
              </w:rPr>
            </w:pPr>
            <w:r w:rsidRPr="00671F9D">
              <w:rPr>
                <w:rFonts w:ascii="Arial" w:hAnsi="Arial"/>
                <w:sz w:val="16"/>
              </w:rPr>
              <w:t>Cuando el valor esté dado en moneda extranjera diferente al dólar de los Estados Unidos de América, se realizará su conversión a dólares estadounidenses tomando como referencia el año de terminación contrato, de acuerdo con la tasa de cambio estadística publicada por el Banco de la República u organismo oficial del país de origen correspondiente al último día de ese año, luego se realizará su conversión a pesos colombianos, de conformidad con lo indicado en la viñeta anterior.</w:t>
            </w:r>
          </w:p>
          <w:p w14:paraId="35E9A8C1" w14:textId="3E0588E1"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5FFBB526" w14:textId="77777777" w:rsidR="00671F9D" w:rsidRPr="00BF6835" w:rsidRDefault="00671F9D" w:rsidP="00C0457B">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Realizadas las conversiones correspondientes, se procederá a expresar los valores en SMMLV de acuerdo con el año de terminación, teniendo en cuenta la tabla publicada por el Banco de la Republica y cuyo archivo en formato Excel se puede descargar con el siguiente enlace https://www.banrep.gov.co/economia/pli/mercado_laboral.xls.</w:t>
            </w:r>
          </w:p>
          <w:p w14:paraId="5661661E" w14:textId="7560F754"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71977BA4" w14:textId="77777777" w:rsidR="00671F9D" w:rsidRPr="00BF6835" w:rsidRDefault="00671F9D" w:rsidP="00C0457B">
            <w:pPr>
              <w:pStyle w:val="xgmail-msobodytext"/>
              <w:numPr>
                <w:ilvl w:val="0"/>
                <w:numId w:val="4"/>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En todo caso, la Entidad revisará las conversiones realizadas por el proponente y en caso de encontrarse diferencias, errores aritméticos o inconsistencias con respecto a lo indicado en el CON-FM-065 - Experiencia, se realizarán las correcciones respectivas de acuerdo con el procedimiento indicado en este párrafo y el valor que se obtenga primará para todos los efectos.</w:t>
            </w:r>
          </w:p>
          <w:p w14:paraId="5B6F2E40" w14:textId="23FD3852"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534E27D6" w14:textId="44665D5B" w:rsidR="00671F9D" w:rsidRPr="00BF6835" w:rsidRDefault="00671F9D" w:rsidP="00C0457B">
            <w:pPr>
              <w:pStyle w:val="xgmail-msobodytext"/>
              <w:numPr>
                <w:ilvl w:val="0"/>
                <w:numId w:val="6"/>
              </w:numPr>
              <w:shd w:val="clear" w:color="auto" w:fill="FFFFFF"/>
              <w:spacing w:before="0" w:beforeAutospacing="0" w:after="0" w:afterAutospacing="0"/>
              <w:jc w:val="both"/>
              <w:rPr>
                <w:rFonts w:ascii="Arial" w:hAnsi="Arial" w:cs="Arial"/>
                <w:sz w:val="16"/>
                <w:szCs w:val="16"/>
                <w:lang w:eastAsia="es-ES"/>
              </w:rPr>
            </w:pPr>
            <w:r w:rsidRPr="00BF6835">
              <w:rPr>
                <w:rFonts w:ascii="Arial" w:hAnsi="Arial" w:cs="Arial"/>
                <w:sz w:val="16"/>
                <w:szCs w:val="16"/>
                <w:lang w:eastAsia="es-ES"/>
              </w:rPr>
              <w:t xml:space="preserve">En caso de existir diferencias entre la información registrada en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 y la relacionada en el RUP, prevalecerá la información del RUP la cual será utilizada para la evaluación.</w:t>
            </w:r>
          </w:p>
          <w:p w14:paraId="785B2DBB" w14:textId="26185569"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5CF65BD6" w14:textId="77777777" w:rsidR="00671F9D" w:rsidRPr="00BF6835" w:rsidRDefault="00671F9D" w:rsidP="00C0457B">
            <w:pPr>
              <w:pStyle w:val="xgmail-msobodytext"/>
              <w:shd w:val="clear" w:color="auto" w:fill="FFFFFF"/>
              <w:spacing w:before="0" w:beforeAutospacing="0" w:after="0" w:afterAutospacing="0"/>
              <w:ind w:left="720"/>
              <w:jc w:val="both"/>
              <w:rPr>
                <w:rFonts w:ascii="Arial" w:hAnsi="Arial" w:cs="Arial"/>
                <w:sz w:val="16"/>
                <w:szCs w:val="16"/>
                <w:lang w:eastAsia="es-ES"/>
              </w:rPr>
            </w:pPr>
            <w:r w:rsidRPr="00BF6835">
              <w:rPr>
                <w:rFonts w:ascii="Arial" w:hAnsi="Arial" w:cs="Arial"/>
                <w:sz w:val="16"/>
                <w:szCs w:val="16"/>
                <w:lang w:eastAsia="es-ES"/>
              </w:rPr>
              <w:t xml:space="preserve">En caso de existir diferencias entre la información registrada en el formato </w:t>
            </w:r>
            <w:r w:rsidRPr="00BF6835">
              <w:rPr>
                <w:rFonts w:ascii="Arial" w:hAnsi="Arial" w:cs="Arial"/>
                <w:i/>
                <w:sz w:val="16"/>
                <w:szCs w:val="16"/>
                <w:lang w:eastAsia="en-US"/>
              </w:rPr>
              <w:t>GCON-FM-097</w:t>
            </w:r>
            <w:r w:rsidRPr="00BF6835">
              <w:rPr>
                <w:rFonts w:ascii="Arial" w:hAnsi="Arial" w:cs="Arial"/>
                <w:sz w:val="16"/>
                <w:szCs w:val="16"/>
                <w:lang w:eastAsia="es-ES"/>
              </w:rPr>
              <w:t xml:space="preserve"> – Experiencia y la relacionada en los documentos soporte para aquellos proponentes no obligados a estar inscritos en el RUP, prevalecerá la información contenida en la documentación soporte la cual será utilizada para la evaluación.</w:t>
            </w:r>
          </w:p>
          <w:p w14:paraId="722E1926" w14:textId="77777777" w:rsidR="00671F9D" w:rsidRPr="00BF6835" w:rsidRDefault="00671F9D" w:rsidP="00C0457B">
            <w:pPr>
              <w:pStyle w:val="xgmail-msobodytext"/>
              <w:shd w:val="clear" w:color="auto" w:fill="FFFFFF"/>
              <w:spacing w:before="0" w:beforeAutospacing="0" w:after="0" w:afterAutospacing="0"/>
              <w:jc w:val="both"/>
              <w:rPr>
                <w:rFonts w:ascii="Arial" w:hAnsi="Arial" w:cs="Arial"/>
                <w:sz w:val="16"/>
                <w:szCs w:val="16"/>
                <w:lang w:eastAsia="es-ES"/>
              </w:rPr>
            </w:pPr>
          </w:p>
          <w:p w14:paraId="6D87C309"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BF6835">
              <w:rPr>
                <w:rFonts w:ascii="Arial" w:hAnsi="Arial" w:cs="Arial"/>
                <w:sz w:val="16"/>
                <w:szCs w:val="16"/>
                <w:lang w:eastAsia="es-ES"/>
              </w:rPr>
              <w:t xml:space="preserve">En caso de relacionarse más de </w:t>
            </w:r>
            <w:r w:rsidRPr="00BF6835">
              <w:rPr>
                <w:rFonts w:ascii="Arial" w:hAnsi="Arial" w:cs="Arial"/>
                <w:sz w:val="16"/>
                <w:szCs w:val="16"/>
                <w:highlight w:val="lightGray"/>
                <w:lang w:eastAsia="es-ES"/>
              </w:rPr>
              <w:t>-</w:t>
            </w:r>
            <w:r w:rsidRPr="00BF6835">
              <w:rPr>
                <w:rFonts w:ascii="Arial" w:hAnsi="Arial" w:cs="Arial"/>
                <w:i/>
                <w:sz w:val="16"/>
                <w:szCs w:val="16"/>
                <w:highlight w:val="lightGray"/>
                <w:lang w:eastAsia="en-US"/>
              </w:rPr>
              <w:t xml:space="preserve"> (escriba el límite de contratos con los cuales será permitido acreditar la experiencia)</w:t>
            </w:r>
            <w:r w:rsidRPr="00BF6835">
              <w:rPr>
                <w:rFonts w:ascii="Arial" w:hAnsi="Arial" w:cs="Arial"/>
                <w:sz w:val="16"/>
                <w:szCs w:val="16"/>
                <w:highlight w:val="lightGray"/>
                <w:lang w:eastAsia="es-ES"/>
              </w:rPr>
              <w:t>-</w:t>
            </w:r>
            <w:r w:rsidRPr="00671F9D">
              <w:rPr>
                <w:rFonts w:ascii="Arial" w:hAnsi="Arial"/>
                <w:sz w:val="16"/>
              </w:rPr>
              <w:t xml:space="preserve">contratos, la UAERMV, para salvaguardar los principios de transparencia e igualdad, tendrán en cuenta sólo los </w:t>
            </w:r>
            <w:r w:rsidRPr="00671F9D">
              <w:rPr>
                <w:rFonts w:ascii="Arial" w:hAnsi="Arial"/>
                <w:sz w:val="16"/>
                <w:highlight w:val="lightGray"/>
              </w:rPr>
              <w:t>-</w:t>
            </w:r>
            <w:r w:rsidRPr="00671F9D">
              <w:rPr>
                <w:rFonts w:ascii="Arial" w:hAnsi="Arial"/>
                <w:i/>
                <w:sz w:val="16"/>
                <w:highlight w:val="lightGray"/>
              </w:rPr>
              <w:t xml:space="preserve"> (escriba el límite de contratos con los cuales será permitido acreditar la experiencia)-</w:t>
            </w:r>
            <w:r w:rsidRPr="00671F9D">
              <w:rPr>
                <w:rFonts w:ascii="Arial" w:hAnsi="Arial"/>
                <w:sz w:val="16"/>
              </w:rPr>
              <w:t xml:space="preserve"> primeros que cumplan con los requisitos establecidos en el pliego. Si la propuesta se presenta en Consorcio o Unión Temporal, todos sus miembros podrán diligenciar su experiencia conjuntamente en un mismo anexo.</w:t>
            </w:r>
          </w:p>
          <w:p w14:paraId="0C521068" w14:textId="77777777" w:rsidR="00671F9D" w:rsidRPr="00BF6835" w:rsidRDefault="00671F9D" w:rsidP="00655D5F">
            <w:pPr>
              <w:pStyle w:val="xgmail-msobodytext"/>
              <w:shd w:val="clear" w:color="auto" w:fill="FFFFFF"/>
              <w:spacing w:before="0" w:beforeAutospacing="0" w:after="0" w:afterAutospacing="0"/>
              <w:ind w:firstLine="60"/>
              <w:rPr>
                <w:rFonts w:ascii="Arial" w:hAnsi="Arial" w:cs="Arial"/>
                <w:sz w:val="16"/>
                <w:szCs w:val="16"/>
                <w:lang w:eastAsia="es-ES"/>
              </w:rPr>
            </w:pPr>
          </w:p>
          <w:p w14:paraId="434C1B0E" w14:textId="77777777" w:rsidR="00671F9D" w:rsidRPr="00BF6835" w:rsidRDefault="00671F9D" w:rsidP="00655D5F">
            <w:pPr>
              <w:pStyle w:val="xgmail-msobodytext"/>
              <w:numPr>
                <w:ilvl w:val="0"/>
                <w:numId w:val="6"/>
              </w:numPr>
              <w:shd w:val="clear" w:color="auto" w:fill="FFFFFF"/>
              <w:spacing w:before="0" w:beforeAutospacing="0" w:after="0" w:afterAutospacing="0"/>
              <w:rPr>
                <w:rFonts w:ascii="Arial" w:hAnsi="Arial" w:cs="Arial"/>
                <w:sz w:val="16"/>
                <w:szCs w:val="16"/>
                <w:lang w:eastAsia="es-ES"/>
              </w:rPr>
            </w:pPr>
            <w:r w:rsidRPr="00BF6835">
              <w:rPr>
                <w:rFonts w:ascii="Arial" w:hAnsi="Arial" w:cs="Arial"/>
                <w:sz w:val="16"/>
                <w:szCs w:val="16"/>
                <w:lang w:eastAsia="es-ES"/>
              </w:rPr>
              <w:t>En el caso de contratos ejecutados por el proponente como parte de un Consorcio o de una Unión Temporal, este deberá demostrar únicamente el valor correspondiente de acuerdo con el porcentaje de participación en la figura asociativa.</w:t>
            </w:r>
          </w:p>
          <w:p w14:paraId="59B6C78B" w14:textId="77777777" w:rsidR="00671F9D" w:rsidRPr="00BF6835" w:rsidRDefault="00671F9D" w:rsidP="00655D5F">
            <w:pPr>
              <w:pStyle w:val="Prrafodelista"/>
              <w:rPr>
                <w:sz w:val="16"/>
                <w:szCs w:val="16"/>
                <w:lang w:eastAsia="es-ES"/>
              </w:rPr>
            </w:pPr>
          </w:p>
          <w:p w14:paraId="54120912"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671F9D">
              <w:rPr>
                <w:rFonts w:ascii="Arial" w:hAnsi="Arial"/>
                <w:sz w:val="16"/>
              </w:rPr>
              <w:t>Para el caso de Consorcios o Uniones Temporales, se tendrá en cuenta la experiencia sumada de sus integrantes.</w:t>
            </w:r>
          </w:p>
          <w:p w14:paraId="52F2CEC1" w14:textId="0E915F76" w:rsidR="00671F9D" w:rsidRPr="00BF6835" w:rsidRDefault="00671F9D" w:rsidP="00655D5F">
            <w:pPr>
              <w:pStyle w:val="xgmail-msobodytext"/>
              <w:shd w:val="clear" w:color="auto" w:fill="FFFFFF"/>
              <w:spacing w:before="0" w:beforeAutospacing="0" w:after="0" w:afterAutospacing="0"/>
              <w:rPr>
                <w:rFonts w:ascii="Arial" w:hAnsi="Arial" w:cs="Arial"/>
                <w:sz w:val="16"/>
                <w:szCs w:val="16"/>
                <w:lang w:eastAsia="es-ES"/>
              </w:rPr>
            </w:pPr>
          </w:p>
          <w:p w14:paraId="47F2AC70"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671F9D">
              <w:rPr>
                <w:rFonts w:ascii="Arial" w:hAnsi="Arial"/>
                <w:sz w:val="16"/>
              </w:rPr>
              <w:lastRenderedPageBreak/>
              <w:t>En caso de Unión Temporal éste integrante deberá estar incluido como ejecutor de las actividades para las cuales presentó la experiencia solicitada.</w:t>
            </w:r>
          </w:p>
          <w:p w14:paraId="43CE14DC" w14:textId="77777777" w:rsidR="00671F9D" w:rsidRPr="00BF6835" w:rsidRDefault="00671F9D" w:rsidP="00655D5F">
            <w:pPr>
              <w:pStyle w:val="xgmail-msobodytext"/>
              <w:shd w:val="clear" w:color="auto" w:fill="FFFFFF"/>
              <w:spacing w:before="0" w:beforeAutospacing="0" w:after="0" w:afterAutospacing="0"/>
              <w:ind w:firstLine="60"/>
              <w:rPr>
                <w:rFonts w:ascii="Arial" w:hAnsi="Arial" w:cs="Arial"/>
                <w:sz w:val="16"/>
                <w:szCs w:val="16"/>
                <w:lang w:eastAsia="es-ES"/>
              </w:rPr>
            </w:pPr>
          </w:p>
          <w:p w14:paraId="54032366"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671F9D">
              <w:rPr>
                <w:rFonts w:ascii="Arial" w:hAnsi="Arial"/>
                <w:sz w:val="16"/>
              </w:rPr>
              <w:t>La experiencia de los proponentes personas jurídicas (sean individuales o miembros de un proponente plural), deberá, para ser aceptable, haberse obtenido con posterioridad a la fecha de constitución.</w:t>
            </w:r>
          </w:p>
          <w:p w14:paraId="1771D3FA" w14:textId="77777777" w:rsidR="00671F9D" w:rsidRPr="00BF6835" w:rsidRDefault="00671F9D" w:rsidP="00655D5F">
            <w:pPr>
              <w:pStyle w:val="xgmail-msobodytext"/>
              <w:shd w:val="clear" w:color="auto" w:fill="FFFFFF"/>
              <w:spacing w:before="0" w:beforeAutospacing="0" w:after="0" w:afterAutospacing="0"/>
              <w:ind w:firstLine="60"/>
              <w:rPr>
                <w:rFonts w:ascii="Arial" w:hAnsi="Arial" w:cs="Arial"/>
                <w:sz w:val="16"/>
                <w:szCs w:val="16"/>
                <w:lang w:eastAsia="es-ES"/>
              </w:rPr>
            </w:pPr>
          </w:p>
          <w:p w14:paraId="04DDE215" w14:textId="77777777" w:rsidR="00671F9D" w:rsidRPr="00BF6835" w:rsidRDefault="00671F9D" w:rsidP="00655D5F">
            <w:pPr>
              <w:pStyle w:val="xgmail-msobodytext"/>
              <w:numPr>
                <w:ilvl w:val="0"/>
                <w:numId w:val="6"/>
              </w:numPr>
              <w:shd w:val="clear" w:color="auto" w:fill="FFFFFF"/>
              <w:spacing w:before="0" w:beforeAutospacing="0" w:after="0" w:afterAutospacing="0"/>
              <w:rPr>
                <w:rFonts w:ascii="Arial" w:hAnsi="Arial" w:cs="Arial"/>
                <w:sz w:val="16"/>
                <w:szCs w:val="16"/>
                <w:lang w:eastAsia="es-ES"/>
              </w:rPr>
            </w:pPr>
            <w:r w:rsidRPr="00BF6835">
              <w:rPr>
                <w:rFonts w:ascii="Arial" w:hAnsi="Arial" w:cs="Arial"/>
                <w:sz w:val="16"/>
                <w:szCs w:val="16"/>
                <w:lang w:eastAsia="es-ES"/>
              </w:rPr>
              <w:t>Cuando la persona jurídica que actúe como proponente tenga menos de tres (3) años de constitución al cierre del proceso, la experiencia de sus socios, accionistas o constituyentes podrá acumularse y ser contabilizada como experiencia de la persona jurídica proponente.</w:t>
            </w:r>
          </w:p>
          <w:p w14:paraId="4F370550" w14:textId="77777777" w:rsidR="00671F9D" w:rsidRPr="00BF6835" w:rsidRDefault="00671F9D" w:rsidP="00655D5F">
            <w:pPr>
              <w:pStyle w:val="Prrafodelista"/>
              <w:rPr>
                <w:sz w:val="16"/>
                <w:szCs w:val="16"/>
                <w:lang w:eastAsia="es-ES"/>
              </w:rPr>
            </w:pPr>
          </w:p>
          <w:p w14:paraId="0CD3A50F"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671F9D">
              <w:rPr>
                <w:rFonts w:ascii="Arial" w:hAnsi="Arial"/>
                <w:sz w:val="16"/>
              </w:rPr>
              <w:t>No podrá acumularse a la vez, la experiencia de los socios o Representante Legal y de la persona jurídica cuando estos se asocien entre sí para presentar propuesta bajo alguna de las modalidades previstas en el artículo 7 de la Ley 80 de 1993. Lo anterior para el caso de proponentes plurales.</w:t>
            </w:r>
          </w:p>
          <w:p w14:paraId="2E6FDF81" w14:textId="77777777" w:rsidR="00671F9D" w:rsidRPr="00BF6835" w:rsidRDefault="00671F9D" w:rsidP="00655D5F">
            <w:pPr>
              <w:pStyle w:val="xgmail-msobodytext"/>
              <w:shd w:val="clear" w:color="auto" w:fill="FFFFFF"/>
              <w:spacing w:before="0" w:beforeAutospacing="0" w:after="0" w:afterAutospacing="0"/>
              <w:ind w:firstLine="60"/>
              <w:rPr>
                <w:rFonts w:ascii="Arial" w:hAnsi="Arial" w:cs="Arial"/>
                <w:sz w:val="16"/>
                <w:szCs w:val="16"/>
                <w:lang w:eastAsia="es-ES"/>
              </w:rPr>
            </w:pPr>
          </w:p>
          <w:p w14:paraId="14DE3467" w14:textId="77777777" w:rsidR="00671F9D" w:rsidRPr="00671F9D" w:rsidRDefault="00671F9D" w:rsidP="00655D5F">
            <w:pPr>
              <w:pStyle w:val="xgmail-msobodytext"/>
              <w:numPr>
                <w:ilvl w:val="0"/>
                <w:numId w:val="6"/>
              </w:numPr>
              <w:shd w:val="clear" w:color="auto" w:fill="FFFFFF"/>
              <w:spacing w:before="0" w:beforeAutospacing="0" w:after="0" w:afterAutospacing="0"/>
              <w:rPr>
                <w:rFonts w:ascii="Arial" w:hAnsi="Arial"/>
                <w:sz w:val="16"/>
              </w:rPr>
            </w:pPr>
            <w:r w:rsidRPr="00671F9D">
              <w:rPr>
                <w:rFonts w:ascii="Arial" w:hAnsi="Arial"/>
                <w:sz w:val="16"/>
              </w:rPr>
              <w:t>Se considerará la experiencia aportada por el proponente que haya sido obtenida, a nivel nacional o en el extranjero con: Entidades del Estado y personas naturales o jurídicas de naturaleza privada</w:t>
            </w:r>
          </w:p>
          <w:p w14:paraId="2B8D1369" w14:textId="77777777" w:rsidR="00671F9D" w:rsidRPr="00BF6835" w:rsidRDefault="00671F9D" w:rsidP="00C0457B">
            <w:pPr>
              <w:widowControl/>
              <w:jc w:val="both"/>
              <w:rPr>
                <w:sz w:val="16"/>
                <w:szCs w:val="16"/>
              </w:rPr>
            </w:pPr>
          </w:p>
          <w:p w14:paraId="5E2E5B44" w14:textId="7A07DBD3" w:rsidR="00671F9D" w:rsidRPr="00BF6835" w:rsidRDefault="00671F9D" w:rsidP="00C0457B">
            <w:pPr>
              <w:pStyle w:val="Ttulo2"/>
              <w:widowControl/>
              <w:spacing w:before="200"/>
              <w:jc w:val="both"/>
              <w:rPr>
                <w:rFonts w:ascii="Arial" w:hAnsi="Arial" w:cs="Arial"/>
                <w:i/>
                <w:color w:val="auto"/>
                <w:sz w:val="16"/>
                <w:szCs w:val="16"/>
              </w:rPr>
            </w:pPr>
            <w:bookmarkStart w:id="12" w:name="_Toc509304538"/>
            <w:bookmarkStart w:id="13" w:name="_Toc952049"/>
            <w:r w:rsidRPr="00671F9D">
              <w:rPr>
                <w:rFonts w:ascii="Arial" w:hAnsi="Arial"/>
                <w:b/>
                <w:color w:val="auto"/>
                <w:sz w:val="16"/>
              </w:rPr>
              <w:t xml:space="preserve">6.2.2 </w:t>
            </w:r>
            <w:bookmarkEnd w:id="12"/>
            <w:bookmarkEnd w:id="13"/>
            <w:r w:rsidRPr="00671F9D">
              <w:rPr>
                <w:rFonts w:ascii="Arial" w:hAnsi="Arial"/>
                <w:b/>
                <w:color w:val="auto"/>
                <w:sz w:val="16"/>
                <w:highlight w:val="lightGray"/>
              </w:rPr>
              <w:t>-</w:t>
            </w:r>
            <w:r w:rsidRPr="00671F9D">
              <w:rPr>
                <w:rFonts w:ascii="Arial" w:hAnsi="Arial"/>
                <w:i/>
                <w:color w:val="auto"/>
                <w:sz w:val="16"/>
                <w:highlight w:val="lightGray"/>
              </w:rPr>
              <w:t>OTROS. establezca aquí los demás factores técnicos que requiera la Entidad como habilitantes y la forma cómo el proponente debe acreditarlos</w:t>
            </w:r>
            <w:r w:rsidRPr="00BF6835">
              <w:rPr>
                <w:rFonts w:ascii="Arial" w:hAnsi="Arial" w:cs="Arial"/>
                <w:i/>
                <w:color w:val="auto"/>
                <w:sz w:val="16"/>
                <w:szCs w:val="16"/>
                <w:highlight w:val="lightGray"/>
              </w:rPr>
              <w:t>-.</w:t>
            </w:r>
          </w:p>
          <w:p w14:paraId="33701B6B" w14:textId="77777777" w:rsidR="00671F9D" w:rsidRPr="00671F9D" w:rsidRDefault="00671F9D" w:rsidP="00C0457B">
            <w:pPr>
              <w:pStyle w:val="Ttulo2"/>
              <w:widowControl/>
              <w:spacing w:before="200"/>
              <w:jc w:val="both"/>
              <w:rPr>
                <w:rFonts w:ascii="Arial" w:hAnsi="Arial"/>
                <w:b/>
                <w:color w:val="auto"/>
                <w:sz w:val="16"/>
              </w:rPr>
            </w:pPr>
          </w:p>
          <w:p w14:paraId="6ED897EF" w14:textId="77777777" w:rsidR="00671F9D" w:rsidRPr="00671F9D" w:rsidRDefault="00671F9D" w:rsidP="00C0457B">
            <w:pPr>
              <w:pStyle w:val="Ttulo2"/>
              <w:jc w:val="both"/>
              <w:rPr>
                <w:rFonts w:ascii="Arial" w:hAnsi="Arial"/>
                <w:b/>
                <w:color w:val="auto"/>
                <w:sz w:val="16"/>
              </w:rPr>
            </w:pPr>
            <w:r w:rsidRPr="00671F9D">
              <w:rPr>
                <w:rFonts w:ascii="Arial" w:hAnsi="Arial"/>
                <w:b/>
                <w:color w:val="auto"/>
                <w:sz w:val="16"/>
              </w:rPr>
              <w:t>6.3. HABILITANTES DE CAPACIDAD FINANCIERA Y CAPACIDAD ORGANIZACIONAL</w:t>
            </w:r>
          </w:p>
          <w:p w14:paraId="06499148" w14:textId="77777777" w:rsidR="00671F9D" w:rsidRPr="00BF6835" w:rsidRDefault="00671F9D" w:rsidP="00C0457B">
            <w:pPr>
              <w:jc w:val="both"/>
              <w:rPr>
                <w:sz w:val="16"/>
                <w:szCs w:val="16"/>
              </w:rPr>
            </w:pPr>
          </w:p>
          <w:p w14:paraId="4F572889" w14:textId="1A892311" w:rsidR="00671F9D" w:rsidRPr="00BF6835" w:rsidRDefault="00671F9D" w:rsidP="00C0457B">
            <w:pPr>
              <w:jc w:val="both"/>
              <w:rPr>
                <w:sz w:val="16"/>
                <w:szCs w:val="16"/>
                <w:lang w:eastAsia="es-ES"/>
              </w:rPr>
            </w:pPr>
            <w:r w:rsidRPr="00BF6835">
              <w:rPr>
                <w:sz w:val="16"/>
                <w:szCs w:val="16"/>
                <w:lang w:eastAsia="es-ES"/>
              </w:rPr>
              <w:t>La entidad verificará la capacidad financiera y organizacional de los proponentes, excepto los extranjeros sin domicilio en Colombia, basándose en la información financiera contenida en el Registro Único de Proponentes.</w:t>
            </w:r>
          </w:p>
          <w:p w14:paraId="5DBADE25" w14:textId="77777777" w:rsidR="00671F9D" w:rsidRPr="00671F9D" w:rsidRDefault="00671F9D" w:rsidP="00C0457B">
            <w:pPr>
              <w:jc w:val="both"/>
              <w:rPr>
                <w:sz w:val="16"/>
              </w:rPr>
            </w:pPr>
            <w:r w:rsidRPr="00671F9D">
              <w:rPr>
                <w:sz w:val="16"/>
              </w:rPr>
              <w:t xml:space="preserve">Para tal efecto, el proponente o cada uno de los integrantes del proponente </w:t>
            </w:r>
            <w:r w:rsidRPr="00671F9D">
              <w:rPr>
                <w:i/>
                <w:sz w:val="16"/>
              </w:rPr>
              <w:t>(en caso de que éste sea un Consorcio o una Unión Temporal)</w:t>
            </w:r>
            <w:r w:rsidRPr="00671F9D">
              <w:rPr>
                <w:sz w:val="16"/>
              </w:rPr>
              <w:t xml:space="preserve"> debe(n) presentar el registro único de proponentes RUP, expedido con una antelación no superior a treinta (30) días calendario a la fecha de cierre.</w:t>
            </w:r>
          </w:p>
          <w:p w14:paraId="64E90B21" w14:textId="77777777" w:rsidR="00671F9D" w:rsidRPr="00671F9D" w:rsidRDefault="00671F9D" w:rsidP="00C0457B">
            <w:pPr>
              <w:jc w:val="both"/>
              <w:rPr>
                <w:sz w:val="16"/>
              </w:rPr>
            </w:pPr>
          </w:p>
          <w:p w14:paraId="5B5CDB16" w14:textId="1A130EEE" w:rsidR="00671F9D" w:rsidRPr="00BF6835" w:rsidRDefault="00671F9D" w:rsidP="00C0457B">
            <w:pPr>
              <w:jc w:val="both"/>
              <w:rPr>
                <w:sz w:val="16"/>
                <w:szCs w:val="16"/>
                <w:lang w:eastAsia="es-ES"/>
              </w:rPr>
            </w:pPr>
            <w:r w:rsidRPr="00671F9D">
              <w:rPr>
                <w:sz w:val="16"/>
              </w:rPr>
              <w:t xml:space="preserve">La información financiera deberá estar actualizada en el RUP mínimo a </w:t>
            </w:r>
            <w:r w:rsidRPr="00671F9D">
              <w:rPr>
                <w:sz w:val="16"/>
                <w:highlight w:val="lightGray"/>
              </w:rPr>
              <w:t>-</w:t>
            </w:r>
            <w:r w:rsidRPr="00671F9D">
              <w:rPr>
                <w:i/>
                <w:sz w:val="16"/>
                <w:highlight w:val="lightGray"/>
              </w:rPr>
              <w:t xml:space="preserve"> (establezca aquí el corte de la información que legalmente sea exigible, de acuerdo con el momento para el cual se adelanta la contratación). -</w:t>
            </w:r>
          </w:p>
          <w:p w14:paraId="144DBCA0" w14:textId="77777777" w:rsidR="00671F9D" w:rsidRPr="00671F9D" w:rsidRDefault="00671F9D" w:rsidP="00C0457B">
            <w:pPr>
              <w:widowControl/>
              <w:jc w:val="both"/>
              <w:rPr>
                <w:sz w:val="16"/>
              </w:rPr>
            </w:pPr>
          </w:p>
          <w:p w14:paraId="054A139B" w14:textId="77777777" w:rsidR="00671F9D" w:rsidRPr="00BF6835" w:rsidRDefault="00671F9D" w:rsidP="00C0457B">
            <w:pPr>
              <w:jc w:val="both"/>
              <w:rPr>
                <w:sz w:val="16"/>
                <w:szCs w:val="16"/>
                <w:lang w:eastAsia="es-ES"/>
              </w:rPr>
            </w:pPr>
            <w:r w:rsidRPr="00671F9D">
              <w:rPr>
                <w:sz w:val="16"/>
              </w:rPr>
              <w:t xml:space="preserve">Los proponentes extranjeros sin domicilio en el </w:t>
            </w:r>
            <w:proofErr w:type="gramStart"/>
            <w:r w:rsidRPr="00671F9D">
              <w:rPr>
                <w:sz w:val="16"/>
              </w:rPr>
              <w:t>país,</w:t>
            </w:r>
            <w:proofErr w:type="gramEnd"/>
            <w:r w:rsidRPr="00671F9D">
              <w:rPr>
                <w:sz w:val="16"/>
              </w:rPr>
              <w:t xml:space="preserve"> deberán diligenciar el ANEXO DE INFORMACIÓN FINANCIERA EXTRANJEROS</w:t>
            </w:r>
            <w:r w:rsidRPr="00BF6835">
              <w:rPr>
                <w:sz w:val="16"/>
                <w:szCs w:val="16"/>
                <w:lang w:eastAsia="es-ES"/>
              </w:rPr>
              <w:t>, el cual deberá estar soportado por el último balance de acuerdo con el cierre fiscal en el país de origen o en el balance de apertura si se trata de sociedades nuevas.  En este caso, deberán aportar una certificación de un contador público con inscripción profesional vigente ante la Junta Central de Contadores de Colombia, en la que certifique la fecha del cierre en el país de origen y se avale dicha información. Además, se deberá incluir una fotocopia de la tarjeta profesional y el certificado de vigencia de inscripción y el certificado de antecedentes disciplinarios expedido por la Junta Central de Contadores. Este certificado deberá estar vigente a la fecha de cierre del presente proceso y no deberá registrar sanciones durante el periodo certificado.</w:t>
            </w:r>
          </w:p>
          <w:p w14:paraId="05DECDBF" w14:textId="77777777" w:rsidR="00671F9D" w:rsidRPr="00BF6835" w:rsidRDefault="00671F9D" w:rsidP="00C0457B">
            <w:pPr>
              <w:jc w:val="both"/>
              <w:rPr>
                <w:sz w:val="16"/>
                <w:szCs w:val="16"/>
                <w:lang w:eastAsia="es-ES"/>
              </w:rPr>
            </w:pPr>
          </w:p>
          <w:p w14:paraId="4F87C0D9" w14:textId="7ACB9E94" w:rsidR="00671F9D" w:rsidRPr="00BF6835" w:rsidRDefault="00671F9D" w:rsidP="00C0457B">
            <w:pPr>
              <w:jc w:val="both"/>
              <w:rPr>
                <w:sz w:val="16"/>
                <w:szCs w:val="16"/>
              </w:rPr>
            </w:pPr>
            <w:r w:rsidRPr="00BF6835">
              <w:rPr>
                <w:sz w:val="16"/>
                <w:szCs w:val="16"/>
                <w:lang w:eastAsia="es-ES"/>
              </w:rPr>
              <w:t>Para efectos de lo previsto en el párrafo anterior, el ANEXO DE INFORMACIÓN FINANCIERA EXTRANJEROS deberá ser presentado firmado tanto por el Representante Legal como por el contador público con inscripción profesional vigente ante la Junta Central de Contadores de Colombia. Este debe ir acompañado de una traducción simple al español y de los valores expresados en la moneda funcional colombiana, calculados a la tasa de cambio representativa del mercado corres</w:t>
            </w:r>
            <w:r w:rsidRPr="00BF6835">
              <w:rPr>
                <w:sz w:val="16"/>
                <w:szCs w:val="16"/>
              </w:rPr>
              <w:t xml:space="preserve">pondiente </w:t>
            </w:r>
            <w:r w:rsidRPr="00BF6835">
              <w:rPr>
                <w:sz w:val="16"/>
                <w:szCs w:val="16"/>
                <w:lang w:eastAsia="es-ES"/>
              </w:rPr>
              <w:t xml:space="preserve">a la fecha de corte de la información financiera, </w:t>
            </w:r>
            <w:r w:rsidRPr="00BF6835">
              <w:rPr>
                <w:sz w:val="16"/>
                <w:szCs w:val="16"/>
              </w:rPr>
              <w:t>de conformidad con el Código General del Proceso y con el artículo 480 del Código de Comercio.</w:t>
            </w:r>
          </w:p>
          <w:p w14:paraId="25FE21F8" w14:textId="68308C70" w:rsidR="00671F9D" w:rsidRPr="00671F9D" w:rsidRDefault="00671F9D" w:rsidP="00C0457B">
            <w:pPr>
              <w:pStyle w:val="Textoindependiente"/>
              <w:spacing w:before="240"/>
              <w:jc w:val="both"/>
              <w:rPr>
                <w:b/>
                <w:sz w:val="16"/>
                <w:lang w:val="es-CO"/>
              </w:rPr>
            </w:pPr>
            <w:r w:rsidRPr="00671F9D">
              <w:rPr>
                <w:sz w:val="16"/>
                <w:lang w:val="es-CO"/>
              </w:rPr>
              <w:t>NOTA 1: En caso de que el proponente certifique que el monto por gasto de intereses o gastos financieros asciende a cero (0), se entenderá habilitado en lo referente al indicador de razón de cobertura de intereses (si aplica).</w:t>
            </w:r>
          </w:p>
          <w:p w14:paraId="2169F878" w14:textId="77777777" w:rsidR="00671F9D" w:rsidRPr="00671F9D" w:rsidRDefault="00671F9D" w:rsidP="00C0457B">
            <w:pPr>
              <w:pStyle w:val="Textoindependiente"/>
              <w:spacing w:before="240"/>
              <w:jc w:val="both"/>
              <w:rPr>
                <w:b/>
                <w:sz w:val="16"/>
                <w:lang w:val="es-CO"/>
              </w:rPr>
            </w:pPr>
            <w:r w:rsidRPr="00671F9D">
              <w:rPr>
                <w:sz w:val="16"/>
                <w:lang w:val="es-CO"/>
              </w:rPr>
              <w:t>NOTA 2: En el caso de las Uniones Temporales y los Consorcios, los indicadores se calcularán con base en el porcentaje (%) de participación de cada integrante en el proponente plural, mediante la obtención del promedio ponderado (según estos porcentajes de participación), de cada uno de los componentes para los estados financieros que intervienen en los indicadores.</w:t>
            </w:r>
          </w:p>
          <w:p w14:paraId="796DD11B" w14:textId="77777777" w:rsidR="00671F9D" w:rsidRPr="00671F9D" w:rsidRDefault="00671F9D" w:rsidP="00C0457B">
            <w:pPr>
              <w:widowControl/>
              <w:jc w:val="both"/>
              <w:rPr>
                <w:sz w:val="16"/>
              </w:rPr>
            </w:pPr>
          </w:p>
          <w:p w14:paraId="04FBFDE3" w14:textId="77777777" w:rsidR="00671F9D" w:rsidRPr="00671F9D" w:rsidRDefault="00671F9D" w:rsidP="00C0457B">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671F9D">
              <w:rPr>
                <w:b/>
                <w:sz w:val="16"/>
                <w:lang w:val="es-CO"/>
              </w:rPr>
              <w:t>6.3.1. VERIFICACIÓN DE LA CAPACIDAD FINANCIERA:</w:t>
            </w:r>
          </w:p>
          <w:p w14:paraId="5247915B" w14:textId="77777777" w:rsidR="00671F9D" w:rsidRPr="00BF6835" w:rsidRDefault="00671F9D" w:rsidP="00C0457B">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rFonts w:cs="Arial"/>
                <w:b/>
                <w:sz w:val="16"/>
                <w:szCs w:val="16"/>
                <w:lang w:val="es-CO"/>
              </w:rPr>
            </w:pPr>
          </w:p>
          <w:p w14:paraId="1EA02A20" w14:textId="77777777" w:rsidR="00671F9D" w:rsidRPr="00671F9D" w:rsidRDefault="00671F9D" w:rsidP="00C0457B">
            <w:pPr>
              <w:widowControl/>
              <w:jc w:val="both"/>
              <w:rPr>
                <w:i/>
                <w:sz w:val="16"/>
              </w:rPr>
            </w:pPr>
            <w:r w:rsidRPr="00BF6835">
              <w:rPr>
                <w:i/>
                <w:sz w:val="16"/>
                <w:szCs w:val="16"/>
                <w:highlight w:val="lightGray"/>
              </w:rPr>
              <w:t>- (Establezca</w:t>
            </w:r>
            <w:r w:rsidRPr="00671F9D">
              <w:rPr>
                <w:i/>
                <w:sz w:val="16"/>
                <w:highlight w:val="lightGray"/>
              </w:rPr>
              <w:t xml:space="preserve"> aquí los requisitos de carácter financiero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017CCDD8" w14:textId="77777777" w:rsidR="00671F9D" w:rsidRPr="00671F9D" w:rsidRDefault="00671F9D" w:rsidP="00C0457B">
            <w:pPr>
              <w:widowControl/>
              <w:jc w:val="both"/>
              <w:rPr>
                <w:i/>
                <w:sz w:val="16"/>
              </w:rPr>
            </w:pPr>
          </w:p>
          <w:p w14:paraId="2BF17E22" w14:textId="77777777" w:rsidR="00671F9D" w:rsidRPr="00671F9D" w:rsidRDefault="00671F9D" w:rsidP="00C0457B">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both"/>
              <w:rPr>
                <w:b/>
                <w:sz w:val="16"/>
                <w:lang w:val="es-CO"/>
              </w:rPr>
            </w:pPr>
            <w:r w:rsidRPr="00671F9D">
              <w:rPr>
                <w:b/>
                <w:sz w:val="16"/>
                <w:lang w:val="es-CO"/>
              </w:rPr>
              <w:t>6.3.2. VERIFICACIÓN DE LA CAPACIDAD ORGANIZACIONAL:</w:t>
            </w:r>
          </w:p>
          <w:p w14:paraId="6A80ADB3" w14:textId="77777777" w:rsidR="00671F9D" w:rsidRPr="00671F9D" w:rsidRDefault="00671F9D" w:rsidP="00296F51">
            <w:pPr>
              <w:pStyle w:val="Textoindependiente"/>
              <w:tabs>
                <w:tab w:val="left" w:pos="2732"/>
                <w:tab w:val="left" w:pos="3452"/>
                <w:tab w:val="left" w:pos="4172"/>
                <w:tab w:val="left" w:pos="4892"/>
                <w:tab w:val="left" w:pos="5612"/>
                <w:tab w:val="left" w:pos="6332"/>
                <w:tab w:val="left" w:pos="7052"/>
                <w:tab w:val="left" w:pos="7772"/>
                <w:tab w:val="left" w:pos="8492"/>
                <w:tab w:val="left" w:pos="9212"/>
              </w:tabs>
              <w:jc w:val="center"/>
              <w:rPr>
                <w:b/>
                <w:sz w:val="16"/>
                <w:lang w:val="es-CO"/>
              </w:rPr>
            </w:pPr>
          </w:p>
          <w:p w14:paraId="65949F14" w14:textId="77777777" w:rsidR="00671F9D" w:rsidRPr="00671F9D" w:rsidRDefault="00671F9D" w:rsidP="00C0457B">
            <w:pPr>
              <w:widowControl/>
              <w:jc w:val="both"/>
              <w:rPr>
                <w:i/>
                <w:sz w:val="16"/>
              </w:rPr>
            </w:pPr>
            <w:r w:rsidRPr="00671F9D">
              <w:rPr>
                <w:i/>
                <w:sz w:val="16"/>
                <w:highlight w:val="lightGray"/>
              </w:rPr>
              <w:t>- (</w:t>
            </w:r>
            <w:r w:rsidRPr="00BF6835">
              <w:rPr>
                <w:i/>
                <w:sz w:val="16"/>
                <w:szCs w:val="16"/>
                <w:highlight w:val="lightGray"/>
              </w:rPr>
              <w:t>Establezca</w:t>
            </w:r>
            <w:r w:rsidRPr="00671F9D">
              <w:rPr>
                <w:i/>
                <w:sz w:val="16"/>
                <w:highlight w:val="lightGray"/>
              </w:rPr>
              <w:t xml:space="preserve"> aquí los requisitos de capacidad organizacional mínimos que deben ser acreditados por los proponentes, de acuerdo con los análisis realizados en el Estudio de Sector, los cuales, en todo caso, no deben limitarse a la aplicación mecánica de fórmulas financieras, sino que deben responder a las características del sector analizado, el objeto de la contratación, su grado de complejidad, la tipología del contrato, su plazo, su forma de pago etc.,). -</w:t>
            </w:r>
          </w:p>
          <w:p w14:paraId="11A7ABC5" w14:textId="77777777" w:rsidR="00671F9D" w:rsidRPr="00671F9D" w:rsidRDefault="00671F9D" w:rsidP="00C0457B">
            <w:pPr>
              <w:widowControl/>
              <w:jc w:val="both"/>
              <w:rPr>
                <w:sz w:val="16"/>
              </w:rPr>
            </w:pPr>
          </w:p>
          <w:p w14:paraId="68754E73" w14:textId="77777777" w:rsidR="00671F9D" w:rsidRPr="00671F9D" w:rsidRDefault="00671F9D" w:rsidP="00C0457B">
            <w:pPr>
              <w:tabs>
                <w:tab w:val="left" w:pos="0"/>
              </w:tabs>
              <w:jc w:val="both"/>
              <w:rPr>
                <w:sz w:val="16"/>
              </w:rPr>
            </w:pPr>
            <w:r w:rsidRPr="00671F9D">
              <w:rPr>
                <w:sz w:val="16"/>
              </w:rPr>
              <w:t xml:space="preserve">En caso de no cumplir con la Capacidad financiera y Capacidad organizacional aquí requerida, la propuesta se considerará </w:t>
            </w:r>
            <w:r w:rsidRPr="00671F9D">
              <w:rPr>
                <w:b/>
                <w:sz w:val="16"/>
              </w:rPr>
              <w:t>NO HÁBIL</w:t>
            </w:r>
            <w:r w:rsidRPr="00671F9D">
              <w:rPr>
                <w:sz w:val="16"/>
              </w:rPr>
              <w:t>.</w:t>
            </w:r>
          </w:p>
          <w:p w14:paraId="774F8038" w14:textId="77777777" w:rsidR="00671F9D" w:rsidRPr="00671F9D" w:rsidRDefault="00671F9D" w:rsidP="00C0457B">
            <w:pPr>
              <w:widowControl/>
              <w:jc w:val="both"/>
              <w:rPr>
                <w:sz w:val="16"/>
              </w:rPr>
            </w:pPr>
          </w:p>
          <w:p w14:paraId="3FF6DA82" w14:textId="77777777" w:rsidR="00671F9D" w:rsidRPr="00BF6835" w:rsidRDefault="00671F9D" w:rsidP="00C0457B">
            <w:pPr>
              <w:widowControl/>
              <w:shd w:val="clear" w:color="auto" w:fill="FFFFFF" w:themeFill="background1"/>
              <w:jc w:val="both"/>
              <w:rPr>
                <w:b/>
                <w:sz w:val="16"/>
                <w:szCs w:val="16"/>
              </w:rPr>
            </w:pPr>
            <w:r w:rsidRPr="00BF6835">
              <w:rPr>
                <w:b/>
                <w:sz w:val="16"/>
                <w:szCs w:val="16"/>
              </w:rPr>
              <w:t>6.4 FACTOR DE SELECCIÓN DE LA OFERTA.</w:t>
            </w:r>
          </w:p>
          <w:p w14:paraId="7C2971EF" w14:textId="77777777" w:rsidR="00671F9D" w:rsidRPr="00671F9D" w:rsidRDefault="00671F9D" w:rsidP="00C0457B">
            <w:pPr>
              <w:widowControl/>
              <w:shd w:val="clear" w:color="auto" w:fill="FFFFFF" w:themeFill="background1"/>
              <w:jc w:val="both"/>
              <w:rPr>
                <w:sz w:val="16"/>
              </w:rPr>
            </w:pPr>
          </w:p>
          <w:p w14:paraId="5D04CD51"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-Se deberá escoger uno de los siguientes criterios para seleccionar la oferta más favorable:</w:t>
            </w:r>
          </w:p>
          <w:p w14:paraId="1C45810F" w14:textId="77777777" w:rsidR="00671F9D" w:rsidRPr="00671F9D" w:rsidRDefault="00671F9D" w:rsidP="00C0457B">
            <w:pPr>
              <w:pStyle w:val="Textoindependiente"/>
              <w:shd w:val="clear" w:color="auto" w:fill="FFFFFF" w:themeFill="background1"/>
              <w:jc w:val="both"/>
              <w:rPr>
                <w:i/>
                <w:sz w:val="16"/>
                <w:highlight w:val="lightGray"/>
                <w:lang w:val="es-CO"/>
              </w:rPr>
            </w:pPr>
          </w:p>
          <w:p w14:paraId="3174CDC1"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(a) la ponderación de los elementos de calidad y precio soportados en puntajes o fórmulas</w:t>
            </w:r>
          </w:p>
          <w:p w14:paraId="69062C85" w14:textId="77777777" w:rsidR="00671F9D" w:rsidRPr="00671F9D" w:rsidRDefault="00671F9D" w:rsidP="00C0457B">
            <w:pPr>
              <w:pStyle w:val="Textoindependiente"/>
              <w:shd w:val="clear" w:color="auto" w:fill="FFFFFF" w:themeFill="background1"/>
              <w:jc w:val="both"/>
              <w:rPr>
                <w:i/>
                <w:sz w:val="16"/>
                <w:highlight w:val="lightGray"/>
                <w:lang w:val="es-CO"/>
              </w:rPr>
            </w:pPr>
          </w:p>
          <w:p w14:paraId="2CE6C821"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(b) la ponderación de los elementos de calidad y precio que representen la mejor relación de costo-beneficio, si la Entidad Estatal decide determinar la oferta de acuerdo con el literal (b) anterior debe señalar:</w:t>
            </w:r>
          </w:p>
          <w:p w14:paraId="2C985D5A" w14:textId="77777777" w:rsidR="00671F9D" w:rsidRPr="00671F9D" w:rsidRDefault="00671F9D" w:rsidP="00C0457B">
            <w:pPr>
              <w:pStyle w:val="Textoindependiente"/>
              <w:shd w:val="clear" w:color="auto" w:fill="FFFFFF" w:themeFill="background1"/>
              <w:jc w:val="both"/>
              <w:rPr>
                <w:i/>
                <w:sz w:val="16"/>
                <w:highlight w:val="lightGray"/>
                <w:lang w:val="es-CO"/>
              </w:rPr>
            </w:pPr>
          </w:p>
          <w:p w14:paraId="6C42047C"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1. Las condiciones técnicas y económicas mínimas de la oferta.</w:t>
            </w:r>
          </w:p>
          <w:p w14:paraId="3BB2EB21"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2. Las condiciones técnicas adicionales que representan ventajas de calidad o de fun</w:t>
            </w:r>
            <w:r w:rsidRPr="00671F9D">
              <w:rPr>
                <w:i/>
                <w:sz w:val="16"/>
                <w:highlight w:val="lightGray"/>
                <w:lang w:val="es-CO"/>
              </w:rPr>
              <w:softHyphen/>
              <w:t>cionamiento, tales como el uso de tecnología o materiales que generen mayor eficiencia, rendimiento o duración del bien, obra o servicio.</w:t>
            </w:r>
          </w:p>
          <w:p w14:paraId="59F321FC" w14:textId="77777777" w:rsidR="00671F9D" w:rsidRPr="00671F9D" w:rsidRDefault="00671F9D" w:rsidP="00C0457B">
            <w:pPr>
              <w:pStyle w:val="Textoindependiente"/>
              <w:shd w:val="clear" w:color="auto" w:fill="FFFFFF" w:themeFill="background1"/>
              <w:jc w:val="both"/>
              <w:rPr>
                <w:i/>
                <w:sz w:val="16"/>
                <w:highlight w:val="lightGray"/>
                <w:lang w:val="es-CO"/>
              </w:rPr>
            </w:pPr>
            <w:r w:rsidRPr="00671F9D">
              <w:rPr>
                <w:i/>
                <w:sz w:val="16"/>
                <w:highlight w:val="lightGray"/>
                <w:lang w:val="es-CO"/>
              </w:rPr>
              <w:t>3. Las condiciones económicas adicionales que representen ventajas en términos de economía, eficiencia y eficacia, que puedan ser valoradas en dinero, como por ejemplo la forma de pago, descuentos por adjudicación de varios lotes, descuentos por variaciones en programas de entregas, mayor garantía del bien o servicio respecto de la mínima requerida, impacto económico sobre las condiciones existentes de la Entidad relacionadas con el objeto a contratar, mayor asunción de los Riesgos, servicios o bienes adicionales y que representen un mayor grado de satisfacción para la entidad, entre otras.</w:t>
            </w:r>
          </w:p>
          <w:p w14:paraId="5F6BA7F2" w14:textId="77777777" w:rsidR="00671F9D" w:rsidRPr="00671F9D" w:rsidRDefault="00671F9D" w:rsidP="00C0457B">
            <w:pPr>
              <w:pStyle w:val="Textoindependiente"/>
              <w:shd w:val="clear" w:color="auto" w:fill="FFFFFF" w:themeFill="background1"/>
              <w:jc w:val="both"/>
              <w:rPr>
                <w:i/>
                <w:sz w:val="16"/>
                <w:lang w:val="es-CO"/>
              </w:rPr>
            </w:pPr>
            <w:r w:rsidRPr="00671F9D">
              <w:rPr>
                <w:i/>
                <w:sz w:val="16"/>
                <w:highlight w:val="lightGray"/>
                <w:lang w:val="es-CO"/>
              </w:rPr>
              <w:t>4. El valor en dinero que la Entidad asigna a cada ofrecimiento técnico o eco</w:t>
            </w:r>
            <w:r w:rsidRPr="00671F9D">
              <w:rPr>
                <w:i/>
                <w:sz w:val="16"/>
                <w:highlight w:val="lightGray"/>
                <w:lang w:val="es-CO"/>
              </w:rPr>
              <w:softHyphen/>
              <w:t>nómico adicional, para permitir la ponderación de las ofertas presentadas. -</w:t>
            </w:r>
          </w:p>
          <w:p w14:paraId="4016E23B" w14:textId="77777777" w:rsidR="00671F9D" w:rsidRPr="00671F9D" w:rsidRDefault="00671F9D" w:rsidP="00C0457B">
            <w:pPr>
              <w:pStyle w:val="Textoindependiente"/>
              <w:shd w:val="clear" w:color="auto" w:fill="FFFFFF" w:themeFill="background1"/>
              <w:jc w:val="both"/>
              <w:rPr>
                <w:i/>
                <w:sz w:val="16"/>
                <w:lang w:val="es-CO"/>
              </w:rPr>
            </w:pPr>
          </w:p>
          <w:p w14:paraId="48F1B9D0" w14:textId="77777777" w:rsidR="00671F9D" w:rsidRPr="00671F9D" w:rsidRDefault="00671F9D" w:rsidP="00C0457B">
            <w:pPr>
              <w:pStyle w:val="Textoindependiente"/>
              <w:shd w:val="clear" w:color="auto" w:fill="FFFFFF" w:themeFill="background1"/>
              <w:jc w:val="both"/>
              <w:rPr>
                <w:i/>
                <w:sz w:val="16"/>
                <w:lang w:val="es-CO"/>
              </w:rPr>
            </w:pPr>
            <w:r w:rsidRPr="00671F9D">
              <w:rPr>
                <w:i/>
                <w:sz w:val="16"/>
                <w:highlight w:val="lightGray"/>
                <w:lang w:val="es-CO"/>
              </w:rPr>
              <w:t>-La Entidad debe calcular la relación costo-beneficio de cada oferta restando del precio total ofrecido los valores monetarios asignados a cada una de las condiciones técnicas y económicas adicionales ofrecidas. La mejor relación costo-beneficio para la UAERMV será la de la oferta que una vez aplicada la metodología anterior tenga el resultado más bajo. -</w:t>
            </w:r>
          </w:p>
          <w:p w14:paraId="7C724C3B" w14:textId="77777777" w:rsidR="00671F9D" w:rsidRPr="00671F9D" w:rsidRDefault="00671F9D" w:rsidP="00C0457B">
            <w:pPr>
              <w:pStyle w:val="Textoindependiente"/>
              <w:shd w:val="clear" w:color="auto" w:fill="FFFFFF" w:themeFill="background1"/>
              <w:jc w:val="both"/>
              <w:rPr>
                <w:i/>
                <w:sz w:val="16"/>
                <w:lang w:val="es-CO"/>
              </w:rPr>
            </w:pPr>
          </w:p>
          <w:p w14:paraId="47E3744F" w14:textId="77777777" w:rsidR="00671F9D" w:rsidRPr="00671F9D" w:rsidRDefault="00671F9D" w:rsidP="00C0457B">
            <w:pPr>
              <w:pStyle w:val="Textoindependiente"/>
              <w:shd w:val="clear" w:color="auto" w:fill="FFFFFF" w:themeFill="background1"/>
              <w:jc w:val="both"/>
              <w:rPr>
                <w:i/>
                <w:sz w:val="16"/>
                <w:lang w:val="es-CO"/>
              </w:rPr>
            </w:pPr>
            <w:r w:rsidRPr="00671F9D">
              <w:rPr>
                <w:i/>
                <w:sz w:val="16"/>
                <w:highlight w:val="lightGray"/>
                <w:lang w:val="es-CO"/>
              </w:rPr>
              <w:t>-La UAERMV adjudicará al oferente que presente la oferta con la mejor relación costo-beneficio y suscribir el contrato por el precio total ofrecido. -</w:t>
            </w:r>
          </w:p>
          <w:p w14:paraId="7BF1E4B8" w14:textId="77777777" w:rsidR="00671F9D" w:rsidRPr="00671F9D" w:rsidRDefault="00671F9D" w:rsidP="00C0457B">
            <w:pPr>
              <w:pStyle w:val="Textoindependiente"/>
              <w:jc w:val="both"/>
              <w:rPr>
                <w:i/>
                <w:sz w:val="16"/>
                <w:lang w:val="es-CO"/>
              </w:rPr>
            </w:pPr>
          </w:p>
          <w:p w14:paraId="09E067E0" w14:textId="29888592" w:rsidR="00671F9D" w:rsidRPr="00671F9D" w:rsidRDefault="00671F9D" w:rsidP="00C0457B">
            <w:pPr>
              <w:pStyle w:val="Ttulo2"/>
              <w:jc w:val="both"/>
              <w:rPr>
                <w:rFonts w:ascii="Arial" w:hAnsi="Arial"/>
                <w:b/>
                <w:color w:val="auto"/>
                <w:sz w:val="16"/>
              </w:rPr>
            </w:pPr>
            <w:bookmarkStart w:id="14" w:name="_Toc414453246"/>
            <w:bookmarkStart w:id="15" w:name="_Toc474952105"/>
            <w:bookmarkStart w:id="16" w:name="_Toc474952201"/>
            <w:bookmarkStart w:id="17" w:name="_Toc475359215"/>
            <w:bookmarkStart w:id="18" w:name="_Toc475359383"/>
            <w:bookmarkStart w:id="19" w:name="_Toc475359525"/>
            <w:bookmarkStart w:id="20" w:name="_Toc475360421"/>
            <w:bookmarkStart w:id="21" w:name="_Toc952037"/>
            <w:r w:rsidRPr="00671F9D">
              <w:rPr>
                <w:rFonts w:ascii="Arial" w:hAnsi="Arial"/>
                <w:b/>
                <w:color w:val="auto"/>
                <w:sz w:val="16"/>
              </w:rPr>
              <w:t>6.4.1. PRESENTACIÓN DE LA PROPUESTA ECONÓMICA</w:t>
            </w:r>
            <w:bookmarkEnd w:id="14"/>
            <w:bookmarkEnd w:id="15"/>
            <w:bookmarkEnd w:id="16"/>
            <w:bookmarkEnd w:id="17"/>
            <w:bookmarkEnd w:id="18"/>
            <w:bookmarkEnd w:id="19"/>
            <w:bookmarkEnd w:id="20"/>
            <w:bookmarkEnd w:id="21"/>
          </w:p>
          <w:p w14:paraId="00FDA7C3" w14:textId="77777777" w:rsidR="00671F9D" w:rsidRPr="00671F9D" w:rsidRDefault="00671F9D" w:rsidP="00C0457B">
            <w:pPr>
              <w:jc w:val="both"/>
              <w:rPr>
                <w:sz w:val="16"/>
              </w:rPr>
            </w:pPr>
          </w:p>
          <w:p w14:paraId="1E199DD6" w14:textId="77777777" w:rsidR="00671F9D" w:rsidRPr="00671F9D" w:rsidRDefault="00671F9D" w:rsidP="00C0457B">
            <w:pPr>
              <w:jc w:val="both"/>
              <w:rPr>
                <w:sz w:val="16"/>
              </w:rPr>
            </w:pPr>
            <w:r w:rsidRPr="00671F9D">
              <w:rPr>
                <w:sz w:val="16"/>
              </w:rPr>
              <w:t>Para la presentación de la oferta económica, el proponente contemplará los costos directos, indirectos, impuestos, tasas, contribuciones y cualquier otra erogación necesaria para la ejecución del contrato resultado del presente proceso, teniendo en cuenta las especificaciones técnicas contempladas en los documentos del proceso de selección.</w:t>
            </w:r>
          </w:p>
          <w:p w14:paraId="57C8E4D9" w14:textId="77777777" w:rsidR="00671F9D" w:rsidRPr="00671F9D" w:rsidRDefault="00671F9D" w:rsidP="00C0457B">
            <w:pPr>
              <w:jc w:val="both"/>
              <w:rPr>
                <w:sz w:val="16"/>
              </w:rPr>
            </w:pPr>
          </w:p>
          <w:p w14:paraId="51003076" w14:textId="77777777" w:rsidR="00671F9D" w:rsidRPr="00671F9D" w:rsidRDefault="00671F9D" w:rsidP="00C0457B">
            <w:pPr>
              <w:jc w:val="both"/>
              <w:rPr>
                <w:sz w:val="16"/>
              </w:rPr>
            </w:pPr>
            <w:bookmarkStart w:id="22" w:name="_Hlk524870110"/>
            <w:bookmarkStart w:id="23" w:name="_Hlk524870185"/>
            <w:r w:rsidRPr="00671F9D">
              <w:rPr>
                <w:sz w:val="16"/>
              </w:rPr>
              <w:t>Cualquier error en el diligenciamiento de los valores relacionados en la oferta económica no dará lugar a su modificación.</w:t>
            </w:r>
          </w:p>
          <w:p w14:paraId="0F4FF5F0" w14:textId="77777777" w:rsidR="00671F9D" w:rsidRPr="00671F9D" w:rsidRDefault="00671F9D" w:rsidP="00C0457B">
            <w:pPr>
              <w:jc w:val="both"/>
              <w:rPr>
                <w:sz w:val="16"/>
              </w:rPr>
            </w:pPr>
          </w:p>
          <w:p w14:paraId="099AAE37" w14:textId="77777777" w:rsidR="00671F9D" w:rsidRPr="00671F9D" w:rsidRDefault="00671F9D" w:rsidP="00C0457B">
            <w:pPr>
              <w:jc w:val="both"/>
              <w:rPr>
                <w:sz w:val="16"/>
              </w:rPr>
            </w:pPr>
            <w:bookmarkStart w:id="24" w:name="_Hlk524870120"/>
            <w:bookmarkEnd w:id="22"/>
            <w:r w:rsidRPr="00671F9D">
              <w:rPr>
                <w:sz w:val="16"/>
              </w:rPr>
              <w:t>La relación ítems, precios y las correspondientes especificaciones técnicas, formará parte del contrato que se celebre con el proponente favorecido.</w:t>
            </w:r>
            <w:bookmarkEnd w:id="23"/>
            <w:bookmarkEnd w:id="24"/>
          </w:p>
          <w:p w14:paraId="0E1A2609" w14:textId="77777777" w:rsidR="00671F9D" w:rsidRPr="00671F9D" w:rsidRDefault="00671F9D" w:rsidP="00C0457B">
            <w:pPr>
              <w:jc w:val="both"/>
              <w:rPr>
                <w:sz w:val="16"/>
              </w:rPr>
            </w:pPr>
          </w:p>
          <w:p w14:paraId="1C31E7A3" w14:textId="77777777" w:rsidR="00671F9D" w:rsidRPr="00671F9D" w:rsidRDefault="00671F9D" w:rsidP="00C0457B">
            <w:pPr>
              <w:pStyle w:val="Textoindependiente"/>
              <w:jc w:val="both"/>
              <w:rPr>
                <w:i/>
                <w:sz w:val="16"/>
                <w:lang w:val="es-CO"/>
              </w:rPr>
            </w:pPr>
            <w:r w:rsidRPr="00671F9D">
              <w:rPr>
                <w:i/>
                <w:sz w:val="16"/>
                <w:highlight w:val="lightGray"/>
                <w:lang w:val="es-CO"/>
              </w:rPr>
              <w:t>-Establezca las condiciones bajo las cuales debe presentarse la oferta económica. -</w:t>
            </w:r>
          </w:p>
          <w:p w14:paraId="41900CD1" w14:textId="77777777" w:rsidR="00671F9D" w:rsidRPr="00671F9D" w:rsidRDefault="00671F9D" w:rsidP="00296F51">
            <w:pPr>
              <w:pStyle w:val="Textoindependiente"/>
              <w:jc w:val="center"/>
              <w:rPr>
                <w:b/>
                <w:sz w:val="16"/>
                <w:highlight w:val="yellow"/>
                <w:lang w:val="es-CO"/>
              </w:rPr>
            </w:pPr>
          </w:p>
        </w:tc>
      </w:tr>
    </w:tbl>
    <w:p w14:paraId="5F551444" w14:textId="56274BD4"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7572C64F" w14:textId="77777777" w:rsidTr="00671F9D">
        <w:tc>
          <w:tcPr>
            <w:tcW w:w="5000" w:type="pct"/>
            <w:shd w:val="clear" w:color="auto" w:fill="A6A6A6"/>
            <w:vAlign w:val="center"/>
          </w:tcPr>
          <w:p w14:paraId="5DF75B34" w14:textId="77777777" w:rsidR="00010070" w:rsidRPr="00671F9D" w:rsidRDefault="00010070" w:rsidP="00671F9D">
            <w:pPr>
              <w:jc w:val="center"/>
              <w:rPr>
                <w:b/>
                <w:sz w:val="16"/>
                <w:highlight w:val="yellow"/>
              </w:rPr>
            </w:pPr>
            <w:bookmarkStart w:id="25" w:name="_Hlk1633539"/>
            <w:r w:rsidRPr="00671F9D">
              <w:rPr>
                <w:b/>
                <w:sz w:val="16"/>
              </w:rPr>
              <w:t>7. ANÁLISIS DE RIESGO Y LA FORMA DE MITIGARLO</w:t>
            </w:r>
          </w:p>
        </w:tc>
      </w:tr>
      <w:tr w:rsidR="00010070" w:rsidRPr="00BF6835" w14:paraId="77CC6886" w14:textId="77777777" w:rsidTr="00010070">
        <w:tc>
          <w:tcPr>
            <w:tcW w:w="5000" w:type="pct"/>
          </w:tcPr>
          <w:p w14:paraId="4F2EBE88" w14:textId="77777777" w:rsidR="00010070" w:rsidRPr="00BF6835" w:rsidRDefault="00010070" w:rsidP="00010070">
            <w:pPr>
              <w:jc w:val="both"/>
              <w:rPr>
                <w:sz w:val="16"/>
                <w:szCs w:val="16"/>
              </w:rPr>
            </w:pPr>
          </w:p>
          <w:p w14:paraId="4F504EBB" w14:textId="77777777" w:rsidR="00010070" w:rsidRPr="00BF6835" w:rsidRDefault="00010070" w:rsidP="00010070">
            <w:pPr>
              <w:widowControl/>
              <w:jc w:val="both"/>
              <w:rPr>
                <w:sz w:val="16"/>
                <w:szCs w:val="16"/>
              </w:rPr>
            </w:pPr>
            <w:r w:rsidRPr="00BF6835">
              <w:rPr>
                <w:sz w:val="16"/>
                <w:szCs w:val="16"/>
              </w:rPr>
              <w:t>De conformidad con el artículo 4° de la Ley 1150 de 2007, en concordancia con el artículo 2.2.1.1.1.6.3 del Decreto 1082 de 2015, se consideran riesgos involucrados en la contratación todas aquellas circunstancias que, al presentarse durante el desarrollo y ejecución del contrato, pueden alterar su equilibrio económico. Sin embargo, debido a la previsibilidad, estos riesgos se regulan dentro de las condiciones inicialmente pactadas en el contrato, quedando excluidos del concepto de imprevisibilidad mencionado en el artículo 27 de la Ley 80 de 1993.</w:t>
            </w:r>
          </w:p>
          <w:p w14:paraId="56E94847" w14:textId="77777777" w:rsidR="00010070" w:rsidRPr="00BF6835" w:rsidRDefault="00010070" w:rsidP="00010070">
            <w:pPr>
              <w:widowControl/>
              <w:jc w:val="both"/>
              <w:rPr>
                <w:sz w:val="16"/>
                <w:szCs w:val="16"/>
              </w:rPr>
            </w:pPr>
          </w:p>
          <w:p w14:paraId="4E86BEA8" w14:textId="26F26ECB" w:rsidR="00010070" w:rsidRPr="00BF6835" w:rsidRDefault="00010070" w:rsidP="00010070">
            <w:pPr>
              <w:widowControl/>
              <w:jc w:val="both"/>
              <w:rPr>
                <w:sz w:val="16"/>
                <w:szCs w:val="16"/>
              </w:rPr>
            </w:pPr>
            <w:r w:rsidRPr="00BF6835">
              <w:rPr>
                <w:sz w:val="16"/>
                <w:szCs w:val="16"/>
              </w:rPr>
              <w:t xml:space="preserve">El principio básico de asignación de riesgos </w:t>
            </w:r>
            <w:r w:rsidR="00C0457B" w:rsidRPr="00BF6835">
              <w:rPr>
                <w:sz w:val="16"/>
                <w:szCs w:val="16"/>
              </w:rPr>
              <w:t>establece que</w:t>
            </w:r>
            <w:r w:rsidRPr="00BF6835">
              <w:rPr>
                <w:sz w:val="16"/>
                <w:szCs w:val="16"/>
              </w:rPr>
              <w:t xml:space="preserve"> estos deben ser asumidos por la parte que se encuentre en mejor posición para evaluarlos, controlarlos o gestionarlos. En consecuencia, se ha elaborado el análisis de riegos, que se presenta en el anexo denominado “Matriz de Riesgos” el cual hace parte integran del presente estudio previo.</w:t>
            </w:r>
          </w:p>
          <w:p w14:paraId="224D1E55" w14:textId="77777777" w:rsidR="00010070" w:rsidRPr="00BF6835" w:rsidRDefault="00010070" w:rsidP="00010070">
            <w:pPr>
              <w:widowControl/>
              <w:jc w:val="both"/>
              <w:rPr>
                <w:sz w:val="16"/>
                <w:szCs w:val="16"/>
              </w:rPr>
            </w:pPr>
          </w:p>
          <w:p w14:paraId="03915A8E" w14:textId="77777777" w:rsidR="00010070" w:rsidRPr="00BF6835" w:rsidRDefault="00010070" w:rsidP="00010070">
            <w:pPr>
              <w:pStyle w:val="Textoindependiente"/>
              <w:jc w:val="both"/>
              <w:rPr>
                <w:rFonts w:cs="Arial"/>
                <w:i/>
                <w:sz w:val="16"/>
                <w:szCs w:val="16"/>
                <w:lang w:val="es-CO"/>
              </w:rPr>
            </w:pPr>
            <w:r w:rsidRPr="00BF6835">
              <w:rPr>
                <w:rFonts w:cs="Arial"/>
                <w:i/>
                <w:sz w:val="16"/>
                <w:szCs w:val="16"/>
                <w:highlight w:val="lightGray"/>
                <w:lang w:val="es-CO"/>
              </w:rPr>
              <w:lastRenderedPageBreak/>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7A4BAB7C" w14:textId="77777777" w:rsidR="00010070" w:rsidRPr="00BF6835" w:rsidRDefault="00010070" w:rsidP="00010070">
            <w:pPr>
              <w:pStyle w:val="Textoindependiente"/>
              <w:jc w:val="both"/>
              <w:rPr>
                <w:rFonts w:cs="Arial"/>
                <w:i/>
                <w:sz w:val="16"/>
                <w:szCs w:val="16"/>
                <w:lang w:val="es-CO"/>
              </w:rPr>
            </w:pPr>
          </w:p>
          <w:p w14:paraId="43FEB333" w14:textId="77777777" w:rsidR="00010070" w:rsidRPr="00BF6835" w:rsidRDefault="00010070" w:rsidP="00010070">
            <w:pPr>
              <w:pStyle w:val="Textoindependiente"/>
              <w:jc w:val="both"/>
              <w:rPr>
                <w:rFonts w:cs="Arial"/>
                <w:i/>
                <w:sz w:val="16"/>
                <w:szCs w:val="16"/>
                <w:lang w:val="es-CO"/>
              </w:rPr>
            </w:pPr>
            <w:r w:rsidRPr="00BF6835">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r w:rsidRPr="00BF6835">
              <w:rPr>
                <w:rFonts w:cs="Arial"/>
                <w:i/>
                <w:sz w:val="16"/>
                <w:szCs w:val="16"/>
                <w:lang w:val="es-CO"/>
              </w:rPr>
              <w:t xml:space="preserve"> </w:t>
            </w:r>
          </w:p>
          <w:p w14:paraId="1D2D8ECF" w14:textId="77777777" w:rsidR="00010070" w:rsidRPr="00BF6835" w:rsidRDefault="00010070" w:rsidP="00010070">
            <w:pPr>
              <w:pStyle w:val="Textoindependiente"/>
              <w:jc w:val="both"/>
              <w:rPr>
                <w:rFonts w:eastAsia="Calibri" w:cs="Arial"/>
                <w:sz w:val="16"/>
                <w:szCs w:val="16"/>
                <w:highlight w:val="yellow"/>
                <w:lang w:val="es-CO"/>
              </w:rPr>
            </w:pPr>
          </w:p>
        </w:tc>
      </w:tr>
      <w:bookmarkEnd w:id="25"/>
    </w:tbl>
    <w:p w14:paraId="77D2C7E6" w14:textId="77777777" w:rsidR="00010070" w:rsidRPr="00671F9D" w:rsidRDefault="00010070" w:rsidP="00671F9D">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671F9D" w:rsidRPr="00BF6835" w14:paraId="3113E2E1" w14:textId="77777777" w:rsidTr="00671F9D">
        <w:tc>
          <w:tcPr>
            <w:tcW w:w="5000" w:type="pct"/>
            <w:shd w:val="clear" w:color="auto" w:fill="A6A6A6"/>
          </w:tcPr>
          <w:p w14:paraId="6C4BC00F" w14:textId="77777777" w:rsidR="00010070" w:rsidRPr="00671F9D" w:rsidRDefault="00010070" w:rsidP="00671F9D">
            <w:pPr>
              <w:jc w:val="center"/>
              <w:rPr>
                <w:sz w:val="16"/>
              </w:rPr>
            </w:pPr>
            <w:bookmarkStart w:id="26" w:name="_Hlk1633626"/>
            <w:r w:rsidRPr="003F4C29">
              <w:rPr>
                <w:b/>
                <w:sz w:val="16"/>
              </w:rPr>
              <w:t xml:space="preserve">8. ANÁLISIS QUE SUSTENTA LA EXIGENCIA DE GARANTÍAS DESTINADAS A AMPARAR LOS </w:t>
            </w:r>
            <w:r w:rsidRPr="003F4C29">
              <w:rPr>
                <w:b/>
                <w:sz w:val="16"/>
                <w:shd w:val="clear" w:color="auto" w:fill="A6A6A6"/>
              </w:rPr>
              <w:t>PERJUICIOS DE NATURALEZA CONTRACTUAL</w:t>
            </w:r>
            <w:r w:rsidRPr="003F4C29">
              <w:rPr>
                <w:b/>
                <w:sz w:val="16"/>
              </w:rPr>
              <w:t xml:space="preserve"> O EXTRACONTRACTUAL</w:t>
            </w:r>
          </w:p>
        </w:tc>
      </w:tr>
      <w:tr w:rsidR="00671F9D" w:rsidRPr="00BF6835" w14:paraId="025B03A1" w14:textId="77777777" w:rsidTr="00671F9D">
        <w:tc>
          <w:tcPr>
            <w:tcW w:w="5000" w:type="pct"/>
          </w:tcPr>
          <w:p w14:paraId="26DC957C" w14:textId="77777777" w:rsidR="00671F9D" w:rsidRPr="00671F9D" w:rsidRDefault="00671F9D" w:rsidP="00671F9D">
            <w:pPr>
              <w:jc w:val="both"/>
              <w:rPr>
                <w:i/>
                <w:sz w:val="16"/>
                <w:highlight w:val="lightGray"/>
              </w:rPr>
            </w:pPr>
          </w:p>
          <w:p w14:paraId="775F8E62" w14:textId="77777777" w:rsidR="00671F9D" w:rsidRPr="00671F9D" w:rsidRDefault="00671F9D" w:rsidP="00671F9D">
            <w:pPr>
              <w:jc w:val="both"/>
              <w:rPr>
                <w:i/>
                <w:sz w:val="16"/>
              </w:rPr>
            </w:pPr>
            <w:r w:rsidRPr="00671F9D">
              <w:rPr>
                <w:i/>
                <w:sz w:val="16"/>
                <w:highlight w:val="lightGray"/>
              </w:rPr>
              <w:t>-Deberán justificarse las razones por las cuales se determinó la exigencia de garantías que amparan el contrato que se derivará de este proceso de selección, indicando el porcentaje o valor de constitución y la vigencia requerida. -</w:t>
            </w:r>
            <w:r w:rsidRPr="00671F9D">
              <w:rPr>
                <w:i/>
                <w:sz w:val="16"/>
              </w:rPr>
              <w:t xml:space="preserve"> </w:t>
            </w:r>
          </w:p>
          <w:p w14:paraId="27E64BBA" w14:textId="77777777" w:rsidR="00671F9D" w:rsidRPr="002A661B" w:rsidRDefault="00671F9D" w:rsidP="00671F9D">
            <w:pPr>
              <w:jc w:val="both"/>
              <w:rPr>
                <w:i/>
                <w:sz w:val="16"/>
                <w:szCs w:val="16"/>
              </w:rPr>
            </w:pPr>
          </w:p>
          <w:p w14:paraId="6EC4C7A4" w14:textId="77777777" w:rsidR="002A661B" w:rsidRPr="004F62C0" w:rsidRDefault="002A661B" w:rsidP="002A661B">
            <w:pPr>
              <w:autoSpaceDE w:val="0"/>
              <w:autoSpaceDN w:val="0"/>
              <w:adjustRightInd w:val="0"/>
              <w:jc w:val="both"/>
              <w:rPr>
                <w:sz w:val="16"/>
                <w:szCs w:val="16"/>
              </w:rPr>
            </w:pPr>
            <w:r w:rsidRPr="004F62C0">
              <w:rPr>
                <w:sz w:val="16"/>
                <w:szCs w:val="16"/>
              </w:rPr>
              <w:t xml:space="preserve">El </w:t>
            </w:r>
            <w:r w:rsidRPr="004F62C0">
              <w:rPr>
                <w:b/>
                <w:bCs/>
                <w:sz w:val="16"/>
                <w:szCs w:val="16"/>
              </w:rPr>
              <w:t>CONTRATISTA</w:t>
            </w:r>
            <w:r w:rsidRPr="004F62C0">
              <w:rPr>
                <w:sz w:val="16"/>
                <w:szCs w:val="16"/>
              </w:rPr>
              <w:t xml:space="preserve"> para garantizar el cumplimiento de sus obligaciones debe constituir una garantía a favor de la</w:t>
            </w:r>
            <w:r w:rsidRPr="004F62C0">
              <w:rPr>
                <w:b/>
                <w:sz w:val="16"/>
                <w:szCs w:val="16"/>
              </w:rPr>
              <w:t xml:space="preserve"> UAERMV</w:t>
            </w:r>
            <w:r w:rsidRPr="004F62C0">
              <w:rPr>
                <w:sz w:val="16"/>
                <w:szCs w:val="16"/>
              </w:rPr>
              <w:t>,  NIT  (número de identificación), esta última debe figurar en el contrato de seguro en calidad de beneficiario y asegurado, 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0E2BD8DD" w14:textId="77777777" w:rsidR="002A661B" w:rsidRPr="004F62C0" w:rsidRDefault="002A661B" w:rsidP="002A661B">
            <w:pPr>
              <w:autoSpaceDE w:val="0"/>
              <w:autoSpaceDN w:val="0"/>
              <w:adjustRightInd w:val="0"/>
              <w:jc w:val="both"/>
              <w:rPr>
                <w:rFonts w:eastAsia="Calibri"/>
                <w:noProof/>
                <w:sz w:val="16"/>
                <w:szCs w:val="16"/>
                <w:lang w:val="es-ES_tradnl"/>
              </w:rPr>
            </w:pPr>
            <w:r w:rsidRPr="004F62C0">
              <w:rPr>
                <w:rFonts w:eastAsia="Calibri"/>
                <w:noProof/>
                <w:sz w:val="16"/>
                <w:szCs w:val="16"/>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2854"/>
            </w:tblGrid>
            <w:tr w:rsidR="002A661B" w:rsidRPr="002A661B" w14:paraId="0FF84E6D" w14:textId="77777777" w:rsidTr="00DC00A6">
              <w:trPr>
                <w:tblHeader/>
              </w:trPr>
              <w:tc>
                <w:tcPr>
                  <w:tcW w:w="3114" w:type="dxa"/>
                  <w:shd w:val="clear" w:color="auto" w:fill="D9D9D9"/>
                  <w:vAlign w:val="center"/>
                </w:tcPr>
                <w:p w14:paraId="432B5A8C" w14:textId="77777777" w:rsidR="002A661B" w:rsidRPr="004F62C0" w:rsidRDefault="002A661B" w:rsidP="002A661B">
                  <w:pPr>
                    <w:tabs>
                      <w:tab w:val="left" w:pos="5706"/>
                    </w:tabs>
                    <w:jc w:val="center"/>
                    <w:rPr>
                      <w:b/>
                      <w:noProof/>
                      <w:sz w:val="16"/>
                      <w:szCs w:val="16"/>
                      <w:lang w:val="es-ES_tradnl"/>
                    </w:rPr>
                  </w:pPr>
                  <w:r w:rsidRPr="004F62C0">
                    <w:rPr>
                      <w:b/>
                      <w:noProof/>
                      <w:sz w:val="16"/>
                      <w:szCs w:val="16"/>
                      <w:lang w:val="es-ES_tradnl"/>
                    </w:rPr>
                    <w:t>Riesgo</w:t>
                  </w:r>
                </w:p>
              </w:tc>
              <w:tc>
                <w:tcPr>
                  <w:tcW w:w="1236" w:type="dxa"/>
                  <w:shd w:val="clear" w:color="auto" w:fill="D9D9D9"/>
                  <w:vAlign w:val="center"/>
                </w:tcPr>
                <w:p w14:paraId="713D728A" w14:textId="77777777" w:rsidR="002A661B" w:rsidRPr="004F62C0" w:rsidRDefault="002A661B" w:rsidP="002A661B">
                  <w:pPr>
                    <w:tabs>
                      <w:tab w:val="left" w:pos="5706"/>
                    </w:tabs>
                    <w:jc w:val="center"/>
                    <w:rPr>
                      <w:b/>
                      <w:noProof/>
                      <w:sz w:val="16"/>
                      <w:szCs w:val="16"/>
                      <w:lang w:val="es-ES_tradnl"/>
                    </w:rPr>
                  </w:pPr>
                  <w:r w:rsidRPr="004F62C0">
                    <w:rPr>
                      <w:b/>
                      <w:noProof/>
                      <w:sz w:val="16"/>
                      <w:szCs w:val="16"/>
                      <w:lang w:val="es-ES_tradnl"/>
                    </w:rPr>
                    <w:t>Señale con X los que apliquen</w:t>
                  </w:r>
                </w:p>
              </w:tc>
              <w:tc>
                <w:tcPr>
                  <w:tcW w:w="2478" w:type="dxa"/>
                  <w:shd w:val="clear" w:color="auto" w:fill="D9D9D9"/>
                  <w:vAlign w:val="center"/>
                </w:tcPr>
                <w:p w14:paraId="5D60157D" w14:textId="77777777" w:rsidR="002A661B" w:rsidRPr="004F62C0" w:rsidRDefault="002A661B" w:rsidP="002A661B">
                  <w:pPr>
                    <w:tabs>
                      <w:tab w:val="left" w:pos="5706"/>
                    </w:tabs>
                    <w:jc w:val="center"/>
                    <w:rPr>
                      <w:b/>
                      <w:noProof/>
                      <w:sz w:val="16"/>
                      <w:szCs w:val="16"/>
                      <w:lang w:val="es-ES_tradnl"/>
                    </w:rPr>
                  </w:pPr>
                  <w:r w:rsidRPr="004F62C0">
                    <w:rPr>
                      <w:b/>
                      <w:noProof/>
                      <w:sz w:val="16"/>
                      <w:szCs w:val="16"/>
                      <w:lang w:val="es-ES_tradnl"/>
                    </w:rPr>
                    <w:t>Monto</w:t>
                  </w:r>
                </w:p>
              </w:tc>
              <w:tc>
                <w:tcPr>
                  <w:tcW w:w="0" w:type="auto"/>
                  <w:shd w:val="clear" w:color="auto" w:fill="D9D9D9"/>
                  <w:vAlign w:val="center"/>
                </w:tcPr>
                <w:p w14:paraId="4A2531E7" w14:textId="77777777" w:rsidR="002A661B" w:rsidRPr="004F62C0" w:rsidRDefault="002A661B" w:rsidP="002A661B">
                  <w:pPr>
                    <w:tabs>
                      <w:tab w:val="left" w:pos="5706"/>
                    </w:tabs>
                    <w:jc w:val="center"/>
                    <w:rPr>
                      <w:b/>
                      <w:noProof/>
                      <w:sz w:val="16"/>
                      <w:szCs w:val="16"/>
                      <w:lang w:val="es-ES_tradnl"/>
                    </w:rPr>
                  </w:pPr>
                  <w:r w:rsidRPr="004F62C0">
                    <w:rPr>
                      <w:b/>
                      <w:noProof/>
                      <w:sz w:val="16"/>
                      <w:szCs w:val="16"/>
                      <w:lang w:val="es-ES_tradnl"/>
                    </w:rPr>
                    <w:t>Vigencia</w:t>
                  </w:r>
                </w:p>
              </w:tc>
            </w:tr>
            <w:tr w:rsidR="002A661B" w:rsidRPr="002A661B" w14:paraId="492E331E" w14:textId="77777777" w:rsidTr="00DC00A6">
              <w:tc>
                <w:tcPr>
                  <w:tcW w:w="3114" w:type="dxa"/>
                  <w:vAlign w:val="center"/>
                </w:tcPr>
                <w:p w14:paraId="43E56777" w14:textId="77777777" w:rsidR="002A661B" w:rsidRPr="004F62C0" w:rsidRDefault="002A661B" w:rsidP="002A661B">
                  <w:pPr>
                    <w:tabs>
                      <w:tab w:val="left" w:pos="5706"/>
                    </w:tabs>
                    <w:jc w:val="both"/>
                    <w:rPr>
                      <w:b/>
                      <w:noProof/>
                      <w:sz w:val="16"/>
                      <w:szCs w:val="16"/>
                      <w:lang w:val="es-ES_tradnl"/>
                    </w:rPr>
                  </w:pPr>
                  <w:r w:rsidRPr="004F62C0">
                    <w:rPr>
                      <w:noProof/>
                      <w:sz w:val="16"/>
                      <w:szCs w:val="16"/>
                      <w:lang w:val="es-ES_tradnl"/>
                    </w:rPr>
                    <w:t>Devolución del pago anticipado.</w:t>
                  </w:r>
                </w:p>
              </w:tc>
              <w:tc>
                <w:tcPr>
                  <w:tcW w:w="1236" w:type="dxa"/>
                  <w:vAlign w:val="center"/>
                </w:tcPr>
                <w:p w14:paraId="52BF1F17" w14:textId="77777777" w:rsidR="002A661B" w:rsidRPr="004F62C0" w:rsidRDefault="002A661B" w:rsidP="002A661B">
                  <w:pPr>
                    <w:tabs>
                      <w:tab w:val="left" w:pos="5706"/>
                    </w:tabs>
                    <w:jc w:val="center"/>
                    <w:rPr>
                      <w:bCs/>
                      <w:noProof/>
                      <w:sz w:val="16"/>
                      <w:szCs w:val="16"/>
                      <w:lang w:val="es-ES_tradnl"/>
                    </w:rPr>
                  </w:pPr>
                </w:p>
              </w:tc>
              <w:tc>
                <w:tcPr>
                  <w:tcW w:w="2478" w:type="dxa"/>
                  <w:vAlign w:val="center"/>
                </w:tcPr>
                <w:p w14:paraId="09188D8D"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100% del valor desembolsado por este concepto</w:t>
                  </w:r>
                </w:p>
              </w:tc>
              <w:tc>
                <w:tcPr>
                  <w:tcW w:w="0" w:type="auto"/>
                  <w:vAlign w:val="center"/>
                </w:tcPr>
                <w:p w14:paraId="0DFB05AF"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el plazo de ejecución del contrato y hasta la suscripción del acta de liquidación.</w:t>
                  </w:r>
                </w:p>
                <w:p w14:paraId="7215CB89" w14:textId="77777777" w:rsidR="002A661B" w:rsidRPr="004F62C0" w:rsidRDefault="002A661B" w:rsidP="002A661B">
                  <w:pPr>
                    <w:tabs>
                      <w:tab w:val="left" w:pos="5706"/>
                    </w:tabs>
                    <w:jc w:val="both"/>
                    <w:rPr>
                      <w:noProof/>
                      <w:sz w:val="16"/>
                      <w:szCs w:val="16"/>
                      <w:lang w:val="es-ES_tradnl"/>
                    </w:rPr>
                  </w:pPr>
                </w:p>
              </w:tc>
            </w:tr>
            <w:tr w:rsidR="002A661B" w:rsidRPr="002A661B" w14:paraId="5EB0E371" w14:textId="77777777" w:rsidTr="00DC00A6">
              <w:tc>
                <w:tcPr>
                  <w:tcW w:w="3114" w:type="dxa"/>
                  <w:vAlign w:val="center"/>
                </w:tcPr>
                <w:p w14:paraId="0C6BD28E" w14:textId="77777777" w:rsidR="002A661B" w:rsidRPr="004F62C0" w:rsidRDefault="002A661B" w:rsidP="002A661B">
                  <w:pPr>
                    <w:tabs>
                      <w:tab w:val="left" w:pos="5706"/>
                    </w:tabs>
                    <w:jc w:val="both"/>
                    <w:rPr>
                      <w:b/>
                      <w:noProof/>
                      <w:sz w:val="16"/>
                      <w:szCs w:val="16"/>
                      <w:lang w:val="es-ES_tradnl"/>
                    </w:rPr>
                  </w:pPr>
                  <w:r w:rsidRPr="004F62C0">
                    <w:rPr>
                      <w:noProof/>
                      <w:sz w:val="16"/>
                      <w:szCs w:val="16"/>
                      <w:lang w:val="es-ES_tradnl"/>
                    </w:rPr>
                    <w:t>Buen manejo y correcta inversión del anticipo.</w:t>
                  </w:r>
                </w:p>
              </w:tc>
              <w:tc>
                <w:tcPr>
                  <w:tcW w:w="1236" w:type="dxa"/>
                  <w:vAlign w:val="center"/>
                </w:tcPr>
                <w:p w14:paraId="1F793E18"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094FF484"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El 100% del valor entregado en calidad de anticipo para la Etapa 2</w:t>
                  </w:r>
                </w:p>
              </w:tc>
              <w:tc>
                <w:tcPr>
                  <w:tcW w:w="0" w:type="auto"/>
                  <w:vAlign w:val="center"/>
                </w:tcPr>
                <w:p w14:paraId="5B641E9A"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el plazo de ejecución del contrato y hasta la suscripción del acta de liquidación.</w:t>
                  </w:r>
                </w:p>
                <w:p w14:paraId="2AF6F20F" w14:textId="77777777" w:rsidR="002A661B" w:rsidRPr="004F62C0" w:rsidRDefault="002A661B" w:rsidP="002A661B">
                  <w:pPr>
                    <w:tabs>
                      <w:tab w:val="left" w:pos="5706"/>
                    </w:tabs>
                    <w:jc w:val="both"/>
                    <w:rPr>
                      <w:b/>
                      <w:noProof/>
                      <w:sz w:val="16"/>
                      <w:szCs w:val="16"/>
                      <w:lang w:val="es-ES_tradnl"/>
                    </w:rPr>
                  </w:pPr>
                  <w:r w:rsidRPr="004F62C0">
                    <w:rPr>
                      <w:noProof/>
                      <w:sz w:val="16"/>
                      <w:szCs w:val="16"/>
                      <w:lang w:val="es-ES_tradnl"/>
                    </w:rPr>
                    <w:t xml:space="preserve"> </w:t>
                  </w:r>
                </w:p>
              </w:tc>
            </w:tr>
            <w:tr w:rsidR="002A661B" w:rsidRPr="002A661B" w14:paraId="5A2D4546" w14:textId="77777777" w:rsidTr="00DC00A6">
              <w:tc>
                <w:tcPr>
                  <w:tcW w:w="3114" w:type="dxa"/>
                  <w:vAlign w:val="center"/>
                </w:tcPr>
                <w:p w14:paraId="43125685" w14:textId="77777777" w:rsidR="002A661B" w:rsidRPr="00571977" w:rsidRDefault="002A661B" w:rsidP="002A661B">
                  <w:pPr>
                    <w:tabs>
                      <w:tab w:val="left" w:pos="5706"/>
                    </w:tabs>
                    <w:jc w:val="both"/>
                    <w:rPr>
                      <w:b/>
                      <w:noProof/>
                      <w:sz w:val="16"/>
                      <w:szCs w:val="16"/>
                      <w:lang w:val="es-ES_tradnl"/>
                    </w:rPr>
                  </w:pPr>
                  <w:r w:rsidRPr="00571977">
                    <w:rPr>
                      <w:noProof/>
                      <w:sz w:val="16"/>
                      <w:szCs w:val="16"/>
                      <w:lang w:val="es-ES_tradnl"/>
                    </w:rPr>
                    <w:t>Cumplimiento de las obligaciones surgidas del contrato  incluyendo en ellas el pago de sanciones y cláusula penal pecuniaria, cuando se hayan pactado en el contrato.</w:t>
                  </w:r>
                </w:p>
              </w:tc>
              <w:tc>
                <w:tcPr>
                  <w:tcW w:w="1236" w:type="dxa"/>
                  <w:vAlign w:val="center"/>
                </w:tcPr>
                <w:p w14:paraId="318DF872" w14:textId="77777777" w:rsidR="002A661B" w:rsidRPr="00571977" w:rsidRDefault="002A661B" w:rsidP="002A661B">
                  <w:pPr>
                    <w:tabs>
                      <w:tab w:val="left" w:pos="5706"/>
                    </w:tabs>
                    <w:jc w:val="center"/>
                    <w:rPr>
                      <w:b/>
                      <w:noProof/>
                      <w:sz w:val="16"/>
                      <w:szCs w:val="16"/>
                      <w:lang w:val="es-ES_tradnl"/>
                    </w:rPr>
                  </w:pPr>
                </w:p>
              </w:tc>
              <w:tc>
                <w:tcPr>
                  <w:tcW w:w="2478" w:type="dxa"/>
                  <w:vAlign w:val="center"/>
                </w:tcPr>
                <w:p w14:paraId="2E80F5DF" w14:textId="77777777" w:rsidR="002A661B" w:rsidRPr="00571977" w:rsidRDefault="002A661B" w:rsidP="002A661B">
                  <w:pPr>
                    <w:tabs>
                      <w:tab w:val="left" w:pos="5706"/>
                    </w:tabs>
                    <w:jc w:val="both"/>
                    <w:rPr>
                      <w:noProof/>
                      <w:sz w:val="16"/>
                      <w:szCs w:val="16"/>
                      <w:lang w:val="es-ES_tradnl"/>
                    </w:rPr>
                  </w:pPr>
                  <w:r w:rsidRPr="00571977">
                    <w:rPr>
                      <w:noProof/>
                      <w:sz w:val="16"/>
                      <w:szCs w:val="16"/>
                      <w:lang w:val="es-ES_tradnl"/>
                    </w:rPr>
                    <w:t>20% del valor total del contrato</w:t>
                  </w:r>
                </w:p>
              </w:tc>
              <w:tc>
                <w:tcPr>
                  <w:tcW w:w="0" w:type="auto"/>
                  <w:vAlign w:val="center"/>
                </w:tcPr>
                <w:p w14:paraId="2465384A" w14:textId="77777777" w:rsidR="002A661B" w:rsidRPr="00571977" w:rsidRDefault="002A661B" w:rsidP="002A661B">
                  <w:pPr>
                    <w:jc w:val="both"/>
                    <w:rPr>
                      <w:noProof/>
                      <w:sz w:val="16"/>
                      <w:szCs w:val="16"/>
                      <w:lang w:val="es-ES_tradnl"/>
                    </w:rPr>
                  </w:pPr>
                  <w:r w:rsidRPr="00571977">
                    <w:rPr>
                      <w:noProof/>
                      <w:sz w:val="16"/>
                      <w:szCs w:val="16"/>
                      <w:lang w:val="es-ES_tradnl"/>
                    </w:rPr>
                    <w:t>Con una vigencia igual al término de duración del presente Contrato y treinta y dos  (32) meses adicionales contados a partir de la fecha de suscripción del mismo. En todo caso, y de acuerdo con los establecido en el Decreto 1082 de 2015, el CONTRATISTA deberá mantener vigente la garantía de Cumplimiento de los compromisos del presente Contrato hasta la liquidación del contrato. </w:t>
                  </w:r>
                </w:p>
              </w:tc>
            </w:tr>
            <w:tr w:rsidR="002A661B" w:rsidRPr="002A661B" w14:paraId="7F0E1EA6" w14:textId="77777777" w:rsidTr="00DC00A6">
              <w:tc>
                <w:tcPr>
                  <w:tcW w:w="3114" w:type="dxa"/>
                  <w:vAlign w:val="center"/>
                </w:tcPr>
                <w:p w14:paraId="15C778D5"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Pago de salarios, prestaciones sociales e indemnizaciones laborales.</w:t>
                  </w:r>
                </w:p>
              </w:tc>
              <w:tc>
                <w:tcPr>
                  <w:tcW w:w="1236" w:type="dxa"/>
                  <w:vAlign w:val="center"/>
                </w:tcPr>
                <w:p w14:paraId="20733429"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7EA4C5E2"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5% del valor total del contrato</w:t>
                  </w:r>
                </w:p>
              </w:tc>
              <w:tc>
                <w:tcPr>
                  <w:tcW w:w="0" w:type="auto"/>
                  <w:vAlign w:val="center"/>
                </w:tcPr>
                <w:p w14:paraId="124869C3"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el plazo de ejecución del contrato y tres (3) años mas</w:t>
                  </w:r>
                </w:p>
              </w:tc>
            </w:tr>
            <w:tr w:rsidR="002A661B" w:rsidRPr="002A661B" w14:paraId="7F41FE56" w14:textId="77777777" w:rsidTr="00DC00A6">
              <w:tc>
                <w:tcPr>
                  <w:tcW w:w="3114" w:type="dxa"/>
                  <w:vAlign w:val="center"/>
                </w:tcPr>
                <w:p w14:paraId="5BBACB14"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 xml:space="preserve">Calidad </w:t>
                  </w:r>
                  <w:r w:rsidRPr="004F62C0">
                    <w:rPr>
                      <w:noProof/>
                      <w:sz w:val="16"/>
                      <w:szCs w:val="16"/>
                    </w:rPr>
                    <w:t>y el correcto funcionamiento de los bienes</w:t>
                  </w:r>
                </w:p>
              </w:tc>
              <w:tc>
                <w:tcPr>
                  <w:tcW w:w="1236" w:type="dxa"/>
                  <w:vAlign w:val="center"/>
                </w:tcPr>
                <w:p w14:paraId="280D9303"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2BCD9E47"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20% del valor total del contrato</w:t>
                  </w:r>
                </w:p>
              </w:tc>
              <w:tc>
                <w:tcPr>
                  <w:tcW w:w="0" w:type="auto"/>
                  <w:vAlign w:val="center"/>
                </w:tcPr>
                <w:p w14:paraId="0A3DC883"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tres (3) años contados a partir del acta de recibo de los bienes.</w:t>
                  </w:r>
                </w:p>
              </w:tc>
            </w:tr>
            <w:tr w:rsidR="002A661B" w:rsidRPr="002A661B" w14:paraId="4C48DC8D" w14:textId="77777777" w:rsidTr="00DC00A6">
              <w:tc>
                <w:tcPr>
                  <w:tcW w:w="3114" w:type="dxa"/>
                  <w:vAlign w:val="center"/>
                </w:tcPr>
                <w:p w14:paraId="21C724A7"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Calidad del servicio</w:t>
                  </w:r>
                </w:p>
              </w:tc>
              <w:tc>
                <w:tcPr>
                  <w:tcW w:w="1236" w:type="dxa"/>
                  <w:vAlign w:val="center"/>
                </w:tcPr>
                <w:p w14:paraId="6FD5D46F"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7943A83F"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20% del valor total del contrato</w:t>
                  </w:r>
                </w:p>
              </w:tc>
              <w:tc>
                <w:tcPr>
                  <w:tcW w:w="0" w:type="auto"/>
                  <w:vAlign w:val="center"/>
                </w:tcPr>
                <w:p w14:paraId="339A77E4"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tres (3) años contados a partir de la fecha de terminación del plazo del contrato.</w:t>
                  </w:r>
                </w:p>
                <w:p w14:paraId="47F63B2C" w14:textId="77777777" w:rsidR="002A661B" w:rsidRPr="004F62C0" w:rsidRDefault="002A661B" w:rsidP="002A661B">
                  <w:pPr>
                    <w:tabs>
                      <w:tab w:val="left" w:pos="5706"/>
                    </w:tabs>
                    <w:jc w:val="both"/>
                    <w:rPr>
                      <w:noProof/>
                      <w:sz w:val="16"/>
                      <w:szCs w:val="16"/>
                      <w:lang w:val="es-ES_tradnl"/>
                    </w:rPr>
                  </w:pPr>
                  <w:r w:rsidRPr="004F62C0">
                    <w:rPr>
                      <w:noProof/>
                      <w:sz w:val="16"/>
                      <w:szCs w:val="16"/>
                    </w:rPr>
                    <w:t>En los contratos de interventoría, la vigencia de este amparo debe ser igual al plazo de la garantía de estabilidad del contrato principal en cumplimiento del parágrafo del artículo 85 de la Ley 1474 de 2011 .</w:t>
                  </w:r>
                </w:p>
              </w:tc>
            </w:tr>
            <w:tr w:rsidR="002A661B" w:rsidRPr="002A661B" w14:paraId="459426AD" w14:textId="77777777" w:rsidTr="00DC00A6">
              <w:tc>
                <w:tcPr>
                  <w:tcW w:w="3114" w:type="dxa"/>
                  <w:vAlign w:val="center"/>
                </w:tcPr>
                <w:p w14:paraId="2241F7B3"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Estabilidad y calidad de la obra.</w:t>
                  </w:r>
                </w:p>
              </w:tc>
              <w:tc>
                <w:tcPr>
                  <w:tcW w:w="1236" w:type="dxa"/>
                  <w:vAlign w:val="center"/>
                </w:tcPr>
                <w:p w14:paraId="57C845C6"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39299C2A"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el 30% del valor de cada proyecto terminado</w:t>
                  </w:r>
                </w:p>
              </w:tc>
              <w:tc>
                <w:tcPr>
                  <w:tcW w:w="0" w:type="auto"/>
                  <w:vAlign w:val="center"/>
                </w:tcPr>
                <w:p w14:paraId="0C58CBEE" w14:textId="77777777" w:rsidR="002A661B" w:rsidRPr="004F62C0" w:rsidRDefault="002A661B" w:rsidP="002A661B">
                  <w:pPr>
                    <w:tabs>
                      <w:tab w:val="left" w:pos="5706"/>
                    </w:tabs>
                    <w:jc w:val="both"/>
                    <w:rPr>
                      <w:b/>
                      <w:noProof/>
                      <w:sz w:val="16"/>
                      <w:szCs w:val="16"/>
                      <w:lang w:val="es-ES_tradnl"/>
                    </w:rPr>
                  </w:pPr>
                  <w:r w:rsidRPr="004F62C0">
                    <w:rPr>
                      <w:noProof/>
                      <w:sz w:val="16"/>
                      <w:szCs w:val="16"/>
                      <w:lang w:val="es-ES_tradnl"/>
                    </w:rPr>
                    <w:t>Por cinco (5) años contados a partir del acta de terminación</w:t>
                  </w:r>
                </w:p>
              </w:tc>
            </w:tr>
            <w:tr w:rsidR="002A661B" w:rsidRPr="002A661B" w14:paraId="6BC8F907" w14:textId="77777777" w:rsidTr="00DC00A6">
              <w:trPr>
                <w:trHeight w:val="666"/>
              </w:trPr>
              <w:tc>
                <w:tcPr>
                  <w:tcW w:w="3114" w:type="dxa"/>
                  <w:vAlign w:val="center"/>
                </w:tcPr>
                <w:p w14:paraId="5F9CA40C"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Responsabilidad civil extracontractual</w:t>
                  </w:r>
                </w:p>
              </w:tc>
              <w:tc>
                <w:tcPr>
                  <w:tcW w:w="1236" w:type="dxa"/>
                  <w:vAlign w:val="center"/>
                </w:tcPr>
                <w:p w14:paraId="174E3B1A" w14:textId="77777777" w:rsidR="002A661B" w:rsidRPr="004F62C0" w:rsidRDefault="002A661B" w:rsidP="002A661B">
                  <w:pPr>
                    <w:tabs>
                      <w:tab w:val="left" w:pos="5706"/>
                    </w:tabs>
                    <w:jc w:val="center"/>
                    <w:rPr>
                      <w:b/>
                      <w:noProof/>
                      <w:sz w:val="16"/>
                      <w:szCs w:val="16"/>
                      <w:lang w:val="es-ES_tradnl"/>
                    </w:rPr>
                  </w:pPr>
                </w:p>
              </w:tc>
              <w:tc>
                <w:tcPr>
                  <w:tcW w:w="2478" w:type="dxa"/>
                  <w:vAlign w:val="center"/>
                </w:tcPr>
                <w:p w14:paraId="2F3E06A6"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20% del valor total del contrato</w:t>
                  </w:r>
                </w:p>
              </w:tc>
              <w:tc>
                <w:tcPr>
                  <w:tcW w:w="0" w:type="auto"/>
                  <w:vAlign w:val="center"/>
                </w:tcPr>
                <w:p w14:paraId="7991DC9A" w14:textId="77777777" w:rsidR="002A661B" w:rsidRPr="004F62C0" w:rsidRDefault="002A661B" w:rsidP="002A661B">
                  <w:pPr>
                    <w:tabs>
                      <w:tab w:val="left" w:pos="5706"/>
                    </w:tabs>
                    <w:jc w:val="both"/>
                    <w:rPr>
                      <w:noProof/>
                      <w:sz w:val="16"/>
                      <w:szCs w:val="16"/>
                      <w:lang w:val="es-ES_tradnl"/>
                    </w:rPr>
                  </w:pPr>
                  <w:r w:rsidRPr="004F62C0">
                    <w:rPr>
                      <w:noProof/>
                      <w:sz w:val="16"/>
                      <w:szCs w:val="16"/>
                      <w:lang w:val="es-ES_tradnl"/>
                    </w:rPr>
                    <w:t>Por el plazo de ejecucion del contrato</w:t>
                  </w:r>
                </w:p>
              </w:tc>
            </w:tr>
          </w:tbl>
          <w:p w14:paraId="18066FC4" w14:textId="77777777" w:rsidR="002A661B" w:rsidRPr="004F62C0" w:rsidRDefault="002A661B" w:rsidP="002A661B">
            <w:pPr>
              <w:pStyle w:val="Default"/>
              <w:jc w:val="both"/>
              <w:rPr>
                <w:rFonts w:eastAsia="Calibri"/>
                <w:noProof/>
                <w:color w:val="auto"/>
                <w:sz w:val="16"/>
                <w:szCs w:val="16"/>
                <w:lang w:val="es-ES_tradnl"/>
              </w:rPr>
            </w:pPr>
          </w:p>
          <w:p w14:paraId="49FA6D2C" w14:textId="77777777" w:rsidR="002A661B" w:rsidRPr="004F62C0" w:rsidRDefault="002A661B" w:rsidP="002A661B">
            <w:pPr>
              <w:jc w:val="both"/>
              <w:rPr>
                <w:sz w:val="16"/>
                <w:szCs w:val="16"/>
              </w:rPr>
            </w:pPr>
            <w:r w:rsidRPr="004F62C0">
              <w:rPr>
                <w:b/>
                <w:bCs/>
                <w:sz w:val="16"/>
                <w:szCs w:val="16"/>
              </w:rPr>
              <w:lastRenderedPageBreak/>
              <w:t>NOTA</w:t>
            </w:r>
            <w:r w:rsidRPr="004F62C0">
              <w:rPr>
                <w:sz w:val="16"/>
                <w:szCs w:val="16"/>
              </w:rPr>
              <w:t>: Cuando la oferta es presentada por un pro</w:t>
            </w:r>
            <w:r w:rsidRPr="004F62C0">
              <w:rPr>
                <w:sz w:val="16"/>
                <w:szCs w:val="16"/>
              </w:rPr>
              <w:softHyphen/>
              <w:t>ponente plural, como unión temporal, consorcio o promesa de sociedad futura, la garantía debe ser otorgada por todos sus integrantes.</w:t>
            </w:r>
          </w:p>
          <w:p w14:paraId="273B08F4" w14:textId="77777777" w:rsidR="002A661B" w:rsidRPr="004F62C0" w:rsidRDefault="002A661B" w:rsidP="002A661B">
            <w:pPr>
              <w:jc w:val="both"/>
              <w:rPr>
                <w:sz w:val="16"/>
                <w:szCs w:val="16"/>
              </w:rPr>
            </w:pPr>
          </w:p>
          <w:p w14:paraId="1ED3358F" w14:textId="77777777" w:rsidR="002A661B" w:rsidRPr="004F62C0" w:rsidRDefault="002A661B" w:rsidP="002A661B">
            <w:pPr>
              <w:jc w:val="both"/>
              <w:rPr>
                <w:rFonts w:eastAsia="Calibri"/>
                <w:sz w:val="16"/>
                <w:szCs w:val="16"/>
                <w:lang w:eastAsia="es-CO"/>
              </w:rPr>
            </w:pPr>
            <w:r w:rsidRPr="004F62C0">
              <w:rPr>
                <w:b/>
                <w:sz w:val="16"/>
                <w:szCs w:val="16"/>
              </w:rPr>
              <w:t>PARÁGRAFO PRIMERO</w:t>
            </w:r>
            <w:r w:rsidRPr="004F62C0">
              <w:rPr>
                <w:sz w:val="16"/>
                <w:szCs w:val="16"/>
              </w:rPr>
              <w:t xml:space="preserve">: La garantía exigida deberá ser constituida por EL CONTRATISTA dentro de los cinco (5) días hábiles siguientes a la </w:t>
            </w:r>
            <w:r w:rsidRPr="004F62C0">
              <w:rPr>
                <w:noProof/>
                <w:sz w:val="16"/>
                <w:szCs w:val="16"/>
                <w:lang w:val="es-ES_tradnl"/>
              </w:rPr>
              <w:t>suscripción</w:t>
            </w:r>
            <w:r w:rsidRPr="004F62C0">
              <w:rPr>
                <w:sz w:val="16"/>
                <w:szCs w:val="16"/>
              </w:rPr>
              <w:t xml:space="preserve"> del contrato. </w:t>
            </w:r>
            <w:r w:rsidRPr="004F62C0">
              <w:rPr>
                <w:rFonts w:eastAsia="Calibri"/>
                <w:sz w:val="16"/>
                <w:szCs w:val="16"/>
                <w:lang w:eastAsia="es-CO"/>
              </w:rPr>
              <w:t>El CONTRATISTA deberá realizar el cargue por medio de la plataforma SECOP, de las garantías que constituya con ocasión del contrato e informar por escrito a la UAERMV de tal hecho.</w:t>
            </w:r>
          </w:p>
          <w:p w14:paraId="27BA7C47" w14:textId="77777777" w:rsidR="002A661B" w:rsidRPr="004F62C0" w:rsidRDefault="002A661B" w:rsidP="002A661B">
            <w:pPr>
              <w:jc w:val="both"/>
              <w:rPr>
                <w:rFonts w:eastAsia="Calibri"/>
                <w:sz w:val="16"/>
                <w:szCs w:val="16"/>
                <w:lang w:eastAsia="es-CO"/>
              </w:rPr>
            </w:pPr>
          </w:p>
          <w:p w14:paraId="383E74A7" w14:textId="77777777" w:rsidR="002A661B" w:rsidRPr="004F62C0" w:rsidRDefault="002A661B" w:rsidP="002A661B">
            <w:pPr>
              <w:jc w:val="both"/>
              <w:rPr>
                <w:noProof/>
                <w:sz w:val="16"/>
                <w:szCs w:val="16"/>
                <w:lang w:val="es-ES_tradnl"/>
              </w:rPr>
            </w:pPr>
            <w:r w:rsidRPr="004F62C0">
              <w:rPr>
                <w:b/>
                <w:sz w:val="16"/>
                <w:szCs w:val="16"/>
              </w:rPr>
              <w:t>PARÁGRAFO SEGUNDO</w:t>
            </w:r>
            <w:r w:rsidRPr="004F62C0">
              <w:rPr>
                <w:sz w:val="16"/>
                <w:szCs w:val="16"/>
              </w:rPr>
              <w:t xml:space="preserve">: </w:t>
            </w:r>
            <w:r w:rsidRPr="004F62C0">
              <w:rPr>
                <w:noProof/>
                <w:sz w:val="16"/>
                <w:szCs w:val="16"/>
                <w:lang w:val="es-ES_tradnl"/>
              </w:rPr>
              <w:t xml:space="preserve">La vigencia de todos los amparos deberá ajustarse una vez se suscriba la respectiva acta de inicio. El hecho de la constitución de estos amparos no exonera al </w:t>
            </w:r>
            <w:r w:rsidRPr="004F62C0">
              <w:rPr>
                <w:b/>
                <w:noProof/>
                <w:sz w:val="16"/>
                <w:szCs w:val="16"/>
                <w:lang w:val="es-ES_tradnl"/>
              </w:rPr>
              <w:t>CONTRATISTA</w:t>
            </w:r>
            <w:r w:rsidRPr="004F62C0">
              <w:rPr>
                <w:noProof/>
                <w:sz w:val="16"/>
                <w:szCs w:val="16"/>
                <w:lang w:val="es-ES_tradnl"/>
              </w:rPr>
              <w:t xml:space="preserve"> de sus responsabilidades legales en relación con los riesgos asegurados.</w:t>
            </w:r>
          </w:p>
          <w:p w14:paraId="4F0E01BC" w14:textId="77777777" w:rsidR="002A661B" w:rsidRPr="004F62C0" w:rsidRDefault="002A661B" w:rsidP="002A661B">
            <w:pPr>
              <w:jc w:val="both"/>
              <w:rPr>
                <w:b/>
                <w:sz w:val="16"/>
                <w:szCs w:val="16"/>
              </w:rPr>
            </w:pPr>
          </w:p>
          <w:p w14:paraId="676565AE" w14:textId="77777777" w:rsidR="002A661B" w:rsidRPr="004F62C0" w:rsidRDefault="002A661B" w:rsidP="002A661B">
            <w:pPr>
              <w:jc w:val="both"/>
              <w:rPr>
                <w:sz w:val="16"/>
                <w:szCs w:val="16"/>
              </w:rPr>
            </w:pPr>
            <w:r w:rsidRPr="004F62C0">
              <w:rPr>
                <w:b/>
                <w:sz w:val="16"/>
                <w:szCs w:val="16"/>
              </w:rPr>
              <w:t>PARÁGRAFO TERCERO</w:t>
            </w:r>
            <w:r w:rsidRPr="004F62C0">
              <w:rPr>
                <w:sz w:val="16"/>
                <w:szCs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p>
          <w:p w14:paraId="37FAC2FE" w14:textId="77777777" w:rsidR="002A661B" w:rsidRPr="004F62C0" w:rsidRDefault="002A661B" w:rsidP="002A661B">
            <w:pPr>
              <w:jc w:val="both"/>
              <w:rPr>
                <w:sz w:val="16"/>
                <w:szCs w:val="16"/>
              </w:rPr>
            </w:pPr>
          </w:p>
          <w:p w14:paraId="2A174AA3" w14:textId="77777777" w:rsidR="002A661B" w:rsidRPr="004F62C0" w:rsidRDefault="002A661B" w:rsidP="002A661B">
            <w:pPr>
              <w:jc w:val="both"/>
              <w:rPr>
                <w:sz w:val="16"/>
                <w:szCs w:val="16"/>
              </w:rPr>
            </w:pPr>
            <w:r w:rsidRPr="004F62C0">
              <w:rPr>
                <w:b/>
                <w:sz w:val="16"/>
                <w:szCs w:val="16"/>
              </w:rPr>
              <w:t>PARÁGRAFO CUARTO</w:t>
            </w:r>
            <w:r w:rsidRPr="004F62C0">
              <w:rPr>
                <w:sz w:val="16"/>
                <w:szCs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p>
          <w:p w14:paraId="5A972A2D" w14:textId="77777777" w:rsidR="002A661B" w:rsidRPr="004F62C0" w:rsidRDefault="002A661B" w:rsidP="002A661B">
            <w:pPr>
              <w:jc w:val="both"/>
              <w:rPr>
                <w:sz w:val="16"/>
                <w:szCs w:val="16"/>
              </w:rPr>
            </w:pPr>
          </w:p>
          <w:p w14:paraId="7439EDD1" w14:textId="77777777" w:rsidR="002A661B" w:rsidRPr="004F62C0" w:rsidRDefault="002A661B" w:rsidP="002A661B">
            <w:pPr>
              <w:jc w:val="both"/>
              <w:rPr>
                <w:sz w:val="16"/>
                <w:szCs w:val="16"/>
              </w:rPr>
            </w:pPr>
            <w:r w:rsidRPr="004F62C0">
              <w:rPr>
                <w:b/>
                <w:sz w:val="16"/>
                <w:szCs w:val="16"/>
              </w:rPr>
              <w:t>PARÁGRAFO QUINTO</w:t>
            </w:r>
            <w:r w:rsidRPr="004F62C0">
              <w:rPr>
                <w:sz w:val="16"/>
                <w:szCs w:val="16"/>
              </w:rPr>
              <w:t xml:space="preserve">: La garantía requiere de aprobación de la </w:t>
            </w:r>
            <w:r w:rsidRPr="004F62C0">
              <w:rPr>
                <w:b/>
                <w:bCs/>
                <w:sz w:val="16"/>
                <w:szCs w:val="16"/>
              </w:rPr>
              <w:t>UAERMV</w:t>
            </w:r>
            <w:r w:rsidRPr="004F62C0">
              <w:rPr>
                <w:sz w:val="16"/>
                <w:szCs w:val="16"/>
              </w:rPr>
              <w:t xml:space="preserve"> para la ejecución del contrato. </w:t>
            </w:r>
          </w:p>
          <w:p w14:paraId="6D655339" w14:textId="77777777" w:rsidR="002A661B" w:rsidRPr="004F62C0" w:rsidRDefault="002A661B" w:rsidP="002A661B">
            <w:pPr>
              <w:jc w:val="both"/>
              <w:rPr>
                <w:sz w:val="16"/>
                <w:szCs w:val="16"/>
              </w:rPr>
            </w:pPr>
          </w:p>
          <w:p w14:paraId="6336ABEA" w14:textId="77777777" w:rsidR="002A661B" w:rsidRPr="004F62C0" w:rsidRDefault="002A661B" w:rsidP="002A661B">
            <w:pPr>
              <w:jc w:val="both"/>
              <w:rPr>
                <w:sz w:val="16"/>
                <w:szCs w:val="16"/>
              </w:rPr>
            </w:pPr>
            <w:r w:rsidRPr="004F62C0">
              <w:rPr>
                <w:b/>
                <w:sz w:val="16"/>
                <w:szCs w:val="16"/>
              </w:rPr>
              <w:t>PARÁGRAFO SEXTO</w:t>
            </w:r>
            <w:r w:rsidRPr="004F62C0">
              <w:rPr>
                <w:sz w:val="16"/>
                <w:szCs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p>
          <w:p w14:paraId="436E13BD" w14:textId="77777777" w:rsidR="002A661B" w:rsidRPr="004F62C0" w:rsidRDefault="002A661B" w:rsidP="002A661B">
            <w:pPr>
              <w:jc w:val="both"/>
              <w:rPr>
                <w:b/>
                <w:sz w:val="16"/>
                <w:szCs w:val="16"/>
              </w:rPr>
            </w:pPr>
          </w:p>
          <w:p w14:paraId="70F80A6E" w14:textId="77777777" w:rsidR="002A661B" w:rsidRPr="004F62C0" w:rsidRDefault="002A661B" w:rsidP="002A661B">
            <w:pPr>
              <w:jc w:val="both"/>
              <w:rPr>
                <w:sz w:val="16"/>
                <w:szCs w:val="16"/>
              </w:rPr>
            </w:pPr>
            <w:r w:rsidRPr="004F62C0">
              <w:rPr>
                <w:b/>
                <w:sz w:val="16"/>
                <w:szCs w:val="16"/>
              </w:rPr>
              <w:t>PARÁGRAFO SÉPTIMO</w:t>
            </w:r>
            <w:r w:rsidRPr="004F62C0">
              <w:rPr>
                <w:sz w:val="16"/>
                <w:szCs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p>
          <w:p w14:paraId="76B516D1" w14:textId="77777777" w:rsidR="002A661B" w:rsidRPr="004F62C0" w:rsidRDefault="002A661B" w:rsidP="002A661B">
            <w:pPr>
              <w:jc w:val="both"/>
              <w:rPr>
                <w:b/>
                <w:sz w:val="16"/>
                <w:szCs w:val="16"/>
              </w:rPr>
            </w:pPr>
          </w:p>
          <w:p w14:paraId="1C394FAE" w14:textId="77777777" w:rsidR="002A661B" w:rsidRPr="004F62C0" w:rsidRDefault="002A661B" w:rsidP="002A661B">
            <w:pPr>
              <w:jc w:val="both"/>
              <w:rPr>
                <w:sz w:val="16"/>
                <w:szCs w:val="16"/>
              </w:rPr>
            </w:pPr>
            <w:r w:rsidRPr="004F62C0">
              <w:rPr>
                <w:b/>
                <w:sz w:val="16"/>
                <w:szCs w:val="16"/>
              </w:rPr>
              <w:t>PARÁGRAFO OCTAVO</w:t>
            </w:r>
            <w:r w:rsidRPr="004F62C0">
              <w:rPr>
                <w:sz w:val="16"/>
                <w:szCs w:val="16"/>
              </w:rPr>
              <w:t>: El CONTRATISTA acepta que en el evento que el valor a pagar por los amparos tenga centavos, estos se ajustan o aproximen al peso, ya sea por exceso o por defecto si la suma es mayor o menor a 50 centavos respectivamente.</w:t>
            </w:r>
          </w:p>
          <w:p w14:paraId="5DB29482" w14:textId="77777777" w:rsidR="002A661B" w:rsidRPr="004F62C0" w:rsidRDefault="002A661B" w:rsidP="002A661B">
            <w:pPr>
              <w:autoSpaceDE w:val="0"/>
              <w:autoSpaceDN w:val="0"/>
              <w:adjustRightInd w:val="0"/>
              <w:jc w:val="both"/>
              <w:rPr>
                <w:b/>
                <w:sz w:val="16"/>
                <w:szCs w:val="16"/>
              </w:rPr>
            </w:pPr>
          </w:p>
          <w:p w14:paraId="26F83850" w14:textId="77777777" w:rsidR="002A661B" w:rsidRPr="004F62C0" w:rsidRDefault="002A661B" w:rsidP="002A661B">
            <w:pPr>
              <w:autoSpaceDE w:val="0"/>
              <w:autoSpaceDN w:val="0"/>
              <w:adjustRightInd w:val="0"/>
              <w:jc w:val="both"/>
              <w:rPr>
                <w:i/>
                <w:sz w:val="16"/>
                <w:szCs w:val="16"/>
              </w:rPr>
            </w:pPr>
            <w:r w:rsidRPr="004F62C0">
              <w:rPr>
                <w:i/>
                <w:sz w:val="16"/>
                <w:szCs w:val="16"/>
                <w:highlight w:val="lightGray"/>
              </w:rPr>
              <w:t>(Si no se requiere constitución de garantías, se deberá transcribir el análisis realizado en el Estudio Previo).</w:t>
            </w:r>
          </w:p>
          <w:p w14:paraId="1B951CEC" w14:textId="77777777" w:rsidR="002A661B" w:rsidRPr="00E26503" w:rsidRDefault="002A661B" w:rsidP="002A661B">
            <w:pPr>
              <w:autoSpaceDE w:val="0"/>
              <w:autoSpaceDN w:val="0"/>
              <w:adjustRightInd w:val="0"/>
              <w:jc w:val="both"/>
            </w:pPr>
          </w:p>
          <w:p w14:paraId="74F1FBEF" w14:textId="77777777" w:rsidR="00671F9D" w:rsidRPr="00671F9D" w:rsidRDefault="00671F9D" w:rsidP="00671F9D">
            <w:pPr>
              <w:jc w:val="both"/>
              <w:rPr>
                <w:sz w:val="16"/>
              </w:rPr>
            </w:pPr>
          </w:p>
        </w:tc>
      </w:tr>
      <w:bookmarkEnd w:id="26"/>
    </w:tbl>
    <w:p w14:paraId="34406055"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671F9D" w:rsidRPr="00BF6835" w14:paraId="6D991D36" w14:textId="77777777" w:rsidTr="00671F9D">
        <w:tc>
          <w:tcPr>
            <w:tcW w:w="5000" w:type="pct"/>
            <w:shd w:val="clear" w:color="auto" w:fill="BFBFBF"/>
            <w:vAlign w:val="center"/>
          </w:tcPr>
          <w:p w14:paraId="24BC79CB" w14:textId="77777777" w:rsidR="00010070" w:rsidRPr="00671F9D" w:rsidRDefault="00010070" w:rsidP="00671F9D">
            <w:pPr>
              <w:pStyle w:val="Default"/>
              <w:jc w:val="both"/>
              <w:rPr>
                <w:rFonts w:ascii="Arial" w:hAnsi="Arial"/>
                <w:b/>
                <w:color w:val="auto"/>
                <w:sz w:val="16"/>
                <w:lang w:val="es-CO"/>
              </w:rPr>
            </w:pPr>
            <w:bookmarkStart w:id="27" w:name="_Hlk1633998"/>
            <w:r w:rsidRPr="00671F9D">
              <w:rPr>
                <w:rFonts w:ascii="Arial" w:hAnsi="Arial"/>
                <w:b/>
                <w:color w:val="auto"/>
                <w:sz w:val="16"/>
                <w:lang w:val="es-CO"/>
              </w:rPr>
              <w:t>9. INDICACIÓN DE SI EL PROCESO DE CONTRATACIÓN ESTÁ COBIJADO POR UN ACUERDO COMERCIAL.</w:t>
            </w:r>
          </w:p>
        </w:tc>
      </w:tr>
      <w:tr w:rsidR="00671F9D" w:rsidRPr="00BF6835" w14:paraId="42F27BF0" w14:textId="77777777" w:rsidTr="00571977">
        <w:trPr>
          <w:trHeight w:val="2985"/>
        </w:trPr>
        <w:tc>
          <w:tcPr>
            <w:tcW w:w="5000" w:type="pct"/>
            <w:vAlign w:val="center"/>
          </w:tcPr>
          <w:p w14:paraId="29BFF253" w14:textId="77777777" w:rsidR="00671F9D" w:rsidRPr="00671F9D" w:rsidRDefault="00671F9D" w:rsidP="00671F9D">
            <w:pPr>
              <w:widowControl/>
              <w:jc w:val="both"/>
              <w:rPr>
                <w:sz w:val="16"/>
              </w:rPr>
            </w:pPr>
          </w:p>
          <w:p w14:paraId="43C01F9D" w14:textId="77777777" w:rsidR="00671F9D" w:rsidRPr="00671F9D" w:rsidRDefault="00671F9D" w:rsidP="00671F9D">
            <w:pPr>
              <w:widowControl/>
              <w:jc w:val="both"/>
              <w:rPr>
                <w:i/>
                <w:sz w:val="16"/>
              </w:rPr>
            </w:pPr>
            <w:r w:rsidRPr="00671F9D">
              <w:rPr>
                <w:i/>
                <w:sz w:val="16"/>
                <w:highlight w:val="lightGray"/>
              </w:rPr>
              <w:t>-Los responsables de la elaboración de los estudios previos deben determinar si los Acuerdos Comerciales son aplicables al Proceso de Contratación que están diseñando y en caso de que sean aplicables, cumplir con las obligaciones derivadas de los mismos. -</w:t>
            </w:r>
          </w:p>
          <w:p w14:paraId="3C89A320" w14:textId="77777777" w:rsidR="00671F9D" w:rsidRPr="00671F9D" w:rsidRDefault="00671F9D" w:rsidP="00671F9D">
            <w:pPr>
              <w:widowControl/>
              <w:jc w:val="both"/>
              <w:rPr>
                <w:i/>
                <w:sz w:val="16"/>
              </w:rPr>
            </w:pPr>
          </w:p>
          <w:p w14:paraId="0743DB58" w14:textId="77777777" w:rsidR="00671F9D" w:rsidRPr="00BF6835" w:rsidRDefault="00671F9D" w:rsidP="00010070">
            <w:pPr>
              <w:widowControl/>
              <w:jc w:val="both"/>
              <w:rPr>
                <w:i/>
                <w:sz w:val="16"/>
                <w:szCs w:val="16"/>
                <w:lang w:eastAsia="es-ES"/>
              </w:rPr>
            </w:pPr>
            <w:r w:rsidRPr="00671F9D">
              <w:rPr>
                <w:i/>
                <w:sz w:val="16"/>
                <w:highlight w:val="lightGray"/>
              </w:rPr>
              <w:t>-Esta descripción corresponde a los Acuerdos Comerciales vigentes para Colombia a la fecha de elaboración de este formato, por tal razón solo son referencia de forma. -</w:t>
            </w:r>
          </w:p>
          <w:p w14:paraId="514274D7" w14:textId="77777777" w:rsidR="00671F9D" w:rsidRPr="00671F9D" w:rsidRDefault="00671F9D" w:rsidP="00671F9D">
            <w:pPr>
              <w:widowControl/>
              <w:jc w:val="both"/>
              <w:rPr>
                <w:i/>
                <w:sz w:val="16"/>
              </w:rPr>
            </w:pPr>
          </w:p>
          <w:p w14:paraId="7D894CF2" w14:textId="77777777" w:rsidR="00671F9D" w:rsidRPr="00671F9D" w:rsidRDefault="00671F9D" w:rsidP="00671F9D">
            <w:pPr>
              <w:jc w:val="both"/>
              <w:rPr>
                <w:sz w:val="16"/>
              </w:rPr>
            </w:pPr>
            <w:r w:rsidRPr="00671F9D">
              <w:rPr>
                <w:sz w:val="16"/>
              </w:rPr>
              <w:t>Teniendo en cuenta que La Unidad Administrativa Especial de Rehabilitación y Mantenimiento Vial UAERMV hace parte de la lista de “Entidades del nivel Subcentral del Gobierno, el cual incluye todas las demás entidades subcentrales”, una vez revisado uno de los tres parámetros establecidos en el Manual explicativo de los capítulos de contratación pública de los acuerdos comerciales negociados por Colombia para entidades contratantes emitido por el Ministerio de Comercio, Industria y Turismo y el Departamento Nacional de Planeación, se evidencia lo siguiente:</w:t>
            </w:r>
          </w:p>
          <w:p w14:paraId="1759CEE3" w14:textId="77777777" w:rsidR="00671F9D" w:rsidRPr="00671F9D" w:rsidRDefault="00671F9D" w:rsidP="00671F9D">
            <w:pPr>
              <w:widowControl/>
              <w:jc w:val="both"/>
              <w:rPr>
                <w:i/>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073"/>
              <w:gridCol w:w="2320"/>
              <w:gridCol w:w="1592"/>
              <w:gridCol w:w="1606"/>
              <w:gridCol w:w="1604"/>
            </w:tblGrid>
            <w:tr w:rsidR="00671F9D" w:rsidRPr="00BF6835" w14:paraId="687835B5" w14:textId="77777777" w:rsidTr="006E307F">
              <w:tc>
                <w:tcPr>
                  <w:tcW w:w="1363" w:type="pct"/>
                  <w:gridSpan w:val="2"/>
                  <w:vMerge w:val="restart"/>
                  <w:vAlign w:val="center"/>
                </w:tcPr>
                <w:p w14:paraId="3EFD6772" w14:textId="77777777" w:rsidR="00671F9D" w:rsidRPr="00BF6835" w:rsidRDefault="00671F9D" w:rsidP="006E307F">
                  <w:pPr>
                    <w:jc w:val="center"/>
                    <w:rPr>
                      <w:b/>
                      <w:sz w:val="16"/>
                      <w:szCs w:val="16"/>
                      <w:lang w:eastAsia="es-ES"/>
                    </w:rPr>
                  </w:pPr>
                  <w:r w:rsidRPr="00BF6835">
                    <w:rPr>
                      <w:b/>
                      <w:sz w:val="16"/>
                      <w:szCs w:val="16"/>
                      <w:lang w:eastAsia="es-ES"/>
                    </w:rPr>
                    <w:t>ACUERDO COMERCIAL</w:t>
                  </w:r>
                </w:p>
              </w:tc>
              <w:tc>
                <w:tcPr>
                  <w:tcW w:w="1185" w:type="pct"/>
                  <w:vAlign w:val="center"/>
                </w:tcPr>
                <w:p w14:paraId="1A766771" w14:textId="77777777" w:rsidR="00671F9D" w:rsidRPr="00BF6835" w:rsidRDefault="00671F9D" w:rsidP="006E307F">
                  <w:pPr>
                    <w:jc w:val="center"/>
                    <w:rPr>
                      <w:b/>
                      <w:sz w:val="16"/>
                      <w:szCs w:val="16"/>
                      <w:lang w:eastAsia="es-ES"/>
                    </w:rPr>
                  </w:pPr>
                  <w:r w:rsidRPr="00BF6835">
                    <w:rPr>
                      <w:b/>
                      <w:sz w:val="16"/>
                      <w:szCs w:val="16"/>
                      <w:lang w:eastAsia="es-ES"/>
                    </w:rPr>
                    <w:t>Entidad Estatal cubierta</w:t>
                  </w:r>
                </w:p>
              </w:tc>
              <w:tc>
                <w:tcPr>
                  <w:tcW w:w="813" w:type="pct"/>
                  <w:vAlign w:val="center"/>
                </w:tcPr>
                <w:p w14:paraId="4B6B2A86" w14:textId="77777777" w:rsidR="00671F9D" w:rsidRPr="00BF6835" w:rsidRDefault="00671F9D" w:rsidP="006E307F">
                  <w:pPr>
                    <w:jc w:val="center"/>
                    <w:rPr>
                      <w:b/>
                      <w:sz w:val="16"/>
                      <w:szCs w:val="16"/>
                      <w:lang w:eastAsia="es-ES"/>
                    </w:rPr>
                  </w:pPr>
                  <w:r w:rsidRPr="00BF6835">
                    <w:rPr>
                      <w:b/>
                      <w:sz w:val="16"/>
                      <w:szCs w:val="16"/>
                      <w:lang w:eastAsia="es-ES"/>
                    </w:rPr>
                    <w:t>Valor del Proceso superior al umbral del Acuerdo</w:t>
                  </w:r>
                </w:p>
              </w:tc>
              <w:tc>
                <w:tcPr>
                  <w:tcW w:w="820" w:type="pct"/>
                  <w:vAlign w:val="center"/>
                </w:tcPr>
                <w:p w14:paraId="694B33AA" w14:textId="77777777" w:rsidR="00671F9D" w:rsidRPr="00BF6835" w:rsidRDefault="00671F9D" w:rsidP="006E307F">
                  <w:pPr>
                    <w:jc w:val="center"/>
                    <w:rPr>
                      <w:b/>
                      <w:sz w:val="16"/>
                      <w:szCs w:val="16"/>
                      <w:lang w:eastAsia="es-ES"/>
                    </w:rPr>
                  </w:pPr>
                  <w:r w:rsidRPr="00BF6835">
                    <w:rPr>
                      <w:b/>
                      <w:sz w:val="16"/>
                      <w:szCs w:val="16"/>
                      <w:lang w:eastAsia="es-ES"/>
                    </w:rPr>
                    <w:t>Excepción aplicable al Proceso</w:t>
                  </w:r>
                </w:p>
              </w:tc>
              <w:tc>
                <w:tcPr>
                  <w:tcW w:w="819" w:type="pct"/>
                  <w:vAlign w:val="center"/>
                </w:tcPr>
                <w:p w14:paraId="0509EA8F" w14:textId="77777777" w:rsidR="00671F9D" w:rsidRPr="00BF6835" w:rsidRDefault="00671F9D" w:rsidP="006E307F">
                  <w:pPr>
                    <w:jc w:val="center"/>
                    <w:rPr>
                      <w:b/>
                      <w:sz w:val="16"/>
                      <w:szCs w:val="16"/>
                      <w:lang w:eastAsia="es-ES"/>
                    </w:rPr>
                  </w:pPr>
                  <w:r w:rsidRPr="00BF6835">
                    <w:rPr>
                      <w:b/>
                      <w:sz w:val="16"/>
                      <w:szCs w:val="16"/>
                      <w:lang w:eastAsia="es-ES"/>
                    </w:rPr>
                    <w:t>Proceso cubierto por el Acuerdo Comercial</w:t>
                  </w:r>
                </w:p>
              </w:tc>
            </w:tr>
            <w:tr w:rsidR="00671F9D" w:rsidRPr="00BF6835" w14:paraId="0FBF33BB" w14:textId="77777777" w:rsidTr="006E307F">
              <w:tc>
                <w:tcPr>
                  <w:tcW w:w="1363" w:type="pct"/>
                  <w:gridSpan w:val="2"/>
                  <w:vMerge/>
                  <w:vAlign w:val="center"/>
                </w:tcPr>
                <w:p w14:paraId="66B13EB6" w14:textId="77777777" w:rsidR="00671F9D" w:rsidRPr="00BF6835" w:rsidRDefault="00671F9D" w:rsidP="006E307F">
                  <w:pPr>
                    <w:jc w:val="center"/>
                    <w:rPr>
                      <w:b/>
                      <w:sz w:val="16"/>
                      <w:szCs w:val="16"/>
                      <w:lang w:eastAsia="es-ES"/>
                    </w:rPr>
                  </w:pPr>
                </w:p>
              </w:tc>
              <w:tc>
                <w:tcPr>
                  <w:tcW w:w="1185" w:type="pct"/>
                  <w:vAlign w:val="center"/>
                </w:tcPr>
                <w:p w14:paraId="38BFC3C7" w14:textId="77777777" w:rsidR="00671F9D" w:rsidRPr="00BF6835" w:rsidRDefault="00671F9D" w:rsidP="006E307F">
                  <w:pPr>
                    <w:jc w:val="center"/>
                    <w:rPr>
                      <w:b/>
                      <w:sz w:val="16"/>
                      <w:szCs w:val="16"/>
                      <w:lang w:eastAsia="es-ES"/>
                    </w:rPr>
                  </w:pPr>
                  <w:r w:rsidRPr="00BF6835">
                    <w:rPr>
                      <w:b/>
                      <w:sz w:val="16"/>
                      <w:szCs w:val="16"/>
                      <w:lang w:eastAsia="es-ES"/>
                    </w:rPr>
                    <w:t>Si/No</w:t>
                  </w:r>
                </w:p>
              </w:tc>
              <w:tc>
                <w:tcPr>
                  <w:tcW w:w="813" w:type="pct"/>
                  <w:vAlign w:val="center"/>
                </w:tcPr>
                <w:p w14:paraId="2FC68635" w14:textId="77777777" w:rsidR="00671F9D" w:rsidRPr="00BF6835" w:rsidRDefault="00671F9D" w:rsidP="006E307F">
                  <w:pPr>
                    <w:jc w:val="center"/>
                    <w:rPr>
                      <w:b/>
                      <w:sz w:val="16"/>
                      <w:szCs w:val="16"/>
                      <w:lang w:eastAsia="es-ES"/>
                    </w:rPr>
                  </w:pPr>
                  <w:r w:rsidRPr="00BF6835">
                    <w:rPr>
                      <w:b/>
                      <w:sz w:val="16"/>
                      <w:szCs w:val="16"/>
                      <w:lang w:eastAsia="es-ES"/>
                    </w:rPr>
                    <w:t>Si/No</w:t>
                  </w:r>
                </w:p>
              </w:tc>
              <w:tc>
                <w:tcPr>
                  <w:tcW w:w="820" w:type="pct"/>
                  <w:vAlign w:val="center"/>
                </w:tcPr>
                <w:p w14:paraId="6E175BB8" w14:textId="77777777" w:rsidR="00671F9D" w:rsidRPr="00BF6835" w:rsidRDefault="00671F9D" w:rsidP="006E307F">
                  <w:pPr>
                    <w:jc w:val="center"/>
                    <w:rPr>
                      <w:b/>
                      <w:sz w:val="16"/>
                      <w:szCs w:val="16"/>
                      <w:lang w:eastAsia="es-ES"/>
                    </w:rPr>
                  </w:pPr>
                  <w:r w:rsidRPr="00BF6835">
                    <w:rPr>
                      <w:b/>
                      <w:sz w:val="16"/>
                      <w:szCs w:val="16"/>
                      <w:lang w:eastAsia="es-ES"/>
                    </w:rPr>
                    <w:t>Si/No</w:t>
                  </w:r>
                </w:p>
              </w:tc>
              <w:tc>
                <w:tcPr>
                  <w:tcW w:w="819" w:type="pct"/>
                  <w:vAlign w:val="center"/>
                </w:tcPr>
                <w:p w14:paraId="11269217" w14:textId="77777777" w:rsidR="00671F9D" w:rsidRPr="00BF6835" w:rsidRDefault="00671F9D" w:rsidP="006E307F">
                  <w:pPr>
                    <w:jc w:val="center"/>
                    <w:rPr>
                      <w:b/>
                      <w:sz w:val="16"/>
                      <w:szCs w:val="16"/>
                      <w:lang w:eastAsia="es-ES"/>
                    </w:rPr>
                  </w:pPr>
                  <w:r w:rsidRPr="00BF6835">
                    <w:rPr>
                      <w:b/>
                      <w:sz w:val="16"/>
                      <w:szCs w:val="16"/>
                      <w:lang w:eastAsia="es-ES"/>
                    </w:rPr>
                    <w:t>Si/No</w:t>
                  </w:r>
                </w:p>
              </w:tc>
            </w:tr>
            <w:tr w:rsidR="00671F9D" w:rsidRPr="00BF6835" w14:paraId="6B10F4E1" w14:textId="77777777" w:rsidTr="00512A81">
              <w:trPr>
                <w:trHeight w:val="90"/>
              </w:trPr>
              <w:tc>
                <w:tcPr>
                  <w:tcW w:w="815" w:type="pct"/>
                  <w:vMerge w:val="restart"/>
                </w:tcPr>
                <w:p w14:paraId="35304954" w14:textId="77777777" w:rsidR="00671F9D" w:rsidRPr="00BF6835" w:rsidRDefault="00671F9D" w:rsidP="00010070">
                  <w:pPr>
                    <w:jc w:val="both"/>
                    <w:rPr>
                      <w:sz w:val="16"/>
                      <w:szCs w:val="16"/>
                      <w:lang w:eastAsia="es-ES"/>
                    </w:rPr>
                  </w:pPr>
                  <w:r w:rsidRPr="00BF6835">
                    <w:rPr>
                      <w:sz w:val="16"/>
                      <w:szCs w:val="16"/>
                      <w:lang w:eastAsia="es-ES"/>
                    </w:rPr>
                    <w:t>Alianza Pacífico</w:t>
                  </w:r>
                </w:p>
              </w:tc>
              <w:tc>
                <w:tcPr>
                  <w:tcW w:w="548" w:type="pct"/>
                </w:tcPr>
                <w:p w14:paraId="1879DE6E" w14:textId="77777777" w:rsidR="00671F9D" w:rsidRPr="00BF6835" w:rsidRDefault="00671F9D" w:rsidP="00010070">
                  <w:pPr>
                    <w:jc w:val="both"/>
                    <w:rPr>
                      <w:sz w:val="16"/>
                      <w:szCs w:val="16"/>
                      <w:lang w:eastAsia="es-ES"/>
                    </w:rPr>
                  </w:pPr>
                  <w:r w:rsidRPr="00BF6835">
                    <w:rPr>
                      <w:sz w:val="16"/>
                      <w:szCs w:val="16"/>
                      <w:lang w:eastAsia="es-ES"/>
                    </w:rPr>
                    <w:t>Chile</w:t>
                  </w:r>
                </w:p>
              </w:tc>
              <w:tc>
                <w:tcPr>
                  <w:tcW w:w="1185" w:type="pct"/>
                  <w:vMerge w:val="restart"/>
                </w:tcPr>
                <w:p w14:paraId="1656DD4F" w14:textId="77777777" w:rsidR="00671F9D" w:rsidRPr="00BF6835" w:rsidRDefault="00671F9D" w:rsidP="00010070">
                  <w:pPr>
                    <w:jc w:val="center"/>
                    <w:rPr>
                      <w:i/>
                      <w:sz w:val="16"/>
                      <w:szCs w:val="16"/>
                      <w:lang w:eastAsia="es-ES"/>
                    </w:rPr>
                  </w:pPr>
                </w:p>
              </w:tc>
              <w:tc>
                <w:tcPr>
                  <w:tcW w:w="813" w:type="pct"/>
                  <w:vMerge w:val="restart"/>
                </w:tcPr>
                <w:p w14:paraId="1D74CDC8" w14:textId="77777777" w:rsidR="00671F9D" w:rsidRPr="00BF6835" w:rsidRDefault="00671F9D" w:rsidP="00010070">
                  <w:pPr>
                    <w:jc w:val="center"/>
                    <w:rPr>
                      <w:sz w:val="16"/>
                      <w:szCs w:val="16"/>
                      <w:lang w:eastAsia="es-ES"/>
                    </w:rPr>
                  </w:pPr>
                </w:p>
              </w:tc>
              <w:tc>
                <w:tcPr>
                  <w:tcW w:w="820" w:type="pct"/>
                  <w:vMerge w:val="restart"/>
                </w:tcPr>
                <w:p w14:paraId="25074055" w14:textId="77777777" w:rsidR="00671F9D" w:rsidRPr="00BF6835" w:rsidRDefault="00671F9D" w:rsidP="00010070">
                  <w:pPr>
                    <w:jc w:val="center"/>
                    <w:rPr>
                      <w:sz w:val="16"/>
                      <w:szCs w:val="16"/>
                      <w:lang w:eastAsia="es-ES"/>
                    </w:rPr>
                  </w:pPr>
                </w:p>
              </w:tc>
              <w:tc>
                <w:tcPr>
                  <w:tcW w:w="819" w:type="pct"/>
                  <w:vMerge w:val="restart"/>
                </w:tcPr>
                <w:p w14:paraId="223BCC15" w14:textId="77777777" w:rsidR="00671F9D" w:rsidRPr="00BF6835" w:rsidRDefault="00671F9D" w:rsidP="00010070">
                  <w:pPr>
                    <w:jc w:val="center"/>
                    <w:rPr>
                      <w:sz w:val="16"/>
                      <w:szCs w:val="16"/>
                      <w:lang w:eastAsia="es-ES"/>
                    </w:rPr>
                  </w:pPr>
                </w:p>
              </w:tc>
            </w:tr>
            <w:tr w:rsidR="00671F9D" w:rsidRPr="00BF6835" w14:paraId="13F82386" w14:textId="77777777" w:rsidTr="00512A81">
              <w:trPr>
                <w:trHeight w:val="227"/>
              </w:trPr>
              <w:tc>
                <w:tcPr>
                  <w:tcW w:w="815" w:type="pct"/>
                  <w:vMerge/>
                </w:tcPr>
                <w:p w14:paraId="048F3EDF" w14:textId="77777777" w:rsidR="00671F9D" w:rsidRPr="00BF6835" w:rsidRDefault="00671F9D" w:rsidP="00010070">
                  <w:pPr>
                    <w:jc w:val="both"/>
                    <w:rPr>
                      <w:i/>
                      <w:sz w:val="16"/>
                      <w:szCs w:val="16"/>
                      <w:lang w:eastAsia="es-ES"/>
                    </w:rPr>
                  </w:pPr>
                </w:p>
              </w:tc>
              <w:tc>
                <w:tcPr>
                  <w:tcW w:w="548" w:type="pct"/>
                </w:tcPr>
                <w:p w14:paraId="066BB07B" w14:textId="77777777" w:rsidR="00671F9D" w:rsidRPr="00BF6835" w:rsidRDefault="00671F9D" w:rsidP="00010070">
                  <w:pPr>
                    <w:rPr>
                      <w:sz w:val="16"/>
                      <w:szCs w:val="16"/>
                      <w:lang w:eastAsia="es-ES"/>
                    </w:rPr>
                  </w:pPr>
                  <w:r w:rsidRPr="00BF6835">
                    <w:rPr>
                      <w:sz w:val="16"/>
                      <w:szCs w:val="16"/>
                      <w:lang w:eastAsia="es-ES"/>
                    </w:rPr>
                    <w:t>Perú</w:t>
                  </w:r>
                </w:p>
              </w:tc>
              <w:tc>
                <w:tcPr>
                  <w:tcW w:w="1185" w:type="pct"/>
                  <w:vMerge/>
                </w:tcPr>
                <w:p w14:paraId="6C5E0C63" w14:textId="77777777" w:rsidR="00671F9D" w:rsidRPr="00BF6835" w:rsidRDefault="00671F9D" w:rsidP="00010070">
                  <w:pPr>
                    <w:jc w:val="center"/>
                    <w:rPr>
                      <w:i/>
                      <w:sz w:val="16"/>
                      <w:szCs w:val="16"/>
                      <w:lang w:eastAsia="es-ES"/>
                    </w:rPr>
                  </w:pPr>
                </w:p>
              </w:tc>
              <w:tc>
                <w:tcPr>
                  <w:tcW w:w="813" w:type="pct"/>
                  <w:vMerge/>
                </w:tcPr>
                <w:p w14:paraId="6F0E2A86" w14:textId="77777777" w:rsidR="00671F9D" w:rsidRPr="00BF6835" w:rsidRDefault="00671F9D" w:rsidP="00010070">
                  <w:pPr>
                    <w:jc w:val="both"/>
                    <w:rPr>
                      <w:sz w:val="16"/>
                      <w:szCs w:val="16"/>
                      <w:lang w:eastAsia="es-ES"/>
                    </w:rPr>
                  </w:pPr>
                </w:p>
              </w:tc>
              <w:tc>
                <w:tcPr>
                  <w:tcW w:w="820" w:type="pct"/>
                  <w:vMerge/>
                </w:tcPr>
                <w:p w14:paraId="0D823A90" w14:textId="77777777" w:rsidR="00671F9D" w:rsidRPr="00BF6835" w:rsidRDefault="00671F9D" w:rsidP="00010070">
                  <w:pPr>
                    <w:jc w:val="both"/>
                    <w:rPr>
                      <w:sz w:val="16"/>
                      <w:szCs w:val="16"/>
                      <w:lang w:eastAsia="es-ES"/>
                    </w:rPr>
                  </w:pPr>
                </w:p>
              </w:tc>
              <w:tc>
                <w:tcPr>
                  <w:tcW w:w="819" w:type="pct"/>
                  <w:vMerge/>
                </w:tcPr>
                <w:p w14:paraId="580D5EBB" w14:textId="77777777" w:rsidR="00671F9D" w:rsidRPr="00BF6835" w:rsidRDefault="00671F9D" w:rsidP="00010070">
                  <w:pPr>
                    <w:jc w:val="both"/>
                    <w:rPr>
                      <w:sz w:val="16"/>
                      <w:szCs w:val="16"/>
                      <w:lang w:eastAsia="es-ES"/>
                    </w:rPr>
                  </w:pPr>
                </w:p>
              </w:tc>
            </w:tr>
            <w:tr w:rsidR="00671F9D" w:rsidRPr="00BF6835" w14:paraId="075FEB46" w14:textId="77777777" w:rsidTr="00512A81">
              <w:trPr>
                <w:trHeight w:val="90"/>
              </w:trPr>
              <w:tc>
                <w:tcPr>
                  <w:tcW w:w="815" w:type="pct"/>
                  <w:vMerge/>
                </w:tcPr>
                <w:p w14:paraId="31777B43" w14:textId="77777777" w:rsidR="00671F9D" w:rsidRPr="00BF6835" w:rsidRDefault="00671F9D" w:rsidP="00010070">
                  <w:pPr>
                    <w:jc w:val="both"/>
                    <w:rPr>
                      <w:i/>
                      <w:sz w:val="16"/>
                      <w:szCs w:val="16"/>
                      <w:lang w:eastAsia="es-ES"/>
                    </w:rPr>
                  </w:pPr>
                </w:p>
              </w:tc>
              <w:tc>
                <w:tcPr>
                  <w:tcW w:w="548" w:type="pct"/>
                </w:tcPr>
                <w:p w14:paraId="4FC079ED" w14:textId="77777777" w:rsidR="00671F9D" w:rsidRPr="00BF6835" w:rsidRDefault="00671F9D" w:rsidP="00010070">
                  <w:pPr>
                    <w:rPr>
                      <w:sz w:val="16"/>
                      <w:szCs w:val="16"/>
                      <w:lang w:eastAsia="es-ES"/>
                    </w:rPr>
                  </w:pPr>
                  <w:r w:rsidRPr="00BF6835">
                    <w:rPr>
                      <w:sz w:val="16"/>
                      <w:szCs w:val="16"/>
                      <w:lang w:eastAsia="es-ES"/>
                    </w:rPr>
                    <w:t>México</w:t>
                  </w:r>
                </w:p>
              </w:tc>
              <w:tc>
                <w:tcPr>
                  <w:tcW w:w="1185" w:type="pct"/>
                </w:tcPr>
                <w:p w14:paraId="261268F8" w14:textId="77777777" w:rsidR="00671F9D" w:rsidRPr="00BF6835" w:rsidRDefault="00671F9D" w:rsidP="00010070">
                  <w:pPr>
                    <w:jc w:val="center"/>
                    <w:rPr>
                      <w:i/>
                      <w:sz w:val="16"/>
                      <w:szCs w:val="16"/>
                      <w:lang w:eastAsia="es-ES"/>
                    </w:rPr>
                  </w:pPr>
                </w:p>
              </w:tc>
              <w:tc>
                <w:tcPr>
                  <w:tcW w:w="813" w:type="pct"/>
                </w:tcPr>
                <w:p w14:paraId="2B51ACD7" w14:textId="77777777" w:rsidR="00671F9D" w:rsidRPr="00BF6835" w:rsidRDefault="00671F9D" w:rsidP="00010070">
                  <w:pPr>
                    <w:jc w:val="center"/>
                    <w:rPr>
                      <w:sz w:val="16"/>
                      <w:szCs w:val="16"/>
                      <w:lang w:eastAsia="es-ES"/>
                    </w:rPr>
                  </w:pPr>
                </w:p>
              </w:tc>
              <w:tc>
                <w:tcPr>
                  <w:tcW w:w="820" w:type="pct"/>
                </w:tcPr>
                <w:p w14:paraId="7760772A" w14:textId="77777777" w:rsidR="00671F9D" w:rsidRPr="00BF6835" w:rsidRDefault="00671F9D" w:rsidP="00010070">
                  <w:pPr>
                    <w:jc w:val="center"/>
                    <w:rPr>
                      <w:sz w:val="16"/>
                      <w:szCs w:val="16"/>
                      <w:lang w:eastAsia="es-ES"/>
                    </w:rPr>
                  </w:pPr>
                </w:p>
              </w:tc>
              <w:tc>
                <w:tcPr>
                  <w:tcW w:w="819" w:type="pct"/>
                </w:tcPr>
                <w:p w14:paraId="4AC875E7" w14:textId="77777777" w:rsidR="00671F9D" w:rsidRPr="00BF6835" w:rsidRDefault="00671F9D" w:rsidP="00010070">
                  <w:pPr>
                    <w:jc w:val="center"/>
                    <w:rPr>
                      <w:sz w:val="16"/>
                      <w:szCs w:val="16"/>
                      <w:lang w:eastAsia="es-ES"/>
                    </w:rPr>
                  </w:pPr>
                </w:p>
              </w:tc>
            </w:tr>
            <w:tr w:rsidR="00671F9D" w:rsidRPr="00BF6835" w14:paraId="2882D764" w14:textId="77777777" w:rsidTr="00512A81">
              <w:trPr>
                <w:trHeight w:val="90"/>
              </w:trPr>
              <w:tc>
                <w:tcPr>
                  <w:tcW w:w="1363" w:type="pct"/>
                  <w:gridSpan w:val="2"/>
                </w:tcPr>
                <w:p w14:paraId="05D1936E" w14:textId="77777777" w:rsidR="00671F9D" w:rsidRPr="00BF6835" w:rsidRDefault="00671F9D" w:rsidP="00010070">
                  <w:pPr>
                    <w:jc w:val="both"/>
                    <w:rPr>
                      <w:sz w:val="16"/>
                      <w:szCs w:val="16"/>
                      <w:lang w:eastAsia="es-ES"/>
                    </w:rPr>
                  </w:pPr>
                  <w:r w:rsidRPr="00BF6835">
                    <w:rPr>
                      <w:sz w:val="16"/>
                      <w:szCs w:val="16"/>
                      <w:lang w:eastAsia="es-ES"/>
                    </w:rPr>
                    <w:t>Canadá</w:t>
                  </w:r>
                </w:p>
              </w:tc>
              <w:tc>
                <w:tcPr>
                  <w:tcW w:w="1185" w:type="pct"/>
                </w:tcPr>
                <w:p w14:paraId="5411A2E0" w14:textId="77777777" w:rsidR="00671F9D" w:rsidRPr="00BF6835" w:rsidRDefault="00671F9D" w:rsidP="00010070">
                  <w:pPr>
                    <w:jc w:val="both"/>
                    <w:rPr>
                      <w:sz w:val="16"/>
                      <w:szCs w:val="16"/>
                      <w:lang w:eastAsia="es-ES"/>
                    </w:rPr>
                  </w:pPr>
                </w:p>
              </w:tc>
              <w:tc>
                <w:tcPr>
                  <w:tcW w:w="813" w:type="pct"/>
                </w:tcPr>
                <w:p w14:paraId="43A242E4" w14:textId="77777777" w:rsidR="00671F9D" w:rsidRPr="00BF6835" w:rsidRDefault="00671F9D" w:rsidP="00010070">
                  <w:pPr>
                    <w:jc w:val="center"/>
                    <w:rPr>
                      <w:sz w:val="16"/>
                      <w:szCs w:val="16"/>
                      <w:lang w:eastAsia="es-ES"/>
                    </w:rPr>
                  </w:pPr>
                </w:p>
              </w:tc>
              <w:tc>
                <w:tcPr>
                  <w:tcW w:w="820" w:type="pct"/>
                </w:tcPr>
                <w:p w14:paraId="42ED04A9" w14:textId="77777777" w:rsidR="00671F9D" w:rsidRPr="00BF6835" w:rsidRDefault="00671F9D" w:rsidP="00010070">
                  <w:pPr>
                    <w:jc w:val="both"/>
                    <w:rPr>
                      <w:sz w:val="16"/>
                      <w:szCs w:val="16"/>
                      <w:lang w:eastAsia="es-ES"/>
                    </w:rPr>
                  </w:pPr>
                </w:p>
              </w:tc>
              <w:tc>
                <w:tcPr>
                  <w:tcW w:w="819" w:type="pct"/>
                </w:tcPr>
                <w:p w14:paraId="19D8AD73" w14:textId="77777777" w:rsidR="00671F9D" w:rsidRPr="00BF6835" w:rsidRDefault="00671F9D" w:rsidP="00010070">
                  <w:pPr>
                    <w:jc w:val="both"/>
                    <w:rPr>
                      <w:sz w:val="16"/>
                      <w:szCs w:val="16"/>
                      <w:lang w:eastAsia="es-ES"/>
                    </w:rPr>
                  </w:pPr>
                </w:p>
              </w:tc>
            </w:tr>
            <w:tr w:rsidR="00671F9D" w:rsidRPr="00BF6835" w14:paraId="57721142" w14:textId="77777777" w:rsidTr="00512A81">
              <w:trPr>
                <w:trHeight w:val="90"/>
              </w:trPr>
              <w:tc>
                <w:tcPr>
                  <w:tcW w:w="1363" w:type="pct"/>
                  <w:gridSpan w:val="2"/>
                </w:tcPr>
                <w:p w14:paraId="3E8DDD29" w14:textId="77777777" w:rsidR="00671F9D" w:rsidRPr="00BF6835" w:rsidRDefault="00671F9D" w:rsidP="00010070">
                  <w:pPr>
                    <w:jc w:val="both"/>
                    <w:rPr>
                      <w:sz w:val="16"/>
                      <w:szCs w:val="16"/>
                      <w:lang w:eastAsia="es-ES"/>
                    </w:rPr>
                  </w:pPr>
                  <w:r w:rsidRPr="00BF6835">
                    <w:rPr>
                      <w:sz w:val="16"/>
                      <w:szCs w:val="16"/>
                      <w:lang w:eastAsia="es-ES"/>
                    </w:rPr>
                    <w:t>Chile</w:t>
                  </w:r>
                </w:p>
              </w:tc>
              <w:tc>
                <w:tcPr>
                  <w:tcW w:w="1185" w:type="pct"/>
                </w:tcPr>
                <w:p w14:paraId="636A52D2" w14:textId="77777777" w:rsidR="00671F9D" w:rsidRPr="00BF6835" w:rsidRDefault="00671F9D" w:rsidP="00010070">
                  <w:pPr>
                    <w:jc w:val="center"/>
                    <w:rPr>
                      <w:sz w:val="16"/>
                      <w:szCs w:val="16"/>
                      <w:lang w:eastAsia="es-ES"/>
                    </w:rPr>
                  </w:pPr>
                </w:p>
              </w:tc>
              <w:tc>
                <w:tcPr>
                  <w:tcW w:w="813" w:type="pct"/>
                </w:tcPr>
                <w:p w14:paraId="00F835D5" w14:textId="77777777" w:rsidR="00671F9D" w:rsidRPr="00BF6835" w:rsidRDefault="00671F9D" w:rsidP="00010070">
                  <w:pPr>
                    <w:jc w:val="both"/>
                    <w:rPr>
                      <w:sz w:val="16"/>
                      <w:szCs w:val="16"/>
                      <w:lang w:eastAsia="es-ES"/>
                    </w:rPr>
                  </w:pPr>
                </w:p>
              </w:tc>
              <w:tc>
                <w:tcPr>
                  <w:tcW w:w="820" w:type="pct"/>
                </w:tcPr>
                <w:p w14:paraId="4D35E34D" w14:textId="77777777" w:rsidR="00671F9D" w:rsidRPr="00BF6835" w:rsidRDefault="00671F9D" w:rsidP="00010070">
                  <w:pPr>
                    <w:jc w:val="center"/>
                    <w:rPr>
                      <w:sz w:val="16"/>
                      <w:szCs w:val="16"/>
                      <w:lang w:eastAsia="es-ES"/>
                    </w:rPr>
                  </w:pPr>
                </w:p>
              </w:tc>
              <w:tc>
                <w:tcPr>
                  <w:tcW w:w="819" w:type="pct"/>
                </w:tcPr>
                <w:p w14:paraId="275DE049" w14:textId="77777777" w:rsidR="00671F9D" w:rsidRPr="00BF6835" w:rsidRDefault="00671F9D" w:rsidP="00010070">
                  <w:pPr>
                    <w:jc w:val="center"/>
                    <w:rPr>
                      <w:sz w:val="16"/>
                      <w:szCs w:val="16"/>
                      <w:lang w:eastAsia="es-ES"/>
                    </w:rPr>
                  </w:pPr>
                </w:p>
              </w:tc>
            </w:tr>
            <w:tr w:rsidR="00671F9D" w:rsidRPr="00BF6835" w14:paraId="3A08777D" w14:textId="77777777" w:rsidTr="00512A81">
              <w:trPr>
                <w:trHeight w:val="90"/>
              </w:trPr>
              <w:tc>
                <w:tcPr>
                  <w:tcW w:w="1363" w:type="pct"/>
                  <w:gridSpan w:val="2"/>
                </w:tcPr>
                <w:p w14:paraId="4E0CE86B" w14:textId="77777777" w:rsidR="00671F9D" w:rsidRPr="00BF6835" w:rsidRDefault="00671F9D" w:rsidP="00010070">
                  <w:pPr>
                    <w:jc w:val="both"/>
                    <w:rPr>
                      <w:sz w:val="16"/>
                      <w:szCs w:val="16"/>
                      <w:lang w:eastAsia="es-ES"/>
                    </w:rPr>
                  </w:pPr>
                  <w:r w:rsidRPr="00BF6835">
                    <w:rPr>
                      <w:sz w:val="16"/>
                      <w:szCs w:val="16"/>
                      <w:lang w:eastAsia="es-ES"/>
                    </w:rPr>
                    <w:t>Corea</w:t>
                  </w:r>
                </w:p>
              </w:tc>
              <w:tc>
                <w:tcPr>
                  <w:tcW w:w="1185" w:type="pct"/>
                </w:tcPr>
                <w:p w14:paraId="603D29BC" w14:textId="77777777" w:rsidR="00671F9D" w:rsidRPr="00BF6835" w:rsidRDefault="00671F9D" w:rsidP="00010070">
                  <w:pPr>
                    <w:jc w:val="center"/>
                    <w:rPr>
                      <w:sz w:val="16"/>
                      <w:szCs w:val="16"/>
                      <w:lang w:eastAsia="es-ES"/>
                    </w:rPr>
                  </w:pPr>
                </w:p>
              </w:tc>
              <w:tc>
                <w:tcPr>
                  <w:tcW w:w="813" w:type="pct"/>
                </w:tcPr>
                <w:p w14:paraId="2576FB79" w14:textId="77777777" w:rsidR="00671F9D" w:rsidRPr="00BF6835" w:rsidRDefault="00671F9D" w:rsidP="00010070">
                  <w:pPr>
                    <w:jc w:val="center"/>
                    <w:rPr>
                      <w:sz w:val="16"/>
                      <w:szCs w:val="16"/>
                      <w:lang w:eastAsia="es-ES"/>
                    </w:rPr>
                  </w:pPr>
                </w:p>
              </w:tc>
              <w:tc>
                <w:tcPr>
                  <w:tcW w:w="820" w:type="pct"/>
                </w:tcPr>
                <w:p w14:paraId="609A1331" w14:textId="77777777" w:rsidR="00671F9D" w:rsidRPr="00BF6835" w:rsidRDefault="00671F9D" w:rsidP="00010070">
                  <w:pPr>
                    <w:jc w:val="both"/>
                    <w:rPr>
                      <w:sz w:val="16"/>
                      <w:szCs w:val="16"/>
                      <w:lang w:eastAsia="es-ES"/>
                    </w:rPr>
                  </w:pPr>
                </w:p>
              </w:tc>
              <w:tc>
                <w:tcPr>
                  <w:tcW w:w="819" w:type="pct"/>
                </w:tcPr>
                <w:p w14:paraId="11DF2E86" w14:textId="77777777" w:rsidR="00671F9D" w:rsidRPr="00BF6835" w:rsidRDefault="00671F9D" w:rsidP="00010070">
                  <w:pPr>
                    <w:jc w:val="both"/>
                    <w:rPr>
                      <w:sz w:val="16"/>
                      <w:szCs w:val="16"/>
                      <w:lang w:eastAsia="es-ES"/>
                    </w:rPr>
                  </w:pPr>
                </w:p>
              </w:tc>
            </w:tr>
            <w:tr w:rsidR="00671F9D" w:rsidRPr="00BF6835" w14:paraId="5DB90C67" w14:textId="77777777" w:rsidTr="00512A81">
              <w:trPr>
                <w:trHeight w:val="90"/>
              </w:trPr>
              <w:tc>
                <w:tcPr>
                  <w:tcW w:w="1363" w:type="pct"/>
                  <w:gridSpan w:val="2"/>
                </w:tcPr>
                <w:p w14:paraId="71DCC1B6" w14:textId="77777777" w:rsidR="00671F9D" w:rsidRPr="00BF6835" w:rsidRDefault="00671F9D" w:rsidP="00010070">
                  <w:pPr>
                    <w:jc w:val="both"/>
                    <w:rPr>
                      <w:sz w:val="16"/>
                      <w:szCs w:val="16"/>
                      <w:lang w:eastAsia="es-ES"/>
                    </w:rPr>
                  </w:pPr>
                  <w:r w:rsidRPr="00BF6835">
                    <w:rPr>
                      <w:sz w:val="16"/>
                      <w:szCs w:val="16"/>
                      <w:lang w:eastAsia="es-ES"/>
                    </w:rPr>
                    <w:t>Costa Rica</w:t>
                  </w:r>
                </w:p>
              </w:tc>
              <w:tc>
                <w:tcPr>
                  <w:tcW w:w="1185" w:type="pct"/>
                </w:tcPr>
                <w:p w14:paraId="3D005203" w14:textId="77777777" w:rsidR="00671F9D" w:rsidRPr="00BF6835" w:rsidRDefault="00671F9D" w:rsidP="00010070">
                  <w:pPr>
                    <w:jc w:val="center"/>
                    <w:rPr>
                      <w:sz w:val="16"/>
                      <w:szCs w:val="16"/>
                      <w:lang w:eastAsia="es-ES"/>
                    </w:rPr>
                  </w:pPr>
                </w:p>
              </w:tc>
              <w:tc>
                <w:tcPr>
                  <w:tcW w:w="813" w:type="pct"/>
                </w:tcPr>
                <w:p w14:paraId="50571056" w14:textId="77777777" w:rsidR="00671F9D" w:rsidRPr="00BF6835" w:rsidRDefault="00671F9D" w:rsidP="00010070">
                  <w:pPr>
                    <w:jc w:val="center"/>
                    <w:rPr>
                      <w:sz w:val="16"/>
                      <w:szCs w:val="16"/>
                      <w:lang w:eastAsia="es-ES"/>
                    </w:rPr>
                  </w:pPr>
                </w:p>
              </w:tc>
              <w:tc>
                <w:tcPr>
                  <w:tcW w:w="820" w:type="pct"/>
                </w:tcPr>
                <w:p w14:paraId="371A8584" w14:textId="77777777" w:rsidR="00671F9D" w:rsidRPr="00BF6835" w:rsidRDefault="00671F9D" w:rsidP="00010070">
                  <w:pPr>
                    <w:jc w:val="center"/>
                    <w:rPr>
                      <w:sz w:val="16"/>
                      <w:szCs w:val="16"/>
                      <w:lang w:eastAsia="es-ES"/>
                    </w:rPr>
                  </w:pPr>
                </w:p>
              </w:tc>
              <w:tc>
                <w:tcPr>
                  <w:tcW w:w="819" w:type="pct"/>
                </w:tcPr>
                <w:p w14:paraId="0F80DD5E" w14:textId="77777777" w:rsidR="00671F9D" w:rsidRPr="00BF6835" w:rsidRDefault="00671F9D" w:rsidP="00010070">
                  <w:pPr>
                    <w:jc w:val="center"/>
                    <w:rPr>
                      <w:sz w:val="16"/>
                      <w:szCs w:val="16"/>
                      <w:lang w:eastAsia="es-ES"/>
                    </w:rPr>
                  </w:pPr>
                </w:p>
              </w:tc>
            </w:tr>
            <w:tr w:rsidR="00671F9D" w:rsidRPr="00BF6835" w14:paraId="776D8D0C" w14:textId="77777777" w:rsidTr="00512A81">
              <w:trPr>
                <w:trHeight w:val="90"/>
              </w:trPr>
              <w:tc>
                <w:tcPr>
                  <w:tcW w:w="1363" w:type="pct"/>
                  <w:gridSpan w:val="2"/>
                </w:tcPr>
                <w:p w14:paraId="1F1DC089" w14:textId="77777777" w:rsidR="00671F9D" w:rsidRPr="00BF6835" w:rsidRDefault="00671F9D" w:rsidP="00010070">
                  <w:pPr>
                    <w:jc w:val="both"/>
                    <w:rPr>
                      <w:sz w:val="16"/>
                      <w:szCs w:val="16"/>
                      <w:lang w:eastAsia="es-ES"/>
                    </w:rPr>
                  </w:pPr>
                  <w:r w:rsidRPr="00BF6835">
                    <w:rPr>
                      <w:sz w:val="16"/>
                      <w:szCs w:val="16"/>
                      <w:lang w:eastAsia="es-ES"/>
                    </w:rPr>
                    <w:t>Estados Unidos</w:t>
                  </w:r>
                </w:p>
              </w:tc>
              <w:tc>
                <w:tcPr>
                  <w:tcW w:w="1185" w:type="pct"/>
                </w:tcPr>
                <w:p w14:paraId="536FF793" w14:textId="77777777" w:rsidR="00671F9D" w:rsidRPr="00BF6835" w:rsidRDefault="00671F9D" w:rsidP="00010070">
                  <w:pPr>
                    <w:jc w:val="both"/>
                    <w:rPr>
                      <w:sz w:val="16"/>
                      <w:szCs w:val="16"/>
                      <w:lang w:eastAsia="es-ES"/>
                    </w:rPr>
                  </w:pPr>
                </w:p>
              </w:tc>
              <w:tc>
                <w:tcPr>
                  <w:tcW w:w="813" w:type="pct"/>
                </w:tcPr>
                <w:p w14:paraId="097997E6" w14:textId="77777777" w:rsidR="00671F9D" w:rsidRPr="00BF6835" w:rsidRDefault="00671F9D" w:rsidP="00010070">
                  <w:pPr>
                    <w:jc w:val="both"/>
                    <w:rPr>
                      <w:sz w:val="16"/>
                      <w:szCs w:val="16"/>
                      <w:lang w:eastAsia="es-ES"/>
                    </w:rPr>
                  </w:pPr>
                </w:p>
              </w:tc>
              <w:tc>
                <w:tcPr>
                  <w:tcW w:w="820" w:type="pct"/>
                </w:tcPr>
                <w:p w14:paraId="18C50FB3" w14:textId="77777777" w:rsidR="00671F9D" w:rsidRPr="00BF6835" w:rsidRDefault="00671F9D" w:rsidP="00010070">
                  <w:pPr>
                    <w:jc w:val="both"/>
                    <w:rPr>
                      <w:sz w:val="16"/>
                      <w:szCs w:val="16"/>
                      <w:lang w:eastAsia="es-ES"/>
                    </w:rPr>
                  </w:pPr>
                </w:p>
              </w:tc>
              <w:tc>
                <w:tcPr>
                  <w:tcW w:w="819" w:type="pct"/>
                </w:tcPr>
                <w:p w14:paraId="5AF801E5" w14:textId="77777777" w:rsidR="00671F9D" w:rsidRPr="00BF6835" w:rsidRDefault="00671F9D" w:rsidP="00010070">
                  <w:pPr>
                    <w:jc w:val="both"/>
                    <w:rPr>
                      <w:sz w:val="16"/>
                      <w:szCs w:val="16"/>
                      <w:lang w:eastAsia="es-ES"/>
                    </w:rPr>
                  </w:pPr>
                </w:p>
              </w:tc>
            </w:tr>
            <w:tr w:rsidR="00671F9D" w:rsidRPr="00BF6835" w14:paraId="1D42F2BF" w14:textId="77777777" w:rsidTr="00512A81">
              <w:trPr>
                <w:trHeight w:val="90"/>
              </w:trPr>
              <w:tc>
                <w:tcPr>
                  <w:tcW w:w="1363" w:type="pct"/>
                  <w:gridSpan w:val="2"/>
                </w:tcPr>
                <w:p w14:paraId="40C903EA" w14:textId="77777777" w:rsidR="00671F9D" w:rsidRPr="00BF6835" w:rsidRDefault="00671F9D" w:rsidP="00010070">
                  <w:pPr>
                    <w:jc w:val="both"/>
                    <w:rPr>
                      <w:sz w:val="16"/>
                      <w:szCs w:val="16"/>
                      <w:lang w:eastAsia="es-ES"/>
                    </w:rPr>
                  </w:pPr>
                  <w:r w:rsidRPr="00BF6835">
                    <w:rPr>
                      <w:sz w:val="16"/>
                      <w:szCs w:val="16"/>
                      <w:lang w:eastAsia="es-ES"/>
                    </w:rPr>
                    <w:t>Estados AELC</w:t>
                  </w:r>
                </w:p>
              </w:tc>
              <w:tc>
                <w:tcPr>
                  <w:tcW w:w="1185" w:type="pct"/>
                </w:tcPr>
                <w:p w14:paraId="7AA7F9E7" w14:textId="77777777" w:rsidR="00671F9D" w:rsidRPr="00BF6835" w:rsidRDefault="00671F9D" w:rsidP="00010070">
                  <w:pPr>
                    <w:jc w:val="center"/>
                    <w:rPr>
                      <w:sz w:val="16"/>
                      <w:szCs w:val="16"/>
                      <w:lang w:eastAsia="es-ES"/>
                    </w:rPr>
                  </w:pPr>
                </w:p>
              </w:tc>
              <w:tc>
                <w:tcPr>
                  <w:tcW w:w="813" w:type="pct"/>
                </w:tcPr>
                <w:p w14:paraId="192B0137" w14:textId="77777777" w:rsidR="00671F9D" w:rsidRPr="00BF6835" w:rsidRDefault="00671F9D" w:rsidP="00010070">
                  <w:pPr>
                    <w:jc w:val="center"/>
                    <w:rPr>
                      <w:sz w:val="16"/>
                      <w:szCs w:val="16"/>
                      <w:lang w:eastAsia="es-ES"/>
                    </w:rPr>
                  </w:pPr>
                </w:p>
              </w:tc>
              <w:tc>
                <w:tcPr>
                  <w:tcW w:w="820" w:type="pct"/>
                </w:tcPr>
                <w:p w14:paraId="21DA5CD8" w14:textId="77777777" w:rsidR="00671F9D" w:rsidRPr="00BF6835" w:rsidRDefault="00671F9D" w:rsidP="00010070">
                  <w:pPr>
                    <w:jc w:val="center"/>
                    <w:rPr>
                      <w:sz w:val="16"/>
                      <w:szCs w:val="16"/>
                      <w:lang w:eastAsia="es-ES"/>
                    </w:rPr>
                  </w:pPr>
                </w:p>
              </w:tc>
              <w:tc>
                <w:tcPr>
                  <w:tcW w:w="819" w:type="pct"/>
                </w:tcPr>
                <w:p w14:paraId="51289758" w14:textId="77777777" w:rsidR="00671F9D" w:rsidRPr="00BF6835" w:rsidRDefault="00671F9D" w:rsidP="00010070">
                  <w:pPr>
                    <w:jc w:val="center"/>
                    <w:rPr>
                      <w:sz w:val="16"/>
                      <w:szCs w:val="16"/>
                      <w:lang w:eastAsia="es-ES"/>
                    </w:rPr>
                  </w:pPr>
                </w:p>
              </w:tc>
            </w:tr>
            <w:tr w:rsidR="00671F9D" w:rsidRPr="00BF6835" w14:paraId="21E22D31" w14:textId="77777777" w:rsidTr="00512A81">
              <w:trPr>
                <w:trHeight w:val="90"/>
              </w:trPr>
              <w:tc>
                <w:tcPr>
                  <w:tcW w:w="1363" w:type="pct"/>
                  <w:gridSpan w:val="2"/>
                </w:tcPr>
                <w:p w14:paraId="2C6752D1" w14:textId="77777777" w:rsidR="00671F9D" w:rsidRPr="00BF6835" w:rsidRDefault="00671F9D" w:rsidP="00010070">
                  <w:pPr>
                    <w:jc w:val="both"/>
                    <w:rPr>
                      <w:sz w:val="16"/>
                      <w:szCs w:val="16"/>
                      <w:lang w:eastAsia="es-ES"/>
                    </w:rPr>
                  </w:pPr>
                  <w:r w:rsidRPr="00BF6835">
                    <w:rPr>
                      <w:sz w:val="16"/>
                      <w:szCs w:val="16"/>
                      <w:lang w:eastAsia="es-ES"/>
                    </w:rPr>
                    <w:t>México</w:t>
                  </w:r>
                </w:p>
              </w:tc>
              <w:tc>
                <w:tcPr>
                  <w:tcW w:w="1185" w:type="pct"/>
                </w:tcPr>
                <w:p w14:paraId="12E0F611" w14:textId="77777777" w:rsidR="00671F9D" w:rsidRPr="00BF6835" w:rsidRDefault="00671F9D" w:rsidP="00010070">
                  <w:pPr>
                    <w:jc w:val="center"/>
                    <w:rPr>
                      <w:sz w:val="16"/>
                      <w:szCs w:val="16"/>
                      <w:lang w:eastAsia="es-ES"/>
                    </w:rPr>
                  </w:pPr>
                </w:p>
              </w:tc>
              <w:tc>
                <w:tcPr>
                  <w:tcW w:w="813" w:type="pct"/>
                </w:tcPr>
                <w:p w14:paraId="5B4CB15B" w14:textId="77777777" w:rsidR="00671F9D" w:rsidRPr="00BF6835" w:rsidRDefault="00671F9D" w:rsidP="00010070">
                  <w:pPr>
                    <w:jc w:val="center"/>
                    <w:rPr>
                      <w:sz w:val="16"/>
                      <w:szCs w:val="16"/>
                      <w:lang w:eastAsia="es-ES"/>
                    </w:rPr>
                  </w:pPr>
                </w:p>
              </w:tc>
              <w:tc>
                <w:tcPr>
                  <w:tcW w:w="820" w:type="pct"/>
                </w:tcPr>
                <w:p w14:paraId="283CDF54" w14:textId="77777777" w:rsidR="00671F9D" w:rsidRPr="00BF6835" w:rsidRDefault="00671F9D" w:rsidP="00010070">
                  <w:pPr>
                    <w:jc w:val="both"/>
                    <w:rPr>
                      <w:sz w:val="16"/>
                      <w:szCs w:val="16"/>
                      <w:lang w:eastAsia="es-ES"/>
                    </w:rPr>
                  </w:pPr>
                </w:p>
              </w:tc>
              <w:tc>
                <w:tcPr>
                  <w:tcW w:w="819" w:type="pct"/>
                </w:tcPr>
                <w:p w14:paraId="4250693D" w14:textId="77777777" w:rsidR="00671F9D" w:rsidRPr="00BF6835" w:rsidRDefault="00671F9D" w:rsidP="00010070">
                  <w:pPr>
                    <w:jc w:val="both"/>
                    <w:rPr>
                      <w:sz w:val="16"/>
                      <w:szCs w:val="16"/>
                      <w:lang w:eastAsia="es-ES"/>
                    </w:rPr>
                  </w:pPr>
                </w:p>
              </w:tc>
            </w:tr>
            <w:tr w:rsidR="00671F9D" w:rsidRPr="00BF6835" w14:paraId="6F90DE93" w14:textId="77777777" w:rsidTr="00512A81">
              <w:trPr>
                <w:trHeight w:val="90"/>
              </w:trPr>
              <w:tc>
                <w:tcPr>
                  <w:tcW w:w="815" w:type="pct"/>
                  <w:vMerge w:val="restart"/>
                </w:tcPr>
                <w:p w14:paraId="7CEC7715" w14:textId="77777777" w:rsidR="00671F9D" w:rsidRPr="00BF6835" w:rsidRDefault="00671F9D" w:rsidP="00010070">
                  <w:pPr>
                    <w:jc w:val="both"/>
                    <w:rPr>
                      <w:sz w:val="16"/>
                      <w:szCs w:val="16"/>
                      <w:lang w:eastAsia="es-ES"/>
                    </w:rPr>
                  </w:pPr>
                </w:p>
                <w:p w14:paraId="16A14902" w14:textId="77777777" w:rsidR="00671F9D" w:rsidRPr="00BF6835" w:rsidRDefault="00671F9D" w:rsidP="00010070">
                  <w:pPr>
                    <w:jc w:val="both"/>
                    <w:rPr>
                      <w:sz w:val="16"/>
                      <w:szCs w:val="16"/>
                      <w:lang w:eastAsia="es-ES"/>
                    </w:rPr>
                  </w:pPr>
                  <w:r w:rsidRPr="00BF6835">
                    <w:rPr>
                      <w:sz w:val="16"/>
                      <w:szCs w:val="16"/>
                      <w:lang w:eastAsia="es-ES"/>
                    </w:rPr>
                    <w:t>Triángulo Norte</w:t>
                  </w:r>
                </w:p>
              </w:tc>
              <w:tc>
                <w:tcPr>
                  <w:tcW w:w="548" w:type="pct"/>
                </w:tcPr>
                <w:p w14:paraId="447A8640" w14:textId="77777777" w:rsidR="00671F9D" w:rsidRPr="00BF6835" w:rsidRDefault="00671F9D" w:rsidP="00010070">
                  <w:pPr>
                    <w:jc w:val="both"/>
                    <w:rPr>
                      <w:sz w:val="16"/>
                      <w:szCs w:val="16"/>
                      <w:lang w:eastAsia="es-ES"/>
                    </w:rPr>
                  </w:pPr>
                  <w:r w:rsidRPr="00BF6835">
                    <w:rPr>
                      <w:sz w:val="16"/>
                      <w:szCs w:val="16"/>
                      <w:lang w:eastAsia="es-ES"/>
                    </w:rPr>
                    <w:t>El Salvador</w:t>
                  </w:r>
                </w:p>
              </w:tc>
              <w:tc>
                <w:tcPr>
                  <w:tcW w:w="1185" w:type="pct"/>
                  <w:vMerge w:val="restart"/>
                </w:tcPr>
                <w:p w14:paraId="2B7D2BC1" w14:textId="77777777" w:rsidR="00671F9D" w:rsidRPr="00BF6835" w:rsidRDefault="00671F9D" w:rsidP="00010070">
                  <w:pPr>
                    <w:jc w:val="both"/>
                    <w:rPr>
                      <w:i/>
                      <w:sz w:val="16"/>
                      <w:szCs w:val="16"/>
                      <w:lang w:eastAsia="es-ES"/>
                    </w:rPr>
                  </w:pPr>
                </w:p>
              </w:tc>
              <w:tc>
                <w:tcPr>
                  <w:tcW w:w="813" w:type="pct"/>
                  <w:vMerge w:val="restart"/>
                </w:tcPr>
                <w:p w14:paraId="7C04512B" w14:textId="77777777" w:rsidR="00671F9D" w:rsidRPr="00BF6835" w:rsidRDefault="00671F9D" w:rsidP="00010070">
                  <w:pPr>
                    <w:jc w:val="center"/>
                    <w:rPr>
                      <w:sz w:val="16"/>
                      <w:szCs w:val="16"/>
                      <w:lang w:eastAsia="es-ES"/>
                    </w:rPr>
                  </w:pPr>
                </w:p>
              </w:tc>
              <w:tc>
                <w:tcPr>
                  <w:tcW w:w="820" w:type="pct"/>
                  <w:vMerge w:val="restart"/>
                </w:tcPr>
                <w:p w14:paraId="4CAAD874" w14:textId="77777777" w:rsidR="00671F9D" w:rsidRPr="00BF6835" w:rsidRDefault="00671F9D" w:rsidP="00010070">
                  <w:pPr>
                    <w:jc w:val="center"/>
                    <w:rPr>
                      <w:sz w:val="16"/>
                      <w:szCs w:val="16"/>
                      <w:lang w:eastAsia="es-ES"/>
                    </w:rPr>
                  </w:pPr>
                </w:p>
              </w:tc>
              <w:tc>
                <w:tcPr>
                  <w:tcW w:w="819" w:type="pct"/>
                  <w:vMerge w:val="restart"/>
                </w:tcPr>
                <w:p w14:paraId="513EC177" w14:textId="77777777" w:rsidR="00671F9D" w:rsidRPr="00BF6835" w:rsidRDefault="00671F9D" w:rsidP="00010070">
                  <w:pPr>
                    <w:jc w:val="center"/>
                    <w:rPr>
                      <w:sz w:val="16"/>
                      <w:szCs w:val="16"/>
                      <w:lang w:eastAsia="es-ES"/>
                    </w:rPr>
                  </w:pPr>
                </w:p>
              </w:tc>
            </w:tr>
            <w:tr w:rsidR="00671F9D" w:rsidRPr="00BF6835" w14:paraId="4F5093CB" w14:textId="77777777" w:rsidTr="00512A81">
              <w:trPr>
                <w:trHeight w:val="90"/>
              </w:trPr>
              <w:tc>
                <w:tcPr>
                  <w:tcW w:w="815" w:type="pct"/>
                  <w:vMerge/>
                </w:tcPr>
                <w:p w14:paraId="23B7A045" w14:textId="77777777" w:rsidR="00671F9D" w:rsidRPr="00BF6835" w:rsidRDefault="00671F9D" w:rsidP="00010070">
                  <w:pPr>
                    <w:jc w:val="both"/>
                    <w:rPr>
                      <w:i/>
                      <w:sz w:val="16"/>
                      <w:szCs w:val="16"/>
                      <w:lang w:eastAsia="es-ES"/>
                    </w:rPr>
                  </w:pPr>
                </w:p>
              </w:tc>
              <w:tc>
                <w:tcPr>
                  <w:tcW w:w="548" w:type="pct"/>
                </w:tcPr>
                <w:p w14:paraId="568C3C13" w14:textId="77777777" w:rsidR="00671F9D" w:rsidRPr="00BF6835" w:rsidRDefault="00671F9D" w:rsidP="00010070">
                  <w:pPr>
                    <w:jc w:val="both"/>
                    <w:rPr>
                      <w:sz w:val="16"/>
                      <w:szCs w:val="16"/>
                      <w:lang w:eastAsia="es-ES"/>
                    </w:rPr>
                  </w:pPr>
                  <w:r w:rsidRPr="00BF6835">
                    <w:rPr>
                      <w:sz w:val="16"/>
                      <w:szCs w:val="16"/>
                      <w:lang w:eastAsia="es-ES"/>
                    </w:rPr>
                    <w:t>Guatemala</w:t>
                  </w:r>
                </w:p>
              </w:tc>
              <w:tc>
                <w:tcPr>
                  <w:tcW w:w="1185" w:type="pct"/>
                  <w:vMerge/>
                </w:tcPr>
                <w:p w14:paraId="5CE989E7" w14:textId="77777777" w:rsidR="00671F9D" w:rsidRPr="00BF6835" w:rsidRDefault="00671F9D" w:rsidP="00010070">
                  <w:pPr>
                    <w:jc w:val="center"/>
                    <w:rPr>
                      <w:i/>
                      <w:sz w:val="16"/>
                      <w:szCs w:val="16"/>
                      <w:lang w:eastAsia="es-ES"/>
                    </w:rPr>
                  </w:pPr>
                </w:p>
              </w:tc>
              <w:tc>
                <w:tcPr>
                  <w:tcW w:w="813" w:type="pct"/>
                  <w:vMerge/>
                </w:tcPr>
                <w:p w14:paraId="065C5D6E" w14:textId="77777777" w:rsidR="00671F9D" w:rsidRPr="00BF6835" w:rsidRDefault="00671F9D" w:rsidP="00010070">
                  <w:pPr>
                    <w:jc w:val="both"/>
                    <w:rPr>
                      <w:sz w:val="16"/>
                      <w:szCs w:val="16"/>
                      <w:lang w:eastAsia="es-ES"/>
                    </w:rPr>
                  </w:pPr>
                </w:p>
              </w:tc>
              <w:tc>
                <w:tcPr>
                  <w:tcW w:w="820" w:type="pct"/>
                  <w:vMerge/>
                </w:tcPr>
                <w:p w14:paraId="2078F7C4" w14:textId="77777777" w:rsidR="00671F9D" w:rsidRPr="00BF6835" w:rsidRDefault="00671F9D" w:rsidP="00010070">
                  <w:pPr>
                    <w:jc w:val="both"/>
                    <w:rPr>
                      <w:sz w:val="16"/>
                      <w:szCs w:val="16"/>
                      <w:lang w:eastAsia="es-ES"/>
                    </w:rPr>
                  </w:pPr>
                </w:p>
              </w:tc>
              <w:tc>
                <w:tcPr>
                  <w:tcW w:w="819" w:type="pct"/>
                  <w:vMerge/>
                </w:tcPr>
                <w:p w14:paraId="5BC5D386" w14:textId="77777777" w:rsidR="00671F9D" w:rsidRPr="00BF6835" w:rsidRDefault="00671F9D" w:rsidP="00010070">
                  <w:pPr>
                    <w:jc w:val="both"/>
                    <w:rPr>
                      <w:sz w:val="16"/>
                      <w:szCs w:val="16"/>
                      <w:lang w:eastAsia="es-ES"/>
                    </w:rPr>
                  </w:pPr>
                </w:p>
              </w:tc>
            </w:tr>
            <w:tr w:rsidR="00671F9D" w:rsidRPr="00BF6835" w14:paraId="0AC7F317" w14:textId="77777777" w:rsidTr="00512A81">
              <w:trPr>
                <w:trHeight w:val="90"/>
              </w:trPr>
              <w:tc>
                <w:tcPr>
                  <w:tcW w:w="815" w:type="pct"/>
                  <w:vMerge/>
                </w:tcPr>
                <w:p w14:paraId="6142C3F6" w14:textId="77777777" w:rsidR="00671F9D" w:rsidRPr="00BF6835" w:rsidRDefault="00671F9D" w:rsidP="00010070">
                  <w:pPr>
                    <w:jc w:val="both"/>
                    <w:rPr>
                      <w:i/>
                      <w:sz w:val="16"/>
                      <w:szCs w:val="16"/>
                      <w:lang w:eastAsia="es-ES"/>
                    </w:rPr>
                  </w:pPr>
                </w:p>
              </w:tc>
              <w:tc>
                <w:tcPr>
                  <w:tcW w:w="548" w:type="pct"/>
                </w:tcPr>
                <w:p w14:paraId="59649FD0" w14:textId="77777777" w:rsidR="00671F9D" w:rsidRPr="00BF6835" w:rsidRDefault="00671F9D" w:rsidP="00010070">
                  <w:pPr>
                    <w:jc w:val="center"/>
                    <w:rPr>
                      <w:sz w:val="16"/>
                      <w:szCs w:val="16"/>
                      <w:lang w:eastAsia="es-ES"/>
                    </w:rPr>
                  </w:pPr>
                  <w:r w:rsidRPr="00BF6835">
                    <w:rPr>
                      <w:sz w:val="16"/>
                      <w:szCs w:val="16"/>
                      <w:lang w:eastAsia="es-ES"/>
                    </w:rPr>
                    <w:t>Honduras</w:t>
                  </w:r>
                </w:p>
              </w:tc>
              <w:tc>
                <w:tcPr>
                  <w:tcW w:w="1185" w:type="pct"/>
                </w:tcPr>
                <w:p w14:paraId="0453DA8A" w14:textId="77777777" w:rsidR="00671F9D" w:rsidRPr="00BF6835" w:rsidRDefault="00671F9D" w:rsidP="00010070">
                  <w:pPr>
                    <w:jc w:val="center"/>
                    <w:rPr>
                      <w:i/>
                      <w:sz w:val="16"/>
                      <w:szCs w:val="16"/>
                      <w:lang w:eastAsia="es-ES"/>
                    </w:rPr>
                  </w:pPr>
                </w:p>
              </w:tc>
              <w:tc>
                <w:tcPr>
                  <w:tcW w:w="813" w:type="pct"/>
                </w:tcPr>
                <w:p w14:paraId="1FF389CC" w14:textId="77777777" w:rsidR="00671F9D" w:rsidRPr="00BF6835" w:rsidRDefault="00671F9D" w:rsidP="00010070">
                  <w:pPr>
                    <w:jc w:val="center"/>
                    <w:rPr>
                      <w:sz w:val="16"/>
                      <w:szCs w:val="16"/>
                      <w:lang w:eastAsia="es-ES"/>
                    </w:rPr>
                  </w:pPr>
                </w:p>
              </w:tc>
              <w:tc>
                <w:tcPr>
                  <w:tcW w:w="820" w:type="pct"/>
                </w:tcPr>
                <w:p w14:paraId="5CFA0A49" w14:textId="77777777" w:rsidR="00671F9D" w:rsidRPr="00BF6835" w:rsidRDefault="00671F9D" w:rsidP="00010070">
                  <w:pPr>
                    <w:jc w:val="center"/>
                    <w:rPr>
                      <w:sz w:val="16"/>
                      <w:szCs w:val="16"/>
                      <w:lang w:eastAsia="es-ES"/>
                    </w:rPr>
                  </w:pPr>
                </w:p>
              </w:tc>
              <w:tc>
                <w:tcPr>
                  <w:tcW w:w="819" w:type="pct"/>
                </w:tcPr>
                <w:p w14:paraId="7F696EAE" w14:textId="77777777" w:rsidR="00671F9D" w:rsidRPr="00BF6835" w:rsidRDefault="00671F9D" w:rsidP="00010070">
                  <w:pPr>
                    <w:jc w:val="center"/>
                    <w:rPr>
                      <w:sz w:val="16"/>
                      <w:szCs w:val="16"/>
                      <w:lang w:eastAsia="es-ES"/>
                    </w:rPr>
                  </w:pPr>
                </w:p>
              </w:tc>
            </w:tr>
            <w:tr w:rsidR="00671F9D" w:rsidRPr="00BF6835" w14:paraId="1F52A87A" w14:textId="77777777" w:rsidTr="00512A81">
              <w:trPr>
                <w:trHeight w:val="90"/>
              </w:trPr>
              <w:tc>
                <w:tcPr>
                  <w:tcW w:w="1363" w:type="pct"/>
                  <w:gridSpan w:val="2"/>
                </w:tcPr>
                <w:p w14:paraId="33C55FCB" w14:textId="77777777" w:rsidR="00671F9D" w:rsidRPr="00BF6835" w:rsidRDefault="00671F9D" w:rsidP="00010070">
                  <w:pPr>
                    <w:jc w:val="both"/>
                    <w:rPr>
                      <w:sz w:val="16"/>
                      <w:szCs w:val="16"/>
                      <w:lang w:eastAsia="es-ES"/>
                    </w:rPr>
                  </w:pPr>
                  <w:r w:rsidRPr="00BF6835">
                    <w:rPr>
                      <w:sz w:val="16"/>
                      <w:szCs w:val="16"/>
                      <w:lang w:eastAsia="es-ES"/>
                    </w:rPr>
                    <w:t>Unión Europea</w:t>
                  </w:r>
                </w:p>
              </w:tc>
              <w:tc>
                <w:tcPr>
                  <w:tcW w:w="1185" w:type="pct"/>
                </w:tcPr>
                <w:p w14:paraId="35F8CF8E" w14:textId="77777777" w:rsidR="00671F9D" w:rsidRPr="00BF6835" w:rsidRDefault="00671F9D" w:rsidP="00010070">
                  <w:pPr>
                    <w:jc w:val="both"/>
                    <w:rPr>
                      <w:sz w:val="16"/>
                      <w:szCs w:val="16"/>
                      <w:lang w:eastAsia="es-ES"/>
                    </w:rPr>
                  </w:pPr>
                </w:p>
              </w:tc>
              <w:tc>
                <w:tcPr>
                  <w:tcW w:w="813" w:type="pct"/>
                </w:tcPr>
                <w:p w14:paraId="253F4824" w14:textId="77777777" w:rsidR="00671F9D" w:rsidRPr="00BF6835" w:rsidRDefault="00671F9D" w:rsidP="00010070">
                  <w:pPr>
                    <w:jc w:val="both"/>
                    <w:rPr>
                      <w:sz w:val="16"/>
                      <w:szCs w:val="16"/>
                      <w:lang w:eastAsia="es-ES"/>
                    </w:rPr>
                  </w:pPr>
                </w:p>
              </w:tc>
              <w:tc>
                <w:tcPr>
                  <w:tcW w:w="820" w:type="pct"/>
                </w:tcPr>
                <w:p w14:paraId="07BF407C" w14:textId="77777777" w:rsidR="00671F9D" w:rsidRPr="00BF6835" w:rsidRDefault="00671F9D" w:rsidP="00010070">
                  <w:pPr>
                    <w:jc w:val="both"/>
                    <w:rPr>
                      <w:sz w:val="16"/>
                      <w:szCs w:val="16"/>
                      <w:lang w:eastAsia="es-ES"/>
                    </w:rPr>
                  </w:pPr>
                </w:p>
              </w:tc>
              <w:tc>
                <w:tcPr>
                  <w:tcW w:w="819" w:type="pct"/>
                </w:tcPr>
                <w:p w14:paraId="4F197963" w14:textId="77777777" w:rsidR="00671F9D" w:rsidRPr="00BF6835" w:rsidRDefault="00671F9D" w:rsidP="00010070">
                  <w:pPr>
                    <w:jc w:val="both"/>
                    <w:rPr>
                      <w:sz w:val="16"/>
                      <w:szCs w:val="16"/>
                      <w:lang w:eastAsia="es-ES"/>
                    </w:rPr>
                  </w:pPr>
                </w:p>
              </w:tc>
            </w:tr>
            <w:tr w:rsidR="00671F9D" w:rsidRPr="00BF6835" w14:paraId="36CB47EF" w14:textId="77777777" w:rsidTr="00512A81">
              <w:trPr>
                <w:trHeight w:val="90"/>
              </w:trPr>
              <w:tc>
                <w:tcPr>
                  <w:tcW w:w="1363" w:type="pct"/>
                  <w:gridSpan w:val="2"/>
                </w:tcPr>
                <w:p w14:paraId="41161E2C" w14:textId="77777777" w:rsidR="00671F9D" w:rsidRPr="00BF6835" w:rsidRDefault="00671F9D" w:rsidP="00010070">
                  <w:pPr>
                    <w:jc w:val="both"/>
                    <w:rPr>
                      <w:sz w:val="16"/>
                      <w:szCs w:val="16"/>
                      <w:lang w:eastAsia="es-ES"/>
                    </w:rPr>
                  </w:pPr>
                  <w:r w:rsidRPr="00BF6835">
                    <w:rPr>
                      <w:sz w:val="16"/>
                      <w:szCs w:val="16"/>
                      <w:lang w:eastAsia="es-ES"/>
                    </w:rPr>
                    <w:t>Comunidad Andina</w:t>
                  </w:r>
                </w:p>
              </w:tc>
              <w:tc>
                <w:tcPr>
                  <w:tcW w:w="1185" w:type="pct"/>
                </w:tcPr>
                <w:p w14:paraId="08904D43" w14:textId="77777777" w:rsidR="00671F9D" w:rsidRPr="00BF6835" w:rsidRDefault="00671F9D" w:rsidP="00010070">
                  <w:pPr>
                    <w:jc w:val="center"/>
                    <w:rPr>
                      <w:sz w:val="16"/>
                      <w:szCs w:val="16"/>
                      <w:lang w:eastAsia="es-ES"/>
                    </w:rPr>
                  </w:pPr>
                </w:p>
              </w:tc>
              <w:tc>
                <w:tcPr>
                  <w:tcW w:w="813" w:type="pct"/>
                </w:tcPr>
                <w:p w14:paraId="22F0BD90" w14:textId="77777777" w:rsidR="00671F9D" w:rsidRPr="00BF6835" w:rsidRDefault="00671F9D" w:rsidP="00010070">
                  <w:pPr>
                    <w:jc w:val="center"/>
                    <w:rPr>
                      <w:sz w:val="16"/>
                      <w:szCs w:val="16"/>
                      <w:lang w:eastAsia="es-ES"/>
                    </w:rPr>
                  </w:pPr>
                </w:p>
              </w:tc>
              <w:tc>
                <w:tcPr>
                  <w:tcW w:w="820" w:type="pct"/>
                </w:tcPr>
                <w:p w14:paraId="08A4F5F6" w14:textId="77777777" w:rsidR="00671F9D" w:rsidRPr="00BF6835" w:rsidRDefault="00671F9D" w:rsidP="00010070">
                  <w:pPr>
                    <w:jc w:val="center"/>
                    <w:rPr>
                      <w:sz w:val="16"/>
                      <w:szCs w:val="16"/>
                      <w:lang w:eastAsia="es-ES"/>
                    </w:rPr>
                  </w:pPr>
                </w:p>
              </w:tc>
              <w:tc>
                <w:tcPr>
                  <w:tcW w:w="819" w:type="pct"/>
                </w:tcPr>
                <w:p w14:paraId="3B7C9E22" w14:textId="77777777" w:rsidR="00671F9D" w:rsidRPr="00BF6835" w:rsidRDefault="00671F9D" w:rsidP="00010070">
                  <w:pPr>
                    <w:jc w:val="center"/>
                    <w:rPr>
                      <w:sz w:val="16"/>
                      <w:szCs w:val="16"/>
                      <w:lang w:eastAsia="es-ES"/>
                    </w:rPr>
                  </w:pPr>
                </w:p>
              </w:tc>
            </w:tr>
            <w:tr w:rsidR="00671F9D" w:rsidRPr="00BF6835" w14:paraId="463A5341" w14:textId="77777777" w:rsidTr="00512A81">
              <w:trPr>
                <w:trHeight w:val="90"/>
              </w:trPr>
              <w:tc>
                <w:tcPr>
                  <w:tcW w:w="1363" w:type="pct"/>
                  <w:gridSpan w:val="2"/>
                </w:tcPr>
                <w:p w14:paraId="2F935D8A" w14:textId="77777777" w:rsidR="00671F9D" w:rsidRPr="00BF6835" w:rsidRDefault="00671F9D" w:rsidP="00010070">
                  <w:pPr>
                    <w:jc w:val="both"/>
                    <w:rPr>
                      <w:i/>
                      <w:sz w:val="16"/>
                      <w:szCs w:val="16"/>
                      <w:lang w:eastAsia="es-ES"/>
                    </w:rPr>
                  </w:pPr>
                </w:p>
              </w:tc>
              <w:tc>
                <w:tcPr>
                  <w:tcW w:w="1185" w:type="pct"/>
                </w:tcPr>
                <w:p w14:paraId="43783613" w14:textId="77777777" w:rsidR="00671F9D" w:rsidRPr="00BF6835" w:rsidRDefault="00671F9D" w:rsidP="00010070">
                  <w:pPr>
                    <w:jc w:val="both"/>
                    <w:rPr>
                      <w:sz w:val="16"/>
                      <w:szCs w:val="16"/>
                      <w:lang w:eastAsia="es-ES"/>
                    </w:rPr>
                  </w:pPr>
                </w:p>
              </w:tc>
              <w:tc>
                <w:tcPr>
                  <w:tcW w:w="813" w:type="pct"/>
                </w:tcPr>
                <w:p w14:paraId="75BF408E" w14:textId="77777777" w:rsidR="00671F9D" w:rsidRPr="00BF6835" w:rsidRDefault="00671F9D" w:rsidP="00010070">
                  <w:pPr>
                    <w:jc w:val="center"/>
                    <w:rPr>
                      <w:sz w:val="16"/>
                      <w:szCs w:val="16"/>
                      <w:lang w:eastAsia="es-ES"/>
                    </w:rPr>
                  </w:pPr>
                </w:p>
              </w:tc>
              <w:tc>
                <w:tcPr>
                  <w:tcW w:w="820" w:type="pct"/>
                </w:tcPr>
                <w:p w14:paraId="451C76A1" w14:textId="77777777" w:rsidR="00671F9D" w:rsidRPr="00BF6835" w:rsidRDefault="00671F9D" w:rsidP="00010070">
                  <w:pPr>
                    <w:jc w:val="center"/>
                    <w:rPr>
                      <w:sz w:val="16"/>
                      <w:szCs w:val="16"/>
                      <w:lang w:eastAsia="es-ES"/>
                    </w:rPr>
                  </w:pPr>
                </w:p>
              </w:tc>
              <w:tc>
                <w:tcPr>
                  <w:tcW w:w="819" w:type="pct"/>
                </w:tcPr>
                <w:p w14:paraId="6FFFDFD1" w14:textId="77777777" w:rsidR="00671F9D" w:rsidRPr="00BF6835" w:rsidRDefault="00671F9D" w:rsidP="00010070">
                  <w:pPr>
                    <w:jc w:val="center"/>
                    <w:rPr>
                      <w:sz w:val="16"/>
                      <w:szCs w:val="16"/>
                      <w:lang w:eastAsia="es-ES"/>
                    </w:rPr>
                  </w:pPr>
                </w:p>
              </w:tc>
            </w:tr>
          </w:tbl>
          <w:p w14:paraId="76025A63" w14:textId="77777777" w:rsidR="00671F9D" w:rsidRPr="00BF6835" w:rsidRDefault="00671F9D" w:rsidP="00010070">
            <w:pPr>
              <w:widowControl/>
              <w:jc w:val="both"/>
              <w:rPr>
                <w:i/>
                <w:sz w:val="16"/>
                <w:szCs w:val="16"/>
                <w:lang w:eastAsia="es-ES"/>
              </w:rPr>
            </w:pPr>
          </w:p>
          <w:p w14:paraId="53527E47" w14:textId="77777777" w:rsidR="00671F9D" w:rsidRPr="00BF6835" w:rsidRDefault="00671F9D" w:rsidP="00010070">
            <w:pPr>
              <w:widowControl/>
              <w:jc w:val="both"/>
              <w:rPr>
                <w:sz w:val="16"/>
                <w:szCs w:val="16"/>
                <w:lang w:eastAsia="es-ES"/>
              </w:rPr>
            </w:pPr>
          </w:p>
          <w:p w14:paraId="1EC33C71" w14:textId="77777777" w:rsidR="00671F9D" w:rsidRPr="00671F9D" w:rsidRDefault="00671F9D" w:rsidP="00671F9D">
            <w:pPr>
              <w:widowControl/>
              <w:jc w:val="both"/>
              <w:rPr>
                <w:sz w:val="16"/>
              </w:rPr>
            </w:pPr>
          </w:p>
        </w:tc>
      </w:tr>
      <w:bookmarkEnd w:id="27"/>
    </w:tbl>
    <w:p w14:paraId="7A76464D" w14:textId="77777777" w:rsidR="00010070" w:rsidRPr="00671F9D" w:rsidRDefault="00010070" w:rsidP="00671F9D">
      <w:pPr>
        <w:rPr>
          <w:sz w:val="16"/>
        </w:rPr>
      </w:pPr>
    </w:p>
    <w:tbl>
      <w:tblPr>
        <w:tblStyle w:val="Tablaconcuadrcula"/>
        <w:tblW w:w="5000" w:type="pct"/>
        <w:tblLook w:val="04A0" w:firstRow="1" w:lastRow="0" w:firstColumn="1" w:lastColumn="0" w:noHBand="0" w:noVBand="1"/>
      </w:tblPr>
      <w:tblGrid>
        <w:gridCol w:w="10016"/>
      </w:tblGrid>
      <w:tr w:rsidR="00671F9D" w:rsidRPr="00BF6835" w14:paraId="4A3585D2" w14:textId="77777777" w:rsidTr="00671F9D">
        <w:tc>
          <w:tcPr>
            <w:tcW w:w="5000" w:type="pct"/>
            <w:shd w:val="clear" w:color="auto" w:fill="BFBFBF" w:themeFill="background1" w:themeFillShade="BF"/>
          </w:tcPr>
          <w:p w14:paraId="2673F973" w14:textId="77777777" w:rsidR="00010070" w:rsidRPr="00671F9D" w:rsidRDefault="00010070" w:rsidP="00671F9D">
            <w:pPr>
              <w:jc w:val="center"/>
              <w:rPr>
                <w:b/>
                <w:sz w:val="16"/>
              </w:rPr>
            </w:pPr>
            <w:bookmarkStart w:id="28" w:name="_Hlk1634074"/>
            <w:r w:rsidRPr="00671F9D">
              <w:rPr>
                <w:b/>
                <w:sz w:val="16"/>
              </w:rPr>
              <w:t>10. ANEXOS</w:t>
            </w:r>
          </w:p>
        </w:tc>
      </w:tr>
      <w:tr w:rsidR="00671F9D" w:rsidRPr="00BF6835" w14:paraId="08CC9988" w14:textId="77777777" w:rsidTr="00671F9D">
        <w:tc>
          <w:tcPr>
            <w:tcW w:w="5000" w:type="pct"/>
          </w:tcPr>
          <w:p w14:paraId="2DCE1E10" w14:textId="77777777" w:rsidR="00671F9D" w:rsidRPr="00671F9D" w:rsidRDefault="00671F9D" w:rsidP="00010070">
            <w:pPr>
              <w:rPr>
                <w:i/>
                <w:sz w:val="16"/>
                <w:highlight w:val="lightGray"/>
              </w:rPr>
            </w:pPr>
            <w:r w:rsidRPr="00671F9D">
              <w:rPr>
                <w:i/>
                <w:sz w:val="16"/>
                <w:highlight w:val="lightGray"/>
              </w:rPr>
              <w:t>-Indicar los anexos del estudio previo.</w:t>
            </w:r>
          </w:p>
          <w:p w14:paraId="57641311" w14:textId="77777777" w:rsidR="00671F9D" w:rsidRPr="00671F9D" w:rsidRDefault="00671F9D" w:rsidP="00010070">
            <w:pPr>
              <w:rPr>
                <w:i/>
                <w:sz w:val="16"/>
                <w:highlight w:val="lightGray"/>
              </w:rPr>
            </w:pPr>
          </w:p>
          <w:p w14:paraId="353C696A" w14:textId="77777777" w:rsidR="00671F9D" w:rsidRPr="00671F9D" w:rsidRDefault="00671F9D" w:rsidP="00010070">
            <w:pPr>
              <w:rPr>
                <w:i/>
                <w:sz w:val="16"/>
                <w:highlight w:val="lightGray"/>
              </w:rPr>
            </w:pPr>
            <w:r w:rsidRPr="00671F9D">
              <w:rPr>
                <w:i/>
                <w:sz w:val="16"/>
                <w:highlight w:val="lightGray"/>
              </w:rPr>
              <w:t>*Estudio de Sector</w:t>
            </w:r>
          </w:p>
          <w:p w14:paraId="69A4D31C" w14:textId="77777777" w:rsidR="00671F9D" w:rsidRPr="00671F9D" w:rsidRDefault="00671F9D" w:rsidP="00010070">
            <w:pPr>
              <w:rPr>
                <w:i/>
                <w:sz w:val="16"/>
                <w:highlight w:val="lightGray"/>
              </w:rPr>
            </w:pPr>
            <w:r w:rsidRPr="00671F9D">
              <w:rPr>
                <w:i/>
                <w:sz w:val="16"/>
                <w:highlight w:val="lightGray"/>
              </w:rPr>
              <w:t>*Análisis de Riesgos de la Contratación-</w:t>
            </w:r>
          </w:p>
          <w:p w14:paraId="7343BD93" w14:textId="46F90CA7" w:rsidR="00671F9D" w:rsidRPr="00671F9D" w:rsidRDefault="00671F9D" w:rsidP="00010070">
            <w:pPr>
              <w:rPr>
                <w:sz w:val="16"/>
              </w:rPr>
            </w:pPr>
          </w:p>
        </w:tc>
      </w:tr>
      <w:bookmarkEnd w:id="28"/>
    </w:tbl>
    <w:p w14:paraId="20411552" w14:textId="77777777" w:rsidR="00010070" w:rsidRPr="00671F9D" w:rsidRDefault="00010070" w:rsidP="00671F9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010070" w:rsidRPr="00BF6835" w14:paraId="36CBA06A" w14:textId="77777777" w:rsidTr="00010070">
        <w:trPr>
          <w:trHeight w:val="57"/>
        </w:trPr>
        <w:tc>
          <w:tcPr>
            <w:tcW w:w="5000" w:type="pct"/>
            <w:shd w:val="clear" w:color="auto" w:fill="BFBFBF"/>
            <w:vAlign w:val="center"/>
          </w:tcPr>
          <w:p w14:paraId="7BDBB56A" w14:textId="77777777" w:rsidR="00010070" w:rsidRPr="00BF6835" w:rsidRDefault="00010070" w:rsidP="00010070">
            <w:pPr>
              <w:pStyle w:val="Prrafodelista"/>
              <w:widowControl/>
              <w:ind w:left="360"/>
              <w:jc w:val="center"/>
              <w:rPr>
                <w:b/>
                <w:sz w:val="16"/>
                <w:szCs w:val="16"/>
              </w:rPr>
            </w:pPr>
            <w:bookmarkStart w:id="29" w:name="_Hlk1634079"/>
            <w:r w:rsidRPr="00BF6835">
              <w:rPr>
                <w:b/>
                <w:sz w:val="16"/>
                <w:szCs w:val="16"/>
              </w:rPr>
              <w:t>11. RESPONSABLES</w:t>
            </w:r>
          </w:p>
        </w:tc>
      </w:tr>
      <w:tr w:rsidR="004806BC" w:rsidRPr="00BF6835" w14:paraId="4C3D4F13" w14:textId="77777777" w:rsidTr="00571977">
        <w:trPr>
          <w:trHeight w:val="830"/>
        </w:trPr>
        <w:tc>
          <w:tcPr>
            <w:tcW w:w="5000" w:type="pct"/>
            <w:vAlign w:val="center"/>
          </w:tcPr>
          <w:p w14:paraId="37DEB723" w14:textId="77777777" w:rsidR="004806BC" w:rsidRPr="00BF6835" w:rsidRDefault="004806BC" w:rsidP="00010070">
            <w:pPr>
              <w:jc w:val="both"/>
              <w:rPr>
                <w:b/>
                <w:sz w:val="16"/>
                <w:szCs w:val="16"/>
              </w:rPr>
            </w:pPr>
            <w:r w:rsidRPr="00BF6835">
              <w:rPr>
                <w:b/>
                <w:sz w:val="16"/>
                <w:szCs w:val="16"/>
              </w:rPr>
              <w:t xml:space="preserve">Profesional que proyecta: </w:t>
            </w:r>
          </w:p>
          <w:p w14:paraId="739F675E" w14:textId="3D7DFED5" w:rsidR="004806BC" w:rsidRPr="00BF6835" w:rsidRDefault="0079665E" w:rsidP="00010070">
            <w:pPr>
              <w:jc w:val="both"/>
              <w:rPr>
                <w:b/>
                <w:sz w:val="16"/>
                <w:szCs w:val="16"/>
              </w:rPr>
            </w:pPr>
            <w:r>
              <w:rPr>
                <w:b/>
                <w:sz w:val="16"/>
                <w:szCs w:val="16"/>
              </w:rPr>
              <w:t>N</w:t>
            </w:r>
            <w:r w:rsidR="004806BC" w:rsidRPr="00BF6835">
              <w:rPr>
                <w:b/>
                <w:sz w:val="16"/>
                <w:szCs w:val="16"/>
              </w:rPr>
              <w:t xml:space="preserve">OMBRE: </w:t>
            </w:r>
          </w:p>
          <w:p w14:paraId="48D91D13" w14:textId="4F59010E" w:rsidR="004806BC" w:rsidRPr="00BF6835" w:rsidRDefault="004806BC" w:rsidP="004806BC">
            <w:pPr>
              <w:jc w:val="both"/>
              <w:rPr>
                <w:sz w:val="16"/>
                <w:szCs w:val="16"/>
              </w:rPr>
            </w:pPr>
            <w:r w:rsidRPr="00BF6835">
              <w:rPr>
                <w:b/>
                <w:sz w:val="16"/>
                <w:szCs w:val="16"/>
              </w:rPr>
              <w:t xml:space="preserve">CARGO: </w:t>
            </w:r>
          </w:p>
        </w:tc>
      </w:tr>
      <w:tr w:rsidR="004806BC" w:rsidRPr="00BF6835" w14:paraId="5FA33EC1" w14:textId="77777777" w:rsidTr="00571977">
        <w:trPr>
          <w:trHeight w:val="842"/>
        </w:trPr>
        <w:tc>
          <w:tcPr>
            <w:tcW w:w="5000" w:type="pct"/>
            <w:vAlign w:val="center"/>
          </w:tcPr>
          <w:p w14:paraId="54E4BC7D" w14:textId="77777777" w:rsidR="004806BC" w:rsidRPr="00BF6835" w:rsidRDefault="004806BC" w:rsidP="00010070">
            <w:pPr>
              <w:jc w:val="both"/>
              <w:rPr>
                <w:b/>
                <w:sz w:val="16"/>
                <w:szCs w:val="16"/>
              </w:rPr>
            </w:pPr>
            <w:r w:rsidRPr="00BF6835">
              <w:rPr>
                <w:b/>
                <w:sz w:val="16"/>
                <w:szCs w:val="16"/>
              </w:rPr>
              <w:t>Gerente de Proyecto</w:t>
            </w:r>
            <w:r w:rsidRPr="00BF6835">
              <w:rPr>
                <w:b/>
                <w:sz w:val="16"/>
                <w:szCs w:val="16"/>
                <w:highlight w:val="lightGray"/>
              </w:rPr>
              <w:t>:</w:t>
            </w:r>
            <w:r w:rsidRPr="00BF6835">
              <w:rPr>
                <w:b/>
                <w:sz w:val="16"/>
                <w:szCs w:val="16"/>
              </w:rPr>
              <w:t xml:space="preserve"> </w:t>
            </w:r>
          </w:p>
          <w:p w14:paraId="7444358D" w14:textId="77777777" w:rsidR="004806BC" w:rsidRPr="00BF6835" w:rsidRDefault="004806BC" w:rsidP="00010070">
            <w:pPr>
              <w:jc w:val="both"/>
              <w:rPr>
                <w:b/>
                <w:sz w:val="16"/>
                <w:szCs w:val="16"/>
              </w:rPr>
            </w:pPr>
            <w:r w:rsidRPr="00BF6835">
              <w:rPr>
                <w:b/>
                <w:sz w:val="16"/>
                <w:szCs w:val="16"/>
              </w:rPr>
              <w:t xml:space="preserve">NOMBRE: </w:t>
            </w:r>
          </w:p>
          <w:p w14:paraId="7331FC26" w14:textId="743975C4" w:rsidR="004806BC" w:rsidRPr="00BF6835" w:rsidRDefault="004806BC" w:rsidP="004806BC">
            <w:pPr>
              <w:jc w:val="both"/>
              <w:rPr>
                <w:sz w:val="16"/>
                <w:szCs w:val="16"/>
              </w:rPr>
            </w:pPr>
            <w:r w:rsidRPr="00BF6835">
              <w:rPr>
                <w:b/>
                <w:sz w:val="16"/>
                <w:szCs w:val="16"/>
              </w:rPr>
              <w:t xml:space="preserve">CARGO: </w:t>
            </w:r>
          </w:p>
        </w:tc>
      </w:tr>
      <w:bookmarkEnd w:id="29"/>
    </w:tbl>
    <w:p w14:paraId="14AB632F" w14:textId="77777777" w:rsidR="00010070" w:rsidRPr="00BF6835" w:rsidRDefault="00010070" w:rsidP="00010070">
      <w:pPr>
        <w:rPr>
          <w:sz w:val="16"/>
          <w:szCs w:val="16"/>
        </w:rPr>
      </w:pPr>
    </w:p>
    <w:p w14:paraId="0E08B93A" w14:textId="77777777" w:rsidR="00010070" w:rsidRPr="00BF6835" w:rsidRDefault="00010070" w:rsidP="00010070">
      <w:pPr>
        <w:ind w:right="12"/>
        <w:jc w:val="both"/>
        <w:rPr>
          <w:sz w:val="16"/>
          <w:szCs w:val="16"/>
        </w:rPr>
      </w:pPr>
      <w:r w:rsidRPr="00BF6835">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7FB68D8E" w14:textId="77777777" w:rsidR="00010070" w:rsidRPr="00671F9D" w:rsidRDefault="00010070" w:rsidP="00671F9D">
      <w:pPr>
        <w:jc w:val="both"/>
        <w:rPr>
          <w:sz w:val="16"/>
        </w:rPr>
      </w:pPr>
    </w:p>
    <w:p w14:paraId="1961763A" w14:textId="77777777" w:rsidR="00010070" w:rsidRPr="00671F9D" w:rsidRDefault="00010070" w:rsidP="00671F9D">
      <w:pPr>
        <w:jc w:val="both"/>
        <w:rPr>
          <w:b/>
          <w:sz w:val="16"/>
        </w:rPr>
      </w:pPr>
      <w:r w:rsidRPr="00671F9D">
        <w:rPr>
          <w:b/>
          <w:sz w:val="16"/>
        </w:rPr>
        <w:t>METADATOS: MODALIDAD, ESTUDIO PREVIO - “OBJETO A CONTRATAR”, ÍTEM PLAN DE ADQUISICIONES</w:t>
      </w:r>
    </w:p>
    <w:p w14:paraId="4B014970" w14:textId="77777777" w:rsidR="00010070" w:rsidRPr="00671F9D" w:rsidRDefault="00010070" w:rsidP="00671F9D">
      <w:pPr>
        <w:jc w:val="both"/>
        <w:rPr>
          <w:b/>
          <w:sz w:val="16"/>
        </w:rPr>
      </w:pPr>
      <w:r w:rsidRPr="00671F9D">
        <w:rPr>
          <w:b/>
          <w:sz w:val="16"/>
        </w:rPr>
        <w:t>DISPONER EN: 110.100 CONTRATOS / SECRETARÍA GENERAL</w:t>
      </w:r>
    </w:p>
    <w:p w14:paraId="31CD27AF" w14:textId="77777777" w:rsidR="002C3FF6" w:rsidRPr="00671F9D" w:rsidRDefault="002C3FF6" w:rsidP="00671F9D">
      <w:pPr>
        <w:rPr>
          <w:sz w:val="16"/>
        </w:rPr>
      </w:pPr>
    </w:p>
    <w:sectPr w:rsidR="002C3FF6" w:rsidRPr="00671F9D" w:rsidSect="00671F9D">
      <w:headerReference w:type="default" r:id="rId17"/>
      <w:footerReference w:type="default" r:id="rId18"/>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DE55" w14:textId="77777777" w:rsidR="00511AC9" w:rsidRDefault="00511AC9">
      <w:r>
        <w:separator/>
      </w:r>
    </w:p>
  </w:endnote>
  <w:endnote w:type="continuationSeparator" w:id="0">
    <w:p w14:paraId="51EFD884" w14:textId="77777777" w:rsidR="00511AC9" w:rsidRDefault="0051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671F9D" w14:paraId="5CDDB378" w14:textId="77777777" w:rsidTr="00671F9D">
      <w:tc>
        <w:tcPr>
          <w:tcW w:w="3866" w:type="dxa"/>
        </w:tcPr>
        <w:p w14:paraId="79172DFB" w14:textId="77777777" w:rsidR="00671F9D" w:rsidRPr="00671F9D" w:rsidRDefault="00671F9D" w:rsidP="00671F9D">
          <w:pPr>
            <w:tabs>
              <w:tab w:val="center" w:pos="4419"/>
            </w:tabs>
            <w:rPr>
              <w:sz w:val="14"/>
            </w:rPr>
          </w:pPr>
          <w:r w:rsidRPr="00671F9D">
            <w:rPr>
              <w:sz w:val="14"/>
            </w:rPr>
            <w:t>Calle 26 No.69-76 Edificio Elemento Torre 1, Piso 3 – C.P. 111071</w:t>
          </w:r>
        </w:p>
        <w:p w14:paraId="094BECCC" w14:textId="77777777" w:rsidR="00671F9D" w:rsidRPr="00671F9D" w:rsidRDefault="00671F9D" w:rsidP="00671F9D">
          <w:pPr>
            <w:tabs>
              <w:tab w:val="center" w:pos="4419"/>
            </w:tabs>
            <w:rPr>
              <w:sz w:val="14"/>
            </w:rPr>
          </w:pPr>
          <w:r w:rsidRPr="00671F9D">
            <w:rPr>
              <w:sz w:val="14"/>
            </w:rPr>
            <w:t>PBX: 3779555 – Información: Línea 195</w:t>
          </w:r>
        </w:p>
        <w:p w14:paraId="40C81644" w14:textId="77777777" w:rsidR="00671F9D" w:rsidRPr="00671F9D" w:rsidRDefault="00671F9D" w:rsidP="00671F9D">
          <w:pPr>
            <w:tabs>
              <w:tab w:val="center" w:pos="4419"/>
            </w:tabs>
            <w:rPr>
              <w:sz w:val="16"/>
            </w:rPr>
          </w:pPr>
          <w:r w:rsidRPr="00671F9D">
            <w:rPr>
              <w:sz w:val="14"/>
            </w:rPr>
            <w:t>www.umv.gov.co</w:t>
          </w:r>
        </w:p>
      </w:tc>
      <w:tc>
        <w:tcPr>
          <w:tcW w:w="6199" w:type="dxa"/>
        </w:tcPr>
        <w:p w14:paraId="570B0578" w14:textId="77777777" w:rsidR="00671F9D" w:rsidRDefault="00671F9D" w:rsidP="00671F9D">
          <w:pPr>
            <w:tabs>
              <w:tab w:val="center" w:pos="4419"/>
            </w:tabs>
            <w:jc w:val="both"/>
          </w:pPr>
          <w:r w:rsidRPr="00671F9D">
            <w:rPr>
              <w:sz w:val="16"/>
            </w:rPr>
            <w:t xml:space="preserve">Página </w:t>
          </w:r>
          <w:r w:rsidRPr="00671F9D">
            <w:rPr>
              <w:sz w:val="16"/>
            </w:rPr>
            <w:fldChar w:fldCharType="begin"/>
          </w:r>
          <w:r w:rsidRPr="00F60D6C">
            <w:rPr>
              <w:sz w:val="16"/>
              <w:szCs w:val="16"/>
            </w:rPr>
            <w:instrText>PAGE</w:instrText>
          </w:r>
          <w:r w:rsidRPr="00671F9D">
            <w:rPr>
              <w:sz w:val="16"/>
            </w:rPr>
            <w:fldChar w:fldCharType="separate"/>
          </w:r>
          <w:r>
            <w:rPr>
              <w:noProof/>
              <w:sz w:val="16"/>
              <w:szCs w:val="16"/>
            </w:rPr>
            <w:t>2</w:t>
          </w:r>
          <w:r w:rsidRPr="00671F9D">
            <w:rPr>
              <w:sz w:val="16"/>
            </w:rPr>
            <w:fldChar w:fldCharType="end"/>
          </w:r>
          <w:r w:rsidRPr="00671F9D">
            <w:rPr>
              <w:sz w:val="16"/>
            </w:rPr>
            <w:t xml:space="preserve"> de </w:t>
          </w:r>
          <w:r w:rsidRPr="00671F9D">
            <w:rPr>
              <w:sz w:val="16"/>
            </w:rPr>
            <w:fldChar w:fldCharType="begin"/>
          </w:r>
          <w:r w:rsidRPr="00F60D6C">
            <w:rPr>
              <w:sz w:val="16"/>
              <w:szCs w:val="16"/>
            </w:rPr>
            <w:instrText>NUMPAGES</w:instrText>
          </w:r>
          <w:r w:rsidRPr="00671F9D">
            <w:rPr>
              <w:sz w:val="16"/>
            </w:rPr>
            <w:fldChar w:fldCharType="separate"/>
          </w:r>
          <w:r>
            <w:rPr>
              <w:noProof/>
              <w:sz w:val="16"/>
              <w:szCs w:val="16"/>
            </w:rPr>
            <w:t>12</w:t>
          </w:r>
          <w:r w:rsidRPr="00671F9D">
            <w:rPr>
              <w:sz w:val="16"/>
            </w:rPr>
            <w:fldChar w:fldCharType="end"/>
          </w:r>
        </w:p>
      </w:tc>
    </w:tr>
  </w:tbl>
  <w:p w14:paraId="22A3541E" w14:textId="77777777" w:rsidR="002C3FF6" w:rsidRPr="00671F9D" w:rsidRDefault="002C3FF6" w:rsidP="00671F9D">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C102" w14:textId="77777777" w:rsidR="00511AC9" w:rsidRDefault="00511AC9">
      <w:r>
        <w:separator/>
      </w:r>
    </w:p>
  </w:footnote>
  <w:footnote w:type="continuationSeparator" w:id="0">
    <w:p w14:paraId="0AAC47E1" w14:textId="77777777" w:rsidR="00511AC9" w:rsidRDefault="0051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489"/>
      <w:gridCol w:w="2791"/>
      <w:gridCol w:w="1380"/>
      <w:gridCol w:w="4346"/>
    </w:tblGrid>
    <w:tr w:rsidR="00671F9D" w14:paraId="74BE9612" w14:textId="77777777" w:rsidTr="008852AC">
      <w:trPr>
        <w:trHeight w:val="636"/>
        <w:jc w:val="center"/>
      </w:trPr>
      <w:tc>
        <w:tcPr>
          <w:tcW w:w="1489"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Pr="00671F9D" w:rsidRDefault="00383755" w:rsidP="00671F9D">
          <w:pPr>
            <w:pStyle w:val="Encabezado"/>
            <w:jc w:val="center"/>
            <w:rPr>
              <w:b/>
              <w:color w:val="000000"/>
            </w:rPr>
          </w:pPr>
          <w:r w:rsidRPr="00671F9D">
            <w:rPr>
              <w:b/>
              <w:noProof/>
              <w:color w:val="000000"/>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171"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3C43EDBB" w:rsidR="002C3FF6" w:rsidRPr="00671F9D" w:rsidRDefault="00010070" w:rsidP="00671F9D">
          <w:pPr>
            <w:pStyle w:val="Encabezado"/>
            <w:jc w:val="center"/>
            <w:rPr>
              <w:b/>
              <w:color w:val="000000"/>
              <w:sz w:val="16"/>
            </w:rPr>
          </w:pPr>
          <w:r w:rsidRPr="00671F9D">
            <w:rPr>
              <w:b/>
              <w:color w:val="000000"/>
              <w:sz w:val="16"/>
            </w:rPr>
            <w:t>ESTUDIOS PREVIOS LICITACIÓN PÚBLICA</w:t>
          </w:r>
        </w:p>
      </w:tc>
      <w:tc>
        <w:tcPr>
          <w:tcW w:w="4346"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3F4C29" w:rsidRDefault="00E533D9" w:rsidP="00671F9D">
          <w:pPr>
            <w:contextualSpacing/>
            <w:jc w:val="right"/>
            <w:rPr>
              <w:rFonts w:ascii="Code3of9" w:hAnsi="Code3of9"/>
              <w:sz w:val="24"/>
              <w:lang w:val="pt-PT"/>
            </w:rPr>
          </w:pPr>
          <w:r w:rsidRPr="003F4C29">
            <w:rPr>
              <w:rFonts w:ascii="Code3of9" w:hAnsi="Code3of9"/>
              <w:sz w:val="24"/>
              <w:lang w:val="pt-PT"/>
            </w:rPr>
            <w:t>*RAD_S*</w:t>
          </w:r>
        </w:p>
        <w:p w14:paraId="0F63F1DD" w14:textId="77777777" w:rsidR="002C3FF6" w:rsidRPr="003F4C29" w:rsidRDefault="00E533D9" w:rsidP="00671F9D">
          <w:pPr>
            <w:contextualSpacing/>
            <w:jc w:val="right"/>
            <w:rPr>
              <w:sz w:val="24"/>
              <w:lang w:val="pt-PT"/>
            </w:rPr>
          </w:pPr>
          <w:r w:rsidRPr="003F4C29">
            <w:rPr>
              <w:sz w:val="16"/>
              <w:lang w:val="pt-PT"/>
            </w:rPr>
            <w:t xml:space="preserve">Radicado: </w:t>
          </w:r>
          <w:r w:rsidRPr="003F4C29">
            <w:rPr>
              <w:rFonts w:eastAsia="Andale Sans UI"/>
              <w:b/>
              <w:sz w:val="24"/>
              <w:lang w:val="pt-PT"/>
            </w:rPr>
            <w:t>RAD_S</w:t>
          </w:r>
        </w:p>
        <w:p w14:paraId="08425B8B" w14:textId="171B2D88" w:rsidR="002C3FF6" w:rsidRPr="003F4C29" w:rsidRDefault="00E533D9" w:rsidP="00671F9D">
          <w:pPr>
            <w:pStyle w:val="Encabezado"/>
            <w:jc w:val="right"/>
            <w:rPr>
              <w:b/>
              <w:color w:val="000000"/>
              <w:sz w:val="22"/>
              <w:lang w:val="pt-PT"/>
            </w:rPr>
          </w:pPr>
          <w:r w:rsidRPr="003F4C29">
            <w:rPr>
              <w:sz w:val="16"/>
              <w:lang w:val="pt-PT"/>
            </w:rPr>
            <w:t xml:space="preserve">Fecha: </w:t>
          </w:r>
          <w:r w:rsidRPr="003F4C29">
            <w:rPr>
              <w:rFonts w:eastAsia="Andale Sans UI"/>
              <w:b/>
              <w:lang w:val="pt-PT"/>
            </w:rPr>
            <w:t>F_RAD_S</w:t>
          </w:r>
        </w:p>
      </w:tc>
    </w:tr>
    <w:tr w:rsidR="00671F9D" w14:paraId="2B3584B9" w14:textId="77777777" w:rsidTr="00671F9D">
      <w:trPr>
        <w:trHeight w:val="308"/>
        <w:jc w:val="center"/>
      </w:trPr>
      <w:tc>
        <w:tcPr>
          <w:tcW w:w="1489"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8ACA79" w14:textId="77777777" w:rsidR="00671F9D" w:rsidRPr="004F62C0" w:rsidRDefault="00671F9D" w:rsidP="00671F9D">
          <w:pPr>
            <w:pStyle w:val="Encabezado"/>
            <w:jc w:val="center"/>
            <w:rPr>
              <w:b/>
              <w:color w:val="000000"/>
            </w:rPr>
          </w:pPr>
        </w:p>
      </w:tc>
      <w:tc>
        <w:tcPr>
          <w:tcW w:w="279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3D8662D1" w14:textId="77777777" w:rsidR="00671F9D" w:rsidRPr="00671F9D" w:rsidRDefault="00671F9D" w:rsidP="00671F9D">
          <w:pPr>
            <w:pStyle w:val="Encabezado"/>
            <w:rPr>
              <w:color w:val="000000"/>
              <w:sz w:val="16"/>
            </w:rPr>
          </w:pPr>
          <w:r w:rsidRPr="00671F9D">
            <w:rPr>
              <w:b/>
              <w:color w:val="000000"/>
              <w:sz w:val="16"/>
            </w:rPr>
            <w:t>CÓDIGO: GCON-FM-042</w:t>
          </w:r>
        </w:p>
      </w:tc>
      <w:tc>
        <w:tcPr>
          <w:tcW w:w="5726"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6789C41D" w14:textId="7AF7E182" w:rsidR="00671F9D" w:rsidRPr="004F62C0" w:rsidRDefault="00671F9D" w:rsidP="00671F9D">
          <w:pPr>
            <w:pStyle w:val="Encabezado"/>
            <w:rPr>
              <w:sz w:val="16"/>
            </w:rPr>
          </w:pPr>
          <w:r w:rsidRPr="004F62C0">
            <w:rPr>
              <w:b/>
              <w:sz w:val="16"/>
            </w:rPr>
            <w:t xml:space="preserve">VERSIÓN: </w:t>
          </w:r>
          <w:r w:rsidR="00AE06F8" w:rsidRPr="004F62C0">
            <w:rPr>
              <w:b/>
              <w:sz w:val="16"/>
            </w:rPr>
            <w:t>8</w:t>
          </w:r>
        </w:p>
      </w:tc>
    </w:tr>
    <w:tr w:rsidR="00671F9D" w14:paraId="78969A58" w14:textId="77777777" w:rsidTr="00671F9D">
      <w:trPr>
        <w:trHeight w:val="272"/>
        <w:jc w:val="center"/>
      </w:trPr>
      <w:tc>
        <w:tcPr>
          <w:tcW w:w="1489"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04B430FA" w14:textId="77777777" w:rsidR="00671F9D" w:rsidRPr="00671F9D" w:rsidRDefault="00671F9D" w:rsidP="00671F9D">
          <w:pPr>
            <w:pStyle w:val="Encabezado"/>
            <w:jc w:val="center"/>
            <w:rPr>
              <w:b/>
              <w:color w:val="000000"/>
            </w:rPr>
          </w:pPr>
        </w:p>
      </w:tc>
      <w:tc>
        <w:tcPr>
          <w:tcW w:w="8517"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0FC7A1CB" w14:textId="7DEB4670" w:rsidR="00671F9D" w:rsidRPr="004F62C0" w:rsidRDefault="00671F9D" w:rsidP="00671F9D">
          <w:pPr>
            <w:pStyle w:val="Encabezado"/>
            <w:rPr>
              <w:sz w:val="16"/>
            </w:rPr>
          </w:pPr>
          <w:r w:rsidRPr="004F62C0">
            <w:rPr>
              <w:b/>
              <w:sz w:val="16"/>
            </w:rPr>
            <w:t xml:space="preserve">FECHA DE APLICACIÓN: </w:t>
          </w:r>
          <w:r w:rsidR="004F62C0" w:rsidRPr="004F62C0">
            <w:rPr>
              <w:b/>
              <w:sz w:val="16"/>
              <w:szCs w:val="14"/>
            </w:rPr>
            <w:t>MAYO</w:t>
          </w:r>
          <w:r w:rsidR="004F62C0" w:rsidRPr="004F62C0">
            <w:rPr>
              <w:b/>
              <w:sz w:val="16"/>
            </w:rPr>
            <w:t xml:space="preserve"> </w:t>
          </w:r>
          <w:r w:rsidRPr="004F62C0">
            <w:rPr>
              <w:b/>
              <w:sz w:val="16"/>
            </w:rPr>
            <w:t>DE 202</w:t>
          </w:r>
          <w:r w:rsidR="00AE06F8" w:rsidRPr="004F62C0">
            <w:rPr>
              <w:b/>
              <w:sz w:val="16"/>
            </w:rPr>
            <w:t>6</w:t>
          </w:r>
        </w:p>
      </w:tc>
    </w:tr>
  </w:tbl>
  <w:p w14:paraId="21F5D9F6" w14:textId="77777777" w:rsidR="002C3FF6" w:rsidRPr="00671F9D" w:rsidRDefault="002C3FF6" w:rsidP="00671F9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Num19"/>
    <w:lvl w:ilvl="0">
      <w:start w:val="3"/>
      <w:numFmt w:val="bullet"/>
      <w:lvlText w:val="-"/>
      <w:lvlJc w:val="left"/>
      <w:pPr>
        <w:tabs>
          <w:tab w:val="num" w:pos="0"/>
        </w:tabs>
        <w:ind w:left="786"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2021A4"/>
    <w:multiLevelType w:val="multilevel"/>
    <w:tmpl w:val="97D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60481"/>
    <w:multiLevelType w:val="hybridMultilevel"/>
    <w:tmpl w:val="F95A9704"/>
    <w:lvl w:ilvl="0" w:tplc="047090FA">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BF724D"/>
    <w:multiLevelType w:val="hybridMultilevel"/>
    <w:tmpl w:val="23D2B98A"/>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380455"/>
    <w:multiLevelType w:val="multilevel"/>
    <w:tmpl w:val="CA3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404AB"/>
    <w:multiLevelType w:val="hybridMultilevel"/>
    <w:tmpl w:val="8C2E348A"/>
    <w:lvl w:ilvl="0" w:tplc="FFFFFFFF">
      <w:start w:val="1"/>
      <w:numFmt w:val="bullet"/>
      <w:pStyle w:val="Invias-VietalogoINV"/>
      <w:lvlText w:val=""/>
      <w:lvlJc w:val="left"/>
      <w:pPr>
        <w:ind w:left="360" w:hanging="360"/>
      </w:pPr>
      <w:rPr>
        <w:rFonts w:ascii="Symbol" w:hAnsi="Symbol" w:cs="Symbol" w:hint="default"/>
        <w:color w:val="auto"/>
      </w:rPr>
    </w:lvl>
    <w:lvl w:ilvl="1" w:tplc="FFFFFFFF">
      <w:start w:val="1"/>
      <w:numFmt w:val="bullet"/>
      <w:lvlText w:val="o"/>
      <w:lvlJc w:val="left"/>
      <w:pPr>
        <w:ind w:left="1784" w:hanging="360"/>
      </w:pPr>
      <w:rPr>
        <w:rFonts w:ascii="Courier New" w:hAnsi="Courier New" w:cs="Courier New" w:hint="default"/>
      </w:rPr>
    </w:lvl>
    <w:lvl w:ilvl="2" w:tplc="FFFFFFFF">
      <w:start w:val="1"/>
      <w:numFmt w:val="bullet"/>
      <w:lvlText w:val=""/>
      <w:lvlJc w:val="left"/>
      <w:pPr>
        <w:ind w:left="2504" w:hanging="360"/>
      </w:pPr>
      <w:rPr>
        <w:rFonts w:ascii="Wingdings" w:hAnsi="Wingdings" w:cs="Wingdings" w:hint="default"/>
      </w:rPr>
    </w:lvl>
    <w:lvl w:ilvl="3" w:tplc="FFFFFFFF">
      <w:start w:val="1"/>
      <w:numFmt w:val="bullet"/>
      <w:lvlText w:val=""/>
      <w:lvlJc w:val="left"/>
      <w:pPr>
        <w:ind w:left="3224" w:hanging="360"/>
      </w:pPr>
      <w:rPr>
        <w:rFonts w:ascii="Symbol" w:hAnsi="Symbol" w:cs="Symbol" w:hint="default"/>
      </w:rPr>
    </w:lvl>
    <w:lvl w:ilvl="4" w:tplc="FFFFFFFF">
      <w:start w:val="1"/>
      <w:numFmt w:val="bullet"/>
      <w:lvlText w:val="o"/>
      <w:lvlJc w:val="left"/>
      <w:pPr>
        <w:ind w:left="3944" w:hanging="360"/>
      </w:pPr>
      <w:rPr>
        <w:rFonts w:ascii="Courier New" w:hAnsi="Courier New" w:cs="Courier New" w:hint="default"/>
      </w:rPr>
    </w:lvl>
    <w:lvl w:ilvl="5" w:tplc="FFFFFFFF">
      <w:start w:val="1"/>
      <w:numFmt w:val="bullet"/>
      <w:lvlText w:val=""/>
      <w:lvlJc w:val="left"/>
      <w:pPr>
        <w:ind w:left="4664" w:hanging="360"/>
      </w:pPr>
      <w:rPr>
        <w:rFonts w:ascii="Wingdings" w:hAnsi="Wingdings" w:cs="Wingdings" w:hint="default"/>
      </w:rPr>
    </w:lvl>
    <w:lvl w:ilvl="6" w:tplc="FFFFFFFF">
      <w:start w:val="1"/>
      <w:numFmt w:val="bullet"/>
      <w:lvlText w:val=""/>
      <w:lvlJc w:val="left"/>
      <w:pPr>
        <w:ind w:left="5384" w:hanging="360"/>
      </w:pPr>
      <w:rPr>
        <w:rFonts w:ascii="Symbol" w:hAnsi="Symbol" w:cs="Symbol" w:hint="default"/>
      </w:rPr>
    </w:lvl>
    <w:lvl w:ilvl="7" w:tplc="FFFFFFFF">
      <w:start w:val="1"/>
      <w:numFmt w:val="bullet"/>
      <w:lvlText w:val="o"/>
      <w:lvlJc w:val="left"/>
      <w:pPr>
        <w:ind w:left="6104" w:hanging="360"/>
      </w:pPr>
      <w:rPr>
        <w:rFonts w:ascii="Courier New" w:hAnsi="Courier New" w:cs="Courier New" w:hint="default"/>
      </w:rPr>
    </w:lvl>
    <w:lvl w:ilvl="8" w:tplc="FFFFFFFF">
      <w:start w:val="1"/>
      <w:numFmt w:val="bullet"/>
      <w:lvlText w:val=""/>
      <w:lvlJc w:val="left"/>
      <w:pPr>
        <w:ind w:left="6824" w:hanging="360"/>
      </w:pPr>
      <w:rPr>
        <w:rFonts w:ascii="Wingdings" w:hAnsi="Wingdings" w:cs="Wingdings" w:hint="default"/>
      </w:rPr>
    </w:lvl>
  </w:abstractNum>
  <w:abstractNum w:abstractNumId="6" w15:restartNumberingAfterBreak="0">
    <w:nsid w:val="29A9063A"/>
    <w:multiLevelType w:val="multilevel"/>
    <w:tmpl w:val="290AB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A735D"/>
    <w:multiLevelType w:val="hybridMultilevel"/>
    <w:tmpl w:val="23D2B98A"/>
    <w:lvl w:ilvl="0" w:tplc="0CD2359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576C18"/>
    <w:multiLevelType w:val="hybridMultilevel"/>
    <w:tmpl w:val="FDB6C99C"/>
    <w:lvl w:ilvl="0" w:tplc="D258FCC6">
      <w:numFmt w:val="bullet"/>
      <w:lvlText w:val="•"/>
      <w:lvlJc w:val="left"/>
      <w:pPr>
        <w:ind w:left="960" w:hanging="465"/>
      </w:pPr>
      <w:rPr>
        <w:rFonts w:ascii="Arial" w:eastAsia="Times New Roman" w:hAnsi="Arial" w:cs="Arial" w:hint="default"/>
      </w:rPr>
    </w:lvl>
    <w:lvl w:ilvl="1" w:tplc="080A0003" w:tentative="1">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9" w15:restartNumberingAfterBreak="0">
    <w:nsid w:val="449C6855"/>
    <w:multiLevelType w:val="hybridMultilevel"/>
    <w:tmpl w:val="D3D8A16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6D52E7"/>
    <w:multiLevelType w:val="multilevel"/>
    <w:tmpl w:val="750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F562E"/>
    <w:multiLevelType w:val="hybridMultilevel"/>
    <w:tmpl w:val="C8BC7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3679E4"/>
    <w:multiLevelType w:val="multilevel"/>
    <w:tmpl w:val="FEF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464FF"/>
    <w:multiLevelType w:val="hybridMultilevel"/>
    <w:tmpl w:val="330A6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72109A"/>
    <w:multiLevelType w:val="multilevel"/>
    <w:tmpl w:val="4EE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754354AC"/>
    <w:multiLevelType w:val="hybridMultilevel"/>
    <w:tmpl w:val="87705E0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693FD3"/>
    <w:multiLevelType w:val="hybridMultilevel"/>
    <w:tmpl w:val="9312AAD0"/>
    <w:lvl w:ilvl="0" w:tplc="95486D9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001D19"/>
    <w:multiLevelType w:val="multilevel"/>
    <w:tmpl w:val="DEBE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066A35"/>
    <w:multiLevelType w:val="hybridMultilevel"/>
    <w:tmpl w:val="C8BC7B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EB23A0"/>
    <w:multiLevelType w:val="hybridMultilevel"/>
    <w:tmpl w:val="DE0C0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1E2AA7"/>
    <w:multiLevelType w:val="hybridMultilevel"/>
    <w:tmpl w:val="2D9AE696"/>
    <w:lvl w:ilvl="0" w:tplc="0616F6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8871528">
    <w:abstractNumId w:val="5"/>
  </w:num>
  <w:num w:numId="2" w16cid:durableId="171800739">
    <w:abstractNumId w:val="12"/>
  </w:num>
  <w:num w:numId="3" w16cid:durableId="670714457">
    <w:abstractNumId w:val="10"/>
  </w:num>
  <w:num w:numId="4" w16cid:durableId="165100040">
    <w:abstractNumId w:val="14"/>
  </w:num>
  <w:num w:numId="5" w16cid:durableId="1778064986">
    <w:abstractNumId w:val="8"/>
  </w:num>
  <w:num w:numId="6" w16cid:durableId="831023472">
    <w:abstractNumId w:val="17"/>
  </w:num>
  <w:num w:numId="7" w16cid:durableId="592127047">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1744509">
    <w:abstractNumId w:val="6"/>
  </w:num>
  <w:num w:numId="9" w16cid:durableId="1951663565">
    <w:abstractNumId w:val="4"/>
  </w:num>
  <w:num w:numId="10" w16cid:durableId="992442908">
    <w:abstractNumId w:val="20"/>
  </w:num>
  <w:num w:numId="11" w16cid:durableId="974989664">
    <w:abstractNumId w:val="2"/>
  </w:num>
  <w:num w:numId="12" w16cid:durableId="1887984558">
    <w:abstractNumId w:val="18"/>
  </w:num>
  <w:num w:numId="13" w16cid:durableId="1259559412">
    <w:abstractNumId w:val="7"/>
  </w:num>
  <w:num w:numId="14" w16cid:durableId="353044005">
    <w:abstractNumId w:val="1"/>
  </w:num>
  <w:num w:numId="15" w16cid:durableId="331445308">
    <w:abstractNumId w:val="19"/>
  </w:num>
  <w:num w:numId="16" w16cid:durableId="111638197">
    <w:abstractNumId w:val="15"/>
  </w:num>
  <w:num w:numId="17" w16cid:durableId="1893226086">
    <w:abstractNumId w:val="13"/>
  </w:num>
  <w:num w:numId="18" w16cid:durableId="1487866649">
    <w:abstractNumId w:val="11"/>
  </w:num>
  <w:num w:numId="19" w16cid:durableId="1107576269">
    <w:abstractNumId w:val="21"/>
  </w:num>
  <w:num w:numId="20" w16cid:durableId="933127704">
    <w:abstractNumId w:val="3"/>
  </w:num>
  <w:num w:numId="21" w16cid:durableId="591164129">
    <w:abstractNumId w:val="22"/>
  </w:num>
  <w:num w:numId="22" w16cid:durableId="85788787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04E9"/>
    <w:rsid w:val="000037EE"/>
    <w:rsid w:val="00006EBC"/>
    <w:rsid w:val="00010070"/>
    <w:rsid w:val="0001762F"/>
    <w:rsid w:val="00017BCC"/>
    <w:rsid w:val="000260C2"/>
    <w:rsid w:val="00027908"/>
    <w:rsid w:val="00044A03"/>
    <w:rsid w:val="000824D3"/>
    <w:rsid w:val="0008789E"/>
    <w:rsid w:val="000907DF"/>
    <w:rsid w:val="000C4286"/>
    <w:rsid w:val="000D24E7"/>
    <w:rsid w:val="000E1370"/>
    <w:rsid w:val="000E18AD"/>
    <w:rsid w:val="000F3E69"/>
    <w:rsid w:val="000F5679"/>
    <w:rsid w:val="00105899"/>
    <w:rsid w:val="001064C7"/>
    <w:rsid w:val="0012073B"/>
    <w:rsid w:val="0012758A"/>
    <w:rsid w:val="00140C8D"/>
    <w:rsid w:val="00152197"/>
    <w:rsid w:val="00164681"/>
    <w:rsid w:val="00175DBB"/>
    <w:rsid w:val="00175E1F"/>
    <w:rsid w:val="001A34A9"/>
    <w:rsid w:val="001B4A4C"/>
    <w:rsid w:val="001B4BFC"/>
    <w:rsid w:val="001E68D6"/>
    <w:rsid w:val="00201938"/>
    <w:rsid w:val="00201B02"/>
    <w:rsid w:val="00211257"/>
    <w:rsid w:val="00223807"/>
    <w:rsid w:val="00232B89"/>
    <w:rsid w:val="0025712E"/>
    <w:rsid w:val="00264A7F"/>
    <w:rsid w:val="002739F3"/>
    <w:rsid w:val="0027553F"/>
    <w:rsid w:val="0029203B"/>
    <w:rsid w:val="00296F51"/>
    <w:rsid w:val="002A0BE9"/>
    <w:rsid w:val="002A3BA5"/>
    <w:rsid w:val="002A661B"/>
    <w:rsid w:val="002C3FF6"/>
    <w:rsid w:val="002D7203"/>
    <w:rsid w:val="002D7CC7"/>
    <w:rsid w:val="002F2F46"/>
    <w:rsid w:val="00304B6B"/>
    <w:rsid w:val="00314E72"/>
    <w:rsid w:val="00325398"/>
    <w:rsid w:val="00330EF1"/>
    <w:rsid w:val="003422E3"/>
    <w:rsid w:val="003537B1"/>
    <w:rsid w:val="00355301"/>
    <w:rsid w:val="003803FF"/>
    <w:rsid w:val="00383755"/>
    <w:rsid w:val="003A5B60"/>
    <w:rsid w:val="003D0A3D"/>
    <w:rsid w:val="003F1CD3"/>
    <w:rsid w:val="003F2829"/>
    <w:rsid w:val="003F4C29"/>
    <w:rsid w:val="004131D7"/>
    <w:rsid w:val="0042180F"/>
    <w:rsid w:val="004262FE"/>
    <w:rsid w:val="00441815"/>
    <w:rsid w:val="00446CCF"/>
    <w:rsid w:val="004624DD"/>
    <w:rsid w:val="00465DDE"/>
    <w:rsid w:val="004667D4"/>
    <w:rsid w:val="004806BC"/>
    <w:rsid w:val="004A5228"/>
    <w:rsid w:val="004A7CE3"/>
    <w:rsid w:val="004C6D62"/>
    <w:rsid w:val="004E0020"/>
    <w:rsid w:val="004E476D"/>
    <w:rsid w:val="004F2CF2"/>
    <w:rsid w:val="004F4E85"/>
    <w:rsid w:val="004F62C0"/>
    <w:rsid w:val="00502EDD"/>
    <w:rsid w:val="005031A6"/>
    <w:rsid w:val="00506DEB"/>
    <w:rsid w:val="00511AC9"/>
    <w:rsid w:val="00517C05"/>
    <w:rsid w:val="005300B8"/>
    <w:rsid w:val="00541296"/>
    <w:rsid w:val="005469A8"/>
    <w:rsid w:val="0056105D"/>
    <w:rsid w:val="00564467"/>
    <w:rsid w:val="00565D9B"/>
    <w:rsid w:val="00571977"/>
    <w:rsid w:val="00584225"/>
    <w:rsid w:val="005A1850"/>
    <w:rsid w:val="005A59C9"/>
    <w:rsid w:val="005C3983"/>
    <w:rsid w:val="005E11A2"/>
    <w:rsid w:val="006077DE"/>
    <w:rsid w:val="00624728"/>
    <w:rsid w:val="006363D5"/>
    <w:rsid w:val="006549CD"/>
    <w:rsid w:val="006550F4"/>
    <w:rsid w:val="00655426"/>
    <w:rsid w:val="00655D5F"/>
    <w:rsid w:val="00663C30"/>
    <w:rsid w:val="00671F9D"/>
    <w:rsid w:val="00682FF6"/>
    <w:rsid w:val="00686CB2"/>
    <w:rsid w:val="006A4E7A"/>
    <w:rsid w:val="006C16A6"/>
    <w:rsid w:val="006C3FC2"/>
    <w:rsid w:val="006D1C25"/>
    <w:rsid w:val="006E307F"/>
    <w:rsid w:val="006E669B"/>
    <w:rsid w:val="007008D1"/>
    <w:rsid w:val="00707C0E"/>
    <w:rsid w:val="007111C2"/>
    <w:rsid w:val="00723BF0"/>
    <w:rsid w:val="00750005"/>
    <w:rsid w:val="0077735C"/>
    <w:rsid w:val="0079665E"/>
    <w:rsid w:val="007B56AF"/>
    <w:rsid w:val="007F21B4"/>
    <w:rsid w:val="007F6710"/>
    <w:rsid w:val="008060B9"/>
    <w:rsid w:val="00844997"/>
    <w:rsid w:val="0085558B"/>
    <w:rsid w:val="00876EAD"/>
    <w:rsid w:val="008852AC"/>
    <w:rsid w:val="00893BD4"/>
    <w:rsid w:val="008C3070"/>
    <w:rsid w:val="008C4C20"/>
    <w:rsid w:val="008C5321"/>
    <w:rsid w:val="008D554D"/>
    <w:rsid w:val="008E041B"/>
    <w:rsid w:val="008F2F91"/>
    <w:rsid w:val="00914399"/>
    <w:rsid w:val="0093028D"/>
    <w:rsid w:val="009309DE"/>
    <w:rsid w:val="009426BA"/>
    <w:rsid w:val="00951B36"/>
    <w:rsid w:val="0096397F"/>
    <w:rsid w:val="00964933"/>
    <w:rsid w:val="009706C7"/>
    <w:rsid w:val="00975C70"/>
    <w:rsid w:val="009843C1"/>
    <w:rsid w:val="009B0A54"/>
    <w:rsid w:val="009B1062"/>
    <w:rsid w:val="009B6FC8"/>
    <w:rsid w:val="009C5DA8"/>
    <w:rsid w:val="00A07895"/>
    <w:rsid w:val="00A2234A"/>
    <w:rsid w:val="00A25A9A"/>
    <w:rsid w:val="00A31ABB"/>
    <w:rsid w:val="00A320C5"/>
    <w:rsid w:val="00A329A7"/>
    <w:rsid w:val="00A70024"/>
    <w:rsid w:val="00A8555F"/>
    <w:rsid w:val="00A92C2E"/>
    <w:rsid w:val="00AA3DA3"/>
    <w:rsid w:val="00AA528D"/>
    <w:rsid w:val="00AA53C4"/>
    <w:rsid w:val="00AC5922"/>
    <w:rsid w:val="00AE06F8"/>
    <w:rsid w:val="00AE5756"/>
    <w:rsid w:val="00AF67F7"/>
    <w:rsid w:val="00B0169A"/>
    <w:rsid w:val="00B05FB0"/>
    <w:rsid w:val="00B21738"/>
    <w:rsid w:val="00B250D8"/>
    <w:rsid w:val="00B335BD"/>
    <w:rsid w:val="00B35FC5"/>
    <w:rsid w:val="00B452BE"/>
    <w:rsid w:val="00B56191"/>
    <w:rsid w:val="00B60C9E"/>
    <w:rsid w:val="00B61721"/>
    <w:rsid w:val="00B63134"/>
    <w:rsid w:val="00B76857"/>
    <w:rsid w:val="00B81B1B"/>
    <w:rsid w:val="00B84371"/>
    <w:rsid w:val="00BA0292"/>
    <w:rsid w:val="00BB1A4C"/>
    <w:rsid w:val="00BC3C28"/>
    <w:rsid w:val="00BF2609"/>
    <w:rsid w:val="00BF6835"/>
    <w:rsid w:val="00C0457B"/>
    <w:rsid w:val="00C15340"/>
    <w:rsid w:val="00C245DA"/>
    <w:rsid w:val="00C24657"/>
    <w:rsid w:val="00C25DB3"/>
    <w:rsid w:val="00C311A1"/>
    <w:rsid w:val="00C739B4"/>
    <w:rsid w:val="00C80BEB"/>
    <w:rsid w:val="00C952ED"/>
    <w:rsid w:val="00CA1458"/>
    <w:rsid w:val="00CD035E"/>
    <w:rsid w:val="00CD22ED"/>
    <w:rsid w:val="00CD661F"/>
    <w:rsid w:val="00CE5A64"/>
    <w:rsid w:val="00CF3D5B"/>
    <w:rsid w:val="00CF6654"/>
    <w:rsid w:val="00CF749F"/>
    <w:rsid w:val="00D075BA"/>
    <w:rsid w:val="00D20545"/>
    <w:rsid w:val="00D254BC"/>
    <w:rsid w:val="00D27760"/>
    <w:rsid w:val="00D35AC8"/>
    <w:rsid w:val="00D54373"/>
    <w:rsid w:val="00D57301"/>
    <w:rsid w:val="00D7248E"/>
    <w:rsid w:val="00D76E10"/>
    <w:rsid w:val="00D8693D"/>
    <w:rsid w:val="00D9646D"/>
    <w:rsid w:val="00DC4274"/>
    <w:rsid w:val="00DC5C56"/>
    <w:rsid w:val="00DF0175"/>
    <w:rsid w:val="00DF20C9"/>
    <w:rsid w:val="00DF7DFA"/>
    <w:rsid w:val="00E06AB9"/>
    <w:rsid w:val="00E10525"/>
    <w:rsid w:val="00E1555F"/>
    <w:rsid w:val="00E23F58"/>
    <w:rsid w:val="00E347A2"/>
    <w:rsid w:val="00E41F07"/>
    <w:rsid w:val="00E46760"/>
    <w:rsid w:val="00E46F1A"/>
    <w:rsid w:val="00E533D9"/>
    <w:rsid w:val="00E64F95"/>
    <w:rsid w:val="00E70354"/>
    <w:rsid w:val="00E7190D"/>
    <w:rsid w:val="00E74D1F"/>
    <w:rsid w:val="00E773FD"/>
    <w:rsid w:val="00E9586D"/>
    <w:rsid w:val="00E971CF"/>
    <w:rsid w:val="00ED10B2"/>
    <w:rsid w:val="00EF71BB"/>
    <w:rsid w:val="00F207E4"/>
    <w:rsid w:val="00F24F84"/>
    <w:rsid w:val="00F2741C"/>
    <w:rsid w:val="00F46FE1"/>
    <w:rsid w:val="00F60D6C"/>
    <w:rsid w:val="00F931F8"/>
    <w:rsid w:val="00F944AD"/>
    <w:rsid w:val="00F958FE"/>
    <w:rsid w:val="00FA6285"/>
    <w:rsid w:val="00FB10E0"/>
    <w:rsid w:val="00FB7034"/>
    <w:rsid w:val="00FD4411"/>
    <w:rsid w:val="00FE0391"/>
    <w:rsid w:val="00FE6661"/>
    <w:rsid w:val="00FE6F13"/>
    <w:rsid w:val="69B1C220"/>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9D"/>
    <w:pPr>
      <w:widowControl w:val="0"/>
    </w:pPr>
    <w:rPr>
      <w:rFonts w:ascii="Arial" w:eastAsia="Times New Roman" w:hAnsi="Arial" w:cs="Arial"/>
      <w:szCs w:val="20"/>
    </w:rPr>
  </w:style>
  <w:style w:type="paragraph" w:styleId="Ttulo1">
    <w:name w:val="heading 1"/>
    <w:basedOn w:val="Normal"/>
    <w:next w:val="Normal"/>
    <w:link w:val="Ttulo1Car"/>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71F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moloko,Edgar 3,1.1.1Título 3,Título 3-BCN,3 bullet,2,MT3,H3,Título 3_verde,Título 3A,Sous-titre (3) Car"/>
    <w:basedOn w:val="Normal"/>
    <w:link w:val="Ttulo3Car"/>
    <w:uiPriority w:val="9"/>
    <w:qFormat/>
    <w:rsid w:val="00671F9D"/>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 w:val="22"/>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671F9D"/>
    <w:rPr>
      <w:color w:val="0000FF"/>
      <w:u w:val="single"/>
    </w:rPr>
  </w:style>
  <w:style w:type="character" w:customStyle="1" w:styleId="AsuntodelcomentarioCar">
    <w:name w:val="Asunto del comentario Car"/>
    <w:basedOn w:val="TextocomentarioCar"/>
    <w:link w:val="Asuntodelcomentario"/>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qFormat/>
    <w:rsid w:val="0004095F"/>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671F9D"/>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671F9D"/>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unhideWhenUsed/>
    <w:qFormat/>
    <w:rsid w:val="00671F9D"/>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nhideWhenUsed/>
    <w:qFormat/>
    <w:rsid w:val="006B7551"/>
    <w:rPr>
      <w:rFonts w:cs="Arial"/>
      <w:b/>
      <w:bCs/>
    </w:rPr>
  </w:style>
  <w:style w:type="paragraph" w:customStyle="1" w:styleId="xmsonormal">
    <w:name w:val="x_msonormal"/>
    <w:basedOn w:val="Normal"/>
    <w:qFormat/>
    <w:rsid w:val="00671F9D"/>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unhideWhenUsed/>
    <w:qFormat/>
    <w:rsid w:val="00671F9D"/>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qFormat/>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aliases w:val="moloko Car,Edgar 3 Car,1.1.1Título 3 Car,Título 3-BCN Car,3 bullet Car,2 Car,MT3 Car,H3 Car,Título 3_verde Car,Título 3A Car,Sous-titre (3) Car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styleId="Textoindependiente3">
    <w:name w:val="Body Text 3"/>
    <w:basedOn w:val="Normal"/>
    <w:link w:val="Textoindependiente3Car"/>
    <w:semiHidden/>
    <w:unhideWhenUsed/>
    <w:rsid w:val="00010070"/>
    <w:pPr>
      <w:widowControl/>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semiHidden/>
    <w:rsid w:val="00010070"/>
    <w:rPr>
      <w:rFonts w:ascii="Times New Roman" w:eastAsia="Times New Roman" w:hAnsi="Times New Roman" w:cs="Times New Roman"/>
      <w:sz w:val="16"/>
      <w:szCs w:val="16"/>
      <w:lang w:val="es-ES" w:eastAsia="es-ES"/>
    </w:rPr>
  </w:style>
  <w:style w:type="paragraph" w:customStyle="1" w:styleId="toa">
    <w:name w:val="toa"/>
    <w:basedOn w:val="Normal"/>
    <w:rsid w:val="00010070"/>
    <w:pPr>
      <w:widowControl/>
      <w:tabs>
        <w:tab w:val="left" w:pos="0"/>
        <w:tab w:val="left" w:pos="9000"/>
        <w:tab w:val="right" w:pos="9360"/>
      </w:tabs>
      <w:suppressAutoHyphens/>
      <w:spacing w:before="120" w:after="240"/>
      <w:jc w:val="both"/>
    </w:pPr>
    <w:rPr>
      <w:spacing w:val="-2"/>
      <w:sz w:val="22"/>
      <w:szCs w:val="22"/>
      <w:lang w:val="en-US" w:eastAsia="es-ES"/>
    </w:rPr>
  </w:style>
  <w:style w:type="paragraph" w:customStyle="1" w:styleId="Invias-Titulo1">
    <w:name w:val="Invias-Titulo 1"/>
    <w:next w:val="Normal"/>
    <w:autoRedefine/>
    <w:rsid w:val="00010070"/>
    <w:pPr>
      <w:jc w:val="both"/>
    </w:pPr>
    <w:rPr>
      <w:rFonts w:ascii="Arial Narrow" w:eastAsia="Times New Roman" w:hAnsi="Arial Narrow" w:cs="Arial Narrow"/>
      <w:b/>
      <w:bCs/>
      <w:sz w:val="24"/>
      <w:szCs w:val="24"/>
      <w:lang w:eastAsia="es-ES"/>
    </w:rPr>
  </w:style>
  <w:style w:type="paragraph" w:customStyle="1" w:styleId="Invias-VietalogoINV">
    <w:name w:val="Invias-Viñeta logo INV"/>
    <w:next w:val="Normal"/>
    <w:rsid w:val="00010070"/>
    <w:pPr>
      <w:numPr>
        <w:numId w:val="1"/>
      </w:numPr>
      <w:spacing w:before="240" w:after="240"/>
      <w:jc w:val="both"/>
    </w:pPr>
    <w:rPr>
      <w:rFonts w:ascii="Arial" w:eastAsia="Times New Roman" w:hAnsi="Arial" w:cs="Arial"/>
      <w:sz w:val="22"/>
      <w:lang w:eastAsia="es-ES"/>
    </w:rPr>
  </w:style>
  <w:style w:type="paragraph" w:customStyle="1" w:styleId="InviasNormal">
    <w:name w:val="Invias Normal"/>
    <w:basedOn w:val="Normal"/>
    <w:link w:val="InviasNormalCar"/>
    <w:rsid w:val="00010070"/>
    <w:pPr>
      <w:widowControl/>
      <w:tabs>
        <w:tab w:val="left" w:pos="-142"/>
      </w:tabs>
      <w:autoSpaceDE w:val="0"/>
      <w:autoSpaceDN w:val="0"/>
      <w:adjustRightInd w:val="0"/>
      <w:spacing w:before="120" w:after="240"/>
      <w:jc w:val="both"/>
    </w:pPr>
    <w:rPr>
      <w:sz w:val="22"/>
      <w:szCs w:val="22"/>
      <w:lang w:eastAsia="es-ES"/>
    </w:rPr>
  </w:style>
  <w:style w:type="paragraph" w:customStyle="1" w:styleId="Style28">
    <w:name w:val="Style28"/>
    <w:basedOn w:val="Normal"/>
    <w:rsid w:val="00010070"/>
    <w:pPr>
      <w:widowControl/>
      <w:spacing w:line="259" w:lineRule="exact"/>
      <w:jc w:val="both"/>
    </w:pPr>
    <w:rPr>
      <w:lang w:val="es-ES" w:eastAsia="es-ES"/>
    </w:rPr>
  </w:style>
  <w:style w:type="character" w:customStyle="1" w:styleId="CharStyle16">
    <w:name w:val="CharStyle16"/>
    <w:basedOn w:val="Fuentedeprrafopredeter"/>
    <w:rsid w:val="00010070"/>
    <w:rPr>
      <w:rFonts w:ascii="Arial" w:hAnsi="Arial" w:cs="Arial"/>
      <w:sz w:val="20"/>
      <w:szCs w:val="20"/>
    </w:rPr>
  </w:style>
  <w:style w:type="character" w:customStyle="1" w:styleId="InviasNormalCar">
    <w:name w:val="Invias Normal Car"/>
    <w:basedOn w:val="Fuentedeprrafopredeter"/>
    <w:link w:val="InviasNormal"/>
    <w:locked/>
    <w:rsid w:val="00010070"/>
    <w:rPr>
      <w:rFonts w:ascii="Arial" w:eastAsia="Times New Roman" w:hAnsi="Arial" w:cs="Arial"/>
      <w:sz w:val="22"/>
      <w:lang w:eastAsia="es-ES"/>
    </w:rPr>
  </w:style>
  <w:style w:type="character" w:styleId="Nmerodepgina">
    <w:name w:val="page number"/>
    <w:basedOn w:val="Fuentedeprrafopredeter"/>
    <w:rsid w:val="00010070"/>
  </w:style>
  <w:style w:type="paragraph" w:customStyle="1" w:styleId="western">
    <w:name w:val="western"/>
    <w:basedOn w:val="Normal"/>
    <w:rsid w:val="00010070"/>
    <w:pPr>
      <w:widowControl/>
      <w:spacing w:before="100" w:beforeAutospacing="1" w:after="100" w:afterAutospacing="1"/>
    </w:pPr>
    <w:rPr>
      <w:rFonts w:ascii="Times New Roman" w:hAnsi="Times New Roman" w:cs="Times New Roman"/>
      <w:sz w:val="24"/>
      <w:szCs w:val="24"/>
      <w:lang w:eastAsia="es-CO"/>
    </w:rPr>
  </w:style>
  <w:style w:type="character" w:customStyle="1" w:styleId="TtuloCar">
    <w:name w:val="Título Car"/>
    <w:basedOn w:val="Fuentedeprrafopredeter"/>
    <w:link w:val="Ttulo"/>
    <w:rsid w:val="00010070"/>
    <w:rPr>
      <w:rFonts w:ascii="Liberation Sans" w:eastAsia="Microsoft YaHei" w:hAnsi="Liberation Sans" w:cs="Lucida Sans"/>
      <w:sz w:val="28"/>
      <w:szCs w:val="28"/>
    </w:rPr>
  </w:style>
  <w:style w:type="character" w:customStyle="1" w:styleId="textonavy">
    <w:name w:val="texto_navy"/>
    <w:basedOn w:val="Fuentedeprrafopredeter"/>
    <w:rsid w:val="00010070"/>
  </w:style>
  <w:style w:type="paragraph" w:customStyle="1" w:styleId="xgmail-msobodytext">
    <w:name w:val="x_gmail-msobodytext"/>
    <w:basedOn w:val="Normal"/>
    <w:qFormat/>
    <w:rsid w:val="00671F9D"/>
    <w:pPr>
      <w:widowControl/>
      <w:spacing w:before="100" w:beforeAutospacing="1" w:after="100" w:afterAutospacing="1"/>
    </w:pPr>
    <w:rPr>
      <w:rFonts w:ascii="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010070"/>
    <w:rPr>
      <w:color w:val="605E5C"/>
      <w:shd w:val="clear" w:color="auto" w:fill="E1DFDD"/>
    </w:rPr>
  </w:style>
  <w:style w:type="paragraph" w:customStyle="1" w:styleId="Encabezamiento">
    <w:name w:val="Encabezamiento"/>
    <w:basedOn w:val="Normal"/>
    <w:qFormat/>
    <w:rsid w:val="00671F9D"/>
    <w:pPr>
      <w:tabs>
        <w:tab w:val="center" w:pos="4252"/>
        <w:tab w:val="right" w:pos="8504"/>
      </w:tabs>
      <w:suppressAutoHyphens/>
      <w:spacing w:line="100" w:lineRule="atLeast"/>
      <w:jc w:val="both"/>
    </w:pPr>
    <w:rPr>
      <w:rFonts w:ascii="Times New Roman" w:eastAsia="Arial Unicode MS" w:hAnsi="Times New Roman" w:cs="Tahoma"/>
      <w:color w:val="00000A"/>
      <w:sz w:val="24"/>
      <w:szCs w:val="24"/>
      <w:lang w:val="es-ES" w:eastAsia="es-CO"/>
    </w:rPr>
  </w:style>
  <w:style w:type="character" w:customStyle="1" w:styleId="TextoindependienteCar1">
    <w:name w:val="Texto independiente Car1"/>
    <w:basedOn w:val="Fuentedeprrafopredeter"/>
    <w:uiPriority w:val="99"/>
    <w:semiHidden/>
    <w:rsid w:val="0067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anrep.gov.co/series-estadisticas/see_ts_trm.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olombiacompra.gov.co/sites/cce_public/files/cce_step/cce-sec-gi-06_guia_de_creacion_de_proponentes_plurales_en_el_secop_ii_29-05-2024.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lombiacompra.gov.co/node/236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2.xml><?xml version="1.0" encoding="utf-8"?>
<ds:datastoreItem xmlns:ds="http://schemas.openxmlformats.org/officeDocument/2006/customXml" ds:itemID="{0A4128AD-6880-4308-8F0F-7AB1088B3FEB}">
  <ds:schemaRefs>
    <ds:schemaRef ds:uri="http://schemas.microsoft.com/sharepoint/v3/contenttype/forms"/>
  </ds:schemaRefs>
</ds:datastoreItem>
</file>

<file path=customXml/itemProps3.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4.xml><?xml version="1.0" encoding="utf-8"?>
<ds:datastoreItem xmlns:ds="http://schemas.openxmlformats.org/officeDocument/2006/customXml" ds:itemID="{2D9CE8AD-3243-4D29-9601-046E8A1F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49DA9C-71D7-4F1E-AB81-38433805F5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9917</Words>
  <Characters>54248</Characters>
  <Application>Microsoft Office Word</Application>
  <DocSecurity>0</DocSecurity>
  <Lines>1205</Lines>
  <Paragraphs>461</Paragraphs>
  <ScaleCrop>false</ScaleCrop>
  <Manager>SGDEA</Manager>
  <Company>Unidad de Mantenimiento Vial</Company>
  <LinksUpToDate>false</LinksUpToDate>
  <CharactersWithSpaces>63704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23</cp:revision>
  <cp:lastPrinted>2019-05-30T22:28:00Z</cp:lastPrinted>
  <dcterms:created xsi:type="dcterms:W3CDTF">2026-04-09T15:35:00Z</dcterms:created>
  <dcterms:modified xsi:type="dcterms:W3CDTF">2026-05-25T14:26:00Z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