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F15FFD" w14:textId="77777777" w:rsidR="002324D2" w:rsidRPr="00720AA6" w:rsidRDefault="002324D2" w:rsidP="00720AA6">
      <w:pPr>
        <w:spacing w:after="0" w:line="240" w:lineRule="auto"/>
        <w:rPr>
          <w:rFonts w:ascii="Arial" w:hAnsi="Arial" w:cs="Arial"/>
          <w:b/>
          <w:sz w:val="22"/>
          <w:szCs w:val="22"/>
        </w:rPr>
      </w:pPr>
    </w:p>
    <w:p w14:paraId="49FC6445" w14:textId="77777777" w:rsidR="002324D2" w:rsidRPr="00720AA6" w:rsidRDefault="002324D2" w:rsidP="00720AA6">
      <w:pPr>
        <w:spacing w:after="0" w:line="240" w:lineRule="auto"/>
        <w:jc w:val="center"/>
        <w:rPr>
          <w:rFonts w:ascii="Arial" w:hAnsi="Arial" w:cs="Arial"/>
          <w:b/>
          <w:sz w:val="22"/>
          <w:szCs w:val="22"/>
        </w:rPr>
      </w:pPr>
    </w:p>
    <w:p w14:paraId="729F9277" w14:textId="77777777" w:rsidR="002324D2" w:rsidRPr="00720AA6" w:rsidRDefault="002324D2" w:rsidP="00720AA6">
      <w:pPr>
        <w:spacing w:after="0" w:line="240" w:lineRule="auto"/>
        <w:rPr>
          <w:rFonts w:ascii="Arial" w:hAnsi="Arial" w:cs="Arial"/>
          <w:b/>
          <w:sz w:val="22"/>
          <w:szCs w:val="22"/>
        </w:rPr>
      </w:pPr>
    </w:p>
    <w:p w14:paraId="6EC2D28B" w14:textId="77777777" w:rsidR="002324D2" w:rsidRPr="00720AA6" w:rsidRDefault="002324D2" w:rsidP="00720AA6">
      <w:pPr>
        <w:spacing w:after="0" w:line="240" w:lineRule="auto"/>
        <w:ind w:left="708"/>
        <w:jc w:val="center"/>
        <w:rPr>
          <w:rFonts w:ascii="Arial" w:hAnsi="Arial" w:cs="Arial"/>
          <w:b/>
          <w:sz w:val="22"/>
          <w:szCs w:val="22"/>
        </w:rPr>
      </w:pPr>
    </w:p>
    <w:p w14:paraId="43140D51" w14:textId="77777777" w:rsidR="002324D2" w:rsidRPr="00720AA6" w:rsidRDefault="002324D2" w:rsidP="00D9390B">
      <w:pPr>
        <w:spacing w:after="0" w:line="240" w:lineRule="auto"/>
        <w:ind w:left="1416" w:hanging="708"/>
        <w:jc w:val="center"/>
        <w:rPr>
          <w:rFonts w:ascii="Arial" w:hAnsi="Arial" w:cs="Arial"/>
          <w:b/>
          <w:sz w:val="22"/>
          <w:szCs w:val="22"/>
        </w:rPr>
      </w:pPr>
    </w:p>
    <w:p w14:paraId="734FA8C6" w14:textId="77777777" w:rsidR="002324D2" w:rsidRPr="00720AA6" w:rsidRDefault="002324D2" w:rsidP="00720AA6">
      <w:pPr>
        <w:spacing w:after="0" w:line="240" w:lineRule="auto"/>
        <w:ind w:left="708"/>
        <w:jc w:val="center"/>
        <w:rPr>
          <w:rFonts w:ascii="Arial" w:hAnsi="Arial" w:cs="Arial"/>
          <w:b/>
          <w:sz w:val="22"/>
          <w:szCs w:val="22"/>
        </w:rPr>
      </w:pPr>
    </w:p>
    <w:p w14:paraId="520AB7A7" w14:textId="77777777" w:rsidR="002324D2" w:rsidRPr="00720AA6" w:rsidRDefault="002324D2" w:rsidP="00720AA6">
      <w:pPr>
        <w:spacing w:after="0" w:line="240" w:lineRule="auto"/>
        <w:ind w:left="708"/>
        <w:jc w:val="center"/>
        <w:rPr>
          <w:rFonts w:ascii="Arial" w:hAnsi="Arial" w:cs="Arial"/>
          <w:b/>
          <w:sz w:val="22"/>
          <w:szCs w:val="22"/>
        </w:rPr>
      </w:pPr>
      <w:r w:rsidRPr="00720AA6">
        <w:rPr>
          <w:rFonts w:ascii="Arial" w:hAnsi="Arial" w:cs="Arial"/>
          <w:noProof/>
          <w:sz w:val="22"/>
          <w:szCs w:val="22"/>
        </w:rPr>
        <w:drawing>
          <wp:inline distT="0" distB="0" distL="0" distR="0" wp14:anchorId="4777ECEE" wp14:editId="5EC940AC">
            <wp:extent cx="3253740" cy="3154680"/>
            <wp:effectExtent l="0" t="0" r="0" b="0"/>
            <wp:docPr id="3" name="Imagen 4" descr="F:\EQUIPO UMV\PERSONAL\Pictures\LOGO UM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F:\EQUIPO UMV\PERSONAL\Pictures\LOGO UMV.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53740" cy="3154680"/>
                    </a:xfrm>
                    <a:prstGeom prst="rect">
                      <a:avLst/>
                    </a:prstGeom>
                    <a:noFill/>
                    <a:ln>
                      <a:noFill/>
                    </a:ln>
                  </pic:spPr>
                </pic:pic>
              </a:graphicData>
            </a:graphic>
          </wp:inline>
        </w:drawing>
      </w:r>
    </w:p>
    <w:p w14:paraId="00346819" w14:textId="77777777" w:rsidR="002324D2" w:rsidRPr="00720AA6" w:rsidRDefault="002324D2" w:rsidP="00720AA6">
      <w:pPr>
        <w:spacing w:after="0" w:line="240" w:lineRule="auto"/>
        <w:ind w:left="708"/>
        <w:jc w:val="center"/>
        <w:rPr>
          <w:rFonts w:ascii="Arial" w:hAnsi="Arial" w:cs="Arial"/>
          <w:b/>
          <w:sz w:val="22"/>
          <w:szCs w:val="22"/>
        </w:rPr>
      </w:pPr>
    </w:p>
    <w:p w14:paraId="758A462B" w14:textId="77777777" w:rsidR="002324D2" w:rsidRPr="00720AA6" w:rsidRDefault="002324D2" w:rsidP="00720AA6">
      <w:pPr>
        <w:spacing w:after="0" w:line="240" w:lineRule="auto"/>
        <w:ind w:left="708"/>
        <w:jc w:val="center"/>
        <w:rPr>
          <w:rFonts w:ascii="Arial" w:hAnsi="Arial" w:cs="Arial"/>
          <w:b/>
          <w:sz w:val="22"/>
          <w:szCs w:val="22"/>
        </w:rPr>
      </w:pPr>
    </w:p>
    <w:p w14:paraId="54B2DD93" w14:textId="77777777" w:rsidR="002324D2" w:rsidRPr="00720AA6" w:rsidRDefault="002324D2" w:rsidP="00720AA6">
      <w:pPr>
        <w:spacing w:after="0" w:line="240" w:lineRule="auto"/>
        <w:ind w:left="708"/>
        <w:jc w:val="center"/>
        <w:rPr>
          <w:rFonts w:ascii="Arial" w:hAnsi="Arial" w:cs="Arial"/>
          <w:b/>
          <w:sz w:val="22"/>
          <w:szCs w:val="22"/>
        </w:rPr>
      </w:pPr>
    </w:p>
    <w:p w14:paraId="6CEB45AA" w14:textId="77777777" w:rsidR="002324D2" w:rsidRPr="00720AA6" w:rsidRDefault="002324D2" w:rsidP="00720AA6">
      <w:pPr>
        <w:spacing w:after="0" w:line="240" w:lineRule="auto"/>
        <w:ind w:left="708"/>
        <w:jc w:val="center"/>
        <w:rPr>
          <w:rFonts w:ascii="Arial" w:hAnsi="Arial" w:cs="Arial"/>
          <w:b/>
          <w:sz w:val="22"/>
          <w:szCs w:val="22"/>
        </w:rPr>
      </w:pPr>
    </w:p>
    <w:p w14:paraId="18DC6EDD" w14:textId="77777777" w:rsidR="002324D2" w:rsidRPr="00720AA6" w:rsidRDefault="002324D2" w:rsidP="00720AA6">
      <w:pPr>
        <w:spacing w:after="0" w:line="240" w:lineRule="auto"/>
        <w:ind w:left="708"/>
        <w:jc w:val="center"/>
        <w:rPr>
          <w:rFonts w:ascii="Arial" w:hAnsi="Arial" w:cs="Arial"/>
          <w:b/>
          <w:sz w:val="22"/>
          <w:szCs w:val="22"/>
        </w:rPr>
      </w:pPr>
    </w:p>
    <w:p w14:paraId="5B95E189" w14:textId="77777777" w:rsidR="002324D2" w:rsidRPr="00720AA6" w:rsidRDefault="002324D2" w:rsidP="00720AA6">
      <w:pPr>
        <w:spacing w:after="0" w:line="240" w:lineRule="auto"/>
        <w:ind w:left="708"/>
        <w:jc w:val="center"/>
        <w:rPr>
          <w:rFonts w:ascii="Arial" w:hAnsi="Arial" w:cs="Arial"/>
          <w:b/>
          <w:sz w:val="22"/>
          <w:szCs w:val="22"/>
        </w:rPr>
      </w:pPr>
    </w:p>
    <w:p w14:paraId="5C6F4029" w14:textId="70E9CA8A" w:rsidR="002324D2" w:rsidRPr="00720AA6" w:rsidRDefault="002324D2" w:rsidP="00720AA6">
      <w:pPr>
        <w:spacing w:after="0" w:line="240" w:lineRule="auto"/>
        <w:ind w:left="708"/>
        <w:jc w:val="center"/>
        <w:rPr>
          <w:rFonts w:ascii="Arial" w:hAnsi="Arial" w:cs="Arial"/>
          <w:b/>
          <w:sz w:val="22"/>
          <w:szCs w:val="22"/>
        </w:rPr>
      </w:pPr>
      <w:r w:rsidRPr="00720AA6">
        <w:rPr>
          <w:rFonts w:ascii="Arial" w:hAnsi="Arial" w:cs="Arial"/>
          <w:b/>
          <w:sz w:val="22"/>
          <w:szCs w:val="22"/>
        </w:rPr>
        <w:t>PLAN DE GESTIÓN INTEGRAL DE RESIDUOS PELIGROSOS</w:t>
      </w:r>
      <w:r w:rsidR="00476D48" w:rsidRPr="00720AA6">
        <w:rPr>
          <w:rFonts w:ascii="Arial" w:hAnsi="Arial" w:cs="Arial"/>
          <w:b/>
          <w:sz w:val="22"/>
          <w:szCs w:val="22"/>
        </w:rPr>
        <w:t xml:space="preserve"> </w:t>
      </w:r>
      <w:r w:rsidR="00AC5E1E">
        <w:rPr>
          <w:rFonts w:ascii="Arial" w:hAnsi="Arial" w:cs="Arial"/>
          <w:b/>
          <w:sz w:val="22"/>
          <w:szCs w:val="22"/>
        </w:rPr>
        <w:t>- PGI</w:t>
      </w:r>
      <w:r w:rsidRPr="00720AA6">
        <w:rPr>
          <w:rFonts w:ascii="Arial" w:hAnsi="Arial" w:cs="Arial"/>
          <w:b/>
          <w:sz w:val="22"/>
          <w:szCs w:val="22"/>
        </w:rPr>
        <w:t>RESPEL</w:t>
      </w:r>
      <w:r w:rsidR="00476D48" w:rsidRPr="00720AA6">
        <w:rPr>
          <w:rFonts w:ascii="Arial" w:hAnsi="Arial" w:cs="Arial"/>
          <w:b/>
          <w:sz w:val="22"/>
          <w:szCs w:val="22"/>
        </w:rPr>
        <w:t xml:space="preserve">, </w:t>
      </w:r>
      <w:r w:rsidRPr="00720AA6">
        <w:rPr>
          <w:rFonts w:ascii="Arial" w:hAnsi="Arial" w:cs="Arial"/>
          <w:b/>
          <w:sz w:val="22"/>
          <w:szCs w:val="22"/>
        </w:rPr>
        <w:t>SEDE OPERATIVA</w:t>
      </w:r>
      <w:r w:rsidR="00EE404C">
        <w:rPr>
          <w:rFonts w:ascii="Arial" w:hAnsi="Arial" w:cs="Arial"/>
          <w:b/>
          <w:sz w:val="22"/>
          <w:szCs w:val="22"/>
        </w:rPr>
        <w:t xml:space="preserve"> Y </w:t>
      </w:r>
      <w:r w:rsidR="00810FFD">
        <w:rPr>
          <w:rFonts w:ascii="Arial" w:hAnsi="Arial" w:cs="Arial"/>
          <w:b/>
          <w:sz w:val="22"/>
          <w:szCs w:val="22"/>
        </w:rPr>
        <w:t>SEDE</w:t>
      </w:r>
      <w:r w:rsidR="006F3A27" w:rsidRPr="00720AA6">
        <w:rPr>
          <w:rFonts w:ascii="Arial" w:hAnsi="Arial" w:cs="Arial"/>
          <w:b/>
          <w:sz w:val="22"/>
          <w:szCs w:val="22"/>
        </w:rPr>
        <w:t xml:space="preserve"> ADMINISTRATIVA</w:t>
      </w:r>
      <w:r w:rsidR="00713AFD">
        <w:rPr>
          <w:rFonts w:ascii="Arial" w:hAnsi="Arial" w:cs="Arial"/>
          <w:b/>
          <w:sz w:val="22"/>
          <w:szCs w:val="22"/>
        </w:rPr>
        <w:t xml:space="preserve"> </w:t>
      </w:r>
      <w:r w:rsidR="00FD6D8E">
        <w:rPr>
          <w:rFonts w:ascii="Arial" w:hAnsi="Arial" w:cs="Arial"/>
          <w:b/>
          <w:sz w:val="22"/>
          <w:szCs w:val="22"/>
        </w:rPr>
        <w:t>DE LA</w:t>
      </w:r>
      <w:r w:rsidR="006F3A27" w:rsidRPr="00720AA6">
        <w:rPr>
          <w:rFonts w:ascii="Arial" w:hAnsi="Arial" w:cs="Arial"/>
          <w:b/>
          <w:sz w:val="22"/>
          <w:szCs w:val="22"/>
        </w:rPr>
        <w:t xml:space="preserve"> UAERMV</w:t>
      </w:r>
    </w:p>
    <w:p w14:paraId="32FD40D5" w14:textId="77777777" w:rsidR="002324D2" w:rsidRPr="00720AA6" w:rsidRDefault="002324D2" w:rsidP="00720AA6">
      <w:pPr>
        <w:spacing w:after="0" w:line="240" w:lineRule="auto"/>
        <w:ind w:left="708"/>
        <w:jc w:val="center"/>
        <w:rPr>
          <w:rFonts w:ascii="Arial" w:hAnsi="Arial" w:cs="Arial"/>
          <w:b/>
          <w:sz w:val="22"/>
          <w:szCs w:val="22"/>
        </w:rPr>
      </w:pPr>
    </w:p>
    <w:p w14:paraId="38AD0059" w14:textId="77777777" w:rsidR="002324D2" w:rsidRPr="00720AA6" w:rsidRDefault="002324D2" w:rsidP="00720AA6">
      <w:pPr>
        <w:spacing w:after="0" w:line="240" w:lineRule="auto"/>
        <w:ind w:left="708"/>
        <w:jc w:val="center"/>
        <w:rPr>
          <w:rFonts w:ascii="Arial" w:hAnsi="Arial" w:cs="Arial"/>
          <w:b/>
          <w:sz w:val="22"/>
          <w:szCs w:val="22"/>
        </w:rPr>
      </w:pPr>
    </w:p>
    <w:p w14:paraId="3F479C68" w14:textId="77777777" w:rsidR="00476D48" w:rsidRPr="00720AA6" w:rsidRDefault="00476D48" w:rsidP="00720AA6">
      <w:pPr>
        <w:spacing w:after="0" w:line="240" w:lineRule="auto"/>
        <w:ind w:left="708"/>
        <w:jc w:val="center"/>
        <w:rPr>
          <w:rFonts w:ascii="Arial" w:hAnsi="Arial" w:cs="Arial"/>
          <w:b/>
          <w:sz w:val="22"/>
          <w:szCs w:val="22"/>
        </w:rPr>
      </w:pPr>
    </w:p>
    <w:p w14:paraId="1E9A9176" w14:textId="77777777" w:rsidR="00476D48" w:rsidRPr="00720AA6" w:rsidRDefault="00476D48" w:rsidP="00720AA6">
      <w:pPr>
        <w:spacing w:after="0" w:line="240" w:lineRule="auto"/>
        <w:ind w:left="708"/>
        <w:jc w:val="center"/>
        <w:rPr>
          <w:rFonts w:ascii="Arial" w:hAnsi="Arial" w:cs="Arial"/>
          <w:b/>
          <w:sz w:val="22"/>
          <w:szCs w:val="22"/>
        </w:rPr>
      </w:pPr>
    </w:p>
    <w:p w14:paraId="4E12325E" w14:textId="77777777" w:rsidR="00476D48" w:rsidRPr="00720AA6" w:rsidRDefault="00476D48" w:rsidP="00720AA6">
      <w:pPr>
        <w:spacing w:after="0" w:line="240" w:lineRule="auto"/>
        <w:ind w:left="708"/>
        <w:jc w:val="center"/>
        <w:rPr>
          <w:rFonts w:ascii="Arial" w:hAnsi="Arial" w:cs="Arial"/>
          <w:b/>
          <w:sz w:val="22"/>
          <w:szCs w:val="22"/>
        </w:rPr>
      </w:pPr>
    </w:p>
    <w:p w14:paraId="342E62BD" w14:textId="77777777" w:rsidR="00E65B0C" w:rsidRDefault="00E65B0C" w:rsidP="00720AA6">
      <w:pPr>
        <w:spacing w:after="0" w:line="240" w:lineRule="auto"/>
        <w:ind w:left="708"/>
        <w:jc w:val="center"/>
        <w:rPr>
          <w:rFonts w:ascii="Arial" w:hAnsi="Arial" w:cs="Arial"/>
          <w:b/>
          <w:sz w:val="22"/>
          <w:szCs w:val="22"/>
        </w:rPr>
      </w:pPr>
    </w:p>
    <w:p w14:paraId="69C53410" w14:textId="77777777" w:rsidR="00EE404C" w:rsidRDefault="00EE404C" w:rsidP="00720AA6">
      <w:pPr>
        <w:spacing w:after="0" w:line="240" w:lineRule="auto"/>
        <w:ind w:left="708"/>
        <w:jc w:val="center"/>
        <w:rPr>
          <w:rFonts w:ascii="Arial" w:hAnsi="Arial" w:cs="Arial"/>
          <w:b/>
          <w:sz w:val="22"/>
          <w:szCs w:val="22"/>
        </w:rPr>
      </w:pPr>
    </w:p>
    <w:p w14:paraId="23D31D5E" w14:textId="77777777" w:rsidR="00EE404C" w:rsidRPr="00720AA6" w:rsidRDefault="00EE404C" w:rsidP="00720AA6">
      <w:pPr>
        <w:spacing w:after="0" w:line="240" w:lineRule="auto"/>
        <w:ind w:left="708"/>
        <w:jc w:val="center"/>
        <w:rPr>
          <w:rFonts w:ascii="Arial" w:hAnsi="Arial" w:cs="Arial"/>
          <w:b/>
          <w:sz w:val="22"/>
          <w:szCs w:val="22"/>
        </w:rPr>
      </w:pPr>
    </w:p>
    <w:p w14:paraId="0F6F1AF4" w14:textId="77777777" w:rsidR="002324D2" w:rsidRPr="00720AA6" w:rsidRDefault="002324D2" w:rsidP="00720AA6">
      <w:pPr>
        <w:spacing w:after="0" w:line="240" w:lineRule="auto"/>
        <w:ind w:left="708"/>
        <w:jc w:val="center"/>
        <w:rPr>
          <w:rFonts w:ascii="Arial" w:hAnsi="Arial" w:cs="Arial"/>
          <w:b/>
          <w:sz w:val="22"/>
          <w:szCs w:val="22"/>
        </w:rPr>
      </w:pPr>
    </w:p>
    <w:p w14:paraId="3469B884" w14:textId="364F5306" w:rsidR="002324D2" w:rsidRPr="00720AA6" w:rsidRDefault="002324D2" w:rsidP="00720AA6">
      <w:pPr>
        <w:pStyle w:val="Default"/>
        <w:spacing w:line="240" w:lineRule="auto"/>
        <w:ind w:left="708"/>
        <w:jc w:val="center"/>
        <w:rPr>
          <w:rFonts w:ascii="Arial" w:hAnsi="Arial" w:cs="Arial"/>
          <w:b/>
          <w:bCs/>
          <w:sz w:val="22"/>
          <w:szCs w:val="22"/>
        </w:rPr>
      </w:pPr>
      <w:r w:rsidRPr="00720AA6">
        <w:rPr>
          <w:rFonts w:ascii="Arial" w:hAnsi="Arial" w:cs="Arial"/>
          <w:b/>
          <w:bCs/>
          <w:sz w:val="22"/>
          <w:szCs w:val="22"/>
        </w:rPr>
        <w:t>Bogotá, D.C.</w:t>
      </w:r>
    </w:p>
    <w:p w14:paraId="684C1D47" w14:textId="08B27759" w:rsidR="002324D2" w:rsidRPr="0081446E" w:rsidRDefault="002324D2" w:rsidP="0081446E">
      <w:pPr>
        <w:pStyle w:val="Default"/>
        <w:spacing w:line="240" w:lineRule="auto"/>
        <w:ind w:left="708"/>
        <w:jc w:val="center"/>
        <w:rPr>
          <w:rFonts w:ascii="Arial" w:hAnsi="Arial" w:cs="Arial"/>
          <w:b/>
          <w:bCs/>
          <w:sz w:val="22"/>
          <w:szCs w:val="22"/>
        </w:rPr>
      </w:pPr>
      <w:r w:rsidRPr="00720AA6">
        <w:rPr>
          <w:rFonts w:ascii="Arial" w:hAnsi="Arial" w:cs="Arial"/>
          <w:b/>
          <w:bCs/>
          <w:sz w:val="22"/>
          <w:szCs w:val="22"/>
        </w:rPr>
        <w:t>202</w:t>
      </w:r>
      <w:r w:rsidR="0011116A">
        <w:rPr>
          <w:rFonts w:ascii="Arial" w:hAnsi="Arial" w:cs="Arial"/>
          <w:b/>
          <w:bCs/>
          <w:sz w:val="22"/>
          <w:szCs w:val="22"/>
        </w:rPr>
        <w:t>6</w:t>
      </w:r>
    </w:p>
    <w:sdt>
      <w:sdtPr>
        <w:rPr>
          <w:rFonts w:ascii="Arial" w:eastAsiaTheme="minorEastAsia" w:hAnsi="Arial" w:cs="Arial"/>
          <w:color w:val="auto"/>
          <w:sz w:val="22"/>
          <w:szCs w:val="22"/>
          <w:lang w:val="es-ES"/>
        </w:rPr>
        <w:id w:val="-1337913438"/>
        <w:docPartObj>
          <w:docPartGallery w:val="Table of Contents"/>
          <w:docPartUnique/>
        </w:docPartObj>
      </w:sdtPr>
      <w:sdtEndPr>
        <w:rPr>
          <w:b/>
          <w:bCs/>
        </w:rPr>
      </w:sdtEndPr>
      <w:sdtContent>
        <w:p w14:paraId="70E911AF" w14:textId="05A5302A" w:rsidR="002933EB" w:rsidRDefault="002C64DF" w:rsidP="00720AA6">
          <w:pPr>
            <w:pStyle w:val="TtuloTDC"/>
            <w:spacing w:before="0" w:line="240" w:lineRule="auto"/>
            <w:rPr>
              <w:rFonts w:ascii="Arial" w:hAnsi="Arial" w:cs="Arial"/>
              <w:b/>
              <w:bCs/>
              <w:sz w:val="20"/>
              <w:szCs w:val="20"/>
              <w:lang w:val="es-ES"/>
            </w:rPr>
          </w:pPr>
          <w:r w:rsidRPr="009E65F2">
            <w:rPr>
              <w:rFonts w:ascii="Arial" w:hAnsi="Arial" w:cs="Arial"/>
              <w:b/>
              <w:bCs/>
              <w:sz w:val="20"/>
              <w:szCs w:val="20"/>
              <w:lang w:val="es-ES"/>
            </w:rPr>
            <w:t>CONTENIDO</w:t>
          </w:r>
        </w:p>
        <w:p w14:paraId="1C5771E5" w14:textId="6E162D30" w:rsidR="00A84020" w:rsidRDefault="002933EB">
          <w:pPr>
            <w:pStyle w:val="TDC1"/>
            <w:rPr>
              <w:noProof/>
              <w:kern w:val="2"/>
              <w:sz w:val="24"/>
              <w:szCs w:val="24"/>
              <w14:ligatures w14:val="standardContextual"/>
            </w:rPr>
          </w:pPr>
          <w:r w:rsidRPr="009E65F2">
            <w:rPr>
              <w:rFonts w:ascii="Arial" w:hAnsi="Arial" w:cs="Arial"/>
            </w:rPr>
            <w:fldChar w:fldCharType="begin"/>
          </w:r>
          <w:r w:rsidRPr="009E65F2">
            <w:rPr>
              <w:rFonts w:ascii="Arial" w:hAnsi="Arial" w:cs="Arial"/>
            </w:rPr>
            <w:instrText xml:space="preserve"> TOC \o "1-3" \h \z \u </w:instrText>
          </w:r>
          <w:r w:rsidRPr="009E65F2">
            <w:rPr>
              <w:rFonts w:ascii="Arial" w:hAnsi="Arial" w:cs="Arial"/>
            </w:rPr>
            <w:fldChar w:fldCharType="separate"/>
          </w:r>
          <w:hyperlink w:anchor="_Toc228432566" w:history="1">
            <w:r w:rsidR="00A84020" w:rsidRPr="00D65CAE">
              <w:rPr>
                <w:rStyle w:val="Hipervnculo"/>
                <w:rFonts w:ascii="Arial" w:hAnsi="Arial" w:cs="Arial"/>
                <w:b/>
                <w:bCs/>
                <w:noProof/>
              </w:rPr>
              <w:t>INTRODUCCIÓN</w:t>
            </w:r>
            <w:r w:rsidR="00A84020">
              <w:rPr>
                <w:noProof/>
                <w:webHidden/>
              </w:rPr>
              <w:tab/>
            </w:r>
            <w:r w:rsidR="00A84020">
              <w:rPr>
                <w:noProof/>
                <w:webHidden/>
              </w:rPr>
              <w:fldChar w:fldCharType="begin"/>
            </w:r>
            <w:r w:rsidR="00A84020">
              <w:rPr>
                <w:noProof/>
                <w:webHidden/>
              </w:rPr>
              <w:instrText xml:space="preserve"> PAGEREF _Toc228432566 \h </w:instrText>
            </w:r>
            <w:r w:rsidR="00A84020">
              <w:rPr>
                <w:noProof/>
                <w:webHidden/>
              </w:rPr>
            </w:r>
            <w:r w:rsidR="00A84020">
              <w:rPr>
                <w:noProof/>
                <w:webHidden/>
              </w:rPr>
              <w:fldChar w:fldCharType="separate"/>
            </w:r>
            <w:r w:rsidR="00A84020">
              <w:rPr>
                <w:noProof/>
                <w:webHidden/>
              </w:rPr>
              <w:t>4</w:t>
            </w:r>
            <w:r w:rsidR="00A84020">
              <w:rPr>
                <w:noProof/>
                <w:webHidden/>
              </w:rPr>
              <w:fldChar w:fldCharType="end"/>
            </w:r>
          </w:hyperlink>
        </w:p>
        <w:p w14:paraId="61B92B71" w14:textId="523B54AC" w:rsidR="00A84020" w:rsidRDefault="00A84020">
          <w:pPr>
            <w:pStyle w:val="TDC1"/>
            <w:rPr>
              <w:noProof/>
              <w:kern w:val="2"/>
              <w:sz w:val="24"/>
              <w:szCs w:val="24"/>
              <w14:ligatures w14:val="standardContextual"/>
            </w:rPr>
          </w:pPr>
          <w:hyperlink w:anchor="_Toc228432567" w:history="1">
            <w:r w:rsidRPr="00D65CAE">
              <w:rPr>
                <w:rStyle w:val="Hipervnculo"/>
                <w:rFonts w:ascii="Arial" w:hAnsi="Arial" w:cs="Arial"/>
                <w:b/>
                <w:bCs/>
                <w:noProof/>
              </w:rPr>
              <w:t>GENERALIDADES UAERMV</w:t>
            </w:r>
            <w:r>
              <w:rPr>
                <w:noProof/>
                <w:webHidden/>
              </w:rPr>
              <w:tab/>
            </w:r>
            <w:r>
              <w:rPr>
                <w:noProof/>
                <w:webHidden/>
              </w:rPr>
              <w:fldChar w:fldCharType="begin"/>
            </w:r>
            <w:r>
              <w:rPr>
                <w:noProof/>
                <w:webHidden/>
              </w:rPr>
              <w:instrText xml:space="preserve"> PAGEREF _Toc228432567 \h </w:instrText>
            </w:r>
            <w:r>
              <w:rPr>
                <w:noProof/>
                <w:webHidden/>
              </w:rPr>
            </w:r>
            <w:r>
              <w:rPr>
                <w:noProof/>
                <w:webHidden/>
              </w:rPr>
              <w:fldChar w:fldCharType="separate"/>
            </w:r>
            <w:r>
              <w:rPr>
                <w:noProof/>
                <w:webHidden/>
              </w:rPr>
              <w:t>4</w:t>
            </w:r>
            <w:r>
              <w:rPr>
                <w:noProof/>
                <w:webHidden/>
              </w:rPr>
              <w:fldChar w:fldCharType="end"/>
            </w:r>
          </w:hyperlink>
        </w:p>
        <w:p w14:paraId="17C4724F" w14:textId="4131CB04" w:rsidR="00A84020" w:rsidRDefault="00A84020">
          <w:pPr>
            <w:pStyle w:val="TDC1"/>
            <w:rPr>
              <w:noProof/>
              <w:kern w:val="2"/>
              <w:sz w:val="24"/>
              <w:szCs w:val="24"/>
              <w14:ligatures w14:val="standardContextual"/>
            </w:rPr>
          </w:pPr>
          <w:hyperlink w:anchor="_Toc228432568" w:history="1">
            <w:r w:rsidRPr="00D65CAE">
              <w:rPr>
                <w:rStyle w:val="Hipervnculo"/>
                <w:rFonts w:ascii="Arial" w:hAnsi="Arial" w:cs="Arial"/>
                <w:b/>
                <w:bCs/>
                <w:noProof/>
              </w:rPr>
              <w:t>SEDES UAERMV</w:t>
            </w:r>
            <w:r>
              <w:rPr>
                <w:noProof/>
                <w:webHidden/>
              </w:rPr>
              <w:tab/>
            </w:r>
            <w:r>
              <w:rPr>
                <w:noProof/>
                <w:webHidden/>
              </w:rPr>
              <w:fldChar w:fldCharType="begin"/>
            </w:r>
            <w:r>
              <w:rPr>
                <w:noProof/>
                <w:webHidden/>
              </w:rPr>
              <w:instrText xml:space="preserve"> PAGEREF _Toc228432568 \h </w:instrText>
            </w:r>
            <w:r>
              <w:rPr>
                <w:noProof/>
                <w:webHidden/>
              </w:rPr>
            </w:r>
            <w:r>
              <w:rPr>
                <w:noProof/>
                <w:webHidden/>
              </w:rPr>
              <w:fldChar w:fldCharType="separate"/>
            </w:r>
            <w:r>
              <w:rPr>
                <w:noProof/>
                <w:webHidden/>
              </w:rPr>
              <w:t>7</w:t>
            </w:r>
            <w:r>
              <w:rPr>
                <w:noProof/>
                <w:webHidden/>
              </w:rPr>
              <w:fldChar w:fldCharType="end"/>
            </w:r>
          </w:hyperlink>
        </w:p>
        <w:p w14:paraId="6661F586" w14:textId="587F7C56" w:rsidR="00A84020" w:rsidRDefault="00A84020">
          <w:pPr>
            <w:pStyle w:val="TDC1"/>
            <w:rPr>
              <w:noProof/>
              <w:kern w:val="2"/>
              <w:sz w:val="24"/>
              <w:szCs w:val="24"/>
              <w14:ligatures w14:val="standardContextual"/>
            </w:rPr>
          </w:pPr>
          <w:hyperlink w:anchor="_Toc228432569" w:history="1">
            <w:r w:rsidRPr="00D65CAE">
              <w:rPr>
                <w:rStyle w:val="Hipervnculo"/>
                <w:rFonts w:ascii="Arial" w:hAnsi="Arial" w:cs="Arial"/>
                <w:b/>
                <w:bCs/>
                <w:noProof/>
              </w:rPr>
              <w:t>MARCO TEÓRICO</w:t>
            </w:r>
            <w:r>
              <w:rPr>
                <w:noProof/>
                <w:webHidden/>
              </w:rPr>
              <w:tab/>
            </w:r>
            <w:r>
              <w:rPr>
                <w:noProof/>
                <w:webHidden/>
              </w:rPr>
              <w:fldChar w:fldCharType="begin"/>
            </w:r>
            <w:r>
              <w:rPr>
                <w:noProof/>
                <w:webHidden/>
              </w:rPr>
              <w:instrText xml:space="preserve"> PAGEREF _Toc228432569 \h </w:instrText>
            </w:r>
            <w:r>
              <w:rPr>
                <w:noProof/>
                <w:webHidden/>
              </w:rPr>
            </w:r>
            <w:r>
              <w:rPr>
                <w:noProof/>
                <w:webHidden/>
              </w:rPr>
              <w:fldChar w:fldCharType="separate"/>
            </w:r>
            <w:r>
              <w:rPr>
                <w:noProof/>
                <w:webHidden/>
              </w:rPr>
              <w:t>8</w:t>
            </w:r>
            <w:r>
              <w:rPr>
                <w:noProof/>
                <w:webHidden/>
              </w:rPr>
              <w:fldChar w:fldCharType="end"/>
            </w:r>
          </w:hyperlink>
        </w:p>
        <w:p w14:paraId="5714F1B1" w14:textId="65890BE0" w:rsidR="00A84020" w:rsidRDefault="00A84020">
          <w:pPr>
            <w:pStyle w:val="TDC1"/>
            <w:tabs>
              <w:tab w:val="left" w:pos="720"/>
            </w:tabs>
            <w:rPr>
              <w:noProof/>
              <w:kern w:val="2"/>
              <w:sz w:val="24"/>
              <w:szCs w:val="24"/>
              <w14:ligatures w14:val="standardContextual"/>
            </w:rPr>
          </w:pPr>
          <w:hyperlink w:anchor="_Toc228432570" w:history="1">
            <w:r w:rsidRPr="00D65CAE">
              <w:rPr>
                <w:rStyle w:val="Hipervnculo"/>
                <w:rFonts w:ascii="Arial" w:hAnsi="Arial" w:cs="Arial"/>
                <w:b/>
                <w:bCs/>
                <w:noProof/>
              </w:rPr>
              <w:t>1.</w:t>
            </w:r>
            <w:r>
              <w:rPr>
                <w:noProof/>
                <w:kern w:val="2"/>
                <w:sz w:val="24"/>
                <w:szCs w:val="24"/>
                <w14:ligatures w14:val="standardContextual"/>
              </w:rPr>
              <w:tab/>
            </w:r>
            <w:r w:rsidRPr="00D65CAE">
              <w:rPr>
                <w:rStyle w:val="Hipervnculo"/>
                <w:rFonts w:ascii="Arial" w:hAnsi="Arial" w:cs="Arial"/>
                <w:b/>
                <w:bCs/>
                <w:noProof/>
              </w:rPr>
              <w:t>COMPONENTE No. 1- PREVENCIÓN Y MINIMIZACIÓN</w:t>
            </w:r>
            <w:r>
              <w:rPr>
                <w:noProof/>
                <w:webHidden/>
              </w:rPr>
              <w:tab/>
            </w:r>
            <w:r>
              <w:rPr>
                <w:noProof/>
                <w:webHidden/>
              </w:rPr>
              <w:fldChar w:fldCharType="begin"/>
            </w:r>
            <w:r>
              <w:rPr>
                <w:noProof/>
                <w:webHidden/>
              </w:rPr>
              <w:instrText xml:space="preserve"> PAGEREF _Toc228432570 \h </w:instrText>
            </w:r>
            <w:r>
              <w:rPr>
                <w:noProof/>
                <w:webHidden/>
              </w:rPr>
            </w:r>
            <w:r>
              <w:rPr>
                <w:noProof/>
                <w:webHidden/>
              </w:rPr>
              <w:fldChar w:fldCharType="separate"/>
            </w:r>
            <w:r>
              <w:rPr>
                <w:noProof/>
                <w:webHidden/>
              </w:rPr>
              <w:t>8</w:t>
            </w:r>
            <w:r>
              <w:rPr>
                <w:noProof/>
                <w:webHidden/>
              </w:rPr>
              <w:fldChar w:fldCharType="end"/>
            </w:r>
          </w:hyperlink>
        </w:p>
        <w:p w14:paraId="5988EF3D" w14:textId="7B895AC2" w:rsidR="00A84020" w:rsidRDefault="00A84020">
          <w:pPr>
            <w:pStyle w:val="TDC2"/>
            <w:tabs>
              <w:tab w:val="left" w:pos="960"/>
              <w:tab w:val="right" w:leader="dot" w:pos="10070"/>
            </w:tabs>
            <w:rPr>
              <w:noProof/>
              <w:kern w:val="2"/>
              <w:sz w:val="24"/>
              <w:szCs w:val="24"/>
              <w14:ligatures w14:val="standardContextual"/>
            </w:rPr>
          </w:pPr>
          <w:hyperlink w:anchor="_Toc228432571" w:history="1">
            <w:r w:rsidRPr="00D65CAE">
              <w:rPr>
                <w:rStyle w:val="Hipervnculo"/>
                <w:rFonts w:ascii="Arial" w:hAnsi="Arial" w:cs="Arial"/>
                <w:b/>
                <w:bCs/>
                <w:noProof/>
              </w:rPr>
              <w:t>1.1.</w:t>
            </w:r>
            <w:r>
              <w:rPr>
                <w:noProof/>
                <w:kern w:val="2"/>
                <w:sz w:val="24"/>
                <w:szCs w:val="24"/>
                <w14:ligatures w14:val="standardContextual"/>
              </w:rPr>
              <w:tab/>
            </w:r>
            <w:r w:rsidRPr="00D65CAE">
              <w:rPr>
                <w:rStyle w:val="Hipervnculo"/>
                <w:rFonts w:ascii="Arial" w:hAnsi="Arial" w:cs="Arial"/>
                <w:b/>
                <w:bCs/>
                <w:noProof/>
              </w:rPr>
              <w:t>OBJETIVOS</w:t>
            </w:r>
            <w:r>
              <w:rPr>
                <w:noProof/>
                <w:webHidden/>
              </w:rPr>
              <w:tab/>
            </w:r>
            <w:r>
              <w:rPr>
                <w:noProof/>
                <w:webHidden/>
              </w:rPr>
              <w:fldChar w:fldCharType="begin"/>
            </w:r>
            <w:r>
              <w:rPr>
                <w:noProof/>
                <w:webHidden/>
              </w:rPr>
              <w:instrText xml:space="preserve"> PAGEREF _Toc228432571 \h </w:instrText>
            </w:r>
            <w:r>
              <w:rPr>
                <w:noProof/>
                <w:webHidden/>
              </w:rPr>
            </w:r>
            <w:r>
              <w:rPr>
                <w:noProof/>
                <w:webHidden/>
              </w:rPr>
              <w:fldChar w:fldCharType="separate"/>
            </w:r>
            <w:r>
              <w:rPr>
                <w:noProof/>
                <w:webHidden/>
              </w:rPr>
              <w:t>9</w:t>
            </w:r>
            <w:r>
              <w:rPr>
                <w:noProof/>
                <w:webHidden/>
              </w:rPr>
              <w:fldChar w:fldCharType="end"/>
            </w:r>
          </w:hyperlink>
        </w:p>
        <w:p w14:paraId="754ECC20" w14:textId="443FBAB7" w:rsidR="00A84020" w:rsidRDefault="00A84020">
          <w:pPr>
            <w:pStyle w:val="TDC2"/>
            <w:tabs>
              <w:tab w:val="left" w:pos="960"/>
              <w:tab w:val="right" w:leader="dot" w:pos="10070"/>
            </w:tabs>
            <w:rPr>
              <w:noProof/>
              <w:kern w:val="2"/>
              <w:sz w:val="24"/>
              <w:szCs w:val="24"/>
              <w14:ligatures w14:val="standardContextual"/>
            </w:rPr>
          </w:pPr>
          <w:hyperlink w:anchor="_Toc228432572" w:history="1">
            <w:r w:rsidRPr="00D65CAE">
              <w:rPr>
                <w:rStyle w:val="Hipervnculo"/>
                <w:rFonts w:ascii="Arial" w:hAnsi="Arial" w:cs="Arial"/>
                <w:b/>
                <w:bCs/>
                <w:noProof/>
              </w:rPr>
              <w:t>1.2.</w:t>
            </w:r>
            <w:r>
              <w:rPr>
                <w:noProof/>
                <w:kern w:val="2"/>
                <w:sz w:val="24"/>
                <w:szCs w:val="24"/>
                <w14:ligatures w14:val="standardContextual"/>
              </w:rPr>
              <w:tab/>
            </w:r>
            <w:r w:rsidRPr="00D65CAE">
              <w:rPr>
                <w:rStyle w:val="Hipervnculo"/>
                <w:rFonts w:ascii="Arial" w:hAnsi="Arial" w:cs="Arial"/>
                <w:b/>
                <w:bCs/>
                <w:noProof/>
              </w:rPr>
              <w:t>META</w:t>
            </w:r>
            <w:r>
              <w:rPr>
                <w:noProof/>
                <w:webHidden/>
              </w:rPr>
              <w:tab/>
            </w:r>
            <w:r>
              <w:rPr>
                <w:noProof/>
                <w:webHidden/>
              </w:rPr>
              <w:fldChar w:fldCharType="begin"/>
            </w:r>
            <w:r>
              <w:rPr>
                <w:noProof/>
                <w:webHidden/>
              </w:rPr>
              <w:instrText xml:space="preserve"> PAGEREF _Toc228432572 \h </w:instrText>
            </w:r>
            <w:r>
              <w:rPr>
                <w:noProof/>
                <w:webHidden/>
              </w:rPr>
            </w:r>
            <w:r>
              <w:rPr>
                <w:noProof/>
                <w:webHidden/>
              </w:rPr>
              <w:fldChar w:fldCharType="separate"/>
            </w:r>
            <w:r>
              <w:rPr>
                <w:noProof/>
                <w:webHidden/>
              </w:rPr>
              <w:t>9</w:t>
            </w:r>
            <w:r>
              <w:rPr>
                <w:noProof/>
                <w:webHidden/>
              </w:rPr>
              <w:fldChar w:fldCharType="end"/>
            </w:r>
          </w:hyperlink>
        </w:p>
        <w:p w14:paraId="6AF9E713" w14:textId="5A06C425" w:rsidR="00A84020" w:rsidRDefault="00A84020">
          <w:pPr>
            <w:pStyle w:val="TDC2"/>
            <w:tabs>
              <w:tab w:val="left" w:pos="960"/>
              <w:tab w:val="right" w:leader="dot" w:pos="10070"/>
            </w:tabs>
            <w:rPr>
              <w:noProof/>
              <w:kern w:val="2"/>
              <w:sz w:val="24"/>
              <w:szCs w:val="24"/>
              <w14:ligatures w14:val="standardContextual"/>
            </w:rPr>
          </w:pPr>
          <w:hyperlink w:anchor="_Toc228432573" w:history="1">
            <w:r w:rsidRPr="00D65CAE">
              <w:rPr>
                <w:rStyle w:val="Hipervnculo"/>
                <w:rFonts w:ascii="Arial" w:hAnsi="Arial" w:cs="Arial"/>
                <w:b/>
                <w:bCs/>
                <w:noProof/>
              </w:rPr>
              <w:t>1.3.</w:t>
            </w:r>
            <w:r>
              <w:rPr>
                <w:noProof/>
                <w:kern w:val="2"/>
                <w:sz w:val="24"/>
                <w:szCs w:val="24"/>
                <w14:ligatures w14:val="standardContextual"/>
              </w:rPr>
              <w:tab/>
            </w:r>
            <w:r w:rsidRPr="00D65CAE">
              <w:rPr>
                <w:rStyle w:val="Hipervnculo"/>
                <w:rFonts w:ascii="Arial" w:hAnsi="Arial" w:cs="Arial"/>
                <w:b/>
                <w:bCs/>
                <w:noProof/>
              </w:rPr>
              <w:t>IDENTIFICACIÓN DE RESIDUOS PELIGROSOS GENERADOS</w:t>
            </w:r>
            <w:r>
              <w:rPr>
                <w:noProof/>
                <w:webHidden/>
              </w:rPr>
              <w:tab/>
            </w:r>
            <w:r>
              <w:rPr>
                <w:noProof/>
                <w:webHidden/>
              </w:rPr>
              <w:fldChar w:fldCharType="begin"/>
            </w:r>
            <w:r>
              <w:rPr>
                <w:noProof/>
                <w:webHidden/>
              </w:rPr>
              <w:instrText xml:space="preserve"> PAGEREF _Toc228432573 \h </w:instrText>
            </w:r>
            <w:r>
              <w:rPr>
                <w:noProof/>
                <w:webHidden/>
              </w:rPr>
            </w:r>
            <w:r>
              <w:rPr>
                <w:noProof/>
                <w:webHidden/>
              </w:rPr>
              <w:fldChar w:fldCharType="separate"/>
            </w:r>
            <w:r>
              <w:rPr>
                <w:noProof/>
                <w:webHidden/>
              </w:rPr>
              <w:t>9</w:t>
            </w:r>
            <w:r>
              <w:rPr>
                <w:noProof/>
                <w:webHidden/>
              </w:rPr>
              <w:fldChar w:fldCharType="end"/>
            </w:r>
          </w:hyperlink>
        </w:p>
        <w:p w14:paraId="1022C30F" w14:textId="14E51B0C" w:rsidR="00A84020" w:rsidRDefault="00A84020">
          <w:pPr>
            <w:pStyle w:val="TDC3"/>
            <w:tabs>
              <w:tab w:val="left" w:pos="1200"/>
              <w:tab w:val="right" w:leader="dot" w:pos="10070"/>
            </w:tabs>
            <w:rPr>
              <w:noProof/>
              <w:kern w:val="2"/>
              <w:sz w:val="24"/>
              <w:szCs w:val="24"/>
              <w14:ligatures w14:val="standardContextual"/>
            </w:rPr>
          </w:pPr>
          <w:hyperlink w:anchor="_Toc228432574" w:history="1">
            <w:r w:rsidRPr="00D65CAE">
              <w:rPr>
                <w:rStyle w:val="Hipervnculo"/>
                <w:rFonts w:ascii="Arial" w:hAnsi="Arial" w:cs="Arial"/>
                <w:b/>
                <w:bCs/>
                <w:noProof/>
                <w:lang w:val="es-419"/>
              </w:rPr>
              <w:t>1.3.1.</w:t>
            </w:r>
            <w:r>
              <w:rPr>
                <w:noProof/>
                <w:kern w:val="2"/>
                <w:sz w:val="24"/>
                <w:szCs w:val="24"/>
                <w14:ligatures w14:val="standardContextual"/>
              </w:rPr>
              <w:tab/>
            </w:r>
            <w:r w:rsidRPr="00D65CAE">
              <w:rPr>
                <w:rStyle w:val="Hipervnculo"/>
                <w:rFonts w:ascii="Arial" w:hAnsi="Arial" w:cs="Arial"/>
                <w:b/>
                <w:bCs/>
                <w:noProof/>
                <w:lang w:val="es-419"/>
              </w:rPr>
              <w:t>DEFINIFICIÓN DE LOS RESIDUOS PELIGROSOS</w:t>
            </w:r>
            <w:r>
              <w:rPr>
                <w:noProof/>
                <w:webHidden/>
              </w:rPr>
              <w:tab/>
            </w:r>
            <w:r>
              <w:rPr>
                <w:noProof/>
                <w:webHidden/>
              </w:rPr>
              <w:fldChar w:fldCharType="begin"/>
            </w:r>
            <w:r>
              <w:rPr>
                <w:noProof/>
                <w:webHidden/>
              </w:rPr>
              <w:instrText xml:space="preserve"> PAGEREF _Toc228432574 \h </w:instrText>
            </w:r>
            <w:r>
              <w:rPr>
                <w:noProof/>
                <w:webHidden/>
              </w:rPr>
            </w:r>
            <w:r>
              <w:rPr>
                <w:noProof/>
                <w:webHidden/>
              </w:rPr>
              <w:fldChar w:fldCharType="separate"/>
            </w:r>
            <w:r>
              <w:rPr>
                <w:noProof/>
                <w:webHidden/>
              </w:rPr>
              <w:t>9</w:t>
            </w:r>
            <w:r>
              <w:rPr>
                <w:noProof/>
                <w:webHidden/>
              </w:rPr>
              <w:fldChar w:fldCharType="end"/>
            </w:r>
          </w:hyperlink>
        </w:p>
        <w:p w14:paraId="20A1D35E" w14:textId="4AD6B9FD" w:rsidR="00A84020" w:rsidRDefault="00A84020">
          <w:pPr>
            <w:pStyle w:val="TDC2"/>
            <w:tabs>
              <w:tab w:val="left" w:pos="960"/>
              <w:tab w:val="right" w:leader="dot" w:pos="10070"/>
            </w:tabs>
            <w:rPr>
              <w:noProof/>
              <w:kern w:val="2"/>
              <w:sz w:val="24"/>
              <w:szCs w:val="24"/>
              <w14:ligatures w14:val="standardContextual"/>
            </w:rPr>
          </w:pPr>
          <w:hyperlink w:anchor="_Toc228432575" w:history="1">
            <w:r w:rsidRPr="00D65CAE">
              <w:rPr>
                <w:rStyle w:val="Hipervnculo"/>
                <w:rFonts w:ascii="Arial" w:hAnsi="Arial" w:cs="Arial"/>
                <w:b/>
                <w:bCs/>
                <w:noProof/>
              </w:rPr>
              <w:t>1.4.</w:t>
            </w:r>
            <w:r>
              <w:rPr>
                <w:noProof/>
                <w:kern w:val="2"/>
                <w:sz w:val="24"/>
                <w:szCs w:val="24"/>
                <w14:ligatures w14:val="standardContextual"/>
              </w:rPr>
              <w:tab/>
            </w:r>
            <w:r w:rsidRPr="00D65CAE">
              <w:rPr>
                <w:rStyle w:val="Hipervnculo"/>
                <w:rFonts w:ascii="Arial" w:hAnsi="Arial" w:cs="Arial"/>
                <w:b/>
                <w:bCs/>
                <w:noProof/>
              </w:rPr>
              <w:t>GENERACIÓN DE RESIDUOS PELIGROSOS</w:t>
            </w:r>
            <w:r>
              <w:rPr>
                <w:noProof/>
                <w:webHidden/>
              </w:rPr>
              <w:tab/>
            </w:r>
            <w:r>
              <w:rPr>
                <w:noProof/>
                <w:webHidden/>
              </w:rPr>
              <w:fldChar w:fldCharType="begin"/>
            </w:r>
            <w:r>
              <w:rPr>
                <w:noProof/>
                <w:webHidden/>
              </w:rPr>
              <w:instrText xml:space="preserve"> PAGEREF _Toc228432575 \h </w:instrText>
            </w:r>
            <w:r>
              <w:rPr>
                <w:noProof/>
                <w:webHidden/>
              </w:rPr>
            </w:r>
            <w:r>
              <w:rPr>
                <w:noProof/>
                <w:webHidden/>
              </w:rPr>
              <w:fldChar w:fldCharType="separate"/>
            </w:r>
            <w:r>
              <w:rPr>
                <w:noProof/>
                <w:webHidden/>
              </w:rPr>
              <w:t>10</w:t>
            </w:r>
            <w:r>
              <w:rPr>
                <w:noProof/>
                <w:webHidden/>
              </w:rPr>
              <w:fldChar w:fldCharType="end"/>
            </w:r>
          </w:hyperlink>
        </w:p>
        <w:p w14:paraId="7B368A79" w14:textId="550F170D" w:rsidR="00A84020" w:rsidRDefault="00A84020">
          <w:pPr>
            <w:pStyle w:val="TDC2"/>
            <w:tabs>
              <w:tab w:val="left" w:pos="960"/>
              <w:tab w:val="right" w:leader="dot" w:pos="10070"/>
            </w:tabs>
            <w:rPr>
              <w:noProof/>
              <w:kern w:val="2"/>
              <w:sz w:val="24"/>
              <w:szCs w:val="24"/>
              <w14:ligatures w14:val="standardContextual"/>
            </w:rPr>
          </w:pPr>
          <w:hyperlink w:anchor="_Toc228432576" w:history="1">
            <w:r w:rsidRPr="00D65CAE">
              <w:rPr>
                <w:rStyle w:val="Hipervnculo"/>
                <w:rFonts w:ascii="Arial" w:hAnsi="Arial" w:cs="Arial"/>
                <w:b/>
                <w:bCs/>
                <w:noProof/>
              </w:rPr>
              <w:t>1.5.</w:t>
            </w:r>
            <w:r>
              <w:rPr>
                <w:noProof/>
                <w:kern w:val="2"/>
                <w:sz w:val="24"/>
                <w:szCs w:val="24"/>
                <w14:ligatures w14:val="standardContextual"/>
              </w:rPr>
              <w:tab/>
            </w:r>
            <w:r w:rsidRPr="00D65CAE">
              <w:rPr>
                <w:rStyle w:val="Hipervnculo"/>
                <w:rFonts w:ascii="Arial" w:hAnsi="Arial" w:cs="Arial"/>
                <w:b/>
                <w:bCs/>
                <w:noProof/>
              </w:rPr>
              <w:t>DIAGRAMA DE GENERACIÓN Y GESTIÓN INTERNA DE RESPEL</w:t>
            </w:r>
            <w:r>
              <w:rPr>
                <w:noProof/>
                <w:webHidden/>
              </w:rPr>
              <w:tab/>
            </w:r>
            <w:r>
              <w:rPr>
                <w:noProof/>
                <w:webHidden/>
              </w:rPr>
              <w:fldChar w:fldCharType="begin"/>
            </w:r>
            <w:r>
              <w:rPr>
                <w:noProof/>
                <w:webHidden/>
              </w:rPr>
              <w:instrText xml:space="preserve"> PAGEREF _Toc228432576 \h </w:instrText>
            </w:r>
            <w:r>
              <w:rPr>
                <w:noProof/>
                <w:webHidden/>
              </w:rPr>
            </w:r>
            <w:r>
              <w:rPr>
                <w:noProof/>
                <w:webHidden/>
              </w:rPr>
              <w:fldChar w:fldCharType="separate"/>
            </w:r>
            <w:r>
              <w:rPr>
                <w:noProof/>
                <w:webHidden/>
              </w:rPr>
              <w:t>11</w:t>
            </w:r>
            <w:r>
              <w:rPr>
                <w:noProof/>
                <w:webHidden/>
              </w:rPr>
              <w:fldChar w:fldCharType="end"/>
            </w:r>
          </w:hyperlink>
        </w:p>
        <w:p w14:paraId="766B2F2D" w14:textId="397E9B63" w:rsidR="00A84020" w:rsidRDefault="00A84020">
          <w:pPr>
            <w:pStyle w:val="TDC2"/>
            <w:tabs>
              <w:tab w:val="left" w:pos="960"/>
              <w:tab w:val="right" w:leader="dot" w:pos="10070"/>
            </w:tabs>
            <w:rPr>
              <w:noProof/>
              <w:kern w:val="2"/>
              <w:sz w:val="24"/>
              <w:szCs w:val="24"/>
              <w14:ligatures w14:val="standardContextual"/>
            </w:rPr>
          </w:pPr>
          <w:hyperlink w:anchor="_Toc228432577" w:history="1">
            <w:r w:rsidRPr="00D65CAE">
              <w:rPr>
                <w:rStyle w:val="Hipervnculo"/>
                <w:rFonts w:ascii="Arial" w:hAnsi="Arial" w:cs="Arial"/>
                <w:b/>
                <w:bCs/>
                <w:noProof/>
              </w:rPr>
              <w:t>1.6.</w:t>
            </w:r>
            <w:r>
              <w:rPr>
                <w:noProof/>
                <w:kern w:val="2"/>
                <w:sz w:val="24"/>
                <w:szCs w:val="24"/>
                <w14:ligatures w14:val="standardContextual"/>
              </w:rPr>
              <w:tab/>
            </w:r>
            <w:r w:rsidRPr="00D65CAE">
              <w:rPr>
                <w:rStyle w:val="Hipervnculo"/>
                <w:rFonts w:ascii="Arial" w:hAnsi="Arial" w:cs="Arial"/>
                <w:b/>
                <w:bCs/>
                <w:noProof/>
              </w:rPr>
              <w:t>CLASIFICACIÓN DE LOS RESIDUOS PELIGROSOS GENERADOS</w:t>
            </w:r>
            <w:r>
              <w:rPr>
                <w:noProof/>
                <w:webHidden/>
              </w:rPr>
              <w:tab/>
            </w:r>
            <w:r>
              <w:rPr>
                <w:noProof/>
                <w:webHidden/>
              </w:rPr>
              <w:fldChar w:fldCharType="begin"/>
            </w:r>
            <w:r>
              <w:rPr>
                <w:noProof/>
                <w:webHidden/>
              </w:rPr>
              <w:instrText xml:space="preserve"> PAGEREF _Toc228432577 \h </w:instrText>
            </w:r>
            <w:r>
              <w:rPr>
                <w:noProof/>
                <w:webHidden/>
              </w:rPr>
            </w:r>
            <w:r>
              <w:rPr>
                <w:noProof/>
                <w:webHidden/>
              </w:rPr>
              <w:fldChar w:fldCharType="separate"/>
            </w:r>
            <w:r>
              <w:rPr>
                <w:noProof/>
                <w:webHidden/>
              </w:rPr>
              <w:t>13</w:t>
            </w:r>
            <w:r>
              <w:rPr>
                <w:noProof/>
                <w:webHidden/>
              </w:rPr>
              <w:fldChar w:fldCharType="end"/>
            </w:r>
          </w:hyperlink>
        </w:p>
        <w:p w14:paraId="08FDCEDB" w14:textId="5252D346" w:rsidR="00A84020" w:rsidRDefault="00A84020">
          <w:pPr>
            <w:pStyle w:val="TDC2"/>
            <w:tabs>
              <w:tab w:val="left" w:pos="960"/>
              <w:tab w:val="right" w:leader="dot" w:pos="10070"/>
            </w:tabs>
            <w:rPr>
              <w:noProof/>
              <w:kern w:val="2"/>
              <w:sz w:val="24"/>
              <w:szCs w:val="24"/>
              <w14:ligatures w14:val="standardContextual"/>
            </w:rPr>
          </w:pPr>
          <w:hyperlink w:anchor="_Toc228432578" w:history="1">
            <w:r w:rsidRPr="00D65CAE">
              <w:rPr>
                <w:rStyle w:val="Hipervnculo"/>
                <w:rFonts w:ascii="Arial" w:hAnsi="Arial" w:cs="Arial"/>
                <w:b/>
                <w:bCs/>
                <w:noProof/>
              </w:rPr>
              <w:t>1.7.</w:t>
            </w:r>
            <w:r>
              <w:rPr>
                <w:noProof/>
                <w:kern w:val="2"/>
                <w:sz w:val="24"/>
                <w:szCs w:val="24"/>
                <w14:ligatures w14:val="standardContextual"/>
              </w:rPr>
              <w:tab/>
            </w:r>
            <w:r w:rsidRPr="00D65CAE">
              <w:rPr>
                <w:rStyle w:val="Hipervnculo"/>
                <w:rFonts w:ascii="Arial" w:hAnsi="Arial" w:cs="Arial"/>
                <w:b/>
                <w:bCs/>
                <w:noProof/>
              </w:rPr>
              <w:t>CUANTIFICACIÓN RESIDUOS PELIGROSOS GENERADOS</w:t>
            </w:r>
            <w:r>
              <w:rPr>
                <w:noProof/>
                <w:webHidden/>
              </w:rPr>
              <w:tab/>
            </w:r>
            <w:r>
              <w:rPr>
                <w:noProof/>
                <w:webHidden/>
              </w:rPr>
              <w:fldChar w:fldCharType="begin"/>
            </w:r>
            <w:r>
              <w:rPr>
                <w:noProof/>
                <w:webHidden/>
              </w:rPr>
              <w:instrText xml:space="preserve"> PAGEREF _Toc228432578 \h </w:instrText>
            </w:r>
            <w:r>
              <w:rPr>
                <w:noProof/>
                <w:webHidden/>
              </w:rPr>
            </w:r>
            <w:r>
              <w:rPr>
                <w:noProof/>
                <w:webHidden/>
              </w:rPr>
              <w:fldChar w:fldCharType="separate"/>
            </w:r>
            <w:r>
              <w:rPr>
                <w:noProof/>
                <w:webHidden/>
              </w:rPr>
              <w:t>13</w:t>
            </w:r>
            <w:r>
              <w:rPr>
                <w:noProof/>
                <w:webHidden/>
              </w:rPr>
              <w:fldChar w:fldCharType="end"/>
            </w:r>
          </w:hyperlink>
        </w:p>
        <w:p w14:paraId="0BF564A1" w14:textId="2107FAB2" w:rsidR="00A84020" w:rsidRDefault="00A84020">
          <w:pPr>
            <w:pStyle w:val="TDC2"/>
            <w:tabs>
              <w:tab w:val="left" w:pos="960"/>
              <w:tab w:val="right" w:leader="dot" w:pos="10070"/>
            </w:tabs>
            <w:rPr>
              <w:noProof/>
              <w:kern w:val="2"/>
              <w:sz w:val="24"/>
              <w:szCs w:val="24"/>
              <w14:ligatures w14:val="standardContextual"/>
            </w:rPr>
          </w:pPr>
          <w:hyperlink w:anchor="_Toc228432579" w:history="1">
            <w:r w:rsidRPr="00D65CAE">
              <w:rPr>
                <w:rStyle w:val="Hipervnculo"/>
                <w:rFonts w:ascii="Arial" w:hAnsi="Arial" w:cs="Arial"/>
                <w:b/>
                <w:bCs/>
                <w:noProof/>
              </w:rPr>
              <w:t>1.8.</w:t>
            </w:r>
            <w:r>
              <w:rPr>
                <w:noProof/>
                <w:kern w:val="2"/>
                <w:sz w:val="24"/>
                <w:szCs w:val="24"/>
                <w14:ligatures w14:val="standardContextual"/>
              </w:rPr>
              <w:tab/>
            </w:r>
            <w:r w:rsidRPr="00D65CAE">
              <w:rPr>
                <w:rStyle w:val="Hipervnculo"/>
                <w:rFonts w:ascii="Arial" w:hAnsi="Arial" w:cs="Arial"/>
                <w:b/>
                <w:bCs/>
                <w:noProof/>
              </w:rPr>
              <w:t>MEDIA MÓVIL</w:t>
            </w:r>
            <w:r>
              <w:rPr>
                <w:noProof/>
                <w:webHidden/>
              </w:rPr>
              <w:tab/>
            </w:r>
            <w:r>
              <w:rPr>
                <w:noProof/>
                <w:webHidden/>
              </w:rPr>
              <w:fldChar w:fldCharType="begin"/>
            </w:r>
            <w:r>
              <w:rPr>
                <w:noProof/>
                <w:webHidden/>
              </w:rPr>
              <w:instrText xml:space="preserve"> PAGEREF _Toc228432579 \h </w:instrText>
            </w:r>
            <w:r>
              <w:rPr>
                <w:noProof/>
                <w:webHidden/>
              </w:rPr>
            </w:r>
            <w:r>
              <w:rPr>
                <w:noProof/>
                <w:webHidden/>
              </w:rPr>
              <w:fldChar w:fldCharType="separate"/>
            </w:r>
            <w:r>
              <w:rPr>
                <w:noProof/>
                <w:webHidden/>
              </w:rPr>
              <w:t>14</w:t>
            </w:r>
            <w:r>
              <w:rPr>
                <w:noProof/>
                <w:webHidden/>
              </w:rPr>
              <w:fldChar w:fldCharType="end"/>
            </w:r>
          </w:hyperlink>
        </w:p>
        <w:p w14:paraId="60222963" w14:textId="2B66AA61" w:rsidR="00A84020" w:rsidRDefault="00A84020">
          <w:pPr>
            <w:pStyle w:val="TDC2"/>
            <w:tabs>
              <w:tab w:val="left" w:pos="960"/>
              <w:tab w:val="right" w:leader="dot" w:pos="10070"/>
            </w:tabs>
            <w:rPr>
              <w:noProof/>
              <w:kern w:val="2"/>
              <w:sz w:val="24"/>
              <w:szCs w:val="24"/>
              <w14:ligatures w14:val="standardContextual"/>
            </w:rPr>
          </w:pPr>
          <w:hyperlink w:anchor="_Toc228432580" w:history="1">
            <w:r w:rsidRPr="00D65CAE">
              <w:rPr>
                <w:rStyle w:val="Hipervnculo"/>
                <w:rFonts w:ascii="Arial" w:hAnsi="Arial" w:cs="Arial"/>
                <w:b/>
                <w:bCs/>
                <w:noProof/>
              </w:rPr>
              <w:t>1.9.</w:t>
            </w:r>
            <w:r>
              <w:rPr>
                <w:noProof/>
                <w:kern w:val="2"/>
                <w:sz w:val="24"/>
                <w:szCs w:val="24"/>
                <w14:ligatures w14:val="standardContextual"/>
              </w:rPr>
              <w:tab/>
            </w:r>
            <w:r w:rsidRPr="00D65CAE">
              <w:rPr>
                <w:rStyle w:val="Hipervnculo"/>
                <w:rFonts w:ascii="Arial" w:hAnsi="Arial" w:cs="Arial"/>
                <w:b/>
                <w:bCs/>
                <w:noProof/>
              </w:rPr>
              <w:t>ALTERNATIVAS DE PREVENCIÓN Y MINIMIZACIÓN</w:t>
            </w:r>
            <w:r>
              <w:rPr>
                <w:noProof/>
                <w:webHidden/>
              </w:rPr>
              <w:tab/>
            </w:r>
            <w:r>
              <w:rPr>
                <w:noProof/>
                <w:webHidden/>
              </w:rPr>
              <w:fldChar w:fldCharType="begin"/>
            </w:r>
            <w:r>
              <w:rPr>
                <w:noProof/>
                <w:webHidden/>
              </w:rPr>
              <w:instrText xml:space="preserve"> PAGEREF _Toc228432580 \h </w:instrText>
            </w:r>
            <w:r>
              <w:rPr>
                <w:noProof/>
                <w:webHidden/>
              </w:rPr>
            </w:r>
            <w:r>
              <w:rPr>
                <w:noProof/>
                <w:webHidden/>
              </w:rPr>
              <w:fldChar w:fldCharType="separate"/>
            </w:r>
            <w:r>
              <w:rPr>
                <w:noProof/>
                <w:webHidden/>
              </w:rPr>
              <w:t>16</w:t>
            </w:r>
            <w:r>
              <w:rPr>
                <w:noProof/>
                <w:webHidden/>
              </w:rPr>
              <w:fldChar w:fldCharType="end"/>
            </w:r>
          </w:hyperlink>
        </w:p>
        <w:p w14:paraId="199A9DF3" w14:textId="36658962" w:rsidR="00A84020" w:rsidRDefault="00A84020">
          <w:pPr>
            <w:pStyle w:val="TDC1"/>
            <w:tabs>
              <w:tab w:val="left" w:pos="720"/>
            </w:tabs>
            <w:rPr>
              <w:noProof/>
              <w:kern w:val="2"/>
              <w:sz w:val="24"/>
              <w:szCs w:val="24"/>
              <w14:ligatures w14:val="standardContextual"/>
            </w:rPr>
          </w:pPr>
          <w:hyperlink w:anchor="_Toc228432581" w:history="1">
            <w:r w:rsidRPr="00D65CAE">
              <w:rPr>
                <w:rStyle w:val="Hipervnculo"/>
                <w:rFonts w:ascii="Arial" w:hAnsi="Arial" w:cs="Arial"/>
                <w:b/>
                <w:bCs/>
                <w:noProof/>
              </w:rPr>
              <w:t>2.</w:t>
            </w:r>
            <w:r>
              <w:rPr>
                <w:noProof/>
                <w:kern w:val="2"/>
                <w:sz w:val="24"/>
                <w:szCs w:val="24"/>
                <w14:ligatures w14:val="standardContextual"/>
              </w:rPr>
              <w:tab/>
            </w:r>
            <w:r w:rsidRPr="00D65CAE">
              <w:rPr>
                <w:rStyle w:val="Hipervnculo"/>
                <w:rFonts w:ascii="Arial" w:hAnsi="Arial" w:cs="Arial"/>
                <w:b/>
                <w:bCs/>
                <w:noProof/>
              </w:rPr>
              <w:t>COMPONENTE No. 2 - MANEJO INTERNO AMBIENTALMENTE SEGURO</w:t>
            </w:r>
            <w:r>
              <w:rPr>
                <w:noProof/>
                <w:webHidden/>
              </w:rPr>
              <w:tab/>
            </w:r>
            <w:r>
              <w:rPr>
                <w:noProof/>
                <w:webHidden/>
              </w:rPr>
              <w:fldChar w:fldCharType="begin"/>
            </w:r>
            <w:r>
              <w:rPr>
                <w:noProof/>
                <w:webHidden/>
              </w:rPr>
              <w:instrText xml:space="preserve"> PAGEREF _Toc228432581 \h </w:instrText>
            </w:r>
            <w:r>
              <w:rPr>
                <w:noProof/>
                <w:webHidden/>
              </w:rPr>
            </w:r>
            <w:r>
              <w:rPr>
                <w:noProof/>
                <w:webHidden/>
              </w:rPr>
              <w:fldChar w:fldCharType="separate"/>
            </w:r>
            <w:r>
              <w:rPr>
                <w:noProof/>
                <w:webHidden/>
              </w:rPr>
              <w:t>20</w:t>
            </w:r>
            <w:r>
              <w:rPr>
                <w:noProof/>
                <w:webHidden/>
              </w:rPr>
              <w:fldChar w:fldCharType="end"/>
            </w:r>
          </w:hyperlink>
        </w:p>
        <w:p w14:paraId="5BAA24BB" w14:textId="6BE50725" w:rsidR="00A84020" w:rsidRDefault="00A84020">
          <w:pPr>
            <w:pStyle w:val="TDC2"/>
            <w:tabs>
              <w:tab w:val="left" w:pos="960"/>
              <w:tab w:val="right" w:leader="dot" w:pos="10070"/>
            </w:tabs>
            <w:rPr>
              <w:noProof/>
              <w:kern w:val="2"/>
              <w:sz w:val="24"/>
              <w:szCs w:val="24"/>
              <w14:ligatures w14:val="standardContextual"/>
            </w:rPr>
          </w:pPr>
          <w:hyperlink w:anchor="_Toc228432582" w:history="1">
            <w:r w:rsidRPr="00D65CAE">
              <w:rPr>
                <w:rStyle w:val="Hipervnculo"/>
                <w:rFonts w:ascii="Arial" w:hAnsi="Arial" w:cs="Arial"/>
                <w:b/>
                <w:bCs/>
                <w:noProof/>
              </w:rPr>
              <w:t>2.1.</w:t>
            </w:r>
            <w:r>
              <w:rPr>
                <w:noProof/>
                <w:kern w:val="2"/>
                <w:sz w:val="24"/>
                <w:szCs w:val="24"/>
                <w14:ligatures w14:val="standardContextual"/>
              </w:rPr>
              <w:tab/>
            </w:r>
            <w:r w:rsidRPr="00D65CAE">
              <w:rPr>
                <w:rStyle w:val="Hipervnculo"/>
                <w:rFonts w:ascii="Arial" w:hAnsi="Arial" w:cs="Arial"/>
                <w:b/>
                <w:bCs/>
                <w:noProof/>
              </w:rPr>
              <w:t>OBJETIVOS</w:t>
            </w:r>
            <w:r>
              <w:rPr>
                <w:noProof/>
                <w:webHidden/>
              </w:rPr>
              <w:tab/>
            </w:r>
            <w:r>
              <w:rPr>
                <w:noProof/>
                <w:webHidden/>
              </w:rPr>
              <w:fldChar w:fldCharType="begin"/>
            </w:r>
            <w:r>
              <w:rPr>
                <w:noProof/>
                <w:webHidden/>
              </w:rPr>
              <w:instrText xml:space="preserve"> PAGEREF _Toc228432582 \h </w:instrText>
            </w:r>
            <w:r>
              <w:rPr>
                <w:noProof/>
                <w:webHidden/>
              </w:rPr>
            </w:r>
            <w:r>
              <w:rPr>
                <w:noProof/>
                <w:webHidden/>
              </w:rPr>
              <w:fldChar w:fldCharType="separate"/>
            </w:r>
            <w:r>
              <w:rPr>
                <w:noProof/>
                <w:webHidden/>
              </w:rPr>
              <w:t>20</w:t>
            </w:r>
            <w:r>
              <w:rPr>
                <w:noProof/>
                <w:webHidden/>
              </w:rPr>
              <w:fldChar w:fldCharType="end"/>
            </w:r>
          </w:hyperlink>
        </w:p>
        <w:p w14:paraId="294FEF47" w14:textId="35652201" w:rsidR="00A84020" w:rsidRDefault="00A84020">
          <w:pPr>
            <w:pStyle w:val="TDC2"/>
            <w:tabs>
              <w:tab w:val="left" w:pos="960"/>
              <w:tab w:val="right" w:leader="dot" w:pos="10070"/>
            </w:tabs>
            <w:rPr>
              <w:noProof/>
              <w:kern w:val="2"/>
              <w:sz w:val="24"/>
              <w:szCs w:val="24"/>
              <w14:ligatures w14:val="standardContextual"/>
            </w:rPr>
          </w:pPr>
          <w:hyperlink w:anchor="_Toc228432583" w:history="1">
            <w:r w:rsidRPr="00D65CAE">
              <w:rPr>
                <w:rStyle w:val="Hipervnculo"/>
                <w:rFonts w:ascii="Arial" w:hAnsi="Arial" w:cs="Arial"/>
                <w:b/>
                <w:bCs/>
                <w:noProof/>
              </w:rPr>
              <w:t>2.2.</w:t>
            </w:r>
            <w:r>
              <w:rPr>
                <w:noProof/>
                <w:kern w:val="2"/>
                <w:sz w:val="24"/>
                <w:szCs w:val="24"/>
                <w14:ligatures w14:val="standardContextual"/>
              </w:rPr>
              <w:tab/>
            </w:r>
            <w:r w:rsidRPr="00D65CAE">
              <w:rPr>
                <w:rStyle w:val="Hipervnculo"/>
                <w:rFonts w:ascii="Arial" w:hAnsi="Arial" w:cs="Arial"/>
                <w:b/>
                <w:bCs/>
                <w:noProof/>
              </w:rPr>
              <w:t>METAS</w:t>
            </w:r>
            <w:r>
              <w:rPr>
                <w:noProof/>
                <w:webHidden/>
              </w:rPr>
              <w:tab/>
            </w:r>
            <w:r>
              <w:rPr>
                <w:noProof/>
                <w:webHidden/>
              </w:rPr>
              <w:fldChar w:fldCharType="begin"/>
            </w:r>
            <w:r>
              <w:rPr>
                <w:noProof/>
                <w:webHidden/>
              </w:rPr>
              <w:instrText xml:space="preserve"> PAGEREF _Toc228432583 \h </w:instrText>
            </w:r>
            <w:r>
              <w:rPr>
                <w:noProof/>
                <w:webHidden/>
              </w:rPr>
            </w:r>
            <w:r>
              <w:rPr>
                <w:noProof/>
                <w:webHidden/>
              </w:rPr>
              <w:fldChar w:fldCharType="separate"/>
            </w:r>
            <w:r>
              <w:rPr>
                <w:noProof/>
                <w:webHidden/>
              </w:rPr>
              <w:t>20</w:t>
            </w:r>
            <w:r>
              <w:rPr>
                <w:noProof/>
                <w:webHidden/>
              </w:rPr>
              <w:fldChar w:fldCharType="end"/>
            </w:r>
          </w:hyperlink>
        </w:p>
        <w:p w14:paraId="7A9B4C5C" w14:textId="4DA91898" w:rsidR="00A84020" w:rsidRDefault="00A84020">
          <w:pPr>
            <w:pStyle w:val="TDC2"/>
            <w:tabs>
              <w:tab w:val="left" w:pos="960"/>
              <w:tab w:val="right" w:leader="dot" w:pos="10070"/>
            </w:tabs>
            <w:rPr>
              <w:noProof/>
              <w:kern w:val="2"/>
              <w:sz w:val="24"/>
              <w:szCs w:val="24"/>
              <w14:ligatures w14:val="standardContextual"/>
            </w:rPr>
          </w:pPr>
          <w:hyperlink w:anchor="_Toc228432584" w:history="1">
            <w:r w:rsidRPr="00D65CAE">
              <w:rPr>
                <w:rStyle w:val="Hipervnculo"/>
                <w:rFonts w:ascii="Arial" w:hAnsi="Arial" w:cs="Arial"/>
                <w:b/>
                <w:bCs/>
                <w:noProof/>
              </w:rPr>
              <w:t>2.3.</w:t>
            </w:r>
            <w:r>
              <w:rPr>
                <w:noProof/>
                <w:kern w:val="2"/>
                <w:sz w:val="24"/>
                <w:szCs w:val="24"/>
                <w14:ligatures w14:val="standardContextual"/>
              </w:rPr>
              <w:tab/>
            </w:r>
            <w:r w:rsidRPr="00D65CAE">
              <w:rPr>
                <w:rStyle w:val="Hipervnculo"/>
                <w:rFonts w:ascii="Arial" w:hAnsi="Arial" w:cs="Arial"/>
                <w:b/>
                <w:bCs/>
                <w:noProof/>
              </w:rPr>
              <w:t>MANEJO INTERNO DE RESPEL</w:t>
            </w:r>
            <w:r>
              <w:rPr>
                <w:noProof/>
                <w:webHidden/>
              </w:rPr>
              <w:tab/>
            </w:r>
            <w:r>
              <w:rPr>
                <w:noProof/>
                <w:webHidden/>
              </w:rPr>
              <w:fldChar w:fldCharType="begin"/>
            </w:r>
            <w:r>
              <w:rPr>
                <w:noProof/>
                <w:webHidden/>
              </w:rPr>
              <w:instrText xml:space="preserve"> PAGEREF _Toc228432584 \h </w:instrText>
            </w:r>
            <w:r>
              <w:rPr>
                <w:noProof/>
                <w:webHidden/>
              </w:rPr>
            </w:r>
            <w:r>
              <w:rPr>
                <w:noProof/>
                <w:webHidden/>
              </w:rPr>
              <w:fldChar w:fldCharType="separate"/>
            </w:r>
            <w:r>
              <w:rPr>
                <w:noProof/>
                <w:webHidden/>
              </w:rPr>
              <w:t>21</w:t>
            </w:r>
            <w:r>
              <w:rPr>
                <w:noProof/>
                <w:webHidden/>
              </w:rPr>
              <w:fldChar w:fldCharType="end"/>
            </w:r>
          </w:hyperlink>
        </w:p>
        <w:p w14:paraId="32CD4FE5" w14:textId="78CFCCB7" w:rsidR="00A84020" w:rsidRDefault="00A84020">
          <w:pPr>
            <w:pStyle w:val="TDC2"/>
            <w:tabs>
              <w:tab w:val="left" w:pos="960"/>
              <w:tab w:val="right" w:leader="dot" w:pos="10070"/>
            </w:tabs>
            <w:rPr>
              <w:noProof/>
              <w:kern w:val="2"/>
              <w:sz w:val="24"/>
              <w:szCs w:val="24"/>
              <w14:ligatures w14:val="standardContextual"/>
            </w:rPr>
          </w:pPr>
          <w:hyperlink w:anchor="_Toc228432585" w:history="1">
            <w:r w:rsidRPr="00D65CAE">
              <w:rPr>
                <w:rStyle w:val="Hipervnculo"/>
                <w:rFonts w:ascii="Arial" w:hAnsi="Arial" w:cs="Arial"/>
                <w:b/>
                <w:bCs/>
                <w:noProof/>
              </w:rPr>
              <w:t>2.4.</w:t>
            </w:r>
            <w:r>
              <w:rPr>
                <w:noProof/>
                <w:kern w:val="2"/>
                <w:sz w:val="24"/>
                <w:szCs w:val="24"/>
                <w14:ligatures w14:val="standardContextual"/>
              </w:rPr>
              <w:tab/>
            </w:r>
            <w:r w:rsidRPr="00D65CAE">
              <w:rPr>
                <w:rStyle w:val="Hipervnculo"/>
                <w:rFonts w:ascii="Arial" w:hAnsi="Arial" w:cs="Arial"/>
                <w:b/>
                <w:bCs/>
                <w:noProof/>
              </w:rPr>
              <w:t>ROTULADO DE LOS RESPEL</w:t>
            </w:r>
            <w:r>
              <w:rPr>
                <w:noProof/>
                <w:webHidden/>
              </w:rPr>
              <w:tab/>
            </w:r>
            <w:r>
              <w:rPr>
                <w:noProof/>
                <w:webHidden/>
              </w:rPr>
              <w:fldChar w:fldCharType="begin"/>
            </w:r>
            <w:r>
              <w:rPr>
                <w:noProof/>
                <w:webHidden/>
              </w:rPr>
              <w:instrText xml:space="preserve"> PAGEREF _Toc228432585 \h </w:instrText>
            </w:r>
            <w:r>
              <w:rPr>
                <w:noProof/>
                <w:webHidden/>
              </w:rPr>
            </w:r>
            <w:r>
              <w:rPr>
                <w:noProof/>
                <w:webHidden/>
              </w:rPr>
              <w:fldChar w:fldCharType="separate"/>
            </w:r>
            <w:r>
              <w:rPr>
                <w:noProof/>
                <w:webHidden/>
              </w:rPr>
              <w:t>22</w:t>
            </w:r>
            <w:r>
              <w:rPr>
                <w:noProof/>
                <w:webHidden/>
              </w:rPr>
              <w:fldChar w:fldCharType="end"/>
            </w:r>
          </w:hyperlink>
        </w:p>
        <w:p w14:paraId="097EE261" w14:textId="6E93967F" w:rsidR="00A84020" w:rsidRDefault="00A84020">
          <w:pPr>
            <w:pStyle w:val="TDC3"/>
            <w:tabs>
              <w:tab w:val="left" w:pos="1200"/>
              <w:tab w:val="right" w:leader="dot" w:pos="10070"/>
            </w:tabs>
            <w:rPr>
              <w:noProof/>
              <w:kern w:val="2"/>
              <w:sz w:val="24"/>
              <w:szCs w:val="24"/>
              <w14:ligatures w14:val="standardContextual"/>
            </w:rPr>
          </w:pPr>
          <w:hyperlink w:anchor="_Toc228432586" w:history="1">
            <w:r w:rsidRPr="00D65CAE">
              <w:rPr>
                <w:rStyle w:val="Hipervnculo"/>
                <w:rFonts w:ascii="Arial" w:hAnsi="Arial" w:cs="Arial"/>
                <w:b/>
                <w:bCs/>
                <w:noProof/>
              </w:rPr>
              <w:t>2.4.1.</w:t>
            </w:r>
            <w:r>
              <w:rPr>
                <w:noProof/>
                <w:kern w:val="2"/>
                <w:sz w:val="24"/>
                <w:szCs w:val="24"/>
                <w14:ligatures w14:val="standardContextual"/>
              </w:rPr>
              <w:tab/>
            </w:r>
            <w:r w:rsidRPr="00D65CAE">
              <w:rPr>
                <w:rStyle w:val="Hipervnculo"/>
                <w:rFonts w:ascii="Arial" w:hAnsi="Arial" w:cs="Arial"/>
                <w:b/>
                <w:bCs/>
                <w:noProof/>
              </w:rPr>
              <w:t>GESTIÓN INTERNA DE RESPEL EN SEDE ADMINISTRATIVA, Y FRENTES DE OBRA.</w:t>
            </w:r>
            <w:r>
              <w:rPr>
                <w:noProof/>
                <w:webHidden/>
              </w:rPr>
              <w:tab/>
            </w:r>
            <w:r>
              <w:rPr>
                <w:noProof/>
                <w:webHidden/>
              </w:rPr>
              <w:fldChar w:fldCharType="begin"/>
            </w:r>
            <w:r>
              <w:rPr>
                <w:noProof/>
                <w:webHidden/>
              </w:rPr>
              <w:instrText xml:space="preserve"> PAGEREF _Toc228432586 \h </w:instrText>
            </w:r>
            <w:r>
              <w:rPr>
                <w:noProof/>
                <w:webHidden/>
              </w:rPr>
            </w:r>
            <w:r>
              <w:rPr>
                <w:noProof/>
                <w:webHidden/>
              </w:rPr>
              <w:fldChar w:fldCharType="separate"/>
            </w:r>
            <w:r>
              <w:rPr>
                <w:noProof/>
                <w:webHidden/>
              </w:rPr>
              <w:t>25</w:t>
            </w:r>
            <w:r>
              <w:rPr>
                <w:noProof/>
                <w:webHidden/>
              </w:rPr>
              <w:fldChar w:fldCharType="end"/>
            </w:r>
          </w:hyperlink>
        </w:p>
        <w:p w14:paraId="63BF6313" w14:textId="6507D1E7" w:rsidR="00A84020" w:rsidRDefault="00A84020">
          <w:pPr>
            <w:pStyle w:val="TDC3"/>
            <w:tabs>
              <w:tab w:val="left" w:pos="1200"/>
              <w:tab w:val="right" w:leader="dot" w:pos="10070"/>
            </w:tabs>
            <w:rPr>
              <w:noProof/>
              <w:kern w:val="2"/>
              <w:sz w:val="24"/>
              <w:szCs w:val="24"/>
              <w14:ligatures w14:val="standardContextual"/>
            </w:rPr>
          </w:pPr>
          <w:hyperlink w:anchor="_Toc228432587" w:history="1">
            <w:r w:rsidRPr="00D65CAE">
              <w:rPr>
                <w:rStyle w:val="Hipervnculo"/>
                <w:rFonts w:ascii="Arial" w:hAnsi="Arial" w:cs="Arial"/>
                <w:b/>
                <w:bCs/>
                <w:noProof/>
              </w:rPr>
              <w:t>2.4.2.</w:t>
            </w:r>
            <w:r>
              <w:rPr>
                <w:noProof/>
                <w:kern w:val="2"/>
                <w:sz w:val="24"/>
                <w:szCs w:val="24"/>
                <w14:ligatures w14:val="standardContextual"/>
              </w:rPr>
              <w:tab/>
            </w:r>
            <w:r w:rsidRPr="00D65CAE">
              <w:rPr>
                <w:rStyle w:val="Hipervnculo"/>
                <w:rFonts w:ascii="Arial" w:hAnsi="Arial" w:cs="Arial"/>
                <w:b/>
                <w:bCs/>
                <w:noProof/>
              </w:rPr>
              <w:t>GESTIÓN INTERNA DE RESPEL EN LA SEDE OPERATIVA</w:t>
            </w:r>
            <w:r>
              <w:rPr>
                <w:noProof/>
                <w:webHidden/>
              </w:rPr>
              <w:tab/>
            </w:r>
            <w:r>
              <w:rPr>
                <w:noProof/>
                <w:webHidden/>
              </w:rPr>
              <w:fldChar w:fldCharType="begin"/>
            </w:r>
            <w:r>
              <w:rPr>
                <w:noProof/>
                <w:webHidden/>
              </w:rPr>
              <w:instrText xml:space="preserve"> PAGEREF _Toc228432587 \h </w:instrText>
            </w:r>
            <w:r>
              <w:rPr>
                <w:noProof/>
                <w:webHidden/>
              </w:rPr>
            </w:r>
            <w:r>
              <w:rPr>
                <w:noProof/>
                <w:webHidden/>
              </w:rPr>
              <w:fldChar w:fldCharType="separate"/>
            </w:r>
            <w:r>
              <w:rPr>
                <w:noProof/>
                <w:webHidden/>
              </w:rPr>
              <w:t>25</w:t>
            </w:r>
            <w:r>
              <w:rPr>
                <w:noProof/>
                <w:webHidden/>
              </w:rPr>
              <w:fldChar w:fldCharType="end"/>
            </w:r>
          </w:hyperlink>
        </w:p>
        <w:p w14:paraId="4048C6D0" w14:textId="141C979E" w:rsidR="00A84020" w:rsidRDefault="00A84020">
          <w:pPr>
            <w:pStyle w:val="TDC2"/>
            <w:tabs>
              <w:tab w:val="left" w:pos="960"/>
              <w:tab w:val="right" w:leader="dot" w:pos="10070"/>
            </w:tabs>
            <w:rPr>
              <w:noProof/>
              <w:kern w:val="2"/>
              <w:sz w:val="24"/>
              <w:szCs w:val="24"/>
              <w14:ligatures w14:val="standardContextual"/>
            </w:rPr>
          </w:pPr>
          <w:hyperlink w:anchor="_Toc228432588" w:history="1">
            <w:r w:rsidRPr="00D65CAE">
              <w:rPr>
                <w:rStyle w:val="Hipervnculo"/>
                <w:rFonts w:ascii="Arial" w:hAnsi="Arial" w:cs="Arial"/>
                <w:b/>
                <w:bCs/>
                <w:noProof/>
              </w:rPr>
              <w:t>2.5.</w:t>
            </w:r>
            <w:r>
              <w:rPr>
                <w:noProof/>
                <w:kern w:val="2"/>
                <w:sz w:val="24"/>
                <w:szCs w:val="24"/>
                <w14:ligatures w14:val="standardContextual"/>
              </w:rPr>
              <w:tab/>
            </w:r>
            <w:r w:rsidRPr="00D65CAE">
              <w:rPr>
                <w:rStyle w:val="Hipervnculo"/>
                <w:rFonts w:ascii="Arial" w:hAnsi="Arial" w:cs="Arial"/>
                <w:b/>
                <w:bCs/>
                <w:noProof/>
              </w:rPr>
              <w:t>MEDIDAS DE CONTINGENCIA</w:t>
            </w:r>
            <w:r>
              <w:rPr>
                <w:noProof/>
                <w:webHidden/>
              </w:rPr>
              <w:tab/>
            </w:r>
            <w:r>
              <w:rPr>
                <w:noProof/>
                <w:webHidden/>
              </w:rPr>
              <w:fldChar w:fldCharType="begin"/>
            </w:r>
            <w:r>
              <w:rPr>
                <w:noProof/>
                <w:webHidden/>
              </w:rPr>
              <w:instrText xml:space="preserve"> PAGEREF _Toc228432588 \h </w:instrText>
            </w:r>
            <w:r>
              <w:rPr>
                <w:noProof/>
                <w:webHidden/>
              </w:rPr>
            </w:r>
            <w:r>
              <w:rPr>
                <w:noProof/>
                <w:webHidden/>
              </w:rPr>
              <w:fldChar w:fldCharType="separate"/>
            </w:r>
            <w:r>
              <w:rPr>
                <w:noProof/>
                <w:webHidden/>
              </w:rPr>
              <w:t>27</w:t>
            </w:r>
            <w:r>
              <w:rPr>
                <w:noProof/>
                <w:webHidden/>
              </w:rPr>
              <w:fldChar w:fldCharType="end"/>
            </w:r>
          </w:hyperlink>
        </w:p>
        <w:p w14:paraId="42FFFD84" w14:textId="6ECBF870" w:rsidR="00A84020" w:rsidRDefault="00A84020">
          <w:pPr>
            <w:pStyle w:val="TDC2"/>
            <w:tabs>
              <w:tab w:val="left" w:pos="960"/>
              <w:tab w:val="right" w:leader="dot" w:pos="10070"/>
            </w:tabs>
            <w:rPr>
              <w:noProof/>
              <w:kern w:val="2"/>
              <w:sz w:val="24"/>
              <w:szCs w:val="24"/>
              <w14:ligatures w14:val="standardContextual"/>
            </w:rPr>
          </w:pPr>
          <w:hyperlink w:anchor="_Toc228432589" w:history="1">
            <w:r w:rsidRPr="00D65CAE">
              <w:rPr>
                <w:rStyle w:val="Hipervnculo"/>
                <w:rFonts w:ascii="Arial" w:hAnsi="Arial" w:cs="Arial"/>
                <w:b/>
                <w:bCs/>
                <w:noProof/>
              </w:rPr>
              <w:t>2.6.</w:t>
            </w:r>
            <w:r>
              <w:rPr>
                <w:noProof/>
                <w:kern w:val="2"/>
                <w:sz w:val="24"/>
                <w:szCs w:val="24"/>
                <w14:ligatures w14:val="standardContextual"/>
              </w:rPr>
              <w:tab/>
            </w:r>
            <w:r w:rsidRPr="00D65CAE">
              <w:rPr>
                <w:rStyle w:val="Hipervnculo"/>
                <w:rFonts w:ascii="Arial" w:hAnsi="Arial" w:cs="Arial"/>
                <w:b/>
                <w:bCs/>
                <w:noProof/>
              </w:rPr>
              <w:t>MEDIDAS PARA LA ENTREGA DE RESIDUOS AL TRANSPORTADOR</w:t>
            </w:r>
            <w:r>
              <w:rPr>
                <w:noProof/>
                <w:webHidden/>
              </w:rPr>
              <w:tab/>
            </w:r>
            <w:r>
              <w:rPr>
                <w:noProof/>
                <w:webHidden/>
              </w:rPr>
              <w:fldChar w:fldCharType="begin"/>
            </w:r>
            <w:r>
              <w:rPr>
                <w:noProof/>
                <w:webHidden/>
              </w:rPr>
              <w:instrText xml:space="preserve"> PAGEREF _Toc228432589 \h </w:instrText>
            </w:r>
            <w:r>
              <w:rPr>
                <w:noProof/>
                <w:webHidden/>
              </w:rPr>
            </w:r>
            <w:r>
              <w:rPr>
                <w:noProof/>
                <w:webHidden/>
              </w:rPr>
              <w:fldChar w:fldCharType="separate"/>
            </w:r>
            <w:r>
              <w:rPr>
                <w:noProof/>
                <w:webHidden/>
              </w:rPr>
              <w:t>33</w:t>
            </w:r>
            <w:r>
              <w:rPr>
                <w:noProof/>
                <w:webHidden/>
              </w:rPr>
              <w:fldChar w:fldCharType="end"/>
            </w:r>
          </w:hyperlink>
        </w:p>
        <w:p w14:paraId="71AD96A1" w14:textId="7B506F32" w:rsidR="00A84020" w:rsidRDefault="00A84020">
          <w:pPr>
            <w:pStyle w:val="TDC3"/>
            <w:tabs>
              <w:tab w:val="left" w:pos="1200"/>
              <w:tab w:val="right" w:leader="dot" w:pos="10070"/>
            </w:tabs>
            <w:rPr>
              <w:noProof/>
              <w:kern w:val="2"/>
              <w:sz w:val="24"/>
              <w:szCs w:val="24"/>
              <w14:ligatures w14:val="standardContextual"/>
            </w:rPr>
          </w:pPr>
          <w:hyperlink w:anchor="_Toc228432590" w:history="1">
            <w:r w:rsidRPr="00D65CAE">
              <w:rPr>
                <w:rStyle w:val="Hipervnculo"/>
                <w:rFonts w:ascii="Arial" w:hAnsi="Arial" w:cs="Arial"/>
                <w:b/>
                <w:bCs/>
                <w:noProof/>
              </w:rPr>
              <w:t>2.6.1.</w:t>
            </w:r>
            <w:r>
              <w:rPr>
                <w:noProof/>
                <w:kern w:val="2"/>
                <w:sz w:val="24"/>
                <w:szCs w:val="24"/>
                <w14:ligatures w14:val="standardContextual"/>
              </w:rPr>
              <w:tab/>
            </w:r>
            <w:r w:rsidRPr="00D65CAE">
              <w:rPr>
                <w:rStyle w:val="Hipervnculo"/>
                <w:rFonts w:ascii="Arial" w:hAnsi="Arial" w:cs="Arial"/>
                <w:b/>
                <w:bCs/>
                <w:noProof/>
              </w:rPr>
              <w:t>MOVILIZACIÓN DE RESPEL</w:t>
            </w:r>
            <w:r>
              <w:rPr>
                <w:noProof/>
                <w:webHidden/>
              </w:rPr>
              <w:tab/>
            </w:r>
            <w:r>
              <w:rPr>
                <w:noProof/>
                <w:webHidden/>
              </w:rPr>
              <w:fldChar w:fldCharType="begin"/>
            </w:r>
            <w:r>
              <w:rPr>
                <w:noProof/>
                <w:webHidden/>
              </w:rPr>
              <w:instrText xml:space="preserve"> PAGEREF _Toc228432590 \h </w:instrText>
            </w:r>
            <w:r>
              <w:rPr>
                <w:noProof/>
                <w:webHidden/>
              </w:rPr>
            </w:r>
            <w:r>
              <w:rPr>
                <w:noProof/>
                <w:webHidden/>
              </w:rPr>
              <w:fldChar w:fldCharType="separate"/>
            </w:r>
            <w:r>
              <w:rPr>
                <w:noProof/>
                <w:webHidden/>
              </w:rPr>
              <w:t>33</w:t>
            </w:r>
            <w:r>
              <w:rPr>
                <w:noProof/>
                <w:webHidden/>
              </w:rPr>
              <w:fldChar w:fldCharType="end"/>
            </w:r>
          </w:hyperlink>
        </w:p>
        <w:p w14:paraId="2B788AFC" w14:textId="7F470CE4" w:rsidR="00A84020" w:rsidRDefault="00A84020">
          <w:pPr>
            <w:pStyle w:val="TDC1"/>
            <w:tabs>
              <w:tab w:val="left" w:pos="720"/>
            </w:tabs>
            <w:rPr>
              <w:noProof/>
              <w:kern w:val="2"/>
              <w:sz w:val="24"/>
              <w:szCs w:val="24"/>
              <w14:ligatures w14:val="standardContextual"/>
            </w:rPr>
          </w:pPr>
          <w:hyperlink w:anchor="_Toc228432591" w:history="1">
            <w:r w:rsidRPr="00D65CAE">
              <w:rPr>
                <w:rStyle w:val="Hipervnculo"/>
                <w:rFonts w:ascii="Arial" w:hAnsi="Arial" w:cs="Arial"/>
                <w:b/>
                <w:bCs/>
                <w:noProof/>
              </w:rPr>
              <w:t>3.</w:t>
            </w:r>
            <w:r>
              <w:rPr>
                <w:noProof/>
                <w:kern w:val="2"/>
                <w:sz w:val="24"/>
                <w:szCs w:val="24"/>
                <w14:ligatures w14:val="standardContextual"/>
              </w:rPr>
              <w:tab/>
            </w:r>
            <w:r w:rsidRPr="00D65CAE">
              <w:rPr>
                <w:rStyle w:val="Hipervnculo"/>
                <w:rFonts w:ascii="Arial" w:hAnsi="Arial" w:cs="Arial"/>
                <w:b/>
                <w:bCs/>
                <w:noProof/>
              </w:rPr>
              <w:t>COMPONENTE No. 3. MANEJO EXTERNO AMBIENTALMENTE SEGURO</w:t>
            </w:r>
            <w:r>
              <w:rPr>
                <w:noProof/>
                <w:webHidden/>
              </w:rPr>
              <w:tab/>
            </w:r>
            <w:r>
              <w:rPr>
                <w:noProof/>
                <w:webHidden/>
              </w:rPr>
              <w:fldChar w:fldCharType="begin"/>
            </w:r>
            <w:r>
              <w:rPr>
                <w:noProof/>
                <w:webHidden/>
              </w:rPr>
              <w:instrText xml:space="preserve"> PAGEREF _Toc228432591 \h </w:instrText>
            </w:r>
            <w:r>
              <w:rPr>
                <w:noProof/>
                <w:webHidden/>
              </w:rPr>
            </w:r>
            <w:r>
              <w:rPr>
                <w:noProof/>
                <w:webHidden/>
              </w:rPr>
              <w:fldChar w:fldCharType="separate"/>
            </w:r>
            <w:r>
              <w:rPr>
                <w:noProof/>
                <w:webHidden/>
              </w:rPr>
              <w:t>37</w:t>
            </w:r>
            <w:r>
              <w:rPr>
                <w:noProof/>
                <w:webHidden/>
              </w:rPr>
              <w:fldChar w:fldCharType="end"/>
            </w:r>
          </w:hyperlink>
        </w:p>
        <w:p w14:paraId="4A78BFFC" w14:textId="5381A0DB" w:rsidR="00A84020" w:rsidRDefault="00A84020">
          <w:pPr>
            <w:pStyle w:val="TDC2"/>
            <w:tabs>
              <w:tab w:val="left" w:pos="960"/>
              <w:tab w:val="right" w:leader="dot" w:pos="10070"/>
            </w:tabs>
            <w:rPr>
              <w:noProof/>
              <w:kern w:val="2"/>
              <w:sz w:val="24"/>
              <w:szCs w:val="24"/>
              <w14:ligatures w14:val="standardContextual"/>
            </w:rPr>
          </w:pPr>
          <w:hyperlink w:anchor="_Toc228432592" w:history="1">
            <w:r w:rsidRPr="00D65CAE">
              <w:rPr>
                <w:rStyle w:val="Hipervnculo"/>
                <w:rFonts w:ascii="Arial" w:hAnsi="Arial" w:cs="Arial"/>
                <w:b/>
                <w:bCs/>
                <w:noProof/>
              </w:rPr>
              <w:t>3.1.</w:t>
            </w:r>
            <w:r>
              <w:rPr>
                <w:noProof/>
                <w:kern w:val="2"/>
                <w:sz w:val="24"/>
                <w:szCs w:val="24"/>
                <w14:ligatures w14:val="standardContextual"/>
              </w:rPr>
              <w:tab/>
            </w:r>
            <w:r w:rsidRPr="00D65CAE">
              <w:rPr>
                <w:rStyle w:val="Hipervnculo"/>
                <w:rFonts w:ascii="Arial" w:hAnsi="Arial" w:cs="Arial"/>
                <w:b/>
                <w:bCs/>
                <w:noProof/>
              </w:rPr>
              <w:t>GESTIÓN DE RESIDUOS SÓLIDOS EN FRENTES DE OBRA</w:t>
            </w:r>
            <w:r>
              <w:rPr>
                <w:noProof/>
                <w:webHidden/>
              </w:rPr>
              <w:tab/>
            </w:r>
            <w:r>
              <w:rPr>
                <w:noProof/>
                <w:webHidden/>
              </w:rPr>
              <w:fldChar w:fldCharType="begin"/>
            </w:r>
            <w:r>
              <w:rPr>
                <w:noProof/>
                <w:webHidden/>
              </w:rPr>
              <w:instrText xml:space="preserve"> PAGEREF _Toc228432592 \h </w:instrText>
            </w:r>
            <w:r>
              <w:rPr>
                <w:noProof/>
                <w:webHidden/>
              </w:rPr>
            </w:r>
            <w:r>
              <w:rPr>
                <w:noProof/>
                <w:webHidden/>
              </w:rPr>
              <w:fldChar w:fldCharType="separate"/>
            </w:r>
            <w:r>
              <w:rPr>
                <w:noProof/>
                <w:webHidden/>
              </w:rPr>
              <w:t>38</w:t>
            </w:r>
            <w:r>
              <w:rPr>
                <w:noProof/>
                <w:webHidden/>
              </w:rPr>
              <w:fldChar w:fldCharType="end"/>
            </w:r>
          </w:hyperlink>
        </w:p>
        <w:p w14:paraId="156A099B" w14:textId="65F8F9DB" w:rsidR="00A84020" w:rsidRDefault="00A84020">
          <w:pPr>
            <w:pStyle w:val="TDC2"/>
            <w:tabs>
              <w:tab w:val="left" w:pos="960"/>
              <w:tab w:val="right" w:leader="dot" w:pos="10070"/>
            </w:tabs>
            <w:rPr>
              <w:noProof/>
              <w:kern w:val="2"/>
              <w:sz w:val="24"/>
              <w:szCs w:val="24"/>
              <w14:ligatures w14:val="standardContextual"/>
            </w:rPr>
          </w:pPr>
          <w:hyperlink w:anchor="_Toc228432593" w:history="1">
            <w:r w:rsidRPr="00D65CAE">
              <w:rPr>
                <w:rStyle w:val="Hipervnculo"/>
                <w:rFonts w:ascii="Arial" w:hAnsi="Arial" w:cs="Arial"/>
                <w:b/>
                <w:bCs/>
                <w:noProof/>
              </w:rPr>
              <w:t>3.2.</w:t>
            </w:r>
            <w:r>
              <w:rPr>
                <w:noProof/>
                <w:kern w:val="2"/>
                <w:sz w:val="24"/>
                <w:szCs w:val="24"/>
                <w14:ligatures w14:val="standardContextual"/>
              </w:rPr>
              <w:tab/>
            </w:r>
            <w:r w:rsidRPr="00D65CAE">
              <w:rPr>
                <w:rStyle w:val="Hipervnculo"/>
                <w:rFonts w:ascii="Arial" w:hAnsi="Arial" w:cs="Arial"/>
                <w:b/>
                <w:bCs/>
                <w:noProof/>
              </w:rPr>
              <w:t>CLASIFICACIÓN DE RESIDUOS PARA SU GESTIÓN EXTERNA</w:t>
            </w:r>
            <w:r>
              <w:rPr>
                <w:noProof/>
                <w:webHidden/>
              </w:rPr>
              <w:tab/>
            </w:r>
            <w:r>
              <w:rPr>
                <w:noProof/>
                <w:webHidden/>
              </w:rPr>
              <w:fldChar w:fldCharType="begin"/>
            </w:r>
            <w:r>
              <w:rPr>
                <w:noProof/>
                <w:webHidden/>
              </w:rPr>
              <w:instrText xml:space="preserve"> PAGEREF _Toc228432593 \h </w:instrText>
            </w:r>
            <w:r>
              <w:rPr>
                <w:noProof/>
                <w:webHidden/>
              </w:rPr>
            </w:r>
            <w:r>
              <w:rPr>
                <w:noProof/>
                <w:webHidden/>
              </w:rPr>
              <w:fldChar w:fldCharType="separate"/>
            </w:r>
            <w:r>
              <w:rPr>
                <w:noProof/>
                <w:webHidden/>
              </w:rPr>
              <w:t>38</w:t>
            </w:r>
            <w:r>
              <w:rPr>
                <w:noProof/>
                <w:webHidden/>
              </w:rPr>
              <w:fldChar w:fldCharType="end"/>
            </w:r>
          </w:hyperlink>
        </w:p>
        <w:p w14:paraId="1FFF37BB" w14:textId="69F29463" w:rsidR="00A84020" w:rsidRDefault="00A84020">
          <w:pPr>
            <w:pStyle w:val="TDC1"/>
            <w:tabs>
              <w:tab w:val="left" w:pos="720"/>
            </w:tabs>
            <w:rPr>
              <w:noProof/>
              <w:kern w:val="2"/>
              <w:sz w:val="24"/>
              <w:szCs w:val="24"/>
              <w14:ligatures w14:val="standardContextual"/>
            </w:rPr>
          </w:pPr>
          <w:hyperlink w:anchor="_Toc228432594" w:history="1">
            <w:r w:rsidRPr="00D65CAE">
              <w:rPr>
                <w:rStyle w:val="Hipervnculo"/>
                <w:rFonts w:ascii="Arial" w:hAnsi="Arial" w:cs="Arial"/>
                <w:b/>
                <w:bCs/>
                <w:noProof/>
              </w:rPr>
              <w:t>4.</w:t>
            </w:r>
            <w:r>
              <w:rPr>
                <w:noProof/>
                <w:kern w:val="2"/>
                <w:sz w:val="24"/>
                <w:szCs w:val="24"/>
                <w14:ligatures w14:val="standardContextual"/>
              </w:rPr>
              <w:tab/>
            </w:r>
            <w:r w:rsidRPr="00D65CAE">
              <w:rPr>
                <w:rStyle w:val="Hipervnculo"/>
                <w:rFonts w:ascii="Arial" w:hAnsi="Arial" w:cs="Arial"/>
                <w:b/>
                <w:bCs/>
                <w:noProof/>
              </w:rPr>
              <w:t>COMPONENTE No. 4 PROGRAMA DE EJECUCIÓN, SEGUIMIENTO Y EVALUACIÓN DEL PLAN</w:t>
            </w:r>
            <w:r>
              <w:rPr>
                <w:noProof/>
                <w:webHidden/>
              </w:rPr>
              <w:tab/>
            </w:r>
            <w:r>
              <w:rPr>
                <w:noProof/>
                <w:webHidden/>
              </w:rPr>
              <w:fldChar w:fldCharType="begin"/>
            </w:r>
            <w:r>
              <w:rPr>
                <w:noProof/>
                <w:webHidden/>
              </w:rPr>
              <w:instrText xml:space="preserve"> PAGEREF _Toc228432594 \h </w:instrText>
            </w:r>
            <w:r>
              <w:rPr>
                <w:noProof/>
                <w:webHidden/>
              </w:rPr>
            </w:r>
            <w:r>
              <w:rPr>
                <w:noProof/>
                <w:webHidden/>
              </w:rPr>
              <w:fldChar w:fldCharType="separate"/>
            </w:r>
            <w:r>
              <w:rPr>
                <w:noProof/>
                <w:webHidden/>
              </w:rPr>
              <w:t>39</w:t>
            </w:r>
            <w:r>
              <w:rPr>
                <w:noProof/>
                <w:webHidden/>
              </w:rPr>
              <w:fldChar w:fldCharType="end"/>
            </w:r>
          </w:hyperlink>
        </w:p>
        <w:p w14:paraId="1D09D229" w14:textId="4718E787" w:rsidR="00A84020" w:rsidRDefault="00A84020">
          <w:pPr>
            <w:pStyle w:val="TDC2"/>
            <w:tabs>
              <w:tab w:val="left" w:pos="960"/>
              <w:tab w:val="right" w:leader="dot" w:pos="10070"/>
            </w:tabs>
            <w:rPr>
              <w:noProof/>
              <w:kern w:val="2"/>
              <w:sz w:val="24"/>
              <w:szCs w:val="24"/>
              <w14:ligatures w14:val="standardContextual"/>
            </w:rPr>
          </w:pPr>
          <w:hyperlink w:anchor="_Toc228432595" w:history="1">
            <w:r w:rsidRPr="00D65CAE">
              <w:rPr>
                <w:rStyle w:val="Hipervnculo"/>
                <w:rFonts w:ascii="Arial" w:hAnsi="Arial" w:cs="Arial"/>
                <w:b/>
                <w:bCs/>
                <w:noProof/>
              </w:rPr>
              <w:t>4.1.</w:t>
            </w:r>
            <w:r>
              <w:rPr>
                <w:noProof/>
                <w:kern w:val="2"/>
                <w:sz w:val="24"/>
                <w:szCs w:val="24"/>
                <w14:ligatures w14:val="standardContextual"/>
              </w:rPr>
              <w:tab/>
            </w:r>
            <w:r w:rsidRPr="00D65CAE">
              <w:rPr>
                <w:rStyle w:val="Hipervnculo"/>
                <w:rFonts w:ascii="Arial" w:hAnsi="Arial" w:cs="Arial"/>
                <w:b/>
                <w:bCs/>
                <w:noProof/>
              </w:rPr>
              <w:t>PERSONAL RESPONSABLE DE LA COORDINACIÓN Y OPERACIÓN DEL PLAN DE GESTIÓN INTEGRAL DE RESPEL</w:t>
            </w:r>
            <w:r>
              <w:rPr>
                <w:noProof/>
                <w:webHidden/>
              </w:rPr>
              <w:tab/>
            </w:r>
            <w:r>
              <w:rPr>
                <w:noProof/>
                <w:webHidden/>
              </w:rPr>
              <w:fldChar w:fldCharType="begin"/>
            </w:r>
            <w:r>
              <w:rPr>
                <w:noProof/>
                <w:webHidden/>
              </w:rPr>
              <w:instrText xml:space="preserve"> PAGEREF _Toc228432595 \h </w:instrText>
            </w:r>
            <w:r>
              <w:rPr>
                <w:noProof/>
                <w:webHidden/>
              </w:rPr>
            </w:r>
            <w:r>
              <w:rPr>
                <w:noProof/>
                <w:webHidden/>
              </w:rPr>
              <w:fldChar w:fldCharType="separate"/>
            </w:r>
            <w:r>
              <w:rPr>
                <w:noProof/>
                <w:webHidden/>
              </w:rPr>
              <w:t>40</w:t>
            </w:r>
            <w:r>
              <w:rPr>
                <w:noProof/>
                <w:webHidden/>
              </w:rPr>
              <w:fldChar w:fldCharType="end"/>
            </w:r>
          </w:hyperlink>
        </w:p>
        <w:p w14:paraId="1CD01E7A" w14:textId="6E09A9D9" w:rsidR="00A84020" w:rsidRDefault="00A84020">
          <w:pPr>
            <w:pStyle w:val="TDC2"/>
            <w:tabs>
              <w:tab w:val="left" w:pos="960"/>
              <w:tab w:val="right" w:leader="dot" w:pos="10070"/>
            </w:tabs>
            <w:rPr>
              <w:noProof/>
              <w:kern w:val="2"/>
              <w:sz w:val="24"/>
              <w:szCs w:val="24"/>
              <w14:ligatures w14:val="standardContextual"/>
            </w:rPr>
          </w:pPr>
          <w:hyperlink w:anchor="_Toc228432596" w:history="1">
            <w:r w:rsidRPr="00D65CAE">
              <w:rPr>
                <w:rStyle w:val="Hipervnculo"/>
                <w:rFonts w:ascii="Arial" w:hAnsi="Arial" w:cs="Arial"/>
                <w:b/>
                <w:bCs/>
                <w:noProof/>
              </w:rPr>
              <w:t>4.2.</w:t>
            </w:r>
            <w:r>
              <w:rPr>
                <w:noProof/>
                <w:kern w:val="2"/>
                <w:sz w:val="24"/>
                <w:szCs w:val="24"/>
                <w14:ligatures w14:val="standardContextual"/>
              </w:rPr>
              <w:tab/>
            </w:r>
            <w:r w:rsidRPr="00D65CAE">
              <w:rPr>
                <w:rStyle w:val="Hipervnculo"/>
                <w:rFonts w:ascii="Arial" w:hAnsi="Arial" w:cs="Arial"/>
                <w:b/>
                <w:bCs/>
                <w:noProof/>
              </w:rPr>
              <w:t>SENSIBILIZACIONES</w:t>
            </w:r>
            <w:r>
              <w:rPr>
                <w:noProof/>
                <w:webHidden/>
              </w:rPr>
              <w:tab/>
            </w:r>
            <w:r>
              <w:rPr>
                <w:noProof/>
                <w:webHidden/>
              </w:rPr>
              <w:fldChar w:fldCharType="begin"/>
            </w:r>
            <w:r>
              <w:rPr>
                <w:noProof/>
                <w:webHidden/>
              </w:rPr>
              <w:instrText xml:space="preserve"> PAGEREF _Toc228432596 \h </w:instrText>
            </w:r>
            <w:r>
              <w:rPr>
                <w:noProof/>
                <w:webHidden/>
              </w:rPr>
            </w:r>
            <w:r>
              <w:rPr>
                <w:noProof/>
                <w:webHidden/>
              </w:rPr>
              <w:fldChar w:fldCharType="separate"/>
            </w:r>
            <w:r>
              <w:rPr>
                <w:noProof/>
                <w:webHidden/>
              </w:rPr>
              <w:t>40</w:t>
            </w:r>
            <w:r>
              <w:rPr>
                <w:noProof/>
                <w:webHidden/>
              </w:rPr>
              <w:fldChar w:fldCharType="end"/>
            </w:r>
          </w:hyperlink>
        </w:p>
        <w:p w14:paraId="772DEEE8" w14:textId="58406927" w:rsidR="00A84020" w:rsidRDefault="00A84020">
          <w:pPr>
            <w:pStyle w:val="TDC2"/>
            <w:tabs>
              <w:tab w:val="left" w:pos="960"/>
              <w:tab w:val="right" w:leader="dot" w:pos="10070"/>
            </w:tabs>
            <w:rPr>
              <w:noProof/>
              <w:kern w:val="2"/>
              <w:sz w:val="24"/>
              <w:szCs w:val="24"/>
              <w14:ligatures w14:val="standardContextual"/>
            </w:rPr>
          </w:pPr>
          <w:hyperlink w:anchor="_Toc228432597" w:history="1">
            <w:r w:rsidRPr="00D65CAE">
              <w:rPr>
                <w:rStyle w:val="Hipervnculo"/>
                <w:rFonts w:ascii="Arial" w:hAnsi="Arial" w:cs="Arial"/>
                <w:b/>
                <w:bCs/>
                <w:noProof/>
              </w:rPr>
              <w:t>4.3.</w:t>
            </w:r>
            <w:r>
              <w:rPr>
                <w:noProof/>
                <w:kern w:val="2"/>
                <w:sz w:val="24"/>
                <w:szCs w:val="24"/>
                <w14:ligatures w14:val="standardContextual"/>
              </w:rPr>
              <w:tab/>
            </w:r>
            <w:r w:rsidRPr="00D65CAE">
              <w:rPr>
                <w:rStyle w:val="Hipervnculo"/>
                <w:rFonts w:ascii="Arial" w:hAnsi="Arial" w:cs="Arial"/>
                <w:b/>
                <w:bCs/>
                <w:noProof/>
              </w:rPr>
              <w:t>SEGUIMIENTO Y EVALUACIÓN DEL PLAN</w:t>
            </w:r>
            <w:r>
              <w:rPr>
                <w:noProof/>
                <w:webHidden/>
              </w:rPr>
              <w:tab/>
            </w:r>
            <w:r>
              <w:rPr>
                <w:noProof/>
                <w:webHidden/>
              </w:rPr>
              <w:fldChar w:fldCharType="begin"/>
            </w:r>
            <w:r>
              <w:rPr>
                <w:noProof/>
                <w:webHidden/>
              </w:rPr>
              <w:instrText xml:space="preserve"> PAGEREF _Toc228432597 \h </w:instrText>
            </w:r>
            <w:r>
              <w:rPr>
                <w:noProof/>
                <w:webHidden/>
              </w:rPr>
            </w:r>
            <w:r>
              <w:rPr>
                <w:noProof/>
                <w:webHidden/>
              </w:rPr>
              <w:fldChar w:fldCharType="separate"/>
            </w:r>
            <w:r>
              <w:rPr>
                <w:noProof/>
                <w:webHidden/>
              </w:rPr>
              <w:t>43</w:t>
            </w:r>
            <w:r>
              <w:rPr>
                <w:noProof/>
                <w:webHidden/>
              </w:rPr>
              <w:fldChar w:fldCharType="end"/>
            </w:r>
          </w:hyperlink>
        </w:p>
        <w:p w14:paraId="38332A26" w14:textId="6A29AD8E" w:rsidR="00A84020" w:rsidRDefault="00A84020">
          <w:pPr>
            <w:pStyle w:val="TDC2"/>
            <w:tabs>
              <w:tab w:val="left" w:pos="960"/>
              <w:tab w:val="right" w:leader="dot" w:pos="10070"/>
            </w:tabs>
            <w:rPr>
              <w:noProof/>
              <w:kern w:val="2"/>
              <w:sz w:val="24"/>
              <w:szCs w:val="24"/>
              <w14:ligatures w14:val="standardContextual"/>
            </w:rPr>
          </w:pPr>
          <w:hyperlink w:anchor="_Toc228432598" w:history="1">
            <w:r w:rsidRPr="00D65CAE">
              <w:rPr>
                <w:rStyle w:val="Hipervnculo"/>
                <w:rFonts w:ascii="Arial" w:hAnsi="Arial" w:cs="Arial"/>
                <w:b/>
                <w:bCs/>
                <w:noProof/>
              </w:rPr>
              <w:t>4.4.</w:t>
            </w:r>
            <w:r>
              <w:rPr>
                <w:noProof/>
                <w:kern w:val="2"/>
                <w:sz w:val="24"/>
                <w:szCs w:val="24"/>
                <w14:ligatures w14:val="standardContextual"/>
              </w:rPr>
              <w:tab/>
            </w:r>
            <w:r w:rsidRPr="00D65CAE">
              <w:rPr>
                <w:rStyle w:val="Hipervnculo"/>
                <w:rFonts w:ascii="Arial" w:hAnsi="Arial" w:cs="Arial"/>
                <w:b/>
                <w:bCs/>
                <w:noProof/>
              </w:rPr>
              <w:t>CRONOGRAMA DE EJECUCIÓN</w:t>
            </w:r>
            <w:r>
              <w:rPr>
                <w:noProof/>
                <w:webHidden/>
              </w:rPr>
              <w:tab/>
            </w:r>
            <w:r>
              <w:rPr>
                <w:noProof/>
                <w:webHidden/>
              </w:rPr>
              <w:fldChar w:fldCharType="begin"/>
            </w:r>
            <w:r>
              <w:rPr>
                <w:noProof/>
                <w:webHidden/>
              </w:rPr>
              <w:instrText xml:space="preserve"> PAGEREF _Toc228432598 \h </w:instrText>
            </w:r>
            <w:r>
              <w:rPr>
                <w:noProof/>
                <w:webHidden/>
              </w:rPr>
            </w:r>
            <w:r>
              <w:rPr>
                <w:noProof/>
                <w:webHidden/>
              </w:rPr>
              <w:fldChar w:fldCharType="separate"/>
            </w:r>
            <w:r>
              <w:rPr>
                <w:noProof/>
                <w:webHidden/>
              </w:rPr>
              <w:t>44</w:t>
            </w:r>
            <w:r>
              <w:rPr>
                <w:noProof/>
                <w:webHidden/>
              </w:rPr>
              <w:fldChar w:fldCharType="end"/>
            </w:r>
          </w:hyperlink>
        </w:p>
        <w:p w14:paraId="1DE4D4FD" w14:textId="3D253361" w:rsidR="00A84020" w:rsidRDefault="00A84020">
          <w:pPr>
            <w:pStyle w:val="TDC1"/>
            <w:rPr>
              <w:noProof/>
              <w:kern w:val="2"/>
              <w:sz w:val="24"/>
              <w:szCs w:val="24"/>
              <w14:ligatures w14:val="standardContextual"/>
            </w:rPr>
          </w:pPr>
          <w:hyperlink w:anchor="_Toc228432599" w:history="1">
            <w:r w:rsidRPr="00D65CAE">
              <w:rPr>
                <w:rStyle w:val="Hipervnculo"/>
                <w:rFonts w:ascii="Arial" w:hAnsi="Arial" w:cs="Arial"/>
                <w:b/>
                <w:bCs/>
                <w:noProof/>
              </w:rPr>
              <w:t>ANEXOS</w:t>
            </w:r>
            <w:r>
              <w:rPr>
                <w:noProof/>
                <w:webHidden/>
              </w:rPr>
              <w:tab/>
            </w:r>
            <w:r>
              <w:rPr>
                <w:noProof/>
                <w:webHidden/>
              </w:rPr>
              <w:fldChar w:fldCharType="begin"/>
            </w:r>
            <w:r>
              <w:rPr>
                <w:noProof/>
                <w:webHidden/>
              </w:rPr>
              <w:instrText xml:space="preserve"> PAGEREF _Toc228432599 \h </w:instrText>
            </w:r>
            <w:r>
              <w:rPr>
                <w:noProof/>
                <w:webHidden/>
              </w:rPr>
            </w:r>
            <w:r>
              <w:rPr>
                <w:noProof/>
                <w:webHidden/>
              </w:rPr>
              <w:fldChar w:fldCharType="separate"/>
            </w:r>
            <w:r>
              <w:rPr>
                <w:noProof/>
                <w:webHidden/>
              </w:rPr>
              <w:t>44</w:t>
            </w:r>
            <w:r>
              <w:rPr>
                <w:noProof/>
                <w:webHidden/>
              </w:rPr>
              <w:fldChar w:fldCharType="end"/>
            </w:r>
          </w:hyperlink>
        </w:p>
        <w:p w14:paraId="5198764E" w14:textId="6ECBB7F0" w:rsidR="002933EB" w:rsidRPr="00720AA6" w:rsidRDefault="002933EB" w:rsidP="00B84E25">
          <w:pPr>
            <w:spacing w:after="0" w:line="240" w:lineRule="exact"/>
            <w:rPr>
              <w:rFonts w:ascii="Arial" w:hAnsi="Arial" w:cs="Arial"/>
              <w:sz w:val="22"/>
              <w:szCs w:val="22"/>
            </w:rPr>
          </w:pPr>
          <w:r w:rsidRPr="009E65F2">
            <w:rPr>
              <w:rFonts w:ascii="Arial" w:hAnsi="Arial" w:cs="Arial"/>
              <w:b/>
              <w:bCs/>
              <w:lang w:val="es-ES"/>
            </w:rPr>
            <w:fldChar w:fldCharType="end"/>
          </w:r>
        </w:p>
      </w:sdtContent>
    </w:sdt>
    <w:p w14:paraId="70BCA31C" w14:textId="13C9928A" w:rsidR="00B64C2A" w:rsidRPr="00720AA6" w:rsidRDefault="00B64C2A" w:rsidP="00B64C2A">
      <w:pPr>
        <w:pStyle w:val="TtuloTDC"/>
        <w:spacing w:before="0" w:line="240" w:lineRule="auto"/>
        <w:rPr>
          <w:rFonts w:ascii="Arial" w:hAnsi="Arial" w:cs="Arial"/>
          <w:b/>
          <w:bCs/>
          <w:sz w:val="22"/>
          <w:szCs w:val="22"/>
          <w:lang w:val="es-ES"/>
        </w:rPr>
      </w:pPr>
      <w:r w:rsidRPr="00720AA6">
        <w:rPr>
          <w:rFonts w:ascii="Arial" w:hAnsi="Arial" w:cs="Arial"/>
          <w:b/>
          <w:bCs/>
          <w:sz w:val="22"/>
          <w:szCs w:val="22"/>
          <w:lang w:val="es-ES"/>
        </w:rPr>
        <w:t xml:space="preserve">LISTADO DE </w:t>
      </w:r>
      <w:r>
        <w:rPr>
          <w:rFonts w:ascii="Arial" w:hAnsi="Arial" w:cs="Arial"/>
          <w:b/>
          <w:bCs/>
          <w:sz w:val="22"/>
          <w:szCs w:val="22"/>
          <w:lang w:val="es-ES"/>
        </w:rPr>
        <w:t>TABLA</w:t>
      </w:r>
      <w:r w:rsidRPr="00720AA6">
        <w:rPr>
          <w:rFonts w:ascii="Arial" w:hAnsi="Arial" w:cs="Arial"/>
          <w:b/>
          <w:bCs/>
          <w:sz w:val="22"/>
          <w:szCs w:val="22"/>
          <w:lang w:val="es-ES"/>
        </w:rPr>
        <w:t xml:space="preserve">S </w:t>
      </w:r>
    </w:p>
    <w:p w14:paraId="3E64BACF" w14:textId="3191A738" w:rsidR="00510440" w:rsidRDefault="00510440">
      <w:pPr>
        <w:pStyle w:val="Tabladeilustraciones"/>
        <w:tabs>
          <w:tab w:val="right" w:leader="dot" w:pos="10070"/>
        </w:tabs>
        <w:rPr>
          <w:noProof/>
          <w:kern w:val="2"/>
          <w:sz w:val="24"/>
          <w:szCs w:val="24"/>
          <w14:ligatures w14:val="standardContextual"/>
        </w:rPr>
      </w:pPr>
      <w:r>
        <w:rPr>
          <w:rFonts w:ascii="Arial" w:hAnsi="Arial" w:cs="Arial"/>
          <w:sz w:val="22"/>
          <w:szCs w:val="22"/>
        </w:rPr>
        <w:fldChar w:fldCharType="begin"/>
      </w:r>
      <w:r>
        <w:rPr>
          <w:rFonts w:ascii="Arial" w:hAnsi="Arial" w:cs="Arial"/>
          <w:sz w:val="22"/>
          <w:szCs w:val="22"/>
        </w:rPr>
        <w:instrText xml:space="preserve"> TOC \h \z \c "Tabla" </w:instrText>
      </w:r>
      <w:r>
        <w:rPr>
          <w:rFonts w:ascii="Arial" w:hAnsi="Arial" w:cs="Arial"/>
          <w:sz w:val="22"/>
          <w:szCs w:val="22"/>
        </w:rPr>
        <w:fldChar w:fldCharType="separate"/>
      </w:r>
      <w:hyperlink w:anchor="_Toc228196294" w:history="1">
        <w:r w:rsidRPr="00AC17BC">
          <w:rPr>
            <w:rStyle w:val="Hipervnculo"/>
            <w:rFonts w:ascii="Arial" w:hAnsi="Arial" w:cs="Arial"/>
            <w:noProof/>
          </w:rPr>
          <w:t>Tabla 1 Identificación de fuentes generadoras</w:t>
        </w:r>
        <w:r>
          <w:rPr>
            <w:noProof/>
            <w:webHidden/>
          </w:rPr>
          <w:tab/>
        </w:r>
        <w:r>
          <w:rPr>
            <w:noProof/>
            <w:webHidden/>
          </w:rPr>
          <w:fldChar w:fldCharType="begin"/>
        </w:r>
        <w:r>
          <w:rPr>
            <w:noProof/>
            <w:webHidden/>
          </w:rPr>
          <w:instrText xml:space="preserve"> PAGEREF _Toc228196294 \h </w:instrText>
        </w:r>
        <w:r>
          <w:rPr>
            <w:noProof/>
            <w:webHidden/>
          </w:rPr>
        </w:r>
        <w:r>
          <w:rPr>
            <w:noProof/>
            <w:webHidden/>
          </w:rPr>
          <w:fldChar w:fldCharType="separate"/>
        </w:r>
        <w:r>
          <w:rPr>
            <w:noProof/>
            <w:webHidden/>
          </w:rPr>
          <w:t>11</w:t>
        </w:r>
        <w:r>
          <w:rPr>
            <w:noProof/>
            <w:webHidden/>
          </w:rPr>
          <w:fldChar w:fldCharType="end"/>
        </w:r>
      </w:hyperlink>
    </w:p>
    <w:p w14:paraId="395F6F8A" w14:textId="3F20B788" w:rsidR="00510440" w:rsidRDefault="00510440">
      <w:pPr>
        <w:pStyle w:val="Tabladeilustraciones"/>
        <w:tabs>
          <w:tab w:val="right" w:leader="dot" w:pos="10070"/>
        </w:tabs>
        <w:rPr>
          <w:noProof/>
          <w:kern w:val="2"/>
          <w:sz w:val="24"/>
          <w:szCs w:val="24"/>
          <w14:ligatures w14:val="standardContextual"/>
        </w:rPr>
      </w:pPr>
      <w:hyperlink w:anchor="_Toc228196295" w:history="1">
        <w:r w:rsidRPr="00AC17BC">
          <w:rPr>
            <w:rStyle w:val="Hipervnculo"/>
            <w:rFonts w:ascii="Arial" w:hAnsi="Arial" w:cs="Arial"/>
            <w:noProof/>
          </w:rPr>
          <w:t>Tabla 2 Clasificación de residuos peligrosos y su gestión</w:t>
        </w:r>
        <w:r>
          <w:rPr>
            <w:noProof/>
            <w:webHidden/>
          </w:rPr>
          <w:tab/>
        </w:r>
        <w:r>
          <w:rPr>
            <w:noProof/>
            <w:webHidden/>
          </w:rPr>
          <w:fldChar w:fldCharType="begin"/>
        </w:r>
        <w:r>
          <w:rPr>
            <w:noProof/>
            <w:webHidden/>
          </w:rPr>
          <w:instrText xml:space="preserve"> PAGEREF _Toc228196295 \h </w:instrText>
        </w:r>
        <w:r>
          <w:rPr>
            <w:noProof/>
            <w:webHidden/>
          </w:rPr>
        </w:r>
        <w:r>
          <w:rPr>
            <w:noProof/>
            <w:webHidden/>
          </w:rPr>
          <w:fldChar w:fldCharType="separate"/>
        </w:r>
        <w:r>
          <w:rPr>
            <w:noProof/>
            <w:webHidden/>
          </w:rPr>
          <w:t>13</w:t>
        </w:r>
        <w:r>
          <w:rPr>
            <w:noProof/>
            <w:webHidden/>
          </w:rPr>
          <w:fldChar w:fldCharType="end"/>
        </w:r>
      </w:hyperlink>
    </w:p>
    <w:p w14:paraId="1D46E0E5" w14:textId="27FA0670" w:rsidR="00510440" w:rsidRDefault="00510440">
      <w:pPr>
        <w:pStyle w:val="Tabladeilustraciones"/>
        <w:tabs>
          <w:tab w:val="right" w:leader="dot" w:pos="10070"/>
        </w:tabs>
        <w:rPr>
          <w:noProof/>
          <w:kern w:val="2"/>
          <w:sz w:val="24"/>
          <w:szCs w:val="24"/>
          <w14:ligatures w14:val="standardContextual"/>
        </w:rPr>
      </w:pPr>
      <w:hyperlink w:anchor="_Toc228196296" w:history="1">
        <w:r w:rsidRPr="00AC17BC">
          <w:rPr>
            <w:rStyle w:val="Hipervnculo"/>
            <w:rFonts w:ascii="Arial" w:hAnsi="Arial" w:cs="Arial"/>
            <w:noProof/>
          </w:rPr>
          <w:t>Tabla 3 Tipo de residuos peligrosos y especiales generados durante el año 2025</w:t>
        </w:r>
        <w:r>
          <w:rPr>
            <w:noProof/>
            <w:webHidden/>
          </w:rPr>
          <w:tab/>
        </w:r>
        <w:r>
          <w:rPr>
            <w:noProof/>
            <w:webHidden/>
          </w:rPr>
          <w:fldChar w:fldCharType="begin"/>
        </w:r>
        <w:r>
          <w:rPr>
            <w:noProof/>
            <w:webHidden/>
          </w:rPr>
          <w:instrText xml:space="preserve"> PAGEREF _Toc228196296 \h </w:instrText>
        </w:r>
        <w:r>
          <w:rPr>
            <w:noProof/>
            <w:webHidden/>
          </w:rPr>
        </w:r>
        <w:r>
          <w:rPr>
            <w:noProof/>
            <w:webHidden/>
          </w:rPr>
          <w:fldChar w:fldCharType="separate"/>
        </w:r>
        <w:r>
          <w:rPr>
            <w:noProof/>
            <w:webHidden/>
          </w:rPr>
          <w:t>13</w:t>
        </w:r>
        <w:r>
          <w:rPr>
            <w:noProof/>
            <w:webHidden/>
          </w:rPr>
          <w:fldChar w:fldCharType="end"/>
        </w:r>
      </w:hyperlink>
    </w:p>
    <w:p w14:paraId="432E69EA" w14:textId="4A974BCA" w:rsidR="00510440" w:rsidRDefault="00510440">
      <w:pPr>
        <w:pStyle w:val="Tabladeilustraciones"/>
        <w:tabs>
          <w:tab w:val="right" w:leader="dot" w:pos="10070"/>
        </w:tabs>
        <w:rPr>
          <w:noProof/>
          <w:kern w:val="2"/>
          <w:sz w:val="24"/>
          <w:szCs w:val="24"/>
          <w14:ligatures w14:val="standardContextual"/>
        </w:rPr>
      </w:pPr>
      <w:hyperlink w:anchor="_Toc228196297" w:history="1">
        <w:r w:rsidRPr="00AC17BC">
          <w:rPr>
            <w:rStyle w:val="Hipervnculo"/>
            <w:rFonts w:ascii="Arial" w:hAnsi="Arial" w:cs="Arial"/>
            <w:noProof/>
          </w:rPr>
          <w:t>Tabla 4 Calculo de media móvil sede operativa, año 2025</w:t>
        </w:r>
        <w:r>
          <w:rPr>
            <w:noProof/>
            <w:webHidden/>
          </w:rPr>
          <w:tab/>
        </w:r>
        <w:r>
          <w:rPr>
            <w:noProof/>
            <w:webHidden/>
          </w:rPr>
          <w:fldChar w:fldCharType="begin"/>
        </w:r>
        <w:r>
          <w:rPr>
            <w:noProof/>
            <w:webHidden/>
          </w:rPr>
          <w:instrText xml:space="preserve"> PAGEREF _Toc228196297 \h </w:instrText>
        </w:r>
        <w:r>
          <w:rPr>
            <w:noProof/>
            <w:webHidden/>
          </w:rPr>
        </w:r>
        <w:r>
          <w:rPr>
            <w:noProof/>
            <w:webHidden/>
          </w:rPr>
          <w:fldChar w:fldCharType="separate"/>
        </w:r>
        <w:r>
          <w:rPr>
            <w:noProof/>
            <w:webHidden/>
          </w:rPr>
          <w:t>15</w:t>
        </w:r>
        <w:r>
          <w:rPr>
            <w:noProof/>
            <w:webHidden/>
          </w:rPr>
          <w:fldChar w:fldCharType="end"/>
        </w:r>
      </w:hyperlink>
    </w:p>
    <w:p w14:paraId="66A1FCBD" w14:textId="1906BC6F" w:rsidR="00510440" w:rsidRDefault="00510440">
      <w:pPr>
        <w:pStyle w:val="Tabladeilustraciones"/>
        <w:tabs>
          <w:tab w:val="right" w:leader="dot" w:pos="10070"/>
        </w:tabs>
        <w:rPr>
          <w:noProof/>
          <w:kern w:val="2"/>
          <w:sz w:val="24"/>
          <w:szCs w:val="24"/>
          <w14:ligatures w14:val="standardContextual"/>
        </w:rPr>
      </w:pPr>
      <w:hyperlink w:anchor="_Toc228196298" w:history="1">
        <w:r w:rsidRPr="00AC17BC">
          <w:rPr>
            <w:rStyle w:val="Hipervnculo"/>
            <w:rFonts w:ascii="Arial" w:hAnsi="Arial" w:cs="Arial"/>
            <w:noProof/>
          </w:rPr>
          <w:t>Tabla 5 Calculo de media móvil sede administrativa, año 2025</w:t>
        </w:r>
        <w:r>
          <w:rPr>
            <w:noProof/>
            <w:webHidden/>
          </w:rPr>
          <w:tab/>
        </w:r>
        <w:r>
          <w:rPr>
            <w:noProof/>
            <w:webHidden/>
          </w:rPr>
          <w:fldChar w:fldCharType="begin"/>
        </w:r>
        <w:r>
          <w:rPr>
            <w:noProof/>
            <w:webHidden/>
          </w:rPr>
          <w:instrText xml:space="preserve"> PAGEREF _Toc228196298 \h </w:instrText>
        </w:r>
        <w:r>
          <w:rPr>
            <w:noProof/>
            <w:webHidden/>
          </w:rPr>
        </w:r>
        <w:r>
          <w:rPr>
            <w:noProof/>
            <w:webHidden/>
          </w:rPr>
          <w:fldChar w:fldCharType="separate"/>
        </w:r>
        <w:r>
          <w:rPr>
            <w:noProof/>
            <w:webHidden/>
          </w:rPr>
          <w:t>15</w:t>
        </w:r>
        <w:r>
          <w:rPr>
            <w:noProof/>
            <w:webHidden/>
          </w:rPr>
          <w:fldChar w:fldCharType="end"/>
        </w:r>
      </w:hyperlink>
    </w:p>
    <w:p w14:paraId="6F69CA7B" w14:textId="32CC040B" w:rsidR="00510440" w:rsidRDefault="00510440">
      <w:pPr>
        <w:pStyle w:val="Tabladeilustraciones"/>
        <w:tabs>
          <w:tab w:val="right" w:leader="dot" w:pos="10070"/>
        </w:tabs>
        <w:rPr>
          <w:noProof/>
          <w:kern w:val="2"/>
          <w:sz w:val="24"/>
          <w:szCs w:val="24"/>
          <w14:ligatures w14:val="standardContextual"/>
        </w:rPr>
      </w:pPr>
      <w:hyperlink w:anchor="_Toc228196299" w:history="1">
        <w:r w:rsidRPr="00AC17BC">
          <w:rPr>
            <w:rStyle w:val="Hipervnculo"/>
            <w:rFonts w:ascii="Arial" w:hAnsi="Arial" w:cs="Arial"/>
            <w:noProof/>
          </w:rPr>
          <w:t>Tabla 6 Acciones tomadas para la prevención y minimización de la generación de RESPEL</w:t>
        </w:r>
        <w:r>
          <w:rPr>
            <w:noProof/>
            <w:webHidden/>
          </w:rPr>
          <w:tab/>
        </w:r>
        <w:r>
          <w:rPr>
            <w:noProof/>
            <w:webHidden/>
          </w:rPr>
          <w:fldChar w:fldCharType="begin"/>
        </w:r>
        <w:r>
          <w:rPr>
            <w:noProof/>
            <w:webHidden/>
          </w:rPr>
          <w:instrText xml:space="preserve"> PAGEREF _Toc228196299 \h </w:instrText>
        </w:r>
        <w:r>
          <w:rPr>
            <w:noProof/>
            <w:webHidden/>
          </w:rPr>
        </w:r>
        <w:r>
          <w:rPr>
            <w:noProof/>
            <w:webHidden/>
          </w:rPr>
          <w:fldChar w:fldCharType="separate"/>
        </w:r>
        <w:r>
          <w:rPr>
            <w:noProof/>
            <w:webHidden/>
          </w:rPr>
          <w:t>17</w:t>
        </w:r>
        <w:r>
          <w:rPr>
            <w:noProof/>
            <w:webHidden/>
          </w:rPr>
          <w:fldChar w:fldCharType="end"/>
        </w:r>
      </w:hyperlink>
    </w:p>
    <w:p w14:paraId="4889B922" w14:textId="100A1179" w:rsidR="00510440" w:rsidRDefault="00510440">
      <w:pPr>
        <w:pStyle w:val="Tabladeilustraciones"/>
        <w:tabs>
          <w:tab w:val="right" w:leader="dot" w:pos="10070"/>
        </w:tabs>
        <w:rPr>
          <w:noProof/>
          <w:kern w:val="2"/>
          <w:sz w:val="24"/>
          <w:szCs w:val="24"/>
          <w14:ligatures w14:val="standardContextual"/>
        </w:rPr>
      </w:pPr>
      <w:hyperlink w:anchor="_Toc228196300" w:history="1">
        <w:r w:rsidRPr="00AC17BC">
          <w:rPr>
            <w:rStyle w:val="Hipervnculo"/>
            <w:rFonts w:ascii="Arial" w:hAnsi="Arial" w:cs="Arial"/>
            <w:noProof/>
          </w:rPr>
          <w:t>Tabla 7 Registro fotográfico cuarto de RESPEL UAERMV</w:t>
        </w:r>
        <w:r>
          <w:rPr>
            <w:noProof/>
            <w:webHidden/>
          </w:rPr>
          <w:tab/>
        </w:r>
        <w:r>
          <w:rPr>
            <w:noProof/>
            <w:webHidden/>
          </w:rPr>
          <w:fldChar w:fldCharType="begin"/>
        </w:r>
        <w:r>
          <w:rPr>
            <w:noProof/>
            <w:webHidden/>
          </w:rPr>
          <w:instrText xml:space="preserve"> PAGEREF _Toc228196300 \h </w:instrText>
        </w:r>
        <w:r>
          <w:rPr>
            <w:noProof/>
            <w:webHidden/>
          </w:rPr>
        </w:r>
        <w:r>
          <w:rPr>
            <w:noProof/>
            <w:webHidden/>
          </w:rPr>
          <w:fldChar w:fldCharType="separate"/>
        </w:r>
        <w:r>
          <w:rPr>
            <w:noProof/>
            <w:webHidden/>
          </w:rPr>
          <w:t>21</w:t>
        </w:r>
        <w:r>
          <w:rPr>
            <w:noProof/>
            <w:webHidden/>
          </w:rPr>
          <w:fldChar w:fldCharType="end"/>
        </w:r>
      </w:hyperlink>
    </w:p>
    <w:p w14:paraId="66902F48" w14:textId="40DB918B" w:rsidR="00510440" w:rsidRDefault="00510440">
      <w:pPr>
        <w:pStyle w:val="Tabladeilustraciones"/>
        <w:tabs>
          <w:tab w:val="right" w:leader="dot" w:pos="10070"/>
        </w:tabs>
        <w:rPr>
          <w:noProof/>
          <w:kern w:val="2"/>
          <w:sz w:val="24"/>
          <w:szCs w:val="24"/>
          <w14:ligatures w14:val="standardContextual"/>
        </w:rPr>
      </w:pPr>
      <w:hyperlink w:anchor="_Toc228196301" w:history="1">
        <w:r w:rsidRPr="00AC17BC">
          <w:rPr>
            <w:rStyle w:val="Hipervnculo"/>
            <w:rFonts w:ascii="Arial" w:hAnsi="Arial" w:cs="Arial"/>
            <w:noProof/>
          </w:rPr>
          <w:t>Tabla 8 Rótulos y etiquetas a adoptar de acuerdo con la clase de RESPEL</w:t>
        </w:r>
        <w:r>
          <w:rPr>
            <w:noProof/>
            <w:webHidden/>
          </w:rPr>
          <w:tab/>
        </w:r>
        <w:r>
          <w:rPr>
            <w:noProof/>
            <w:webHidden/>
          </w:rPr>
          <w:fldChar w:fldCharType="begin"/>
        </w:r>
        <w:r>
          <w:rPr>
            <w:noProof/>
            <w:webHidden/>
          </w:rPr>
          <w:instrText xml:space="preserve"> PAGEREF _Toc228196301 \h </w:instrText>
        </w:r>
        <w:r>
          <w:rPr>
            <w:noProof/>
            <w:webHidden/>
          </w:rPr>
        </w:r>
        <w:r>
          <w:rPr>
            <w:noProof/>
            <w:webHidden/>
          </w:rPr>
          <w:fldChar w:fldCharType="separate"/>
        </w:r>
        <w:r>
          <w:rPr>
            <w:noProof/>
            <w:webHidden/>
          </w:rPr>
          <w:t>23</w:t>
        </w:r>
        <w:r>
          <w:rPr>
            <w:noProof/>
            <w:webHidden/>
          </w:rPr>
          <w:fldChar w:fldCharType="end"/>
        </w:r>
      </w:hyperlink>
    </w:p>
    <w:p w14:paraId="4472C681" w14:textId="2DACAC1F" w:rsidR="00510440" w:rsidRDefault="00510440">
      <w:pPr>
        <w:pStyle w:val="Tabladeilustraciones"/>
        <w:tabs>
          <w:tab w:val="right" w:leader="dot" w:pos="10070"/>
        </w:tabs>
        <w:rPr>
          <w:noProof/>
          <w:kern w:val="2"/>
          <w:sz w:val="24"/>
          <w:szCs w:val="24"/>
          <w14:ligatures w14:val="standardContextual"/>
        </w:rPr>
      </w:pPr>
      <w:hyperlink w:anchor="_Toc228196302" w:history="1">
        <w:r w:rsidRPr="00AC17BC">
          <w:rPr>
            <w:rStyle w:val="Hipervnculo"/>
            <w:rFonts w:ascii="Arial" w:hAnsi="Arial" w:cs="Arial"/>
            <w:noProof/>
          </w:rPr>
          <w:t>Tabla 9 Registro fotográfico almacenamiento aceite usado</w:t>
        </w:r>
        <w:r>
          <w:rPr>
            <w:noProof/>
            <w:webHidden/>
          </w:rPr>
          <w:tab/>
        </w:r>
        <w:r>
          <w:rPr>
            <w:noProof/>
            <w:webHidden/>
          </w:rPr>
          <w:fldChar w:fldCharType="begin"/>
        </w:r>
        <w:r>
          <w:rPr>
            <w:noProof/>
            <w:webHidden/>
          </w:rPr>
          <w:instrText xml:space="preserve"> PAGEREF _Toc228196302 \h </w:instrText>
        </w:r>
        <w:r>
          <w:rPr>
            <w:noProof/>
            <w:webHidden/>
          </w:rPr>
        </w:r>
        <w:r>
          <w:rPr>
            <w:noProof/>
            <w:webHidden/>
          </w:rPr>
          <w:fldChar w:fldCharType="separate"/>
        </w:r>
        <w:r>
          <w:rPr>
            <w:noProof/>
            <w:webHidden/>
          </w:rPr>
          <w:t>25</w:t>
        </w:r>
        <w:r>
          <w:rPr>
            <w:noProof/>
            <w:webHidden/>
          </w:rPr>
          <w:fldChar w:fldCharType="end"/>
        </w:r>
      </w:hyperlink>
    </w:p>
    <w:p w14:paraId="02362B8B" w14:textId="305CD997" w:rsidR="00510440" w:rsidRDefault="00510440">
      <w:pPr>
        <w:pStyle w:val="Tabladeilustraciones"/>
        <w:tabs>
          <w:tab w:val="right" w:leader="dot" w:pos="10070"/>
        </w:tabs>
        <w:rPr>
          <w:noProof/>
          <w:kern w:val="2"/>
          <w:sz w:val="24"/>
          <w:szCs w:val="24"/>
          <w14:ligatures w14:val="standardContextual"/>
        </w:rPr>
      </w:pPr>
      <w:hyperlink w:anchor="_Toc228196303" w:history="1">
        <w:r w:rsidRPr="00AC17BC">
          <w:rPr>
            <w:rStyle w:val="Hipervnculo"/>
            <w:rFonts w:ascii="Arial" w:hAnsi="Arial" w:cs="Arial"/>
            <w:noProof/>
          </w:rPr>
          <w:t>Tabla 10 Registro fotográfico del transporte de residuos debidamente embalados</w:t>
        </w:r>
        <w:r>
          <w:rPr>
            <w:noProof/>
            <w:webHidden/>
          </w:rPr>
          <w:tab/>
        </w:r>
        <w:r>
          <w:rPr>
            <w:noProof/>
            <w:webHidden/>
          </w:rPr>
          <w:fldChar w:fldCharType="begin"/>
        </w:r>
        <w:r>
          <w:rPr>
            <w:noProof/>
            <w:webHidden/>
          </w:rPr>
          <w:instrText xml:space="preserve"> PAGEREF _Toc228196303 \h </w:instrText>
        </w:r>
        <w:r>
          <w:rPr>
            <w:noProof/>
            <w:webHidden/>
          </w:rPr>
        </w:r>
        <w:r>
          <w:rPr>
            <w:noProof/>
            <w:webHidden/>
          </w:rPr>
          <w:fldChar w:fldCharType="separate"/>
        </w:r>
        <w:r>
          <w:rPr>
            <w:noProof/>
            <w:webHidden/>
          </w:rPr>
          <w:t>25</w:t>
        </w:r>
        <w:r>
          <w:rPr>
            <w:noProof/>
            <w:webHidden/>
          </w:rPr>
          <w:fldChar w:fldCharType="end"/>
        </w:r>
      </w:hyperlink>
    </w:p>
    <w:p w14:paraId="73311D74" w14:textId="25C6C269" w:rsidR="00510440" w:rsidRDefault="00510440">
      <w:pPr>
        <w:pStyle w:val="Tabladeilustraciones"/>
        <w:tabs>
          <w:tab w:val="right" w:leader="dot" w:pos="10070"/>
        </w:tabs>
        <w:rPr>
          <w:noProof/>
          <w:kern w:val="2"/>
          <w:sz w:val="24"/>
          <w:szCs w:val="24"/>
          <w14:ligatures w14:val="standardContextual"/>
        </w:rPr>
      </w:pPr>
      <w:hyperlink w:anchor="_Toc228196304" w:history="1">
        <w:r w:rsidRPr="00AC17BC">
          <w:rPr>
            <w:rStyle w:val="Hipervnculo"/>
            <w:rFonts w:ascii="Arial" w:hAnsi="Arial" w:cs="Arial"/>
            <w:noProof/>
          </w:rPr>
          <w:t>Tabla 11 Instrucciones para el transporte de RESPEL</w:t>
        </w:r>
        <w:r>
          <w:rPr>
            <w:noProof/>
            <w:webHidden/>
          </w:rPr>
          <w:tab/>
        </w:r>
        <w:r>
          <w:rPr>
            <w:noProof/>
            <w:webHidden/>
          </w:rPr>
          <w:fldChar w:fldCharType="begin"/>
        </w:r>
        <w:r>
          <w:rPr>
            <w:noProof/>
            <w:webHidden/>
          </w:rPr>
          <w:instrText xml:space="preserve"> PAGEREF _Toc228196304 \h </w:instrText>
        </w:r>
        <w:r>
          <w:rPr>
            <w:noProof/>
            <w:webHidden/>
          </w:rPr>
        </w:r>
        <w:r>
          <w:rPr>
            <w:noProof/>
            <w:webHidden/>
          </w:rPr>
          <w:fldChar w:fldCharType="separate"/>
        </w:r>
        <w:r>
          <w:rPr>
            <w:noProof/>
            <w:webHidden/>
          </w:rPr>
          <w:t>34</w:t>
        </w:r>
        <w:r>
          <w:rPr>
            <w:noProof/>
            <w:webHidden/>
          </w:rPr>
          <w:fldChar w:fldCharType="end"/>
        </w:r>
      </w:hyperlink>
    </w:p>
    <w:p w14:paraId="3E43E08E" w14:textId="52383F0D" w:rsidR="00510440" w:rsidRDefault="00510440">
      <w:pPr>
        <w:pStyle w:val="Tabladeilustraciones"/>
        <w:tabs>
          <w:tab w:val="right" w:leader="dot" w:pos="10070"/>
        </w:tabs>
        <w:rPr>
          <w:noProof/>
          <w:kern w:val="2"/>
          <w:sz w:val="24"/>
          <w:szCs w:val="24"/>
          <w14:ligatures w14:val="standardContextual"/>
        </w:rPr>
      </w:pPr>
      <w:hyperlink w:anchor="_Toc228196305" w:history="1">
        <w:r w:rsidRPr="00AC17BC">
          <w:rPr>
            <w:rStyle w:val="Hipervnculo"/>
            <w:rFonts w:ascii="Arial" w:hAnsi="Arial" w:cs="Arial"/>
            <w:noProof/>
          </w:rPr>
          <w:t>Tabla 12.Registro fotográfico contenedor acomodado en el vehículo</w:t>
        </w:r>
        <w:r>
          <w:rPr>
            <w:noProof/>
            <w:webHidden/>
          </w:rPr>
          <w:tab/>
        </w:r>
        <w:r>
          <w:rPr>
            <w:noProof/>
            <w:webHidden/>
          </w:rPr>
          <w:fldChar w:fldCharType="begin"/>
        </w:r>
        <w:r>
          <w:rPr>
            <w:noProof/>
            <w:webHidden/>
          </w:rPr>
          <w:instrText xml:space="preserve"> PAGEREF _Toc228196305 \h </w:instrText>
        </w:r>
        <w:r>
          <w:rPr>
            <w:noProof/>
            <w:webHidden/>
          </w:rPr>
        </w:r>
        <w:r>
          <w:rPr>
            <w:noProof/>
            <w:webHidden/>
          </w:rPr>
          <w:fldChar w:fldCharType="separate"/>
        </w:r>
        <w:r>
          <w:rPr>
            <w:noProof/>
            <w:webHidden/>
          </w:rPr>
          <w:t>36</w:t>
        </w:r>
        <w:r>
          <w:rPr>
            <w:noProof/>
            <w:webHidden/>
          </w:rPr>
          <w:fldChar w:fldCharType="end"/>
        </w:r>
      </w:hyperlink>
    </w:p>
    <w:p w14:paraId="4D0A8A44" w14:textId="3A8A958D" w:rsidR="00510440" w:rsidRDefault="00510440">
      <w:pPr>
        <w:pStyle w:val="Tabladeilustraciones"/>
        <w:tabs>
          <w:tab w:val="right" w:leader="dot" w:pos="10070"/>
        </w:tabs>
        <w:rPr>
          <w:noProof/>
          <w:kern w:val="2"/>
          <w:sz w:val="24"/>
          <w:szCs w:val="24"/>
          <w14:ligatures w14:val="standardContextual"/>
        </w:rPr>
      </w:pPr>
      <w:hyperlink w:anchor="_Toc228196306" w:history="1">
        <w:r w:rsidRPr="00AC17BC">
          <w:rPr>
            <w:rStyle w:val="Hipervnculo"/>
            <w:rFonts w:ascii="Arial" w:hAnsi="Arial" w:cs="Arial"/>
            <w:noProof/>
          </w:rPr>
          <w:t>Tabla 13 Registro fotográfico Kit de atención a emergencias</w:t>
        </w:r>
        <w:r>
          <w:rPr>
            <w:noProof/>
            <w:webHidden/>
          </w:rPr>
          <w:tab/>
        </w:r>
        <w:r>
          <w:rPr>
            <w:noProof/>
            <w:webHidden/>
          </w:rPr>
          <w:fldChar w:fldCharType="begin"/>
        </w:r>
        <w:r>
          <w:rPr>
            <w:noProof/>
            <w:webHidden/>
          </w:rPr>
          <w:instrText xml:space="preserve"> PAGEREF _Toc228196306 \h </w:instrText>
        </w:r>
        <w:r>
          <w:rPr>
            <w:noProof/>
            <w:webHidden/>
          </w:rPr>
        </w:r>
        <w:r>
          <w:rPr>
            <w:noProof/>
            <w:webHidden/>
          </w:rPr>
          <w:fldChar w:fldCharType="separate"/>
        </w:r>
        <w:r>
          <w:rPr>
            <w:noProof/>
            <w:webHidden/>
          </w:rPr>
          <w:t>36</w:t>
        </w:r>
        <w:r>
          <w:rPr>
            <w:noProof/>
            <w:webHidden/>
          </w:rPr>
          <w:fldChar w:fldCharType="end"/>
        </w:r>
      </w:hyperlink>
    </w:p>
    <w:p w14:paraId="28673503" w14:textId="70EA00F8" w:rsidR="00510440" w:rsidRDefault="00510440">
      <w:pPr>
        <w:pStyle w:val="Tabladeilustraciones"/>
        <w:tabs>
          <w:tab w:val="right" w:leader="dot" w:pos="10070"/>
        </w:tabs>
        <w:rPr>
          <w:noProof/>
          <w:kern w:val="2"/>
          <w:sz w:val="24"/>
          <w:szCs w:val="24"/>
          <w14:ligatures w14:val="standardContextual"/>
        </w:rPr>
      </w:pPr>
      <w:hyperlink w:anchor="_Toc228196307" w:history="1">
        <w:r w:rsidRPr="00AC17BC">
          <w:rPr>
            <w:rStyle w:val="Hipervnculo"/>
            <w:rFonts w:ascii="Arial" w:hAnsi="Arial" w:cs="Arial"/>
            <w:noProof/>
          </w:rPr>
          <w:t>Tabla 14 Gestión Externa de RESPEL 2025</w:t>
        </w:r>
        <w:r>
          <w:rPr>
            <w:noProof/>
            <w:webHidden/>
          </w:rPr>
          <w:tab/>
        </w:r>
        <w:r>
          <w:rPr>
            <w:noProof/>
            <w:webHidden/>
          </w:rPr>
          <w:fldChar w:fldCharType="begin"/>
        </w:r>
        <w:r>
          <w:rPr>
            <w:noProof/>
            <w:webHidden/>
          </w:rPr>
          <w:instrText xml:space="preserve"> PAGEREF _Toc228196307 \h </w:instrText>
        </w:r>
        <w:r>
          <w:rPr>
            <w:noProof/>
            <w:webHidden/>
          </w:rPr>
        </w:r>
        <w:r>
          <w:rPr>
            <w:noProof/>
            <w:webHidden/>
          </w:rPr>
          <w:fldChar w:fldCharType="separate"/>
        </w:r>
        <w:r>
          <w:rPr>
            <w:noProof/>
            <w:webHidden/>
          </w:rPr>
          <w:t>38</w:t>
        </w:r>
        <w:r>
          <w:rPr>
            <w:noProof/>
            <w:webHidden/>
          </w:rPr>
          <w:fldChar w:fldCharType="end"/>
        </w:r>
      </w:hyperlink>
    </w:p>
    <w:p w14:paraId="1A69738F" w14:textId="5550997F" w:rsidR="00510440" w:rsidRDefault="00510440">
      <w:pPr>
        <w:pStyle w:val="Tabladeilustraciones"/>
        <w:tabs>
          <w:tab w:val="right" w:leader="dot" w:pos="10070"/>
        </w:tabs>
        <w:rPr>
          <w:noProof/>
          <w:kern w:val="2"/>
          <w:sz w:val="24"/>
          <w:szCs w:val="24"/>
          <w14:ligatures w14:val="standardContextual"/>
        </w:rPr>
      </w:pPr>
      <w:hyperlink w:anchor="_Toc228196308" w:history="1">
        <w:r w:rsidRPr="00AC17BC">
          <w:rPr>
            <w:rStyle w:val="Hipervnculo"/>
            <w:rFonts w:ascii="Arial" w:hAnsi="Arial" w:cs="Arial"/>
            <w:noProof/>
          </w:rPr>
          <w:t>Tabla 15 Personal responsable de la operación del Plan RESPEL UAERMV</w:t>
        </w:r>
        <w:r>
          <w:rPr>
            <w:noProof/>
            <w:webHidden/>
          </w:rPr>
          <w:tab/>
        </w:r>
        <w:r>
          <w:rPr>
            <w:noProof/>
            <w:webHidden/>
          </w:rPr>
          <w:fldChar w:fldCharType="begin"/>
        </w:r>
        <w:r>
          <w:rPr>
            <w:noProof/>
            <w:webHidden/>
          </w:rPr>
          <w:instrText xml:space="preserve"> PAGEREF _Toc228196308 \h </w:instrText>
        </w:r>
        <w:r>
          <w:rPr>
            <w:noProof/>
            <w:webHidden/>
          </w:rPr>
        </w:r>
        <w:r>
          <w:rPr>
            <w:noProof/>
            <w:webHidden/>
          </w:rPr>
          <w:fldChar w:fldCharType="separate"/>
        </w:r>
        <w:r>
          <w:rPr>
            <w:noProof/>
            <w:webHidden/>
          </w:rPr>
          <w:t>40</w:t>
        </w:r>
        <w:r>
          <w:rPr>
            <w:noProof/>
            <w:webHidden/>
          </w:rPr>
          <w:fldChar w:fldCharType="end"/>
        </w:r>
      </w:hyperlink>
    </w:p>
    <w:p w14:paraId="5A82E2A7" w14:textId="58752372" w:rsidR="00510440" w:rsidRDefault="00510440">
      <w:pPr>
        <w:pStyle w:val="Tabladeilustraciones"/>
        <w:tabs>
          <w:tab w:val="right" w:leader="dot" w:pos="10070"/>
        </w:tabs>
        <w:rPr>
          <w:noProof/>
          <w:kern w:val="2"/>
          <w:sz w:val="24"/>
          <w:szCs w:val="24"/>
          <w14:ligatures w14:val="standardContextual"/>
        </w:rPr>
      </w:pPr>
      <w:hyperlink w:anchor="_Toc228196309" w:history="1">
        <w:r w:rsidRPr="00AC17BC">
          <w:rPr>
            <w:rStyle w:val="Hipervnculo"/>
            <w:rFonts w:ascii="Arial" w:hAnsi="Arial" w:cs="Arial"/>
            <w:noProof/>
          </w:rPr>
          <w:t>Tabla 16 Registro fotográfico de sensibilizaciones realizadas</w:t>
        </w:r>
        <w:r>
          <w:rPr>
            <w:noProof/>
            <w:webHidden/>
          </w:rPr>
          <w:tab/>
        </w:r>
        <w:r>
          <w:rPr>
            <w:noProof/>
            <w:webHidden/>
          </w:rPr>
          <w:fldChar w:fldCharType="begin"/>
        </w:r>
        <w:r>
          <w:rPr>
            <w:noProof/>
            <w:webHidden/>
          </w:rPr>
          <w:instrText xml:space="preserve"> PAGEREF _Toc228196309 \h </w:instrText>
        </w:r>
        <w:r>
          <w:rPr>
            <w:noProof/>
            <w:webHidden/>
          </w:rPr>
        </w:r>
        <w:r>
          <w:rPr>
            <w:noProof/>
            <w:webHidden/>
          </w:rPr>
          <w:fldChar w:fldCharType="separate"/>
        </w:r>
        <w:r>
          <w:rPr>
            <w:noProof/>
            <w:webHidden/>
          </w:rPr>
          <w:t>41</w:t>
        </w:r>
        <w:r>
          <w:rPr>
            <w:noProof/>
            <w:webHidden/>
          </w:rPr>
          <w:fldChar w:fldCharType="end"/>
        </w:r>
      </w:hyperlink>
    </w:p>
    <w:p w14:paraId="3FA00B4A" w14:textId="6A3E193A" w:rsidR="002933EB" w:rsidRDefault="00510440" w:rsidP="00720AA6">
      <w:pPr>
        <w:spacing w:after="0" w:line="240" w:lineRule="auto"/>
        <w:rPr>
          <w:rFonts w:ascii="Arial" w:hAnsi="Arial" w:cs="Arial"/>
          <w:sz w:val="22"/>
          <w:szCs w:val="22"/>
        </w:rPr>
      </w:pPr>
      <w:r>
        <w:rPr>
          <w:rFonts w:ascii="Arial" w:hAnsi="Arial" w:cs="Arial"/>
          <w:sz w:val="22"/>
          <w:szCs w:val="22"/>
        </w:rPr>
        <w:fldChar w:fldCharType="end"/>
      </w:r>
    </w:p>
    <w:p w14:paraId="06EC0724" w14:textId="6705BA27" w:rsidR="0072003F" w:rsidRPr="00720AA6" w:rsidRDefault="00720AA6" w:rsidP="00720AA6">
      <w:pPr>
        <w:pStyle w:val="TtuloTDC"/>
        <w:spacing w:before="0" w:line="240" w:lineRule="auto"/>
        <w:rPr>
          <w:rFonts w:ascii="Arial" w:hAnsi="Arial" w:cs="Arial"/>
          <w:b/>
          <w:bCs/>
          <w:sz w:val="22"/>
          <w:szCs w:val="22"/>
          <w:lang w:val="es-ES"/>
        </w:rPr>
      </w:pPr>
      <w:r w:rsidRPr="00720AA6">
        <w:rPr>
          <w:rFonts w:ascii="Arial" w:hAnsi="Arial" w:cs="Arial"/>
          <w:b/>
          <w:bCs/>
          <w:sz w:val="22"/>
          <w:szCs w:val="22"/>
          <w:lang w:val="es-ES"/>
        </w:rPr>
        <w:t xml:space="preserve">LISTADO DE ILUSTRACIONES </w:t>
      </w:r>
    </w:p>
    <w:p w14:paraId="77C648A6" w14:textId="3D5EE623" w:rsidR="00B64C2A" w:rsidRDefault="00B64C2A">
      <w:pPr>
        <w:pStyle w:val="Tabladeilustraciones"/>
        <w:tabs>
          <w:tab w:val="right" w:leader="dot" w:pos="10070"/>
        </w:tabs>
        <w:rPr>
          <w:noProof/>
          <w:kern w:val="2"/>
          <w:sz w:val="24"/>
          <w:szCs w:val="24"/>
          <w14:ligatures w14:val="standardContextual"/>
        </w:rPr>
      </w:pPr>
      <w:r>
        <w:rPr>
          <w:rFonts w:ascii="Arial" w:hAnsi="Arial" w:cs="Arial"/>
          <w:sz w:val="22"/>
          <w:szCs w:val="22"/>
        </w:rPr>
        <w:fldChar w:fldCharType="begin"/>
      </w:r>
      <w:r>
        <w:rPr>
          <w:rFonts w:ascii="Arial" w:hAnsi="Arial" w:cs="Arial"/>
          <w:sz w:val="22"/>
          <w:szCs w:val="22"/>
        </w:rPr>
        <w:instrText xml:space="preserve"> TOC \h \z \c "Ilustración" </w:instrText>
      </w:r>
      <w:r>
        <w:rPr>
          <w:rFonts w:ascii="Arial" w:hAnsi="Arial" w:cs="Arial"/>
          <w:sz w:val="22"/>
          <w:szCs w:val="22"/>
        </w:rPr>
        <w:fldChar w:fldCharType="separate"/>
      </w:r>
      <w:hyperlink w:anchor="_Toc228196316" w:history="1">
        <w:r w:rsidRPr="00E30C1D">
          <w:rPr>
            <w:rStyle w:val="Hipervnculo"/>
            <w:rFonts w:ascii="Arial" w:hAnsi="Arial" w:cs="Arial"/>
            <w:noProof/>
          </w:rPr>
          <w:t>Ilustración 1 Estructura organizacional de la UAERMV</w:t>
        </w:r>
        <w:r>
          <w:rPr>
            <w:noProof/>
            <w:webHidden/>
          </w:rPr>
          <w:tab/>
        </w:r>
        <w:r>
          <w:rPr>
            <w:noProof/>
            <w:webHidden/>
          </w:rPr>
          <w:fldChar w:fldCharType="begin"/>
        </w:r>
        <w:r>
          <w:rPr>
            <w:noProof/>
            <w:webHidden/>
          </w:rPr>
          <w:instrText xml:space="preserve"> PAGEREF _Toc228196316 \h </w:instrText>
        </w:r>
        <w:r>
          <w:rPr>
            <w:noProof/>
            <w:webHidden/>
          </w:rPr>
        </w:r>
        <w:r>
          <w:rPr>
            <w:noProof/>
            <w:webHidden/>
          </w:rPr>
          <w:fldChar w:fldCharType="separate"/>
        </w:r>
        <w:r>
          <w:rPr>
            <w:noProof/>
            <w:webHidden/>
          </w:rPr>
          <w:t>5</w:t>
        </w:r>
        <w:r>
          <w:rPr>
            <w:noProof/>
            <w:webHidden/>
          </w:rPr>
          <w:fldChar w:fldCharType="end"/>
        </w:r>
      </w:hyperlink>
    </w:p>
    <w:p w14:paraId="0CDE0B35" w14:textId="7611AFBC" w:rsidR="00B64C2A" w:rsidRDefault="00B64C2A">
      <w:pPr>
        <w:pStyle w:val="Tabladeilustraciones"/>
        <w:tabs>
          <w:tab w:val="right" w:leader="dot" w:pos="10070"/>
        </w:tabs>
        <w:rPr>
          <w:noProof/>
          <w:kern w:val="2"/>
          <w:sz w:val="24"/>
          <w:szCs w:val="24"/>
          <w14:ligatures w14:val="standardContextual"/>
        </w:rPr>
      </w:pPr>
      <w:hyperlink w:anchor="_Toc228196317" w:history="1">
        <w:r w:rsidRPr="00E30C1D">
          <w:rPr>
            <w:rStyle w:val="Hipervnculo"/>
            <w:rFonts w:ascii="Arial" w:hAnsi="Arial" w:cs="Arial"/>
            <w:noProof/>
          </w:rPr>
          <w:t>Ilustración 2. Mapa de procesos UAERMV</w:t>
        </w:r>
        <w:r>
          <w:rPr>
            <w:noProof/>
            <w:webHidden/>
          </w:rPr>
          <w:tab/>
        </w:r>
        <w:r>
          <w:rPr>
            <w:noProof/>
            <w:webHidden/>
          </w:rPr>
          <w:fldChar w:fldCharType="begin"/>
        </w:r>
        <w:r>
          <w:rPr>
            <w:noProof/>
            <w:webHidden/>
          </w:rPr>
          <w:instrText xml:space="preserve"> PAGEREF _Toc228196317 \h </w:instrText>
        </w:r>
        <w:r>
          <w:rPr>
            <w:noProof/>
            <w:webHidden/>
          </w:rPr>
        </w:r>
        <w:r>
          <w:rPr>
            <w:noProof/>
            <w:webHidden/>
          </w:rPr>
          <w:fldChar w:fldCharType="separate"/>
        </w:r>
        <w:r>
          <w:rPr>
            <w:noProof/>
            <w:webHidden/>
          </w:rPr>
          <w:t>6</w:t>
        </w:r>
        <w:r>
          <w:rPr>
            <w:noProof/>
            <w:webHidden/>
          </w:rPr>
          <w:fldChar w:fldCharType="end"/>
        </w:r>
      </w:hyperlink>
    </w:p>
    <w:p w14:paraId="3D60B051" w14:textId="66793CDA" w:rsidR="00B64C2A" w:rsidRDefault="00B64C2A">
      <w:pPr>
        <w:pStyle w:val="Tabladeilustraciones"/>
        <w:tabs>
          <w:tab w:val="right" w:leader="dot" w:pos="10070"/>
        </w:tabs>
        <w:rPr>
          <w:noProof/>
          <w:kern w:val="2"/>
          <w:sz w:val="24"/>
          <w:szCs w:val="24"/>
          <w14:ligatures w14:val="standardContextual"/>
        </w:rPr>
      </w:pPr>
      <w:hyperlink w:anchor="_Toc228196318" w:history="1">
        <w:r w:rsidRPr="00E30C1D">
          <w:rPr>
            <w:rStyle w:val="Hipervnculo"/>
            <w:rFonts w:ascii="Arial" w:hAnsi="Arial" w:cs="Arial"/>
            <w:noProof/>
          </w:rPr>
          <w:t>Ilustración 3 Diagrama de generación de residuos peligrosos</w:t>
        </w:r>
        <w:r>
          <w:rPr>
            <w:noProof/>
            <w:webHidden/>
          </w:rPr>
          <w:tab/>
        </w:r>
        <w:r>
          <w:rPr>
            <w:noProof/>
            <w:webHidden/>
          </w:rPr>
          <w:fldChar w:fldCharType="begin"/>
        </w:r>
        <w:r>
          <w:rPr>
            <w:noProof/>
            <w:webHidden/>
          </w:rPr>
          <w:instrText xml:space="preserve"> PAGEREF _Toc228196318 \h </w:instrText>
        </w:r>
        <w:r>
          <w:rPr>
            <w:noProof/>
            <w:webHidden/>
          </w:rPr>
        </w:r>
        <w:r>
          <w:rPr>
            <w:noProof/>
            <w:webHidden/>
          </w:rPr>
          <w:fldChar w:fldCharType="separate"/>
        </w:r>
        <w:r>
          <w:rPr>
            <w:noProof/>
            <w:webHidden/>
          </w:rPr>
          <w:t>10</w:t>
        </w:r>
        <w:r>
          <w:rPr>
            <w:noProof/>
            <w:webHidden/>
          </w:rPr>
          <w:fldChar w:fldCharType="end"/>
        </w:r>
      </w:hyperlink>
    </w:p>
    <w:p w14:paraId="4158F8E1" w14:textId="79585AD7" w:rsidR="00B64C2A" w:rsidRDefault="00B64C2A">
      <w:pPr>
        <w:pStyle w:val="Tabladeilustraciones"/>
        <w:tabs>
          <w:tab w:val="right" w:leader="dot" w:pos="10070"/>
        </w:tabs>
        <w:rPr>
          <w:noProof/>
          <w:kern w:val="2"/>
          <w:sz w:val="24"/>
          <w:szCs w:val="24"/>
          <w14:ligatures w14:val="standardContextual"/>
        </w:rPr>
      </w:pPr>
      <w:hyperlink w:anchor="_Toc228196319" w:history="1">
        <w:r w:rsidRPr="00E30C1D">
          <w:rPr>
            <w:rStyle w:val="Hipervnculo"/>
            <w:rFonts w:ascii="Arial" w:hAnsi="Arial" w:cs="Arial"/>
            <w:noProof/>
          </w:rPr>
          <w:t>Ilustración 4 Ecomapa sede operativa</w:t>
        </w:r>
        <w:r>
          <w:rPr>
            <w:noProof/>
            <w:webHidden/>
          </w:rPr>
          <w:tab/>
        </w:r>
        <w:r>
          <w:rPr>
            <w:noProof/>
            <w:webHidden/>
          </w:rPr>
          <w:fldChar w:fldCharType="begin"/>
        </w:r>
        <w:r>
          <w:rPr>
            <w:noProof/>
            <w:webHidden/>
          </w:rPr>
          <w:instrText xml:space="preserve"> PAGEREF _Toc228196319 \h </w:instrText>
        </w:r>
        <w:r>
          <w:rPr>
            <w:noProof/>
            <w:webHidden/>
          </w:rPr>
        </w:r>
        <w:r>
          <w:rPr>
            <w:noProof/>
            <w:webHidden/>
          </w:rPr>
          <w:fldChar w:fldCharType="separate"/>
        </w:r>
        <w:r>
          <w:rPr>
            <w:noProof/>
            <w:webHidden/>
          </w:rPr>
          <w:t>12</w:t>
        </w:r>
        <w:r>
          <w:rPr>
            <w:noProof/>
            <w:webHidden/>
          </w:rPr>
          <w:fldChar w:fldCharType="end"/>
        </w:r>
      </w:hyperlink>
    </w:p>
    <w:p w14:paraId="0D50A755" w14:textId="569B568C" w:rsidR="00B64C2A" w:rsidRDefault="00B64C2A">
      <w:pPr>
        <w:pStyle w:val="Tabladeilustraciones"/>
        <w:tabs>
          <w:tab w:val="right" w:leader="dot" w:pos="10070"/>
        </w:tabs>
        <w:rPr>
          <w:noProof/>
          <w:kern w:val="2"/>
          <w:sz w:val="24"/>
          <w:szCs w:val="24"/>
          <w14:ligatures w14:val="standardContextual"/>
        </w:rPr>
      </w:pPr>
      <w:hyperlink w:anchor="_Toc228196320" w:history="1">
        <w:r w:rsidRPr="00E30C1D">
          <w:rPr>
            <w:rStyle w:val="Hipervnculo"/>
            <w:rFonts w:ascii="Arial" w:hAnsi="Arial" w:cs="Arial"/>
            <w:noProof/>
          </w:rPr>
          <w:t>Ilustración 5 Ecomapa sede administrativa</w:t>
        </w:r>
        <w:r>
          <w:rPr>
            <w:noProof/>
            <w:webHidden/>
          </w:rPr>
          <w:tab/>
        </w:r>
        <w:r>
          <w:rPr>
            <w:noProof/>
            <w:webHidden/>
          </w:rPr>
          <w:fldChar w:fldCharType="begin"/>
        </w:r>
        <w:r>
          <w:rPr>
            <w:noProof/>
            <w:webHidden/>
          </w:rPr>
          <w:instrText xml:space="preserve"> PAGEREF _Toc228196320 \h </w:instrText>
        </w:r>
        <w:r>
          <w:rPr>
            <w:noProof/>
            <w:webHidden/>
          </w:rPr>
        </w:r>
        <w:r>
          <w:rPr>
            <w:noProof/>
            <w:webHidden/>
          </w:rPr>
          <w:fldChar w:fldCharType="separate"/>
        </w:r>
        <w:r>
          <w:rPr>
            <w:noProof/>
            <w:webHidden/>
          </w:rPr>
          <w:t>12</w:t>
        </w:r>
        <w:r>
          <w:rPr>
            <w:noProof/>
            <w:webHidden/>
          </w:rPr>
          <w:fldChar w:fldCharType="end"/>
        </w:r>
      </w:hyperlink>
    </w:p>
    <w:p w14:paraId="6A302851" w14:textId="56553811" w:rsidR="00B64C2A" w:rsidRDefault="00B64C2A">
      <w:pPr>
        <w:pStyle w:val="Tabladeilustraciones"/>
        <w:tabs>
          <w:tab w:val="right" w:leader="dot" w:pos="10070"/>
        </w:tabs>
        <w:rPr>
          <w:noProof/>
          <w:kern w:val="2"/>
          <w:sz w:val="24"/>
          <w:szCs w:val="24"/>
          <w14:ligatures w14:val="standardContextual"/>
        </w:rPr>
      </w:pPr>
      <w:hyperlink w:anchor="_Toc228196321" w:history="1">
        <w:r w:rsidRPr="00E30C1D">
          <w:rPr>
            <w:rStyle w:val="Hipervnculo"/>
            <w:rFonts w:ascii="Arial" w:hAnsi="Arial" w:cs="Arial"/>
            <w:noProof/>
          </w:rPr>
          <w:t>Ilustración 6 Media móvil RESPEL generados por la UAERMV 2025- Sede Operativa</w:t>
        </w:r>
        <w:r>
          <w:rPr>
            <w:noProof/>
            <w:webHidden/>
          </w:rPr>
          <w:tab/>
        </w:r>
        <w:r>
          <w:rPr>
            <w:noProof/>
            <w:webHidden/>
          </w:rPr>
          <w:fldChar w:fldCharType="begin"/>
        </w:r>
        <w:r>
          <w:rPr>
            <w:noProof/>
            <w:webHidden/>
          </w:rPr>
          <w:instrText xml:space="preserve"> PAGEREF _Toc228196321 \h </w:instrText>
        </w:r>
        <w:r>
          <w:rPr>
            <w:noProof/>
            <w:webHidden/>
          </w:rPr>
        </w:r>
        <w:r>
          <w:rPr>
            <w:noProof/>
            <w:webHidden/>
          </w:rPr>
          <w:fldChar w:fldCharType="separate"/>
        </w:r>
        <w:r>
          <w:rPr>
            <w:noProof/>
            <w:webHidden/>
          </w:rPr>
          <w:t>15</w:t>
        </w:r>
        <w:r>
          <w:rPr>
            <w:noProof/>
            <w:webHidden/>
          </w:rPr>
          <w:fldChar w:fldCharType="end"/>
        </w:r>
      </w:hyperlink>
    </w:p>
    <w:p w14:paraId="54878D5B" w14:textId="35214495" w:rsidR="00B64C2A" w:rsidRDefault="00B64C2A">
      <w:pPr>
        <w:pStyle w:val="Tabladeilustraciones"/>
        <w:tabs>
          <w:tab w:val="right" w:leader="dot" w:pos="10070"/>
        </w:tabs>
        <w:rPr>
          <w:noProof/>
          <w:kern w:val="2"/>
          <w:sz w:val="24"/>
          <w:szCs w:val="24"/>
          <w14:ligatures w14:val="standardContextual"/>
        </w:rPr>
      </w:pPr>
      <w:hyperlink w:anchor="_Toc228196322" w:history="1">
        <w:r w:rsidRPr="00E30C1D">
          <w:rPr>
            <w:rStyle w:val="Hipervnculo"/>
            <w:rFonts w:ascii="Arial" w:hAnsi="Arial" w:cs="Arial"/>
            <w:noProof/>
          </w:rPr>
          <w:t>Ilustración 7 Rotulo a colocar en los envases de residuos peligrosos</w:t>
        </w:r>
        <w:r>
          <w:rPr>
            <w:noProof/>
            <w:webHidden/>
          </w:rPr>
          <w:tab/>
        </w:r>
        <w:r>
          <w:rPr>
            <w:noProof/>
            <w:webHidden/>
          </w:rPr>
          <w:fldChar w:fldCharType="begin"/>
        </w:r>
        <w:r>
          <w:rPr>
            <w:noProof/>
            <w:webHidden/>
          </w:rPr>
          <w:instrText xml:space="preserve"> PAGEREF _Toc228196322 \h </w:instrText>
        </w:r>
        <w:r>
          <w:rPr>
            <w:noProof/>
            <w:webHidden/>
          </w:rPr>
        </w:r>
        <w:r>
          <w:rPr>
            <w:noProof/>
            <w:webHidden/>
          </w:rPr>
          <w:fldChar w:fldCharType="separate"/>
        </w:r>
        <w:r>
          <w:rPr>
            <w:noProof/>
            <w:webHidden/>
          </w:rPr>
          <w:t>22</w:t>
        </w:r>
        <w:r>
          <w:rPr>
            <w:noProof/>
            <w:webHidden/>
          </w:rPr>
          <w:fldChar w:fldCharType="end"/>
        </w:r>
      </w:hyperlink>
    </w:p>
    <w:p w14:paraId="6F46C568" w14:textId="2F7E7559" w:rsidR="00B64C2A" w:rsidRDefault="00B64C2A">
      <w:pPr>
        <w:pStyle w:val="Tabladeilustraciones"/>
        <w:tabs>
          <w:tab w:val="right" w:leader="dot" w:pos="10070"/>
        </w:tabs>
        <w:rPr>
          <w:noProof/>
          <w:kern w:val="2"/>
          <w:sz w:val="24"/>
          <w:szCs w:val="24"/>
          <w14:ligatures w14:val="standardContextual"/>
        </w:rPr>
      </w:pPr>
      <w:hyperlink w:anchor="_Toc228196323" w:history="1">
        <w:r w:rsidRPr="00E30C1D">
          <w:rPr>
            <w:rStyle w:val="Hipervnculo"/>
            <w:rFonts w:ascii="Arial" w:hAnsi="Arial" w:cs="Arial"/>
            <w:noProof/>
          </w:rPr>
          <w:t>Ilustración 8 Flujograma instrucciones para el almacenamiento de RESPEL</w:t>
        </w:r>
        <w:r>
          <w:rPr>
            <w:noProof/>
            <w:webHidden/>
          </w:rPr>
          <w:tab/>
        </w:r>
        <w:r>
          <w:rPr>
            <w:noProof/>
            <w:webHidden/>
          </w:rPr>
          <w:fldChar w:fldCharType="begin"/>
        </w:r>
        <w:r>
          <w:rPr>
            <w:noProof/>
            <w:webHidden/>
          </w:rPr>
          <w:instrText xml:space="preserve"> PAGEREF _Toc228196323 \h </w:instrText>
        </w:r>
        <w:r>
          <w:rPr>
            <w:noProof/>
            <w:webHidden/>
          </w:rPr>
        </w:r>
        <w:r>
          <w:rPr>
            <w:noProof/>
            <w:webHidden/>
          </w:rPr>
          <w:fldChar w:fldCharType="separate"/>
        </w:r>
        <w:r>
          <w:rPr>
            <w:noProof/>
            <w:webHidden/>
          </w:rPr>
          <w:t>27</w:t>
        </w:r>
        <w:r>
          <w:rPr>
            <w:noProof/>
            <w:webHidden/>
          </w:rPr>
          <w:fldChar w:fldCharType="end"/>
        </w:r>
      </w:hyperlink>
    </w:p>
    <w:p w14:paraId="09100F76" w14:textId="46D228A2" w:rsidR="00B64C2A" w:rsidRDefault="00B64C2A">
      <w:pPr>
        <w:pStyle w:val="Tabladeilustraciones"/>
        <w:tabs>
          <w:tab w:val="right" w:leader="dot" w:pos="10070"/>
        </w:tabs>
        <w:rPr>
          <w:noProof/>
          <w:kern w:val="2"/>
          <w:sz w:val="24"/>
          <w:szCs w:val="24"/>
          <w14:ligatures w14:val="standardContextual"/>
        </w:rPr>
      </w:pPr>
      <w:hyperlink w:anchor="_Toc228196324" w:history="1">
        <w:r w:rsidRPr="00E30C1D">
          <w:rPr>
            <w:rStyle w:val="Hipervnculo"/>
            <w:rFonts w:ascii="Arial" w:hAnsi="Arial" w:cs="Arial"/>
            <w:noProof/>
          </w:rPr>
          <w:t>Ilustración 9 Flujograma instrucciones de contingencia en caso de ocupación en el cuarto de RESPEL</w:t>
        </w:r>
        <w:r>
          <w:rPr>
            <w:noProof/>
            <w:webHidden/>
          </w:rPr>
          <w:tab/>
        </w:r>
        <w:r>
          <w:rPr>
            <w:noProof/>
            <w:webHidden/>
          </w:rPr>
          <w:fldChar w:fldCharType="begin"/>
        </w:r>
        <w:r>
          <w:rPr>
            <w:noProof/>
            <w:webHidden/>
          </w:rPr>
          <w:instrText xml:space="preserve"> PAGEREF _Toc228196324 \h </w:instrText>
        </w:r>
        <w:r>
          <w:rPr>
            <w:noProof/>
            <w:webHidden/>
          </w:rPr>
        </w:r>
        <w:r>
          <w:rPr>
            <w:noProof/>
            <w:webHidden/>
          </w:rPr>
          <w:fldChar w:fldCharType="separate"/>
        </w:r>
        <w:r>
          <w:rPr>
            <w:noProof/>
            <w:webHidden/>
          </w:rPr>
          <w:t>29</w:t>
        </w:r>
        <w:r>
          <w:rPr>
            <w:noProof/>
            <w:webHidden/>
          </w:rPr>
          <w:fldChar w:fldCharType="end"/>
        </w:r>
      </w:hyperlink>
    </w:p>
    <w:p w14:paraId="482DCBE7" w14:textId="14778547" w:rsidR="00B64C2A" w:rsidRDefault="00B64C2A">
      <w:pPr>
        <w:pStyle w:val="Tabladeilustraciones"/>
        <w:tabs>
          <w:tab w:val="right" w:leader="dot" w:pos="10070"/>
        </w:tabs>
        <w:rPr>
          <w:noProof/>
          <w:kern w:val="2"/>
          <w:sz w:val="24"/>
          <w:szCs w:val="24"/>
          <w14:ligatures w14:val="standardContextual"/>
        </w:rPr>
      </w:pPr>
      <w:hyperlink w:anchor="_Toc228196325" w:history="1">
        <w:r w:rsidRPr="00E30C1D">
          <w:rPr>
            <w:rStyle w:val="Hipervnculo"/>
            <w:rFonts w:ascii="Arial" w:hAnsi="Arial" w:cs="Arial"/>
            <w:noProof/>
          </w:rPr>
          <w:t>Ilustración 10 Flujograma instrucciones de contingencia en caso de derrame en el almacenamiento de RESPEL</w:t>
        </w:r>
        <w:r>
          <w:rPr>
            <w:noProof/>
            <w:webHidden/>
          </w:rPr>
          <w:tab/>
        </w:r>
        <w:r>
          <w:rPr>
            <w:noProof/>
            <w:webHidden/>
          </w:rPr>
          <w:fldChar w:fldCharType="begin"/>
        </w:r>
        <w:r>
          <w:rPr>
            <w:noProof/>
            <w:webHidden/>
          </w:rPr>
          <w:instrText xml:space="preserve"> PAGEREF _Toc228196325 \h </w:instrText>
        </w:r>
        <w:r>
          <w:rPr>
            <w:noProof/>
            <w:webHidden/>
          </w:rPr>
        </w:r>
        <w:r>
          <w:rPr>
            <w:noProof/>
            <w:webHidden/>
          </w:rPr>
          <w:fldChar w:fldCharType="separate"/>
        </w:r>
        <w:r>
          <w:rPr>
            <w:noProof/>
            <w:webHidden/>
          </w:rPr>
          <w:t>30</w:t>
        </w:r>
        <w:r>
          <w:rPr>
            <w:noProof/>
            <w:webHidden/>
          </w:rPr>
          <w:fldChar w:fldCharType="end"/>
        </w:r>
      </w:hyperlink>
    </w:p>
    <w:p w14:paraId="1FF432F0" w14:textId="75C5F6BE" w:rsidR="00B64C2A" w:rsidRDefault="00B64C2A">
      <w:pPr>
        <w:pStyle w:val="Tabladeilustraciones"/>
        <w:tabs>
          <w:tab w:val="right" w:leader="dot" w:pos="10070"/>
        </w:tabs>
        <w:rPr>
          <w:noProof/>
          <w:kern w:val="2"/>
          <w:sz w:val="24"/>
          <w:szCs w:val="24"/>
          <w14:ligatures w14:val="standardContextual"/>
        </w:rPr>
      </w:pPr>
      <w:hyperlink w:anchor="_Toc228196326" w:history="1">
        <w:r w:rsidRPr="00E30C1D">
          <w:rPr>
            <w:rStyle w:val="Hipervnculo"/>
            <w:rFonts w:ascii="Arial" w:hAnsi="Arial" w:cs="Arial"/>
            <w:noProof/>
          </w:rPr>
          <w:t>Ilustración 11 Flujograma instrucciones de contingencia en caso de ignición en el almacenamiento de RESPEL</w:t>
        </w:r>
        <w:r>
          <w:rPr>
            <w:noProof/>
            <w:webHidden/>
          </w:rPr>
          <w:tab/>
        </w:r>
        <w:r>
          <w:rPr>
            <w:noProof/>
            <w:webHidden/>
          </w:rPr>
          <w:fldChar w:fldCharType="begin"/>
        </w:r>
        <w:r>
          <w:rPr>
            <w:noProof/>
            <w:webHidden/>
          </w:rPr>
          <w:instrText xml:space="preserve"> PAGEREF _Toc228196326 \h </w:instrText>
        </w:r>
        <w:r>
          <w:rPr>
            <w:noProof/>
            <w:webHidden/>
          </w:rPr>
        </w:r>
        <w:r>
          <w:rPr>
            <w:noProof/>
            <w:webHidden/>
          </w:rPr>
          <w:fldChar w:fldCharType="separate"/>
        </w:r>
        <w:r>
          <w:rPr>
            <w:noProof/>
            <w:webHidden/>
          </w:rPr>
          <w:t>31</w:t>
        </w:r>
        <w:r>
          <w:rPr>
            <w:noProof/>
            <w:webHidden/>
          </w:rPr>
          <w:fldChar w:fldCharType="end"/>
        </w:r>
      </w:hyperlink>
    </w:p>
    <w:p w14:paraId="7652E8BE" w14:textId="46B065DB" w:rsidR="00B64C2A" w:rsidRDefault="00B64C2A">
      <w:pPr>
        <w:pStyle w:val="Tabladeilustraciones"/>
        <w:tabs>
          <w:tab w:val="right" w:leader="dot" w:pos="10070"/>
        </w:tabs>
        <w:rPr>
          <w:noProof/>
          <w:kern w:val="2"/>
          <w:sz w:val="24"/>
          <w:szCs w:val="24"/>
          <w14:ligatures w14:val="standardContextual"/>
        </w:rPr>
      </w:pPr>
      <w:hyperlink w:anchor="_Toc228196327" w:history="1">
        <w:r w:rsidRPr="00E30C1D">
          <w:rPr>
            <w:rStyle w:val="Hipervnculo"/>
            <w:rFonts w:ascii="Arial" w:hAnsi="Arial" w:cs="Arial"/>
            <w:noProof/>
          </w:rPr>
          <w:t>Ilustración 12 Flujograma instrucciones de contingencia en caso de sismo</w:t>
        </w:r>
        <w:r>
          <w:rPr>
            <w:noProof/>
            <w:webHidden/>
          </w:rPr>
          <w:tab/>
        </w:r>
        <w:r>
          <w:rPr>
            <w:noProof/>
            <w:webHidden/>
          </w:rPr>
          <w:fldChar w:fldCharType="begin"/>
        </w:r>
        <w:r>
          <w:rPr>
            <w:noProof/>
            <w:webHidden/>
          </w:rPr>
          <w:instrText xml:space="preserve"> PAGEREF _Toc228196327 \h </w:instrText>
        </w:r>
        <w:r>
          <w:rPr>
            <w:noProof/>
            <w:webHidden/>
          </w:rPr>
        </w:r>
        <w:r>
          <w:rPr>
            <w:noProof/>
            <w:webHidden/>
          </w:rPr>
          <w:fldChar w:fldCharType="separate"/>
        </w:r>
        <w:r>
          <w:rPr>
            <w:noProof/>
            <w:webHidden/>
          </w:rPr>
          <w:t>32</w:t>
        </w:r>
        <w:r>
          <w:rPr>
            <w:noProof/>
            <w:webHidden/>
          </w:rPr>
          <w:fldChar w:fldCharType="end"/>
        </w:r>
      </w:hyperlink>
    </w:p>
    <w:p w14:paraId="65B7ACC5" w14:textId="5587C4DC" w:rsidR="00B64C2A" w:rsidRDefault="00B64C2A">
      <w:pPr>
        <w:pStyle w:val="Tabladeilustraciones"/>
        <w:tabs>
          <w:tab w:val="right" w:leader="dot" w:pos="10070"/>
        </w:tabs>
        <w:rPr>
          <w:noProof/>
          <w:kern w:val="2"/>
          <w:sz w:val="24"/>
          <w:szCs w:val="24"/>
          <w14:ligatures w14:val="standardContextual"/>
        </w:rPr>
      </w:pPr>
      <w:hyperlink w:anchor="_Toc228196328" w:history="1">
        <w:r w:rsidRPr="00E30C1D">
          <w:rPr>
            <w:rStyle w:val="Hipervnculo"/>
            <w:rFonts w:ascii="Arial" w:hAnsi="Arial" w:cs="Arial"/>
            <w:noProof/>
          </w:rPr>
          <w:t>Ilustración 13 Ruta de transporte de RESPEL desde Sede Administrativa a Sede Operativa</w:t>
        </w:r>
        <w:r>
          <w:rPr>
            <w:noProof/>
            <w:webHidden/>
          </w:rPr>
          <w:tab/>
        </w:r>
        <w:r>
          <w:rPr>
            <w:noProof/>
            <w:webHidden/>
          </w:rPr>
          <w:fldChar w:fldCharType="begin"/>
        </w:r>
        <w:r>
          <w:rPr>
            <w:noProof/>
            <w:webHidden/>
          </w:rPr>
          <w:instrText xml:space="preserve"> PAGEREF _Toc228196328 \h </w:instrText>
        </w:r>
        <w:r>
          <w:rPr>
            <w:noProof/>
            <w:webHidden/>
          </w:rPr>
        </w:r>
        <w:r>
          <w:rPr>
            <w:noProof/>
            <w:webHidden/>
          </w:rPr>
          <w:fldChar w:fldCharType="separate"/>
        </w:r>
        <w:r>
          <w:rPr>
            <w:noProof/>
            <w:webHidden/>
          </w:rPr>
          <w:t>34</w:t>
        </w:r>
        <w:r>
          <w:rPr>
            <w:noProof/>
            <w:webHidden/>
          </w:rPr>
          <w:fldChar w:fldCharType="end"/>
        </w:r>
      </w:hyperlink>
    </w:p>
    <w:p w14:paraId="526BE332" w14:textId="673E9A37" w:rsidR="00B64C2A" w:rsidRDefault="00B64C2A">
      <w:pPr>
        <w:pStyle w:val="Tabladeilustraciones"/>
        <w:tabs>
          <w:tab w:val="right" w:leader="dot" w:pos="10070"/>
        </w:tabs>
        <w:rPr>
          <w:noProof/>
          <w:kern w:val="2"/>
          <w:sz w:val="24"/>
          <w:szCs w:val="24"/>
          <w14:ligatures w14:val="standardContextual"/>
        </w:rPr>
      </w:pPr>
      <w:hyperlink w:anchor="_Toc228196329" w:history="1">
        <w:r w:rsidRPr="00E30C1D">
          <w:rPr>
            <w:rStyle w:val="Hipervnculo"/>
            <w:rFonts w:ascii="Arial" w:hAnsi="Arial" w:cs="Arial"/>
            <w:noProof/>
          </w:rPr>
          <w:t>Ilustración 16 Ruta Sede Operativa - Lito SAS.</w:t>
        </w:r>
        <w:r>
          <w:rPr>
            <w:noProof/>
            <w:webHidden/>
          </w:rPr>
          <w:tab/>
        </w:r>
        <w:r>
          <w:rPr>
            <w:noProof/>
            <w:webHidden/>
          </w:rPr>
          <w:fldChar w:fldCharType="begin"/>
        </w:r>
        <w:r>
          <w:rPr>
            <w:noProof/>
            <w:webHidden/>
          </w:rPr>
          <w:instrText xml:space="preserve"> PAGEREF _Toc228196329 \h </w:instrText>
        </w:r>
        <w:r>
          <w:rPr>
            <w:noProof/>
            <w:webHidden/>
          </w:rPr>
        </w:r>
        <w:r>
          <w:rPr>
            <w:noProof/>
            <w:webHidden/>
          </w:rPr>
          <w:fldChar w:fldCharType="separate"/>
        </w:r>
        <w:r>
          <w:rPr>
            <w:noProof/>
            <w:webHidden/>
          </w:rPr>
          <w:t>35</w:t>
        </w:r>
        <w:r>
          <w:rPr>
            <w:noProof/>
            <w:webHidden/>
          </w:rPr>
          <w:fldChar w:fldCharType="end"/>
        </w:r>
      </w:hyperlink>
    </w:p>
    <w:p w14:paraId="0FF7E902" w14:textId="4659D270" w:rsidR="00B64C2A" w:rsidRDefault="00B64C2A">
      <w:pPr>
        <w:pStyle w:val="Tabladeilustraciones"/>
        <w:tabs>
          <w:tab w:val="right" w:leader="dot" w:pos="10070"/>
        </w:tabs>
        <w:rPr>
          <w:noProof/>
          <w:kern w:val="2"/>
          <w:sz w:val="24"/>
          <w:szCs w:val="24"/>
          <w14:ligatures w14:val="standardContextual"/>
        </w:rPr>
      </w:pPr>
      <w:hyperlink w:anchor="_Toc228196330" w:history="1">
        <w:r w:rsidRPr="00E30C1D">
          <w:rPr>
            <w:rStyle w:val="Hipervnculo"/>
            <w:rFonts w:ascii="Arial" w:hAnsi="Arial" w:cs="Arial"/>
            <w:noProof/>
          </w:rPr>
          <w:t>Ilustración 17 Ruta Sede Operativa a Plaza de Artesanos (Reciclatón Distrital).</w:t>
        </w:r>
        <w:r>
          <w:rPr>
            <w:noProof/>
            <w:webHidden/>
          </w:rPr>
          <w:tab/>
        </w:r>
        <w:r>
          <w:rPr>
            <w:noProof/>
            <w:webHidden/>
          </w:rPr>
          <w:fldChar w:fldCharType="begin"/>
        </w:r>
        <w:r>
          <w:rPr>
            <w:noProof/>
            <w:webHidden/>
          </w:rPr>
          <w:instrText xml:space="preserve"> PAGEREF _Toc228196330 \h </w:instrText>
        </w:r>
        <w:r>
          <w:rPr>
            <w:noProof/>
            <w:webHidden/>
          </w:rPr>
        </w:r>
        <w:r>
          <w:rPr>
            <w:noProof/>
            <w:webHidden/>
          </w:rPr>
          <w:fldChar w:fldCharType="separate"/>
        </w:r>
        <w:r>
          <w:rPr>
            <w:noProof/>
            <w:webHidden/>
          </w:rPr>
          <w:t>35</w:t>
        </w:r>
        <w:r>
          <w:rPr>
            <w:noProof/>
            <w:webHidden/>
          </w:rPr>
          <w:fldChar w:fldCharType="end"/>
        </w:r>
      </w:hyperlink>
    </w:p>
    <w:p w14:paraId="34B29E29" w14:textId="13DD1B99" w:rsidR="00B64C2A" w:rsidRDefault="00B64C2A">
      <w:pPr>
        <w:pStyle w:val="Tabladeilustraciones"/>
        <w:tabs>
          <w:tab w:val="right" w:leader="dot" w:pos="10070"/>
        </w:tabs>
        <w:rPr>
          <w:noProof/>
          <w:kern w:val="2"/>
          <w:sz w:val="24"/>
          <w:szCs w:val="24"/>
          <w14:ligatures w14:val="standardContextual"/>
        </w:rPr>
      </w:pPr>
      <w:hyperlink w:anchor="_Toc228196331" w:history="1">
        <w:r w:rsidRPr="00E30C1D">
          <w:rPr>
            <w:rStyle w:val="Hipervnculo"/>
            <w:rFonts w:ascii="Arial" w:hAnsi="Arial" w:cs="Arial"/>
            <w:noProof/>
          </w:rPr>
          <w:t>Ilustración 18 Formato verificación de buenas prácticas ambientales - GAM-FM-012</w:t>
        </w:r>
        <w:r>
          <w:rPr>
            <w:noProof/>
            <w:webHidden/>
          </w:rPr>
          <w:tab/>
        </w:r>
        <w:r>
          <w:rPr>
            <w:noProof/>
            <w:webHidden/>
          </w:rPr>
          <w:fldChar w:fldCharType="begin"/>
        </w:r>
        <w:r>
          <w:rPr>
            <w:noProof/>
            <w:webHidden/>
          </w:rPr>
          <w:instrText xml:space="preserve"> PAGEREF _Toc228196331 \h </w:instrText>
        </w:r>
        <w:r>
          <w:rPr>
            <w:noProof/>
            <w:webHidden/>
          </w:rPr>
        </w:r>
        <w:r>
          <w:rPr>
            <w:noProof/>
            <w:webHidden/>
          </w:rPr>
          <w:fldChar w:fldCharType="separate"/>
        </w:r>
        <w:r>
          <w:rPr>
            <w:noProof/>
            <w:webHidden/>
          </w:rPr>
          <w:t>43</w:t>
        </w:r>
        <w:r>
          <w:rPr>
            <w:noProof/>
            <w:webHidden/>
          </w:rPr>
          <w:fldChar w:fldCharType="end"/>
        </w:r>
      </w:hyperlink>
    </w:p>
    <w:p w14:paraId="61E23033" w14:textId="77EEE609" w:rsidR="00B64C2A" w:rsidRDefault="00B64C2A" w:rsidP="00B84E25">
      <w:pPr>
        <w:spacing w:line="240" w:lineRule="auto"/>
        <w:rPr>
          <w:rFonts w:ascii="Arial" w:hAnsi="Arial" w:cs="Arial"/>
          <w:sz w:val="22"/>
          <w:szCs w:val="22"/>
        </w:rPr>
      </w:pPr>
      <w:r>
        <w:rPr>
          <w:rFonts w:ascii="Arial" w:hAnsi="Arial" w:cs="Arial"/>
          <w:sz w:val="22"/>
          <w:szCs w:val="22"/>
        </w:rPr>
        <w:fldChar w:fldCharType="end"/>
      </w:r>
    </w:p>
    <w:p w14:paraId="353F3AE1" w14:textId="77777777" w:rsidR="00B64C2A" w:rsidRDefault="00B64C2A" w:rsidP="00B84E25">
      <w:pPr>
        <w:spacing w:line="240" w:lineRule="auto"/>
        <w:rPr>
          <w:rFonts w:ascii="Arial" w:hAnsi="Arial" w:cs="Arial"/>
          <w:sz w:val="22"/>
          <w:szCs w:val="22"/>
        </w:rPr>
      </w:pPr>
    </w:p>
    <w:p w14:paraId="264F5ED8" w14:textId="77777777" w:rsidR="00B64C2A" w:rsidRDefault="00B64C2A" w:rsidP="00B84E25">
      <w:pPr>
        <w:spacing w:line="240" w:lineRule="auto"/>
        <w:rPr>
          <w:rFonts w:ascii="Arial" w:hAnsi="Arial" w:cs="Arial"/>
          <w:sz w:val="22"/>
          <w:szCs w:val="22"/>
        </w:rPr>
      </w:pPr>
    </w:p>
    <w:p w14:paraId="3C16D7C7" w14:textId="77777777" w:rsidR="00B64C2A" w:rsidRPr="00B84E25" w:rsidRDefault="00B64C2A" w:rsidP="00B84E25">
      <w:pPr>
        <w:spacing w:line="240" w:lineRule="auto"/>
        <w:rPr>
          <w:rFonts w:ascii="Arial" w:hAnsi="Arial" w:cs="Arial"/>
          <w:sz w:val="22"/>
          <w:szCs w:val="22"/>
        </w:rPr>
      </w:pPr>
    </w:p>
    <w:p w14:paraId="3217905B" w14:textId="6BE69681" w:rsidR="002324D2" w:rsidRPr="007C74BF" w:rsidRDefault="002C64DF" w:rsidP="00720AA6">
      <w:pPr>
        <w:pStyle w:val="Ttulo1"/>
        <w:spacing w:before="0" w:line="240" w:lineRule="auto"/>
        <w:rPr>
          <w:rFonts w:ascii="Arial" w:hAnsi="Arial" w:cs="Arial"/>
          <w:sz w:val="22"/>
          <w:szCs w:val="22"/>
        </w:rPr>
      </w:pPr>
      <w:bookmarkStart w:id="0" w:name="_Toc228432566"/>
      <w:r w:rsidRPr="007C74BF">
        <w:rPr>
          <w:rFonts w:ascii="Arial" w:hAnsi="Arial" w:cs="Arial"/>
          <w:b/>
          <w:bCs/>
          <w:sz w:val="22"/>
          <w:szCs w:val="22"/>
        </w:rPr>
        <w:lastRenderedPageBreak/>
        <w:t>INTRODUCCIÓN</w:t>
      </w:r>
      <w:bookmarkEnd w:id="0"/>
    </w:p>
    <w:p w14:paraId="1268E7F0" w14:textId="77777777" w:rsidR="002324D2" w:rsidRPr="007C74BF" w:rsidRDefault="002324D2" w:rsidP="00720AA6">
      <w:pPr>
        <w:spacing w:after="0" w:line="240" w:lineRule="auto"/>
        <w:rPr>
          <w:rFonts w:ascii="Arial" w:hAnsi="Arial" w:cs="Arial"/>
          <w:sz w:val="22"/>
          <w:szCs w:val="22"/>
        </w:rPr>
      </w:pPr>
    </w:p>
    <w:p w14:paraId="6A8E3F04" w14:textId="4A4DB427" w:rsidR="00962122" w:rsidRPr="007C74BF" w:rsidRDefault="00962122" w:rsidP="00962122">
      <w:pPr>
        <w:spacing w:after="0" w:line="240" w:lineRule="auto"/>
        <w:jc w:val="both"/>
        <w:rPr>
          <w:rFonts w:ascii="Arial" w:eastAsia="Calibri" w:hAnsi="Arial" w:cs="Arial"/>
          <w:sz w:val="22"/>
          <w:szCs w:val="22"/>
        </w:rPr>
      </w:pPr>
      <w:r w:rsidRPr="470A0B69">
        <w:rPr>
          <w:rFonts w:ascii="Arial" w:eastAsia="Calibri" w:hAnsi="Arial" w:cs="Arial"/>
          <w:sz w:val="22"/>
          <w:szCs w:val="22"/>
        </w:rPr>
        <w:t xml:space="preserve">En el contexto actual de la gestión ambiental en Colombia, la </w:t>
      </w:r>
      <w:r w:rsidR="00B55C21">
        <w:rPr>
          <w:rFonts w:ascii="Arial" w:eastAsia="Calibri" w:hAnsi="Arial" w:cs="Arial"/>
          <w:sz w:val="22"/>
          <w:szCs w:val="22"/>
        </w:rPr>
        <w:t>correcta</w:t>
      </w:r>
      <w:r w:rsidRPr="470A0B69">
        <w:rPr>
          <w:rFonts w:ascii="Arial" w:eastAsia="Calibri" w:hAnsi="Arial" w:cs="Arial"/>
          <w:sz w:val="22"/>
          <w:szCs w:val="22"/>
        </w:rPr>
        <w:t xml:space="preserve"> disposición y manejo de los residuos peligrosos (RESPEL) se erige como un desafío primordial para salvaguardar la salud humana y preservar la integridad del medio ambiente. Los RESPEL, debido a sus propiedades corrosivas, reactivas, explosivas, tóxicas</w:t>
      </w:r>
      <w:r w:rsidR="07110BF1" w:rsidRPr="470A0B69">
        <w:rPr>
          <w:rFonts w:ascii="Arial" w:eastAsia="Calibri" w:hAnsi="Arial" w:cs="Arial"/>
          <w:sz w:val="22"/>
          <w:szCs w:val="22"/>
        </w:rPr>
        <w:t xml:space="preserve">, </w:t>
      </w:r>
      <w:r w:rsidRPr="470A0B69">
        <w:rPr>
          <w:rFonts w:ascii="Arial" w:eastAsia="Calibri" w:hAnsi="Arial" w:cs="Arial"/>
          <w:sz w:val="22"/>
          <w:szCs w:val="22"/>
        </w:rPr>
        <w:t>inflamables</w:t>
      </w:r>
      <w:r w:rsidR="5ABC60F1" w:rsidRPr="470A0B69">
        <w:rPr>
          <w:rFonts w:ascii="Arial" w:eastAsia="Calibri" w:hAnsi="Arial" w:cs="Arial"/>
          <w:sz w:val="22"/>
          <w:szCs w:val="22"/>
        </w:rPr>
        <w:t>, infecciosas y radiactivas</w:t>
      </w:r>
      <w:r w:rsidRPr="470A0B69">
        <w:rPr>
          <w:rFonts w:ascii="Arial" w:eastAsia="Calibri" w:hAnsi="Arial" w:cs="Arial"/>
          <w:sz w:val="22"/>
          <w:szCs w:val="22"/>
        </w:rPr>
        <w:t>, representan una amenaza latente tanto para la población como para los ecosistemas.</w:t>
      </w:r>
    </w:p>
    <w:p w14:paraId="6E14637A" w14:textId="77777777" w:rsidR="00962122" w:rsidRPr="007C74BF" w:rsidRDefault="00962122" w:rsidP="00962122">
      <w:pPr>
        <w:spacing w:after="0" w:line="240" w:lineRule="auto"/>
        <w:jc w:val="both"/>
        <w:rPr>
          <w:rFonts w:ascii="Arial" w:eastAsia="Calibri" w:hAnsi="Arial" w:cs="Arial"/>
          <w:sz w:val="22"/>
          <w:szCs w:val="22"/>
        </w:rPr>
      </w:pPr>
    </w:p>
    <w:p w14:paraId="1F393629" w14:textId="77777777" w:rsidR="00962122" w:rsidRPr="007C74BF" w:rsidRDefault="00962122" w:rsidP="00962122">
      <w:pPr>
        <w:spacing w:after="0" w:line="240" w:lineRule="auto"/>
        <w:jc w:val="both"/>
        <w:rPr>
          <w:rFonts w:ascii="Arial" w:eastAsia="Calibri" w:hAnsi="Arial" w:cs="Arial"/>
          <w:sz w:val="22"/>
          <w:szCs w:val="22"/>
        </w:rPr>
      </w:pPr>
      <w:r w:rsidRPr="007C74BF">
        <w:rPr>
          <w:rFonts w:ascii="Arial" w:eastAsia="Calibri" w:hAnsi="Arial" w:cs="Arial"/>
          <w:sz w:val="22"/>
          <w:szCs w:val="22"/>
        </w:rPr>
        <w:t xml:space="preserve">En este sentido, la implementación de un Plan de Gestión Integral de Residuos Peligrosos se revela como una necesidad imperativa para mitigar los riesgos asociados con su manejo y disposición final. </w:t>
      </w:r>
    </w:p>
    <w:p w14:paraId="70DF79AA" w14:textId="77777777" w:rsidR="00962122" w:rsidRPr="007C74BF" w:rsidRDefault="00962122" w:rsidP="00962122">
      <w:pPr>
        <w:spacing w:after="0" w:line="240" w:lineRule="auto"/>
        <w:jc w:val="both"/>
        <w:rPr>
          <w:rFonts w:ascii="Arial" w:eastAsia="Calibri" w:hAnsi="Arial" w:cs="Arial"/>
          <w:sz w:val="22"/>
          <w:szCs w:val="22"/>
        </w:rPr>
      </w:pPr>
    </w:p>
    <w:p w14:paraId="484B667E" w14:textId="07255EFD" w:rsidR="00962122" w:rsidRPr="007C74BF" w:rsidRDefault="00962122" w:rsidP="00962122">
      <w:pPr>
        <w:spacing w:after="0" w:line="240" w:lineRule="auto"/>
        <w:jc w:val="both"/>
        <w:rPr>
          <w:rFonts w:ascii="Arial" w:eastAsia="Calibri" w:hAnsi="Arial" w:cs="Arial"/>
          <w:sz w:val="22"/>
          <w:szCs w:val="22"/>
        </w:rPr>
      </w:pPr>
      <w:r w:rsidRPr="007C74BF">
        <w:rPr>
          <w:rFonts w:ascii="Arial" w:eastAsia="Calibri" w:hAnsi="Arial" w:cs="Arial"/>
          <w:sz w:val="22"/>
          <w:szCs w:val="22"/>
        </w:rPr>
        <w:t>Este plan no solo se fundamenta en la normativa vigente y los compromisos internacionales adquiridos por Colombia, sino que también responde a la urgente demanda de adoptar medidas efectivas que promuevan la prevención, reducción, segregación, almacenamiento seguro, transporte y disposición final ambientalmente responsable de los RESPEL</w:t>
      </w:r>
      <w:r w:rsidRPr="007C74BF">
        <w:rPr>
          <w:rStyle w:val="Refdenotaalpie"/>
          <w:rFonts w:ascii="Arial" w:eastAsia="Calibri" w:hAnsi="Arial" w:cs="Arial"/>
          <w:sz w:val="22"/>
          <w:szCs w:val="22"/>
        </w:rPr>
        <w:footnoteReference w:id="2"/>
      </w:r>
      <w:r w:rsidRPr="007C74BF">
        <w:rPr>
          <w:rFonts w:ascii="Arial" w:eastAsia="Calibri" w:hAnsi="Arial" w:cs="Arial"/>
          <w:sz w:val="22"/>
          <w:szCs w:val="22"/>
        </w:rPr>
        <w:t>.</w:t>
      </w:r>
    </w:p>
    <w:p w14:paraId="0FA7D3CE" w14:textId="77777777" w:rsidR="00962122" w:rsidRPr="007C74BF" w:rsidRDefault="00962122" w:rsidP="00962122">
      <w:pPr>
        <w:spacing w:after="0" w:line="240" w:lineRule="auto"/>
        <w:jc w:val="both"/>
        <w:rPr>
          <w:rFonts w:ascii="Arial" w:eastAsia="Calibri" w:hAnsi="Arial" w:cs="Arial"/>
          <w:sz w:val="22"/>
          <w:szCs w:val="22"/>
        </w:rPr>
      </w:pPr>
    </w:p>
    <w:p w14:paraId="34754C1F" w14:textId="77777777" w:rsidR="00962122" w:rsidRPr="007C74BF" w:rsidRDefault="00962122" w:rsidP="00962122">
      <w:pPr>
        <w:spacing w:after="0" w:line="240" w:lineRule="auto"/>
        <w:jc w:val="both"/>
        <w:rPr>
          <w:rFonts w:ascii="Arial" w:eastAsia="Calibri" w:hAnsi="Arial" w:cs="Arial"/>
          <w:sz w:val="22"/>
          <w:szCs w:val="22"/>
        </w:rPr>
      </w:pPr>
      <w:r w:rsidRPr="007C74BF">
        <w:rPr>
          <w:rFonts w:ascii="Arial" w:eastAsia="Calibri" w:hAnsi="Arial" w:cs="Arial"/>
          <w:sz w:val="22"/>
          <w:szCs w:val="22"/>
        </w:rPr>
        <w:t>Los residuos peligrosos generados en la Unidad Administrativa Especial de Rehabilitación y Mantenimiento Vial (UAERMV) constituyen un aspecto relevante en relación con el ambiente y la salud de los individuos que están involucrados en su manipulación. Estos residuos tienen su origen en las actividades, servicios y procesos productivos de la entidad, los cuales a su vez contribuyen al desarrollo económico del Distrito Capital, la región y el país.</w:t>
      </w:r>
    </w:p>
    <w:p w14:paraId="12F60347" w14:textId="77777777" w:rsidR="00962122" w:rsidRPr="007C74BF" w:rsidRDefault="00962122" w:rsidP="00962122">
      <w:pPr>
        <w:spacing w:after="0" w:line="240" w:lineRule="auto"/>
        <w:jc w:val="both"/>
        <w:rPr>
          <w:rFonts w:ascii="Arial" w:eastAsia="Calibri" w:hAnsi="Arial" w:cs="Arial"/>
          <w:sz w:val="22"/>
          <w:szCs w:val="22"/>
        </w:rPr>
      </w:pPr>
    </w:p>
    <w:p w14:paraId="02E86F3F" w14:textId="77777777" w:rsidR="00962122" w:rsidRPr="007C74BF" w:rsidRDefault="00962122" w:rsidP="00962122">
      <w:pPr>
        <w:spacing w:after="0" w:line="240" w:lineRule="auto"/>
        <w:jc w:val="both"/>
        <w:rPr>
          <w:rFonts w:ascii="Arial" w:eastAsia="Calibri" w:hAnsi="Arial" w:cs="Arial"/>
          <w:sz w:val="22"/>
          <w:szCs w:val="22"/>
        </w:rPr>
      </w:pPr>
      <w:r w:rsidRPr="007C74BF">
        <w:rPr>
          <w:rFonts w:ascii="Arial" w:eastAsia="Calibri" w:hAnsi="Arial" w:cs="Arial"/>
          <w:sz w:val="22"/>
          <w:szCs w:val="22"/>
        </w:rPr>
        <w:t xml:space="preserve">La gestión integral de los RESPEL debe centrarse en la prevención de su generación y, en su defecto, en la reducción de la cantidad producida, con el fin de preservar la salud y el medio ambiente, conforme al Decreto 4741 de 2005 </w:t>
      </w:r>
      <w:r w:rsidRPr="007C74BF">
        <w:rPr>
          <w:rFonts w:ascii="Arial" w:eastAsia="Calibri" w:hAnsi="Arial" w:cs="Arial"/>
          <w:i/>
          <w:iCs/>
          <w:sz w:val="22"/>
          <w:szCs w:val="22"/>
        </w:rPr>
        <w:t>“Por el cual se reglamenta parcialmente la prevención y el manejo de los residuos o desechos peligrosos generados en el marco de la gestión integral.”</w:t>
      </w:r>
      <w:r w:rsidRPr="007C74BF">
        <w:rPr>
          <w:rFonts w:ascii="Arial" w:eastAsia="Calibri" w:hAnsi="Arial" w:cs="Arial"/>
          <w:sz w:val="22"/>
          <w:szCs w:val="22"/>
        </w:rPr>
        <w:t>, del Ministerio de Ambiente, que reglamenta parcialmente la prevención y manejo de estos residuos en el marco de la gestión integral</w:t>
      </w:r>
      <w:r w:rsidRPr="007C74BF">
        <w:rPr>
          <w:rStyle w:val="Refdenotaalpie"/>
          <w:rFonts w:ascii="Arial" w:eastAsia="Calibri" w:hAnsi="Arial" w:cs="Arial"/>
          <w:sz w:val="22"/>
          <w:szCs w:val="22"/>
        </w:rPr>
        <w:footnoteReference w:id="3"/>
      </w:r>
      <w:r w:rsidRPr="007C74BF">
        <w:rPr>
          <w:rFonts w:ascii="Arial" w:eastAsia="Calibri" w:hAnsi="Arial" w:cs="Arial"/>
          <w:sz w:val="22"/>
          <w:szCs w:val="22"/>
        </w:rPr>
        <w:t>.</w:t>
      </w:r>
    </w:p>
    <w:p w14:paraId="2A007D0F" w14:textId="77777777" w:rsidR="00962122" w:rsidRPr="007C74BF" w:rsidRDefault="00962122" w:rsidP="00962122">
      <w:pPr>
        <w:spacing w:after="0" w:line="240" w:lineRule="auto"/>
        <w:jc w:val="both"/>
        <w:rPr>
          <w:rFonts w:ascii="Arial" w:eastAsia="Calibri" w:hAnsi="Arial" w:cs="Arial"/>
          <w:sz w:val="22"/>
          <w:szCs w:val="22"/>
        </w:rPr>
      </w:pPr>
    </w:p>
    <w:p w14:paraId="6FCA72A1" w14:textId="2CCEF5A5" w:rsidR="00962122" w:rsidRPr="007C74BF" w:rsidRDefault="00134472" w:rsidP="00962122">
      <w:pPr>
        <w:spacing w:after="0" w:line="240" w:lineRule="auto"/>
        <w:jc w:val="both"/>
        <w:rPr>
          <w:rFonts w:ascii="Arial" w:eastAsia="Calibri" w:hAnsi="Arial" w:cs="Arial"/>
          <w:sz w:val="22"/>
          <w:szCs w:val="22"/>
        </w:rPr>
      </w:pPr>
      <w:r>
        <w:rPr>
          <w:rFonts w:ascii="Arial" w:eastAsia="Calibri" w:hAnsi="Arial" w:cs="Arial"/>
          <w:sz w:val="22"/>
          <w:szCs w:val="22"/>
        </w:rPr>
        <w:t>E</w:t>
      </w:r>
      <w:r w:rsidR="00962122" w:rsidRPr="007C74BF">
        <w:rPr>
          <w:rFonts w:ascii="Arial" w:eastAsia="Calibri" w:hAnsi="Arial" w:cs="Arial"/>
          <w:sz w:val="22"/>
          <w:szCs w:val="22"/>
        </w:rPr>
        <w:t>s fundamental para la UAERMV implementar y dar seguimiento a medidas que mejoren las condiciones ambientales en el desarrollo de su misión institucional, adoptando lo establecido en el presente plan.</w:t>
      </w:r>
    </w:p>
    <w:p w14:paraId="4700FBB0" w14:textId="77777777" w:rsidR="001711BA" w:rsidRPr="007C74BF" w:rsidRDefault="001711BA" w:rsidP="00720AA6">
      <w:pPr>
        <w:spacing w:after="0" w:line="240" w:lineRule="auto"/>
        <w:jc w:val="both"/>
        <w:rPr>
          <w:rFonts w:ascii="Arial" w:eastAsia="Calibri" w:hAnsi="Arial" w:cs="Arial"/>
          <w:sz w:val="22"/>
          <w:szCs w:val="22"/>
        </w:rPr>
      </w:pPr>
    </w:p>
    <w:p w14:paraId="6E5E6425" w14:textId="77777777" w:rsidR="002E0D18" w:rsidRPr="007C74BF" w:rsidRDefault="002E0D18" w:rsidP="00720AA6">
      <w:pPr>
        <w:pStyle w:val="Ttulo1"/>
        <w:spacing w:before="0" w:line="240" w:lineRule="auto"/>
        <w:rPr>
          <w:rFonts w:ascii="Arial" w:hAnsi="Arial" w:cs="Arial"/>
          <w:b/>
          <w:bCs/>
          <w:sz w:val="22"/>
          <w:szCs w:val="22"/>
        </w:rPr>
      </w:pPr>
      <w:bookmarkStart w:id="1" w:name="_Toc163828591"/>
      <w:bookmarkStart w:id="2" w:name="_Toc228432567"/>
      <w:r w:rsidRPr="007C74BF">
        <w:rPr>
          <w:rFonts w:ascii="Arial" w:hAnsi="Arial" w:cs="Arial"/>
          <w:b/>
          <w:bCs/>
          <w:sz w:val="22"/>
          <w:szCs w:val="22"/>
        </w:rPr>
        <w:t>GENERALIDADES UAERMV</w:t>
      </w:r>
      <w:bookmarkEnd w:id="1"/>
      <w:bookmarkEnd w:id="2"/>
    </w:p>
    <w:p w14:paraId="3634D2FB" w14:textId="77777777" w:rsidR="002E0D18" w:rsidRPr="007C74BF" w:rsidRDefault="002E0D18" w:rsidP="00720AA6">
      <w:pPr>
        <w:spacing w:after="0" w:line="240" w:lineRule="auto"/>
        <w:jc w:val="both"/>
        <w:rPr>
          <w:rFonts w:ascii="Arial" w:eastAsia="Calibri" w:hAnsi="Arial" w:cs="Arial"/>
          <w:sz w:val="22"/>
          <w:szCs w:val="22"/>
        </w:rPr>
      </w:pPr>
    </w:p>
    <w:p w14:paraId="238EC49F" w14:textId="77777777" w:rsidR="002E0D18" w:rsidRPr="007C74BF" w:rsidRDefault="002E0D18" w:rsidP="00720AA6">
      <w:pPr>
        <w:spacing w:after="0" w:line="240" w:lineRule="auto"/>
        <w:jc w:val="both"/>
        <w:rPr>
          <w:rFonts w:ascii="Arial" w:eastAsia="Calibri" w:hAnsi="Arial" w:cs="Arial"/>
          <w:sz w:val="22"/>
          <w:szCs w:val="22"/>
        </w:rPr>
      </w:pPr>
      <w:r w:rsidRPr="007C74BF">
        <w:rPr>
          <w:rFonts w:ascii="Arial" w:eastAsia="Calibri" w:hAnsi="Arial" w:cs="Arial"/>
          <w:sz w:val="22"/>
          <w:szCs w:val="22"/>
        </w:rPr>
        <w:t xml:space="preserve">De conformidad con lo establecido en el artículo 95 del Acuerdo No. 761 de 2020, Naturaleza jurídica, objeto y funciones básicas de la UAERMV </w:t>
      </w:r>
      <w:r w:rsidRPr="00341919">
        <w:rPr>
          <w:rFonts w:ascii="Arial" w:eastAsia="Calibri" w:hAnsi="Arial" w:cs="Arial"/>
          <w:i/>
          <w:iCs/>
          <w:sz w:val="22"/>
          <w:szCs w:val="22"/>
        </w:rPr>
        <w:t>“La Unidad Administrativa Especial de Rehabilitación y Mantenimiento Vial está organizada como una Unidad Administrativa Especial del orden distrital del Sector Descentralizado, de carácter técnico, con personería jurídica, autonomía administrativa y presupuestal y con patrimonio propio, adscrita a la Secretaría Distrital de Movilidad</w:t>
      </w:r>
      <w:r w:rsidRPr="007C74BF">
        <w:rPr>
          <w:rFonts w:ascii="Arial" w:eastAsia="Calibri" w:hAnsi="Arial" w:cs="Arial"/>
          <w:sz w:val="22"/>
          <w:szCs w:val="22"/>
        </w:rPr>
        <w:t>”.</w:t>
      </w:r>
    </w:p>
    <w:p w14:paraId="3719CEA5" w14:textId="77777777" w:rsidR="002E0D18" w:rsidRPr="007C74BF" w:rsidRDefault="002E0D18" w:rsidP="00720AA6">
      <w:pPr>
        <w:spacing w:after="0" w:line="240" w:lineRule="auto"/>
        <w:jc w:val="both"/>
        <w:rPr>
          <w:rFonts w:ascii="Arial" w:eastAsia="Calibri" w:hAnsi="Arial" w:cs="Arial"/>
          <w:sz w:val="22"/>
          <w:szCs w:val="22"/>
        </w:rPr>
      </w:pPr>
    </w:p>
    <w:p w14:paraId="74196355" w14:textId="77777777" w:rsidR="002E0D18" w:rsidRPr="007C74BF" w:rsidRDefault="002E0D18" w:rsidP="00720AA6">
      <w:pPr>
        <w:spacing w:after="0" w:line="240" w:lineRule="auto"/>
        <w:jc w:val="both"/>
        <w:rPr>
          <w:rFonts w:ascii="Arial" w:eastAsia="Calibri" w:hAnsi="Arial" w:cs="Arial"/>
          <w:sz w:val="22"/>
          <w:szCs w:val="22"/>
        </w:rPr>
      </w:pPr>
      <w:r w:rsidRPr="007C74BF">
        <w:rPr>
          <w:rFonts w:ascii="Arial" w:eastAsia="Calibri" w:hAnsi="Arial" w:cs="Arial"/>
          <w:sz w:val="22"/>
          <w:szCs w:val="22"/>
        </w:rPr>
        <w:t xml:space="preserve">La Entidad tiene por objeto programar y ejecutar las obras necesarias para garantizar la rehabilitación y el mantenimiento periódico de la malla vial local, intermedia y rural; así como la atención inmediata de </w:t>
      </w:r>
      <w:r w:rsidRPr="007C74BF">
        <w:rPr>
          <w:rFonts w:ascii="Arial" w:eastAsia="Calibri" w:hAnsi="Arial" w:cs="Arial"/>
          <w:sz w:val="22"/>
          <w:szCs w:val="22"/>
        </w:rPr>
        <w:lastRenderedPageBreak/>
        <w:t>todo el subsistema de la malla vial cuando se presenten situaciones que dificulten la movilidad en el Distrito Capital.</w:t>
      </w:r>
    </w:p>
    <w:p w14:paraId="0D04BA74" w14:textId="77777777" w:rsidR="002E0D18" w:rsidRPr="007C74BF" w:rsidRDefault="002E0D18" w:rsidP="00720AA6">
      <w:pPr>
        <w:spacing w:after="0" w:line="240" w:lineRule="auto"/>
        <w:jc w:val="both"/>
        <w:rPr>
          <w:rFonts w:ascii="Arial" w:eastAsia="Calibri" w:hAnsi="Arial" w:cs="Arial"/>
          <w:sz w:val="22"/>
          <w:szCs w:val="22"/>
        </w:rPr>
      </w:pPr>
    </w:p>
    <w:p w14:paraId="0971B050" w14:textId="1E17717F" w:rsidR="002E0D18" w:rsidRPr="007C74BF" w:rsidRDefault="002E0D18" w:rsidP="00720AA6">
      <w:pPr>
        <w:spacing w:after="0" w:line="240" w:lineRule="auto"/>
        <w:jc w:val="both"/>
        <w:rPr>
          <w:rFonts w:ascii="Arial" w:eastAsia="Calibri" w:hAnsi="Arial" w:cs="Arial"/>
          <w:sz w:val="22"/>
          <w:szCs w:val="22"/>
        </w:rPr>
      </w:pPr>
      <w:r w:rsidRPr="470A0B69">
        <w:rPr>
          <w:rFonts w:ascii="Arial" w:eastAsia="Calibri" w:hAnsi="Arial" w:cs="Arial"/>
          <w:sz w:val="22"/>
          <w:szCs w:val="22"/>
        </w:rPr>
        <w:t>En concordancia con lo anterior y al tenor del artículo 9</w:t>
      </w:r>
      <w:r w:rsidR="0F8A904D" w:rsidRPr="470A0B69">
        <w:rPr>
          <w:rFonts w:ascii="Arial" w:eastAsia="Calibri" w:hAnsi="Arial" w:cs="Arial"/>
          <w:sz w:val="22"/>
          <w:szCs w:val="22"/>
        </w:rPr>
        <w:t>5</w:t>
      </w:r>
      <w:r w:rsidRPr="470A0B69">
        <w:rPr>
          <w:rFonts w:ascii="Arial" w:eastAsia="Calibri" w:hAnsi="Arial" w:cs="Arial"/>
          <w:sz w:val="22"/>
          <w:szCs w:val="22"/>
        </w:rPr>
        <w:t xml:space="preserve"> del Acuerdo Distrital citado, la UAERMV tiene las siguientes funciones básicas:</w:t>
      </w:r>
    </w:p>
    <w:p w14:paraId="69859B11" w14:textId="77777777" w:rsidR="002E0D18" w:rsidRPr="007C74BF" w:rsidRDefault="002E0D18" w:rsidP="00720AA6">
      <w:pPr>
        <w:spacing w:after="0" w:line="240" w:lineRule="auto"/>
        <w:jc w:val="both"/>
        <w:rPr>
          <w:rFonts w:ascii="Arial" w:eastAsia="Calibri" w:hAnsi="Arial" w:cs="Arial"/>
          <w:sz w:val="22"/>
          <w:szCs w:val="22"/>
        </w:rPr>
      </w:pPr>
    </w:p>
    <w:p w14:paraId="459AC93F" w14:textId="77777777" w:rsidR="002E0D18" w:rsidRDefault="002E0D18" w:rsidP="00720AA6">
      <w:pPr>
        <w:numPr>
          <w:ilvl w:val="0"/>
          <w:numId w:val="1"/>
        </w:numPr>
        <w:spacing w:after="0" w:line="240" w:lineRule="auto"/>
        <w:ind w:left="892" w:hanging="437"/>
        <w:contextualSpacing/>
        <w:jc w:val="both"/>
        <w:rPr>
          <w:rFonts w:ascii="Arial" w:eastAsia="Calibri" w:hAnsi="Arial" w:cs="Arial"/>
          <w:i/>
          <w:iCs/>
          <w:sz w:val="22"/>
          <w:szCs w:val="22"/>
        </w:rPr>
      </w:pPr>
      <w:r w:rsidRPr="007C74BF">
        <w:rPr>
          <w:rFonts w:ascii="Arial" w:eastAsia="Calibri" w:hAnsi="Arial" w:cs="Arial"/>
          <w:i/>
          <w:iCs/>
          <w:sz w:val="22"/>
          <w:szCs w:val="22"/>
        </w:rPr>
        <w:t>Programar, ejecutar y realizar el seguimiento a la programación e información de los planes y proyectos de rehabilitación y mantenimiento de la malla vial intermedia, local y rural construidas y ejecutar las acciones de mantenimiento que se requieran para atender situaciones que dificulten la movilidad en la red vial de la ciudad.</w:t>
      </w:r>
    </w:p>
    <w:p w14:paraId="026011EC" w14:textId="77777777" w:rsidR="00A07116" w:rsidRPr="007C74BF" w:rsidRDefault="00A07116" w:rsidP="00A07116">
      <w:pPr>
        <w:spacing w:after="0" w:line="240" w:lineRule="auto"/>
        <w:ind w:left="892"/>
        <w:contextualSpacing/>
        <w:jc w:val="both"/>
        <w:rPr>
          <w:rFonts w:ascii="Arial" w:eastAsia="Calibri" w:hAnsi="Arial" w:cs="Arial"/>
          <w:i/>
          <w:iCs/>
          <w:sz w:val="22"/>
          <w:szCs w:val="22"/>
        </w:rPr>
      </w:pPr>
    </w:p>
    <w:p w14:paraId="5E274935" w14:textId="77777777" w:rsidR="002E0D18" w:rsidRDefault="002E0D18" w:rsidP="00720AA6">
      <w:pPr>
        <w:numPr>
          <w:ilvl w:val="0"/>
          <w:numId w:val="1"/>
        </w:numPr>
        <w:spacing w:after="160" w:line="240" w:lineRule="auto"/>
        <w:ind w:left="892" w:hanging="437"/>
        <w:contextualSpacing/>
        <w:jc w:val="both"/>
        <w:rPr>
          <w:rFonts w:ascii="Arial" w:eastAsia="Calibri" w:hAnsi="Arial" w:cs="Arial"/>
          <w:i/>
          <w:iCs/>
          <w:sz w:val="22"/>
          <w:szCs w:val="22"/>
        </w:rPr>
      </w:pPr>
      <w:r w:rsidRPr="007C74BF">
        <w:rPr>
          <w:rFonts w:ascii="Arial" w:eastAsia="Calibri" w:hAnsi="Arial" w:cs="Arial"/>
          <w:i/>
          <w:iCs/>
          <w:sz w:val="22"/>
          <w:szCs w:val="22"/>
        </w:rPr>
        <w:t>Suministrar la información para mantener actualizado el Sistema de Gestión de la Malla Vial del Distrito Capital, con toda la información de las acciones que se ejecuten.</w:t>
      </w:r>
    </w:p>
    <w:p w14:paraId="16959499" w14:textId="77777777" w:rsidR="00A07116" w:rsidRPr="007C74BF" w:rsidRDefault="00A07116" w:rsidP="00A07116">
      <w:pPr>
        <w:spacing w:after="160" w:line="240" w:lineRule="auto"/>
        <w:contextualSpacing/>
        <w:jc w:val="both"/>
        <w:rPr>
          <w:rFonts w:ascii="Arial" w:eastAsia="Calibri" w:hAnsi="Arial" w:cs="Arial"/>
          <w:i/>
          <w:iCs/>
          <w:sz w:val="22"/>
          <w:szCs w:val="22"/>
        </w:rPr>
      </w:pPr>
    </w:p>
    <w:p w14:paraId="24304F7F" w14:textId="77777777" w:rsidR="002E0D18" w:rsidRDefault="002E0D18" w:rsidP="00720AA6">
      <w:pPr>
        <w:numPr>
          <w:ilvl w:val="0"/>
          <w:numId w:val="1"/>
        </w:numPr>
        <w:spacing w:after="160" w:line="240" w:lineRule="auto"/>
        <w:ind w:left="892" w:hanging="437"/>
        <w:contextualSpacing/>
        <w:jc w:val="both"/>
        <w:rPr>
          <w:rFonts w:ascii="Arial" w:eastAsia="Calibri" w:hAnsi="Arial" w:cs="Arial"/>
          <w:i/>
          <w:iCs/>
          <w:sz w:val="22"/>
          <w:szCs w:val="22"/>
        </w:rPr>
      </w:pPr>
      <w:r w:rsidRPr="007C74BF">
        <w:rPr>
          <w:rFonts w:ascii="Arial" w:eastAsia="Calibri" w:hAnsi="Arial" w:cs="Arial"/>
          <w:i/>
          <w:iCs/>
          <w:sz w:val="22"/>
          <w:szCs w:val="22"/>
        </w:rPr>
        <w:t xml:space="preserve">Atender la construcción y desarrollo de obras específicas que se requieran para complementar la acción de otros organismos y Entidades del Distrito. </w:t>
      </w:r>
    </w:p>
    <w:p w14:paraId="6E3E7B77" w14:textId="77777777" w:rsidR="00A07116" w:rsidRPr="007C74BF" w:rsidRDefault="00A07116" w:rsidP="00A07116">
      <w:pPr>
        <w:spacing w:after="160" w:line="240" w:lineRule="auto"/>
        <w:contextualSpacing/>
        <w:jc w:val="both"/>
        <w:rPr>
          <w:rFonts w:ascii="Arial" w:eastAsia="Calibri" w:hAnsi="Arial" w:cs="Arial"/>
          <w:i/>
          <w:iCs/>
          <w:sz w:val="22"/>
          <w:szCs w:val="22"/>
        </w:rPr>
      </w:pPr>
    </w:p>
    <w:p w14:paraId="6C667B6C" w14:textId="77777777" w:rsidR="002E0D18" w:rsidRDefault="002E0D18" w:rsidP="00720AA6">
      <w:pPr>
        <w:numPr>
          <w:ilvl w:val="0"/>
          <w:numId w:val="1"/>
        </w:numPr>
        <w:spacing w:after="160" w:line="240" w:lineRule="auto"/>
        <w:ind w:left="892" w:hanging="437"/>
        <w:contextualSpacing/>
        <w:jc w:val="both"/>
        <w:rPr>
          <w:rFonts w:ascii="Arial" w:eastAsia="Calibri" w:hAnsi="Arial" w:cs="Arial"/>
          <w:i/>
          <w:iCs/>
          <w:sz w:val="22"/>
          <w:szCs w:val="22"/>
        </w:rPr>
      </w:pPr>
      <w:r w:rsidRPr="007C74BF">
        <w:rPr>
          <w:rFonts w:ascii="Arial" w:eastAsia="Calibri" w:hAnsi="Arial" w:cs="Arial"/>
          <w:i/>
          <w:iCs/>
          <w:sz w:val="22"/>
          <w:szCs w:val="22"/>
        </w:rPr>
        <w:t xml:space="preserve">Ejecutar las obras necesarias para el manejo del tráfico, el control de la velocidad, señalización horizontal y la seguridad vial, para obras de mantenimiento vial, cuando se le requiera. </w:t>
      </w:r>
    </w:p>
    <w:p w14:paraId="28524D44" w14:textId="77777777" w:rsidR="00A07116" w:rsidRPr="007C74BF" w:rsidRDefault="00A07116" w:rsidP="00A07116">
      <w:pPr>
        <w:spacing w:after="160" w:line="240" w:lineRule="auto"/>
        <w:contextualSpacing/>
        <w:jc w:val="both"/>
        <w:rPr>
          <w:rFonts w:ascii="Arial" w:eastAsia="Calibri" w:hAnsi="Arial" w:cs="Arial"/>
          <w:i/>
          <w:iCs/>
          <w:sz w:val="22"/>
          <w:szCs w:val="22"/>
        </w:rPr>
      </w:pPr>
    </w:p>
    <w:p w14:paraId="3299D898" w14:textId="77777777" w:rsidR="002E0D18" w:rsidRDefault="002E0D18" w:rsidP="00720AA6">
      <w:pPr>
        <w:numPr>
          <w:ilvl w:val="0"/>
          <w:numId w:val="1"/>
        </w:numPr>
        <w:spacing w:after="160" w:line="240" w:lineRule="auto"/>
        <w:ind w:left="892" w:hanging="437"/>
        <w:contextualSpacing/>
        <w:jc w:val="both"/>
        <w:rPr>
          <w:rFonts w:ascii="Arial" w:eastAsia="Calibri" w:hAnsi="Arial" w:cs="Arial"/>
          <w:i/>
          <w:iCs/>
          <w:sz w:val="22"/>
          <w:szCs w:val="22"/>
        </w:rPr>
      </w:pPr>
      <w:r w:rsidRPr="007C74BF">
        <w:rPr>
          <w:rFonts w:ascii="Arial" w:eastAsia="Calibri" w:hAnsi="Arial" w:cs="Arial"/>
          <w:i/>
          <w:iCs/>
          <w:sz w:val="22"/>
          <w:szCs w:val="22"/>
        </w:rPr>
        <w:t xml:space="preserve">Ejecutar las acciones de adecuación y desarrollo de las obras necesarias para la circulación peatonal, rampas y andenes, alamedas, separadores viales, zonas peatonales, pasos peatonales seguros y tramos de ciclo rutas cuando se le requiera. </w:t>
      </w:r>
    </w:p>
    <w:p w14:paraId="71950FBA" w14:textId="77777777" w:rsidR="00A07116" w:rsidRPr="007C74BF" w:rsidRDefault="00A07116" w:rsidP="00A07116">
      <w:pPr>
        <w:spacing w:after="160" w:line="240" w:lineRule="auto"/>
        <w:contextualSpacing/>
        <w:jc w:val="both"/>
        <w:rPr>
          <w:rFonts w:ascii="Arial" w:eastAsia="Calibri" w:hAnsi="Arial" w:cs="Arial"/>
          <w:i/>
          <w:iCs/>
          <w:sz w:val="22"/>
          <w:szCs w:val="22"/>
        </w:rPr>
      </w:pPr>
    </w:p>
    <w:p w14:paraId="53170A85" w14:textId="77777777" w:rsidR="002E0D18" w:rsidRPr="007C74BF" w:rsidRDefault="002E0D18" w:rsidP="00720AA6">
      <w:pPr>
        <w:numPr>
          <w:ilvl w:val="0"/>
          <w:numId w:val="1"/>
        </w:numPr>
        <w:spacing w:after="160" w:line="240" w:lineRule="auto"/>
        <w:ind w:left="892" w:hanging="437"/>
        <w:contextualSpacing/>
        <w:jc w:val="both"/>
        <w:rPr>
          <w:rFonts w:ascii="Arial" w:eastAsia="Calibri" w:hAnsi="Arial" w:cs="Arial"/>
          <w:i/>
          <w:iCs/>
          <w:sz w:val="22"/>
          <w:szCs w:val="22"/>
        </w:rPr>
      </w:pPr>
      <w:r w:rsidRPr="007C74BF">
        <w:rPr>
          <w:rFonts w:ascii="Arial" w:eastAsia="Calibri" w:hAnsi="Arial" w:cs="Arial"/>
          <w:i/>
          <w:iCs/>
          <w:sz w:val="22"/>
          <w:szCs w:val="22"/>
        </w:rPr>
        <w:t>Ejecutar las actividades de conservación de la ciclo-infraestructura de acuerdo con las especificaciones técnicas y metodologías vigentes y su clasificación de acuerdo con el tipo de intervención y tratamiento requerido (intervenciones superficiales o profundas).</w:t>
      </w:r>
    </w:p>
    <w:p w14:paraId="35FB7F36" w14:textId="77777777" w:rsidR="002E0D18" w:rsidRPr="007C74BF" w:rsidRDefault="002E0D18" w:rsidP="00720AA6">
      <w:pPr>
        <w:spacing w:after="0" w:line="240" w:lineRule="auto"/>
        <w:jc w:val="both"/>
        <w:rPr>
          <w:rFonts w:ascii="Arial" w:eastAsia="Calibri" w:hAnsi="Arial" w:cs="Arial"/>
          <w:i/>
          <w:iCs/>
          <w:sz w:val="22"/>
          <w:szCs w:val="22"/>
        </w:rPr>
      </w:pPr>
    </w:p>
    <w:p w14:paraId="0C4C0DDE" w14:textId="77777777" w:rsidR="002E0D18" w:rsidRDefault="002E0D18" w:rsidP="00720AA6">
      <w:pPr>
        <w:spacing w:after="0" w:line="240" w:lineRule="auto"/>
        <w:ind w:left="455"/>
        <w:jc w:val="both"/>
        <w:rPr>
          <w:rFonts w:ascii="Arial" w:eastAsia="Calibri" w:hAnsi="Arial" w:cs="Arial"/>
          <w:i/>
          <w:iCs/>
          <w:sz w:val="22"/>
          <w:szCs w:val="22"/>
        </w:rPr>
      </w:pPr>
      <w:r w:rsidRPr="007C74BF">
        <w:rPr>
          <w:rFonts w:ascii="Arial" w:eastAsia="Calibri" w:hAnsi="Arial" w:cs="Arial"/>
          <w:b/>
          <w:bCs/>
          <w:i/>
          <w:iCs/>
          <w:sz w:val="22"/>
          <w:szCs w:val="22"/>
        </w:rPr>
        <w:t>Parágrafo 1.</w:t>
      </w:r>
      <w:r w:rsidRPr="007C74BF">
        <w:rPr>
          <w:rFonts w:ascii="Arial" w:eastAsia="Calibri" w:hAnsi="Arial" w:cs="Arial"/>
          <w:i/>
          <w:iCs/>
          <w:sz w:val="22"/>
          <w:szCs w:val="22"/>
        </w:rPr>
        <w:t xml:space="preserve"> En el caso de las intervenciones para mejoramiento de la movilidad de la red vial arterial, éstas deberán ser priorizadas de manera conjunta con el Instituto de Desarrollo Urbano. </w:t>
      </w:r>
    </w:p>
    <w:p w14:paraId="340DF18A" w14:textId="77777777" w:rsidR="00A07116" w:rsidRPr="007C74BF" w:rsidRDefault="00A07116" w:rsidP="00720AA6">
      <w:pPr>
        <w:spacing w:after="0" w:line="240" w:lineRule="auto"/>
        <w:ind w:left="455"/>
        <w:jc w:val="both"/>
        <w:rPr>
          <w:rFonts w:ascii="Arial" w:eastAsia="Calibri" w:hAnsi="Arial" w:cs="Arial"/>
          <w:i/>
          <w:iCs/>
          <w:sz w:val="22"/>
          <w:szCs w:val="22"/>
        </w:rPr>
      </w:pPr>
    </w:p>
    <w:p w14:paraId="6749BD26" w14:textId="77777777" w:rsidR="00A07116" w:rsidRDefault="002E0D18" w:rsidP="470A0B69">
      <w:pPr>
        <w:spacing w:after="0" w:line="240" w:lineRule="auto"/>
        <w:ind w:left="455"/>
        <w:jc w:val="both"/>
        <w:rPr>
          <w:rFonts w:ascii="Arial" w:eastAsia="Calibri" w:hAnsi="Arial" w:cs="Arial"/>
          <w:i/>
          <w:iCs/>
          <w:sz w:val="22"/>
          <w:szCs w:val="22"/>
        </w:rPr>
      </w:pPr>
      <w:r w:rsidRPr="470A0B69">
        <w:rPr>
          <w:rFonts w:ascii="Arial" w:eastAsia="Calibri" w:hAnsi="Arial" w:cs="Arial"/>
          <w:b/>
          <w:bCs/>
          <w:i/>
          <w:iCs/>
          <w:sz w:val="22"/>
          <w:szCs w:val="22"/>
        </w:rPr>
        <w:t>Parágrafo 2.</w:t>
      </w:r>
      <w:r w:rsidRPr="470A0B69">
        <w:rPr>
          <w:rFonts w:ascii="Arial" w:eastAsia="Calibri" w:hAnsi="Arial" w:cs="Arial"/>
          <w:i/>
          <w:iCs/>
          <w:sz w:val="22"/>
          <w:szCs w:val="22"/>
        </w:rPr>
        <w:t xml:space="preserve"> Las obras a las que hacen mención los literales c, d y e responderán a la priorización que haga la Secretaría Distrital de Movilidad y deberán cumplir con las especificaciones técnicas establecidas por esta y/o por el Instituto de Desarrollo Urbano cuando no existan las especificaciones técnicas requeridas. Así mismo la Secretaría Distrital de Movilidad regulará lo pertinente frente a las características de los proyectos de acuerdo con la escala de intervención</w:t>
      </w:r>
    </w:p>
    <w:p w14:paraId="5CBCA98E" w14:textId="15F807A3" w:rsidR="002E0D18" w:rsidRPr="007C74BF" w:rsidRDefault="002E0D18" w:rsidP="470A0B69">
      <w:pPr>
        <w:spacing w:after="0" w:line="240" w:lineRule="auto"/>
        <w:ind w:left="455"/>
        <w:jc w:val="both"/>
        <w:rPr>
          <w:rFonts w:ascii="Arial" w:eastAsia="Calibri" w:hAnsi="Arial" w:cs="Arial"/>
          <w:i/>
          <w:iCs/>
          <w:sz w:val="22"/>
          <w:szCs w:val="22"/>
        </w:rPr>
      </w:pPr>
      <w:r w:rsidRPr="470A0B69">
        <w:rPr>
          <w:rFonts w:ascii="Arial" w:eastAsia="Calibri" w:hAnsi="Arial" w:cs="Arial"/>
          <w:i/>
          <w:iCs/>
          <w:sz w:val="22"/>
          <w:szCs w:val="22"/>
        </w:rPr>
        <w:t>.</w:t>
      </w:r>
    </w:p>
    <w:p w14:paraId="4CC1975C" w14:textId="77777777" w:rsidR="002E0D18" w:rsidRPr="007C74BF" w:rsidRDefault="002E0D18" w:rsidP="00720AA6">
      <w:pPr>
        <w:spacing w:after="0" w:line="240" w:lineRule="auto"/>
        <w:ind w:left="455"/>
        <w:jc w:val="both"/>
        <w:rPr>
          <w:rFonts w:ascii="Arial" w:eastAsia="Calibri" w:hAnsi="Arial" w:cs="Arial"/>
          <w:i/>
          <w:iCs/>
          <w:sz w:val="22"/>
          <w:szCs w:val="22"/>
        </w:rPr>
      </w:pPr>
      <w:r w:rsidRPr="007C74BF">
        <w:rPr>
          <w:rFonts w:ascii="Arial" w:eastAsia="Calibri" w:hAnsi="Arial" w:cs="Arial"/>
          <w:b/>
          <w:bCs/>
          <w:i/>
          <w:iCs/>
          <w:sz w:val="22"/>
          <w:szCs w:val="22"/>
        </w:rPr>
        <w:t>Parágrafo 3.</w:t>
      </w:r>
      <w:r w:rsidRPr="007C74BF">
        <w:rPr>
          <w:rFonts w:ascii="Arial" w:eastAsia="Calibri" w:hAnsi="Arial" w:cs="Arial"/>
          <w:i/>
          <w:iCs/>
          <w:sz w:val="22"/>
          <w:szCs w:val="22"/>
        </w:rPr>
        <w:t xml:space="preserve"> La Unidad Administrativa Especial de Rehabilitación y Mantenimiento Vial podrá suscribir convenios y contratos con otras Entidades públicas y empresas privadas para prestar las funciones contenidas en el presente artículo”. </w:t>
      </w:r>
    </w:p>
    <w:p w14:paraId="39D8780B" w14:textId="77777777" w:rsidR="002E0D18" w:rsidRPr="007C74BF" w:rsidRDefault="002E0D18" w:rsidP="00720AA6">
      <w:pPr>
        <w:spacing w:after="0" w:line="240" w:lineRule="auto"/>
        <w:jc w:val="both"/>
        <w:rPr>
          <w:rFonts w:ascii="Arial" w:eastAsia="Calibri" w:hAnsi="Arial" w:cs="Arial"/>
          <w:i/>
          <w:iCs/>
          <w:sz w:val="22"/>
          <w:szCs w:val="22"/>
        </w:rPr>
      </w:pPr>
    </w:p>
    <w:p w14:paraId="2D7DB8A9" w14:textId="77777777" w:rsidR="00E40C5C" w:rsidRPr="00E40C5C" w:rsidRDefault="00E40C5C" w:rsidP="00E40C5C">
      <w:pPr>
        <w:autoSpaceDE w:val="0"/>
        <w:autoSpaceDN w:val="0"/>
        <w:adjustRightInd w:val="0"/>
        <w:spacing w:after="0" w:line="240" w:lineRule="auto"/>
        <w:jc w:val="both"/>
        <w:rPr>
          <w:rFonts w:ascii="Arial" w:hAnsi="Arial" w:cs="Arial"/>
          <w:sz w:val="22"/>
          <w:szCs w:val="22"/>
        </w:rPr>
      </w:pPr>
      <w:r w:rsidRPr="00E40C5C">
        <w:rPr>
          <w:rFonts w:ascii="Arial" w:hAnsi="Arial" w:cs="Arial"/>
          <w:sz w:val="22"/>
          <w:szCs w:val="22"/>
        </w:rPr>
        <w:t xml:space="preserve">A continuación, se muestra la estructura organizacional adoptada por la </w:t>
      </w:r>
      <w:r w:rsidRPr="00E40C5C">
        <w:rPr>
          <w:rFonts w:ascii="Arial" w:hAnsi="Arial" w:cs="Arial"/>
          <w:bCs/>
          <w:sz w:val="22"/>
          <w:szCs w:val="22"/>
        </w:rPr>
        <w:t>UAERMV</w:t>
      </w:r>
      <w:r w:rsidRPr="00E40C5C">
        <w:rPr>
          <w:rFonts w:ascii="Arial" w:hAnsi="Arial" w:cs="Arial"/>
          <w:sz w:val="22"/>
          <w:szCs w:val="22"/>
        </w:rPr>
        <w:t xml:space="preserve"> a partir del Acuerdo 002 del 2 de mayo de 2023.</w:t>
      </w:r>
    </w:p>
    <w:p w14:paraId="4710C43D" w14:textId="77777777" w:rsidR="00A07116" w:rsidRPr="00A07116" w:rsidRDefault="00A07116" w:rsidP="00A07116">
      <w:bookmarkStart w:id="3" w:name="_Toc44590964"/>
      <w:bookmarkStart w:id="4" w:name="_Toc167118757"/>
    </w:p>
    <w:p w14:paraId="714CB631" w14:textId="6B8C0678" w:rsidR="00E40C5C" w:rsidRPr="00E40C5C" w:rsidRDefault="00E40C5C" w:rsidP="00915D91">
      <w:pPr>
        <w:pStyle w:val="Descripcin"/>
        <w:spacing w:after="0"/>
        <w:jc w:val="center"/>
        <w:rPr>
          <w:rFonts w:ascii="Arial" w:hAnsi="Arial" w:cs="Arial"/>
          <w:sz w:val="20"/>
          <w:szCs w:val="20"/>
        </w:rPr>
      </w:pPr>
      <w:bookmarkStart w:id="5" w:name="_Toc226377269"/>
      <w:bookmarkStart w:id="6" w:name="_Toc228196316"/>
      <w:r w:rsidRPr="470A0B69">
        <w:rPr>
          <w:rFonts w:ascii="Arial" w:hAnsi="Arial" w:cs="Arial"/>
          <w:sz w:val="20"/>
          <w:szCs w:val="20"/>
        </w:rPr>
        <w:t xml:space="preserve">Ilustración </w:t>
      </w:r>
      <w:r w:rsidRPr="470A0B69">
        <w:rPr>
          <w:rFonts w:ascii="Arial" w:hAnsi="Arial" w:cs="Arial"/>
          <w:sz w:val="20"/>
          <w:szCs w:val="20"/>
        </w:rPr>
        <w:fldChar w:fldCharType="begin"/>
      </w:r>
      <w:r w:rsidRPr="470A0B69">
        <w:rPr>
          <w:rFonts w:ascii="Arial" w:hAnsi="Arial" w:cs="Arial"/>
          <w:sz w:val="20"/>
          <w:szCs w:val="20"/>
        </w:rPr>
        <w:instrText xml:space="preserve"> SEQ Ilustración \* ARABIC </w:instrText>
      </w:r>
      <w:r w:rsidRPr="470A0B69">
        <w:rPr>
          <w:rFonts w:ascii="Arial" w:hAnsi="Arial" w:cs="Arial"/>
          <w:sz w:val="20"/>
          <w:szCs w:val="20"/>
        </w:rPr>
        <w:fldChar w:fldCharType="separate"/>
      </w:r>
      <w:r w:rsidR="000B5AF1" w:rsidRPr="470A0B69">
        <w:rPr>
          <w:rFonts w:ascii="Arial" w:hAnsi="Arial" w:cs="Arial"/>
          <w:noProof/>
          <w:sz w:val="20"/>
          <w:szCs w:val="20"/>
        </w:rPr>
        <w:t>1</w:t>
      </w:r>
      <w:r w:rsidRPr="470A0B69">
        <w:rPr>
          <w:rFonts w:ascii="Arial" w:hAnsi="Arial" w:cs="Arial"/>
          <w:sz w:val="20"/>
          <w:szCs w:val="20"/>
        </w:rPr>
        <w:fldChar w:fldCharType="end"/>
      </w:r>
      <w:r w:rsidRPr="470A0B69">
        <w:rPr>
          <w:rFonts w:ascii="Arial" w:hAnsi="Arial" w:cs="Arial"/>
          <w:sz w:val="20"/>
          <w:szCs w:val="20"/>
        </w:rPr>
        <w:t xml:space="preserve"> Estructura organizacional de la UAERMV</w:t>
      </w:r>
      <w:bookmarkEnd w:id="3"/>
      <w:bookmarkEnd w:id="4"/>
      <w:bookmarkEnd w:id="5"/>
      <w:bookmarkEnd w:id="6"/>
    </w:p>
    <w:p w14:paraId="6D8F8058" w14:textId="4A40DC07" w:rsidR="003414FA" w:rsidRDefault="00AB5AE9" w:rsidP="00915D91">
      <w:pPr>
        <w:spacing w:after="0" w:line="240" w:lineRule="auto"/>
        <w:jc w:val="center"/>
        <w:rPr>
          <w:rFonts w:ascii="Arial" w:hAnsi="Arial" w:cs="Arial"/>
          <w:b/>
          <w:bCs/>
        </w:rPr>
      </w:pPr>
      <w:r w:rsidRPr="00AB5AE9">
        <w:rPr>
          <w:rFonts w:ascii="Arial" w:hAnsi="Arial" w:cs="Arial"/>
          <w:b/>
          <w:bCs/>
          <w:noProof/>
        </w:rPr>
        <w:lastRenderedPageBreak/>
        <w:drawing>
          <wp:inline distT="0" distB="0" distL="0" distR="0" wp14:anchorId="3545E005" wp14:editId="1E158059">
            <wp:extent cx="5261366" cy="3111930"/>
            <wp:effectExtent l="0" t="0" r="0" b="0"/>
            <wp:docPr id="15024792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247924" name=""/>
                    <pic:cNvPicPr/>
                  </pic:nvPicPr>
                  <pic:blipFill>
                    <a:blip r:embed="rId9"/>
                    <a:stretch>
                      <a:fillRect/>
                    </a:stretch>
                  </pic:blipFill>
                  <pic:spPr>
                    <a:xfrm>
                      <a:off x="0" y="0"/>
                      <a:ext cx="5281845" cy="3124043"/>
                    </a:xfrm>
                    <a:prstGeom prst="rect">
                      <a:avLst/>
                    </a:prstGeom>
                  </pic:spPr>
                </pic:pic>
              </a:graphicData>
            </a:graphic>
          </wp:inline>
        </w:drawing>
      </w:r>
    </w:p>
    <w:p w14:paraId="6B823651" w14:textId="3E8F14E3" w:rsidR="00B1416B" w:rsidRDefault="00E40C5C" w:rsidP="00B1416B">
      <w:pPr>
        <w:spacing w:line="240" w:lineRule="auto"/>
        <w:jc w:val="center"/>
      </w:pPr>
      <w:r w:rsidRPr="470A0B69">
        <w:rPr>
          <w:rFonts w:ascii="Arial" w:hAnsi="Arial" w:cs="Arial"/>
          <w:b/>
          <w:bCs/>
        </w:rPr>
        <w:t>Fuente</w:t>
      </w:r>
      <w:r w:rsidRPr="470A0B69">
        <w:rPr>
          <w:rFonts w:ascii="Arial" w:hAnsi="Arial" w:cs="Arial"/>
        </w:rPr>
        <w:t xml:space="preserve">: </w:t>
      </w:r>
      <w:hyperlink r:id="rId10" w:history="1">
        <w:r w:rsidR="00B1416B" w:rsidRPr="00B1416B">
          <w:rPr>
            <w:rStyle w:val="Hipervnculo"/>
            <w:rFonts w:ascii="Arial" w:hAnsi="Arial" w:cs="Arial"/>
          </w:rPr>
          <w:t>https://www.umv.gov.co/portal/estructura-organizacional/</w:t>
        </w:r>
      </w:hyperlink>
    </w:p>
    <w:p w14:paraId="4EF98274" w14:textId="407397C5" w:rsidR="00E741B4" w:rsidRDefault="00E40C5C" w:rsidP="00CD7564">
      <w:pPr>
        <w:spacing w:line="240" w:lineRule="auto"/>
        <w:jc w:val="both"/>
        <w:rPr>
          <w:rFonts w:ascii="Arial" w:hAnsi="Arial" w:cs="Arial"/>
        </w:rPr>
      </w:pPr>
      <w:r w:rsidRPr="470A0B69">
        <w:rPr>
          <w:rFonts w:ascii="Arial" w:hAnsi="Arial" w:cs="Arial"/>
          <w:sz w:val="22"/>
          <w:szCs w:val="22"/>
        </w:rPr>
        <w:t>Con el propósito de generar una herramienta que permita una alineación entre las diferentes áreas, la UAERMV implementa un esquema basado en procesos en donde se han identificado procesos estratégicos, procesos misionales, procesos de apoyo y los procesos de evaluación, los cuales se muestran a continuación.</w:t>
      </w:r>
      <w:bookmarkStart w:id="7" w:name="_Toc44590965"/>
      <w:bookmarkStart w:id="8" w:name="_Toc167118758"/>
      <w:bookmarkStart w:id="9" w:name="_Toc226377270"/>
    </w:p>
    <w:p w14:paraId="0643F323" w14:textId="48D92F54" w:rsidR="00E40C5C" w:rsidRPr="00E40C5C" w:rsidRDefault="00E40C5C" w:rsidP="00E40C5C">
      <w:pPr>
        <w:pStyle w:val="Descripcin"/>
        <w:spacing w:after="0"/>
        <w:jc w:val="center"/>
        <w:rPr>
          <w:rFonts w:ascii="Arial" w:hAnsi="Arial" w:cs="Arial"/>
          <w:noProof/>
          <w:sz w:val="20"/>
          <w:szCs w:val="20"/>
        </w:rPr>
      </w:pPr>
      <w:bookmarkStart w:id="10" w:name="_Toc228196317"/>
      <w:r w:rsidRPr="470A0B69">
        <w:rPr>
          <w:rFonts w:ascii="Arial" w:hAnsi="Arial" w:cs="Arial"/>
          <w:sz w:val="20"/>
          <w:szCs w:val="20"/>
        </w:rPr>
        <w:t xml:space="preserve">Ilustración </w:t>
      </w:r>
      <w:r w:rsidRPr="470A0B69">
        <w:rPr>
          <w:rFonts w:ascii="Arial" w:hAnsi="Arial" w:cs="Arial"/>
          <w:sz w:val="20"/>
          <w:szCs w:val="20"/>
        </w:rPr>
        <w:fldChar w:fldCharType="begin"/>
      </w:r>
      <w:r w:rsidRPr="470A0B69">
        <w:rPr>
          <w:rFonts w:ascii="Arial" w:hAnsi="Arial" w:cs="Arial"/>
          <w:sz w:val="20"/>
          <w:szCs w:val="20"/>
        </w:rPr>
        <w:instrText xml:space="preserve"> SEQ Ilustración \* ARABIC </w:instrText>
      </w:r>
      <w:r w:rsidRPr="470A0B69">
        <w:rPr>
          <w:rFonts w:ascii="Arial" w:hAnsi="Arial" w:cs="Arial"/>
          <w:sz w:val="20"/>
          <w:szCs w:val="20"/>
        </w:rPr>
        <w:fldChar w:fldCharType="separate"/>
      </w:r>
      <w:r w:rsidR="000B5AF1" w:rsidRPr="470A0B69">
        <w:rPr>
          <w:rFonts w:ascii="Arial" w:hAnsi="Arial" w:cs="Arial"/>
          <w:noProof/>
          <w:sz w:val="20"/>
          <w:szCs w:val="20"/>
        </w:rPr>
        <w:t>2</w:t>
      </w:r>
      <w:r w:rsidRPr="470A0B69">
        <w:rPr>
          <w:rFonts w:ascii="Arial" w:hAnsi="Arial" w:cs="Arial"/>
          <w:sz w:val="20"/>
          <w:szCs w:val="20"/>
        </w:rPr>
        <w:fldChar w:fldCharType="end"/>
      </w:r>
      <w:r w:rsidRPr="470A0B69">
        <w:rPr>
          <w:rFonts w:ascii="Arial" w:hAnsi="Arial" w:cs="Arial"/>
          <w:sz w:val="20"/>
          <w:szCs w:val="20"/>
        </w:rPr>
        <w:t xml:space="preserve">. </w:t>
      </w:r>
      <w:r w:rsidRPr="470A0B69">
        <w:rPr>
          <w:rFonts w:ascii="Arial" w:hAnsi="Arial" w:cs="Arial"/>
          <w:noProof/>
          <w:sz w:val="20"/>
          <w:szCs w:val="20"/>
        </w:rPr>
        <w:t>Mapa de procesos UAERMV</w:t>
      </w:r>
      <w:bookmarkEnd w:id="7"/>
      <w:bookmarkEnd w:id="8"/>
      <w:bookmarkEnd w:id="9"/>
      <w:bookmarkEnd w:id="10"/>
    </w:p>
    <w:p w14:paraId="5C81E90A" w14:textId="21792BF0" w:rsidR="00915D91" w:rsidRDefault="00E741B4" w:rsidP="00E40C5C">
      <w:pPr>
        <w:spacing w:after="0" w:line="240" w:lineRule="auto"/>
        <w:jc w:val="center"/>
        <w:rPr>
          <w:rFonts w:ascii="Arial" w:hAnsi="Arial" w:cs="Arial"/>
          <w:b/>
          <w:bCs/>
        </w:rPr>
      </w:pPr>
      <w:r w:rsidRPr="00E741B4">
        <w:rPr>
          <w:rFonts w:ascii="Arial" w:hAnsi="Arial" w:cs="Arial"/>
          <w:b/>
          <w:bCs/>
          <w:noProof/>
        </w:rPr>
        <w:drawing>
          <wp:inline distT="0" distB="0" distL="0" distR="0" wp14:anchorId="4097695C" wp14:editId="7321D221">
            <wp:extent cx="4902428" cy="2726489"/>
            <wp:effectExtent l="0" t="0" r="0" b="0"/>
            <wp:docPr id="22221659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216593" name=""/>
                    <pic:cNvPicPr/>
                  </pic:nvPicPr>
                  <pic:blipFill>
                    <a:blip r:embed="rId11"/>
                    <a:stretch>
                      <a:fillRect/>
                    </a:stretch>
                  </pic:blipFill>
                  <pic:spPr>
                    <a:xfrm>
                      <a:off x="0" y="0"/>
                      <a:ext cx="4914504" cy="2733205"/>
                    </a:xfrm>
                    <a:prstGeom prst="rect">
                      <a:avLst/>
                    </a:prstGeom>
                  </pic:spPr>
                </pic:pic>
              </a:graphicData>
            </a:graphic>
          </wp:inline>
        </w:drawing>
      </w:r>
    </w:p>
    <w:p w14:paraId="7AE19A04" w14:textId="3246ADAF" w:rsidR="00E40C5C" w:rsidRPr="00E40C5C" w:rsidRDefault="00E40C5C" w:rsidP="00E40C5C">
      <w:pPr>
        <w:spacing w:after="0" w:line="240" w:lineRule="auto"/>
        <w:jc w:val="center"/>
        <w:rPr>
          <w:rFonts w:ascii="Arial" w:hAnsi="Arial" w:cs="Arial"/>
        </w:rPr>
      </w:pPr>
      <w:r w:rsidRPr="6D385420">
        <w:rPr>
          <w:rFonts w:ascii="Arial" w:hAnsi="Arial" w:cs="Arial"/>
          <w:b/>
          <w:bCs/>
        </w:rPr>
        <w:t xml:space="preserve">Fuente: </w:t>
      </w:r>
      <w:hyperlink r:id="rId12">
        <w:r w:rsidRPr="6D385420">
          <w:rPr>
            <w:rStyle w:val="Hipervnculo"/>
            <w:rFonts w:ascii="Arial" w:hAnsi="Arial" w:cs="Arial"/>
          </w:rPr>
          <w:t>https://www.umv.gov.co/portal/sisgestion/</w:t>
        </w:r>
      </w:hyperlink>
    </w:p>
    <w:p w14:paraId="610DCF26" w14:textId="77777777" w:rsidR="000B1D5E" w:rsidRPr="00E40C5C" w:rsidRDefault="000B1D5E" w:rsidP="00720AA6">
      <w:pPr>
        <w:spacing w:after="0" w:line="240" w:lineRule="auto"/>
        <w:jc w:val="both"/>
        <w:rPr>
          <w:rFonts w:ascii="Arial" w:eastAsia="Calibri" w:hAnsi="Arial" w:cs="Arial"/>
          <w:sz w:val="22"/>
          <w:szCs w:val="22"/>
        </w:rPr>
      </w:pPr>
    </w:p>
    <w:p w14:paraId="40820CBF" w14:textId="77777777" w:rsidR="002E0D18" w:rsidRPr="007C74BF" w:rsidRDefault="002E0D18" w:rsidP="00720AA6">
      <w:pPr>
        <w:pStyle w:val="Ttulo1"/>
        <w:spacing w:before="0" w:line="240" w:lineRule="auto"/>
        <w:rPr>
          <w:rFonts w:ascii="Arial" w:hAnsi="Arial" w:cs="Arial"/>
          <w:b/>
          <w:bCs/>
          <w:sz w:val="22"/>
          <w:szCs w:val="22"/>
        </w:rPr>
      </w:pPr>
      <w:bookmarkStart w:id="11" w:name="_Toc163828592"/>
      <w:bookmarkStart w:id="12" w:name="_Toc228432568"/>
      <w:r w:rsidRPr="007C74BF">
        <w:rPr>
          <w:rFonts w:ascii="Arial" w:hAnsi="Arial" w:cs="Arial"/>
          <w:b/>
          <w:bCs/>
          <w:sz w:val="22"/>
          <w:szCs w:val="22"/>
        </w:rPr>
        <w:lastRenderedPageBreak/>
        <w:t>SEDES UAERMV</w:t>
      </w:r>
      <w:bookmarkEnd w:id="11"/>
      <w:bookmarkEnd w:id="12"/>
    </w:p>
    <w:p w14:paraId="582FD18E" w14:textId="77777777" w:rsidR="002E0D18" w:rsidRPr="007C74BF" w:rsidRDefault="002E0D18" w:rsidP="00720AA6">
      <w:pPr>
        <w:pStyle w:val="Textoindependiente"/>
        <w:ind w:right="49"/>
        <w:jc w:val="both"/>
        <w:rPr>
          <w:rFonts w:cs="Arial"/>
          <w:color w:val="000000" w:themeColor="text1"/>
          <w:sz w:val="22"/>
          <w:szCs w:val="22"/>
          <w:lang w:val="es-CO"/>
        </w:rPr>
      </w:pPr>
    </w:p>
    <w:p w14:paraId="3D870A14" w14:textId="7A679629" w:rsidR="002E0D18" w:rsidRPr="007C74BF" w:rsidRDefault="002E0D18" w:rsidP="00720AA6">
      <w:pPr>
        <w:pStyle w:val="Textoindependiente"/>
        <w:ind w:right="49"/>
        <w:jc w:val="both"/>
        <w:rPr>
          <w:rFonts w:cs="Arial"/>
          <w:color w:val="000000" w:themeColor="text1"/>
          <w:sz w:val="22"/>
          <w:szCs w:val="22"/>
          <w:lang w:val="es-CO"/>
        </w:rPr>
      </w:pPr>
      <w:r w:rsidRPr="007C74BF">
        <w:rPr>
          <w:rFonts w:cs="Arial"/>
          <w:color w:val="000000" w:themeColor="text1"/>
          <w:sz w:val="22"/>
          <w:szCs w:val="22"/>
          <w:lang w:val="es-CO"/>
        </w:rPr>
        <w:t>La UAERMV cuenta con tres sedes, las cuales se encuentran ubicadas de la siguiente manera:</w:t>
      </w:r>
    </w:p>
    <w:p w14:paraId="009A84C6" w14:textId="77777777" w:rsidR="002E0D18" w:rsidRPr="007C74BF" w:rsidRDefault="002E0D18" w:rsidP="00720AA6">
      <w:pPr>
        <w:pStyle w:val="Textoindependiente"/>
        <w:ind w:right="49"/>
        <w:jc w:val="both"/>
        <w:rPr>
          <w:rFonts w:cs="Arial"/>
          <w:color w:val="000000" w:themeColor="text1"/>
          <w:sz w:val="22"/>
          <w:szCs w:val="22"/>
          <w:lang w:val="es-CO"/>
        </w:rPr>
      </w:pPr>
    </w:p>
    <w:p w14:paraId="42E45BCC" w14:textId="1B7F1A11" w:rsidR="002E0D18" w:rsidRPr="007C74BF" w:rsidRDefault="002E0D18" w:rsidP="00720AA6">
      <w:pPr>
        <w:pStyle w:val="Textoindependiente"/>
        <w:numPr>
          <w:ilvl w:val="0"/>
          <w:numId w:val="24"/>
        </w:numPr>
        <w:ind w:right="49"/>
        <w:jc w:val="both"/>
        <w:rPr>
          <w:rFonts w:cs="Arial"/>
          <w:b/>
          <w:bCs/>
          <w:color w:val="000000" w:themeColor="text1"/>
          <w:sz w:val="22"/>
          <w:szCs w:val="22"/>
          <w:lang w:val="es-CO"/>
        </w:rPr>
      </w:pPr>
      <w:r w:rsidRPr="470A0B69">
        <w:rPr>
          <w:rFonts w:cs="Arial"/>
          <w:b/>
          <w:bCs/>
          <w:color w:val="000000" w:themeColor="text1"/>
          <w:sz w:val="22"/>
          <w:szCs w:val="22"/>
          <w:lang w:val="es-CO"/>
        </w:rPr>
        <w:t xml:space="preserve">Sede Administrativa (Aire): </w:t>
      </w:r>
      <w:r w:rsidRPr="470A0B69">
        <w:rPr>
          <w:rFonts w:cs="Arial"/>
          <w:color w:val="000000" w:themeColor="text1"/>
          <w:sz w:val="22"/>
          <w:szCs w:val="22"/>
          <w:lang w:val="es-CO"/>
        </w:rPr>
        <w:t xml:space="preserve">Ubicada en la </w:t>
      </w:r>
      <w:r w:rsidR="5A7CB7E5" w:rsidRPr="470A0B69">
        <w:rPr>
          <w:rFonts w:cs="Arial"/>
          <w:color w:val="000000" w:themeColor="text1"/>
          <w:sz w:val="22"/>
          <w:szCs w:val="22"/>
          <w:lang w:val="es-CO"/>
        </w:rPr>
        <w:t>c</w:t>
      </w:r>
      <w:r w:rsidRPr="470A0B69">
        <w:rPr>
          <w:rFonts w:cs="Arial"/>
          <w:color w:val="000000" w:themeColor="text1"/>
          <w:sz w:val="22"/>
          <w:szCs w:val="22"/>
          <w:lang w:val="es-CO"/>
        </w:rPr>
        <w:t xml:space="preserve">alle 26 No. 69-76, Edificio Elemento, Torre Aire piso 3, localidad de </w:t>
      </w:r>
      <w:r w:rsidR="00520EB1">
        <w:rPr>
          <w:rFonts w:cs="Arial"/>
          <w:color w:val="000000" w:themeColor="text1"/>
          <w:sz w:val="22"/>
          <w:szCs w:val="22"/>
          <w:lang w:val="es-CO"/>
        </w:rPr>
        <w:t>Engativá</w:t>
      </w:r>
      <w:r w:rsidRPr="470A0B69">
        <w:rPr>
          <w:rFonts w:cs="Arial"/>
          <w:color w:val="000000" w:themeColor="text1"/>
          <w:sz w:val="22"/>
          <w:szCs w:val="22"/>
          <w:lang w:val="es-CO"/>
        </w:rPr>
        <w:t xml:space="preserve"> (Jurisdicción de la Secretaría Distrital de Ambiente -SDA).</w:t>
      </w:r>
    </w:p>
    <w:p w14:paraId="4DA27FF8" w14:textId="38AE433E" w:rsidR="002E0D18" w:rsidRPr="007C74BF" w:rsidRDefault="002E0D18" w:rsidP="00720AA6">
      <w:pPr>
        <w:pStyle w:val="Textoindependiente"/>
        <w:numPr>
          <w:ilvl w:val="0"/>
          <w:numId w:val="24"/>
        </w:numPr>
        <w:ind w:right="49"/>
        <w:jc w:val="both"/>
        <w:rPr>
          <w:rFonts w:cs="Arial"/>
          <w:b/>
          <w:bCs/>
          <w:color w:val="000000" w:themeColor="text1"/>
          <w:sz w:val="22"/>
          <w:szCs w:val="22"/>
          <w:lang w:val="es-CO"/>
        </w:rPr>
      </w:pPr>
      <w:r w:rsidRPr="007C74BF">
        <w:rPr>
          <w:rFonts w:cs="Arial"/>
          <w:b/>
          <w:bCs/>
          <w:color w:val="000000" w:themeColor="text1"/>
          <w:sz w:val="22"/>
          <w:szCs w:val="22"/>
          <w:lang w:val="es-CO"/>
        </w:rPr>
        <w:t xml:space="preserve">Sede Operativa (Elvira): </w:t>
      </w:r>
      <w:r w:rsidRPr="007C74BF">
        <w:rPr>
          <w:rFonts w:cs="Arial"/>
          <w:color w:val="000000" w:themeColor="text1"/>
          <w:sz w:val="22"/>
          <w:szCs w:val="22"/>
          <w:lang w:val="es-CO"/>
        </w:rPr>
        <w:t>Ubicada en la calle 22d No. 120-4</w:t>
      </w:r>
      <w:r w:rsidR="00B0301F">
        <w:rPr>
          <w:rFonts w:cs="Arial"/>
          <w:color w:val="000000" w:themeColor="text1"/>
          <w:sz w:val="22"/>
          <w:szCs w:val="22"/>
          <w:lang w:val="es-CO"/>
        </w:rPr>
        <w:t>0</w:t>
      </w:r>
      <w:r w:rsidRPr="007C74BF">
        <w:rPr>
          <w:rFonts w:cs="Arial"/>
          <w:color w:val="000000" w:themeColor="text1"/>
          <w:sz w:val="22"/>
          <w:szCs w:val="22"/>
          <w:lang w:val="es-CO"/>
        </w:rPr>
        <w:t>, localidad de Fontibón (Jurisdicción de la SDA).</w:t>
      </w:r>
    </w:p>
    <w:p w14:paraId="47AE1136" w14:textId="16FE4AE0" w:rsidR="002E0D18" w:rsidRPr="00EE404C" w:rsidRDefault="002E0D18" w:rsidP="00EE404C">
      <w:pPr>
        <w:pStyle w:val="Textoindependiente"/>
        <w:numPr>
          <w:ilvl w:val="0"/>
          <w:numId w:val="24"/>
        </w:numPr>
        <w:ind w:right="49"/>
        <w:jc w:val="both"/>
        <w:rPr>
          <w:rFonts w:cs="Arial"/>
          <w:b/>
          <w:bCs/>
          <w:color w:val="000000" w:themeColor="text1"/>
          <w:sz w:val="22"/>
          <w:szCs w:val="22"/>
          <w:lang w:val="es-CO"/>
        </w:rPr>
      </w:pPr>
      <w:r w:rsidRPr="007C74BF">
        <w:rPr>
          <w:rFonts w:cs="Arial"/>
          <w:b/>
          <w:bCs/>
          <w:color w:val="000000" w:themeColor="text1"/>
          <w:sz w:val="22"/>
          <w:szCs w:val="22"/>
          <w:lang w:val="es-CO"/>
        </w:rPr>
        <w:t xml:space="preserve">Sede de Producción (Esmeralda): </w:t>
      </w:r>
      <w:r w:rsidRPr="007C74BF">
        <w:rPr>
          <w:rFonts w:cs="Arial"/>
          <w:color w:val="000000" w:themeColor="text1"/>
          <w:sz w:val="22"/>
          <w:szCs w:val="22"/>
          <w:lang w:val="es-CO"/>
        </w:rPr>
        <w:t>Ubicada en el Kilómetro 3 Vía Pasquilla, localidad de Ciudad Bolívar (Jurisdicción de la Corporación Autónoma Regional -CAR Cundinamarca).</w:t>
      </w:r>
    </w:p>
    <w:p w14:paraId="7BD7312F" w14:textId="77777777" w:rsidR="002E0D18" w:rsidRPr="007C74BF" w:rsidRDefault="002E0D18" w:rsidP="00720AA6">
      <w:pPr>
        <w:pStyle w:val="Textoindependiente"/>
        <w:ind w:right="49"/>
        <w:jc w:val="both"/>
        <w:rPr>
          <w:rFonts w:cs="Arial"/>
          <w:color w:val="000000" w:themeColor="text1"/>
          <w:sz w:val="22"/>
          <w:szCs w:val="22"/>
          <w:lang w:val="es-CO"/>
        </w:rPr>
      </w:pPr>
    </w:p>
    <w:p w14:paraId="7F8EFB43" w14:textId="0F507E37" w:rsidR="002E0D18" w:rsidRPr="007C74BF" w:rsidRDefault="002E0D18" w:rsidP="00C801B6">
      <w:pPr>
        <w:pStyle w:val="Textoindependiente"/>
        <w:tabs>
          <w:tab w:val="left" w:pos="5340"/>
        </w:tabs>
        <w:spacing w:after="240"/>
        <w:ind w:right="49"/>
        <w:jc w:val="both"/>
        <w:rPr>
          <w:rFonts w:cs="Arial"/>
          <w:color w:val="000000" w:themeColor="text1"/>
          <w:sz w:val="22"/>
          <w:szCs w:val="22"/>
          <w:lang w:val="es-CO"/>
        </w:rPr>
      </w:pPr>
      <w:r w:rsidRPr="470A0B69">
        <w:rPr>
          <w:rFonts w:cs="Arial"/>
          <w:b/>
          <w:bCs/>
          <w:color w:val="000000" w:themeColor="text1"/>
          <w:sz w:val="22"/>
          <w:szCs w:val="22"/>
          <w:lang w:val="es-CO"/>
        </w:rPr>
        <w:t xml:space="preserve">Nota: </w:t>
      </w:r>
      <w:r w:rsidRPr="470A0B69">
        <w:rPr>
          <w:rFonts w:cs="Arial"/>
          <w:color w:val="000000" w:themeColor="text1"/>
          <w:sz w:val="22"/>
          <w:szCs w:val="22"/>
          <w:lang w:val="es-CO"/>
        </w:rPr>
        <w:t>la Secretaría Distrital de Ambiente -SDA tiene jurisdicción en suelo urbano y la Corporación Autónoma Regional -CAR Cundinamarca en suelo rural.</w:t>
      </w:r>
    </w:p>
    <w:p w14:paraId="42679177" w14:textId="53FC71AA" w:rsidR="002E0D18" w:rsidRPr="007C74BF" w:rsidRDefault="002E0D18" w:rsidP="00E92416">
      <w:pPr>
        <w:rPr>
          <w:rFonts w:ascii="Arial" w:hAnsi="Arial" w:cs="Arial"/>
          <w:sz w:val="22"/>
          <w:szCs w:val="22"/>
        </w:rPr>
      </w:pPr>
      <w:bookmarkStart w:id="13" w:name="_Toc163828593"/>
      <w:r w:rsidRPr="007C74BF">
        <w:rPr>
          <w:rFonts w:ascii="Wingdings" w:eastAsia="Wingdings" w:hAnsi="Wingdings" w:cs="Wingdings"/>
          <w:sz w:val="22"/>
          <w:szCs w:val="22"/>
        </w:rPr>
        <w:t></w:t>
      </w:r>
      <w:r w:rsidRPr="007C74BF">
        <w:rPr>
          <w:rFonts w:ascii="Arial" w:hAnsi="Arial" w:cs="Arial"/>
          <w:sz w:val="22"/>
          <w:szCs w:val="22"/>
        </w:rPr>
        <w:t xml:space="preserve"> </w:t>
      </w:r>
      <w:r w:rsidRPr="007C74BF">
        <w:rPr>
          <w:rFonts w:ascii="Arial" w:hAnsi="Arial" w:cs="Arial"/>
          <w:b/>
          <w:bCs/>
          <w:sz w:val="22"/>
          <w:szCs w:val="22"/>
        </w:rPr>
        <w:t xml:space="preserve">SEDE </w:t>
      </w:r>
      <w:r w:rsidR="009C74B8" w:rsidRPr="007C74BF">
        <w:rPr>
          <w:rFonts w:ascii="Arial" w:hAnsi="Arial" w:cs="Arial"/>
          <w:b/>
          <w:bCs/>
          <w:sz w:val="22"/>
          <w:szCs w:val="22"/>
        </w:rPr>
        <w:t xml:space="preserve">ADMINISTRATIVA </w:t>
      </w:r>
      <w:r w:rsidRPr="007C74BF">
        <w:rPr>
          <w:rFonts w:ascii="Arial" w:hAnsi="Arial" w:cs="Arial"/>
          <w:b/>
          <w:bCs/>
          <w:sz w:val="22"/>
          <w:szCs w:val="22"/>
        </w:rPr>
        <w:t xml:space="preserve">- </w:t>
      </w:r>
      <w:bookmarkEnd w:id="13"/>
      <w:r w:rsidR="009C74B8" w:rsidRPr="007C74BF">
        <w:rPr>
          <w:rFonts w:ascii="Arial" w:hAnsi="Arial" w:cs="Arial"/>
          <w:b/>
          <w:bCs/>
          <w:sz w:val="22"/>
          <w:szCs w:val="22"/>
        </w:rPr>
        <w:t>AIRE</w:t>
      </w:r>
    </w:p>
    <w:p w14:paraId="52498715" w14:textId="64577F9C" w:rsidR="00D97D32" w:rsidRPr="007C74BF" w:rsidRDefault="00D97D32" w:rsidP="00720AA6">
      <w:pPr>
        <w:spacing w:after="0" w:line="240" w:lineRule="auto"/>
        <w:jc w:val="both"/>
        <w:rPr>
          <w:rFonts w:ascii="Arial" w:hAnsi="Arial" w:cs="Arial"/>
          <w:sz w:val="22"/>
          <w:szCs w:val="22"/>
          <w:lang w:val="es-419"/>
        </w:rPr>
      </w:pPr>
      <w:r w:rsidRPr="470A0B69">
        <w:rPr>
          <w:rFonts w:ascii="Arial" w:hAnsi="Arial" w:cs="Arial"/>
          <w:sz w:val="22"/>
          <w:szCs w:val="22"/>
          <w:lang w:val="es-419"/>
        </w:rPr>
        <w:t>La Sede Administrativa es un predio en arrendamiento ubicado en la calle 26 No. 69-76, Edificio Elemento, Torre Aire</w:t>
      </w:r>
      <w:r w:rsidR="73BD151B" w:rsidRPr="470A0B69">
        <w:rPr>
          <w:rFonts w:ascii="Arial" w:hAnsi="Arial" w:cs="Arial"/>
          <w:sz w:val="22"/>
          <w:szCs w:val="22"/>
          <w:lang w:val="es-419"/>
        </w:rPr>
        <w:t>,</w:t>
      </w:r>
      <w:r w:rsidRPr="470A0B69">
        <w:rPr>
          <w:rFonts w:ascii="Arial" w:hAnsi="Arial" w:cs="Arial"/>
          <w:sz w:val="22"/>
          <w:szCs w:val="22"/>
          <w:lang w:val="es-419"/>
        </w:rPr>
        <w:t xml:space="preserve"> piso 3, perteneciente a la Localidad de Barrios Unidos; este sector es de carácter residencial, comercial y de servicio; el tipo de uso del suelo está destinado a las actividades económicas terciarias bienes y servicios.</w:t>
      </w:r>
    </w:p>
    <w:p w14:paraId="69D0043F" w14:textId="77777777" w:rsidR="00D97D32" w:rsidRPr="007C74BF" w:rsidRDefault="00D97D32" w:rsidP="00720AA6">
      <w:pPr>
        <w:spacing w:after="0" w:line="240" w:lineRule="auto"/>
        <w:jc w:val="both"/>
        <w:rPr>
          <w:rFonts w:ascii="Arial" w:hAnsi="Arial" w:cs="Arial"/>
          <w:sz w:val="22"/>
          <w:szCs w:val="22"/>
          <w:lang w:val="es-419"/>
        </w:rPr>
      </w:pPr>
    </w:p>
    <w:p w14:paraId="7649CA46" w14:textId="69BFDBCB" w:rsidR="009C74B8" w:rsidRPr="007C74BF" w:rsidRDefault="00D97D32" w:rsidP="00720AA6">
      <w:pPr>
        <w:spacing w:after="0" w:line="240" w:lineRule="auto"/>
        <w:jc w:val="both"/>
        <w:rPr>
          <w:rFonts w:ascii="Arial" w:hAnsi="Arial" w:cs="Arial"/>
          <w:sz w:val="22"/>
          <w:szCs w:val="22"/>
          <w:lang w:val="es-419"/>
        </w:rPr>
      </w:pPr>
      <w:r w:rsidRPr="007C74BF">
        <w:rPr>
          <w:rFonts w:ascii="Arial" w:hAnsi="Arial" w:cs="Arial"/>
          <w:sz w:val="22"/>
          <w:szCs w:val="22"/>
          <w:lang w:val="es-419"/>
        </w:rPr>
        <w:t>La Sede Administrativa cuenta con un área de 1235 m2, distribuida en veintidós (22) áreas de trabajo privado y 3 áreas de trabajo abierto: Dirección general, secretaria general, correspondencia, oficina control interno, oficina jurídica, oficina asesora planeación, salas de asesores, sala de audiencias, tesorería, oficina gerentes, CCTV, oficinas subdirecciones, salas de juntas, infraestructura, enfermería y SST, contraloría y zonas de trabajo colaborativo. El diseño del edificio se enmarca en los parámetros y avances de la arquitectura bioclimática, lo cual significa aportes a la sostenibilidad ambiental de Bogotá y el planeta.</w:t>
      </w:r>
    </w:p>
    <w:p w14:paraId="7FCD2CC9" w14:textId="77777777" w:rsidR="009C2401" w:rsidRPr="007C74BF" w:rsidRDefault="009C2401" w:rsidP="00720AA6">
      <w:pPr>
        <w:spacing w:after="0" w:line="240" w:lineRule="auto"/>
        <w:jc w:val="both"/>
        <w:rPr>
          <w:rFonts w:ascii="Arial" w:hAnsi="Arial" w:cs="Arial"/>
          <w:b/>
          <w:bCs/>
          <w:sz w:val="22"/>
          <w:szCs w:val="22"/>
          <w:lang w:val="es-419"/>
        </w:rPr>
      </w:pPr>
    </w:p>
    <w:p w14:paraId="480F1EBD" w14:textId="7FDCD526" w:rsidR="009C74B8" w:rsidRPr="007C74BF" w:rsidRDefault="009C74B8" w:rsidP="00E92416">
      <w:pPr>
        <w:rPr>
          <w:rFonts w:ascii="Arial" w:hAnsi="Arial" w:cs="Arial"/>
          <w:sz w:val="22"/>
          <w:szCs w:val="22"/>
        </w:rPr>
      </w:pPr>
      <w:r w:rsidRPr="007C74BF">
        <w:rPr>
          <w:rFonts w:ascii="Wingdings" w:eastAsia="Wingdings" w:hAnsi="Wingdings" w:cs="Wingdings"/>
          <w:sz w:val="22"/>
          <w:szCs w:val="22"/>
        </w:rPr>
        <w:t></w:t>
      </w:r>
      <w:r w:rsidRPr="007C74BF">
        <w:rPr>
          <w:rFonts w:ascii="Arial" w:hAnsi="Arial" w:cs="Arial"/>
          <w:sz w:val="22"/>
          <w:szCs w:val="22"/>
        </w:rPr>
        <w:t xml:space="preserve"> </w:t>
      </w:r>
      <w:r w:rsidRPr="007C74BF">
        <w:rPr>
          <w:rFonts w:ascii="Arial" w:hAnsi="Arial" w:cs="Arial"/>
          <w:b/>
          <w:bCs/>
          <w:sz w:val="22"/>
          <w:szCs w:val="22"/>
        </w:rPr>
        <w:t>SEDE OPERATIVA - ELVIRA</w:t>
      </w:r>
    </w:p>
    <w:p w14:paraId="1C5CCEC1" w14:textId="604BD604" w:rsidR="00720AA6" w:rsidRPr="007C74BF" w:rsidRDefault="00720AA6" w:rsidP="00720AA6">
      <w:pPr>
        <w:spacing w:after="0" w:line="240" w:lineRule="auto"/>
        <w:jc w:val="both"/>
        <w:rPr>
          <w:rFonts w:ascii="Arial" w:hAnsi="Arial" w:cs="Arial"/>
          <w:sz w:val="22"/>
          <w:szCs w:val="22"/>
          <w:lang w:val="es-419"/>
        </w:rPr>
      </w:pPr>
      <w:r w:rsidRPr="007C74BF">
        <w:rPr>
          <w:rFonts w:ascii="Arial" w:hAnsi="Arial" w:cs="Arial"/>
          <w:sz w:val="22"/>
          <w:szCs w:val="22"/>
          <w:lang w:val="es-419"/>
        </w:rPr>
        <w:t>La Sede operativa la Elvira es un predio en arrendamiento ubicado en la calle 22d No. 120-4</w:t>
      </w:r>
      <w:r w:rsidR="00B0301F">
        <w:rPr>
          <w:rFonts w:ascii="Arial" w:hAnsi="Arial" w:cs="Arial"/>
          <w:sz w:val="22"/>
          <w:szCs w:val="22"/>
          <w:lang w:val="es-419"/>
        </w:rPr>
        <w:t>0</w:t>
      </w:r>
      <w:r w:rsidRPr="007C74BF">
        <w:rPr>
          <w:rFonts w:ascii="Arial" w:hAnsi="Arial" w:cs="Arial"/>
          <w:sz w:val="22"/>
          <w:szCs w:val="22"/>
          <w:lang w:val="es-419"/>
        </w:rPr>
        <w:t>, Barrio La Aldea, pertenece a la Localidad de Fontibón, cuyo uso del suelo está definido “de tipo industrial”; dicha sede funciona en un lote de 20.479,52 m</w:t>
      </w:r>
      <w:r w:rsidRPr="00192327">
        <w:rPr>
          <w:rFonts w:ascii="Arial" w:hAnsi="Arial" w:cs="Arial"/>
          <w:sz w:val="22"/>
          <w:szCs w:val="22"/>
          <w:vertAlign w:val="superscript"/>
          <w:lang w:val="es-419"/>
        </w:rPr>
        <w:t>2</w:t>
      </w:r>
      <w:r w:rsidRPr="007C74BF">
        <w:rPr>
          <w:rFonts w:ascii="Arial" w:hAnsi="Arial" w:cs="Arial"/>
          <w:sz w:val="22"/>
          <w:szCs w:val="22"/>
          <w:lang w:val="es-419"/>
        </w:rPr>
        <w:t>, distribuido en diez (10) áreas de trabajo: administrativa, talleres de mecánica, soldadura, carpintería, zona de lavadero de vehículos y maquinaria, almacén, archivo general, casino y parqueadero para maquinaria y vehículos. Las edificaciones están construidas en ladrillo, concreto y en excelente estado y otras edificaciones están construidas en material prefabricado, con condiciones óptimas de iluminación y control de ruido para las oficinas.</w:t>
      </w:r>
    </w:p>
    <w:p w14:paraId="2F74748B" w14:textId="77777777" w:rsidR="00720AA6" w:rsidRPr="007C74BF" w:rsidRDefault="00720AA6" w:rsidP="00720AA6">
      <w:pPr>
        <w:spacing w:after="0" w:line="240" w:lineRule="auto"/>
        <w:jc w:val="both"/>
        <w:rPr>
          <w:rFonts w:ascii="Arial" w:hAnsi="Arial" w:cs="Arial"/>
          <w:sz w:val="22"/>
          <w:szCs w:val="22"/>
          <w:lang w:val="es-419"/>
        </w:rPr>
      </w:pPr>
    </w:p>
    <w:p w14:paraId="136889AA" w14:textId="21A7B557" w:rsidR="00720AA6" w:rsidRDefault="00720AA6" w:rsidP="00DF1CC6">
      <w:pPr>
        <w:spacing w:line="240" w:lineRule="auto"/>
        <w:jc w:val="both"/>
        <w:rPr>
          <w:rFonts w:ascii="Arial" w:hAnsi="Arial" w:cs="Arial"/>
          <w:sz w:val="22"/>
          <w:szCs w:val="22"/>
          <w:lang w:val="es-419"/>
        </w:rPr>
      </w:pPr>
      <w:r w:rsidRPr="007C74BF">
        <w:rPr>
          <w:rFonts w:ascii="Arial" w:hAnsi="Arial" w:cs="Arial"/>
          <w:sz w:val="22"/>
          <w:szCs w:val="22"/>
          <w:lang w:val="es-419"/>
        </w:rPr>
        <w:t>El parque automotor de la UAERMV está compuesto de vehículos, maquinaria y equipos. Todos los vehículos cuentan con certificado de revisión técnico-mecánica y de gases vigente; para el control de este requisito legal cada vehículo cuenta con su respectivo expediente y el área de operación de maquinaria se encarga de mantenerlo actualizado, con la finalidad de prevenir daños al medio ambiente.</w:t>
      </w:r>
    </w:p>
    <w:p w14:paraId="2E463FAA" w14:textId="77777777" w:rsidR="007E69E2" w:rsidRPr="007E69E2" w:rsidRDefault="007E69E2" w:rsidP="007E69E2">
      <w:pPr>
        <w:spacing w:after="0" w:line="240" w:lineRule="auto"/>
        <w:jc w:val="both"/>
        <w:rPr>
          <w:rFonts w:ascii="Arial" w:hAnsi="Arial" w:cs="Arial"/>
          <w:sz w:val="22"/>
          <w:szCs w:val="22"/>
        </w:rPr>
      </w:pPr>
    </w:p>
    <w:p w14:paraId="2ABE6A6E" w14:textId="02C8A690" w:rsidR="000E03F1" w:rsidRPr="007C74BF" w:rsidRDefault="00405FF5" w:rsidP="00403DBD">
      <w:pPr>
        <w:pStyle w:val="Ttulo1"/>
        <w:spacing w:before="0" w:line="240" w:lineRule="auto"/>
        <w:rPr>
          <w:rFonts w:ascii="Arial" w:hAnsi="Arial" w:cs="Arial"/>
          <w:sz w:val="22"/>
          <w:szCs w:val="22"/>
        </w:rPr>
      </w:pPr>
      <w:bookmarkStart w:id="14" w:name="_Toc228432569"/>
      <w:r w:rsidRPr="007C74BF">
        <w:rPr>
          <w:rFonts w:ascii="Arial" w:hAnsi="Arial" w:cs="Arial"/>
          <w:b/>
          <w:bCs/>
          <w:sz w:val="22"/>
          <w:szCs w:val="22"/>
        </w:rPr>
        <w:t>MARCO TEÓRICO</w:t>
      </w:r>
      <w:bookmarkEnd w:id="14"/>
      <w:r w:rsidRPr="007C74BF">
        <w:rPr>
          <w:rFonts w:ascii="Arial" w:hAnsi="Arial" w:cs="Arial"/>
          <w:b/>
          <w:bCs/>
          <w:sz w:val="22"/>
          <w:szCs w:val="22"/>
        </w:rPr>
        <w:t xml:space="preserve"> </w:t>
      </w:r>
    </w:p>
    <w:p w14:paraId="741586D9" w14:textId="23B7F73E" w:rsidR="007C74BF" w:rsidRPr="007C74BF" w:rsidRDefault="007C74BF" w:rsidP="007C74BF">
      <w:pPr>
        <w:spacing w:after="0" w:line="240" w:lineRule="auto"/>
        <w:jc w:val="both"/>
        <w:rPr>
          <w:rFonts w:ascii="Arial" w:hAnsi="Arial" w:cs="Arial"/>
          <w:sz w:val="22"/>
          <w:szCs w:val="22"/>
        </w:rPr>
      </w:pPr>
      <w:r w:rsidRPr="007C74BF">
        <w:rPr>
          <w:rFonts w:ascii="Arial" w:hAnsi="Arial" w:cs="Arial"/>
          <w:sz w:val="22"/>
          <w:szCs w:val="22"/>
        </w:rPr>
        <w:t xml:space="preserve">El marco teórico del PGI-RESPEL en Colombia se fundamenta en diversos aspectos legales, técnicos y científicos que sustentan la necesidad y la importancia de implementar estrategias efectivas para el </w:t>
      </w:r>
      <w:r w:rsidRPr="007C74BF">
        <w:rPr>
          <w:rFonts w:ascii="Arial" w:hAnsi="Arial" w:cs="Arial"/>
          <w:sz w:val="22"/>
          <w:szCs w:val="22"/>
        </w:rPr>
        <w:lastRenderedPageBreak/>
        <w:t>manejo de estos residuos. Algunos de los elementos clave que conforman este marco teórico son los siguientes:</w:t>
      </w:r>
    </w:p>
    <w:p w14:paraId="78E33B93" w14:textId="77777777" w:rsidR="007C74BF" w:rsidRPr="007C74BF" w:rsidRDefault="007C74BF" w:rsidP="007C74BF">
      <w:pPr>
        <w:spacing w:after="0" w:line="240" w:lineRule="auto"/>
        <w:jc w:val="both"/>
        <w:rPr>
          <w:rFonts w:ascii="Arial" w:hAnsi="Arial" w:cs="Arial"/>
          <w:sz w:val="22"/>
          <w:szCs w:val="22"/>
        </w:rPr>
      </w:pPr>
    </w:p>
    <w:p w14:paraId="40716346" w14:textId="1CFEB12C" w:rsidR="007C74BF" w:rsidRPr="007C74BF" w:rsidRDefault="007C74BF" w:rsidP="5A58A6B7">
      <w:pPr>
        <w:pStyle w:val="Prrafodelista"/>
        <w:widowControl w:val="0"/>
        <w:numPr>
          <w:ilvl w:val="0"/>
          <w:numId w:val="39"/>
        </w:numPr>
        <w:spacing w:after="0" w:line="240" w:lineRule="auto"/>
        <w:jc w:val="both"/>
        <w:rPr>
          <w:rFonts w:ascii="Arial" w:hAnsi="Arial" w:cs="Arial"/>
          <w:sz w:val="22"/>
          <w:szCs w:val="22"/>
        </w:rPr>
      </w:pPr>
      <w:r w:rsidRPr="5A58A6B7">
        <w:rPr>
          <w:rFonts w:ascii="Arial" w:hAnsi="Arial" w:cs="Arial"/>
          <w:b/>
          <w:bCs/>
          <w:sz w:val="22"/>
          <w:szCs w:val="22"/>
        </w:rPr>
        <w:t>Normativa legal:</w:t>
      </w:r>
      <w:r w:rsidRPr="5A58A6B7">
        <w:rPr>
          <w:rFonts w:ascii="Arial" w:hAnsi="Arial" w:cs="Arial"/>
          <w:sz w:val="22"/>
          <w:szCs w:val="22"/>
        </w:rPr>
        <w:t xml:space="preserve"> La legislación colombiana en materia ambiental, como la Ley 99 de 1993 y sus decretos reglamentarios, establece las disposiciones generales para la gestión integral de residuos, incluyendo los residuos peligrosos. El Decreto 4741 de 2005, por ejemplo, reglamenta parcialmente la prevención y el manejo de los residuos peligrosos, proporcionando lineamientos para su gestión segura.</w:t>
      </w:r>
      <w:r w:rsidR="002C0814" w:rsidRPr="5A58A6B7">
        <w:rPr>
          <w:rFonts w:ascii="Arial" w:hAnsi="Arial" w:cs="Arial"/>
          <w:sz w:val="22"/>
          <w:szCs w:val="22"/>
        </w:rPr>
        <w:t xml:space="preserve"> Adicionalmente, dentro de la normativa </w:t>
      </w:r>
      <w:r w:rsidR="5FDE43F6" w:rsidRPr="5A58A6B7">
        <w:rPr>
          <w:rFonts w:ascii="Arial" w:hAnsi="Arial" w:cs="Arial"/>
          <w:sz w:val="22"/>
          <w:szCs w:val="22"/>
        </w:rPr>
        <w:t>más</w:t>
      </w:r>
      <w:r w:rsidR="002C0814" w:rsidRPr="5A58A6B7">
        <w:rPr>
          <w:rFonts w:ascii="Arial" w:hAnsi="Arial" w:cs="Arial"/>
          <w:sz w:val="22"/>
          <w:szCs w:val="22"/>
        </w:rPr>
        <w:t xml:space="preserve"> reciente para </w:t>
      </w:r>
      <w:r w:rsidR="00500A7D" w:rsidRPr="5A58A6B7">
        <w:rPr>
          <w:rFonts w:ascii="Arial" w:hAnsi="Arial" w:cs="Arial"/>
          <w:sz w:val="22"/>
          <w:szCs w:val="22"/>
        </w:rPr>
        <w:t>el manejo de aceites</w:t>
      </w:r>
      <w:r w:rsidR="00E502B8" w:rsidRPr="5A58A6B7">
        <w:rPr>
          <w:rFonts w:ascii="Arial" w:hAnsi="Arial" w:cs="Arial"/>
          <w:sz w:val="22"/>
          <w:szCs w:val="22"/>
        </w:rPr>
        <w:t xml:space="preserve"> usados, se tiene en cuenta la Resolución 2238 de 2023 el cual </w:t>
      </w:r>
      <w:r w:rsidR="009F6938" w:rsidRPr="5A58A6B7">
        <w:rPr>
          <w:rFonts w:ascii="Arial" w:hAnsi="Arial" w:cs="Arial"/>
          <w:sz w:val="22"/>
          <w:szCs w:val="22"/>
        </w:rPr>
        <w:t xml:space="preserve">adopta el manual de </w:t>
      </w:r>
      <w:r w:rsidR="009F6938" w:rsidRPr="5A58A6B7">
        <w:rPr>
          <w:rFonts w:ascii="Arial" w:hAnsi="Arial" w:cs="Arial"/>
          <w:sz w:val="22"/>
          <w:szCs w:val="22"/>
          <w:lang w:val="es-ES"/>
        </w:rPr>
        <w:t>normas y procedimientos para la gestión de aceites usados en el Distrito Capital.</w:t>
      </w:r>
    </w:p>
    <w:p w14:paraId="58FA4B6C" w14:textId="77777777" w:rsidR="007C74BF" w:rsidRPr="007C74BF" w:rsidRDefault="007C74BF" w:rsidP="000B1D5E">
      <w:pPr>
        <w:pStyle w:val="Prrafodelista"/>
        <w:widowControl w:val="0"/>
        <w:numPr>
          <w:ilvl w:val="0"/>
          <w:numId w:val="39"/>
        </w:numPr>
        <w:spacing w:after="0" w:line="240" w:lineRule="auto"/>
        <w:contextualSpacing w:val="0"/>
        <w:jc w:val="both"/>
        <w:rPr>
          <w:rFonts w:ascii="Arial" w:hAnsi="Arial" w:cs="Arial"/>
          <w:sz w:val="22"/>
          <w:szCs w:val="22"/>
        </w:rPr>
      </w:pPr>
      <w:r w:rsidRPr="000B1D5E">
        <w:rPr>
          <w:rFonts w:ascii="Arial" w:hAnsi="Arial" w:cs="Arial"/>
          <w:b/>
          <w:bCs/>
          <w:sz w:val="22"/>
          <w:szCs w:val="22"/>
        </w:rPr>
        <w:t>Convenciones internacionales</w:t>
      </w:r>
      <w:r w:rsidRPr="007C74BF">
        <w:rPr>
          <w:rFonts w:ascii="Arial" w:hAnsi="Arial" w:cs="Arial"/>
          <w:sz w:val="22"/>
          <w:szCs w:val="22"/>
        </w:rPr>
        <w:t>: Colombia es signataria de varios acuerdos internacionales relacionados con la gestión de residuos, como el Convenio de Basilea sobre el Control de los Movimientos Transfronterizos de los Desechos Peligrosos y su Eliminación, y el Convenio de Estocolmo sobre Contaminantes Orgánicos Persistentes. Estos tratados establecen compromisos para la minimización y control de los residuos peligrosos a nivel global.</w:t>
      </w:r>
    </w:p>
    <w:p w14:paraId="152C43A8" w14:textId="083ECDE8" w:rsidR="007C74BF" w:rsidRPr="007C74BF" w:rsidRDefault="007C74BF" w:rsidP="000B1D5E">
      <w:pPr>
        <w:pStyle w:val="Prrafodelista"/>
        <w:widowControl w:val="0"/>
        <w:numPr>
          <w:ilvl w:val="0"/>
          <w:numId w:val="39"/>
        </w:numPr>
        <w:spacing w:after="0" w:line="240" w:lineRule="auto"/>
        <w:contextualSpacing w:val="0"/>
        <w:jc w:val="both"/>
        <w:rPr>
          <w:rFonts w:ascii="Arial" w:hAnsi="Arial" w:cs="Arial"/>
          <w:sz w:val="22"/>
          <w:szCs w:val="22"/>
        </w:rPr>
      </w:pPr>
      <w:r w:rsidRPr="000B1D5E">
        <w:rPr>
          <w:rFonts w:ascii="Arial" w:hAnsi="Arial" w:cs="Arial"/>
          <w:b/>
          <w:bCs/>
          <w:sz w:val="22"/>
          <w:szCs w:val="22"/>
        </w:rPr>
        <w:t>Principios de gestión integral de residuos:</w:t>
      </w:r>
      <w:r w:rsidRPr="007C74BF">
        <w:rPr>
          <w:rFonts w:ascii="Arial" w:hAnsi="Arial" w:cs="Arial"/>
          <w:sz w:val="22"/>
          <w:szCs w:val="22"/>
        </w:rPr>
        <w:t xml:space="preserve"> El marco teórico del plan se basa en los principios de la gestión integral de residuos, que incluyen la prevención, la reducción en la fuente, la reutilización, el reciclaje, la valorización y la disposición final de los residuos peligrosos.</w:t>
      </w:r>
    </w:p>
    <w:p w14:paraId="5E2C3A34" w14:textId="7C79C4D4" w:rsidR="007C74BF" w:rsidRPr="007C74BF" w:rsidRDefault="007C74BF" w:rsidP="000B1D5E">
      <w:pPr>
        <w:pStyle w:val="Prrafodelista"/>
        <w:widowControl w:val="0"/>
        <w:numPr>
          <w:ilvl w:val="0"/>
          <w:numId w:val="39"/>
        </w:numPr>
        <w:spacing w:after="0" w:line="240" w:lineRule="auto"/>
        <w:contextualSpacing w:val="0"/>
        <w:jc w:val="both"/>
        <w:rPr>
          <w:rFonts w:ascii="Arial" w:hAnsi="Arial" w:cs="Arial"/>
          <w:sz w:val="22"/>
          <w:szCs w:val="22"/>
        </w:rPr>
      </w:pPr>
      <w:r w:rsidRPr="000B1D5E">
        <w:rPr>
          <w:rFonts w:ascii="Arial" w:hAnsi="Arial" w:cs="Arial"/>
          <w:b/>
          <w:bCs/>
          <w:sz w:val="22"/>
          <w:szCs w:val="22"/>
        </w:rPr>
        <w:t>Tecnologías y buenas prácticas:</w:t>
      </w:r>
      <w:r w:rsidRPr="007C74BF">
        <w:rPr>
          <w:rFonts w:ascii="Arial" w:hAnsi="Arial" w:cs="Arial"/>
          <w:sz w:val="22"/>
          <w:szCs w:val="22"/>
        </w:rPr>
        <w:t xml:space="preserve"> Se consideran las tecnologías disponibles y las buenas prácticas de gestión de residuos peligrosos, como la segregación a</w:t>
      </w:r>
      <w:r w:rsidR="00FC091F">
        <w:rPr>
          <w:rFonts w:ascii="Arial" w:hAnsi="Arial" w:cs="Arial"/>
          <w:sz w:val="22"/>
          <w:szCs w:val="22"/>
        </w:rPr>
        <w:t>propiada</w:t>
      </w:r>
      <w:r w:rsidRPr="007C74BF">
        <w:rPr>
          <w:rFonts w:ascii="Arial" w:hAnsi="Arial" w:cs="Arial"/>
          <w:sz w:val="22"/>
          <w:szCs w:val="22"/>
        </w:rPr>
        <w:t>, el almacenamiento seguro, el tratamiento y la disposición final en sitios autorizados.</w:t>
      </w:r>
    </w:p>
    <w:p w14:paraId="61C1C33E" w14:textId="262612A9" w:rsidR="007C74BF" w:rsidRPr="007C74BF" w:rsidRDefault="007C74BF" w:rsidP="000B1D5E">
      <w:pPr>
        <w:pStyle w:val="Prrafodelista"/>
        <w:widowControl w:val="0"/>
        <w:numPr>
          <w:ilvl w:val="0"/>
          <w:numId w:val="39"/>
        </w:numPr>
        <w:spacing w:after="0" w:line="240" w:lineRule="auto"/>
        <w:contextualSpacing w:val="0"/>
        <w:jc w:val="both"/>
        <w:rPr>
          <w:rFonts w:ascii="Arial" w:hAnsi="Arial" w:cs="Arial"/>
          <w:sz w:val="22"/>
          <w:szCs w:val="22"/>
        </w:rPr>
      </w:pPr>
      <w:r w:rsidRPr="000B1D5E">
        <w:rPr>
          <w:rFonts w:ascii="Arial" w:hAnsi="Arial" w:cs="Arial"/>
          <w:b/>
          <w:bCs/>
          <w:sz w:val="22"/>
          <w:szCs w:val="22"/>
        </w:rPr>
        <w:t>Impacto ambiental y riesgos para la salud:</w:t>
      </w:r>
      <w:r w:rsidRPr="007C74BF">
        <w:rPr>
          <w:rFonts w:ascii="Arial" w:hAnsi="Arial" w:cs="Arial"/>
          <w:sz w:val="22"/>
          <w:szCs w:val="22"/>
        </w:rPr>
        <w:t xml:space="preserve"> Se examinan los efectos ambientales y los riesgos para la salud asociados con la gestión ina</w:t>
      </w:r>
      <w:r w:rsidR="004B5520">
        <w:rPr>
          <w:rFonts w:ascii="Arial" w:hAnsi="Arial" w:cs="Arial"/>
          <w:sz w:val="22"/>
          <w:szCs w:val="22"/>
        </w:rPr>
        <w:t>propiada</w:t>
      </w:r>
      <w:r w:rsidRPr="007C74BF">
        <w:rPr>
          <w:rFonts w:ascii="Arial" w:hAnsi="Arial" w:cs="Arial"/>
          <w:sz w:val="22"/>
          <w:szCs w:val="22"/>
        </w:rPr>
        <w:t xml:space="preserve"> de los residuos peligrosos, destacando la importancia de una gestión responsable para prevenir la contaminación del suelo, agua y aire, así como los impactos negativos en la salud humana y la biodiversidad.</w:t>
      </w:r>
    </w:p>
    <w:p w14:paraId="616C0002" w14:textId="77777777" w:rsidR="007C74BF" w:rsidRPr="007C74BF" w:rsidRDefault="007C74BF" w:rsidP="007C74BF">
      <w:pPr>
        <w:spacing w:after="0" w:line="240" w:lineRule="auto"/>
        <w:jc w:val="both"/>
        <w:rPr>
          <w:rFonts w:ascii="Arial" w:hAnsi="Arial" w:cs="Arial"/>
          <w:sz w:val="22"/>
          <w:szCs w:val="22"/>
        </w:rPr>
      </w:pPr>
    </w:p>
    <w:p w14:paraId="07492871" w14:textId="77777777" w:rsidR="007C74BF" w:rsidRPr="007C74BF" w:rsidRDefault="007C74BF" w:rsidP="007C74BF">
      <w:pPr>
        <w:spacing w:after="0" w:line="240" w:lineRule="auto"/>
        <w:jc w:val="both"/>
        <w:rPr>
          <w:rFonts w:ascii="Arial" w:hAnsi="Arial" w:cs="Arial"/>
          <w:sz w:val="22"/>
          <w:szCs w:val="22"/>
        </w:rPr>
      </w:pPr>
      <w:r w:rsidRPr="007C74BF">
        <w:rPr>
          <w:rFonts w:ascii="Arial" w:hAnsi="Arial" w:cs="Arial"/>
          <w:sz w:val="22"/>
          <w:szCs w:val="22"/>
        </w:rPr>
        <w:t>En conjunto, este marco teórico proporciona el sustento conceptual y legal necesario para el diseño e implementación de un Plan de Gestión Integral de Residuos Peligrosos en Colombia, asegurando un enfoque integral y sostenible en la gestión de estos residuos.</w:t>
      </w:r>
    </w:p>
    <w:p w14:paraId="1CA1371E" w14:textId="77777777" w:rsidR="007C74BF" w:rsidRPr="007C74BF" w:rsidRDefault="007C74BF" w:rsidP="007C74BF">
      <w:pPr>
        <w:spacing w:after="0" w:line="240" w:lineRule="auto"/>
        <w:jc w:val="both"/>
        <w:rPr>
          <w:rFonts w:ascii="Arial" w:hAnsi="Arial" w:cs="Arial"/>
          <w:sz w:val="22"/>
          <w:szCs w:val="22"/>
        </w:rPr>
      </w:pPr>
    </w:p>
    <w:p w14:paraId="6FCC38FC" w14:textId="77777777" w:rsidR="007C74BF" w:rsidRPr="007C74BF" w:rsidRDefault="007C74BF" w:rsidP="007C74BF">
      <w:pPr>
        <w:spacing w:after="0" w:line="240" w:lineRule="auto"/>
        <w:jc w:val="both"/>
        <w:rPr>
          <w:rFonts w:ascii="Arial" w:hAnsi="Arial" w:cs="Arial"/>
          <w:sz w:val="22"/>
          <w:szCs w:val="22"/>
        </w:rPr>
      </w:pPr>
      <w:r w:rsidRPr="007C74BF">
        <w:rPr>
          <w:rFonts w:ascii="Arial" w:hAnsi="Arial" w:cs="Arial"/>
          <w:sz w:val="22"/>
          <w:szCs w:val="22"/>
        </w:rPr>
        <w:t>En conclusión, la implementación de un Plan de Gestión Integral de Residuos Peligrosos no solo es esencial para salvaguardar la salud pública y el medio ambiente, sino que también representa una oportunidad para promover la sostenibilidad, la responsabilidad corporativa y la eficiencia en el uso de recursos, contribuyendo así a un desarrollo más equitativo y sostenible para las presentes y futuras generaciones.</w:t>
      </w:r>
    </w:p>
    <w:p w14:paraId="06AA863E" w14:textId="77777777" w:rsidR="00601899" w:rsidRPr="00720AA6" w:rsidRDefault="00601899" w:rsidP="00720AA6">
      <w:pPr>
        <w:spacing w:after="0" w:line="240" w:lineRule="auto"/>
        <w:jc w:val="both"/>
        <w:rPr>
          <w:rFonts w:ascii="Arial" w:hAnsi="Arial" w:cs="Arial"/>
          <w:sz w:val="22"/>
          <w:szCs w:val="22"/>
        </w:rPr>
      </w:pPr>
    </w:p>
    <w:p w14:paraId="50A58F76" w14:textId="579E882D" w:rsidR="000E03F1" w:rsidRPr="005E2076" w:rsidRDefault="002C64DF" w:rsidP="00F530BF">
      <w:pPr>
        <w:pStyle w:val="Ttulo1"/>
        <w:numPr>
          <w:ilvl w:val="0"/>
          <w:numId w:val="29"/>
        </w:numPr>
        <w:spacing w:before="0" w:line="240" w:lineRule="auto"/>
        <w:rPr>
          <w:rFonts w:ascii="Arial" w:hAnsi="Arial" w:cs="Arial"/>
          <w:b/>
          <w:bCs/>
          <w:sz w:val="22"/>
          <w:szCs w:val="22"/>
          <w:u w:val="single"/>
        </w:rPr>
      </w:pPr>
      <w:bookmarkStart w:id="15" w:name="_Toc135158564"/>
      <w:bookmarkStart w:id="16" w:name="_Toc228432570"/>
      <w:r w:rsidRPr="005E2076">
        <w:rPr>
          <w:rFonts w:ascii="Arial" w:hAnsi="Arial" w:cs="Arial"/>
          <w:b/>
          <w:bCs/>
          <w:sz w:val="22"/>
          <w:szCs w:val="22"/>
          <w:u w:val="single"/>
        </w:rPr>
        <w:t>COMPONENTE N</w:t>
      </w:r>
      <w:r w:rsidR="000816E2" w:rsidRPr="005E2076">
        <w:rPr>
          <w:rFonts w:ascii="Arial" w:hAnsi="Arial" w:cs="Arial"/>
          <w:b/>
          <w:bCs/>
          <w:sz w:val="22"/>
          <w:szCs w:val="22"/>
          <w:u w:val="single"/>
        </w:rPr>
        <w:t>o</w:t>
      </w:r>
      <w:r w:rsidRPr="005E2076">
        <w:rPr>
          <w:rFonts w:ascii="Arial" w:hAnsi="Arial" w:cs="Arial"/>
          <w:b/>
          <w:bCs/>
          <w:sz w:val="22"/>
          <w:szCs w:val="22"/>
          <w:u w:val="single"/>
        </w:rPr>
        <w:t>. 1- PREVENCIÓN Y MINIMIZACIÓN</w:t>
      </w:r>
      <w:bookmarkEnd w:id="15"/>
      <w:bookmarkEnd w:id="16"/>
    </w:p>
    <w:p w14:paraId="2F2A3E8B" w14:textId="77777777" w:rsidR="002C64DF" w:rsidRPr="00720AA6" w:rsidRDefault="002C64DF" w:rsidP="00954CB5">
      <w:pPr>
        <w:spacing w:after="0" w:line="240" w:lineRule="auto"/>
        <w:jc w:val="both"/>
        <w:rPr>
          <w:rFonts w:ascii="Arial" w:hAnsi="Arial" w:cs="Arial"/>
          <w:sz w:val="22"/>
          <w:szCs w:val="22"/>
        </w:rPr>
      </w:pPr>
    </w:p>
    <w:p w14:paraId="7A7D8E23" w14:textId="0DD7ABDB" w:rsidR="000E03F1" w:rsidRDefault="00D35DB4" w:rsidP="00720AA6">
      <w:pPr>
        <w:spacing w:after="0" w:line="240" w:lineRule="auto"/>
        <w:jc w:val="both"/>
        <w:rPr>
          <w:rFonts w:ascii="Arial" w:hAnsi="Arial" w:cs="Arial"/>
          <w:sz w:val="22"/>
          <w:szCs w:val="22"/>
        </w:rPr>
      </w:pPr>
      <w:r w:rsidRPr="00D35DB4">
        <w:rPr>
          <w:rFonts w:ascii="Arial" w:hAnsi="Arial" w:cs="Arial"/>
          <w:sz w:val="22"/>
          <w:szCs w:val="22"/>
        </w:rPr>
        <w:t>Este componente está orientado a la implementación de medidas pertinentes destinadas a prevenir y minimizar la generación de residuos peligrosos en l</w:t>
      </w:r>
      <w:r w:rsidR="00A16970">
        <w:rPr>
          <w:rFonts w:ascii="Arial" w:hAnsi="Arial" w:cs="Arial"/>
          <w:sz w:val="22"/>
          <w:szCs w:val="22"/>
        </w:rPr>
        <w:t>as sedes</w:t>
      </w:r>
      <w:r w:rsidRPr="00D35DB4">
        <w:rPr>
          <w:rFonts w:ascii="Arial" w:hAnsi="Arial" w:cs="Arial"/>
          <w:sz w:val="22"/>
          <w:szCs w:val="22"/>
        </w:rPr>
        <w:t>. Para ello, se requiere un enfoque integral que abarque desde la revisión y optimización de los procesos de producción hasta la capacitación del personal en prácticas seguras de manejo de residuos de carácter peligroso.</w:t>
      </w:r>
    </w:p>
    <w:p w14:paraId="3DC2C09D" w14:textId="1ABBD8DC" w:rsidR="000E03F1" w:rsidRPr="00720AA6" w:rsidRDefault="00601899" w:rsidP="000D1F59">
      <w:pPr>
        <w:pStyle w:val="Ttulo2"/>
        <w:numPr>
          <w:ilvl w:val="1"/>
          <w:numId w:val="29"/>
        </w:numPr>
        <w:jc w:val="both"/>
      </w:pPr>
      <w:bookmarkStart w:id="17" w:name="_Toc135158565"/>
      <w:bookmarkStart w:id="18" w:name="_Toc228432571"/>
      <w:r w:rsidRPr="000D1F59">
        <w:rPr>
          <w:rFonts w:ascii="Arial" w:hAnsi="Arial" w:cs="Arial"/>
          <w:b/>
          <w:bCs/>
          <w:sz w:val="22"/>
          <w:szCs w:val="22"/>
        </w:rPr>
        <w:t>OBJETIVOS</w:t>
      </w:r>
      <w:bookmarkEnd w:id="17"/>
      <w:bookmarkEnd w:id="18"/>
    </w:p>
    <w:p w14:paraId="73641016" w14:textId="77777777" w:rsidR="000E03F1" w:rsidRPr="00720AA6" w:rsidRDefault="000E03F1" w:rsidP="00720AA6">
      <w:pPr>
        <w:spacing w:after="0" w:line="240" w:lineRule="auto"/>
        <w:jc w:val="both"/>
        <w:rPr>
          <w:rFonts w:ascii="Arial" w:hAnsi="Arial" w:cs="Arial"/>
          <w:sz w:val="22"/>
          <w:szCs w:val="22"/>
        </w:rPr>
      </w:pPr>
    </w:p>
    <w:p w14:paraId="7ED1911F" w14:textId="17EAE860" w:rsidR="00C315E8" w:rsidRPr="00C315E8" w:rsidRDefault="00C315E8" w:rsidP="00C315E8">
      <w:pPr>
        <w:pStyle w:val="Prrafodelista"/>
        <w:numPr>
          <w:ilvl w:val="0"/>
          <w:numId w:val="31"/>
        </w:numPr>
        <w:spacing w:after="0" w:line="240" w:lineRule="auto"/>
        <w:jc w:val="both"/>
        <w:rPr>
          <w:rFonts w:ascii="Arial" w:hAnsi="Arial" w:cs="Arial"/>
          <w:sz w:val="22"/>
          <w:szCs w:val="22"/>
        </w:rPr>
      </w:pPr>
      <w:r w:rsidRPr="00C315E8">
        <w:rPr>
          <w:rFonts w:ascii="Arial" w:hAnsi="Arial" w:cs="Arial"/>
          <w:sz w:val="22"/>
          <w:szCs w:val="22"/>
        </w:rPr>
        <w:t>Realizar la definición y clasificación de todos los residuos peligrosos generados en la</w:t>
      </w:r>
      <w:r w:rsidR="00C9438A">
        <w:rPr>
          <w:rFonts w:ascii="Arial" w:hAnsi="Arial" w:cs="Arial"/>
          <w:sz w:val="22"/>
          <w:szCs w:val="22"/>
        </w:rPr>
        <w:t>s</w:t>
      </w:r>
      <w:r w:rsidRPr="00C315E8">
        <w:rPr>
          <w:rFonts w:ascii="Arial" w:hAnsi="Arial" w:cs="Arial"/>
          <w:sz w:val="22"/>
          <w:szCs w:val="22"/>
        </w:rPr>
        <w:t xml:space="preserve"> sede</w:t>
      </w:r>
      <w:r w:rsidR="00C9438A">
        <w:rPr>
          <w:rFonts w:ascii="Arial" w:hAnsi="Arial" w:cs="Arial"/>
          <w:sz w:val="22"/>
          <w:szCs w:val="22"/>
        </w:rPr>
        <w:t>s</w:t>
      </w:r>
      <w:r w:rsidR="00460400">
        <w:rPr>
          <w:rFonts w:ascii="Arial" w:hAnsi="Arial" w:cs="Arial"/>
          <w:sz w:val="22"/>
          <w:szCs w:val="22"/>
        </w:rPr>
        <w:t xml:space="preserve"> y frentes</w:t>
      </w:r>
      <w:r w:rsidRPr="00C315E8">
        <w:rPr>
          <w:rFonts w:ascii="Arial" w:hAnsi="Arial" w:cs="Arial"/>
          <w:sz w:val="22"/>
          <w:szCs w:val="22"/>
        </w:rPr>
        <w:t>, garantizando una gestión integral de los mismos.</w:t>
      </w:r>
    </w:p>
    <w:p w14:paraId="48B94F04" w14:textId="0F136F1C" w:rsidR="00C315E8" w:rsidRPr="00C315E8" w:rsidRDefault="00C315E8" w:rsidP="00C315E8">
      <w:pPr>
        <w:pStyle w:val="Prrafodelista"/>
        <w:numPr>
          <w:ilvl w:val="0"/>
          <w:numId w:val="31"/>
        </w:numPr>
        <w:spacing w:after="0" w:line="240" w:lineRule="auto"/>
        <w:jc w:val="both"/>
        <w:rPr>
          <w:rFonts w:ascii="Arial" w:hAnsi="Arial" w:cs="Arial"/>
          <w:sz w:val="22"/>
          <w:szCs w:val="22"/>
        </w:rPr>
      </w:pPr>
      <w:r w:rsidRPr="00C315E8">
        <w:rPr>
          <w:rFonts w:ascii="Arial" w:hAnsi="Arial" w:cs="Arial"/>
          <w:sz w:val="22"/>
          <w:szCs w:val="22"/>
        </w:rPr>
        <w:lastRenderedPageBreak/>
        <w:t>Desarrollar e implementar medidas preventivas y de minimización para mitigar los posibles impactos ambientales y riesgos para la salud humana derivados de la generación y gestión de los RESPEL, asegurando así un ambiente saludable y sostenible para todos los involucrados.</w:t>
      </w:r>
    </w:p>
    <w:p w14:paraId="3A1DA6B3" w14:textId="77777777" w:rsidR="000E03F1" w:rsidRPr="00720AA6" w:rsidRDefault="000E03F1" w:rsidP="00720AA6">
      <w:pPr>
        <w:spacing w:after="0" w:line="240" w:lineRule="auto"/>
        <w:jc w:val="both"/>
        <w:rPr>
          <w:rFonts w:ascii="Arial" w:hAnsi="Arial" w:cs="Arial"/>
          <w:sz w:val="22"/>
          <w:szCs w:val="22"/>
        </w:rPr>
      </w:pPr>
    </w:p>
    <w:p w14:paraId="1E90F9BF" w14:textId="6CBCFEEF" w:rsidR="000E03F1" w:rsidRPr="00720AA6" w:rsidRDefault="00601899" w:rsidP="000D1F59">
      <w:pPr>
        <w:pStyle w:val="Ttulo2"/>
        <w:numPr>
          <w:ilvl w:val="1"/>
          <w:numId w:val="29"/>
        </w:numPr>
        <w:jc w:val="both"/>
        <w:rPr>
          <w:rFonts w:ascii="Arial" w:hAnsi="Arial" w:cs="Arial"/>
          <w:sz w:val="22"/>
          <w:szCs w:val="22"/>
        </w:rPr>
      </w:pPr>
      <w:bookmarkStart w:id="19" w:name="_Toc135158566"/>
      <w:bookmarkStart w:id="20" w:name="_Toc228432572"/>
      <w:r w:rsidRPr="00540AB2">
        <w:rPr>
          <w:rFonts w:ascii="Arial" w:hAnsi="Arial" w:cs="Arial"/>
          <w:b/>
          <w:bCs/>
          <w:sz w:val="22"/>
          <w:szCs w:val="22"/>
        </w:rPr>
        <w:t>META</w:t>
      </w:r>
      <w:bookmarkEnd w:id="19"/>
      <w:bookmarkEnd w:id="20"/>
    </w:p>
    <w:p w14:paraId="3AC9CA43" w14:textId="77777777" w:rsidR="000E03F1" w:rsidRPr="00720AA6" w:rsidRDefault="000E03F1" w:rsidP="00720AA6">
      <w:pPr>
        <w:spacing w:after="0" w:line="240" w:lineRule="auto"/>
        <w:jc w:val="both"/>
        <w:rPr>
          <w:rFonts w:ascii="Arial" w:hAnsi="Arial" w:cs="Arial"/>
          <w:sz w:val="22"/>
          <w:szCs w:val="22"/>
        </w:rPr>
      </w:pPr>
    </w:p>
    <w:p w14:paraId="261C156A" w14:textId="088A56AF" w:rsidR="00F55ACC" w:rsidRDefault="00E87C86" w:rsidP="000D1F59">
      <w:pPr>
        <w:spacing w:after="0" w:line="240" w:lineRule="auto"/>
        <w:jc w:val="both"/>
        <w:rPr>
          <w:rFonts w:ascii="Arial" w:hAnsi="Arial" w:cs="Arial"/>
          <w:sz w:val="22"/>
          <w:szCs w:val="22"/>
        </w:rPr>
      </w:pPr>
      <w:r w:rsidRPr="470A0B69">
        <w:rPr>
          <w:rFonts w:ascii="Arial" w:hAnsi="Arial" w:cs="Arial"/>
          <w:sz w:val="22"/>
          <w:szCs w:val="22"/>
        </w:rPr>
        <w:t>Para el fin inmediatamente anterior, lograr la definición y clasificación del 100% de los residuos peligrosos generados en la</w:t>
      </w:r>
      <w:r w:rsidR="00C9438A" w:rsidRPr="470A0B69">
        <w:rPr>
          <w:rFonts w:ascii="Arial" w:hAnsi="Arial" w:cs="Arial"/>
          <w:sz w:val="22"/>
          <w:szCs w:val="22"/>
        </w:rPr>
        <w:t>s</w:t>
      </w:r>
      <w:r w:rsidRPr="470A0B69">
        <w:rPr>
          <w:rFonts w:ascii="Arial" w:hAnsi="Arial" w:cs="Arial"/>
          <w:sz w:val="22"/>
          <w:szCs w:val="22"/>
        </w:rPr>
        <w:t xml:space="preserve"> sede</w:t>
      </w:r>
      <w:r w:rsidR="00C9438A" w:rsidRPr="470A0B69">
        <w:rPr>
          <w:rFonts w:ascii="Arial" w:hAnsi="Arial" w:cs="Arial"/>
          <w:sz w:val="22"/>
          <w:szCs w:val="22"/>
        </w:rPr>
        <w:t>s</w:t>
      </w:r>
      <w:r w:rsidR="00460400" w:rsidRPr="470A0B69">
        <w:rPr>
          <w:rFonts w:ascii="Arial" w:hAnsi="Arial" w:cs="Arial"/>
          <w:sz w:val="22"/>
          <w:szCs w:val="22"/>
        </w:rPr>
        <w:t xml:space="preserve"> y frentes</w:t>
      </w:r>
      <w:r w:rsidRPr="470A0B69">
        <w:rPr>
          <w:rFonts w:ascii="Arial" w:hAnsi="Arial" w:cs="Arial"/>
          <w:sz w:val="22"/>
          <w:szCs w:val="22"/>
        </w:rPr>
        <w:t>, así como la implementación de medidas de prevención y minimización que reduzcan los posibles impactos ambientales y riesgos para la salud humana asociados con la gestión de estos residuos.</w:t>
      </w:r>
    </w:p>
    <w:p w14:paraId="31926708" w14:textId="77777777" w:rsidR="00E87C86" w:rsidRPr="000D1F59" w:rsidRDefault="00E87C86" w:rsidP="000D1F59">
      <w:pPr>
        <w:spacing w:after="0" w:line="240" w:lineRule="auto"/>
        <w:jc w:val="both"/>
        <w:rPr>
          <w:rFonts w:ascii="Arial" w:hAnsi="Arial" w:cs="Arial"/>
          <w:b/>
          <w:bCs/>
          <w:sz w:val="22"/>
          <w:szCs w:val="22"/>
          <w:lang w:val="es-419"/>
        </w:rPr>
      </w:pPr>
    </w:p>
    <w:p w14:paraId="3D5A0B61" w14:textId="29626053" w:rsidR="00524DF0" w:rsidRPr="00BA6AFB" w:rsidRDefault="00BA6AFB" w:rsidP="00BA6AFB">
      <w:pPr>
        <w:pStyle w:val="Ttulo2"/>
        <w:numPr>
          <w:ilvl w:val="1"/>
          <w:numId w:val="29"/>
        </w:numPr>
        <w:jc w:val="both"/>
        <w:rPr>
          <w:rFonts w:ascii="Arial" w:hAnsi="Arial" w:cs="Arial"/>
          <w:b/>
          <w:bCs/>
          <w:sz w:val="22"/>
          <w:szCs w:val="22"/>
        </w:rPr>
      </w:pPr>
      <w:bookmarkStart w:id="21" w:name="_Toc228432573"/>
      <w:r w:rsidRPr="00BA6AFB">
        <w:rPr>
          <w:rFonts w:ascii="Arial" w:hAnsi="Arial" w:cs="Arial"/>
          <w:b/>
          <w:bCs/>
          <w:sz w:val="22"/>
          <w:szCs w:val="22"/>
        </w:rPr>
        <w:t>IDENTIFICACIÓN DE RESIDUOS PELIGROSOS GENERADOS</w:t>
      </w:r>
      <w:bookmarkEnd w:id="21"/>
    </w:p>
    <w:p w14:paraId="42735B42" w14:textId="77777777" w:rsidR="00524DF0" w:rsidRPr="000D1F59" w:rsidRDefault="00524DF0" w:rsidP="000D1F59">
      <w:pPr>
        <w:tabs>
          <w:tab w:val="left" w:pos="284"/>
        </w:tabs>
        <w:spacing w:after="0" w:line="240" w:lineRule="auto"/>
        <w:jc w:val="both"/>
        <w:rPr>
          <w:rFonts w:ascii="Arial" w:hAnsi="Arial" w:cs="Arial"/>
          <w:sz w:val="22"/>
          <w:szCs w:val="22"/>
        </w:rPr>
      </w:pPr>
    </w:p>
    <w:p w14:paraId="50CB890E" w14:textId="01D4E9B4" w:rsidR="005C1CBD" w:rsidRPr="005C1CBD" w:rsidRDefault="005C1CBD" w:rsidP="005C1CBD">
      <w:pPr>
        <w:tabs>
          <w:tab w:val="left" w:pos="284"/>
        </w:tabs>
        <w:spacing w:after="0" w:line="240" w:lineRule="auto"/>
        <w:jc w:val="both"/>
        <w:rPr>
          <w:rFonts w:ascii="Arial" w:hAnsi="Arial" w:cs="Arial"/>
          <w:sz w:val="22"/>
          <w:szCs w:val="22"/>
        </w:rPr>
      </w:pPr>
      <w:r w:rsidRPr="005C1CBD">
        <w:rPr>
          <w:rFonts w:ascii="Arial" w:hAnsi="Arial" w:cs="Arial"/>
          <w:sz w:val="22"/>
          <w:szCs w:val="22"/>
        </w:rPr>
        <w:t>La identificación detallada de cada tipo de residuo peligroso generado en la</w:t>
      </w:r>
      <w:r w:rsidR="00E71C64">
        <w:rPr>
          <w:rFonts w:ascii="Arial" w:hAnsi="Arial" w:cs="Arial"/>
          <w:sz w:val="22"/>
          <w:szCs w:val="22"/>
        </w:rPr>
        <w:t>s</w:t>
      </w:r>
      <w:r w:rsidRPr="005C1CBD">
        <w:rPr>
          <w:rFonts w:ascii="Arial" w:hAnsi="Arial" w:cs="Arial"/>
          <w:sz w:val="22"/>
          <w:szCs w:val="22"/>
        </w:rPr>
        <w:t xml:space="preserve"> sede</w:t>
      </w:r>
      <w:r w:rsidR="00E71C64">
        <w:rPr>
          <w:rFonts w:ascii="Arial" w:hAnsi="Arial" w:cs="Arial"/>
          <w:sz w:val="22"/>
          <w:szCs w:val="22"/>
        </w:rPr>
        <w:t>s</w:t>
      </w:r>
      <w:r w:rsidRPr="005C1CBD">
        <w:rPr>
          <w:rFonts w:ascii="Arial" w:hAnsi="Arial" w:cs="Arial"/>
          <w:sz w:val="22"/>
          <w:szCs w:val="22"/>
        </w:rPr>
        <w:t xml:space="preserve"> constituye el primer paso esencial hacia una gestión efectiva y responsable de estos desechos. Al conocer con precisión la naturaleza y las características de los residuos, se facilita la implementación de medidas y protocolos específicos diseñados para su manipulación, almacenamiento, transporte y disposición final. Esta comprensión detallada no solo permite mitigar los riesgos ambientales y para la salud asociados con la gestión de estos residuos, sino que también facilita la adopción de estrategias proactivas para la reducción en su generación.</w:t>
      </w:r>
    </w:p>
    <w:p w14:paraId="2B55B814" w14:textId="77777777" w:rsidR="005C1CBD" w:rsidRPr="005C1CBD" w:rsidRDefault="005C1CBD" w:rsidP="005C1CBD">
      <w:pPr>
        <w:tabs>
          <w:tab w:val="left" w:pos="284"/>
        </w:tabs>
        <w:spacing w:after="0" w:line="240" w:lineRule="auto"/>
        <w:jc w:val="both"/>
        <w:rPr>
          <w:rFonts w:ascii="Arial" w:hAnsi="Arial" w:cs="Arial"/>
          <w:sz w:val="22"/>
          <w:szCs w:val="22"/>
        </w:rPr>
      </w:pPr>
    </w:p>
    <w:p w14:paraId="12839084" w14:textId="169B35DE" w:rsidR="005C1CBD" w:rsidRPr="005C1CBD" w:rsidRDefault="005C1CBD" w:rsidP="005C1CBD">
      <w:pPr>
        <w:tabs>
          <w:tab w:val="left" w:pos="284"/>
        </w:tabs>
        <w:spacing w:after="0" w:line="240" w:lineRule="auto"/>
        <w:jc w:val="both"/>
        <w:rPr>
          <w:rFonts w:ascii="Arial" w:hAnsi="Arial" w:cs="Arial"/>
          <w:sz w:val="22"/>
          <w:szCs w:val="22"/>
        </w:rPr>
      </w:pPr>
      <w:r w:rsidRPr="005C1CBD">
        <w:rPr>
          <w:rFonts w:ascii="Arial" w:hAnsi="Arial" w:cs="Arial"/>
          <w:sz w:val="22"/>
          <w:szCs w:val="22"/>
        </w:rPr>
        <w:t>La adopción de un enfoque integral que se centre en la identificación minuciosa y la clasificación precisa de los residuos peligrosos abre la puerta a la implementación de estrategias innovadoras y efectivas para su gestión óptima. Este enfoque no solo implica la aplicación de medidas preventivas y de minimización, sino también la exploración de tecnologías avanzadas y sistemas de gestión modernos para el tratamiento y disposición de estos desechos. Al poner énfasis en la identificación y el tratamiento proactivo de los residuos peligrosos, se propicia un ambiente más sostenible y se impulsa la eficiencia en el manejo de recursos, contribuyendo así al cuidado del entorno y al bienestar colectivo.</w:t>
      </w:r>
    </w:p>
    <w:p w14:paraId="5C4BC2BC" w14:textId="77777777" w:rsidR="005C1CBD" w:rsidRPr="005C1CBD" w:rsidRDefault="005C1CBD" w:rsidP="005C1CBD">
      <w:pPr>
        <w:tabs>
          <w:tab w:val="left" w:pos="284"/>
        </w:tabs>
        <w:spacing w:after="0" w:line="240" w:lineRule="auto"/>
        <w:jc w:val="both"/>
        <w:rPr>
          <w:rFonts w:ascii="Arial" w:hAnsi="Arial" w:cs="Arial"/>
          <w:sz w:val="22"/>
          <w:szCs w:val="22"/>
        </w:rPr>
      </w:pPr>
    </w:p>
    <w:p w14:paraId="6169438A" w14:textId="525CE526" w:rsidR="00524DF0" w:rsidRPr="000D1F59" w:rsidRDefault="005C1CBD" w:rsidP="005C1CBD">
      <w:pPr>
        <w:tabs>
          <w:tab w:val="left" w:pos="284"/>
        </w:tabs>
        <w:spacing w:after="0" w:line="240" w:lineRule="auto"/>
        <w:jc w:val="both"/>
        <w:rPr>
          <w:rFonts w:ascii="Arial" w:hAnsi="Arial" w:cs="Arial"/>
          <w:sz w:val="22"/>
          <w:szCs w:val="22"/>
        </w:rPr>
      </w:pPr>
      <w:r w:rsidRPr="470A0B69">
        <w:rPr>
          <w:rFonts w:ascii="Arial" w:hAnsi="Arial" w:cs="Arial"/>
          <w:sz w:val="22"/>
          <w:szCs w:val="22"/>
        </w:rPr>
        <w:t>En la UAERMV, para la gestión de RESPEL desde el área ambiental se proyecta la necesidad para contratar un servicio de “</w:t>
      </w:r>
      <w:r w:rsidRPr="470A0B69">
        <w:rPr>
          <w:rFonts w:ascii="Arial" w:hAnsi="Arial" w:cs="Arial"/>
          <w:i/>
          <w:iCs/>
          <w:sz w:val="22"/>
          <w:szCs w:val="22"/>
        </w:rPr>
        <w:t>Gestión externa de residuos peligrosos y especiales generados en la Entidad</w:t>
      </w:r>
      <w:r w:rsidRPr="470A0B69">
        <w:rPr>
          <w:rFonts w:ascii="Arial" w:hAnsi="Arial" w:cs="Arial"/>
          <w:sz w:val="22"/>
          <w:szCs w:val="22"/>
        </w:rPr>
        <w:t>”, garantizando el correcto manejo y disposición final de los mismo</w:t>
      </w:r>
      <w:r w:rsidR="55AA9FF7" w:rsidRPr="470A0B69">
        <w:rPr>
          <w:rFonts w:ascii="Arial" w:hAnsi="Arial" w:cs="Arial"/>
          <w:sz w:val="22"/>
          <w:szCs w:val="22"/>
        </w:rPr>
        <w:t>s</w:t>
      </w:r>
      <w:r w:rsidRPr="470A0B69">
        <w:rPr>
          <w:rFonts w:ascii="Arial" w:hAnsi="Arial" w:cs="Arial"/>
          <w:sz w:val="22"/>
          <w:szCs w:val="22"/>
        </w:rPr>
        <w:t xml:space="preserve">, cada que se solicita la recolección por el área correspondiente. Por medio del </w:t>
      </w:r>
      <w:r w:rsidRPr="470A0B69">
        <w:rPr>
          <w:rFonts w:ascii="Arial" w:hAnsi="Arial" w:cs="Arial"/>
          <w:i/>
          <w:iCs/>
          <w:sz w:val="22"/>
          <w:szCs w:val="22"/>
        </w:rPr>
        <w:t>Formato Registro mensual de generación de RESPEL (GAM-FM-007)</w:t>
      </w:r>
      <w:r w:rsidRPr="470A0B69">
        <w:rPr>
          <w:rFonts w:ascii="Arial" w:hAnsi="Arial" w:cs="Arial"/>
          <w:sz w:val="22"/>
          <w:szCs w:val="22"/>
        </w:rPr>
        <w:t xml:space="preserve"> y el </w:t>
      </w:r>
      <w:r w:rsidRPr="470A0B69">
        <w:rPr>
          <w:rFonts w:ascii="Arial" w:hAnsi="Arial" w:cs="Arial"/>
          <w:i/>
          <w:iCs/>
          <w:sz w:val="22"/>
          <w:szCs w:val="22"/>
        </w:rPr>
        <w:t xml:space="preserve">Formato registro de movimientos de RESPEL en el sitio de almacenamiento (GAM-FM-010), </w:t>
      </w:r>
      <w:r w:rsidRPr="470A0B69">
        <w:rPr>
          <w:rFonts w:ascii="Arial" w:hAnsi="Arial" w:cs="Arial"/>
          <w:sz w:val="22"/>
          <w:szCs w:val="22"/>
        </w:rPr>
        <w:t>se procede a efectuar la cuantificación de los residuos peligrosos generados en la Entidad.</w:t>
      </w:r>
    </w:p>
    <w:p w14:paraId="1A05C736" w14:textId="77777777" w:rsidR="00524DF0" w:rsidRDefault="00524DF0" w:rsidP="00720AA6">
      <w:pPr>
        <w:spacing w:after="0" w:line="240" w:lineRule="auto"/>
        <w:jc w:val="both"/>
        <w:rPr>
          <w:rFonts w:ascii="Arial" w:hAnsi="Arial" w:cs="Arial"/>
          <w:sz w:val="22"/>
          <w:szCs w:val="22"/>
        </w:rPr>
      </w:pPr>
    </w:p>
    <w:p w14:paraId="72835D5E" w14:textId="06D6310E" w:rsidR="00472354" w:rsidRPr="00460400" w:rsidRDefault="00472354" w:rsidP="009C2401">
      <w:pPr>
        <w:pStyle w:val="Ttulo3"/>
        <w:numPr>
          <w:ilvl w:val="2"/>
          <w:numId w:val="29"/>
        </w:numPr>
        <w:spacing w:before="0"/>
        <w:rPr>
          <w:rFonts w:ascii="Arial" w:hAnsi="Arial" w:cs="Arial"/>
          <w:b/>
          <w:bCs/>
          <w:sz w:val="22"/>
          <w:szCs w:val="22"/>
          <w:lang w:val="es-419"/>
        </w:rPr>
      </w:pPr>
      <w:bookmarkStart w:id="22" w:name="_Toc228432574"/>
      <w:r w:rsidRPr="00460400">
        <w:rPr>
          <w:rFonts w:ascii="Arial" w:hAnsi="Arial" w:cs="Arial"/>
          <w:b/>
          <w:bCs/>
          <w:sz w:val="22"/>
          <w:szCs w:val="22"/>
          <w:lang w:val="es-419"/>
        </w:rPr>
        <w:t>DEFINIFIC</w:t>
      </w:r>
      <w:r w:rsidR="00460400">
        <w:rPr>
          <w:rFonts w:ascii="Arial" w:hAnsi="Arial" w:cs="Arial"/>
          <w:b/>
          <w:bCs/>
          <w:sz w:val="22"/>
          <w:szCs w:val="22"/>
          <w:lang w:val="es-419"/>
        </w:rPr>
        <w:t>I</w:t>
      </w:r>
      <w:r w:rsidRPr="00460400">
        <w:rPr>
          <w:rFonts w:ascii="Arial" w:hAnsi="Arial" w:cs="Arial"/>
          <w:b/>
          <w:bCs/>
          <w:sz w:val="22"/>
          <w:szCs w:val="22"/>
          <w:lang w:val="es-419"/>
        </w:rPr>
        <w:t>ÓN DE LOS RESIDUOS PELIGROSOS</w:t>
      </w:r>
      <w:bookmarkEnd w:id="22"/>
    </w:p>
    <w:p w14:paraId="34A1D7A2" w14:textId="77777777" w:rsidR="00472354" w:rsidRPr="00472354" w:rsidRDefault="00472354" w:rsidP="00472354">
      <w:pPr>
        <w:spacing w:after="0" w:line="240" w:lineRule="auto"/>
        <w:jc w:val="both"/>
        <w:rPr>
          <w:rFonts w:ascii="Arial" w:hAnsi="Arial" w:cs="Arial"/>
          <w:b/>
          <w:bCs/>
          <w:sz w:val="22"/>
          <w:szCs w:val="22"/>
          <w:lang w:val="es-419"/>
        </w:rPr>
      </w:pPr>
    </w:p>
    <w:p w14:paraId="3FDA3EB0" w14:textId="4449DEF7" w:rsidR="00472354" w:rsidRPr="00472354" w:rsidRDefault="00472354" w:rsidP="00472354">
      <w:pPr>
        <w:spacing w:after="0" w:line="240" w:lineRule="auto"/>
        <w:jc w:val="both"/>
        <w:rPr>
          <w:rFonts w:ascii="Arial" w:hAnsi="Arial" w:cs="Arial"/>
          <w:sz w:val="22"/>
          <w:szCs w:val="22"/>
          <w:lang w:val="es-419"/>
        </w:rPr>
      </w:pPr>
      <w:r w:rsidRPr="470A0B69">
        <w:rPr>
          <w:rFonts w:ascii="Arial" w:hAnsi="Arial" w:cs="Arial"/>
          <w:sz w:val="22"/>
          <w:szCs w:val="22"/>
          <w:lang w:val="es-419"/>
        </w:rPr>
        <w:t>Los residuos peligrosos son desechos que, debido a sus propiedades físicas, químicas o biológicas, representan un riesgo significativo para la salud humana y el medio ambiente. Estos residuos pueden ser generados por una variedad de actividades humanas, incluyendo procesos industriales, actividades comerciales, servicios de salud, agricultura, entre otros. Su manejo</w:t>
      </w:r>
      <w:r w:rsidR="007B799E">
        <w:rPr>
          <w:rFonts w:ascii="Arial" w:hAnsi="Arial" w:cs="Arial"/>
          <w:sz w:val="22"/>
          <w:szCs w:val="22"/>
          <w:lang w:val="es-419"/>
        </w:rPr>
        <w:t xml:space="preserve"> correcto</w:t>
      </w:r>
      <w:r w:rsidRPr="470A0B69">
        <w:rPr>
          <w:rFonts w:ascii="Arial" w:hAnsi="Arial" w:cs="Arial"/>
          <w:sz w:val="22"/>
          <w:szCs w:val="22"/>
          <w:lang w:val="es-419"/>
        </w:rPr>
        <w:t xml:space="preserve"> es crucial para prevenir impactos negativos en la salud y el </w:t>
      </w:r>
      <w:r w:rsidR="23C4A334" w:rsidRPr="470A0B69">
        <w:rPr>
          <w:rFonts w:ascii="Arial" w:hAnsi="Arial" w:cs="Arial"/>
          <w:sz w:val="22"/>
          <w:szCs w:val="22"/>
          <w:lang w:val="es-419"/>
        </w:rPr>
        <w:t>ambiente</w:t>
      </w:r>
      <w:r w:rsidRPr="470A0B69">
        <w:rPr>
          <w:rFonts w:ascii="Arial" w:hAnsi="Arial" w:cs="Arial"/>
          <w:sz w:val="22"/>
          <w:szCs w:val="22"/>
          <w:lang w:val="es-419"/>
        </w:rPr>
        <w:t>, por lo que su identificación, clasificación y gestión están reguladas por normativas ambientales y de salud en diferentes países, incluyendo Colombia.</w:t>
      </w:r>
    </w:p>
    <w:p w14:paraId="32A3C1CD" w14:textId="77777777" w:rsidR="00472354" w:rsidRPr="00472354" w:rsidRDefault="00472354" w:rsidP="00472354">
      <w:pPr>
        <w:spacing w:after="0" w:line="240" w:lineRule="auto"/>
        <w:jc w:val="both"/>
        <w:rPr>
          <w:rFonts w:ascii="Arial" w:hAnsi="Arial" w:cs="Arial"/>
          <w:sz w:val="22"/>
          <w:szCs w:val="22"/>
          <w:lang w:val="es-419"/>
        </w:rPr>
      </w:pPr>
    </w:p>
    <w:p w14:paraId="4F4EA379" w14:textId="77777777" w:rsidR="00472354" w:rsidRPr="00472354" w:rsidRDefault="00472354" w:rsidP="00472354">
      <w:pPr>
        <w:spacing w:after="0" w:line="240" w:lineRule="auto"/>
        <w:jc w:val="both"/>
        <w:rPr>
          <w:rFonts w:ascii="Arial" w:hAnsi="Arial" w:cs="Arial"/>
          <w:sz w:val="22"/>
          <w:szCs w:val="22"/>
          <w:lang w:val="es-419"/>
        </w:rPr>
      </w:pPr>
      <w:r w:rsidRPr="00472354">
        <w:rPr>
          <w:rFonts w:ascii="Arial" w:hAnsi="Arial" w:cs="Arial"/>
          <w:sz w:val="22"/>
          <w:szCs w:val="22"/>
          <w:lang w:val="es-419"/>
        </w:rPr>
        <w:lastRenderedPageBreak/>
        <w:t>Los tipos de residuos peligrosos que se pueden generar son diversos y pueden clasificarse en función de sus propiedades y características peligrosas. Entre los tipos más comunes se encuentran los residuos químicos, que incluyen sustancias tóxicas, corrosivas, inflamables, reactivas, carcinogénicas o mutagénicas. Estos pueden provenir de procesos industriales, laboratorios, hospitales o actividades agrícolas, entre otros.</w:t>
      </w:r>
    </w:p>
    <w:p w14:paraId="16E2362C" w14:textId="77777777" w:rsidR="00472354" w:rsidRPr="00472354" w:rsidRDefault="00472354" w:rsidP="00472354">
      <w:pPr>
        <w:spacing w:after="0" w:line="240" w:lineRule="auto"/>
        <w:jc w:val="both"/>
        <w:rPr>
          <w:rFonts w:ascii="Arial" w:hAnsi="Arial" w:cs="Arial"/>
          <w:sz w:val="22"/>
          <w:szCs w:val="22"/>
          <w:lang w:val="es-419"/>
        </w:rPr>
      </w:pPr>
    </w:p>
    <w:p w14:paraId="7F44E7F5" w14:textId="0D1E9D27" w:rsidR="00472354" w:rsidRPr="00472354" w:rsidRDefault="00472354" w:rsidP="00472354">
      <w:pPr>
        <w:spacing w:after="0" w:line="240" w:lineRule="auto"/>
        <w:jc w:val="both"/>
        <w:rPr>
          <w:rFonts w:ascii="Arial" w:hAnsi="Arial" w:cs="Arial"/>
          <w:sz w:val="22"/>
          <w:szCs w:val="22"/>
          <w:lang w:val="es-419"/>
        </w:rPr>
      </w:pPr>
      <w:r w:rsidRPr="00472354">
        <w:rPr>
          <w:rFonts w:ascii="Arial" w:hAnsi="Arial" w:cs="Arial"/>
          <w:sz w:val="22"/>
          <w:szCs w:val="22"/>
          <w:lang w:val="es-419"/>
        </w:rPr>
        <w:t xml:space="preserve">Otro tipo de residuos peligrosos son los residuos biológicos, que contienen agentes patógenos como bacterias, virus u hongos, y pueden representar un riesgo para la salud humana si no se manejan </w:t>
      </w:r>
      <w:r w:rsidR="007B799E">
        <w:rPr>
          <w:rFonts w:ascii="Arial" w:hAnsi="Arial" w:cs="Arial"/>
          <w:sz w:val="22"/>
          <w:szCs w:val="22"/>
          <w:lang w:val="es-419"/>
        </w:rPr>
        <w:t>correctament</w:t>
      </w:r>
      <w:r w:rsidRPr="00472354">
        <w:rPr>
          <w:rFonts w:ascii="Arial" w:hAnsi="Arial" w:cs="Arial"/>
          <w:sz w:val="22"/>
          <w:szCs w:val="22"/>
          <w:lang w:val="es-419"/>
        </w:rPr>
        <w:t>e. Estos residuos suelen ser generados por hospitales, clínicas, laboratorios de investigación biológica o instalaciones de tratamiento de aguas residuales.</w:t>
      </w:r>
    </w:p>
    <w:p w14:paraId="1183A821" w14:textId="77777777" w:rsidR="00472354" w:rsidRPr="00472354" w:rsidRDefault="00472354" w:rsidP="00472354">
      <w:pPr>
        <w:spacing w:after="0" w:line="240" w:lineRule="auto"/>
        <w:jc w:val="both"/>
        <w:rPr>
          <w:rFonts w:ascii="Arial" w:hAnsi="Arial" w:cs="Arial"/>
          <w:sz w:val="22"/>
          <w:szCs w:val="22"/>
          <w:lang w:val="es-419"/>
        </w:rPr>
      </w:pPr>
    </w:p>
    <w:p w14:paraId="02D5B2DD" w14:textId="04FB72B3" w:rsidR="00472354" w:rsidRPr="00472354" w:rsidRDefault="00472354" w:rsidP="00472354">
      <w:pPr>
        <w:spacing w:after="0" w:line="240" w:lineRule="auto"/>
        <w:jc w:val="both"/>
        <w:rPr>
          <w:rFonts w:ascii="Arial" w:hAnsi="Arial" w:cs="Arial"/>
          <w:sz w:val="22"/>
          <w:szCs w:val="22"/>
          <w:lang w:val="es-419"/>
        </w:rPr>
      </w:pPr>
      <w:r w:rsidRPr="00472354">
        <w:rPr>
          <w:rFonts w:ascii="Arial" w:hAnsi="Arial" w:cs="Arial"/>
          <w:sz w:val="22"/>
          <w:szCs w:val="22"/>
          <w:lang w:val="es-419"/>
        </w:rPr>
        <w:t xml:space="preserve">Además, existen los residuos radiactivos, que contienen materiales radiactivos y pueden emitir radiación ionizante, representando un riesgo para la salud y el medio ambiente si no se manejan </w:t>
      </w:r>
      <w:r w:rsidR="00AA38ED">
        <w:rPr>
          <w:rFonts w:ascii="Arial" w:hAnsi="Arial" w:cs="Arial"/>
          <w:sz w:val="22"/>
          <w:szCs w:val="22"/>
          <w:lang w:val="es-419"/>
        </w:rPr>
        <w:t>apropiadamente</w:t>
      </w:r>
      <w:r w:rsidRPr="00472354">
        <w:rPr>
          <w:rFonts w:ascii="Arial" w:hAnsi="Arial" w:cs="Arial"/>
          <w:sz w:val="22"/>
          <w:szCs w:val="22"/>
          <w:lang w:val="es-419"/>
        </w:rPr>
        <w:t>. Estos residuos son generados principalmente por instalaciones nucleares, centros de investigación y hospitales que utilizan material radiactivo en sus procesos.</w:t>
      </w:r>
    </w:p>
    <w:p w14:paraId="5B3B7697" w14:textId="77777777" w:rsidR="00472354" w:rsidRPr="00472354" w:rsidRDefault="00472354" w:rsidP="00472354">
      <w:pPr>
        <w:spacing w:after="0" w:line="240" w:lineRule="auto"/>
        <w:jc w:val="both"/>
        <w:rPr>
          <w:rFonts w:ascii="Arial" w:hAnsi="Arial" w:cs="Arial"/>
          <w:sz w:val="22"/>
          <w:szCs w:val="22"/>
          <w:lang w:val="es-419"/>
        </w:rPr>
      </w:pPr>
    </w:p>
    <w:p w14:paraId="51188F61" w14:textId="7D133421" w:rsidR="008450DA" w:rsidRPr="00472354" w:rsidRDefault="00472354" w:rsidP="00472354">
      <w:pPr>
        <w:spacing w:after="0" w:line="240" w:lineRule="auto"/>
        <w:jc w:val="both"/>
        <w:rPr>
          <w:rFonts w:ascii="Arial" w:hAnsi="Arial" w:cs="Arial"/>
          <w:sz w:val="22"/>
          <w:szCs w:val="22"/>
          <w:lang w:val="es-419"/>
        </w:rPr>
      </w:pPr>
      <w:r w:rsidRPr="00472354">
        <w:rPr>
          <w:rFonts w:ascii="Arial" w:hAnsi="Arial" w:cs="Arial"/>
          <w:sz w:val="22"/>
          <w:szCs w:val="22"/>
          <w:lang w:val="es-419"/>
        </w:rPr>
        <w:t xml:space="preserve">En resumen, los residuos peligrosos abarcan una amplia gama de desechos que pueden representar un riesgo significativo para la salud humana y el medio ambiente. Su identificación y gestión </w:t>
      </w:r>
      <w:r w:rsidR="001215AF">
        <w:rPr>
          <w:rFonts w:ascii="Arial" w:hAnsi="Arial" w:cs="Arial"/>
          <w:sz w:val="22"/>
          <w:szCs w:val="22"/>
          <w:lang w:val="es-419"/>
        </w:rPr>
        <w:t>correct</w:t>
      </w:r>
      <w:r w:rsidRPr="00472354">
        <w:rPr>
          <w:rFonts w:ascii="Arial" w:hAnsi="Arial" w:cs="Arial"/>
          <w:sz w:val="22"/>
          <w:szCs w:val="22"/>
          <w:lang w:val="es-419"/>
        </w:rPr>
        <w:t>a son fundamentales para prevenir impactos negativos y garantizar la protección de la salud pública y el entorno natural.</w:t>
      </w:r>
    </w:p>
    <w:p w14:paraId="7BB44C51" w14:textId="77777777" w:rsidR="00472354" w:rsidRPr="00720AA6" w:rsidRDefault="00472354" w:rsidP="00472354">
      <w:pPr>
        <w:spacing w:after="0" w:line="240" w:lineRule="auto"/>
        <w:jc w:val="both"/>
        <w:rPr>
          <w:rFonts w:ascii="Arial" w:hAnsi="Arial" w:cs="Arial"/>
          <w:b/>
          <w:bCs/>
          <w:sz w:val="22"/>
          <w:szCs w:val="22"/>
          <w:lang w:val="es-419"/>
        </w:rPr>
      </w:pPr>
    </w:p>
    <w:p w14:paraId="0CE70FB4" w14:textId="255EE804" w:rsidR="00390811" w:rsidRPr="00A21037" w:rsidRDefault="00A21037">
      <w:pPr>
        <w:pStyle w:val="Ttulo2"/>
        <w:numPr>
          <w:ilvl w:val="1"/>
          <w:numId w:val="29"/>
        </w:numPr>
        <w:spacing w:line="240" w:lineRule="auto"/>
        <w:jc w:val="both"/>
        <w:rPr>
          <w:rFonts w:ascii="Arial" w:hAnsi="Arial" w:cs="Arial"/>
          <w:sz w:val="22"/>
          <w:szCs w:val="22"/>
        </w:rPr>
      </w:pPr>
      <w:bookmarkStart w:id="23" w:name="_Toc228432575"/>
      <w:r w:rsidRPr="00A21037">
        <w:rPr>
          <w:rFonts w:ascii="Arial" w:hAnsi="Arial" w:cs="Arial"/>
          <w:b/>
          <w:bCs/>
          <w:sz w:val="22"/>
          <w:szCs w:val="22"/>
        </w:rPr>
        <w:t>GENERACIÓN DE RESIDUOS PELIGROSOS</w:t>
      </w:r>
      <w:bookmarkEnd w:id="23"/>
    </w:p>
    <w:p w14:paraId="46EBF002" w14:textId="77777777" w:rsidR="004B0B72" w:rsidRDefault="004B0B72" w:rsidP="00720AA6">
      <w:pPr>
        <w:spacing w:after="0" w:line="240" w:lineRule="auto"/>
        <w:jc w:val="both"/>
        <w:rPr>
          <w:rFonts w:ascii="Arial" w:hAnsi="Arial" w:cs="Arial"/>
          <w:sz w:val="22"/>
          <w:szCs w:val="22"/>
        </w:rPr>
      </w:pPr>
    </w:p>
    <w:p w14:paraId="16B3636B" w14:textId="208F4B33" w:rsidR="00E65B0C" w:rsidRPr="00720AA6" w:rsidRDefault="00390811" w:rsidP="00720AA6">
      <w:pPr>
        <w:spacing w:after="0" w:line="240" w:lineRule="auto"/>
        <w:jc w:val="both"/>
        <w:rPr>
          <w:rFonts w:ascii="Arial" w:hAnsi="Arial" w:cs="Arial"/>
          <w:sz w:val="22"/>
          <w:szCs w:val="22"/>
        </w:rPr>
      </w:pPr>
      <w:r w:rsidRPr="00720AA6">
        <w:rPr>
          <w:rFonts w:ascii="Arial" w:hAnsi="Arial" w:cs="Arial"/>
          <w:sz w:val="22"/>
          <w:szCs w:val="22"/>
        </w:rPr>
        <w:t xml:space="preserve">A continuación, se describen las fuentes de generación de residuos peligrosos </w:t>
      </w:r>
      <w:r w:rsidR="00D300C1" w:rsidRPr="00720AA6">
        <w:rPr>
          <w:rFonts w:ascii="Arial" w:hAnsi="Arial" w:cs="Arial"/>
          <w:sz w:val="22"/>
          <w:szCs w:val="22"/>
        </w:rPr>
        <w:t>de acuerdo con</w:t>
      </w:r>
      <w:r w:rsidRPr="00720AA6">
        <w:rPr>
          <w:rFonts w:ascii="Arial" w:hAnsi="Arial" w:cs="Arial"/>
          <w:sz w:val="22"/>
          <w:szCs w:val="22"/>
        </w:rPr>
        <w:t xml:space="preserve"> las actividades desarrolladas</w:t>
      </w:r>
      <w:r w:rsidR="009C21F3">
        <w:rPr>
          <w:rFonts w:ascii="Arial" w:hAnsi="Arial" w:cs="Arial"/>
          <w:sz w:val="22"/>
          <w:szCs w:val="22"/>
        </w:rPr>
        <w:t xml:space="preserve"> en</w:t>
      </w:r>
      <w:r w:rsidR="003C27A1">
        <w:rPr>
          <w:rFonts w:ascii="Arial" w:hAnsi="Arial" w:cs="Arial"/>
          <w:sz w:val="22"/>
          <w:szCs w:val="22"/>
        </w:rPr>
        <w:t xml:space="preserve"> </w:t>
      </w:r>
      <w:r w:rsidR="009C21F3">
        <w:rPr>
          <w:rFonts w:ascii="Arial" w:hAnsi="Arial" w:cs="Arial"/>
          <w:sz w:val="22"/>
          <w:szCs w:val="22"/>
        </w:rPr>
        <w:t xml:space="preserve">los frentes de obra y </w:t>
      </w:r>
      <w:r w:rsidR="003C27A1">
        <w:rPr>
          <w:rFonts w:ascii="Arial" w:hAnsi="Arial" w:cs="Arial"/>
          <w:sz w:val="22"/>
          <w:szCs w:val="22"/>
        </w:rPr>
        <w:t>las sedes operativa y administrativa</w:t>
      </w:r>
      <w:r w:rsidRPr="00720AA6">
        <w:rPr>
          <w:rFonts w:ascii="Arial" w:hAnsi="Arial" w:cs="Arial"/>
          <w:sz w:val="22"/>
          <w:szCs w:val="22"/>
        </w:rPr>
        <w:t xml:space="preserve"> </w:t>
      </w:r>
      <w:r w:rsidR="009C21F3">
        <w:rPr>
          <w:rFonts w:ascii="Arial" w:hAnsi="Arial" w:cs="Arial"/>
          <w:sz w:val="22"/>
          <w:szCs w:val="22"/>
        </w:rPr>
        <w:t>de</w:t>
      </w:r>
      <w:r w:rsidRPr="00720AA6">
        <w:rPr>
          <w:rFonts w:ascii="Arial" w:hAnsi="Arial" w:cs="Arial"/>
          <w:sz w:val="22"/>
          <w:szCs w:val="22"/>
        </w:rPr>
        <w:t xml:space="preserve"> la UAERMV</w:t>
      </w:r>
      <w:r w:rsidR="00E65B0C" w:rsidRPr="00720AA6">
        <w:rPr>
          <w:rFonts w:ascii="Arial" w:hAnsi="Arial" w:cs="Arial"/>
          <w:sz w:val="22"/>
          <w:szCs w:val="22"/>
        </w:rPr>
        <w:t>.</w:t>
      </w:r>
    </w:p>
    <w:p w14:paraId="6162C2BF" w14:textId="77777777" w:rsidR="00973CB8" w:rsidRDefault="00973CB8" w:rsidP="00DF1CC6">
      <w:pPr>
        <w:pStyle w:val="Descripcin"/>
        <w:spacing w:after="0"/>
        <w:rPr>
          <w:rFonts w:ascii="Arial" w:hAnsi="Arial" w:cs="Arial"/>
          <w:sz w:val="20"/>
          <w:szCs w:val="20"/>
        </w:rPr>
      </w:pPr>
      <w:bookmarkStart w:id="24" w:name="_Toc164241195"/>
    </w:p>
    <w:p w14:paraId="2FB40293" w14:textId="0E800C41" w:rsidR="00617A72" w:rsidRPr="00540AB2" w:rsidRDefault="00E65B0C" w:rsidP="00720AA6">
      <w:pPr>
        <w:pStyle w:val="Descripcin"/>
        <w:spacing w:after="0"/>
        <w:jc w:val="center"/>
        <w:rPr>
          <w:rFonts w:ascii="Arial" w:hAnsi="Arial" w:cs="Arial"/>
          <w:sz w:val="20"/>
          <w:szCs w:val="20"/>
        </w:rPr>
      </w:pPr>
      <w:bookmarkStart w:id="25" w:name="_Toc226377271"/>
      <w:bookmarkStart w:id="26" w:name="_Toc228196318"/>
      <w:r w:rsidRPr="00540AB2">
        <w:rPr>
          <w:rFonts w:ascii="Arial" w:hAnsi="Arial" w:cs="Arial"/>
          <w:sz w:val="20"/>
          <w:szCs w:val="20"/>
        </w:rPr>
        <w:t xml:space="preserve">Ilustración </w:t>
      </w:r>
      <w:r w:rsidRPr="00540AB2">
        <w:rPr>
          <w:rFonts w:ascii="Arial" w:hAnsi="Arial" w:cs="Arial"/>
          <w:sz w:val="20"/>
          <w:szCs w:val="20"/>
        </w:rPr>
        <w:fldChar w:fldCharType="begin"/>
      </w:r>
      <w:r w:rsidRPr="00540AB2">
        <w:rPr>
          <w:rFonts w:ascii="Arial" w:hAnsi="Arial" w:cs="Arial"/>
          <w:sz w:val="20"/>
          <w:szCs w:val="20"/>
        </w:rPr>
        <w:instrText xml:space="preserve"> SEQ Ilustración \* ARABIC </w:instrText>
      </w:r>
      <w:r w:rsidRPr="00540AB2">
        <w:rPr>
          <w:rFonts w:ascii="Arial" w:hAnsi="Arial" w:cs="Arial"/>
          <w:sz w:val="20"/>
          <w:szCs w:val="20"/>
        </w:rPr>
        <w:fldChar w:fldCharType="separate"/>
      </w:r>
      <w:r w:rsidR="000B5AF1">
        <w:rPr>
          <w:rFonts w:ascii="Arial" w:hAnsi="Arial" w:cs="Arial"/>
          <w:noProof/>
          <w:sz w:val="20"/>
          <w:szCs w:val="20"/>
        </w:rPr>
        <w:t>3</w:t>
      </w:r>
      <w:r w:rsidRPr="00540AB2">
        <w:rPr>
          <w:rFonts w:ascii="Arial" w:hAnsi="Arial" w:cs="Arial"/>
          <w:sz w:val="20"/>
          <w:szCs w:val="20"/>
        </w:rPr>
        <w:fldChar w:fldCharType="end"/>
      </w:r>
      <w:r w:rsidRPr="00540AB2">
        <w:rPr>
          <w:rFonts w:ascii="Arial" w:hAnsi="Arial" w:cs="Arial"/>
          <w:sz w:val="20"/>
          <w:szCs w:val="20"/>
        </w:rPr>
        <w:t xml:space="preserve"> </w:t>
      </w:r>
      <w:r w:rsidR="00617A72" w:rsidRPr="00540AB2">
        <w:rPr>
          <w:rFonts w:ascii="Arial" w:hAnsi="Arial" w:cs="Arial"/>
          <w:sz w:val="20"/>
          <w:szCs w:val="20"/>
        </w:rPr>
        <w:t>Diagrama de generación de residuos peligrosos</w:t>
      </w:r>
      <w:bookmarkEnd w:id="24"/>
      <w:bookmarkEnd w:id="25"/>
      <w:bookmarkEnd w:id="26"/>
    </w:p>
    <w:p w14:paraId="0FD36FD4" w14:textId="3FCE3EC2" w:rsidR="00390811" w:rsidRPr="00540AB2" w:rsidRDefault="00CF7946" w:rsidP="00720AA6">
      <w:pPr>
        <w:keepNext/>
        <w:spacing w:after="0" w:line="240" w:lineRule="auto"/>
        <w:jc w:val="center"/>
        <w:rPr>
          <w:rFonts w:ascii="Arial" w:hAnsi="Arial" w:cs="Arial"/>
        </w:rPr>
      </w:pPr>
      <w:r w:rsidRPr="00CF7946">
        <w:rPr>
          <w:rFonts w:ascii="Arial" w:hAnsi="Arial" w:cs="Arial"/>
          <w:noProof/>
        </w:rPr>
        <w:drawing>
          <wp:inline distT="0" distB="0" distL="0" distR="0" wp14:anchorId="664A6F8B" wp14:editId="61CF9365">
            <wp:extent cx="4559362" cy="2082018"/>
            <wp:effectExtent l="0" t="0" r="0" b="0"/>
            <wp:docPr id="116785483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7854836" name=""/>
                    <pic:cNvPicPr/>
                  </pic:nvPicPr>
                  <pic:blipFill>
                    <a:blip r:embed="rId13"/>
                    <a:stretch>
                      <a:fillRect/>
                    </a:stretch>
                  </pic:blipFill>
                  <pic:spPr>
                    <a:xfrm>
                      <a:off x="0" y="0"/>
                      <a:ext cx="4580532" cy="2091685"/>
                    </a:xfrm>
                    <a:prstGeom prst="rect">
                      <a:avLst/>
                    </a:prstGeom>
                  </pic:spPr>
                </pic:pic>
              </a:graphicData>
            </a:graphic>
          </wp:inline>
        </w:drawing>
      </w:r>
    </w:p>
    <w:p w14:paraId="399C040C" w14:textId="213DA531" w:rsidR="00617A72" w:rsidRPr="00720AA6" w:rsidRDefault="00617A72" w:rsidP="00720AA6">
      <w:pPr>
        <w:keepNext/>
        <w:spacing w:after="0" w:line="240" w:lineRule="auto"/>
        <w:jc w:val="center"/>
        <w:rPr>
          <w:rFonts w:ascii="Arial" w:hAnsi="Arial" w:cs="Arial"/>
          <w:sz w:val="22"/>
          <w:szCs w:val="22"/>
        </w:rPr>
      </w:pPr>
      <w:r w:rsidRPr="00540AB2">
        <w:rPr>
          <w:rFonts w:ascii="Arial" w:hAnsi="Arial" w:cs="Arial"/>
          <w:b/>
          <w:bCs/>
        </w:rPr>
        <w:t>Fuente</w:t>
      </w:r>
      <w:r w:rsidRPr="00540AB2">
        <w:rPr>
          <w:rFonts w:ascii="Arial" w:hAnsi="Arial" w:cs="Arial"/>
        </w:rPr>
        <w:t xml:space="preserve">: </w:t>
      </w:r>
      <w:r w:rsidR="00540AB2">
        <w:rPr>
          <w:rFonts w:ascii="Arial" w:hAnsi="Arial" w:cs="Arial"/>
        </w:rPr>
        <w:t>UAERMV</w:t>
      </w:r>
      <w:r w:rsidR="00F124BD">
        <w:rPr>
          <w:rFonts w:ascii="Arial" w:hAnsi="Arial" w:cs="Arial"/>
        </w:rPr>
        <w:t>, 2026</w:t>
      </w:r>
    </w:p>
    <w:p w14:paraId="646154F7" w14:textId="77777777" w:rsidR="00390811" w:rsidRPr="00720AA6" w:rsidRDefault="00390811" w:rsidP="00720AA6">
      <w:pPr>
        <w:spacing w:after="0" w:line="240" w:lineRule="auto"/>
        <w:rPr>
          <w:rFonts w:ascii="Arial" w:hAnsi="Arial" w:cs="Arial"/>
          <w:sz w:val="22"/>
          <w:szCs w:val="22"/>
        </w:rPr>
      </w:pPr>
    </w:p>
    <w:p w14:paraId="4F916ECE" w14:textId="3DAC0D6A" w:rsidR="0076727B" w:rsidRDefault="0076727B" w:rsidP="00720AA6">
      <w:pPr>
        <w:spacing w:after="0" w:line="240" w:lineRule="auto"/>
        <w:jc w:val="both"/>
        <w:rPr>
          <w:rFonts w:ascii="Arial" w:hAnsi="Arial" w:cs="Arial"/>
          <w:sz w:val="22"/>
          <w:szCs w:val="22"/>
        </w:rPr>
      </w:pPr>
      <w:r w:rsidRPr="5A58A6B7">
        <w:rPr>
          <w:rFonts w:ascii="Arial" w:hAnsi="Arial" w:cs="Arial"/>
          <w:sz w:val="22"/>
          <w:szCs w:val="22"/>
        </w:rPr>
        <w:t xml:space="preserve">Como se muestra en la </w:t>
      </w:r>
      <w:r w:rsidR="00766E4C" w:rsidRPr="5A58A6B7">
        <w:rPr>
          <w:rFonts w:ascii="Arial" w:hAnsi="Arial" w:cs="Arial"/>
          <w:sz w:val="22"/>
          <w:szCs w:val="22"/>
        </w:rPr>
        <w:t xml:space="preserve">anterior </w:t>
      </w:r>
      <w:r w:rsidR="00DA72FF" w:rsidRPr="5A58A6B7">
        <w:rPr>
          <w:rFonts w:ascii="Arial" w:hAnsi="Arial" w:cs="Arial"/>
          <w:sz w:val="22"/>
          <w:szCs w:val="22"/>
        </w:rPr>
        <w:t>ilustración,</w:t>
      </w:r>
      <w:r w:rsidRPr="5A58A6B7">
        <w:rPr>
          <w:rFonts w:ascii="Arial" w:hAnsi="Arial" w:cs="Arial"/>
          <w:sz w:val="22"/>
          <w:szCs w:val="22"/>
        </w:rPr>
        <w:t xml:space="preserve"> se identifican </w:t>
      </w:r>
      <w:r w:rsidR="00A41C2D">
        <w:rPr>
          <w:rFonts w:ascii="Arial" w:hAnsi="Arial" w:cs="Arial"/>
          <w:sz w:val="22"/>
          <w:szCs w:val="22"/>
        </w:rPr>
        <w:t>tres</w:t>
      </w:r>
      <w:r w:rsidR="00D30019" w:rsidRPr="5A58A6B7">
        <w:rPr>
          <w:rFonts w:ascii="Arial" w:hAnsi="Arial" w:cs="Arial"/>
          <w:sz w:val="22"/>
          <w:szCs w:val="22"/>
        </w:rPr>
        <w:t xml:space="preserve"> (</w:t>
      </w:r>
      <w:r w:rsidR="00A41C2D">
        <w:rPr>
          <w:rFonts w:ascii="Arial" w:hAnsi="Arial" w:cs="Arial"/>
          <w:sz w:val="22"/>
          <w:szCs w:val="22"/>
        </w:rPr>
        <w:t>3</w:t>
      </w:r>
      <w:r w:rsidR="00D30019" w:rsidRPr="5A58A6B7">
        <w:rPr>
          <w:rFonts w:ascii="Arial" w:hAnsi="Arial" w:cs="Arial"/>
          <w:sz w:val="22"/>
          <w:szCs w:val="22"/>
        </w:rPr>
        <w:t>)</w:t>
      </w:r>
      <w:r w:rsidRPr="5A58A6B7">
        <w:rPr>
          <w:rFonts w:ascii="Arial" w:hAnsi="Arial" w:cs="Arial"/>
          <w:sz w:val="22"/>
          <w:szCs w:val="22"/>
        </w:rPr>
        <w:t xml:space="preserve"> fuentes generadoras de residuos peligrosos</w:t>
      </w:r>
      <w:r w:rsidR="00D30019" w:rsidRPr="5A58A6B7">
        <w:rPr>
          <w:rFonts w:ascii="Arial" w:hAnsi="Arial" w:cs="Arial"/>
          <w:sz w:val="22"/>
          <w:szCs w:val="22"/>
        </w:rPr>
        <w:t>, las cuales son</w:t>
      </w:r>
      <w:r w:rsidRPr="5A58A6B7">
        <w:rPr>
          <w:rFonts w:ascii="Arial" w:hAnsi="Arial" w:cs="Arial"/>
          <w:sz w:val="22"/>
          <w:szCs w:val="22"/>
        </w:rPr>
        <w:t>: sede Administrativa, sede Operativa y frentes de obra</w:t>
      </w:r>
    </w:p>
    <w:p w14:paraId="37962E33" w14:textId="77777777" w:rsidR="00A41C2D" w:rsidRPr="00720AA6" w:rsidRDefault="00A41C2D" w:rsidP="00720AA6">
      <w:pPr>
        <w:spacing w:after="0" w:line="240" w:lineRule="auto"/>
        <w:jc w:val="both"/>
        <w:rPr>
          <w:rFonts w:ascii="Arial" w:hAnsi="Arial" w:cs="Arial"/>
          <w:sz w:val="22"/>
          <w:szCs w:val="22"/>
        </w:rPr>
      </w:pPr>
    </w:p>
    <w:p w14:paraId="1BEC9E3C" w14:textId="0120D1C4" w:rsidR="0076727B" w:rsidRPr="00E40C5C" w:rsidRDefault="00E40C5C" w:rsidP="00E40C5C">
      <w:pPr>
        <w:pStyle w:val="Descripcin"/>
        <w:spacing w:after="0"/>
        <w:jc w:val="center"/>
        <w:rPr>
          <w:rFonts w:ascii="Arial" w:hAnsi="Arial" w:cs="Arial"/>
          <w:sz w:val="20"/>
          <w:szCs w:val="20"/>
        </w:rPr>
      </w:pPr>
      <w:bookmarkStart w:id="27" w:name="_Toc135575748"/>
      <w:bookmarkStart w:id="28" w:name="_Toc226377253"/>
      <w:bookmarkStart w:id="29" w:name="_Toc228196294"/>
      <w:r w:rsidRPr="00E40C5C">
        <w:rPr>
          <w:rFonts w:ascii="Arial" w:hAnsi="Arial" w:cs="Arial"/>
          <w:sz w:val="20"/>
          <w:szCs w:val="20"/>
        </w:rPr>
        <w:t xml:space="preserve">Tabla </w:t>
      </w:r>
      <w:r w:rsidRPr="00E40C5C">
        <w:rPr>
          <w:rFonts w:ascii="Arial" w:hAnsi="Arial" w:cs="Arial"/>
          <w:sz w:val="20"/>
          <w:szCs w:val="20"/>
        </w:rPr>
        <w:fldChar w:fldCharType="begin"/>
      </w:r>
      <w:r w:rsidRPr="00E40C5C">
        <w:rPr>
          <w:rFonts w:ascii="Arial" w:hAnsi="Arial" w:cs="Arial"/>
          <w:sz w:val="20"/>
          <w:szCs w:val="20"/>
        </w:rPr>
        <w:instrText xml:space="preserve"> SEQ Tabla \* ARABIC </w:instrText>
      </w:r>
      <w:r w:rsidRPr="00E40C5C">
        <w:rPr>
          <w:rFonts w:ascii="Arial" w:hAnsi="Arial" w:cs="Arial"/>
          <w:sz w:val="20"/>
          <w:szCs w:val="20"/>
        </w:rPr>
        <w:fldChar w:fldCharType="separate"/>
      </w:r>
      <w:r w:rsidR="003124D6">
        <w:rPr>
          <w:rFonts w:ascii="Arial" w:hAnsi="Arial" w:cs="Arial"/>
          <w:noProof/>
          <w:sz w:val="20"/>
          <w:szCs w:val="20"/>
        </w:rPr>
        <w:t>1</w:t>
      </w:r>
      <w:r w:rsidRPr="00E40C5C">
        <w:rPr>
          <w:rFonts w:ascii="Arial" w:hAnsi="Arial" w:cs="Arial"/>
          <w:sz w:val="20"/>
          <w:szCs w:val="20"/>
        </w:rPr>
        <w:fldChar w:fldCharType="end"/>
      </w:r>
      <w:r w:rsidRPr="00E40C5C">
        <w:rPr>
          <w:rFonts w:ascii="Arial" w:hAnsi="Arial" w:cs="Arial"/>
          <w:sz w:val="20"/>
          <w:szCs w:val="20"/>
        </w:rPr>
        <w:t xml:space="preserve"> </w:t>
      </w:r>
      <w:r w:rsidR="00293348" w:rsidRPr="00E40C5C">
        <w:rPr>
          <w:rFonts w:ascii="Arial" w:hAnsi="Arial" w:cs="Arial"/>
          <w:sz w:val="20"/>
          <w:szCs w:val="20"/>
        </w:rPr>
        <w:t>I</w:t>
      </w:r>
      <w:r w:rsidR="00617A72" w:rsidRPr="00E40C5C">
        <w:rPr>
          <w:rFonts w:ascii="Arial" w:hAnsi="Arial" w:cs="Arial"/>
          <w:sz w:val="20"/>
          <w:szCs w:val="20"/>
        </w:rPr>
        <w:t>dentificación</w:t>
      </w:r>
      <w:r w:rsidR="0076727B" w:rsidRPr="00E40C5C">
        <w:rPr>
          <w:rFonts w:ascii="Arial" w:hAnsi="Arial" w:cs="Arial"/>
          <w:sz w:val="20"/>
          <w:szCs w:val="20"/>
        </w:rPr>
        <w:t xml:space="preserve"> de fuentes generadoras</w:t>
      </w:r>
      <w:bookmarkEnd w:id="27"/>
      <w:bookmarkEnd w:id="28"/>
      <w:bookmarkEnd w:id="2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782"/>
        <w:gridCol w:w="1909"/>
        <w:gridCol w:w="1974"/>
        <w:gridCol w:w="2127"/>
        <w:gridCol w:w="2278"/>
      </w:tblGrid>
      <w:tr w:rsidR="0076727B" w:rsidRPr="00E40C5C" w14:paraId="7CCB6FAF" w14:textId="77777777" w:rsidTr="00EC7E6E">
        <w:trPr>
          <w:trHeight w:val="20"/>
          <w:tblHeader/>
          <w:jc w:val="center"/>
        </w:trPr>
        <w:tc>
          <w:tcPr>
            <w:tcW w:w="885" w:type="pct"/>
            <w:shd w:val="clear" w:color="auto" w:fill="D9D9D9" w:themeFill="background1" w:themeFillShade="D9"/>
            <w:vAlign w:val="center"/>
          </w:tcPr>
          <w:p w14:paraId="3D817DDA" w14:textId="3400831C" w:rsidR="0076727B" w:rsidRPr="00E40C5C" w:rsidRDefault="007B45B2" w:rsidP="00720AA6">
            <w:pPr>
              <w:spacing w:after="0" w:line="240" w:lineRule="auto"/>
              <w:jc w:val="center"/>
              <w:rPr>
                <w:rFonts w:ascii="Arial" w:hAnsi="Arial" w:cs="Arial"/>
                <w:b/>
              </w:rPr>
            </w:pPr>
            <w:r w:rsidRPr="00E40C5C">
              <w:rPr>
                <w:rFonts w:ascii="Arial" w:hAnsi="Arial" w:cs="Arial"/>
                <w:b/>
              </w:rPr>
              <w:lastRenderedPageBreak/>
              <w:t>ACTIVIDAD</w:t>
            </w:r>
            <w:r w:rsidR="0076727B" w:rsidRPr="00E40C5C">
              <w:rPr>
                <w:rFonts w:ascii="Arial" w:hAnsi="Arial" w:cs="Arial"/>
                <w:b/>
              </w:rPr>
              <w:t xml:space="preserve"> DEL PROCESO</w:t>
            </w:r>
          </w:p>
        </w:tc>
        <w:tc>
          <w:tcPr>
            <w:tcW w:w="948" w:type="pct"/>
            <w:shd w:val="clear" w:color="auto" w:fill="D9D9D9" w:themeFill="background1" w:themeFillShade="D9"/>
            <w:vAlign w:val="center"/>
          </w:tcPr>
          <w:p w14:paraId="2BC5E425" w14:textId="77777777" w:rsidR="0076727B" w:rsidRPr="00E40C5C" w:rsidRDefault="0076727B" w:rsidP="00720AA6">
            <w:pPr>
              <w:spacing w:after="0" w:line="240" w:lineRule="auto"/>
              <w:jc w:val="center"/>
              <w:rPr>
                <w:rFonts w:ascii="Arial" w:hAnsi="Arial" w:cs="Arial"/>
                <w:b/>
              </w:rPr>
            </w:pPr>
            <w:r w:rsidRPr="00E40C5C">
              <w:rPr>
                <w:rFonts w:ascii="Arial" w:hAnsi="Arial" w:cs="Arial"/>
                <w:b/>
              </w:rPr>
              <w:t>ACTIVIDAD</w:t>
            </w:r>
          </w:p>
        </w:tc>
        <w:tc>
          <w:tcPr>
            <w:tcW w:w="980" w:type="pct"/>
            <w:shd w:val="clear" w:color="auto" w:fill="D9D9D9" w:themeFill="background1" w:themeFillShade="D9"/>
            <w:vAlign w:val="center"/>
          </w:tcPr>
          <w:p w14:paraId="61CE3203" w14:textId="77777777" w:rsidR="0076727B" w:rsidRPr="00E40C5C" w:rsidRDefault="0076727B" w:rsidP="00720AA6">
            <w:pPr>
              <w:spacing w:after="0" w:line="240" w:lineRule="auto"/>
              <w:jc w:val="center"/>
              <w:rPr>
                <w:rFonts w:ascii="Arial" w:hAnsi="Arial" w:cs="Arial"/>
                <w:b/>
              </w:rPr>
            </w:pPr>
            <w:r w:rsidRPr="00E40C5C">
              <w:rPr>
                <w:rFonts w:ascii="Arial" w:hAnsi="Arial" w:cs="Arial"/>
                <w:b/>
              </w:rPr>
              <w:t>RESIDUO</w:t>
            </w:r>
          </w:p>
        </w:tc>
        <w:tc>
          <w:tcPr>
            <w:tcW w:w="1056" w:type="pct"/>
            <w:shd w:val="clear" w:color="auto" w:fill="D9D9D9" w:themeFill="background1" w:themeFillShade="D9"/>
            <w:vAlign w:val="center"/>
          </w:tcPr>
          <w:p w14:paraId="3E617D60" w14:textId="77777777" w:rsidR="0076727B" w:rsidRPr="00E40C5C" w:rsidRDefault="0076727B" w:rsidP="00720AA6">
            <w:pPr>
              <w:spacing w:after="0" w:line="240" w:lineRule="auto"/>
              <w:jc w:val="center"/>
              <w:rPr>
                <w:rFonts w:ascii="Arial" w:hAnsi="Arial" w:cs="Arial"/>
                <w:b/>
              </w:rPr>
            </w:pPr>
            <w:r w:rsidRPr="00E40C5C">
              <w:rPr>
                <w:rFonts w:ascii="Arial" w:hAnsi="Arial" w:cs="Arial"/>
                <w:b/>
              </w:rPr>
              <w:t>ASPECTO AMBIENTAL ASOCIADO</w:t>
            </w:r>
          </w:p>
        </w:tc>
        <w:tc>
          <w:tcPr>
            <w:tcW w:w="1131" w:type="pct"/>
            <w:shd w:val="clear" w:color="auto" w:fill="D9D9D9" w:themeFill="background1" w:themeFillShade="D9"/>
            <w:vAlign w:val="center"/>
          </w:tcPr>
          <w:p w14:paraId="3D138F03" w14:textId="77777777" w:rsidR="0076727B" w:rsidRPr="00E40C5C" w:rsidRDefault="0076727B" w:rsidP="00720AA6">
            <w:pPr>
              <w:spacing w:after="0" w:line="240" w:lineRule="auto"/>
              <w:jc w:val="center"/>
              <w:rPr>
                <w:rFonts w:ascii="Arial" w:hAnsi="Arial" w:cs="Arial"/>
                <w:b/>
              </w:rPr>
            </w:pPr>
            <w:r w:rsidRPr="00E40C5C">
              <w:rPr>
                <w:rFonts w:ascii="Arial" w:hAnsi="Arial" w:cs="Arial"/>
                <w:b/>
              </w:rPr>
              <w:t>POSIBLE IMPACTO</w:t>
            </w:r>
          </w:p>
          <w:p w14:paraId="32623657" w14:textId="77777777" w:rsidR="0076727B" w:rsidRPr="00E40C5C" w:rsidRDefault="0076727B" w:rsidP="00720AA6">
            <w:pPr>
              <w:spacing w:after="0" w:line="240" w:lineRule="auto"/>
              <w:jc w:val="center"/>
              <w:rPr>
                <w:rFonts w:ascii="Arial" w:hAnsi="Arial" w:cs="Arial"/>
                <w:b/>
              </w:rPr>
            </w:pPr>
            <w:r w:rsidRPr="00E40C5C">
              <w:rPr>
                <w:rFonts w:ascii="Arial" w:hAnsi="Arial" w:cs="Arial"/>
                <w:b/>
              </w:rPr>
              <w:t>AMBIENTAL</w:t>
            </w:r>
          </w:p>
        </w:tc>
      </w:tr>
      <w:tr w:rsidR="0076727B" w:rsidRPr="00E40C5C" w14:paraId="62671061" w14:textId="77777777" w:rsidTr="00EC7E6E">
        <w:trPr>
          <w:trHeight w:val="20"/>
          <w:jc w:val="center"/>
        </w:trPr>
        <w:tc>
          <w:tcPr>
            <w:tcW w:w="885" w:type="pct"/>
            <w:vMerge w:val="restart"/>
            <w:shd w:val="clear" w:color="auto" w:fill="F2F2F2"/>
            <w:vAlign w:val="center"/>
          </w:tcPr>
          <w:p w14:paraId="238882BD" w14:textId="77777777" w:rsidR="0076727B" w:rsidRPr="00E40C5C" w:rsidRDefault="0076727B" w:rsidP="00720AA6">
            <w:pPr>
              <w:spacing w:after="0" w:line="240" w:lineRule="auto"/>
              <w:jc w:val="center"/>
              <w:rPr>
                <w:rFonts w:ascii="Arial" w:hAnsi="Arial" w:cs="Arial"/>
              </w:rPr>
            </w:pPr>
            <w:r w:rsidRPr="00E40C5C">
              <w:rPr>
                <w:rFonts w:ascii="Arial" w:hAnsi="Arial" w:cs="Arial"/>
                <w:b/>
              </w:rPr>
              <w:t>Mantenimiento Maquinaria</w:t>
            </w:r>
          </w:p>
        </w:tc>
        <w:tc>
          <w:tcPr>
            <w:tcW w:w="948" w:type="pct"/>
            <w:shd w:val="clear" w:color="auto" w:fill="FFFFFF" w:themeFill="background1"/>
            <w:vAlign w:val="center"/>
          </w:tcPr>
          <w:p w14:paraId="470C515F" w14:textId="77777777" w:rsidR="0076727B" w:rsidRPr="00E40C5C" w:rsidRDefault="0076727B" w:rsidP="00DB33CE">
            <w:pPr>
              <w:spacing w:after="0" w:line="240" w:lineRule="auto"/>
              <w:rPr>
                <w:rFonts w:ascii="Arial" w:hAnsi="Arial" w:cs="Arial"/>
              </w:rPr>
            </w:pPr>
            <w:r w:rsidRPr="00E40C5C">
              <w:rPr>
                <w:rFonts w:ascii="Arial" w:hAnsi="Arial" w:cs="Arial"/>
              </w:rPr>
              <w:t>Cambio de aceite</w:t>
            </w:r>
          </w:p>
        </w:tc>
        <w:tc>
          <w:tcPr>
            <w:tcW w:w="980" w:type="pct"/>
            <w:shd w:val="clear" w:color="auto" w:fill="FFFFFF" w:themeFill="background1"/>
            <w:vAlign w:val="center"/>
          </w:tcPr>
          <w:p w14:paraId="3E9A72A4" w14:textId="77777777" w:rsidR="0076727B" w:rsidRPr="00E40C5C" w:rsidRDefault="0076727B" w:rsidP="00DB33CE">
            <w:pPr>
              <w:spacing w:after="0" w:line="240" w:lineRule="auto"/>
              <w:rPr>
                <w:rFonts w:ascii="Arial" w:hAnsi="Arial" w:cs="Arial"/>
              </w:rPr>
            </w:pPr>
            <w:r w:rsidRPr="00E40C5C">
              <w:rPr>
                <w:rFonts w:ascii="Arial" w:hAnsi="Arial" w:cs="Arial"/>
              </w:rPr>
              <w:t>Aceite usado</w:t>
            </w:r>
          </w:p>
        </w:tc>
        <w:tc>
          <w:tcPr>
            <w:tcW w:w="1056" w:type="pct"/>
            <w:shd w:val="clear" w:color="auto" w:fill="FFFFFF" w:themeFill="background1"/>
            <w:vAlign w:val="center"/>
          </w:tcPr>
          <w:p w14:paraId="462CE235" w14:textId="77777777" w:rsidR="0076727B" w:rsidRPr="00E40C5C" w:rsidRDefault="0076727B" w:rsidP="00DB33CE">
            <w:pPr>
              <w:spacing w:after="0" w:line="240" w:lineRule="auto"/>
              <w:rPr>
                <w:rFonts w:ascii="Arial" w:hAnsi="Arial" w:cs="Arial"/>
              </w:rPr>
            </w:pPr>
            <w:r w:rsidRPr="00E40C5C">
              <w:rPr>
                <w:rFonts w:ascii="Arial" w:hAnsi="Arial" w:cs="Arial"/>
              </w:rPr>
              <w:t>Derrame de   aceite</w:t>
            </w:r>
          </w:p>
          <w:p w14:paraId="61843F24" w14:textId="7F97C07A" w:rsidR="0076727B" w:rsidRPr="00E40C5C" w:rsidRDefault="0076727B" w:rsidP="00DB33CE">
            <w:pPr>
              <w:spacing w:after="0" w:line="240" w:lineRule="auto"/>
              <w:rPr>
                <w:rFonts w:ascii="Arial" w:hAnsi="Arial" w:cs="Arial"/>
              </w:rPr>
            </w:pPr>
            <w:r w:rsidRPr="00E40C5C">
              <w:rPr>
                <w:rFonts w:ascii="Arial" w:hAnsi="Arial" w:cs="Arial"/>
              </w:rPr>
              <w:t>usado</w:t>
            </w:r>
          </w:p>
          <w:p w14:paraId="297725E4" w14:textId="77777777" w:rsidR="0076727B" w:rsidRPr="00E40C5C" w:rsidRDefault="0076727B" w:rsidP="00DB33CE">
            <w:pPr>
              <w:spacing w:after="0" w:line="240" w:lineRule="auto"/>
              <w:rPr>
                <w:rFonts w:ascii="Arial" w:hAnsi="Arial" w:cs="Arial"/>
              </w:rPr>
            </w:pPr>
            <w:r w:rsidRPr="00E40C5C">
              <w:rPr>
                <w:rFonts w:ascii="Arial" w:hAnsi="Arial" w:cs="Arial"/>
              </w:rPr>
              <w:t>Trapos impregnados</w:t>
            </w:r>
          </w:p>
          <w:p w14:paraId="5AF55F30" w14:textId="77777777" w:rsidR="0076727B" w:rsidRPr="00E40C5C" w:rsidRDefault="0076727B" w:rsidP="00DB33CE">
            <w:pPr>
              <w:spacing w:after="0" w:line="240" w:lineRule="auto"/>
              <w:rPr>
                <w:rFonts w:ascii="Arial" w:hAnsi="Arial" w:cs="Arial"/>
              </w:rPr>
            </w:pPr>
            <w:r w:rsidRPr="00E40C5C">
              <w:rPr>
                <w:rFonts w:ascii="Arial" w:hAnsi="Arial" w:cs="Arial"/>
              </w:rPr>
              <w:t>de aceite</w:t>
            </w:r>
          </w:p>
        </w:tc>
        <w:tc>
          <w:tcPr>
            <w:tcW w:w="1131" w:type="pct"/>
            <w:shd w:val="clear" w:color="auto" w:fill="FFFFFF" w:themeFill="background1"/>
            <w:vAlign w:val="center"/>
          </w:tcPr>
          <w:p w14:paraId="5F7E17EF" w14:textId="2D07411D" w:rsidR="0076727B" w:rsidRPr="00E40C5C" w:rsidRDefault="0076727B" w:rsidP="00DB33CE">
            <w:pPr>
              <w:spacing w:after="0" w:line="240" w:lineRule="auto"/>
              <w:rPr>
                <w:rFonts w:ascii="Arial" w:hAnsi="Arial" w:cs="Arial"/>
              </w:rPr>
            </w:pPr>
            <w:r w:rsidRPr="00E40C5C">
              <w:rPr>
                <w:rFonts w:ascii="Arial" w:hAnsi="Arial" w:cs="Arial"/>
              </w:rPr>
              <w:t>Contaminación del s</w:t>
            </w:r>
            <w:r w:rsidR="00DB33CE" w:rsidRPr="00E40C5C">
              <w:rPr>
                <w:rFonts w:ascii="Arial" w:hAnsi="Arial" w:cs="Arial"/>
              </w:rPr>
              <w:t>u</w:t>
            </w:r>
            <w:r w:rsidRPr="00E40C5C">
              <w:rPr>
                <w:rFonts w:ascii="Arial" w:hAnsi="Arial" w:cs="Arial"/>
              </w:rPr>
              <w:t>elo</w:t>
            </w:r>
          </w:p>
          <w:p w14:paraId="0369231D" w14:textId="77777777" w:rsidR="0076727B" w:rsidRPr="00E40C5C" w:rsidRDefault="0076727B" w:rsidP="00DB33CE">
            <w:pPr>
              <w:spacing w:after="0" w:line="240" w:lineRule="auto"/>
              <w:rPr>
                <w:rFonts w:ascii="Arial" w:hAnsi="Arial" w:cs="Arial"/>
              </w:rPr>
            </w:pPr>
            <w:r w:rsidRPr="00E40C5C">
              <w:rPr>
                <w:rFonts w:ascii="Arial" w:hAnsi="Arial" w:cs="Arial"/>
              </w:rPr>
              <w:t>Contaminación</w:t>
            </w:r>
          </w:p>
          <w:p w14:paraId="7374C99A" w14:textId="77777777" w:rsidR="0076727B" w:rsidRPr="00E40C5C" w:rsidRDefault="0076727B" w:rsidP="00DB33CE">
            <w:pPr>
              <w:spacing w:after="0" w:line="240" w:lineRule="auto"/>
              <w:rPr>
                <w:rFonts w:ascii="Arial" w:hAnsi="Arial" w:cs="Arial"/>
              </w:rPr>
            </w:pPr>
            <w:r w:rsidRPr="00E40C5C">
              <w:rPr>
                <w:rFonts w:ascii="Arial" w:hAnsi="Arial" w:cs="Arial"/>
              </w:rPr>
              <w:t>Cruzada</w:t>
            </w:r>
          </w:p>
        </w:tc>
      </w:tr>
      <w:tr w:rsidR="0076727B" w:rsidRPr="00540AB2" w14:paraId="19F9F8D3" w14:textId="77777777" w:rsidTr="00EC7E6E">
        <w:trPr>
          <w:trHeight w:val="20"/>
          <w:jc w:val="center"/>
        </w:trPr>
        <w:tc>
          <w:tcPr>
            <w:tcW w:w="885" w:type="pct"/>
            <w:vMerge/>
            <w:shd w:val="clear" w:color="auto" w:fill="F2F2F2"/>
            <w:vAlign w:val="center"/>
          </w:tcPr>
          <w:p w14:paraId="26EC47C2" w14:textId="77777777" w:rsidR="0076727B" w:rsidRPr="00540AB2" w:rsidRDefault="0076727B" w:rsidP="00720AA6">
            <w:pPr>
              <w:spacing w:after="0" w:line="240" w:lineRule="auto"/>
              <w:jc w:val="center"/>
              <w:rPr>
                <w:rFonts w:ascii="Arial" w:hAnsi="Arial" w:cs="Arial"/>
                <w:b/>
              </w:rPr>
            </w:pPr>
          </w:p>
        </w:tc>
        <w:tc>
          <w:tcPr>
            <w:tcW w:w="948" w:type="pct"/>
            <w:shd w:val="clear" w:color="auto" w:fill="FFFFFF" w:themeFill="background1"/>
            <w:vAlign w:val="center"/>
          </w:tcPr>
          <w:p w14:paraId="5189B43E" w14:textId="77777777" w:rsidR="0076727B" w:rsidRPr="00540AB2" w:rsidRDefault="0076727B" w:rsidP="00DB33CE">
            <w:pPr>
              <w:spacing w:after="0" w:line="240" w:lineRule="auto"/>
              <w:rPr>
                <w:rFonts w:ascii="Arial" w:hAnsi="Arial" w:cs="Arial"/>
              </w:rPr>
            </w:pPr>
            <w:r w:rsidRPr="00540AB2">
              <w:rPr>
                <w:rFonts w:ascii="Arial" w:hAnsi="Arial" w:cs="Arial"/>
              </w:rPr>
              <w:t>Cambio de baterías plomo- acido</w:t>
            </w:r>
          </w:p>
        </w:tc>
        <w:tc>
          <w:tcPr>
            <w:tcW w:w="980" w:type="pct"/>
            <w:shd w:val="clear" w:color="auto" w:fill="FFFFFF" w:themeFill="background1"/>
            <w:vAlign w:val="center"/>
          </w:tcPr>
          <w:p w14:paraId="2AD49567" w14:textId="77777777" w:rsidR="0076727B" w:rsidRPr="00540AB2" w:rsidRDefault="0076727B" w:rsidP="00DB33CE">
            <w:pPr>
              <w:spacing w:after="0" w:line="240" w:lineRule="auto"/>
              <w:rPr>
                <w:rFonts w:ascii="Arial" w:hAnsi="Arial" w:cs="Arial"/>
              </w:rPr>
            </w:pPr>
            <w:r w:rsidRPr="00540AB2">
              <w:rPr>
                <w:rFonts w:ascii="Arial" w:hAnsi="Arial" w:cs="Arial"/>
              </w:rPr>
              <w:t>Baterías plomo-acido</w:t>
            </w:r>
          </w:p>
        </w:tc>
        <w:tc>
          <w:tcPr>
            <w:tcW w:w="1056" w:type="pct"/>
            <w:shd w:val="clear" w:color="auto" w:fill="FFFFFF" w:themeFill="background1"/>
            <w:vAlign w:val="center"/>
          </w:tcPr>
          <w:p w14:paraId="387452F5" w14:textId="77777777" w:rsidR="0076727B" w:rsidRPr="00540AB2" w:rsidRDefault="0076727B" w:rsidP="00DB33CE">
            <w:pPr>
              <w:spacing w:after="0" w:line="240" w:lineRule="auto"/>
              <w:rPr>
                <w:rFonts w:ascii="Arial" w:hAnsi="Arial" w:cs="Arial"/>
              </w:rPr>
            </w:pPr>
            <w:r w:rsidRPr="00540AB2">
              <w:rPr>
                <w:rFonts w:ascii="Arial" w:hAnsi="Arial" w:cs="Arial"/>
              </w:rPr>
              <w:t>No se presentan baterías al momento de la visita</w:t>
            </w:r>
          </w:p>
        </w:tc>
        <w:tc>
          <w:tcPr>
            <w:tcW w:w="1131" w:type="pct"/>
            <w:shd w:val="clear" w:color="auto" w:fill="FFFFFF" w:themeFill="background1"/>
            <w:vAlign w:val="center"/>
          </w:tcPr>
          <w:p w14:paraId="356210B3" w14:textId="0120FD02" w:rsidR="0076727B" w:rsidRPr="00540AB2" w:rsidRDefault="0076727B" w:rsidP="00DB33CE">
            <w:pPr>
              <w:spacing w:after="0" w:line="240" w:lineRule="auto"/>
              <w:rPr>
                <w:rFonts w:ascii="Arial" w:hAnsi="Arial" w:cs="Arial"/>
              </w:rPr>
            </w:pPr>
            <w:r w:rsidRPr="00540AB2">
              <w:rPr>
                <w:rFonts w:ascii="Arial" w:hAnsi="Arial" w:cs="Arial"/>
              </w:rPr>
              <w:t>Contaminación del suelo</w:t>
            </w:r>
          </w:p>
          <w:p w14:paraId="0E276FD5" w14:textId="77777777" w:rsidR="0076727B" w:rsidRPr="00540AB2" w:rsidRDefault="0076727B" w:rsidP="00DB33CE">
            <w:pPr>
              <w:spacing w:after="0" w:line="240" w:lineRule="auto"/>
              <w:rPr>
                <w:rFonts w:ascii="Arial" w:hAnsi="Arial" w:cs="Arial"/>
              </w:rPr>
            </w:pPr>
            <w:r w:rsidRPr="00540AB2">
              <w:rPr>
                <w:rFonts w:ascii="Arial" w:hAnsi="Arial" w:cs="Arial"/>
              </w:rPr>
              <w:t>Contaminación del agua</w:t>
            </w:r>
          </w:p>
        </w:tc>
      </w:tr>
      <w:tr w:rsidR="0076727B" w:rsidRPr="00540AB2" w14:paraId="2B0E6513" w14:textId="77777777" w:rsidTr="00EC7E6E">
        <w:trPr>
          <w:trHeight w:val="20"/>
          <w:jc w:val="center"/>
        </w:trPr>
        <w:tc>
          <w:tcPr>
            <w:tcW w:w="885" w:type="pct"/>
            <w:vMerge/>
            <w:shd w:val="clear" w:color="auto" w:fill="F2F2F2"/>
            <w:vAlign w:val="center"/>
          </w:tcPr>
          <w:p w14:paraId="25CB8434" w14:textId="77777777" w:rsidR="0076727B" w:rsidRPr="00540AB2" w:rsidRDefault="0076727B" w:rsidP="00720AA6">
            <w:pPr>
              <w:spacing w:after="0" w:line="240" w:lineRule="auto"/>
              <w:jc w:val="center"/>
              <w:rPr>
                <w:rFonts w:ascii="Arial" w:hAnsi="Arial" w:cs="Arial"/>
              </w:rPr>
            </w:pPr>
          </w:p>
        </w:tc>
        <w:tc>
          <w:tcPr>
            <w:tcW w:w="948" w:type="pct"/>
            <w:shd w:val="clear" w:color="auto" w:fill="FFFFFF" w:themeFill="background1"/>
            <w:vAlign w:val="center"/>
          </w:tcPr>
          <w:p w14:paraId="0B9B98A9" w14:textId="77777777" w:rsidR="0076727B" w:rsidRPr="00540AB2" w:rsidRDefault="0076727B" w:rsidP="00DB33CE">
            <w:pPr>
              <w:spacing w:after="0" w:line="240" w:lineRule="auto"/>
              <w:rPr>
                <w:rFonts w:ascii="Arial" w:hAnsi="Arial" w:cs="Arial"/>
              </w:rPr>
            </w:pPr>
            <w:r w:rsidRPr="00540AB2">
              <w:rPr>
                <w:rFonts w:ascii="Arial" w:hAnsi="Arial" w:cs="Arial"/>
              </w:rPr>
              <w:t>Cambio de filtros</w:t>
            </w:r>
          </w:p>
        </w:tc>
        <w:tc>
          <w:tcPr>
            <w:tcW w:w="980" w:type="pct"/>
            <w:shd w:val="clear" w:color="auto" w:fill="FFFFFF" w:themeFill="background1"/>
            <w:vAlign w:val="center"/>
          </w:tcPr>
          <w:p w14:paraId="6B3C2FBC" w14:textId="77777777" w:rsidR="0076727B" w:rsidRPr="00540AB2" w:rsidRDefault="0076727B" w:rsidP="00DB33CE">
            <w:pPr>
              <w:spacing w:after="0" w:line="240" w:lineRule="auto"/>
              <w:rPr>
                <w:rFonts w:ascii="Arial" w:hAnsi="Arial" w:cs="Arial"/>
              </w:rPr>
            </w:pPr>
            <w:r w:rsidRPr="00540AB2">
              <w:rPr>
                <w:rFonts w:ascii="Arial" w:hAnsi="Arial" w:cs="Arial"/>
              </w:rPr>
              <w:t>Filtros</w:t>
            </w:r>
          </w:p>
        </w:tc>
        <w:tc>
          <w:tcPr>
            <w:tcW w:w="1056" w:type="pct"/>
            <w:shd w:val="clear" w:color="auto" w:fill="FFFFFF" w:themeFill="background1"/>
            <w:vAlign w:val="center"/>
          </w:tcPr>
          <w:p w14:paraId="7F001CCE" w14:textId="77777777" w:rsidR="0076727B" w:rsidRPr="00540AB2" w:rsidRDefault="0076727B" w:rsidP="00DB33CE">
            <w:pPr>
              <w:spacing w:after="0" w:line="240" w:lineRule="auto"/>
              <w:rPr>
                <w:rFonts w:ascii="Arial" w:hAnsi="Arial" w:cs="Arial"/>
              </w:rPr>
            </w:pPr>
            <w:r w:rsidRPr="00540AB2">
              <w:rPr>
                <w:rFonts w:ascii="Arial" w:hAnsi="Arial" w:cs="Arial"/>
              </w:rPr>
              <w:t>Filtros dispuestos en el piso</w:t>
            </w:r>
          </w:p>
        </w:tc>
        <w:tc>
          <w:tcPr>
            <w:tcW w:w="1131" w:type="pct"/>
            <w:shd w:val="clear" w:color="auto" w:fill="FFFFFF" w:themeFill="background1"/>
            <w:vAlign w:val="center"/>
          </w:tcPr>
          <w:p w14:paraId="425DFF0D" w14:textId="77777777" w:rsidR="0076727B" w:rsidRPr="00540AB2" w:rsidRDefault="0076727B" w:rsidP="00DB33CE">
            <w:pPr>
              <w:spacing w:after="0" w:line="240" w:lineRule="auto"/>
              <w:rPr>
                <w:rFonts w:ascii="Arial" w:hAnsi="Arial" w:cs="Arial"/>
              </w:rPr>
            </w:pPr>
            <w:r w:rsidRPr="00540AB2">
              <w:rPr>
                <w:rFonts w:ascii="Arial" w:hAnsi="Arial" w:cs="Arial"/>
              </w:rPr>
              <w:t>Contaminación del suelo</w:t>
            </w:r>
          </w:p>
        </w:tc>
      </w:tr>
      <w:tr w:rsidR="0076727B" w:rsidRPr="00540AB2" w14:paraId="1682C24B" w14:textId="77777777" w:rsidTr="00EC7E6E">
        <w:trPr>
          <w:cantSplit/>
          <w:trHeight w:val="20"/>
          <w:jc w:val="center"/>
        </w:trPr>
        <w:tc>
          <w:tcPr>
            <w:tcW w:w="885" w:type="pct"/>
            <w:vMerge/>
            <w:shd w:val="clear" w:color="auto" w:fill="F2F2F2"/>
            <w:vAlign w:val="center"/>
          </w:tcPr>
          <w:p w14:paraId="62484B17" w14:textId="77777777" w:rsidR="0076727B" w:rsidRPr="00540AB2" w:rsidRDefault="0076727B" w:rsidP="00720AA6">
            <w:pPr>
              <w:spacing w:after="0" w:line="240" w:lineRule="auto"/>
              <w:jc w:val="center"/>
              <w:rPr>
                <w:rFonts w:ascii="Arial" w:hAnsi="Arial" w:cs="Arial"/>
              </w:rPr>
            </w:pPr>
          </w:p>
        </w:tc>
        <w:tc>
          <w:tcPr>
            <w:tcW w:w="948" w:type="pct"/>
            <w:shd w:val="clear" w:color="auto" w:fill="FFFFFF" w:themeFill="background1"/>
            <w:vAlign w:val="center"/>
          </w:tcPr>
          <w:p w14:paraId="0A758C3F" w14:textId="77777777" w:rsidR="0076727B" w:rsidRPr="00540AB2" w:rsidRDefault="0076727B" w:rsidP="00DB33CE">
            <w:pPr>
              <w:spacing w:after="0" w:line="240" w:lineRule="auto"/>
              <w:rPr>
                <w:rFonts w:ascii="Arial" w:hAnsi="Arial" w:cs="Arial"/>
              </w:rPr>
            </w:pPr>
            <w:r w:rsidRPr="00540AB2">
              <w:rPr>
                <w:rFonts w:ascii="Arial" w:hAnsi="Arial" w:cs="Arial"/>
              </w:rPr>
              <w:t>Lavado del vehículo</w:t>
            </w:r>
          </w:p>
        </w:tc>
        <w:tc>
          <w:tcPr>
            <w:tcW w:w="980" w:type="pct"/>
            <w:shd w:val="clear" w:color="auto" w:fill="FFFFFF" w:themeFill="background1"/>
            <w:vAlign w:val="center"/>
          </w:tcPr>
          <w:p w14:paraId="5A920D06" w14:textId="55FC37BA" w:rsidR="0076727B" w:rsidRPr="00540AB2" w:rsidRDefault="00F2558A" w:rsidP="00DB33CE">
            <w:pPr>
              <w:spacing w:after="0" w:line="240" w:lineRule="auto"/>
              <w:rPr>
                <w:rFonts w:ascii="Arial" w:hAnsi="Arial" w:cs="Arial"/>
              </w:rPr>
            </w:pPr>
            <w:r>
              <w:rPr>
                <w:rFonts w:ascii="Arial" w:hAnsi="Arial" w:cs="Arial"/>
              </w:rPr>
              <w:t>Lodos</w:t>
            </w:r>
            <w:r w:rsidR="0076727B" w:rsidRPr="00540AB2">
              <w:rPr>
                <w:rFonts w:ascii="Arial" w:hAnsi="Arial" w:cs="Arial"/>
              </w:rPr>
              <w:t xml:space="preserve"> con residuos de hidrocarburos</w:t>
            </w:r>
          </w:p>
        </w:tc>
        <w:tc>
          <w:tcPr>
            <w:tcW w:w="1056" w:type="pct"/>
            <w:shd w:val="clear" w:color="auto" w:fill="FFFFFF" w:themeFill="background1"/>
            <w:vAlign w:val="center"/>
          </w:tcPr>
          <w:p w14:paraId="300A8B9A" w14:textId="77777777" w:rsidR="0076727B" w:rsidRPr="00540AB2" w:rsidRDefault="0076727B" w:rsidP="00DB33CE">
            <w:pPr>
              <w:spacing w:after="0" w:line="240" w:lineRule="auto"/>
              <w:rPr>
                <w:rFonts w:ascii="Arial" w:hAnsi="Arial" w:cs="Arial"/>
              </w:rPr>
            </w:pPr>
            <w:r w:rsidRPr="00540AB2">
              <w:rPr>
                <w:rFonts w:ascii="Arial" w:hAnsi="Arial" w:cs="Arial"/>
              </w:rPr>
              <w:t>Descarga de agua de lavado de vehículos y subproductos</w:t>
            </w:r>
          </w:p>
        </w:tc>
        <w:tc>
          <w:tcPr>
            <w:tcW w:w="1131" w:type="pct"/>
            <w:shd w:val="clear" w:color="auto" w:fill="FFFFFF" w:themeFill="background1"/>
            <w:vAlign w:val="center"/>
          </w:tcPr>
          <w:p w14:paraId="0157D7B0" w14:textId="3F6C05F0" w:rsidR="0076727B" w:rsidRPr="00540AB2" w:rsidRDefault="0076727B" w:rsidP="00DB33CE">
            <w:pPr>
              <w:spacing w:after="0" w:line="240" w:lineRule="auto"/>
              <w:rPr>
                <w:rFonts w:ascii="Arial" w:hAnsi="Arial" w:cs="Arial"/>
              </w:rPr>
            </w:pPr>
            <w:r w:rsidRPr="00540AB2">
              <w:rPr>
                <w:rFonts w:ascii="Arial" w:hAnsi="Arial" w:cs="Arial"/>
              </w:rPr>
              <w:t>Contaminación del suelo</w:t>
            </w:r>
          </w:p>
          <w:p w14:paraId="21FA32FC" w14:textId="77777777" w:rsidR="0076727B" w:rsidRPr="00540AB2" w:rsidRDefault="0076727B" w:rsidP="00DB33CE">
            <w:pPr>
              <w:spacing w:after="0" w:line="240" w:lineRule="auto"/>
              <w:rPr>
                <w:rFonts w:ascii="Arial" w:hAnsi="Arial" w:cs="Arial"/>
              </w:rPr>
            </w:pPr>
            <w:r w:rsidRPr="00540AB2">
              <w:rPr>
                <w:rFonts w:ascii="Arial" w:hAnsi="Arial" w:cs="Arial"/>
              </w:rPr>
              <w:t>Contaminación del Recursos hídrico</w:t>
            </w:r>
          </w:p>
        </w:tc>
      </w:tr>
      <w:tr w:rsidR="0076727B" w:rsidRPr="00540AB2" w14:paraId="09F939A6" w14:textId="77777777" w:rsidTr="00EC7E6E">
        <w:trPr>
          <w:cantSplit/>
          <w:trHeight w:val="20"/>
          <w:jc w:val="center"/>
        </w:trPr>
        <w:tc>
          <w:tcPr>
            <w:tcW w:w="885" w:type="pct"/>
            <w:vMerge w:val="restart"/>
            <w:shd w:val="clear" w:color="auto" w:fill="F2F2F2"/>
            <w:vAlign w:val="center"/>
          </w:tcPr>
          <w:p w14:paraId="316486EF" w14:textId="77777777" w:rsidR="0076727B" w:rsidRPr="00540AB2" w:rsidRDefault="0076727B" w:rsidP="00720AA6">
            <w:pPr>
              <w:spacing w:after="0" w:line="240" w:lineRule="auto"/>
              <w:jc w:val="center"/>
              <w:rPr>
                <w:rFonts w:ascii="Arial" w:hAnsi="Arial" w:cs="Arial"/>
                <w:lang w:val="en-US"/>
              </w:rPr>
            </w:pPr>
            <w:r w:rsidRPr="00540AB2">
              <w:rPr>
                <w:rFonts w:ascii="Arial" w:hAnsi="Arial" w:cs="Arial"/>
                <w:b/>
              </w:rPr>
              <w:t>Mantenimiento de instalaciones</w:t>
            </w:r>
          </w:p>
        </w:tc>
        <w:tc>
          <w:tcPr>
            <w:tcW w:w="948" w:type="pct"/>
            <w:shd w:val="clear" w:color="auto" w:fill="FFFFFF" w:themeFill="background1"/>
            <w:vAlign w:val="center"/>
          </w:tcPr>
          <w:p w14:paraId="78994C2F" w14:textId="77777777" w:rsidR="0076727B" w:rsidRPr="00540AB2" w:rsidRDefault="0076727B" w:rsidP="00DB33CE">
            <w:pPr>
              <w:spacing w:after="0" w:line="240" w:lineRule="auto"/>
              <w:rPr>
                <w:rFonts w:ascii="Arial" w:hAnsi="Arial" w:cs="Arial"/>
              </w:rPr>
            </w:pPr>
            <w:r w:rsidRPr="00540AB2">
              <w:rPr>
                <w:rFonts w:ascii="Arial" w:hAnsi="Arial" w:cs="Arial"/>
              </w:rPr>
              <w:t>Mantenimiento iluminación</w:t>
            </w:r>
          </w:p>
        </w:tc>
        <w:tc>
          <w:tcPr>
            <w:tcW w:w="980" w:type="pct"/>
            <w:shd w:val="clear" w:color="auto" w:fill="FFFFFF" w:themeFill="background1"/>
            <w:vAlign w:val="center"/>
          </w:tcPr>
          <w:p w14:paraId="2C0CA8F7" w14:textId="77777777" w:rsidR="0076727B" w:rsidRPr="00540AB2" w:rsidRDefault="0076727B" w:rsidP="00DB33CE">
            <w:pPr>
              <w:spacing w:after="0" w:line="240" w:lineRule="auto"/>
              <w:rPr>
                <w:rFonts w:ascii="Arial" w:hAnsi="Arial" w:cs="Arial"/>
              </w:rPr>
            </w:pPr>
            <w:r w:rsidRPr="00540AB2">
              <w:rPr>
                <w:rFonts w:ascii="Arial" w:hAnsi="Arial" w:cs="Arial"/>
              </w:rPr>
              <w:t>Luminarias</w:t>
            </w:r>
          </w:p>
        </w:tc>
        <w:tc>
          <w:tcPr>
            <w:tcW w:w="1056" w:type="pct"/>
            <w:shd w:val="clear" w:color="auto" w:fill="FFFFFF" w:themeFill="background1"/>
            <w:vAlign w:val="center"/>
          </w:tcPr>
          <w:p w14:paraId="7CBACD97" w14:textId="77777777" w:rsidR="0076727B" w:rsidRPr="00540AB2" w:rsidRDefault="0076727B" w:rsidP="00DB33CE">
            <w:pPr>
              <w:spacing w:after="0" w:line="240" w:lineRule="auto"/>
              <w:rPr>
                <w:rFonts w:ascii="Arial" w:hAnsi="Arial" w:cs="Arial"/>
              </w:rPr>
            </w:pPr>
            <w:r w:rsidRPr="00540AB2">
              <w:rPr>
                <w:rFonts w:ascii="Arial" w:hAnsi="Arial" w:cs="Arial"/>
              </w:rPr>
              <w:t>Generación de luminarias</w:t>
            </w:r>
          </w:p>
        </w:tc>
        <w:tc>
          <w:tcPr>
            <w:tcW w:w="1131" w:type="pct"/>
            <w:shd w:val="clear" w:color="auto" w:fill="FFFFFF" w:themeFill="background1"/>
            <w:vAlign w:val="center"/>
          </w:tcPr>
          <w:p w14:paraId="256E0D19" w14:textId="77777777" w:rsidR="0076727B" w:rsidRPr="00540AB2" w:rsidRDefault="0076727B" w:rsidP="00DB33CE">
            <w:pPr>
              <w:spacing w:after="0" w:line="240" w:lineRule="auto"/>
              <w:rPr>
                <w:rFonts w:ascii="Arial" w:hAnsi="Arial" w:cs="Arial"/>
              </w:rPr>
            </w:pPr>
            <w:r w:rsidRPr="00540AB2">
              <w:rPr>
                <w:rFonts w:ascii="Arial" w:hAnsi="Arial" w:cs="Arial"/>
              </w:rPr>
              <w:t>Contaminación del aire</w:t>
            </w:r>
          </w:p>
        </w:tc>
      </w:tr>
      <w:tr w:rsidR="0076727B" w:rsidRPr="00540AB2" w14:paraId="11149640" w14:textId="77777777" w:rsidTr="00EC7E6E">
        <w:trPr>
          <w:cantSplit/>
          <w:trHeight w:val="20"/>
          <w:jc w:val="center"/>
        </w:trPr>
        <w:tc>
          <w:tcPr>
            <w:tcW w:w="885" w:type="pct"/>
            <w:vMerge/>
            <w:shd w:val="clear" w:color="auto" w:fill="F2F2F2"/>
            <w:vAlign w:val="center"/>
          </w:tcPr>
          <w:p w14:paraId="3925464F" w14:textId="77777777" w:rsidR="0076727B" w:rsidRPr="00540AB2" w:rsidRDefault="0076727B" w:rsidP="00720AA6">
            <w:pPr>
              <w:spacing w:after="0" w:line="240" w:lineRule="auto"/>
              <w:jc w:val="center"/>
              <w:rPr>
                <w:rFonts w:ascii="Arial" w:hAnsi="Arial" w:cs="Arial"/>
              </w:rPr>
            </w:pPr>
          </w:p>
        </w:tc>
        <w:tc>
          <w:tcPr>
            <w:tcW w:w="948" w:type="pct"/>
            <w:shd w:val="clear" w:color="auto" w:fill="FFFFFF" w:themeFill="background1"/>
            <w:vAlign w:val="center"/>
          </w:tcPr>
          <w:p w14:paraId="66071698" w14:textId="77777777" w:rsidR="0076727B" w:rsidRPr="00540AB2" w:rsidRDefault="0076727B" w:rsidP="00DB33CE">
            <w:pPr>
              <w:spacing w:after="0" w:line="240" w:lineRule="auto"/>
              <w:rPr>
                <w:rFonts w:ascii="Arial" w:hAnsi="Arial" w:cs="Arial"/>
              </w:rPr>
            </w:pPr>
            <w:r w:rsidRPr="00540AB2">
              <w:rPr>
                <w:rFonts w:ascii="Arial" w:hAnsi="Arial" w:cs="Arial"/>
              </w:rPr>
              <w:t>Mantenimiento impresoras/ fotocopiadoras</w:t>
            </w:r>
          </w:p>
        </w:tc>
        <w:tc>
          <w:tcPr>
            <w:tcW w:w="980" w:type="pct"/>
            <w:shd w:val="clear" w:color="auto" w:fill="FFFFFF" w:themeFill="background1"/>
            <w:vAlign w:val="center"/>
          </w:tcPr>
          <w:p w14:paraId="38FAB384" w14:textId="77777777" w:rsidR="0076727B" w:rsidRPr="00540AB2" w:rsidRDefault="0076727B" w:rsidP="00DB33CE">
            <w:pPr>
              <w:spacing w:after="0" w:line="240" w:lineRule="auto"/>
              <w:rPr>
                <w:rFonts w:ascii="Arial" w:hAnsi="Arial" w:cs="Arial"/>
              </w:rPr>
            </w:pPr>
            <w:r w:rsidRPr="00540AB2">
              <w:rPr>
                <w:rFonts w:ascii="Arial" w:hAnsi="Arial" w:cs="Arial"/>
              </w:rPr>
              <w:t>Tóneres</w:t>
            </w:r>
          </w:p>
        </w:tc>
        <w:tc>
          <w:tcPr>
            <w:tcW w:w="1056" w:type="pct"/>
            <w:shd w:val="clear" w:color="auto" w:fill="FFFFFF" w:themeFill="background1"/>
            <w:vAlign w:val="center"/>
          </w:tcPr>
          <w:p w14:paraId="04C590D2" w14:textId="77777777" w:rsidR="0076727B" w:rsidRPr="00540AB2" w:rsidRDefault="0076727B" w:rsidP="00DB33CE">
            <w:pPr>
              <w:spacing w:after="0" w:line="240" w:lineRule="auto"/>
              <w:rPr>
                <w:rFonts w:ascii="Arial" w:hAnsi="Arial" w:cs="Arial"/>
              </w:rPr>
            </w:pPr>
            <w:r w:rsidRPr="00540AB2">
              <w:rPr>
                <w:rFonts w:ascii="Arial" w:hAnsi="Arial" w:cs="Arial"/>
              </w:rPr>
              <w:t>Generación de residuos</w:t>
            </w:r>
          </w:p>
        </w:tc>
        <w:tc>
          <w:tcPr>
            <w:tcW w:w="1131" w:type="pct"/>
            <w:shd w:val="clear" w:color="auto" w:fill="FFFFFF" w:themeFill="background1"/>
            <w:vAlign w:val="center"/>
          </w:tcPr>
          <w:p w14:paraId="2A516ECE" w14:textId="77777777" w:rsidR="0076727B" w:rsidRPr="00540AB2" w:rsidRDefault="0076727B" w:rsidP="00DB33CE">
            <w:pPr>
              <w:spacing w:after="0" w:line="240" w:lineRule="auto"/>
              <w:rPr>
                <w:rFonts w:ascii="Arial" w:hAnsi="Arial" w:cs="Arial"/>
              </w:rPr>
            </w:pPr>
            <w:r w:rsidRPr="00540AB2">
              <w:rPr>
                <w:rFonts w:ascii="Arial" w:hAnsi="Arial" w:cs="Arial"/>
              </w:rPr>
              <w:t>Contaminación de suelo y agua</w:t>
            </w:r>
          </w:p>
        </w:tc>
      </w:tr>
      <w:tr w:rsidR="0076727B" w:rsidRPr="00540AB2" w14:paraId="0438F4CB" w14:textId="77777777" w:rsidTr="00EC7E6E">
        <w:trPr>
          <w:cantSplit/>
          <w:trHeight w:val="608"/>
          <w:jc w:val="center"/>
        </w:trPr>
        <w:tc>
          <w:tcPr>
            <w:tcW w:w="885" w:type="pct"/>
            <w:vMerge w:val="restart"/>
            <w:shd w:val="clear" w:color="auto" w:fill="F2F2F2"/>
            <w:vAlign w:val="center"/>
          </w:tcPr>
          <w:p w14:paraId="5DD4DEAE" w14:textId="77777777" w:rsidR="0076727B" w:rsidRPr="00540AB2" w:rsidRDefault="0076727B" w:rsidP="00720AA6">
            <w:pPr>
              <w:spacing w:after="0" w:line="240" w:lineRule="auto"/>
              <w:jc w:val="center"/>
              <w:rPr>
                <w:rFonts w:ascii="Arial" w:hAnsi="Arial" w:cs="Arial"/>
                <w:b/>
                <w:bCs/>
                <w:lang w:val="es-419"/>
              </w:rPr>
            </w:pPr>
            <w:r w:rsidRPr="00540AB2">
              <w:rPr>
                <w:rFonts w:ascii="Arial" w:hAnsi="Arial" w:cs="Arial"/>
                <w:b/>
                <w:bCs/>
                <w:lang w:val="es-419"/>
              </w:rPr>
              <w:t xml:space="preserve">Mantenimiento </w:t>
            </w:r>
            <w:r w:rsidRPr="00540AB2">
              <w:rPr>
                <w:rFonts w:ascii="Arial" w:hAnsi="Arial" w:cs="Arial"/>
                <w:b/>
                <w:bCs/>
              </w:rPr>
              <w:t>y conservación de</w:t>
            </w:r>
            <w:r w:rsidRPr="00540AB2">
              <w:rPr>
                <w:rFonts w:ascii="Arial" w:hAnsi="Arial" w:cs="Arial"/>
                <w:b/>
                <w:bCs/>
                <w:lang w:val="es-419"/>
              </w:rPr>
              <w:t xml:space="preserve"> vías</w:t>
            </w:r>
          </w:p>
        </w:tc>
        <w:tc>
          <w:tcPr>
            <w:tcW w:w="948" w:type="pct"/>
            <w:shd w:val="clear" w:color="auto" w:fill="FFFFFF" w:themeFill="background1"/>
            <w:vAlign w:val="center"/>
          </w:tcPr>
          <w:p w14:paraId="4A6F9359" w14:textId="77777777" w:rsidR="0076727B" w:rsidRPr="00540AB2" w:rsidRDefault="0076727B" w:rsidP="00DB33CE">
            <w:pPr>
              <w:spacing w:after="0" w:line="240" w:lineRule="auto"/>
              <w:rPr>
                <w:rFonts w:ascii="Arial" w:hAnsi="Arial" w:cs="Arial"/>
              </w:rPr>
            </w:pPr>
            <w:r w:rsidRPr="00540AB2">
              <w:rPr>
                <w:rFonts w:ascii="Arial" w:hAnsi="Arial" w:cs="Arial"/>
              </w:rPr>
              <w:t>Limpieza de equipos</w:t>
            </w:r>
          </w:p>
        </w:tc>
        <w:tc>
          <w:tcPr>
            <w:tcW w:w="980" w:type="pct"/>
            <w:shd w:val="clear" w:color="auto" w:fill="FFFFFF" w:themeFill="background1"/>
            <w:vAlign w:val="center"/>
          </w:tcPr>
          <w:p w14:paraId="3574AAE1" w14:textId="77777777" w:rsidR="0076727B" w:rsidRPr="00540AB2" w:rsidRDefault="0076727B" w:rsidP="00DB33CE">
            <w:pPr>
              <w:spacing w:after="0" w:line="240" w:lineRule="auto"/>
              <w:rPr>
                <w:rFonts w:ascii="Arial" w:hAnsi="Arial" w:cs="Arial"/>
              </w:rPr>
            </w:pPr>
            <w:r w:rsidRPr="00540AB2">
              <w:rPr>
                <w:rFonts w:ascii="Arial" w:hAnsi="Arial" w:cs="Arial"/>
              </w:rPr>
              <w:t>Solidos contaminados con HC</w:t>
            </w:r>
          </w:p>
        </w:tc>
        <w:tc>
          <w:tcPr>
            <w:tcW w:w="1056" w:type="pct"/>
            <w:shd w:val="clear" w:color="auto" w:fill="FFFFFF" w:themeFill="background1"/>
            <w:vAlign w:val="center"/>
          </w:tcPr>
          <w:p w14:paraId="57CC42A4" w14:textId="77777777" w:rsidR="0076727B" w:rsidRPr="00540AB2" w:rsidRDefault="0076727B" w:rsidP="00DB33CE">
            <w:pPr>
              <w:spacing w:after="0" w:line="240" w:lineRule="auto"/>
              <w:rPr>
                <w:rFonts w:ascii="Arial" w:hAnsi="Arial" w:cs="Arial"/>
              </w:rPr>
            </w:pPr>
            <w:r w:rsidRPr="00540AB2">
              <w:rPr>
                <w:rFonts w:ascii="Arial" w:hAnsi="Arial" w:cs="Arial"/>
              </w:rPr>
              <w:t>Generación de residuos</w:t>
            </w:r>
          </w:p>
        </w:tc>
        <w:tc>
          <w:tcPr>
            <w:tcW w:w="1131" w:type="pct"/>
            <w:shd w:val="clear" w:color="auto" w:fill="FFFFFF" w:themeFill="background1"/>
            <w:vAlign w:val="center"/>
          </w:tcPr>
          <w:p w14:paraId="522583AA" w14:textId="77777777" w:rsidR="0076727B" w:rsidRPr="00540AB2" w:rsidRDefault="0076727B" w:rsidP="00DB33CE">
            <w:pPr>
              <w:spacing w:after="0" w:line="240" w:lineRule="auto"/>
              <w:rPr>
                <w:rFonts w:ascii="Arial" w:hAnsi="Arial" w:cs="Arial"/>
              </w:rPr>
            </w:pPr>
            <w:r w:rsidRPr="00540AB2">
              <w:rPr>
                <w:rFonts w:ascii="Arial" w:hAnsi="Arial" w:cs="Arial"/>
              </w:rPr>
              <w:t>Contaminación de suelo</w:t>
            </w:r>
          </w:p>
        </w:tc>
      </w:tr>
      <w:tr w:rsidR="0076727B" w:rsidRPr="00540AB2" w14:paraId="04815659" w14:textId="77777777" w:rsidTr="00EC7E6E">
        <w:trPr>
          <w:cantSplit/>
          <w:trHeight w:val="20"/>
          <w:jc w:val="center"/>
        </w:trPr>
        <w:tc>
          <w:tcPr>
            <w:tcW w:w="885" w:type="pct"/>
            <w:vMerge/>
            <w:shd w:val="clear" w:color="auto" w:fill="F2F2F2"/>
            <w:vAlign w:val="center"/>
          </w:tcPr>
          <w:p w14:paraId="1813AFAB" w14:textId="77777777" w:rsidR="0076727B" w:rsidRPr="00540AB2" w:rsidRDefault="0076727B" w:rsidP="00720AA6">
            <w:pPr>
              <w:spacing w:after="0" w:line="240" w:lineRule="auto"/>
              <w:jc w:val="center"/>
              <w:rPr>
                <w:rFonts w:ascii="Arial" w:hAnsi="Arial" w:cs="Arial"/>
              </w:rPr>
            </w:pPr>
          </w:p>
        </w:tc>
        <w:tc>
          <w:tcPr>
            <w:tcW w:w="948" w:type="pct"/>
            <w:shd w:val="clear" w:color="auto" w:fill="FFFFFF" w:themeFill="background1"/>
            <w:vAlign w:val="center"/>
          </w:tcPr>
          <w:p w14:paraId="4646F522" w14:textId="77777777" w:rsidR="0076727B" w:rsidRPr="00540AB2" w:rsidRDefault="0076727B" w:rsidP="00DB33CE">
            <w:pPr>
              <w:spacing w:after="0" w:line="240" w:lineRule="auto"/>
              <w:rPr>
                <w:rFonts w:ascii="Arial" w:hAnsi="Arial" w:cs="Arial"/>
              </w:rPr>
            </w:pPr>
            <w:r w:rsidRPr="00540AB2">
              <w:rPr>
                <w:rFonts w:ascii="Arial" w:hAnsi="Arial" w:cs="Arial"/>
              </w:rPr>
              <w:t>Cambio de EPP</w:t>
            </w:r>
          </w:p>
        </w:tc>
        <w:tc>
          <w:tcPr>
            <w:tcW w:w="980" w:type="pct"/>
            <w:shd w:val="clear" w:color="auto" w:fill="FFFFFF" w:themeFill="background1"/>
            <w:vAlign w:val="center"/>
          </w:tcPr>
          <w:p w14:paraId="2B36F42B" w14:textId="77777777" w:rsidR="0076727B" w:rsidRPr="00540AB2" w:rsidRDefault="0076727B" w:rsidP="00DB33CE">
            <w:pPr>
              <w:spacing w:after="0" w:line="240" w:lineRule="auto"/>
              <w:rPr>
                <w:rFonts w:ascii="Arial" w:hAnsi="Arial" w:cs="Arial"/>
              </w:rPr>
            </w:pPr>
            <w:r w:rsidRPr="00540AB2">
              <w:rPr>
                <w:rFonts w:ascii="Arial" w:hAnsi="Arial" w:cs="Arial"/>
              </w:rPr>
              <w:t>Sólidos contaminados con HC</w:t>
            </w:r>
          </w:p>
        </w:tc>
        <w:tc>
          <w:tcPr>
            <w:tcW w:w="1056" w:type="pct"/>
            <w:shd w:val="clear" w:color="auto" w:fill="FFFFFF" w:themeFill="background1"/>
            <w:vAlign w:val="center"/>
          </w:tcPr>
          <w:p w14:paraId="7641CECA" w14:textId="77777777" w:rsidR="0076727B" w:rsidRPr="00540AB2" w:rsidRDefault="0076727B" w:rsidP="00DB33CE">
            <w:pPr>
              <w:spacing w:after="0" w:line="240" w:lineRule="auto"/>
              <w:rPr>
                <w:rFonts w:ascii="Arial" w:hAnsi="Arial" w:cs="Arial"/>
              </w:rPr>
            </w:pPr>
            <w:r w:rsidRPr="00540AB2">
              <w:rPr>
                <w:rFonts w:ascii="Arial" w:hAnsi="Arial" w:cs="Arial"/>
              </w:rPr>
              <w:t>Generación de residuos</w:t>
            </w:r>
          </w:p>
        </w:tc>
        <w:tc>
          <w:tcPr>
            <w:tcW w:w="1131" w:type="pct"/>
            <w:shd w:val="clear" w:color="auto" w:fill="FFFFFF" w:themeFill="background1"/>
            <w:vAlign w:val="center"/>
          </w:tcPr>
          <w:p w14:paraId="55A70BED" w14:textId="77777777" w:rsidR="0076727B" w:rsidRPr="00540AB2" w:rsidRDefault="0076727B" w:rsidP="00DB33CE">
            <w:pPr>
              <w:spacing w:after="0" w:line="240" w:lineRule="auto"/>
              <w:rPr>
                <w:rFonts w:ascii="Arial" w:hAnsi="Arial" w:cs="Arial"/>
              </w:rPr>
            </w:pPr>
            <w:r w:rsidRPr="00540AB2">
              <w:rPr>
                <w:rFonts w:ascii="Arial" w:hAnsi="Arial" w:cs="Arial"/>
              </w:rPr>
              <w:t>Contaminación de suelo</w:t>
            </w:r>
          </w:p>
        </w:tc>
      </w:tr>
      <w:tr w:rsidR="00C86F3B" w:rsidRPr="00540AB2" w14:paraId="6318C82F" w14:textId="77777777" w:rsidTr="00EC7E6E">
        <w:trPr>
          <w:cantSplit/>
          <w:trHeight w:val="20"/>
          <w:jc w:val="center"/>
        </w:trPr>
        <w:tc>
          <w:tcPr>
            <w:tcW w:w="885" w:type="pct"/>
            <w:vMerge w:val="restart"/>
            <w:shd w:val="clear" w:color="auto" w:fill="F2F2F2"/>
            <w:vAlign w:val="center"/>
          </w:tcPr>
          <w:p w14:paraId="70DA403D" w14:textId="63CCD6A4" w:rsidR="00C86F3B" w:rsidRPr="00540AB2" w:rsidRDefault="00C86F3B" w:rsidP="00720AA6">
            <w:pPr>
              <w:spacing w:after="0" w:line="240" w:lineRule="auto"/>
              <w:jc w:val="center"/>
              <w:rPr>
                <w:rFonts w:ascii="Arial" w:hAnsi="Arial" w:cs="Arial"/>
                <w:lang w:val="en-US"/>
              </w:rPr>
            </w:pPr>
            <w:r>
              <w:rPr>
                <w:rFonts w:ascii="Arial" w:hAnsi="Arial" w:cs="Arial"/>
                <w:b/>
                <w:bCs/>
                <w:lang w:val="es-419"/>
              </w:rPr>
              <w:t>Enfermería y SST</w:t>
            </w:r>
          </w:p>
        </w:tc>
        <w:tc>
          <w:tcPr>
            <w:tcW w:w="948" w:type="pct"/>
            <w:shd w:val="clear" w:color="auto" w:fill="FFFFFF" w:themeFill="background1"/>
            <w:vAlign w:val="center"/>
          </w:tcPr>
          <w:p w14:paraId="7FDF4EEE" w14:textId="3553CE46" w:rsidR="00C86F3B" w:rsidRPr="00540AB2" w:rsidRDefault="00C86F3B" w:rsidP="00DB33CE">
            <w:pPr>
              <w:spacing w:after="0" w:line="240" w:lineRule="auto"/>
              <w:rPr>
                <w:rFonts w:ascii="Arial" w:hAnsi="Arial" w:cs="Arial"/>
              </w:rPr>
            </w:pPr>
            <w:r>
              <w:rPr>
                <w:rFonts w:ascii="Arial" w:hAnsi="Arial" w:cs="Arial"/>
              </w:rPr>
              <w:t>Actividades misionales</w:t>
            </w:r>
          </w:p>
        </w:tc>
        <w:tc>
          <w:tcPr>
            <w:tcW w:w="980" w:type="pct"/>
            <w:shd w:val="clear" w:color="auto" w:fill="FFFFFF" w:themeFill="background1"/>
            <w:vAlign w:val="center"/>
          </w:tcPr>
          <w:p w14:paraId="34E3FA85" w14:textId="77777777" w:rsidR="00C86F3B" w:rsidRPr="00540AB2" w:rsidRDefault="00C86F3B" w:rsidP="00DB33CE">
            <w:pPr>
              <w:spacing w:after="0" w:line="240" w:lineRule="auto"/>
              <w:rPr>
                <w:rFonts w:ascii="Arial" w:hAnsi="Arial" w:cs="Arial"/>
              </w:rPr>
            </w:pPr>
            <w:r w:rsidRPr="00540AB2">
              <w:rPr>
                <w:rFonts w:ascii="Arial" w:hAnsi="Arial" w:cs="Arial"/>
              </w:rPr>
              <w:t>Material impregnado con Sangre o fluidos corporales</w:t>
            </w:r>
          </w:p>
        </w:tc>
        <w:tc>
          <w:tcPr>
            <w:tcW w:w="1056" w:type="pct"/>
            <w:shd w:val="clear" w:color="auto" w:fill="FFFFFF" w:themeFill="background1"/>
            <w:vAlign w:val="center"/>
          </w:tcPr>
          <w:p w14:paraId="290E961C" w14:textId="77777777" w:rsidR="00C86F3B" w:rsidRPr="00540AB2" w:rsidRDefault="00C86F3B" w:rsidP="00DB33CE">
            <w:pPr>
              <w:spacing w:after="0" w:line="240" w:lineRule="auto"/>
              <w:rPr>
                <w:rFonts w:ascii="Arial" w:hAnsi="Arial" w:cs="Arial"/>
              </w:rPr>
            </w:pPr>
            <w:r w:rsidRPr="00540AB2">
              <w:rPr>
                <w:rFonts w:ascii="Arial" w:hAnsi="Arial" w:cs="Arial"/>
              </w:rPr>
              <w:t>Generación de Residuos</w:t>
            </w:r>
          </w:p>
        </w:tc>
        <w:tc>
          <w:tcPr>
            <w:tcW w:w="1131" w:type="pct"/>
            <w:shd w:val="clear" w:color="auto" w:fill="FFFFFF" w:themeFill="background1"/>
            <w:vAlign w:val="center"/>
          </w:tcPr>
          <w:p w14:paraId="2FA18930" w14:textId="77777777" w:rsidR="00C86F3B" w:rsidRPr="00540AB2" w:rsidRDefault="00C86F3B" w:rsidP="00DB33CE">
            <w:pPr>
              <w:spacing w:after="0" w:line="240" w:lineRule="auto"/>
              <w:rPr>
                <w:rFonts w:ascii="Arial" w:hAnsi="Arial" w:cs="Arial"/>
              </w:rPr>
            </w:pPr>
            <w:r w:rsidRPr="00540AB2">
              <w:rPr>
                <w:rFonts w:ascii="Arial" w:hAnsi="Arial" w:cs="Arial"/>
              </w:rPr>
              <w:t>Contaminación del suelo y del agua</w:t>
            </w:r>
          </w:p>
        </w:tc>
      </w:tr>
      <w:tr w:rsidR="00C86F3B" w:rsidRPr="00540AB2" w14:paraId="68084DC5" w14:textId="77777777" w:rsidTr="00EC7E6E">
        <w:trPr>
          <w:cantSplit/>
          <w:trHeight w:val="20"/>
          <w:jc w:val="center"/>
        </w:trPr>
        <w:tc>
          <w:tcPr>
            <w:tcW w:w="885" w:type="pct"/>
            <w:vMerge/>
            <w:shd w:val="clear" w:color="auto" w:fill="F2F2F2"/>
            <w:vAlign w:val="center"/>
          </w:tcPr>
          <w:p w14:paraId="50B2BA3F" w14:textId="77777777" w:rsidR="00C86F3B" w:rsidRDefault="00C86F3B" w:rsidP="00C86F3B">
            <w:pPr>
              <w:spacing w:after="0" w:line="240" w:lineRule="auto"/>
              <w:jc w:val="center"/>
              <w:rPr>
                <w:rFonts w:ascii="Arial" w:hAnsi="Arial" w:cs="Arial"/>
                <w:b/>
                <w:bCs/>
                <w:lang w:val="es-419"/>
              </w:rPr>
            </w:pPr>
          </w:p>
        </w:tc>
        <w:tc>
          <w:tcPr>
            <w:tcW w:w="948" w:type="pct"/>
            <w:shd w:val="clear" w:color="auto" w:fill="FFFFFF" w:themeFill="background1"/>
            <w:vAlign w:val="center"/>
          </w:tcPr>
          <w:p w14:paraId="739FF320" w14:textId="151E3DD7" w:rsidR="00C86F3B" w:rsidRDefault="00C86F3B" w:rsidP="00C86F3B">
            <w:pPr>
              <w:spacing w:after="0" w:line="240" w:lineRule="auto"/>
              <w:rPr>
                <w:rFonts w:ascii="Arial" w:hAnsi="Arial" w:cs="Arial"/>
              </w:rPr>
            </w:pPr>
            <w:r>
              <w:rPr>
                <w:rFonts w:ascii="Arial" w:hAnsi="Arial" w:cs="Arial"/>
              </w:rPr>
              <w:t>Renovación de inventario de medicamentos</w:t>
            </w:r>
          </w:p>
        </w:tc>
        <w:tc>
          <w:tcPr>
            <w:tcW w:w="980" w:type="pct"/>
            <w:shd w:val="clear" w:color="auto" w:fill="FFFFFF" w:themeFill="background1"/>
            <w:vAlign w:val="center"/>
          </w:tcPr>
          <w:p w14:paraId="5A3F1693" w14:textId="63AD003F" w:rsidR="00C86F3B" w:rsidRPr="00540AB2" w:rsidRDefault="00C86F3B" w:rsidP="00C86F3B">
            <w:pPr>
              <w:spacing w:after="0" w:line="240" w:lineRule="auto"/>
              <w:rPr>
                <w:rFonts w:ascii="Arial" w:hAnsi="Arial" w:cs="Arial"/>
              </w:rPr>
            </w:pPr>
            <w:r>
              <w:rPr>
                <w:rFonts w:ascii="Arial" w:hAnsi="Arial" w:cs="Arial"/>
              </w:rPr>
              <w:t>Medicamentos vencidos</w:t>
            </w:r>
          </w:p>
        </w:tc>
        <w:tc>
          <w:tcPr>
            <w:tcW w:w="1056" w:type="pct"/>
            <w:shd w:val="clear" w:color="auto" w:fill="FFFFFF" w:themeFill="background1"/>
            <w:vAlign w:val="center"/>
          </w:tcPr>
          <w:p w14:paraId="4151DA4C" w14:textId="778C319C" w:rsidR="00C86F3B" w:rsidRPr="00540AB2" w:rsidRDefault="00C86F3B" w:rsidP="00C86F3B">
            <w:pPr>
              <w:spacing w:after="0" w:line="240" w:lineRule="auto"/>
              <w:rPr>
                <w:rFonts w:ascii="Arial" w:hAnsi="Arial" w:cs="Arial"/>
              </w:rPr>
            </w:pPr>
            <w:r w:rsidRPr="00540AB2">
              <w:rPr>
                <w:rFonts w:ascii="Arial" w:hAnsi="Arial" w:cs="Arial"/>
              </w:rPr>
              <w:t>Generación de Residuos</w:t>
            </w:r>
          </w:p>
        </w:tc>
        <w:tc>
          <w:tcPr>
            <w:tcW w:w="1131" w:type="pct"/>
            <w:shd w:val="clear" w:color="auto" w:fill="FFFFFF" w:themeFill="background1"/>
            <w:vAlign w:val="center"/>
          </w:tcPr>
          <w:p w14:paraId="7C3067BA" w14:textId="585831C5" w:rsidR="00C86F3B" w:rsidRPr="00540AB2" w:rsidRDefault="00C86F3B" w:rsidP="00C86F3B">
            <w:pPr>
              <w:spacing w:after="0" w:line="240" w:lineRule="auto"/>
              <w:rPr>
                <w:rFonts w:ascii="Arial" w:hAnsi="Arial" w:cs="Arial"/>
              </w:rPr>
            </w:pPr>
            <w:r w:rsidRPr="00540AB2">
              <w:rPr>
                <w:rFonts w:ascii="Arial" w:hAnsi="Arial" w:cs="Arial"/>
              </w:rPr>
              <w:t>Contaminación del suelo y del agua</w:t>
            </w:r>
          </w:p>
        </w:tc>
      </w:tr>
    </w:tbl>
    <w:p w14:paraId="403A8FDD" w14:textId="5A3A77E5" w:rsidR="00390811" w:rsidRPr="00720AA6" w:rsidRDefault="00617A72" w:rsidP="00720AA6">
      <w:pPr>
        <w:spacing w:after="0" w:line="240" w:lineRule="auto"/>
        <w:jc w:val="center"/>
        <w:rPr>
          <w:rFonts w:ascii="Arial" w:hAnsi="Arial" w:cs="Arial"/>
          <w:sz w:val="22"/>
          <w:szCs w:val="22"/>
        </w:rPr>
      </w:pPr>
      <w:r w:rsidRPr="00540AB2">
        <w:rPr>
          <w:rFonts w:ascii="Arial" w:hAnsi="Arial" w:cs="Arial"/>
          <w:b/>
          <w:bCs/>
        </w:rPr>
        <w:t>Fuente</w:t>
      </w:r>
      <w:r w:rsidRPr="00540AB2">
        <w:rPr>
          <w:rFonts w:ascii="Arial" w:hAnsi="Arial" w:cs="Arial"/>
        </w:rPr>
        <w:t xml:space="preserve">: </w:t>
      </w:r>
      <w:r w:rsidR="00540AB2">
        <w:rPr>
          <w:rFonts w:ascii="Arial" w:hAnsi="Arial" w:cs="Arial"/>
        </w:rPr>
        <w:t>UAERMV</w:t>
      </w:r>
    </w:p>
    <w:p w14:paraId="478EC8E1" w14:textId="77777777" w:rsidR="00360EEC" w:rsidRDefault="00360EEC" w:rsidP="00720AA6">
      <w:pPr>
        <w:spacing w:after="0" w:line="240" w:lineRule="auto"/>
        <w:jc w:val="both"/>
        <w:rPr>
          <w:rFonts w:ascii="Arial" w:hAnsi="Arial" w:cs="Arial"/>
          <w:sz w:val="22"/>
          <w:szCs w:val="22"/>
        </w:rPr>
      </w:pPr>
    </w:p>
    <w:p w14:paraId="3C73FC33" w14:textId="0DC31FE4" w:rsidR="00DC437E" w:rsidRPr="00DC437E" w:rsidRDefault="0015661B" w:rsidP="00DC437E">
      <w:pPr>
        <w:pStyle w:val="Ttulo2"/>
        <w:numPr>
          <w:ilvl w:val="1"/>
          <w:numId w:val="29"/>
        </w:numPr>
        <w:jc w:val="both"/>
        <w:rPr>
          <w:rFonts w:ascii="Arial" w:hAnsi="Arial" w:cs="Arial"/>
          <w:b/>
          <w:bCs/>
          <w:sz w:val="22"/>
          <w:szCs w:val="22"/>
        </w:rPr>
      </w:pPr>
      <w:bookmarkStart w:id="30" w:name="_Toc228432576"/>
      <w:r w:rsidRPr="0015661B">
        <w:rPr>
          <w:rFonts w:ascii="Arial" w:hAnsi="Arial" w:cs="Arial"/>
          <w:b/>
          <w:bCs/>
          <w:sz w:val="22"/>
          <w:szCs w:val="22"/>
        </w:rPr>
        <w:t>DIAGRAMA DE GENERACIÓN Y GESTIÓN INTERNA DE RESPEL</w:t>
      </w:r>
      <w:bookmarkEnd w:id="30"/>
    </w:p>
    <w:p w14:paraId="1207E6B1" w14:textId="77777777" w:rsidR="00C44B22" w:rsidRDefault="00C44B22" w:rsidP="0015661B">
      <w:pPr>
        <w:spacing w:after="0" w:line="240" w:lineRule="auto"/>
        <w:jc w:val="both"/>
        <w:rPr>
          <w:rFonts w:ascii="Arial" w:hAnsi="Arial" w:cs="Arial"/>
          <w:sz w:val="22"/>
          <w:szCs w:val="22"/>
        </w:rPr>
      </w:pPr>
    </w:p>
    <w:p w14:paraId="054E7433" w14:textId="154EFB35" w:rsidR="0015661B" w:rsidRPr="0015661B" w:rsidRDefault="0015661B" w:rsidP="0015661B">
      <w:pPr>
        <w:spacing w:after="0" w:line="240" w:lineRule="auto"/>
        <w:jc w:val="both"/>
        <w:rPr>
          <w:rFonts w:ascii="Arial" w:hAnsi="Arial" w:cs="Arial"/>
          <w:sz w:val="22"/>
          <w:szCs w:val="22"/>
        </w:rPr>
      </w:pPr>
      <w:r w:rsidRPr="0015661B">
        <w:rPr>
          <w:rFonts w:ascii="Arial" w:hAnsi="Arial" w:cs="Arial"/>
          <w:sz w:val="22"/>
          <w:szCs w:val="22"/>
        </w:rPr>
        <w:t xml:space="preserve">En el Anexo 1 se </w:t>
      </w:r>
      <w:r w:rsidRPr="36A0FE1C">
        <w:rPr>
          <w:rFonts w:ascii="Arial" w:hAnsi="Arial" w:cs="Arial"/>
          <w:sz w:val="22"/>
          <w:szCs w:val="22"/>
        </w:rPr>
        <w:t>puede</w:t>
      </w:r>
      <w:r w:rsidR="1185DC99" w:rsidRPr="36A0FE1C">
        <w:rPr>
          <w:rFonts w:ascii="Arial" w:hAnsi="Arial" w:cs="Arial"/>
          <w:sz w:val="22"/>
          <w:szCs w:val="22"/>
        </w:rPr>
        <w:t>n</w:t>
      </w:r>
      <w:r w:rsidRPr="0015661B">
        <w:rPr>
          <w:rFonts w:ascii="Arial" w:hAnsi="Arial" w:cs="Arial"/>
          <w:sz w:val="22"/>
          <w:szCs w:val="22"/>
        </w:rPr>
        <w:t xml:space="preserve"> </w:t>
      </w:r>
      <w:r w:rsidR="009C21F3">
        <w:rPr>
          <w:rFonts w:ascii="Arial" w:hAnsi="Arial" w:cs="Arial"/>
          <w:sz w:val="22"/>
          <w:szCs w:val="22"/>
        </w:rPr>
        <w:t>consultar</w:t>
      </w:r>
      <w:r w:rsidRPr="0015661B">
        <w:rPr>
          <w:rFonts w:ascii="Arial" w:hAnsi="Arial" w:cs="Arial"/>
          <w:sz w:val="22"/>
          <w:szCs w:val="22"/>
        </w:rPr>
        <w:t xml:space="preserve"> </w:t>
      </w:r>
      <w:r w:rsidR="003F0B48">
        <w:rPr>
          <w:rFonts w:ascii="Arial" w:hAnsi="Arial" w:cs="Arial"/>
          <w:sz w:val="22"/>
          <w:szCs w:val="22"/>
        </w:rPr>
        <w:t>los</w:t>
      </w:r>
      <w:r w:rsidRPr="0015661B">
        <w:rPr>
          <w:rFonts w:ascii="Arial" w:hAnsi="Arial" w:cs="Arial"/>
          <w:sz w:val="22"/>
          <w:szCs w:val="22"/>
        </w:rPr>
        <w:t xml:space="preserve"> ECOMAPA de la</w:t>
      </w:r>
      <w:r>
        <w:rPr>
          <w:rFonts w:ascii="Arial" w:hAnsi="Arial" w:cs="Arial"/>
          <w:sz w:val="22"/>
          <w:szCs w:val="22"/>
        </w:rPr>
        <w:t>s</w:t>
      </w:r>
      <w:r w:rsidRPr="0015661B">
        <w:rPr>
          <w:rFonts w:ascii="Arial" w:hAnsi="Arial" w:cs="Arial"/>
          <w:sz w:val="22"/>
          <w:szCs w:val="22"/>
        </w:rPr>
        <w:t xml:space="preserve"> sede</w:t>
      </w:r>
      <w:r>
        <w:rPr>
          <w:rFonts w:ascii="Arial" w:hAnsi="Arial" w:cs="Arial"/>
          <w:sz w:val="22"/>
          <w:szCs w:val="22"/>
        </w:rPr>
        <w:t>s</w:t>
      </w:r>
      <w:r w:rsidRPr="0015661B">
        <w:rPr>
          <w:rFonts w:ascii="Arial" w:hAnsi="Arial" w:cs="Arial"/>
          <w:sz w:val="22"/>
          <w:szCs w:val="22"/>
        </w:rPr>
        <w:t xml:space="preserve"> </w:t>
      </w:r>
      <w:r>
        <w:rPr>
          <w:rFonts w:ascii="Arial" w:hAnsi="Arial" w:cs="Arial"/>
          <w:sz w:val="22"/>
          <w:szCs w:val="22"/>
        </w:rPr>
        <w:t>Administrativa y operativa</w:t>
      </w:r>
      <w:r w:rsidRPr="0015661B">
        <w:rPr>
          <w:rFonts w:ascii="Arial" w:hAnsi="Arial" w:cs="Arial"/>
          <w:sz w:val="22"/>
          <w:szCs w:val="22"/>
        </w:rPr>
        <w:t xml:space="preserve">, donde se muestra el recorrido de salida de los RESPEL desde su almacenamiento temporal, hasta la disposición final por parte de Entidades o empresa avaladas por la Secretaría Distrital de Ambiente -SDA. </w:t>
      </w:r>
    </w:p>
    <w:p w14:paraId="2DCC7722" w14:textId="77777777" w:rsidR="0015661B" w:rsidRPr="0015661B" w:rsidRDefault="0015661B" w:rsidP="0015661B">
      <w:pPr>
        <w:spacing w:after="0" w:line="240" w:lineRule="auto"/>
        <w:jc w:val="both"/>
        <w:rPr>
          <w:rFonts w:ascii="Arial" w:hAnsi="Arial" w:cs="Arial"/>
          <w:sz w:val="22"/>
          <w:szCs w:val="22"/>
        </w:rPr>
      </w:pPr>
    </w:p>
    <w:p w14:paraId="6B7A2028" w14:textId="703679BA" w:rsidR="009B1711" w:rsidRDefault="0015661B" w:rsidP="0015661B">
      <w:pPr>
        <w:spacing w:after="0" w:line="240" w:lineRule="auto"/>
        <w:jc w:val="both"/>
        <w:rPr>
          <w:rFonts w:ascii="Arial" w:hAnsi="Arial" w:cs="Arial"/>
          <w:sz w:val="22"/>
          <w:szCs w:val="22"/>
        </w:rPr>
      </w:pPr>
      <w:r w:rsidRPr="0015661B">
        <w:rPr>
          <w:rFonts w:ascii="Arial" w:hAnsi="Arial" w:cs="Arial"/>
          <w:sz w:val="22"/>
          <w:szCs w:val="22"/>
        </w:rPr>
        <w:t>También se muestra dónde deben ser acopiados los RESPEL generados en la</w:t>
      </w:r>
      <w:r w:rsidR="002460A5">
        <w:rPr>
          <w:rFonts w:ascii="Arial" w:hAnsi="Arial" w:cs="Arial"/>
          <w:sz w:val="22"/>
          <w:szCs w:val="22"/>
        </w:rPr>
        <w:t>s</w:t>
      </w:r>
      <w:r w:rsidRPr="0015661B">
        <w:rPr>
          <w:rFonts w:ascii="Arial" w:hAnsi="Arial" w:cs="Arial"/>
          <w:sz w:val="22"/>
          <w:szCs w:val="22"/>
        </w:rPr>
        <w:t xml:space="preserve"> sede</w:t>
      </w:r>
      <w:r w:rsidR="002460A5">
        <w:rPr>
          <w:rFonts w:ascii="Arial" w:hAnsi="Arial" w:cs="Arial"/>
          <w:sz w:val="22"/>
          <w:szCs w:val="22"/>
        </w:rPr>
        <w:t>s</w:t>
      </w:r>
      <w:r w:rsidRPr="0015661B">
        <w:rPr>
          <w:rFonts w:ascii="Arial" w:hAnsi="Arial" w:cs="Arial"/>
          <w:sz w:val="22"/>
          <w:szCs w:val="22"/>
        </w:rPr>
        <w:t>, para evitar impactos ambientales y posibles afectaciones a la salud de los colaboradores de la Entidad.</w:t>
      </w:r>
    </w:p>
    <w:p w14:paraId="2140783C" w14:textId="77777777" w:rsidR="009B1711" w:rsidRPr="0015661B" w:rsidRDefault="009B1711" w:rsidP="0015661B">
      <w:pPr>
        <w:spacing w:after="0" w:line="240" w:lineRule="auto"/>
        <w:jc w:val="both"/>
        <w:rPr>
          <w:rFonts w:ascii="Arial" w:hAnsi="Arial" w:cs="Arial"/>
          <w:sz w:val="22"/>
          <w:szCs w:val="22"/>
        </w:rPr>
      </w:pPr>
    </w:p>
    <w:p w14:paraId="09264460" w14:textId="77777777" w:rsidR="00CD7564" w:rsidRDefault="00CD7564" w:rsidP="008A3BC3">
      <w:pPr>
        <w:pStyle w:val="Descripcin"/>
        <w:spacing w:after="0"/>
        <w:jc w:val="center"/>
        <w:rPr>
          <w:rFonts w:ascii="Arial" w:hAnsi="Arial" w:cs="Arial"/>
          <w:sz w:val="20"/>
          <w:szCs w:val="20"/>
        </w:rPr>
      </w:pPr>
      <w:bookmarkStart w:id="31" w:name="_Toc226377272"/>
    </w:p>
    <w:p w14:paraId="26437B8C" w14:textId="77777777" w:rsidR="00CD7564" w:rsidRDefault="00CD7564" w:rsidP="008A3BC3">
      <w:pPr>
        <w:pStyle w:val="Descripcin"/>
        <w:spacing w:after="0"/>
        <w:jc w:val="center"/>
        <w:rPr>
          <w:rFonts w:ascii="Arial" w:hAnsi="Arial" w:cs="Arial"/>
          <w:sz w:val="20"/>
          <w:szCs w:val="20"/>
        </w:rPr>
      </w:pPr>
    </w:p>
    <w:p w14:paraId="667F1270" w14:textId="1C19D66B" w:rsidR="0015661B" w:rsidRPr="008A3BC3" w:rsidRDefault="008A3BC3" w:rsidP="008A3BC3">
      <w:pPr>
        <w:pStyle w:val="Descripcin"/>
        <w:spacing w:after="0"/>
        <w:jc w:val="center"/>
        <w:rPr>
          <w:rFonts w:ascii="Arial" w:hAnsi="Arial" w:cs="Arial"/>
          <w:sz w:val="20"/>
          <w:szCs w:val="20"/>
        </w:rPr>
      </w:pPr>
      <w:bookmarkStart w:id="32" w:name="_Toc228196319"/>
      <w:r w:rsidRPr="008A3BC3">
        <w:rPr>
          <w:rFonts w:ascii="Arial" w:hAnsi="Arial" w:cs="Arial"/>
          <w:sz w:val="20"/>
          <w:szCs w:val="20"/>
        </w:rPr>
        <w:t xml:space="preserve">Ilustración </w:t>
      </w:r>
      <w:r w:rsidRPr="008A3BC3">
        <w:rPr>
          <w:rFonts w:ascii="Arial" w:hAnsi="Arial" w:cs="Arial"/>
          <w:sz w:val="20"/>
          <w:szCs w:val="20"/>
        </w:rPr>
        <w:fldChar w:fldCharType="begin"/>
      </w:r>
      <w:r w:rsidRPr="008A3BC3">
        <w:rPr>
          <w:rFonts w:ascii="Arial" w:hAnsi="Arial" w:cs="Arial"/>
          <w:sz w:val="20"/>
          <w:szCs w:val="20"/>
        </w:rPr>
        <w:instrText xml:space="preserve"> SEQ Ilustración \* ARABIC </w:instrText>
      </w:r>
      <w:r w:rsidRPr="008A3BC3">
        <w:rPr>
          <w:rFonts w:ascii="Arial" w:hAnsi="Arial" w:cs="Arial"/>
          <w:sz w:val="20"/>
          <w:szCs w:val="20"/>
        </w:rPr>
        <w:fldChar w:fldCharType="separate"/>
      </w:r>
      <w:r w:rsidR="000B5AF1">
        <w:rPr>
          <w:rFonts w:ascii="Arial" w:hAnsi="Arial" w:cs="Arial"/>
          <w:noProof/>
          <w:sz w:val="20"/>
          <w:szCs w:val="20"/>
        </w:rPr>
        <w:t>4</w:t>
      </w:r>
      <w:r w:rsidRPr="008A3BC3">
        <w:rPr>
          <w:rFonts w:ascii="Arial" w:hAnsi="Arial" w:cs="Arial"/>
          <w:sz w:val="20"/>
          <w:szCs w:val="20"/>
        </w:rPr>
        <w:fldChar w:fldCharType="end"/>
      </w:r>
      <w:r w:rsidRPr="008A3BC3">
        <w:rPr>
          <w:rFonts w:ascii="Arial" w:hAnsi="Arial" w:cs="Arial"/>
          <w:sz w:val="20"/>
          <w:szCs w:val="20"/>
        </w:rPr>
        <w:t xml:space="preserve"> </w:t>
      </w:r>
      <w:r w:rsidR="0015661B" w:rsidRPr="008A3BC3">
        <w:rPr>
          <w:rFonts w:ascii="Arial" w:hAnsi="Arial" w:cs="Arial"/>
          <w:sz w:val="20"/>
          <w:szCs w:val="20"/>
        </w:rPr>
        <w:t>Ecomapa sede operativa</w:t>
      </w:r>
      <w:bookmarkEnd w:id="31"/>
      <w:bookmarkEnd w:id="32"/>
    </w:p>
    <w:p w14:paraId="14F2E4A0" w14:textId="0721E9A5" w:rsidR="00147752" w:rsidRPr="00147752" w:rsidRDefault="000556AC" w:rsidP="00147752">
      <w:pPr>
        <w:spacing w:after="0" w:line="240" w:lineRule="auto"/>
        <w:jc w:val="center"/>
        <w:rPr>
          <w:rFonts w:ascii="Arial" w:hAnsi="Arial" w:cs="Arial"/>
        </w:rPr>
      </w:pPr>
      <w:r w:rsidRPr="000556AC">
        <w:rPr>
          <w:rFonts w:ascii="Arial" w:hAnsi="Arial" w:cs="Arial"/>
          <w:noProof/>
        </w:rPr>
        <w:lastRenderedPageBreak/>
        <w:drawing>
          <wp:inline distT="0" distB="0" distL="0" distR="0" wp14:anchorId="3B0D1018" wp14:editId="6CD57312">
            <wp:extent cx="5220000" cy="2989071"/>
            <wp:effectExtent l="38100" t="38100" r="38100" b="40005"/>
            <wp:docPr id="239210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2107" name=""/>
                    <pic:cNvPicPr/>
                  </pic:nvPicPr>
                  <pic:blipFill>
                    <a:blip r:embed="rId14"/>
                    <a:stretch>
                      <a:fillRect/>
                    </a:stretch>
                  </pic:blipFill>
                  <pic:spPr>
                    <a:xfrm>
                      <a:off x="0" y="0"/>
                      <a:ext cx="5220000" cy="2989071"/>
                    </a:xfrm>
                    <a:prstGeom prst="rect">
                      <a:avLst/>
                    </a:prstGeom>
                    <a:ln w="28575">
                      <a:solidFill>
                        <a:schemeClr val="tx1"/>
                      </a:solidFill>
                    </a:ln>
                  </pic:spPr>
                </pic:pic>
              </a:graphicData>
            </a:graphic>
          </wp:inline>
        </w:drawing>
      </w:r>
    </w:p>
    <w:p w14:paraId="16728104" w14:textId="77777777" w:rsidR="0015661B" w:rsidRDefault="0015661B" w:rsidP="008F7A59">
      <w:pPr>
        <w:spacing w:after="0" w:line="240" w:lineRule="auto"/>
        <w:jc w:val="center"/>
        <w:rPr>
          <w:rFonts w:ascii="Arial" w:hAnsi="Arial" w:cs="Arial"/>
        </w:rPr>
      </w:pPr>
      <w:r w:rsidRPr="008F7A59">
        <w:rPr>
          <w:rFonts w:ascii="Arial" w:hAnsi="Arial" w:cs="Arial"/>
          <w:b/>
          <w:bCs/>
        </w:rPr>
        <w:t>Fuente</w:t>
      </w:r>
      <w:r w:rsidRPr="008F7A59">
        <w:rPr>
          <w:rFonts w:ascii="Arial" w:hAnsi="Arial" w:cs="Arial"/>
        </w:rPr>
        <w:t>: UAERMV</w:t>
      </w:r>
    </w:p>
    <w:p w14:paraId="65E6C5AE" w14:textId="77777777" w:rsidR="00E91D31" w:rsidRPr="008F7A59" w:rsidRDefault="00E91D31" w:rsidP="008F7A59">
      <w:pPr>
        <w:spacing w:after="0" w:line="240" w:lineRule="auto"/>
        <w:jc w:val="center"/>
        <w:rPr>
          <w:rFonts w:ascii="Arial" w:hAnsi="Arial" w:cs="Arial"/>
        </w:rPr>
      </w:pPr>
    </w:p>
    <w:p w14:paraId="507FC07C" w14:textId="1D2F8F0F" w:rsidR="0015661B" w:rsidRPr="007B3F09" w:rsidRDefault="007B3F09" w:rsidP="007B3F09">
      <w:pPr>
        <w:pStyle w:val="Descripcin"/>
        <w:spacing w:after="0"/>
        <w:jc w:val="center"/>
        <w:rPr>
          <w:rFonts w:ascii="Arial" w:hAnsi="Arial" w:cs="Arial"/>
          <w:sz w:val="20"/>
          <w:szCs w:val="20"/>
        </w:rPr>
      </w:pPr>
      <w:bookmarkStart w:id="33" w:name="_Toc226377273"/>
      <w:bookmarkStart w:id="34" w:name="_Toc228196320"/>
      <w:r w:rsidRPr="007B3F09">
        <w:rPr>
          <w:rFonts w:ascii="Arial" w:hAnsi="Arial" w:cs="Arial"/>
          <w:sz w:val="20"/>
          <w:szCs w:val="20"/>
        </w:rPr>
        <w:t xml:space="preserve">Ilustración </w:t>
      </w:r>
      <w:r w:rsidRPr="007B3F09">
        <w:rPr>
          <w:rFonts w:ascii="Arial" w:hAnsi="Arial" w:cs="Arial"/>
          <w:sz w:val="20"/>
          <w:szCs w:val="20"/>
        </w:rPr>
        <w:fldChar w:fldCharType="begin"/>
      </w:r>
      <w:r w:rsidRPr="007B3F09">
        <w:rPr>
          <w:rFonts w:ascii="Arial" w:hAnsi="Arial" w:cs="Arial"/>
          <w:sz w:val="20"/>
          <w:szCs w:val="20"/>
        </w:rPr>
        <w:instrText xml:space="preserve"> SEQ Ilustración \* ARABIC </w:instrText>
      </w:r>
      <w:r w:rsidRPr="007B3F09">
        <w:rPr>
          <w:rFonts w:ascii="Arial" w:hAnsi="Arial" w:cs="Arial"/>
          <w:sz w:val="20"/>
          <w:szCs w:val="20"/>
        </w:rPr>
        <w:fldChar w:fldCharType="separate"/>
      </w:r>
      <w:r w:rsidR="000B5AF1">
        <w:rPr>
          <w:rFonts w:ascii="Arial" w:hAnsi="Arial" w:cs="Arial"/>
          <w:noProof/>
          <w:sz w:val="20"/>
          <w:szCs w:val="20"/>
        </w:rPr>
        <w:t>5</w:t>
      </w:r>
      <w:r w:rsidRPr="007B3F09">
        <w:rPr>
          <w:rFonts w:ascii="Arial" w:hAnsi="Arial" w:cs="Arial"/>
          <w:sz w:val="20"/>
          <w:szCs w:val="20"/>
        </w:rPr>
        <w:fldChar w:fldCharType="end"/>
      </w:r>
      <w:r w:rsidRPr="007B3F09">
        <w:rPr>
          <w:rFonts w:ascii="Arial" w:hAnsi="Arial" w:cs="Arial"/>
          <w:sz w:val="20"/>
          <w:szCs w:val="20"/>
        </w:rPr>
        <w:t xml:space="preserve"> </w:t>
      </w:r>
      <w:r w:rsidR="0015661B" w:rsidRPr="007B3F09">
        <w:rPr>
          <w:rFonts w:ascii="Arial" w:hAnsi="Arial" w:cs="Arial"/>
          <w:sz w:val="20"/>
          <w:szCs w:val="20"/>
        </w:rPr>
        <w:t>Ecomapa sede administrativa</w:t>
      </w:r>
      <w:bookmarkEnd w:id="33"/>
      <w:bookmarkEnd w:id="34"/>
    </w:p>
    <w:p w14:paraId="61407213" w14:textId="31C8AD64" w:rsidR="00E91D31" w:rsidRPr="007B3F09" w:rsidRDefault="00A607AE" w:rsidP="00E91D31">
      <w:pPr>
        <w:spacing w:after="0" w:line="240" w:lineRule="auto"/>
        <w:jc w:val="center"/>
        <w:rPr>
          <w:rFonts w:ascii="Arial" w:hAnsi="Arial" w:cs="Arial"/>
        </w:rPr>
      </w:pPr>
      <w:r w:rsidRPr="00A607AE">
        <w:rPr>
          <w:rFonts w:ascii="Arial" w:hAnsi="Arial" w:cs="Arial"/>
          <w:noProof/>
        </w:rPr>
        <w:drawing>
          <wp:inline distT="0" distB="0" distL="0" distR="0" wp14:anchorId="3A90431F" wp14:editId="5EBD905C">
            <wp:extent cx="5220000" cy="3424920"/>
            <wp:effectExtent l="38100" t="38100" r="38100" b="42545"/>
            <wp:docPr id="146015007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0150079" name="Imagen 1"/>
                    <pic:cNvPicPr/>
                  </pic:nvPicPr>
                  <pic:blipFill rotWithShape="1">
                    <a:blip r:embed="rId15" cstate="print">
                      <a:extLst>
                        <a:ext uri="{28A0092B-C50C-407E-A947-70E740481C1C}">
                          <a14:useLocalDpi xmlns:a14="http://schemas.microsoft.com/office/drawing/2010/main" val="0"/>
                        </a:ext>
                      </a:extLst>
                    </a:blip>
                    <a:srcRect l="5166" t="22241" r="5520" b="1859"/>
                    <a:stretch>
                      <a:fillRect/>
                    </a:stretch>
                  </pic:blipFill>
                  <pic:spPr bwMode="auto">
                    <a:xfrm>
                      <a:off x="0" y="0"/>
                      <a:ext cx="5220000" cy="3424920"/>
                    </a:xfrm>
                    <a:prstGeom prst="rect">
                      <a:avLst/>
                    </a:prstGeom>
                    <a:ln w="381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6D605F19" w14:textId="67938E43" w:rsidR="0015661B" w:rsidRPr="007B3F09" w:rsidRDefault="0015661B" w:rsidP="00CD7564">
      <w:pPr>
        <w:spacing w:line="240" w:lineRule="auto"/>
        <w:jc w:val="center"/>
        <w:rPr>
          <w:rFonts w:ascii="Arial" w:hAnsi="Arial" w:cs="Arial"/>
        </w:rPr>
      </w:pPr>
      <w:r w:rsidRPr="007B3F09">
        <w:rPr>
          <w:rFonts w:ascii="Arial" w:hAnsi="Arial" w:cs="Arial"/>
          <w:b/>
          <w:bCs/>
        </w:rPr>
        <w:t>Fuente</w:t>
      </w:r>
      <w:r w:rsidRPr="007B3F09">
        <w:rPr>
          <w:rFonts w:ascii="Arial" w:hAnsi="Arial" w:cs="Arial"/>
        </w:rPr>
        <w:t>: UAERMV</w:t>
      </w:r>
    </w:p>
    <w:p w14:paraId="4284EE61" w14:textId="50593EDC" w:rsidR="0076727B" w:rsidRPr="00540AB2" w:rsidRDefault="00540AB2" w:rsidP="000D1F59">
      <w:pPr>
        <w:pStyle w:val="Ttulo2"/>
        <w:numPr>
          <w:ilvl w:val="1"/>
          <w:numId w:val="29"/>
        </w:numPr>
        <w:jc w:val="both"/>
        <w:rPr>
          <w:rFonts w:ascii="Arial" w:hAnsi="Arial" w:cs="Arial"/>
          <w:b/>
          <w:bCs/>
          <w:sz w:val="22"/>
          <w:szCs w:val="22"/>
        </w:rPr>
      </w:pPr>
      <w:bookmarkStart w:id="35" w:name="_Toc228432577"/>
      <w:r w:rsidRPr="00540AB2">
        <w:rPr>
          <w:rFonts w:ascii="Arial" w:hAnsi="Arial" w:cs="Arial"/>
          <w:b/>
          <w:bCs/>
          <w:sz w:val="22"/>
          <w:szCs w:val="22"/>
        </w:rPr>
        <w:lastRenderedPageBreak/>
        <w:t xml:space="preserve">CLASIFICACIÓN </w:t>
      </w:r>
      <w:r w:rsidR="004A7561">
        <w:rPr>
          <w:rFonts w:ascii="Arial" w:hAnsi="Arial" w:cs="Arial"/>
          <w:b/>
          <w:bCs/>
          <w:sz w:val="22"/>
          <w:szCs w:val="22"/>
        </w:rPr>
        <w:t>DE LOS RESIDUOS PELIGROSOS GENERADOS</w:t>
      </w:r>
      <w:bookmarkEnd w:id="35"/>
    </w:p>
    <w:p w14:paraId="05C0D58C" w14:textId="77777777" w:rsidR="00617A72" w:rsidRPr="00720AA6" w:rsidRDefault="00617A72" w:rsidP="00720AA6">
      <w:pPr>
        <w:spacing w:after="0" w:line="240" w:lineRule="auto"/>
        <w:rPr>
          <w:rFonts w:ascii="Arial" w:hAnsi="Arial" w:cs="Arial"/>
          <w:sz w:val="22"/>
          <w:szCs w:val="22"/>
        </w:rPr>
      </w:pPr>
    </w:p>
    <w:p w14:paraId="04E88E91" w14:textId="658AC512" w:rsidR="00617A72" w:rsidRPr="00720AA6" w:rsidRDefault="00617A72" w:rsidP="00720AA6">
      <w:pPr>
        <w:spacing w:after="0" w:line="240" w:lineRule="auto"/>
        <w:jc w:val="both"/>
        <w:rPr>
          <w:rFonts w:ascii="Arial" w:hAnsi="Arial" w:cs="Arial"/>
          <w:sz w:val="22"/>
          <w:szCs w:val="22"/>
        </w:rPr>
      </w:pPr>
      <w:r w:rsidRPr="00720AA6">
        <w:rPr>
          <w:rFonts w:ascii="Arial" w:hAnsi="Arial" w:cs="Arial"/>
          <w:sz w:val="22"/>
          <w:szCs w:val="22"/>
        </w:rPr>
        <w:t xml:space="preserve">Teniendo en cuenta las hojas de seguridad de los productos adquiridos por la </w:t>
      </w:r>
      <w:r w:rsidR="00483BF4" w:rsidRPr="00720AA6">
        <w:rPr>
          <w:rFonts w:ascii="Arial" w:hAnsi="Arial" w:cs="Arial"/>
          <w:sz w:val="22"/>
          <w:szCs w:val="22"/>
        </w:rPr>
        <w:t>Entidad</w:t>
      </w:r>
      <w:r w:rsidR="00CE0AE1" w:rsidRPr="00720AA6">
        <w:rPr>
          <w:rFonts w:ascii="Arial" w:hAnsi="Arial" w:cs="Arial"/>
          <w:sz w:val="22"/>
          <w:szCs w:val="22"/>
        </w:rPr>
        <w:t>,</w:t>
      </w:r>
      <w:r w:rsidRPr="00720AA6">
        <w:rPr>
          <w:rFonts w:ascii="Arial" w:hAnsi="Arial" w:cs="Arial"/>
          <w:sz w:val="22"/>
          <w:szCs w:val="22"/>
        </w:rPr>
        <w:t xml:space="preserve"> se </w:t>
      </w:r>
      <w:r w:rsidR="00DA72FF" w:rsidRPr="00720AA6">
        <w:rPr>
          <w:rFonts w:ascii="Arial" w:hAnsi="Arial" w:cs="Arial"/>
          <w:sz w:val="22"/>
          <w:szCs w:val="22"/>
        </w:rPr>
        <w:t>pudo identificar</w:t>
      </w:r>
      <w:r w:rsidRPr="00720AA6">
        <w:rPr>
          <w:rFonts w:ascii="Arial" w:hAnsi="Arial" w:cs="Arial"/>
          <w:sz w:val="22"/>
          <w:szCs w:val="22"/>
        </w:rPr>
        <w:t xml:space="preserve"> </w:t>
      </w:r>
      <w:r w:rsidR="00DA72FF" w:rsidRPr="00720AA6">
        <w:rPr>
          <w:rFonts w:ascii="Arial" w:hAnsi="Arial" w:cs="Arial"/>
          <w:sz w:val="22"/>
          <w:szCs w:val="22"/>
        </w:rPr>
        <w:t xml:space="preserve">la generación de </w:t>
      </w:r>
      <w:r w:rsidRPr="00720AA6">
        <w:rPr>
          <w:rFonts w:ascii="Arial" w:hAnsi="Arial" w:cs="Arial"/>
          <w:sz w:val="22"/>
          <w:szCs w:val="22"/>
        </w:rPr>
        <w:t>los siguientes residuos</w:t>
      </w:r>
      <w:r w:rsidR="00CE0AE1" w:rsidRPr="00720AA6">
        <w:rPr>
          <w:rFonts w:ascii="Arial" w:hAnsi="Arial" w:cs="Arial"/>
          <w:sz w:val="22"/>
          <w:szCs w:val="22"/>
        </w:rPr>
        <w:t>, con</w:t>
      </w:r>
      <w:r w:rsidRPr="00720AA6">
        <w:rPr>
          <w:rFonts w:ascii="Arial" w:hAnsi="Arial" w:cs="Arial"/>
          <w:sz w:val="22"/>
          <w:szCs w:val="22"/>
        </w:rPr>
        <w:t xml:space="preserve"> </w:t>
      </w:r>
      <w:r w:rsidR="00DA72FF" w:rsidRPr="00720AA6">
        <w:rPr>
          <w:rFonts w:ascii="Arial" w:hAnsi="Arial" w:cs="Arial"/>
          <w:sz w:val="22"/>
          <w:szCs w:val="22"/>
        </w:rPr>
        <w:t>su</w:t>
      </w:r>
      <w:r w:rsidRPr="00720AA6">
        <w:rPr>
          <w:rFonts w:ascii="Arial" w:hAnsi="Arial" w:cs="Arial"/>
          <w:sz w:val="22"/>
          <w:szCs w:val="22"/>
        </w:rPr>
        <w:t xml:space="preserve"> clasificación </w:t>
      </w:r>
      <w:r w:rsidR="00C801B6" w:rsidRPr="00720AA6">
        <w:rPr>
          <w:rFonts w:ascii="Arial" w:hAnsi="Arial" w:cs="Arial"/>
          <w:sz w:val="22"/>
          <w:szCs w:val="22"/>
        </w:rPr>
        <w:t>de acuerdo con el</w:t>
      </w:r>
      <w:r w:rsidRPr="00720AA6">
        <w:rPr>
          <w:rFonts w:ascii="Arial" w:hAnsi="Arial" w:cs="Arial"/>
          <w:sz w:val="22"/>
          <w:szCs w:val="22"/>
        </w:rPr>
        <w:t xml:space="preserve"> Anexo del Decreto 4741 de 2005.</w:t>
      </w:r>
    </w:p>
    <w:p w14:paraId="14D833AA" w14:textId="03C1E5FF" w:rsidR="00617A72" w:rsidRPr="00540AB2" w:rsidRDefault="00617A72" w:rsidP="00720AA6">
      <w:pPr>
        <w:pStyle w:val="Descripcin"/>
        <w:keepNext/>
        <w:spacing w:after="0"/>
        <w:jc w:val="center"/>
        <w:rPr>
          <w:rFonts w:ascii="Arial" w:hAnsi="Arial" w:cs="Arial"/>
          <w:sz w:val="20"/>
          <w:szCs w:val="20"/>
        </w:rPr>
      </w:pPr>
      <w:bookmarkStart w:id="36" w:name="_Toc135575749"/>
      <w:bookmarkStart w:id="37" w:name="_Toc226377254"/>
      <w:bookmarkStart w:id="38" w:name="_Toc228196295"/>
      <w:r w:rsidRPr="00540AB2">
        <w:rPr>
          <w:rFonts w:ascii="Arial" w:hAnsi="Arial" w:cs="Arial"/>
          <w:sz w:val="20"/>
          <w:szCs w:val="20"/>
        </w:rPr>
        <w:t xml:space="preserve">Tabla </w:t>
      </w:r>
      <w:r w:rsidRPr="00540AB2">
        <w:rPr>
          <w:rFonts w:ascii="Arial" w:hAnsi="Arial" w:cs="Arial"/>
          <w:sz w:val="20"/>
          <w:szCs w:val="20"/>
        </w:rPr>
        <w:fldChar w:fldCharType="begin"/>
      </w:r>
      <w:r w:rsidRPr="00540AB2">
        <w:rPr>
          <w:rFonts w:ascii="Arial" w:hAnsi="Arial" w:cs="Arial"/>
          <w:sz w:val="20"/>
          <w:szCs w:val="20"/>
        </w:rPr>
        <w:instrText xml:space="preserve"> SEQ Tabla \* ARABIC </w:instrText>
      </w:r>
      <w:r w:rsidRPr="00540AB2">
        <w:rPr>
          <w:rFonts w:ascii="Arial" w:hAnsi="Arial" w:cs="Arial"/>
          <w:sz w:val="20"/>
          <w:szCs w:val="20"/>
        </w:rPr>
        <w:fldChar w:fldCharType="separate"/>
      </w:r>
      <w:r w:rsidR="003124D6">
        <w:rPr>
          <w:rFonts w:ascii="Arial" w:hAnsi="Arial" w:cs="Arial"/>
          <w:noProof/>
          <w:sz w:val="20"/>
          <w:szCs w:val="20"/>
        </w:rPr>
        <w:t>2</w:t>
      </w:r>
      <w:r w:rsidRPr="00540AB2">
        <w:rPr>
          <w:rFonts w:ascii="Arial" w:hAnsi="Arial" w:cs="Arial"/>
          <w:noProof/>
          <w:sz w:val="20"/>
          <w:szCs w:val="20"/>
        </w:rPr>
        <w:fldChar w:fldCharType="end"/>
      </w:r>
      <w:r w:rsidRPr="00540AB2">
        <w:rPr>
          <w:rFonts w:ascii="Arial" w:hAnsi="Arial" w:cs="Arial"/>
          <w:sz w:val="20"/>
          <w:szCs w:val="20"/>
        </w:rPr>
        <w:t xml:space="preserve"> Clasificación de residuos peligrosos y su gestión</w:t>
      </w:r>
      <w:bookmarkEnd w:id="36"/>
      <w:bookmarkEnd w:id="37"/>
      <w:bookmarkEnd w:id="3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7CAAC"/>
        <w:tblCellMar>
          <w:left w:w="0" w:type="dxa"/>
          <w:right w:w="0" w:type="dxa"/>
        </w:tblCellMar>
        <w:tblLook w:val="01E0" w:firstRow="1" w:lastRow="1" w:firstColumn="1" w:lastColumn="1" w:noHBand="0" w:noVBand="0"/>
      </w:tblPr>
      <w:tblGrid>
        <w:gridCol w:w="4956"/>
        <w:gridCol w:w="1843"/>
        <w:gridCol w:w="3271"/>
      </w:tblGrid>
      <w:tr w:rsidR="00617A72" w:rsidRPr="00540AB2" w14:paraId="7A74106E" w14:textId="77777777" w:rsidTr="00EE23CB">
        <w:trPr>
          <w:trHeight w:val="317"/>
          <w:tblHeader/>
          <w:jc w:val="center"/>
        </w:trPr>
        <w:tc>
          <w:tcPr>
            <w:tcW w:w="2461" w:type="pct"/>
            <w:shd w:val="clear" w:color="auto" w:fill="D9D9D9" w:themeFill="background1" w:themeFillShade="D9"/>
            <w:vAlign w:val="center"/>
          </w:tcPr>
          <w:p w14:paraId="2CBBAA21" w14:textId="77777777" w:rsidR="00617A72" w:rsidRPr="00540AB2" w:rsidRDefault="00617A72" w:rsidP="00720AA6">
            <w:pPr>
              <w:spacing w:after="0" w:line="240" w:lineRule="auto"/>
              <w:jc w:val="center"/>
              <w:rPr>
                <w:rFonts w:ascii="Arial" w:hAnsi="Arial" w:cs="Arial"/>
                <w:b/>
              </w:rPr>
            </w:pPr>
            <w:r w:rsidRPr="00540AB2">
              <w:rPr>
                <w:rFonts w:ascii="Arial" w:hAnsi="Arial" w:cs="Arial"/>
                <w:b/>
              </w:rPr>
              <w:t>RESIDUOS PELIGROSOS</w:t>
            </w:r>
          </w:p>
        </w:tc>
        <w:tc>
          <w:tcPr>
            <w:tcW w:w="915" w:type="pct"/>
            <w:shd w:val="clear" w:color="auto" w:fill="D9D9D9" w:themeFill="background1" w:themeFillShade="D9"/>
            <w:vAlign w:val="center"/>
          </w:tcPr>
          <w:p w14:paraId="367A842A" w14:textId="77777777" w:rsidR="00617A72" w:rsidRPr="00540AB2" w:rsidRDefault="00617A72" w:rsidP="00720AA6">
            <w:pPr>
              <w:spacing w:after="0" w:line="240" w:lineRule="auto"/>
              <w:jc w:val="center"/>
              <w:rPr>
                <w:rFonts w:ascii="Arial" w:hAnsi="Arial" w:cs="Arial"/>
                <w:b/>
              </w:rPr>
            </w:pPr>
            <w:r w:rsidRPr="00540AB2">
              <w:rPr>
                <w:rFonts w:ascii="Arial" w:hAnsi="Arial" w:cs="Arial"/>
                <w:b/>
              </w:rPr>
              <w:t>CLASIFICACIÓN</w:t>
            </w:r>
            <w:r w:rsidRPr="00540AB2">
              <w:rPr>
                <w:rStyle w:val="Refdenotaalpie"/>
                <w:rFonts w:ascii="Arial" w:hAnsi="Arial" w:cs="Arial"/>
                <w:b/>
              </w:rPr>
              <w:footnoteReference w:id="4"/>
            </w:r>
          </w:p>
        </w:tc>
        <w:tc>
          <w:tcPr>
            <w:tcW w:w="1624" w:type="pct"/>
            <w:shd w:val="clear" w:color="auto" w:fill="D9D9D9" w:themeFill="background1" w:themeFillShade="D9"/>
            <w:vAlign w:val="center"/>
          </w:tcPr>
          <w:p w14:paraId="152D0060" w14:textId="77777777" w:rsidR="00617A72" w:rsidRPr="00540AB2" w:rsidRDefault="00617A72" w:rsidP="00720AA6">
            <w:pPr>
              <w:spacing w:after="0" w:line="240" w:lineRule="auto"/>
              <w:jc w:val="center"/>
              <w:rPr>
                <w:rFonts w:ascii="Arial" w:hAnsi="Arial" w:cs="Arial"/>
                <w:b/>
              </w:rPr>
            </w:pPr>
            <w:r w:rsidRPr="00540AB2">
              <w:rPr>
                <w:rFonts w:ascii="Arial" w:hAnsi="Arial" w:cs="Arial"/>
                <w:b/>
              </w:rPr>
              <w:t>GESTIÓN</w:t>
            </w:r>
          </w:p>
        </w:tc>
      </w:tr>
      <w:tr w:rsidR="00617A72" w:rsidRPr="00540AB2" w14:paraId="18FCB7EB" w14:textId="77777777" w:rsidTr="00EE23CB">
        <w:trPr>
          <w:trHeight w:val="309"/>
          <w:jc w:val="center"/>
        </w:trPr>
        <w:tc>
          <w:tcPr>
            <w:tcW w:w="2461" w:type="pct"/>
            <w:shd w:val="clear" w:color="auto" w:fill="F2F2F2"/>
            <w:vAlign w:val="center"/>
          </w:tcPr>
          <w:p w14:paraId="51A73695" w14:textId="77777777" w:rsidR="00617A72" w:rsidRPr="00540AB2" w:rsidRDefault="00617A72" w:rsidP="00720AA6">
            <w:pPr>
              <w:spacing w:after="0" w:line="240" w:lineRule="auto"/>
              <w:jc w:val="center"/>
              <w:rPr>
                <w:rFonts w:ascii="Arial" w:hAnsi="Arial" w:cs="Arial"/>
                <w:b/>
              </w:rPr>
            </w:pPr>
            <w:r w:rsidRPr="00540AB2">
              <w:rPr>
                <w:rFonts w:ascii="Arial" w:hAnsi="Arial" w:cs="Arial"/>
                <w:b/>
              </w:rPr>
              <w:t>Aceites usados (residuos peligrosos)</w:t>
            </w:r>
          </w:p>
        </w:tc>
        <w:tc>
          <w:tcPr>
            <w:tcW w:w="915" w:type="pct"/>
            <w:vAlign w:val="center"/>
          </w:tcPr>
          <w:p w14:paraId="16E5DE41" w14:textId="77777777" w:rsidR="00617A72" w:rsidRPr="00540AB2" w:rsidRDefault="00617A72" w:rsidP="00720AA6">
            <w:pPr>
              <w:spacing w:after="0" w:line="240" w:lineRule="auto"/>
              <w:jc w:val="center"/>
              <w:rPr>
                <w:rFonts w:ascii="Arial" w:hAnsi="Arial" w:cs="Arial"/>
              </w:rPr>
            </w:pPr>
            <w:r w:rsidRPr="00540AB2">
              <w:rPr>
                <w:rFonts w:ascii="Arial" w:hAnsi="Arial" w:cs="Arial"/>
              </w:rPr>
              <w:t>Y9</w:t>
            </w:r>
          </w:p>
        </w:tc>
        <w:tc>
          <w:tcPr>
            <w:tcW w:w="1624" w:type="pct"/>
            <w:vAlign w:val="center"/>
          </w:tcPr>
          <w:p w14:paraId="0B8C1B37" w14:textId="77777777" w:rsidR="00617A72" w:rsidRPr="00540AB2" w:rsidRDefault="00617A72" w:rsidP="00720AA6">
            <w:pPr>
              <w:spacing w:after="0" w:line="240" w:lineRule="auto"/>
              <w:jc w:val="center"/>
              <w:rPr>
                <w:rFonts w:ascii="Arial" w:hAnsi="Arial" w:cs="Arial"/>
              </w:rPr>
            </w:pPr>
            <w:r w:rsidRPr="00540AB2">
              <w:rPr>
                <w:rFonts w:ascii="Arial" w:hAnsi="Arial" w:cs="Arial"/>
              </w:rPr>
              <w:t>Aprovechamiento</w:t>
            </w:r>
          </w:p>
        </w:tc>
      </w:tr>
      <w:tr w:rsidR="00617A72" w:rsidRPr="00540AB2" w14:paraId="63AC420F" w14:textId="77777777" w:rsidTr="00EE23CB">
        <w:trPr>
          <w:trHeight w:val="20"/>
          <w:jc w:val="center"/>
        </w:trPr>
        <w:tc>
          <w:tcPr>
            <w:tcW w:w="2461" w:type="pct"/>
            <w:shd w:val="clear" w:color="auto" w:fill="F2F2F2"/>
            <w:vAlign w:val="center"/>
          </w:tcPr>
          <w:p w14:paraId="322868EC" w14:textId="77777777" w:rsidR="00617A72" w:rsidRPr="00540AB2" w:rsidRDefault="00617A72" w:rsidP="00720AA6">
            <w:pPr>
              <w:spacing w:after="0" w:line="240" w:lineRule="auto"/>
              <w:jc w:val="center"/>
              <w:rPr>
                <w:rFonts w:ascii="Arial" w:hAnsi="Arial" w:cs="Arial"/>
                <w:b/>
              </w:rPr>
            </w:pPr>
            <w:r w:rsidRPr="00540AB2">
              <w:rPr>
                <w:rFonts w:ascii="Arial" w:hAnsi="Arial" w:cs="Arial"/>
                <w:b/>
              </w:rPr>
              <w:t>Baterías plomo-acido en desuso</w:t>
            </w:r>
          </w:p>
          <w:p w14:paraId="534DE233" w14:textId="77777777" w:rsidR="00617A72" w:rsidRPr="00540AB2" w:rsidRDefault="00617A72" w:rsidP="00720AA6">
            <w:pPr>
              <w:spacing w:after="0" w:line="240" w:lineRule="auto"/>
              <w:jc w:val="center"/>
              <w:rPr>
                <w:rFonts w:ascii="Arial" w:hAnsi="Arial" w:cs="Arial"/>
                <w:b/>
              </w:rPr>
            </w:pPr>
            <w:r w:rsidRPr="00540AB2">
              <w:rPr>
                <w:rFonts w:ascii="Arial" w:hAnsi="Arial" w:cs="Arial"/>
                <w:b/>
              </w:rPr>
              <w:t xml:space="preserve">(Programa </w:t>
            </w:r>
            <w:proofErr w:type="spellStart"/>
            <w:r w:rsidRPr="00540AB2">
              <w:rPr>
                <w:rFonts w:ascii="Arial" w:hAnsi="Arial" w:cs="Arial"/>
                <w:b/>
              </w:rPr>
              <w:t>Pos</w:t>
            </w:r>
            <w:proofErr w:type="spellEnd"/>
            <w:r w:rsidRPr="00540AB2">
              <w:rPr>
                <w:rFonts w:ascii="Arial" w:hAnsi="Arial" w:cs="Arial"/>
                <w:b/>
              </w:rPr>
              <w:t>-Consumo)</w:t>
            </w:r>
          </w:p>
        </w:tc>
        <w:tc>
          <w:tcPr>
            <w:tcW w:w="915" w:type="pct"/>
            <w:vAlign w:val="center"/>
          </w:tcPr>
          <w:p w14:paraId="6DEBAEC4" w14:textId="77777777" w:rsidR="00617A72" w:rsidRPr="00540AB2" w:rsidRDefault="00617A72" w:rsidP="00720AA6">
            <w:pPr>
              <w:spacing w:after="0" w:line="240" w:lineRule="auto"/>
              <w:jc w:val="center"/>
              <w:rPr>
                <w:rFonts w:ascii="Arial" w:hAnsi="Arial" w:cs="Arial"/>
              </w:rPr>
            </w:pPr>
            <w:r w:rsidRPr="00540AB2">
              <w:rPr>
                <w:rFonts w:ascii="Arial" w:hAnsi="Arial" w:cs="Arial"/>
              </w:rPr>
              <w:t>Y31</w:t>
            </w:r>
          </w:p>
        </w:tc>
        <w:tc>
          <w:tcPr>
            <w:tcW w:w="1624" w:type="pct"/>
            <w:vAlign w:val="center"/>
          </w:tcPr>
          <w:p w14:paraId="059C9928" w14:textId="77777777" w:rsidR="00617A72" w:rsidRPr="00540AB2" w:rsidRDefault="00617A72" w:rsidP="00720AA6">
            <w:pPr>
              <w:spacing w:after="0" w:line="240" w:lineRule="auto"/>
              <w:jc w:val="center"/>
              <w:rPr>
                <w:rFonts w:ascii="Arial" w:hAnsi="Arial" w:cs="Arial"/>
              </w:rPr>
            </w:pPr>
            <w:r w:rsidRPr="00540AB2">
              <w:rPr>
                <w:rFonts w:ascii="Arial" w:hAnsi="Arial" w:cs="Arial"/>
              </w:rPr>
              <w:t>Aprovechamiento / tratamiento</w:t>
            </w:r>
          </w:p>
        </w:tc>
      </w:tr>
      <w:tr w:rsidR="00617A72" w:rsidRPr="00540AB2" w14:paraId="42FDEA08" w14:textId="77777777" w:rsidTr="00EE23CB">
        <w:trPr>
          <w:trHeight w:val="20"/>
          <w:jc w:val="center"/>
        </w:trPr>
        <w:tc>
          <w:tcPr>
            <w:tcW w:w="2461" w:type="pct"/>
            <w:shd w:val="clear" w:color="auto" w:fill="F2F2F2"/>
            <w:vAlign w:val="center"/>
          </w:tcPr>
          <w:p w14:paraId="626F31EF" w14:textId="77777777" w:rsidR="00617A72" w:rsidRPr="00540AB2" w:rsidRDefault="00617A72" w:rsidP="00720AA6">
            <w:pPr>
              <w:spacing w:after="0" w:line="240" w:lineRule="auto"/>
              <w:jc w:val="center"/>
              <w:rPr>
                <w:rFonts w:ascii="Arial" w:hAnsi="Arial" w:cs="Arial"/>
                <w:b/>
              </w:rPr>
            </w:pPr>
            <w:r w:rsidRPr="00540AB2">
              <w:rPr>
                <w:rFonts w:ascii="Arial" w:hAnsi="Arial" w:cs="Arial"/>
                <w:b/>
              </w:rPr>
              <w:t>Baterías AA y AA en desuso</w:t>
            </w:r>
          </w:p>
          <w:p w14:paraId="5EDB7AA9" w14:textId="77777777" w:rsidR="00617A72" w:rsidRPr="00540AB2" w:rsidRDefault="00617A72" w:rsidP="00720AA6">
            <w:pPr>
              <w:spacing w:after="0" w:line="240" w:lineRule="auto"/>
              <w:jc w:val="center"/>
              <w:rPr>
                <w:rFonts w:ascii="Arial" w:hAnsi="Arial" w:cs="Arial"/>
                <w:b/>
              </w:rPr>
            </w:pPr>
            <w:r w:rsidRPr="00540AB2">
              <w:rPr>
                <w:rFonts w:ascii="Arial" w:hAnsi="Arial" w:cs="Arial"/>
                <w:b/>
              </w:rPr>
              <w:t xml:space="preserve">(Programa </w:t>
            </w:r>
            <w:proofErr w:type="spellStart"/>
            <w:r w:rsidRPr="00540AB2">
              <w:rPr>
                <w:rFonts w:ascii="Arial" w:hAnsi="Arial" w:cs="Arial"/>
                <w:b/>
              </w:rPr>
              <w:t>Pos</w:t>
            </w:r>
            <w:proofErr w:type="spellEnd"/>
            <w:r w:rsidRPr="00540AB2">
              <w:rPr>
                <w:rFonts w:ascii="Arial" w:hAnsi="Arial" w:cs="Arial"/>
                <w:b/>
              </w:rPr>
              <w:t>-Consumo)</w:t>
            </w:r>
          </w:p>
        </w:tc>
        <w:tc>
          <w:tcPr>
            <w:tcW w:w="915" w:type="pct"/>
            <w:vAlign w:val="center"/>
          </w:tcPr>
          <w:p w14:paraId="24FD8142" w14:textId="77777777" w:rsidR="00617A72" w:rsidRPr="00540AB2" w:rsidRDefault="00617A72" w:rsidP="00720AA6">
            <w:pPr>
              <w:spacing w:after="0" w:line="240" w:lineRule="auto"/>
              <w:jc w:val="center"/>
              <w:rPr>
                <w:rFonts w:ascii="Arial" w:hAnsi="Arial" w:cs="Arial"/>
              </w:rPr>
            </w:pPr>
            <w:r w:rsidRPr="00540AB2">
              <w:rPr>
                <w:rFonts w:ascii="Arial" w:hAnsi="Arial" w:cs="Arial"/>
              </w:rPr>
              <w:t>Y31</w:t>
            </w:r>
          </w:p>
        </w:tc>
        <w:tc>
          <w:tcPr>
            <w:tcW w:w="1624" w:type="pct"/>
            <w:vAlign w:val="center"/>
          </w:tcPr>
          <w:p w14:paraId="2C548EFA" w14:textId="77777777" w:rsidR="00617A72" w:rsidRPr="00540AB2" w:rsidRDefault="00617A72" w:rsidP="00720AA6">
            <w:pPr>
              <w:spacing w:after="0" w:line="240" w:lineRule="auto"/>
              <w:jc w:val="center"/>
              <w:rPr>
                <w:rFonts w:ascii="Arial" w:hAnsi="Arial" w:cs="Arial"/>
              </w:rPr>
            </w:pPr>
            <w:r w:rsidRPr="00540AB2">
              <w:rPr>
                <w:rFonts w:ascii="Arial" w:hAnsi="Arial" w:cs="Arial"/>
              </w:rPr>
              <w:t>Aprovechamiento / tratamiento</w:t>
            </w:r>
          </w:p>
        </w:tc>
      </w:tr>
      <w:tr w:rsidR="00617A72" w:rsidRPr="00540AB2" w14:paraId="25517947" w14:textId="77777777" w:rsidTr="00EE23CB">
        <w:trPr>
          <w:trHeight w:val="20"/>
          <w:jc w:val="center"/>
        </w:trPr>
        <w:tc>
          <w:tcPr>
            <w:tcW w:w="2461" w:type="pct"/>
            <w:shd w:val="clear" w:color="auto" w:fill="F2F2F2"/>
            <w:vAlign w:val="center"/>
          </w:tcPr>
          <w:p w14:paraId="22080D40" w14:textId="77777777" w:rsidR="00617A72" w:rsidRPr="00540AB2" w:rsidRDefault="00617A72" w:rsidP="00720AA6">
            <w:pPr>
              <w:spacing w:after="0" w:line="240" w:lineRule="auto"/>
              <w:jc w:val="center"/>
              <w:rPr>
                <w:rFonts w:ascii="Arial" w:hAnsi="Arial" w:cs="Arial"/>
                <w:b/>
              </w:rPr>
            </w:pPr>
            <w:r w:rsidRPr="00540AB2">
              <w:rPr>
                <w:rFonts w:ascii="Arial" w:hAnsi="Arial" w:cs="Arial"/>
                <w:b/>
              </w:rPr>
              <w:t>Filtros de aceite y de combustible usados</w:t>
            </w:r>
          </w:p>
        </w:tc>
        <w:tc>
          <w:tcPr>
            <w:tcW w:w="915" w:type="pct"/>
            <w:vAlign w:val="center"/>
          </w:tcPr>
          <w:p w14:paraId="29F109A6" w14:textId="24BC477F" w:rsidR="00617A72" w:rsidRPr="00540AB2" w:rsidRDefault="00407EED" w:rsidP="00720AA6">
            <w:pPr>
              <w:spacing w:after="0" w:line="240" w:lineRule="auto"/>
              <w:jc w:val="center"/>
              <w:rPr>
                <w:rFonts w:ascii="Arial" w:hAnsi="Arial" w:cs="Arial"/>
              </w:rPr>
            </w:pPr>
            <w:r>
              <w:rPr>
                <w:rFonts w:ascii="Arial" w:hAnsi="Arial" w:cs="Arial"/>
              </w:rPr>
              <w:t>A</w:t>
            </w:r>
            <w:r w:rsidR="006B3966">
              <w:rPr>
                <w:rFonts w:ascii="Arial" w:hAnsi="Arial" w:cs="Arial"/>
              </w:rPr>
              <w:t>3020 – Y8</w:t>
            </w:r>
          </w:p>
        </w:tc>
        <w:tc>
          <w:tcPr>
            <w:tcW w:w="1624" w:type="pct"/>
            <w:vAlign w:val="center"/>
          </w:tcPr>
          <w:p w14:paraId="1F0BDE07" w14:textId="77777777" w:rsidR="00617A72" w:rsidRPr="00540AB2" w:rsidRDefault="00617A72" w:rsidP="00720AA6">
            <w:pPr>
              <w:spacing w:after="0" w:line="240" w:lineRule="auto"/>
              <w:jc w:val="center"/>
              <w:rPr>
                <w:rFonts w:ascii="Arial" w:hAnsi="Arial" w:cs="Arial"/>
              </w:rPr>
            </w:pPr>
            <w:r w:rsidRPr="00540AB2">
              <w:rPr>
                <w:rFonts w:ascii="Arial" w:hAnsi="Arial" w:cs="Arial"/>
              </w:rPr>
              <w:t>Aprovechamiento / disposición final</w:t>
            </w:r>
          </w:p>
        </w:tc>
      </w:tr>
      <w:tr w:rsidR="00617A72" w:rsidRPr="00540AB2" w14:paraId="3A6CD19D" w14:textId="77777777" w:rsidTr="00EE23CB">
        <w:trPr>
          <w:trHeight w:val="20"/>
          <w:jc w:val="center"/>
        </w:trPr>
        <w:tc>
          <w:tcPr>
            <w:tcW w:w="2461" w:type="pct"/>
            <w:shd w:val="clear" w:color="auto" w:fill="F2F2F2"/>
            <w:vAlign w:val="center"/>
          </w:tcPr>
          <w:p w14:paraId="41A65E40" w14:textId="77777777" w:rsidR="00617A72" w:rsidRPr="00540AB2" w:rsidRDefault="00617A72" w:rsidP="00720AA6">
            <w:pPr>
              <w:spacing w:after="0" w:line="240" w:lineRule="auto"/>
              <w:jc w:val="center"/>
              <w:rPr>
                <w:rFonts w:ascii="Arial" w:hAnsi="Arial" w:cs="Arial"/>
                <w:b/>
              </w:rPr>
            </w:pPr>
            <w:r w:rsidRPr="00540AB2">
              <w:rPr>
                <w:rFonts w:ascii="Arial" w:hAnsi="Arial" w:cs="Arial"/>
                <w:b/>
              </w:rPr>
              <w:t>Filtros de aire usados en motores</w:t>
            </w:r>
          </w:p>
        </w:tc>
        <w:tc>
          <w:tcPr>
            <w:tcW w:w="915" w:type="pct"/>
            <w:vAlign w:val="center"/>
          </w:tcPr>
          <w:p w14:paraId="267AA5B4" w14:textId="77777777" w:rsidR="00617A72" w:rsidRPr="00540AB2" w:rsidRDefault="00617A72" w:rsidP="00720AA6">
            <w:pPr>
              <w:spacing w:after="0" w:line="240" w:lineRule="auto"/>
              <w:jc w:val="center"/>
              <w:rPr>
                <w:rFonts w:ascii="Arial" w:hAnsi="Arial" w:cs="Arial"/>
              </w:rPr>
            </w:pPr>
            <w:r w:rsidRPr="00540AB2">
              <w:rPr>
                <w:rFonts w:ascii="Arial" w:hAnsi="Arial" w:cs="Arial"/>
              </w:rPr>
              <w:t>Y9-Y6</w:t>
            </w:r>
          </w:p>
        </w:tc>
        <w:tc>
          <w:tcPr>
            <w:tcW w:w="1624" w:type="pct"/>
            <w:vAlign w:val="center"/>
          </w:tcPr>
          <w:p w14:paraId="4A33A5CF" w14:textId="77777777" w:rsidR="00617A72" w:rsidRPr="00540AB2" w:rsidRDefault="00617A72" w:rsidP="00720AA6">
            <w:pPr>
              <w:spacing w:after="0" w:line="240" w:lineRule="auto"/>
              <w:jc w:val="center"/>
              <w:rPr>
                <w:rFonts w:ascii="Arial" w:hAnsi="Arial" w:cs="Arial"/>
              </w:rPr>
            </w:pPr>
            <w:r w:rsidRPr="00540AB2">
              <w:rPr>
                <w:rFonts w:ascii="Arial" w:hAnsi="Arial" w:cs="Arial"/>
              </w:rPr>
              <w:t>Aprovechamiento / disposición final</w:t>
            </w:r>
          </w:p>
        </w:tc>
      </w:tr>
      <w:tr w:rsidR="00617A72" w:rsidRPr="00540AB2" w14:paraId="1C55975B" w14:textId="77777777" w:rsidTr="00EE23CB">
        <w:trPr>
          <w:trHeight w:val="20"/>
          <w:jc w:val="center"/>
        </w:trPr>
        <w:tc>
          <w:tcPr>
            <w:tcW w:w="2461" w:type="pct"/>
            <w:shd w:val="clear" w:color="auto" w:fill="F2F2F2"/>
            <w:vAlign w:val="center"/>
          </w:tcPr>
          <w:p w14:paraId="7BB23E96" w14:textId="77777777" w:rsidR="00617A72" w:rsidRPr="00540AB2" w:rsidRDefault="00617A72" w:rsidP="00720AA6">
            <w:pPr>
              <w:spacing w:after="0" w:line="240" w:lineRule="auto"/>
              <w:jc w:val="center"/>
              <w:rPr>
                <w:rFonts w:ascii="Arial" w:hAnsi="Arial" w:cs="Arial"/>
                <w:b/>
              </w:rPr>
            </w:pPr>
            <w:r w:rsidRPr="00540AB2">
              <w:rPr>
                <w:rFonts w:ascii="Arial" w:hAnsi="Arial" w:cs="Arial"/>
                <w:b/>
              </w:rPr>
              <w:t xml:space="preserve">Luminarias en desuso (Programa </w:t>
            </w:r>
            <w:proofErr w:type="spellStart"/>
            <w:r w:rsidRPr="00540AB2">
              <w:rPr>
                <w:rFonts w:ascii="Arial" w:hAnsi="Arial" w:cs="Arial"/>
                <w:b/>
              </w:rPr>
              <w:t>Pos-consumo</w:t>
            </w:r>
            <w:proofErr w:type="spellEnd"/>
            <w:r w:rsidRPr="00540AB2">
              <w:rPr>
                <w:rFonts w:ascii="Arial" w:hAnsi="Arial" w:cs="Arial"/>
                <w:b/>
              </w:rPr>
              <w:t>)</w:t>
            </w:r>
          </w:p>
        </w:tc>
        <w:tc>
          <w:tcPr>
            <w:tcW w:w="915" w:type="pct"/>
            <w:vAlign w:val="center"/>
          </w:tcPr>
          <w:p w14:paraId="0017F66F" w14:textId="77777777" w:rsidR="00617A72" w:rsidRPr="00540AB2" w:rsidRDefault="00617A72" w:rsidP="00720AA6">
            <w:pPr>
              <w:spacing w:after="0" w:line="240" w:lineRule="auto"/>
              <w:jc w:val="center"/>
              <w:rPr>
                <w:rFonts w:ascii="Arial" w:hAnsi="Arial" w:cs="Arial"/>
              </w:rPr>
            </w:pPr>
            <w:r w:rsidRPr="00540AB2">
              <w:rPr>
                <w:rFonts w:ascii="Arial" w:hAnsi="Arial" w:cs="Arial"/>
              </w:rPr>
              <w:t>Y29-A1030</w:t>
            </w:r>
          </w:p>
        </w:tc>
        <w:tc>
          <w:tcPr>
            <w:tcW w:w="1624" w:type="pct"/>
            <w:vAlign w:val="center"/>
          </w:tcPr>
          <w:p w14:paraId="3255B034" w14:textId="77777777" w:rsidR="00617A72" w:rsidRPr="00540AB2" w:rsidRDefault="00617A72" w:rsidP="00720AA6">
            <w:pPr>
              <w:spacing w:after="0" w:line="240" w:lineRule="auto"/>
              <w:jc w:val="center"/>
              <w:rPr>
                <w:rFonts w:ascii="Arial" w:hAnsi="Arial" w:cs="Arial"/>
              </w:rPr>
            </w:pPr>
            <w:r w:rsidRPr="00540AB2">
              <w:rPr>
                <w:rFonts w:ascii="Arial" w:hAnsi="Arial" w:cs="Arial"/>
              </w:rPr>
              <w:t>Aprovechamiento</w:t>
            </w:r>
          </w:p>
        </w:tc>
      </w:tr>
      <w:tr w:rsidR="00617A72" w:rsidRPr="00540AB2" w14:paraId="6E286F42" w14:textId="77777777" w:rsidTr="00EE23CB">
        <w:trPr>
          <w:trHeight w:val="20"/>
          <w:jc w:val="center"/>
        </w:trPr>
        <w:tc>
          <w:tcPr>
            <w:tcW w:w="2461" w:type="pct"/>
            <w:shd w:val="clear" w:color="auto" w:fill="F2F2F2"/>
            <w:vAlign w:val="center"/>
          </w:tcPr>
          <w:p w14:paraId="1A9C44B8" w14:textId="77777777" w:rsidR="00617A72" w:rsidRPr="00540AB2" w:rsidRDefault="00617A72" w:rsidP="00720AA6">
            <w:pPr>
              <w:spacing w:after="0" w:line="240" w:lineRule="auto"/>
              <w:jc w:val="center"/>
              <w:rPr>
                <w:rFonts w:ascii="Arial" w:hAnsi="Arial" w:cs="Arial"/>
                <w:b/>
              </w:rPr>
            </w:pPr>
            <w:r w:rsidRPr="00540AB2">
              <w:rPr>
                <w:rFonts w:ascii="Arial" w:hAnsi="Arial" w:cs="Arial"/>
                <w:b/>
              </w:rPr>
              <w:t xml:space="preserve">Tóner (Programa </w:t>
            </w:r>
            <w:proofErr w:type="spellStart"/>
            <w:r w:rsidRPr="00540AB2">
              <w:rPr>
                <w:rFonts w:ascii="Arial" w:hAnsi="Arial" w:cs="Arial"/>
                <w:b/>
              </w:rPr>
              <w:t>Pos</w:t>
            </w:r>
            <w:proofErr w:type="spellEnd"/>
            <w:r w:rsidRPr="00540AB2">
              <w:rPr>
                <w:rFonts w:ascii="Arial" w:hAnsi="Arial" w:cs="Arial"/>
                <w:b/>
              </w:rPr>
              <w:t>-Consumo)</w:t>
            </w:r>
          </w:p>
        </w:tc>
        <w:tc>
          <w:tcPr>
            <w:tcW w:w="915" w:type="pct"/>
            <w:vAlign w:val="center"/>
          </w:tcPr>
          <w:p w14:paraId="78050555" w14:textId="77777777" w:rsidR="00617A72" w:rsidRPr="00540AB2" w:rsidRDefault="00617A72" w:rsidP="00720AA6">
            <w:pPr>
              <w:spacing w:after="0" w:line="240" w:lineRule="auto"/>
              <w:jc w:val="center"/>
              <w:rPr>
                <w:rFonts w:ascii="Arial" w:hAnsi="Arial" w:cs="Arial"/>
              </w:rPr>
            </w:pPr>
            <w:r w:rsidRPr="00540AB2">
              <w:rPr>
                <w:rFonts w:ascii="Arial" w:hAnsi="Arial" w:cs="Arial"/>
              </w:rPr>
              <w:t>Y12-A4070</w:t>
            </w:r>
          </w:p>
        </w:tc>
        <w:tc>
          <w:tcPr>
            <w:tcW w:w="1624" w:type="pct"/>
            <w:vAlign w:val="center"/>
          </w:tcPr>
          <w:p w14:paraId="73AA7A72" w14:textId="77777777" w:rsidR="00617A72" w:rsidRPr="00540AB2" w:rsidRDefault="00617A72" w:rsidP="00720AA6">
            <w:pPr>
              <w:spacing w:after="0" w:line="240" w:lineRule="auto"/>
              <w:jc w:val="center"/>
              <w:rPr>
                <w:rFonts w:ascii="Arial" w:hAnsi="Arial" w:cs="Arial"/>
              </w:rPr>
            </w:pPr>
            <w:r w:rsidRPr="00540AB2">
              <w:rPr>
                <w:rFonts w:ascii="Arial" w:hAnsi="Arial" w:cs="Arial"/>
              </w:rPr>
              <w:t>Aprovechamiento</w:t>
            </w:r>
          </w:p>
        </w:tc>
      </w:tr>
      <w:tr w:rsidR="00617A72" w:rsidRPr="00540AB2" w14:paraId="72EBBA4E" w14:textId="77777777" w:rsidTr="00EE23CB">
        <w:trPr>
          <w:trHeight w:val="20"/>
          <w:jc w:val="center"/>
        </w:trPr>
        <w:tc>
          <w:tcPr>
            <w:tcW w:w="2461" w:type="pct"/>
            <w:shd w:val="clear" w:color="auto" w:fill="F2F2F2"/>
            <w:vAlign w:val="center"/>
          </w:tcPr>
          <w:p w14:paraId="20411CF5" w14:textId="77777777" w:rsidR="00617A72" w:rsidRPr="00540AB2" w:rsidRDefault="00617A72" w:rsidP="00720AA6">
            <w:pPr>
              <w:spacing w:after="0" w:line="240" w:lineRule="auto"/>
              <w:jc w:val="center"/>
              <w:rPr>
                <w:rFonts w:ascii="Arial" w:hAnsi="Arial" w:cs="Arial"/>
                <w:b/>
              </w:rPr>
            </w:pPr>
            <w:r w:rsidRPr="00540AB2">
              <w:rPr>
                <w:rFonts w:ascii="Arial" w:hAnsi="Arial" w:cs="Arial"/>
                <w:b/>
              </w:rPr>
              <w:t>Residuos de Aparatos Eléctricos y Electrónicos – RAEE</w:t>
            </w:r>
          </w:p>
        </w:tc>
        <w:tc>
          <w:tcPr>
            <w:tcW w:w="915" w:type="pct"/>
            <w:vAlign w:val="center"/>
          </w:tcPr>
          <w:p w14:paraId="7D009EB8" w14:textId="77777777" w:rsidR="00617A72" w:rsidRPr="00540AB2" w:rsidRDefault="00617A72" w:rsidP="00720AA6">
            <w:pPr>
              <w:spacing w:after="0" w:line="240" w:lineRule="auto"/>
              <w:jc w:val="center"/>
              <w:rPr>
                <w:rFonts w:ascii="Arial" w:hAnsi="Arial" w:cs="Arial"/>
              </w:rPr>
            </w:pPr>
            <w:r w:rsidRPr="00540AB2">
              <w:rPr>
                <w:rFonts w:ascii="Arial" w:hAnsi="Arial" w:cs="Arial"/>
              </w:rPr>
              <w:t>A1020</w:t>
            </w:r>
          </w:p>
          <w:p w14:paraId="1BD5F022" w14:textId="77777777" w:rsidR="00617A72" w:rsidRPr="00540AB2" w:rsidRDefault="00617A72" w:rsidP="00720AA6">
            <w:pPr>
              <w:spacing w:after="0" w:line="240" w:lineRule="auto"/>
              <w:jc w:val="center"/>
              <w:rPr>
                <w:rFonts w:ascii="Arial" w:hAnsi="Arial" w:cs="Arial"/>
              </w:rPr>
            </w:pPr>
            <w:r w:rsidRPr="00540AB2">
              <w:rPr>
                <w:rFonts w:ascii="Arial" w:hAnsi="Arial" w:cs="Arial"/>
              </w:rPr>
              <w:t>A1180</w:t>
            </w:r>
          </w:p>
        </w:tc>
        <w:tc>
          <w:tcPr>
            <w:tcW w:w="1624" w:type="pct"/>
            <w:vAlign w:val="center"/>
          </w:tcPr>
          <w:p w14:paraId="796A026B" w14:textId="77777777" w:rsidR="00617A72" w:rsidRPr="00540AB2" w:rsidRDefault="00617A72" w:rsidP="00720AA6">
            <w:pPr>
              <w:spacing w:after="0" w:line="240" w:lineRule="auto"/>
              <w:jc w:val="center"/>
              <w:rPr>
                <w:rFonts w:ascii="Arial" w:hAnsi="Arial" w:cs="Arial"/>
              </w:rPr>
            </w:pPr>
            <w:r w:rsidRPr="00540AB2">
              <w:rPr>
                <w:rFonts w:ascii="Arial" w:hAnsi="Arial" w:cs="Arial"/>
              </w:rPr>
              <w:t>Aprovechamiento</w:t>
            </w:r>
          </w:p>
        </w:tc>
      </w:tr>
      <w:tr w:rsidR="00617A72" w:rsidRPr="00540AB2" w14:paraId="6F87D255" w14:textId="77777777" w:rsidTr="00EE23CB">
        <w:trPr>
          <w:trHeight w:val="20"/>
          <w:jc w:val="center"/>
        </w:trPr>
        <w:tc>
          <w:tcPr>
            <w:tcW w:w="2461" w:type="pct"/>
            <w:shd w:val="clear" w:color="auto" w:fill="F2F2F2"/>
            <w:vAlign w:val="center"/>
          </w:tcPr>
          <w:p w14:paraId="585730DB" w14:textId="77777777" w:rsidR="00617A72" w:rsidRPr="00540AB2" w:rsidRDefault="00617A72" w:rsidP="00720AA6">
            <w:pPr>
              <w:spacing w:after="0" w:line="240" w:lineRule="auto"/>
              <w:jc w:val="center"/>
              <w:rPr>
                <w:rFonts w:ascii="Arial" w:hAnsi="Arial" w:cs="Arial"/>
                <w:b/>
              </w:rPr>
            </w:pPr>
            <w:r w:rsidRPr="00540AB2">
              <w:rPr>
                <w:rFonts w:ascii="Arial" w:hAnsi="Arial" w:cs="Arial"/>
                <w:b/>
                <w:lang w:val="es-ES"/>
              </w:rPr>
              <w:t>Sólidos contaminados con hidrocarburos</w:t>
            </w:r>
          </w:p>
        </w:tc>
        <w:tc>
          <w:tcPr>
            <w:tcW w:w="915" w:type="pct"/>
            <w:vAlign w:val="center"/>
          </w:tcPr>
          <w:p w14:paraId="23FA1867" w14:textId="77777777" w:rsidR="00617A72" w:rsidRPr="00540AB2" w:rsidRDefault="00617A72" w:rsidP="00720AA6">
            <w:pPr>
              <w:spacing w:after="0" w:line="240" w:lineRule="auto"/>
              <w:jc w:val="center"/>
              <w:rPr>
                <w:rFonts w:ascii="Arial" w:hAnsi="Arial" w:cs="Arial"/>
              </w:rPr>
            </w:pPr>
            <w:r w:rsidRPr="00540AB2">
              <w:rPr>
                <w:rFonts w:ascii="Arial" w:hAnsi="Arial" w:cs="Arial"/>
              </w:rPr>
              <w:t>Y9</w:t>
            </w:r>
          </w:p>
        </w:tc>
        <w:tc>
          <w:tcPr>
            <w:tcW w:w="1624" w:type="pct"/>
            <w:vAlign w:val="center"/>
          </w:tcPr>
          <w:p w14:paraId="4C86EEE6" w14:textId="77777777" w:rsidR="00617A72" w:rsidRPr="00540AB2" w:rsidRDefault="00617A72" w:rsidP="00720AA6">
            <w:pPr>
              <w:spacing w:after="0" w:line="240" w:lineRule="auto"/>
              <w:jc w:val="center"/>
              <w:rPr>
                <w:rFonts w:ascii="Arial" w:hAnsi="Arial" w:cs="Arial"/>
              </w:rPr>
            </w:pPr>
            <w:r w:rsidRPr="00540AB2">
              <w:rPr>
                <w:rFonts w:ascii="Arial" w:hAnsi="Arial" w:cs="Arial"/>
              </w:rPr>
              <w:t>Disposición final</w:t>
            </w:r>
          </w:p>
        </w:tc>
      </w:tr>
      <w:tr w:rsidR="00617A72" w:rsidRPr="00540AB2" w14:paraId="2E428F08" w14:textId="77777777" w:rsidTr="00EE23CB">
        <w:trPr>
          <w:trHeight w:val="20"/>
          <w:jc w:val="center"/>
        </w:trPr>
        <w:tc>
          <w:tcPr>
            <w:tcW w:w="2461" w:type="pct"/>
            <w:shd w:val="clear" w:color="auto" w:fill="F2F2F2"/>
            <w:vAlign w:val="center"/>
          </w:tcPr>
          <w:p w14:paraId="489CEC7B" w14:textId="77777777" w:rsidR="00617A72" w:rsidRPr="00540AB2" w:rsidRDefault="00617A72" w:rsidP="00720AA6">
            <w:pPr>
              <w:spacing w:after="0" w:line="240" w:lineRule="auto"/>
              <w:jc w:val="center"/>
              <w:rPr>
                <w:rFonts w:ascii="Arial" w:hAnsi="Arial" w:cs="Arial"/>
                <w:b/>
                <w:lang w:val="es-ES"/>
              </w:rPr>
            </w:pPr>
            <w:r w:rsidRPr="00540AB2">
              <w:rPr>
                <w:rFonts w:ascii="Arial" w:hAnsi="Arial" w:cs="Arial"/>
                <w:b/>
                <w:lang w:val="es-ES"/>
              </w:rPr>
              <w:t>Solidos contaminados con sustancias químicas</w:t>
            </w:r>
          </w:p>
        </w:tc>
        <w:tc>
          <w:tcPr>
            <w:tcW w:w="915" w:type="pct"/>
            <w:vAlign w:val="center"/>
          </w:tcPr>
          <w:p w14:paraId="1FD3A62B" w14:textId="77777777" w:rsidR="00617A72" w:rsidRDefault="00617A72" w:rsidP="00720AA6">
            <w:pPr>
              <w:spacing w:after="0" w:line="240" w:lineRule="auto"/>
              <w:jc w:val="center"/>
              <w:rPr>
                <w:rFonts w:ascii="Arial" w:hAnsi="Arial" w:cs="Arial"/>
              </w:rPr>
            </w:pPr>
            <w:r w:rsidRPr="00540AB2">
              <w:rPr>
                <w:rFonts w:ascii="Arial" w:hAnsi="Arial" w:cs="Arial"/>
              </w:rPr>
              <w:t>A4</w:t>
            </w:r>
            <w:r w:rsidR="0069798E">
              <w:rPr>
                <w:rFonts w:ascii="Arial" w:hAnsi="Arial" w:cs="Arial"/>
              </w:rPr>
              <w:t>140</w:t>
            </w:r>
          </w:p>
          <w:p w14:paraId="47291036" w14:textId="48985A52" w:rsidR="00410E1F" w:rsidRPr="00540AB2" w:rsidRDefault="00941AB8" w:rsidP="00720AA6">
            <w:pPr>
              <w:spacing w:after="0" w:line="240" w:lineRule="auto"/>
              <w:jc w:val="center"/>
              <w:rPr>
                <w:rFonts w:ascii="Arial" w:hAnsi="Arial" w:cs="Arial"/>
              </w:rPr>
            </w:pPr>
            <w:r>
              <w:rPr>
                <w:rFonts w:ascii="Arial" w:hAnsi="Arial" w:cs="Arial"/>
              </w:rPr>
              <w:t>A3050-Y13</w:t>
            </w:r>
          </w:p>
        </w:tc>
        <w:tc>
          <w:tcPr>
            <w:tcW w:w="1624" w:type="pct"/>
            <w:vAlign w:val="center"/>
          </w:tcPr>
          <w:p w14:paraId="0D5FC62E" w14:textId="77777777" w:rsidR="00617A72" w:rsidRPr="00540AB2" w:rsidRDefault="00617A72" w:rsidP="00720AA6">
            <w:pPr>
              <w:spacing w:after="0" w:line="240" w:lineRule="auto"/>
              <w:jc w:val="center"/>
              <w:rPr>
                <w:rFonts w:ascii="Arial" w:hAnsi="Arial" w:cs="Arial"/>
              </w:rPr>
            </w:pPr>
            <w:r w:rsidRPr="00540AB2">
              <w:rPr>
                <w:rFonts w:ascii="Arial" w:hAnsi="Arial" w:cs="Arial"/>
              </w:rPr>
              <w:t>Disposición final</w:t>
            </w:r>
          </w:p>
        </w:tc>
      </w:tr>
      <w:tr w:rsidR="00617A72" w:rsidRPr="00540AB2" w14:paraId="14C4716E" w14:textId="77777777" w:rsidTr="00EE23CB">
        <w:trPr>
          <w:trHeight w:val="20"/>
          <w:jc w:val="center"/>
        </w:trPr>
        <w:tc>
          <w:tcPr>
            <w:tcW w:w="2461" w:type="pct"/>
            <w:shd w:val="clear" w:color="auto" w:fill="F2F2F2"/>
            <w:vAlign w:val="center"/>
          </w:tcPr>
          <w:p w14:paraId="4A75E1D9" w14:textId="77777777" w:rsidR="00617A72" w:rsidRPr="00540AB2" w:rsidRDefault="00617A72" w:rsidP="00720AA6">
            <w:pPr>
              <w:spacing w:after="0" w:line="240" w:lineRule="auto"/>
              <w:jc w:val="center"/>
              <w:rPr>
                <w:rFonts w:ascii="Arial" w:hAnsi="Arial" w:cs="Arial"/>
                <w:b/>
                <w:lang w:val="es-ES"/>
              </w:rPr>
            </w:pPr>
            <w:r w:rsidRPr="00540AB2">
              <w:rPr>
                <w:rFonts w:ascii="Arial" w:hAnsi="Arial" w:cs="Arial"/>
                <w:b/>
                <w:lang w:val="es-ES"/>
              </w:rPr>
              <w:t>Residuos contaminados con emulsión asfáltica</w:t>
            </w:r>
          </w:p>
        </w:tc>
        <w:tc>
          <w:tcPr>
            <w:tcW w:w="915" w:type="pct"/>
            <w:vAlign w:val="center"/>
          </w:tcPr>
          <w:p w14:paraId="276627A9" w14:textId="77777777" w:rsidR="00617A72" w:rsidRPr="00540AB2" w:rsidRDefault="00617A72" w:rsidP="00720AA6">
            <w:pPr>
              <w:spacing w:after="0" w:line="240" w:lineRule="auto"/>
              <w:jc w:val="center"/>
              <w:rPr>
                <w:rFonts w:ascii="Arial" w:hAnsi="Arial" w:cs="Arial"/>
              </w:rPr>
            </w:pPr>
            <w:r w:rsidRPr="00540AB2">
              <w:rPr>
                <w:rFonts w:ascii="Arial" w:hAnsi="Arial" w:cs="Arial"/>
              </w:rPr>
              <w:t>A3200</w:t>
            </w:r>
          </w:p>
        </w:tc>
        <w:tc>
          <w:tcPr>
            <w:tcW w:w="1624" w:type="pct"/>
            <w:vAlign w:val="center"/>
          </w:tcPr>
          <w:p w14:paraId="150C5278" w14:textId="77777777" w:rsidR="00617A72" w:rsidRPr="00540AB2" w:rsidRDefault="00617A72" w:rsidP="00720AA6">
            <w:pPr>
              <w:spacing w:after="0" w:line="240" w:lineRule="auto"/>
              <w:jc w:val="center"/>
              <w:rPr>
                <w:rFonts w:ascii="Arial" w:hAnsi="Arial" w:cs="Arial"/>
              </w:rPr>
            </w:pPr>
            <w:r w:rsidRPr="00540AB2">
              <w:rPr>
                <w:rFonts w:ascii="Arial" w:hAnsi="Arial" w:cs="Arial"/>
              </w:rPr>
              <w:t>Disposición final</w:t>
            </w:r>
          </w:p>
        </w:tc>
      </w:tr>
      <w:tr w:rsidR="00617A72" w:rsidRPr="00540AB2" w14:paraId="589B94E7" w14:textId="77777777" w:rsidTr="00EE23CB">
        <w:trPr>
          <w:trHeight w:val="20"/>
          <w:jc w:val="center"/>
        </w:trPr>
        <w:tc>
          <w:tcPr>
            <w:tcW w:w="2461" w:type="pct"/>
            <w:shd w:val="clear" w:color="auto" w:fill="F2F2F2"/>
            <w:vAlign w:val="center"/>
          </w:tcPr>
          <w:p w14:paraId="4F404667" w14:textId="54F3E37D" w:rsidR="00617A72" w:rsidRPr="00540AB2" w:rsidRDefault="00617A72" w:rsidP="00720AA6">
            <w:pPr>
              <w:spacing w:after="0" w:line="240" w:lineRule="auto"/>
              <w:jc w:val="center"/>
              <w:rPr>
                <w:rFonts w:ascii="Arial" w:hAnsi="Arial" w:cs="Arial"/>
                <w:b/>
                <w:lang w:val="es-ES"/>
              </w:rPr>
            </w:pPr>
            <w:r w:rsidRPr="00540AB2">
              <w:rPr>
                <w:rFonts w:ascii="Arial" w:hAnsi="Arial" w:cs="Arial"/>
                <w:b/>
                <w:lang w:val="es-ES"/>
              </w:rPr>
              <w:t>Mezclas y emulsiones de desechos de aceite y agua o de hidrocarburos y agua</w:t>
            </w:r>
            <w:r w:rsidR="00DE2D92">
              <w:rPr>
                <w:rFonts w:ascii="Arial" w:hAnsi="Arial" w:cs="Arial"/>
                <w:b/>
                <w:lang w:val="es-ES"/>
              </w:rPr>
              <w:t>/lodos</w:t>
            </w:r>
          </w:p>
        </w:tc>
        <w:tc>
          <w:tcPr>
            <w:tcW w:w="915" w:type="pct"/>
            <w:vAlign w:val="center"/>
          </w:tcPr>
          <w:p w14:paraId="6FD9B528" w14:textId="534931F1" w:rsidR="00617A72" w:rsidRPr="00540AB2" w:rsidRDefault="000B3F19" w:rsidP="00720AA6">
            <w:pPr>
              <w:spacing w:after="0" w:line="240" w:lineRule="auto"/>
              <w:jc w:val="center"/>
              <w:rPr>
                <w:rFonts w:ascii="Arial" w:hAnsi="Arial" w:cs="Arial"/>
              </w:rPr>
            </w:pPr>
            <w:r>
              <w:rPr>
                <w:rFonts w:ascii="Arial" w:hAnsi="Arial" w:cs="Arial"/>
              </w:rPr>
              <w:t>A4060-</w:t>
            </w:r>
            <w:r w:rsidR="00617A72" w:rsidRPr="00540AB2">
              <w:rPr>
                <w:rFonts w:ascii="Arial" w:hAnsi="Arial" w:cs="Arial"/>
              </w:rPr>
              <w:t>Y9</w:t>
            </w:r>
          </w:p>
        </w:tc>
        <w:tc>
          <w:tcPr>
            <w:tcW w:w="1624" w:type="pct"/>
            <w:vAlign w:val="center"/>
          </w:tcPr>
          <w:p w14:paraId="0E07B446" w14:textId="77777777" w:rsidR="00617A72" w:rsidRPr="00540AB2" w:rsidRDefault="00617A72" w:rsidP="00720AA6">
            <w:pPr>
              <w:spacing w:after="0" w:line="240" w:lineRule="auto"/>
              <w:jc w:val="center"/>
              <w:rPr>
                <w:rFonts w:ascii="Arial" w:hAnsi="Arial" w:cs="Arial"/>
              </w:rPr>
            </w:pPr>
            <w:r w:rsidRPr="00540AB2">
              <w:rPr>
                <w:rFonts w:ascii="Arial" w:hAnsi="Arial" w:cs="Arial"/>
              </w:rPr>
              <w:t>Disposición final</w:t>
            </w:r>
          </w:p>
        </w:tc>
      </w:tr>
      <w:tr w:rsidR="00617A72" w:rsidRPr="00540AB2" w14:paraId="6142381A" w14:textId="77777777" w:rsidTr="00EE23CB">
        <w:trPr>
          <w:trHeight w:val="20"/>
          <w:jc w:val="center"/>
        </w:trPr>
        <w:tc>
          <w:tcPr>
            <w:tcW w:w="2461" w:type="pct"/>
            <w:shd w:val="clear" w:color="auto" w:fill="F2F2F2"/>
            <w:vAlign w:val="center"/>
          </w:tcPr>
          <w:p w14:paraId="63AC59F4" w14:textId="77777777" w:rsidR="00617A72" w:rsidRPr="00540AB2" w:rsidRDefault="00617A72" w:rsidP="00720AA6">
            <w:pPr>
              <w:spacing w:after="0" w:line="240" w:lineRule="auto"/>
              <w:jc w:val="center"/>
              <w:rPr>
                <w:rFonts w:ascii="Arial" w:hAnsi="Arial" w:cs="Arial"/>
                <w:b/>
                <w:lang w:val="es-ES"/>
              </w:rPr>
            </w:pPr>
            <w:r w:rsidRPr="00540AB2">
              <w:rPr>
                <w:rFonts w:ascii="Arial" w:hAnsi="Arial" w:cs="Arial"/>
                <w:b/>
                <w:lang w:val="es-ES"/>
              </w:rPr>
              <w:t>Desechos de asfalto con contenido de alquitrán resultantes de la construcción y el mantenimiento de carreteras</w:t>
            </w:r>
          </w:p>
        </w:tc>
        <w:tc>
          <w:tcPr>
            <w:tcW w:w="915" w:type="pct"/>
            <w:vAlign w:val="center"/>
          </w:tcPr>
          <w:p w14:paraId="6603BF07" w14:textId="77777777" w:rsidR="00617A72" w:rsidRPr="00540AB2" w:rsidRDefault="00617A72" w:rsidP="00720AA6">
            <w:pPr>
              <w:spacing w:after="0" w:line="240" w:lineRule="auto"/>
              <w:jc w:val="center"/>
              <w:rPr>
                <w:rFonts w:ascii="Arial" w:hAnsi="Arial" w:cs="Arial"/>
              </w:rPr>
            </w:pPr>
            <w:r w:rsidRPr="00540AB2">
              <w:rPr>
                <w:rFonts w:ascii="Arial" w:hAnsi="Arial" w:cs="Arial"/>
              </w:rPr>
              <w:t>A3200</w:t>
            </w:r>
          </w:p>
        </w:tc>
        <w:tc>
          <w:tcPr>
            <w:tcW w:w="1624" w:type="pct"/>
            <w:vAlign w:val="center"/>
          </w:tcPr>
          <w:p w14:paraId="38C46422" w14:textId="77777777" w:rsidR="00617A72" w:rsidRPr="00540AB2" w:rsidRDefault="00617A72" w:rsidP="00720AA6">
            <w:pPr>
              <w:spacing w:after="0" w:line="240" w:lineRule="auto"/>
              <w:jc w:val="center"/>
              <w:rPr>
                <w:rFonts w:ascii="Arial" w:hAnsi="Arial" w:cs="Arial"/>
              </w:rPr>
            </w:pPr>
            <w:r w:rsidRPr="00540AB2">
              <w:rPr>
                <w:rFonts w:ascii="Arial" w:hAnsi="Arial" w:cs="Arial"/>
              </w:rPr>
              <w:t>Disposición final</w:t>
            </w:r>
          </w:p>
        </w:tc>
      </w:tr>
      <w:tr w:rsidR="00617A72" w:rsidRPr="00540AB2" w14:paraId="4A2F2A55" w14:textId="77777777" w:rsidTr="00EE23CB">
        <w:trPr>
          <w:trHeight w:val="20"/>
          <w:jc w:val="center"/>
        </w:trPr>
        <w:tc>
          <w:tcPr>
            <w:tcW w:w="2461" w:type="pct"/>
            <w:shd w:val="clear" w:color="auto" w:fill="F2F2F2"/>
            <w:vAlign w:val="center"/>
          </w:tcPr>
          <w:p w14:paraId="446F2FC9" w14:textId="77777777" w:rsidR="00617A72" w:rsidRPr="00540AB2" w:rsidRDefault="00617A72" w:rsidP="00720AA6">
            <w:pPr>
              <w:spacing w:after="0" w:line="240" w:lineRule="auto"/>
              <w:jc w:val="center"/>
              <w:rPr>
                <w:rFonts w:ascii="Arial" w:hAnsi="Arial" w:cs="Arial"/>
                <w:b/>
                <w:lang w:val="es-ES"/>
              </w:rPr>
            </w:pPr>
            <w:r w:rsidRPr="00540AB2">
              <w:rPr>
                <w:rFonts w:ascii="Arial" w:hAnsi="Arial" w:cs="Arial"/>
                <w:b/>
                <w:lang w:val="es-ES"/>
              </w:rPr>
              <w:t>Residuos Hospitalarios</w:t>
            </w:r>
          </w:p>
        </w:tc>
        <w:tc>
          <w:tcPr>
            <w:tcW w:w="915" w:type="pct"/>
            <w:vAlign w:val="center"/>
          </w:tcPr>
          <w:p w14:paraId="788912E6" w14:textId="77777777" w:rsidR="00617A72" w:rsidRPr="00540AB2" w:rsidRDefault="00617A72" w:rsidP="00720AA6">
            <w:pPr>
              <w:spacing w:after="0" w:line="240" w:lineRule="auto"/>
              <w:jc w:val="center"/>
              <w:rPr>
                <w:rFonts w:ascii="Arial" w:hAnsi="Arial" w:cs="Arial"/>
              </w:rPr>
            </w:pPr>
            <w:r w:rsidRPr="00540AB2">
              <w:rPr>
                <w:rFonts w:ascii="Arial" w:hAnsi="Arial" w:cs="Arial"/>
              </w:rPr>
              <w:t>Y1</w:t>
            </w:r>
          </w:p>
        </w:tc>
        <w:tc>
          <w:tcPr>
            <w:tcW w:w="1624" w:type="pct"/>
            <w:vAlign w:val="center"/>
          </w:tcPr>
          <w:p w14:paraId="3DA6FC70" w14:textId="77777777" w:rsidR="00617A72" w:rsidRPr="00540AB2" w:rsidRDefault="00617A72" w:rsidP="00720AA6">
            <w:pPr>
              <w:spacing w:after="0" w:line="240" w:lineRule="auto"/>
              <w:jc w:val="center"/>
              <w:rPr>
                <w:rFonts w:ascii="Arial" w:hAnsi="Arial" w:cs="Arial"/>
              </w:rPr>
            </w:pPr>
            <w:r w:rsidRPr="00540AB2">
              <w:rPr>
                <w:rFonts w:ascii="Arial" w:hAnsi="Arial" w:cs="Arial"/>
              </w:rPr>
              <w:t>Disposición final</w:t>
            </w:r>
          </w:p>
        </w:tc>
      </w:tr>
      <w:tr w:rsidR="00925134" w:rsidRPr="00540AB2" w14:paraId="2F771B14" w14:textId="77777777" w:rsidTr="00EE23CB">
        <w:trPr>
          <w:trHeight w:val="20"/>
          <w:jc w:val="center"/>
        </w:trPr>
        <w:tc>
          <w:tcPr>
            <w:tcW w:w="2461" w:type="pct"/>
            <w:shd w:val="clear" w:color="auto" w:fill="F2F2F2"/>
            <w:vAlign w:val="center"/>
          </w:tcPr>
          <w:p w14:paraId="470160E2" w14:textId="762A7A43" w:rsidR="00925134" w:rsidRPr="00540AB2" w:rsidRDefault="008A134E" w:rsidP="00720AA6">
            <w:pPr>
              <w:spacing w:after="0" w:line="240" w:lineRule="auto"/>
              <w:jc w:val="center"/>
              <w:rPr>
                <w:rFonts w:ascii="Arial" w:hAnsi="Arial" w:cs="Arial"/>
                <w:b/>
                <w:lang w:val="es-ES"/>
              </w:rPr>
            </w:pPr>
            <w:r>
              <w:rPr>
                <w:rFonts w:ascii="Arial" w:hAnsi="Arial" w:cs="Arial"/>
                <w:b/>
                <w:lang w:val="es-ES"/>
              </w:rPr>
              <w:t>Medicamento vencido</w:t>
            </w:r>
          </w:p>
        </w:tc>
        <w:tc>
          <w:tcPr>
            <w:tcW w:w="915" w:type="pct"/>
            <w:vAlign w:val="center"/>
          </w:tcPr>
          <w:p w14:paraId="1AEE8DAE" w14:textId="057C8849" w:rsidR="00925134" w:rsidRPr="00540AB2" w:rsidRDefault="008A134E" w:rsidP="00720AA6">
            <w:pPr>
              <w:spacing w:after="0" w:line="240" w:lineRule="auto"/>
              <w:jc w:val="center"/>
              <w:rPr>
                <w:rFonts w:ascii="Arial" w:hAnsi="Arial" w:cs="Arial"/>
              </w:rPr>
            </w:pPr>
            <w:r>
              <w:rPr>
                <w:rFonts w:ascii="Arial" w:hAnsi="Arial" w:cs="Arial"/>
              </w:rPr>
              <w:t>Y3</w:t>
            </w:r>
          </w:p>
        </w:tc>
        <w:tc>
          <w:tcPr>
            <w:tcW w:w="1624" w:type="pct"/>
            <w:vAlign w:val="center"/>
          </w:tcPr>
          <w:p w14:paraId="4CBDFBF1" w14:textId="33333436" w:rsidR="00925134" w:rsidRPr="00540AB2" w:rsidRDefault="008A134E" w:rsidP="00720AA6">
            <w:pPr>
              <w:spacing w:after="0" w:line="240" w:lineRule="auto"/>
              <w:jc w:val="center"/>
              <w:rPr>
                <w:rFonts w:ascii="Arial" w:hAnsi="Arial" w:cs="Arial"/>
              </w:rPr>
            </w:pPr>
            <w:r>
              <w:rPr>
                <w:rFonts w:ascii="Arial" w:hAnsi="Arial" w:cs="Arial"/>
              </w:rPr>
              <w:t>Disposición final</w:t>
            </w:r>
          </w:p>
        </w:tc>
      </w:tr>
    </w:tbl>
    <w:p w14:paraId="78C12CCB" w14:textId="350119E2" w:rsidR="00617A72" w:rsidRPr="00720AA6" w:rsidRDefault="00617A72" w:rsidP="00720AA6">
      <w:pPr>
        <w:spacing w:after="0" w:line="240" w:lineRule="auto"/>
        <w:jc w:val="center"/>
        <w:rPr>
          <w:rFonts w:ascii="Arial" w:hAnsi="Arial" w:cs="Arial"/>
          <w:sz w:val="22"/>
          <w:szCs w:val="22"/>
        </w:rPr>
      </w:pPr>
      <w:r w:rsidRPr="00540AB2">
        <w:rPr>
          <w:rFonts w:ascii="Arial" w:hAnsi="Arial" w:cs="Arial"/>
          <w:b/>
          <w:bCs/>
        </w:rPr>
        <w:t>Fuente</w:t>
      </w:r>
      <w:r w:rsidRPr="00540AB2">
        <w:rPr>
          <w:rFonts w:ascii="Arial" w:hAnsi="Arial" w:cs="Arial"/>
        </w:rPr>
        <w:t xml:space="preserve">: </w:t>
      </w:r>
      <w:r w:rsidR="00540AB2">
        <w:rPr>
          <w:rFonts w:ascii="Arial" w:hAnsi="Arial" w:cs="Arial"/>
        </w:rPr>
        <w:t>UAERMV</w:t>
      </w:r>
      <w:r w:rsidR="00FE7CBC">
        <w:rPr>
          <w:rFonts w:ascii="Arial" w:hAnsi="Arial" w:cs="Arial"/>
        </w:rPr>
        <w:t>, 2026</w:t>
      </w:r>
    </w:p>
    <w:p w14:paraId="48C83C68" w14:textId="77777777" w:rsidR="00A40ADE" w:rsidRPr="00A40ADE" w:rsidRDefault="00A40ADE" w:rsidP="00A40ADE">
      <w:pPr>
        <w:spacing w:after="0" w:line="240" w:lineRule="auto"/>
        <w:jc w:val="both"/>
        <w:rPr>
          <w:rFonts w:ascii="Arial" w:hAnsi="Arial" w:cs="Arial"/>
          <w:sz w:val="22"/>
          <w:szCs w:val="22"/>
        </w:rPr>
      </w:pPr>
    </w:p>
    <w:p w14:paraId="2F80BE9F" w14:textId="43676668" w:rsidR="00604CDA" w:rsidRDefault="00A40ADE" w:rsidP="00A40ADE">
      <w:pPr>
        <w:spacing w:after="0" w:line="240" w:lineRule="auto"/>
        <w:jc w:val="both"/>
        <w:rPr>
          <w:rFonts w:ascii="Arial" w:hAnsi="Arial" w:cs="Arial"/>
          <w:sz w:val="22"/>
          <w:szCs w:val="22"/>
        </w:rPr>
      </w:pPr>
      <w:r w:rsidRPr="00A40ADE">
        <w:rPr>
          <w:rFonts w:ascii="Arial" w:hAnsi="Arial" w:cs="Arial"/>
          <w:sz w:val="22"/>
          <w:szCs w:val="22"/>
        </w:rPr>
        <w:t>Con esta información se procedió a realizar la cuantificación de los RESPEL generados y la gestión que se va a tomar para su</w:t>
      </w:r>
      <w:r w:rsidR="00301AE3">
        <w:rPr>
          <w:rFonts w:ascii="Arial" w:hAnsi="Arial" w:cs="Arial"/>
          <w:sz w:val="22"/>
          <w:szCs w:val="22"/>
        </w:rPr>
        <w:t xml:space="preserve"> correcta</w:t>
      </w:r>
      <w:r w:rsidRPr="00A40ADE">
        <w:rPr>
          <w:rFonts w:ascii="Arial" w:hAnsi="Arial" w:cs="Arial"/>
          <w:sz w:val="22"/>
          <w:szCs w:val="22"/>
        </w:rPr>
        <w:t xml:space="preserve"> disposición.</w:t>
      </w:r>
    </w:p>
    <w:p w14:paraId="6E4314D2" w14:textId="77777777" w:rsidR="00CD19A9" w:rsidRPr="00720AA6" w:rsidRDefault="00CD19A9" w:rsidP="00A40ADE">
      <w:pPr>
        <w:spacing w:after="0" w:line="240" w:lineRule="auto"/>
        <w:jc w:val="both"/>
        <w:rPr>
          <w:rFonts w:ascii="Arial" w:hAnsi="Arial" w:cs="Arial"/>
          <w:sz w:val="22"/>
          <w:szCs w:val="22"/>
        </w:rPr>
      </w:pPr>
    </w:p>
    <w:p w14:paraId="5CCA55FC" w14:textId="0D52F1EA" w:rsidR="00617A72" w:rsidRPr="000D1F59" w:rsidRDefault="00540AB2" w:rsidP="000D1F59">
      <w:pPr>
        <w:pStyle w:val="Ttulo2"/>
        <w:numPr>
          <w:ilvl w:val="1"/>
          <w:numId w:val="29"/>
        </w:numPr>
        <w:jc w:val="both"/>
        <w:rPr>
          <w:rFonts w:ascii="Arial" w:hAnsi="Arial" w:cs="Arial"/>
          <w:b/>
          <w:bCs/>
          <w:sz w:val="22"/>
          <w:szCs w:val="22"/>
        </w:rPr>
      </w:pPr>
      <w:bookmarkStart w:id="39" w:name="_Toc228432578"/>
      <w:r w:rsidRPr="00540AB2">
        <w:rPr>
          <w:rFonts w:ascii="Arial" w:hAnsi="Arial" w:cs="Arial"/>
          <w:b/>
          <w:bCs/>
          <w:sz w:val="22"/>
          <w:szCs w:val="22"/>
        </w:rPr>
        <w:t>CUANTIFICACIÓN RESIDUOS PELIGROSOS</w:t>
      </w:r>
      <w:r w:rsidR="00294771">
        <w:rPr>
          <w:rFonts w:ascii="Arial" w:hAnsi="Arial" w:cs="Arial"/>
          <w:b/>
          <w:bCs/>
          <w:sz w:val="22"/>
          <w:szCs w:val="22"/>
        </w:rPr>
        <w:t xml:space="preserve"> GENERADOS</w:t>
      </w:r>
      <w:bookmarkEnd w:id="39"/>
    </w:p>
    <w:p w14:paraId="493A050C" w14:textId="77777777" w:rsidR="007F3A58" w:rsidRPr="00720AA6" w:rsidRDefault="007F3A58" w:rsidP="00720AA6">
      <w:pPr>
        <w:spacing w:after="0" w:line="240" w:lineRule="auto"/>
        <w:rPr>
          <w:rFonts w:ascii="Arial" w:hAnsi="Arial" w:cs="Arial"/>
          <w:sz w:val="22"/>
          <w:szCs w:val="22"/>
        </w:rPr>
      </w:pPr>
    </w:p>
    <w:p w14:paraId="4EEAA1F8" w14:textId="2EBEA31F" w:rsidR="007F3A58" w:rsidRDefault="00534FBD" w:rsidP="0003515C">
      <w:pPr>
        <w:spacing w:after="0" w:line="240" w:lineRule="auto"/>
        <w:jc w:val="both"/>
        <w:rPr>
          <w:rFonts w:ascii="Arial" w:hAnsi="Arial" w:cs="Arial"/>
          <w:sz w:val="22"/>
          <w:szCs w:val="22"/>
        </w:rPr>
      </w:pPr>
      <w:r w:rsidRPr="00534FBD">
        <w:rPr>
          <w:rFonts w:ascii="Arial" w:hAnsi="Arial" w:cs="Arial"/>
          <w:sz w:val="22"/>
          <w:szCs w:val="22"/>
        </w:rPr>
        <w:t>Para realizar la cuantificación de los residuos generados en sede</w:t>
      </w:r>
      <w:r>
        <w:rPr>
          <w:rFonts w:ascii="Arial" w:hAnsi="Arial" w:cs="Arial"/>
          <w:sz w:val="22"/>
          <w:szCs w:val="22"/>
        </w:rPr>
        <w:t>s</w:t>
      </w:r>
      <w:r w:rsidRPr="00534FBD">
        <w:rPr>
          <w:rFonts w:ascii="Arial" w:hAnsi="Arial" w:cs="Arial"/>
          <w:sz w:val="22"/>
          <w:szCs w:val="22"/>
        </w:rPr>
        <w:t xml:space="preserve"> </w:t>
      </w:r>
      <w:r>
        <w:rPr>
          <w:rFonts w:ascii="Arial" w:hAnsi="Arial" w:cs="Arial"/>
          <w:sz w:val="22"/>
          <w:szCs w:val="22"/>
        </w:rPr>
        <w:t>administrativa y operativa</w:t>
      </w:r>
      <w:r w:rsidRPr="00534FBD">
        <w:rPr>
          <w:rFonts w:ascii="Arial" w:hAnsi="Arial" w:cs="Arial"/>
          <w:sz w:val="22"/>
          <w:szCs w:val="22"/>
        </w:rPr>
        <w:t xml:space="preserve"> se utiliza el </w:t>
      </w:r>
      <w:r w:rsidRPr="00D35099">
        <w:rPr>
          <w:rFonts w:ascii="Arial" w:hAnsi="Arial" w:cs="Arial"/>
          <w:i/>
          <w:iCs/>
          <w:sz w:val="22"/>
          <w:szCs w:val="22"/>
        </w:rPr>
        <w:t>Formato Registro mensual de generación de RESPEL (GAM-FM-007) y el Formato registro de</w:t>
      </w:r>
      <w:r w:rsidR="0003515C" w:rsidRPr="00D35099">
        <w:rPr>
          <w:rFonts w:ascii="Arial" w:hAnsi="Arial" w:cs="Arial"/>
          <w:i/>
          <w:iCs/>
          <w:sz w:val="22"/>
          <w:szCs w:val="22"/>
        </w:rPr>
        <w:t xml:space="preserve"> mo</w:t>
      </w:r>
      <w:r w:rsidRPr="00D35099">
        <w:rPr>
          <w:rFonts w:ascii="Arial" w:hAnsi="Arial" w:cs="Arial"/>
          <w:i/>
          <w:iCs/>
          <w:sz w:val="22"/>
          <w:szCs w:val="22"/>
        </w:rPr>
        <w:t>vimientos de RESPEL en el sitio de almacenamiento (GAM-FM-010)</w:t>
      </w:r>
      <w:r w:rsidR="0003515C">
        <w:rPr>
          <w:rFonts w:ascii="Arial" w:hAnsi="Arial" w:cs="Arial"/>
          <w:sz w:val="22"/>
          <w:szCs w:val="22"/>
        </w:rPr>
        <w:t>; su</w:t>
      </w:r>
      <w:r w:rsidRPr="00534FBD">
        <w:rPr>
          <w:rFonts w:ascii="Arial" w:hAnsi="Arial" w:cs="Arial"/>
          <w:sz w:val="22"/>
          <w:szCs w:val="22"/>
        </w:rPr>
        <w:t xml:space="preserve"> finalidad es la de generar un registro mensual de los residuos peligrosos generados en la sede.</w:t>
      </w:r>
    </w:p>
    <w:p w14:paraId="16D08D80" w14:textId="77777777" w:rsidR="000E6093" w:rsidRDefault="000E6093" w:rsidP="0003515C">
      <w:pPr>
        <w:spacing w:after="0" w:line="240" w:lineRule="auto"/>
        <w:jc w:val="both"/>
        <w:rPr>
          <w:rFonts w:ascii="Arial" w:hAnsi="Arial" w:cs="Arial"/>
          <w:sz w:val="22"/>
          <w:szCs w:val="22"/>
        </w:rPr>
      </w:pPr>
    </w:p>
    <w:p w14:paraId="47944884" w14:textId="77777777" w:rsidR="000E6093" w:rsidRDefault="000E6093" w:rsidP="0003515C">
      <w:pPr>
        <w:spacing w:after="0" w:line="240" w:lineRule="auto"/>
        <w:jc w:val="both"/>
        <w:rPr>
          <w:rFonts w:ascii="Arial" w:hAnsi="Arial" w:cs="Arial"/>
          <w:sz w:val="22"/>
          <w:szCs w:val="22"/>
        </w:rPr>
      </w:pPr>
    </w:p>
    <w:p w14:paraId="35ED367E" w14:textId="77777777" w:rsidR="00301AE3" w:rsidRDefault="00301AE3" w:rsidP="0003515C">
      <w:pPr>
        <w:spacing w:after="0" w:line="240" w:lineRule="auto"/>
        <w:jc w:val="both"/>
        <w:rPr>
          <w:rFonts w:ascii="Arial" w:hAnsi="Arial" w:cs="Arial"/>
          <w:sz w:val="22"/>
          <w:szCs w:val="22"/>
        </w:rPr>
      </w:pPr>
    </w:p>
    <w:p w14:paraId="482C0A28" w14:textId="1F8B26A1" w:rsidR="009854CF" w:rsidRPr="0015393A" w:rsidRDefault="009854CF" w:rsidP="00720AA6">
      <w:pPr>
        <w:pStyle w:val="Descripcin"/>
        <w:keepNext/>
        <w:spacing w:after="0"/>
        <w:jc w:val="center"/>
        <w:rPr>
          <w:rFonts w:ascii="Arial" w:hAnsi="Arial" w:cs="Arial"/>
          <w:sz w:val="20"/>
          <w:szCs w:val="20"/>
        </w:rPr>
      </w:pPr>
      <w:bookmarkStart w:id="40" w:name="_Toc135575750"/>
      <w:bookmarkStart w:id="41" w:name="_Toc226377255"/>
      <w:bookmarkStart w:id="42" w:name="_Toc228196296"/>
      <w:r w:rsidRPr="0015393A">
        <w:rPr>
          <w:rFonts w:ascii="Arial" w:hAnsi="Arial" w:cs="Arial"/>
          <w:sz w:val="20"/>
          <w:szCs w:val="20"/>
        </w:rPr>
        <w:lastRenderedPageBreak/>
        <w:t xml:space="preserve">Tabla </w:t>
      </w:r>
      <w:r w:rsidRPr="0015393A">
        <w:rPr>
          <w:rFonts w:ascii="Arial" w:hAnsi="Arial" w:cs="Arial"/>
          <w:sz w:val="20"/>
          <w:szCs w:val="20"/>
        </w:rPr>
        <w:fldChar w:fldCharType="begin"/>
      </w:r>
      <w:r w:rsidRPr="0015393A">
        <w:rPr>
          <w:rFonts w:ascii="Arial" w:hAnsi="Arial" w:cs="Arial"/>
          <w:sz w:val="20"/>
          <w:szCs w:val="20"/>
        </w:rPr>
        <w:instrText xml:space="preserve"> SEQ Tabla \* ARABIC </w:instrText>
      </w:r>
      <w:r w:rsidRPr="0015393A">
        <w:rPr>
          <w:rFonts w:ascii="Arial" w:hAnsi="Arial" w:cs="Arial"/>
          <w:sz w:val="20"/>
          <w:szCs w:val="20"/>
        </w:rPr>
        <w:fldChar w:fldCharType="separate"/>
      </w:r>
      <w:r w:rsidR="003124D6">
        <w:rPr>
          <w:rFonts w:ascii="Arial" w:hAnsi="Arial" w:cs="Arial"/>
          <w:noProof/>
          <w:sz w:val="20"/>
          <w:szCs w:val="20"/>
        </w:rPr>
        <w:t>3</w:t>
      </w:r>
      <w:r w:rsidRPr="0015393A">
        <w:rPr>
          <w:rFonts w:ascii="Arial" w:hAnsi="Arial" w:cs="Arial"/>
          <w:noProof/>
          <w:sz w:val="20"/>
          <w:szCs w:val="20"/>
        </w:rPr>
        <w:fldChar w:fldCharType="end"/>
      </w:r>
      <w:r w:rsidRPr="0015393A">
        <w:rPr>
          <w:rFonts w:ascii="Arial" w:hAnsi="Arial" w:cs="Arial"/>
          <w:sz w:val="20"/>
          <w:szCs w:val="20"/>
        </w:rPr>
        <w:t xml:space="preserve"> </w:t>
      </w:r>
      <w:r w:rsidR="0000403F">
        <w:rPr>
          <w:rFonts w:ascii="Arial" w:hAnsi="Arial" w:cs="Arial"/>
          <w:sz w:val="20"/>
          <w:szCs w:val="20"/>
        </w:rPr>
        <w:t>Tipo</w:t>
      </w:r>
      <w:r w:rsidRPr="0015393A">
        <w:rPr>
          <w:rFonts w:ascii="Arial" w:hAnsi="Arial" w:cs="Arial"/>
          <w:sz w:val="20"/>
          <w:szCs w:val="20"/>
        </w:rPr>
        <w:t xml:space="preserve"> de residuos peligrosos</w:t>
      </w:r>
      <w:r w:rsidR="0002537C">
        <w:rPr>
          <w:rFonts w:ascii="Arial" w:hAnsi="Arial" w:cs="Arial"/>
          <w:sz w:val="20"/>
          <w:szCs w:val="20"/>
        </w:rPr>
        <w:t xml:space="preserve"> y especiales</w:t>
      </w:r>
      <w:r w:rsidRPr="0015393A">
        <w:rPr>
          <w:rFonts w:ascii="Arial" w:hAnsi="Arial" w:cs="Arial"/>
          <w:sz w:val="20"/>
          <w:szCs w:val="20"/>
        </w:rPr>
        <w:t xml:space="preserve"> generados durante el año 202</w:t>
      </w:r>
      <w:bookmarkEnd w:id="40"/>
      <w:r w:rsidR="00725BED">
        <w:rPr>
          <w:rFonts w:ascii="Arial" w:hAnsi="Arial" w:cs="Arial"/>
          <w:sz w:val="20"/>
          <w:szCs w:val="20"/>
        </w:rPr>
        <w:t>5</w:t>
      </w:r>
      <w:bookmarkEnd w:id="41"/>
      <w:bookmarkEnd w:id="42"/>
    </w:p>
    <w:tbl>
      <w:tblPr>
        <w:tblW w:w="5000" w:type="pct"/>
        <w:jc w:val="center"/>
        <w:tblCellMar>
          <w:left w:w="70" w:type="dxa"/>
          <w:right w:w="70" w:type="dxa"/>
        </w:tblCellMar>
        <w:tblLook w:val="04A0" w:firstRow="1" w:lastRow="0" w:firstColumn="1" w:lastColumn="0" w:noHBand="0" w:noVBand="1"/>
      </w:tblPr>
      <w:tblGrid>
        <w:gridCol w:w="1792"/>
        <w:gridCol w:w="3783"/>
        <w:gridCol w:w="4485"/>
      </w:tblGrid>
      <w:tr w:rsidR="0000403F" w:rsidRPr="0015393A" w14:paraId="449E0065" w14:textId="77777777" w:rsidTr="0000403F">
        <w:trPr>
          <w:trHeight w:val="20"/>
          <w:jc w:val="center"/>
        </w:trPr>
        <w:tc>
          <w:tcPr>
            <w:tcW w:w="891" w:type="pct"/>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14:paraId="6199F0F9" w14:textId="77777777" w:rsidR="0000403F" w:rsidRPr="0015393A" w:rsidRDefault="0000403F" w:rsidP="00720AA6">
            <w:pPr>
              <w:spacing w:after="0" w:line="240" w:lineRule="auto"/>
              <w:jc w:val="center"/>
              <w:rPr>
                <w:rFonts w:ascii="Arial" w:hAnsi="Arial" w:cs="Arial"/>
                <w:b/>
                <w:bCs/>
                <w:lang w:val="es-ES"/>
              </w:rPr>
            </w:pPr>
            <w:r w:rsidRPr="0015393A">
              <w:rPr>
                <w:rFonts w:ascii="Arial" w:hAnsi="Arial" w:cs="Arial"/>
                <w:b/>
                <w:bCs/>
                <w:lang w:val="es-ES"/>
              </w:rPr>
              <w:t>ESTADO</w:t>
            </w:r>
          </w:p>
        </w:tc>
        <w:tc>
          <w:tcPr>
            <w:tcW w:w="1880" w:type="pct"/>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hideMark/>
          </w:tcPr>
          <w:p w14:paraId="69BE7857" w14:textId="6371EEBA" w:rsidR="0000403F" w:rsidRPr="0015393A" w:rsidRDefault="0000403F" w:rsidP="00720AA6">
            <w:pPr>
              <w:spacing w:after="0" w:line="240" w:lineRule="auto"/>
              <w:jc w:val="center"/>
              <w:rPr>
                <w:rFonts w:ascii="Arial" w:hAnsi="Arial" w:cs="Arial"/>
                <w:b/>
                <w:bCs/>
                <w:lang w:val="es-ES"/>
              </w:rPr>
            </w:pPr>
            <w:r w:rsidRPr="0015393A">
              <w:rPr>
                <w:rFonts w:ascii="Arial" w:hAnsi="Arial" w:cs="Arial"/>
                <w:b/>
                <w:bCs/>
                <w:lang w:val="es-ES"/>
              </w:rPr>
              <w:t>RESIDUOS PELIGROSOS</w:t>
            </w:r>
            <w:r w:rsidR="008A7ACB">
              <w:rPr>
                <w:rFonts w:ascii="Arial" w:hAnsi="Arial" w:cs="Arial"/>
                <w:b/>
                <w:bCs/>
                <w:lang w:val="es-ES"/>
              </w:rPr>
              <w:t xml:space="preserve"> Y ESPECIALES</w:t>
            </w:r>
          </w:p>
        </w:tc>
        <w:tc>
          <w:tcPr>
            <w:tcW w:w="2229" w:type="pct"/>
            <w:tcBorders>
              <w:top w:val="single" w:sz="8" w:space="0" w:color="auto"/>
              <w:left w:val="nil"/>
              <w:bottom w:val="single" w:sz="8" w:space="0" w:color="auto"/>
              <w:right w:val="single" w:sz="8" w:space="0" w:color="auto"/>
            </w:tcBorders>
            <w:shd w:val="clear" w:color="auto" w:fill="D9D9D9" w:themeFill="background1" w:themeFillShade="D9"/>
            <w:vAlign w:val="center"/>
          </w:tcPr>
          <w:p w14:paraId="7BF36CB3" w14:textId="776C171D" w:rsidR="0000403F" w:rsidRPr="0015393A" w:rsidRDefault="0000403F" w:rsidP="00720AA6">
            <w:pPr>
              <w:spacing w:after="0" w:line="240" w:lineRule="auto"/>
              <w:jc w:val="center"/>
              <w:rPr>
                <w:rFonts w:ascii="Arial" w:hAnsi="Arial" w:cs="Arial"/>
                <w:b/>
                <w:bCs/>
                <w:lang w:val="es-ES"/>
              </w:rPr>
            </w:pPr>
            <w:r w:rsidRPr="0015393A">
              <w:rPr>
                <w:rFonts w:ascii="Arial" w:hAnsi="Arial" w:cs="Arial"/>
                <w:b/>
                <w:bCs/>
                <w:lang w:val="es-ES"/>
              </w:rPr>
              <w:t>OBSERVACIÓN</w:t>
            </w:r>
          </w:p>
        </w:tc>
      </w:tr>
      <w:tr w:rsidR="0000403F" w:rsidRPr="0015393A" w14:paraId="53827A85" w14:textId="77777777" w:rsidTr="0000403F">
        <w:trPr>
          <w:trHeight w:val="20"/>
          <w:jc w:val="center"/>
        </w:trPr>
        <w:tc>
          <w:tcPr>
            <w:tcW w:w="891" w:type="pct"/>
            <w:vMerge w:val="restart"/>
            <w:tcBorders>
              <w:top w:val="nil"/>
              <w:left w:val="single" w:sz="8" w:space="0" w:color="auto"/>
              <w:right w:val="single" w:sz="8" w:space="0" w:color="auto"/>
            </w:tcBorders>
            <w:shd w:val="clear" w:color="auto" w:fill="F2F2F2"/>
            <w:vAlign w:val="center"/>
          </w:tcPr>
          <w:p w14:paraId="7C81F5C9" w14:textId="7EEFC7DB" w:rsidR="0000403F" w:rsidRPr="0015393A" w:rsidRDefault="0000403F" w:rsidP="00720AA6">
            <w:pPr>
              <w:spacing w:after="0" w:line="240" w:lineRule="auto"/>
              <w:jc w:val="center"/>
              <w:rPr>
                <w:rFonts w:ascii="Arial" w:hAnsi="Arial" w:cs="Arial"/>
                <w:b/>
                <w:bCs/>
                <w:lang w:val="es-ES"/>
              </w:rPr>
            </w:pPr>
            <w:r w:rsidRPr="0015393A">
              <w:rPr>
                <w:rFonts w:ascii="Arial" w:hAnsi="Arial" w:cs="Arial"/>
                <w:b/>
                <w:bCs/>
                <w:lang w:val="es-ES"/>
              </w:rPr>
              <w:t>Liquido</w:t>
            </w:r>
            <w:r w:rsidR="00826813">
              <w:rPr>
                <w:rFonts w:ascii="Arial" w:hAnsi="Arial" w:cs="Arial"/>
                <w:b/>
                <w:bCs/>
                <w:lang w:val="es-ES"/>
              </w:rPr>
              <w:t xml:space="preserve">/ </w:t>
            </w:r>
            <w:r w:rsidR="00FE7CBC">
              <w:rPr>
                <w:rFonts w:ascii="Arial" w:hAnsi="Arial" w:cs="Arial"/>
                <w:b/>
                <w:bCs/>
                <w:lang w:val="es-ES"/>
              </w:rPr>
              <w:t>semisólido</w:t>
            </w:r>
          </w:p>
        </w:tc>
        <w:tc>
          <w:tcPr>
            <w:tcW w:w="1880" w:type="pct"/>
            <w:tcBorders>
              <w:top w:val="nil"/>
              <w:left w:val="single" w:sz="8" w:space="0" w:color="auto"/>
              <w:bottom w:val="single" w:sz="8" w:space="0" w:color="auto"/>
              <w:right w:val="single" w:sz="8" w:space="0" w:color="auto"/>
            </w:tcBorders>
            <w:vAlign w:val="center"/>
            <w:hideMark/>
          </w:tcPr>
          <w:p w14:paraId="20BF0AB8" w14:textId="77777777" w:rsidR="0000403F" w:rsidRPr="0015393A" w:rsidRDefault="0000403F" w:rsidP="00716614">
            <w:pPr>
              <w:spacing w:after="0" w:line="240" w:lineRule="auto"/>
              <w:jc w:val="both"/>
              <w:rPr>
                <w:rFonts w:ascii="Arial" w:hAnsi="Arial" w:cs="Arial"/>
                <w:lang w:val="es-ES"/>
              </w:rPr>
            </w:pPr>
            <w:r w:rsidRPr="0015393A">
              <w:rPr>
                <w:rFonts w:ascii="Arial" w:hAnsi="Arial" w:cs="Arial"/>
                <w:lang w:val="es-ES"/>
              </w:rPr>
              <w:t>Aceites usados (residuos peligrosos)</w:t>
            </w:r>
          </w:p>
        </w:tc>
        <w:tc>
          <w:tcPr>
            <w:tcW w:w="2229" w:type="pct"/>
            <w:tcBorders>
              <w:top w:val="nil"/>
              <w:left w:val="nil"/>
              <w:bottom w:val="single" w:sz="8" w:space="0" w:color="auto"/>
              <w:right w:val="single" w:sz="8" w:space="0" w:color="auto"/>
            </w:tcBorders>
            <w:vAlign w:val="center"/>
          </w:tcPr>
          <w:p w14:paraId="2D453802" w14:textId="77777777" w:rsidR="0000403F" w:rsidRPr="0015393A" w:rsidRDefault="0000403F" w:rsidP="00716614">
            <w:pPr>
              <w:spacing w:after="0" w:line="240" w:lineRule="auto"/>
              <w:jc w:val="both"/>
              <w:rPr>
                <w:rFonts w:ascii="Arial" w:hAnsi="Arial" w:cs="Arial"/>
                <w:lang w:val="es-ES"/>
              </w:rPr>
            </w:pPr>
            <w:r w:rsidRPr="0015393A">
              <w:rPr>
                <w:rFonts w:ascii="Arial" w:hAnsi="Arial" w:cs="Arial"/>
                <w:lang w:val="es-ES"/>
              </w:rPr>
              <w:t>Procedentes de mantenimiento de equipos</w:t>
            </w:r>
          </w:p>
        </w:tc>
      </w:tr>
      <w:tr w:rsidR="0000403F" w:rsidRPr="0015393A" w14:paraId="1419804C" w14:textId="77777777" w:rsidTr="0000403F">
        <w:trPr>
          <w:trHeight w:val="379"/>
          <w:jc w:val="center"/>
        </w:trPr>
        <w:tc>
          <w:tcPr>
            <w:tcW w:w="891" w:type="pct"/>
            <w:vMerge/>
            <w:tcBorders>
              <w:left w:val="single" w:sz="8" w:space="0" w:color="auto"/>
              <w:bottom w:val="single" w:sz="4" w:space="0" w:color="auto"/>
              <w:right w:val="single" w:sz="8" w:space="0" w:color="auto"/>
            </w:tcBorders>
            <w:shd w:val="clear" w:color="auto" w:fill="F2F2F2"/>
            <w:vAlign w:val="center"/>
          </w:tcPr>
          <w:p w14:paraId="4FA31955" w14:textId="77777777" w:rsidR="0000403F" w:rsidRPr="0015393A" w:rsidRDefault="0000403F" w:rsidP="00720AA6">
            <w:pPr>
              <w:spacing w:after="0" w:line="240" w:lineRule="auto"/>
              <w:jc w:val="center"/>
              <w:rPr>
                <w:rFonts w:ascii="Arial" w:hAnsi="Arial" w:cs="Arial"/>
                <w:b/>
                <w:bCs/>
                <w:lang w:val="es-ES"/>
              </w:rPr>
            </w:pPr>
          </w:p>
        </w:tc>
        <w:tc>
          <w:tcPr>
            <w:tcW w:w="1880" w:type="pct"/>
            <w:tcBorders>
              <w:top w:val="nil"/>
              <w:left w:val="single" w:sz="8" w:space="0" w:color="auto"/>
              <w:bottom w:val="single" w:sz="8" w:space="0" w:color="auto"/>
              <w:right w:val="single" w:sz="8" w:space="0" w:color="auto"/>
            </w:tcBorders>
            <w:vAlign w:val="center"/>
          </w:tcPr>
          <w:p w14:paraId="3F0FA3A0" w14:textId="2B266B6D" w:rsidR="0000403F" w:rsidRPr="0015393A" w:rsidRDefault="008D620B" w:rsidP="00716614">
            <w:pPr>
              <w:spacing w:after="0" w:line="240" w:lineRule="auto"/>
              <w:jc w:val="both"/>
              <w:rPr>
                <w:rFonts w:ascii="Arial" w:hAnsi="Arial" w:cs="Arial"/>
                <w:lang w:val="es-ES"/>
              </w:rPr>
            </w:pPr>
            <w:r>
              <w:rPr>
                <w:rFonts w:ascii="Arial" w:hAnsi="Arial" w:cs="Arial"/>
                <w:lang w:val="es-ES"/>
              </w:rPr>
              <w:t>Lodos hidr</w:t>
            </w:r>
            <w:r w:rsidR="000339AC">
              <w:rPr>
                <w:rFonts w:ascii="Arial" w:hAnsi="Arial" w:cs="Arial"/>
                <w:lang w:val="es-ES"/>
              </w:rPr>
              <w:t>o</w:t>
            </w:r>
            <w:r>
              <w:rPr>
                <w:rFonts w:ascii="Arial" w:hAnsi="Arial" w:cs="Arial"/>
                <w:lang w:val="es-ES"/>
              </w:rPr>
              <w:t>carburados</w:t>
            </w:r>
          </w:p>
        </w:tc>
        <w:tc>
          <w:tcPr>
            <w:tcW w:w="2229" w:type="pct"/>
            <w:tcBorders>
              <w:top w:val="nil"/>
              <w:left w:val="nil"/>
              <w:bottom w:val="single" w:sz="8" w:space="0" w:color="auto"/>
              <w:right w:val="single" w:sz="8" w:space="0" w:color="auto"/>
            </w:tcBorders>
            <w:vAlign w:val="center"/>
          </w:tcPr>
          <w:p w14:paraId="1B7C8C27" w14:textId="1830A4B6" w:rsidR="0000403F" w:rsidRPr="0015393A" w:rsidRDefault="0000403F" w:rsidP="00716614">
            <w:pPr>
              <w:spacing w:after="0" w:line="240" w:lineRule="auto"/>
              <w:jc w:val="both"/>
              <w:rPr>
                <w:rFonts w:ascii="Arial" w:hAnsi="Arial" w:cs="Arial"/>
                <w:lang w:val="es-ES"/>
              </w:rPr>
            </w:pPr>
            <w:r w:rsidRPr="0015393A">
              <w:rPr>
                <w:rFonts w:ascii="Arial" w:hAnsi="Arial" w:cs="Arial"/>
                <w:lang w:val="es-ES"/>
              </w:rPr>
              <w:t xml:space="preserve">Procedente de actividades de </w:t>
            </w:r>
            <w:r w:rsidR="008D620B">
              <w:rPr>
                <w:rFonts w:ascii="Arial" w:hAnsi="Arial" w:cs="Arial"/>
                <w:lang w:val="es-ES"/>
              </w:rPr>
              <w:t xml:space="preserve">lavado vehicular – limpieza del sistema de recirculación </w:t>
            </w:r>
          </w:p>
        </w:tc>
      </w:tr>
      <w:tr w:rsidR="0000403F" w:rsidRPr="0015393A" w14:paraId="48E82A2D" w14:textId="77777777" w:rsidTr="0000403F">
        <w:trPr>
          <w:trHeight w:val="20"/>
          <w:jc w:val="center"/>
        </w:trPr>
        <w:tc>
          <w:tcPr>
            <w:tcW w:w="891" w:type="pct"/>
            <w:vMerge w:val="restart"/>
            <w:tcBorders>
              <w:top w:val="single" w:sz="4" w:space="0" w:color="auto"/>
              <w:left w:val="single" w:sz="8" w:space="0" w:color="auto"/>
              <w:right w:val="single" w:sz="8" w:space="0" w:color="auto"/>
            </w:tcBorders>
            <w:shd w:val="clear" w:color="auto" w:fill="F2F2F2"/>
            <w:vAlign w:val="center"/>
          </w:tcPr>
          <w:p w14:paraId="315BAC11" w14:textId="77777777" w:rsidR="0000403F" w:rsidRPr="0015393A" w:rsidRDefault="0000403F" w:rsidP="00720AA6">
            <w:pPr>
              <w:spacing w:after="0" w:line="240" w:lineRule="auto"/>
              <w:jc w:val="center"/>
              <w:rPr>
                <w:rFonts w:ascii="Arial" w:hAnsi="Arial" w:cs="Arial"/>
                <w:b/>
                <w:bCs/>
                <w:lang w:val="es-ES"/>
              </w:rPr>
            </w:pPr>
            <w:r w:rsidRPr="0015393A">
              <w:rPr>
                <w:rFonts w:ascii="Arial" w:hAnsi="Arial" w:cs="Arial"/>
                <w:b/>
                <w:bCs/>
                <w:lang w:val="es-ES"/>
              </w:rPr>
              <w:t>Sólido</w:t>
            </w:r>
          </w:p>
        </w:tc>
        <w:tc>
          <w:tcPr>
            <w:tcW w:w="1880" w:type="pct"/>
            <w:tcBorders>
              <w:top w:val="nil"/>
              <w:left w:val="single" w:sz="8" w:space="0" w:color="auto"/>
              <w:bottom w:val="single" w:sz="8" w:space="0" w:color="auto"/>
              <w:right w:val="single" w:sz="8" w:space="0" w:color="auto"/>
            </w:tcBorders>
            <w:vAlign w:val="center"/>
            <w:hideMark/>
          </w:tcPr>
          <w:p w14:paraId="24E4D474" w14:textId="77777777" w:rsidR="0000403F" w:rsidRPr="0015393A" w:rsidRDefault="0000403F" w:rsidP="00716614">
            <w:pPr>
              <w:spacing w:after="0" w:line="240" w:lineRule="auto"/>
              <w:jc w:val="both"/>
              <w:rPr>
                <w:rFonts w:ascii="Arial" w:hAnsi="Arial" w:cs="Arial"/>
                <w:lang w:val="es-ES"/>
              </w:rPr>
            </w:pPr>
            <w:r w:rsidRPr="0015393A">
              <w:rPr>
                <w:rFonts w:ascii="Arial" w:hAnsi="Arial" w:cs="Arial"/>
                <w:lang w:val="es-ES"/>
              </w:rPr>
              <w:t>Filtros de aceite y de combustible usados</w:t>
            </w:r>
          </w:p>
        </w:tc>
        <w:tc>
          <w:tcPr>
            <w:tcW w:w="2229" w:type="pct"/>
            <w:tcBorders>
              <w:top w:val="nil"/>
              <w:left w:val="nil"/>
              <w:bottom w:val="single" w:sz="8" w:space="0" w:color="auto"/>
              <w:right w:val="single" w:sz="8" w:space="0" w:color="auto"/>
            </w:tcBorders>
            <w:vAlign w:val="center"/>
          </w:tcPr>
          <w:p w14:paraId="039010FB" w14:textId="77777777" w:rsidR="0000403F" w:rsidRPr="0015393A" w:rsidRDefault="0000403F" w:rsidP="00716614">
            <w:pPr>
              <w:spacing w:after="0" w:line="240" w:lineRule="auto"/>
              <w:jc w:val="both"/>
              <w:rPr>
                <w:rFonts w:ascii="Arial" w:hAnsi="Arial" w:cs="Arial"/>
                <w:lang w:val="es-ES"/>
              </w:rPr>
            </w:pPr>
            <w:r w:rsidRPr="0015393A">
              <w:rPr>
                <w:rFonts w:ascii="Arial" w:hAnsi="Arial" w:cs="Arial"/>
                <w:lang w:val="es-ES"/>
              </w:rPr>
              <w:t>Procedentes de mantenimiento de equipos</w:t>
            </w:r>
          </w:p>
        </w:tc>
      </w:tr>
      <w:tr w:rsidR="0000403F" w:rsidRPr="0015393A" w14:paraId="5AD77E94" w14:textId="77777777" w:rsidTr="0000403F">
        <w:trPr>
          <w:trHeight w:val="20"/>
          <w:jc w:val="center"/>
        </w:trPr>
        <w:tc>
          <w:tcPr>
            <w:tcW w:w="891" w:type="pct"/>
            <w:vMerge/>
            <w:tcBorders>
              <w:left w:val="single" w:sz="8" w:space="0" w:color="auto"/>
              <w:right w:val="single" w:sz="8" w:space="0" w:color="auto"/>
            </w:tcBorders>
            <w:shd w:val="clear" w:color="auto" w:fill="F2F2F2"/>
            <w:vAlign w:val="center"/>
          </w:tcPr>
          <w:p w14:paraId="0DA6D4A5" w14:textId="77777777" w:rsidR="0000403F" w:rsidRPr="0015393A" w:rsidRDefault="0000403F" w:rsidP="00720AA6">
            <w:pPr>
              <w:spacing w:after="0" w:line="240" w:lineRule="auto"/>
              <w:jc w:val="center"/>
              <w:rPr>
                <w:rFonts w:ascii="Arial" w:hAnsi="Arial" w:cs="Arial"/>
                <w:lang w:val="es-ES"/>
              </w:rPr>
            </w:pPr>
          </w:p>
        </w:tc>
        <w:tc>
          <w:tcPr>
            <w:tcW w:w="1880" w:type="pct"/>
            <w:tcBorders>
              <w:top w:val="nil"/>
              <w:left w:val="single" w:sz="8" w:space="0" w:color="auto"/>
              <w:bottom w:val="single" w:sz="8" w:space="0" w:color="auto"/>
              <w:right w:val="single" w:sz="8" w:space="0" w:color="auto"/>
            </w:tcBorders>
            <w:vAlign w:val="center"/>
            <w:hideMark/>
          </w:tcPr>
          <w:p w14:paraId="54387EAE" w14:textId="77777777" w:rsidR="0000403F" w:rsidRPr="0015393A" w:rsidRDefault="0000403F" w:rsidP="00716614">
            <w:pPr>
              <w:spacing w:after="0" w:line="240" w:lineRule="auto"/>
              <w:jc w:val="both"/>
              <w:rPr>
                <w:rFonts w:ascii="Arial" w:hAnsi="Arial" w:cs="Arial"/>
                <w:lang w:val="es-ES"/>
              </w:rPr>
            </w:pPr>
            <w:r w:rsidRPr="0015393A">
              <w:rPr>
                <w:rFonts w:ascii="Arial" w:hAnsi="Arial" w:cs="Arial"/>
                <w:lang w:val="es-ES"/>
              </w:rPr>
              <w:t>Luminarias en desuso</w:t>
            </w:r>
          </w:p>
        </w:tc>
        <w:tc>
          <w:tcPr>
            <w:tcW w:w="2229" w:type="pct"/>
            <w:tcBorders>
              <w:top w:val="nil"/>
              <w:left w:val="nil"/>
              <w:bottom w:val="single" w:sz="8" w:space="0" w:color="auto"/>
              <w:right w:val="single" w:sz="8" w:space="0" w:color="auto"/>
            </w:tcBorders>
            <w:vAlign w:val="center"/>
          </w:tcPr>
          <w:p w14:paraId="1665CF89" w14:textId="77777777" w:rsidR="0000403F" w:rsidRPr="0015393A" w:rsidRDefault="0000403F" w:rsidP="00716614">
            <w:pPr>
              <w:spacing w:after="0" w:line="240" w:lineRule="auto"/>
              <w:jc w:val="both"/>
              <w:rPr>
                <w:rFonts w:ascii="Arial" w:hAnsi="Arial" w:cs="Arial"/>
                <w:lang w:val="es-ES"/>
              </w:rPr>
            </w:pPr>
            <w:r w:rsidRPr="0015393A">
              <w:rPr>
                <w:rFonts w:ascii="Arial" w:hAnsi="Arial" w:cs="Arial"/>
                <w:lang w:val="es-ES"/>
              </w:rPr>
              <w:t>Se cuenta con luminarias de alta duración LED en 100% de las áreas</w:t>
            </w:r>
          </w:p>
        </w:tc>
      </w:tr>
      <w:tr w:rsidR="0000403F" w:rsidRPr="0015393A" w14:paraId="7CC71B03" w14:textId="77777777" w:rsidTr="0000403F">
        <w:trPr>
          <w:trHeight w:val="20"/>
          <w:jc w:val="center"/>
        </w:trPr>
        <w:tc>
          <w:tcPr>
            <w:tcW w:w="891" w:type="pct"/>
            <w:vMerge/>
            <w:tcBorders>
              <w:left w:val="single" w:sz="8" w:space="0" w:color="auto"/>
              <w:right w:val="single" w:sz="8" w:space="0" w:color="auto"/>
            </w:tcBorders>
            <w:shd w:val="clear" w:color="auto" w:fill="F2F2F2"/>
            <w:vAlign w:val="center"/>
          </w:tcPr>
          <w:p w14:paraId="5ED69E11" w14:textId="77777777" w:rsidR="0000403F" w:rsidRPr="0015393A" w:rsidRDefault="0000403F" w:rsidP="00720AA6">
            <w:pPr>
              <w:spacing w:after="0" w:line="240" w:lineRule="auto"/>
              <w:jc w:val="center"/>
              <w:rPr>
                <w:rFonts w:ascii="Arial" w:hAnsi="Arial" w:cs="Arial"/>
                <w:lang w:val="es-ES"/>
              </w:rPr>
            </w:pPr>
          </w:p>
        </w:tc>
        <w:tc>
          <w:tcPr>
            <w:tcW w:w="1880" w:type="pct"/>
            <w:tcBorders>
              <w:top w:val="nil"/>
              <w:left w:val="single" w:sz="8" w:space="0" w:color="auto"/>
              <w:bottom w:val="single" w:sz="8" w:space="0" w:color="auto"/>
              <w:right w:val="single" w:sz="8" w:space="0" w:color="auto"/>
            </w:tcBorders>
            <w:vAlign w:val="center"/>
            <w:hideMark/>
          </w:tcPr>
          <w:p w14:paraId="6A7AEACF" w14:textId="77777777" w:rsidR="0000403F" w:rsidRPr="0015393A" w:rsidRDefault="0000403F" w:rsidP="00716614">
            <w:pPr>
              <w:spacing w:after="0" w:line="240" w:lineRule="auto"/>
              <w:jc w:val="both"/>
              <w:rPr>
                <w:rFonts w:ascii="Arial" w:hAnsi="Arial" w:cs="Arial"/>
                <w:lang w:val="es-ES"/>
              </w:rPr>
            </w:pPr>
            <w:r w:rsidRPr="0015393A">
              <w:rPr>
                <w:rFonts w:ascii="Arial" w:hAnsi="Arial" w:cs="Arial"/>
                <w:lang w:val="es-ES"/>
              </w:rPr>
              <w:t>Residuos de Aparatos Eléctricos y Electrónicos – RAEE</w:t>
            </w:r>
          </w:p>
        </w:tc>
        <w:tc>
          <w:tcPr>
            <w:tcW w:w="2229" w:type="pct"/>
            <w:tcBorders>
              <w:top w:val="nil"/>
              <w:left w:val="nil"/>
              <w:bottom w:val="single" w:sz="8" w:space="0" w:color="auto"/>
              <w:right w:val="single" w:sz="8" w:space="0" w:color="auto"/>
            </w:tcBorders>
            <w:vAlign w:val="center"/>
          </w:tcPr>
          <w:p w14:paraId="6EE5B113" w14:textId="77777777" w:rsidR="0000403F" w:rsidRPr="0015393A" w:rsidRDefault="0000403F" w:rsidP="00716614">
            <w:pPr>
              <w:spacing w:after="0" w:line="240" w:lineRule="auto"/>
              <w:jc w:val="both"/>
              <w:rPr>
                <w:rFonts w:ascii="Arial" w:hAnsi="Arial" w:cs="Arial"/>
                <w:lang w:val="es-ES"/>
              </w:rPr>
            </w:pPr>
            <w:r w:rsidRPr="0015393A">
              <w:rPr>
                <w:rFonts w:ascii="Arial" w:hAnsi="Arial" w:cs="Arial"/>
                <w:lang w:val="es-ES"/>
              </w:rPr>
              <w:t>Residuos de repuestos de maquinaria y equipo</w:t>
            </w:r>
          </w:p>
        </w:tc>
      </w:tr>
      <w:tr w:rsidR="0000403F" w:rsidRPr="0015393A" w14:paraId="0024F350" w14:textId="77777777" w:rsidTr="0000403F">
        <w:trPr>
          <w:trHeight w:val="20"/>
          <w:jc w:val="center"/>
        </w:trPr>
        <w:tc>
          <w:tcPr>
            <w:tcW w:w="891" w:type="pct"/>
            <w:vMerge/>
            <w:tcBorders>
              <w:left w:val="single" w:sz="8" w:space="0" w:color="auto"/>
              <w:right w:val="single" w:sz="8" w:space="0" w:color="auto"/>
            </w:tcBorders>
            <w:shd w:val="clear" w:color="auto" w:fill="F2F2F2"/>
            <w:vAlign w:val="center"/>
          </w:tcPr>
          <w:p w14:paraId="7D643EB1" w14:textId="77777777" w:rsidR="0000403F" w:rsidRPr="0015393A" w:rsidRDefault="0000403F" w:rsidP="00720AA6">
            <w:pPr>
              <w:spacing w:after="0" w:line="240" w:lineRule="auto"/>
              <w:jc w:val="center"/>
              <w:rPr>
                <w:rFonts w:ascii="Arial" w:hAnsi="Arial" w:cs="Arial"/>
                <w:lang w:val="es-ES"/>
              </w:rPr>
            </w:pPr>
          </w:p>
        </w:tc>
        <w:tc>
          <w:tcPr>
            <w:tcW w:w="1880" w:type="pct"/>
            <w:tcBorders>
              <w:top w:val="nil"/>
              <w:left w:val="single" w:sz="8" w:space="0" w:color="auto"/>
              <w:bottom w:val="single" w:sz="8" w:space="0" w:color="auto"/>
              <w:right w:val="single" w:sz="8" w:space="0" w:color="auto"/>
            </w:tcBorders>
            <w:vAlign w:val="center"/>
            <w:hideMark/>
          </w:tcPr>
          <w:p w14:paraId="09C60F34" w14:textId="74979AE4" w:rsidR="0000403F" w:rsidRPr="0015393A" w:rsidRDefault="0000403F" w:rsidP="00716614">
            <w:pPr>
              <w:spacing w:after="0" w:line="240" w:lineRule="auto"/>
              <w:jc w:val="both"/>
              <w:rPr>
                <w:rFonts w:ascii="Arial" w:hAnsi="Arial" w:cs="Arial"/>
                <w:lang w:val="es-ES"/>
              </w:rPr>
            </w:pPr>
            <w:r w:rsidRPr="0015393A">
              <w:rPr>
                <w:rFonts w:ascii="Arial" w:hAnsi="Arial" w:cs="Arial"/>
                <w:lang w:val="es-ES"/>
              </w:rPr>
              <w:t>Baterías</w:t>
            </w:r>
            <w:r w:rsidR="00E12908">
              <w:rPr>
                <w:rFonts w:ascii="Arial" w:hAnsi="Arial" w:cs="Arial"/>
                <w:lang w:val="es-ES"/>
              </w:rPr>
              <w:t xml:space="preserve"> plomo-acido</w:t>
            </w:r>
          </w:p>
        </w:tc>
        <w:tc>
          <w:tcPr>
            <w:tcW w:w="2229" w:type="pct"/>
            <w:tcBorders>
              <w:top w:val="nil"/>
              <w:left w:val="nil"/>
              <w:bottom w:val="single" w:sz="8" w:space="0" w:color="auto"/>
              <w:right w:val="single" w:sz="8" w:space="0" w:color="auto"/>
            </w:tcBorders>
            <w:vAlign w:val="center"/>
          </w:tcPr>
          <w:p w14:paraId="14B85F19" w14:textId="2EC4D25D" w:rsidR="0000403F" w:rsidRPr="0015393A" w:rsidRDefault="00990384" w:rsidP="00716614">
            <w:pPr>
              <w:spacing w:after="0" w:line="240" w:lineRule="auto"/>
              <w:jc w:val="both"/>
              <w:rPr>
                <w:rFonts w:ascii="Arial" w:hAnsi="Arial" w:cs="Arial"/>
                <w:lang w:val="es-ES"/>
              </w:rPr>
            </w:pPr>
            <w:r w:rsidRPr="0015393A">
              <w:rPr>
                <w:rFonts w:ascii="Arial" w:hAnsi="Arial" w:cs="Arial"/>
                <w:lang w:val="es-ES"/>
              </w:rPr>
              <w:t>Procedentes de mantenimiento de equipos</w:t>
            </w:r>
          </w:p>
        </w:tc>
      </w:tr>
      <w:tr w:rsidR="0000403F" w:rsidRPr="0015393A" w14:paraId="12EDE249" w14:textId="77777777" w:rsidTr="0000403F">
        <w:trPr>
          <w:trHeight w:val="20"/>
          <w:jc w:val="center"/>
        </w:trPr>
        <w:tc>
          <w:tcPr>
            <w:tcW w:w="891" w:type="pct"/>
            <w:vMerge/>
            <w:tcBorders>
              <w:left w:val="single" w:sz="8" w:space="0" w:color="auto"/>
              <w:right w:val="single" w:sz="8" w:space="0" w:color="auto"/>
            </w:tcBorders>
            <w:shd w:val="clear" w:color="auto" w:fill="F2F2F2"/>
            <w:vAlign w:val="center"/>
          </w:tcPr>
          <w:p w14:paraId="24970481" w14:textId="77777777" w:rsidR="0000403F" w:rsidRPr="0015393A" w:rsidRDefault="0000403F" w:rsidP="00720AA6">
            <w:pPr>
              <w:spacing w:after="0" w:line="240" w:lineRule="auto"/>
              <w:jc w:val="center"/>
              <w:rPr>
                <w:rFonts w:ascii="Arial" w:hAnsi="Arial" w:cs="Arial"/>
                <w:lang w:val="es-ES"/>
              </w:rPr>
            </w:pPr>
          </w:p>
        </w:tc>
        <w:tc>
          <w:tcPr>
            <w:tcW w:w="1880" w:type="pct"/>
            <w:tcBorders>
              <w:top w:val="nil"/>
              <w:left w:val="single" w:sz="8" w:space="0" w:color="auto"/>
              <w:bottom w:val="single" w:sz="8" w:space="0" w:color="auto"/>
              <w:right w:val="single" w:sz="8" w:space="0" w:color="auto"/>
            </w:tcBorders>
            <w:vAlign w:val="center"/>
          </w:tcPr>
          <w:p w14:paraId="5094846F" w14:textId="77777777" w:rsidR="0000403F" w:rsidRPr="0015393A" w:rsidRDefault="0000403F" w:rsidP="00716614">
            <w:pPr>
              <w:spacing w:after="0" w:line="240" w:lineRule="auto"/>
              <w:jc w:val="both"/>
              <w:rPr>
                <w:rFonts w:ascii="Arial" w:hAnsi="Arial" w:cs="Arial"/>
                <w:lang w:val="es-ES"/>
              </w:rPr>
            </w:pPr>
            <w:r w:rsidRPr="0015393A">
              <w:rPr>
                <w:rFonts w:ascii="Arial" w:hAnsi="Arial" w:cs="Arial"/>
                <w:lang w:val="es-ES"/>
              </w:rPr>
              <w:t>Pilas AA y AAA</w:t>
            </w:r>
          </w:p>
        </w:tc>
        <w:tc>
          <w:tcPr>
            <w:tcW w:w="2229" w:type="pct"/>
            <w:tcBorders>
              <w:top w:val="nil"/>
              <w:left w:val="nil"/>
              <w:bottom w:val="single" w:sz="8" w:space="0" w:color="auto"/>
              <w:right w:val="single" w:sz="8" w:space="0" w:color="auto"/>
            </w:tcBorders>
            <w:vAlign w:val="center"/>
          </w:tcPr>
          <w:p w14:paraId="39FBFB8B" w14:textId="7A14EBC1" w:rsidR="0000403F" w:rsidRPr="0015393A" w:rsidRDefault="0019404E" w:rsidP="00716614">
            <w:pPr>
              <w:spacing w:after="0" w:line="240" w:lineRule="auto"/>
              <w:jc w:val="both"/>
              <w:rPr>
                <w:rFonts w:ascii="Arial" w:hAnsi="Arial" w:cs="Arial"/>
                <w:lang w:val="es-ES"/>
              </w:rPr>
            </w:pPr>
            <w:r>
              <w:rPr>
                <w:rFonts w:ascii="Arial" w:hAnsi="Arial" w:cs="Arial"/>
                <w:lang w:val="es-ES"/>
              </w:rPr>
              <w:t>Punto de recolección voluntario para los colaboradores en sede.</w:t>
            </w:r>
          </w:p>
        </w:tc>
      </w:tr>
      <w:tr w:rsidR="0000403F" w:rsidRPr="0015393A" w14:paraId="09EB0FD7" w14:textId="77777777" w:rsidTr="0000403F">
        <w:trPr>
          <w:trHeight w:val="20"/>
          <w:jc w:val="center"/>
        </w:trPr>
        <w:tc>
          <w:tcPr>
            <w:tcW w:w="891" w:type="pct"/>
            <w:vMerge/>
            <w:tcBorders>
              <w:left w:val="single" w:sz="8" w:space="0" w:color="auto"/>
              <w:right w:val="single" w:sz="8" w:space="0" w:color="auto"/>
            </w:tcBorders>
            <w:shd w:val="clear" w:color="auto" w:fill="F2F2F2"/>
            <w:vAlign w:val="center"/>
          </w:tcPr>
          <w:p w14:paraId="4B0EB561" w14:textId="77777777" w:rsidR="0000403F" w:rsidRPr="0015393A" w:rsidRDefault="0000403F" w:rsidP="00720AA6">
            <w:pPr>
              <w:spacing w:after="0" w:line="240" w:lineRule="auto"/>
              <w:jc w:val="center"/>
              <w:rPr>
                <w:rFonts w:ascii="Arial" w:hAnsi="Arial" w:cs="Arial"/>
                <w:lang w:val="es-ES"/>
              </w:rPr>
            </w:pPr>
          </w:p>
        </w:tc>
        <w:tc>
          <w:tcPr>
            <w:tcW w:w="1880" w:type="pct"/>
            <w:tcBorders>
              <w:top w:val="nil"/>
              <w:left w:val="single" w:sz="8" w:space="0" w:color="auto"/>
              <w:bottom w:val="single" w:sz="8" w:space="0" w:color="auto"/>
              <w:right w:val="single" w:sz="8" w:space="0" w:color="auto"/>
            </w:tcBorders>
            <w:vAlign w:val="center"/>
            <w:hideMark/>
          </w:tcPr>
          <w:p w14:paraId="0E51202F" w14:textId="77777777" w:rsidR="0000403F" w:rsidRPr="0015393A" w:rsidRDefault="0000403F" w:rsidP="00716614">
            <w:pPr>
              <w:spacing w:after="0" w:line="240" w:lineRule="auto"/>
              <w:jc w:val="both"/>
              <w:rPr>
                <w:rFonts w:ascii="Arial" w:hAnsi="Arial" w:cs="Arial"/>
                <w:lang w:val="es-ES"/>
              </w:rPr>
            </w:pPr>
            <w:r w:rsidRPr="0015393A">
              <w:rPr>
                <w:rFonts w:ascii="Arial" w:hAnsi="Arial" w:cs="Arial"/>
                <w:lang w:val="es-ES"/>
              </w:rPr>
              <w:t>Sólidos impregnados con hidrocarburos</w:t>
            </w:r>
          </w:p>
        </w:tc>
        <w:tc>
          <w:tcPr>
            <w:tcW w:w="2229" w:type="pct"/>
            <w:tcBorders>
              <w:top w:val="nil"/>
              <w:left w:val="nil"/>
              <w:bottom w:val="single" w:sz="8" w:space="0" w:color="auto"/>
              <w:right w:val="single" w:sz="8" w:space="0" w:color="auto"/>
            </w:tcBorders>
            <w:vAlign w:val="center"/>
          </w:tcPr>
          <w:p w14:paraId="02EE4573" w14:textId="77777777" w:rsidR="0000403F" w:rsidRPr="0015393A" w:rsidRDefault="0000403F" w:rsidP="00716614">
            <w:pPr>
              <w:spacing w:after="0" w:line="240" w:lineRule="auto"/>
              <w:jc w:val="both"/>
              <w:rPr>
                <w:rFonts w:ascii="Arial" w:hAnsi="Arial" w:cs="Arial"/>
                <w:lang w:val="es-ES"/>
              </w:rPr>
            </w:pPr>
            <w:r w:rsidRPr="0015393A">
              <w:rPr>
                <w:rFonts w:ascii="Arial" w:hAnsi="Arial" w:cs="Arial"/>
                <w:lang w:val="es-ES"/>
              </w:rPr>
              <w:t xml:space="preserve">Elementos que son utilizados para limpieza </w:t>
            </w:r>
            <w:proofErr w:type="spellStart"/>
            <w:r w:rsidRPr="0015393A">
              <w:rPr>
                <w:rFonts w:ascii="Arial" w:hAnsi="Arial" w:cs="Arial"/>
                <w:lang w:val="es-ES"/>
              </w:rPr>
              <w:t>ó</w:t>
            </w:r>
            <w:proofErr w:type="spellEnd"/>
            <w:r w:rsidRPr="0015393A">
              <w:rPr>
                <w:rFonts w:ascii="Arial" w:hAnsi="Arial" w:cs="Arial"/>
                <w:lang w:val="es-ES"/>
              </w:rPr>
              <w:t xml:space="preserve"> almacenamiento temporal de HC o fuentes de HC</w:t>
            </w:r>
          </w:p>
        </w:tc>
      </w:tr>
      <w:tr w:rsidR="0000403F" w:rsidRPr="0015393A" w14:paraId="5242BB2E" w14:textId="77777777" w:rsidTr="0000403F">
        <w:trPr>
          <w:trHeight w:val="20"/>
          <w:jc w:val="center"/>
        </w:trPr>
        <w:tc>
          <w:tcPr>
            <w:tcW w:w="891" w:type="pct"/>
            <w:vMerge/>
            <w:tcBorders>
              <w:left w:val="single" w:sz="8" w:space="0" w:color="auto"/>
              <w:right w:val="single" w:sz="8" w:space="0" w:color="auto"/>
            </w:tcBorders>
            <w:shd w:val="clear" w:color="auto" w:fill="F2F2F2"/>
            <w:vAlign w:val="center"/>
          </w:tcPr>
          <w:p w14:paraId="19CB7464" w14:textId="77777777" w:rsidR="0000403F" w:rsidRPr="0015393A" w:rsidRDefault="0000403F" w:rsidP="00720AA6">
            <w:pPr>
              <w:spacing w:after="0" w:line="240" w:lineRule="auto"/>
              <w:jc w:val="center"/>
              <w:rPr>
                <w:rFonts w:ascii="Arial" w:hAnsi="Arial" w:cs="Arial"/>
                <w:lang w:val="es-ES"/>
              </w:rPr>
            </w:pPr>
          </w:p>
        </w:tc>
        <w:tc>
          <w:tcPr>
            <w:tcW w:w="1880" w:type="pct"/>
            <w:tcBorders>
              <w:top w:val="nil"/>
              <w:left w:val="single" w:sz="8" w:space="0" w:color="auto"/>
              <w:bottom w:val="single" w:sz="8" w:space="0" w:color="auto"/>
              <w:right w:val="single" w:sz="8" w:space="0" w:color="auto"/>
            </w:tcBorders>
            <w:vAlign w:val="center"/>
            <w:hideMark/>
          </w:tcPr>
          <w:p w14:paraId="2D3CDD29" w14:textId="77777777" w:rsidR="0000403F" w:rsidRPr="0015393A" w:rsidRDefault="0000403F" w:rsidP="00716614">
            <w:pPr>
              <w:spacing w:after="0" w:line="240" w:lineRule="auto"/>
              <w:jc w:val="both"/>
              <w:rPr>
                <w:rFonts w:ascii="Arial" w:hAnsi="Arial" w:cs="Arial"/>
                <w:lang w:val="es-ES"/>
              </w:rPr>
            </w:pPr>
            <w:r w:rsidRPr="0015393A">
              <w:rPr>
                <w:rFonts w:ascii="Arial" w:hAnsi="Arial" w:cs="Arial"/>
                <w:lang w:val="es-ES"/>
              </w:rPr>
              <w:t>Solidos contaminados con sustancias químicas</w:t>
            </w:r>
          </w:p>
        </w:tc>
        <w:tc>
          <w:tcPr>
            <w:tcW w:w="2229" w:type="pct"/>
            <w:tcBorders>
              <w:top w:val="nil"/>
              <w:left w:val="nil"/>
              <w:bottom w:val="single" w:sz="8" w:space="0" w:color="auto"/>
              <w:right w:val="single" w:sz="8" w:space="0" w:color="auto"/>
            </w:tcBorders>
            <w:vAlign w:val="center"/>
          </w:tcPr>
          <w:p w14:paraId="1A4132B3" w14:textId="77777777" w:rsidR="0000403F" w:rsidRPr="0015393A" w:rsidRDefault="0000403F" w:rsidP="00716614">
            <w:pPr>
              <w:spacing w:after="0" w:line="240" w:lineRule="auto"/>
              <w:jc w:val="both"/>
              <w:rPr>
                <w:rFonts w:ascii="Arial" w:hAnsi="Arial" w:cs="Arial"/>
                <w:lang w:val="es-ES"/>
              </w:rPr>
            </w:pPr>
            <w:r w:rsidRPr="0015393A">
              <w:rPr>
                <w:rFonts w:ascii="Arial" w:hAnsi="Arial" w:cs="Arial"/>
                <w:lang w:val="es-ES"/>
              </w:rPr>
              <w:t>Generados en frentes de obra, solventes de pintura de demarcación eventualmente</w:t>
            </w:r>
          </w:p>
        </w:tc>
      </w:tr>
      <w:tr w:rsidR="0000403F" w:rsidRPr="0015393A" w14:paraId="45F87EB3" w14:textId="77777777" w:rsidTr="00F2549C">
        <w:trPr>
          <w:trHeight w:val="20"/>
          <w:jc w:val="center"/>
        </w:trPr>
        <w:tc>
          <w:tcPr>
            <w:tcW w:w="891" w:type="pct"/>
            <w:vMerge/>
            <w:tcBorders>
              <w:left w:val="single" w:sz="8" w:space="0" w:color="auto"/>
              <w:right w:val="single" w:sz="8" w:space="0" w:color="auto"/>
            </w:tcBorders>
            <w:shd w:val="clear" w:color="auto" w:fill="F2F2F2"/>
            <w:vAlign w:val="center"/>
          </w:tcPr>
          <w:p w14:paraId="6513B41B" w14:textId="77777777" w:rsidR="0000403F" w:rsidRPr="0015393A" w:rsidRDefault="0000403F" w:rsidP="00720AA6">
            <w:pPr>
              <w:spacing w:after="0" w:line="240" w:lineRule="auto"/>
              <w:jc w:val="center"/>
              <w:rPr>
                <w:rFonts w:ascii="Arial" w:hAnsi="Arial" w:cs="Arial"/>
                <w:lang w:val="es-ES"/>
              </w:rPr>
            </w:pPr>
          </w:p>
        </w:tc>
        <w:tc>
          <w:tcPr>
            <w:tcW w:w="1880" w:type="pct"/>
            <w:tcBorders>
              <w:top w:val="nil"/>
              <w:left w:val="single" w:sz="8" w:space="0" w:color="auto"/>
              <w:bottom w:val="single" w:sz="4" w:space="0" w:color="auto"/>
              <w:right w:val="single" w:sz="8" w:space="0" w:color="auto"/>
            </w:tcBorders>
            <w:vAlign w:val="center"/>
            <w:hideMark/>
          </w:tcPr>
          <w:p w14:paraId="3FF1509E" w14:textId="4E29AF04" w:rsidR="0000403F" w:rsidRPr="0015393A" w:rsidRDefault="00E83261" w:rsidP="00716614">
            <w:pPr>
              <w:spacing w:after="0" w:line="240" w:lineRule="auto"/>
              <w:jc w:val="both"/>
              <w:rPr>
                <w:rFonts w:ascii="Arial" w:hAnsi="Arial" w:cs="Arial"/>
                <w:lang w:val="es-ES"/>
              </w:rPr>
            </w:pPr>
            <w:r>
              <w:rPr>
                <w:rFonts w:ascii="Arial" w:hAnsi="Arial" w:cs="Arial"/>
                <w:lang w:val="es-ES"/>
              </w:rPr>
              <w:t>Tonner</w:t>
            </w:r>
          </w:p>
        </w:tc>
        <w:tc>
          <w:tcPr>
            <w:tcW w:w="2229" w:type="pct"/>
            <w:tcBorders>
              <w:top w:val="nil"/>
              <w:left w:val="nil"/>
              <w:bottom w:val="single" w:sz="4" w:space="0" w:color="auto"/>
              <w:right w:val="single" w:sz="8" w:space="0" w:color="auto"/>
            </w:tcBorders>
            <w:vAlign w:val="center"/>
          </w:tcPr>
          <w:p w14:paraId="6E15660A" w14:textId="12E06DBA" w:rsidR="0000403F" w:rsidRPr="0015393A" w:rsidRDefault="00EF6356" w:rsidP="00716614">
            <w:pPr>
              <w:spacing w:after="0" w:line="240" w:lineRule="auto"/>
              <w:jc w:val="both"/>
              <w:rPr>
                <w:rFonts w:ascii="Arial" w:hAnsi="Arial" w:cs="Arial"/>
                <w:lang w:val="es-ES"/>
              </w:rPr>
            </w:pPr>
            <w:r>
              <w:rPr>
                <w:rFonts w:ascii="Arial" w:hAnsi="Arial" w:cs="Arial"/>
                <w:lang w:val="es-ES"/>
              </w:rPr>
              <w:t>Elementos de baja de almacén.</w:t>
            </w:r>
          </w:p>
        </w:tc>
      </w:tr>
      <w:tr w:rsidR="00F2549C" w:rsidRPr="0015393A" w14:paraId="64F2B1D5" w14:textId="77777777" w:rsidTr="00F2549C">
        <w:trPr>
          <w:trHeight w:val="20"/>
          <w:jc w:val="center"/>
        </w:trPr>
        <w:tc>
          <w:tcPr>
            <w:tcW w:w="891" w:type="pct"/>
            <w:tcBorders>
              <w:left w:val="single" w:sz="8" w:space="0" w:color="auto"/>
              <w:bottom w:val="single" w:sz="4" w:space="0" w:color="auto"/>
              <w:right w:val="single" w:sz="8" w:space="0" w:color="auto"/>
            </w:tcBorders>
            <w:shd w:val="clear" w:color="auto" w:fill="F2F2F2"/>
            <w:vAlign w:val="center"/>
          </w:tcPr>
          <w:p w14:paraId="48E6767C" w14:textId="77777777" w:rsidR="00F2549C" w:rsidRPr="0015393A" w:rsidRDefault="00F2549C" w:rsidP="00720AA6">
            <w:pPr>
              <w:spacing w:after="0" w:line="240" w:lineRule="auto"/>
              <w:jc w:val="center"/>
              <w:rPr>
                <w:rFonts w:ascii="Arial" w:hAnsi="Arial" w:cs="Arial"/>
                <w:lang w:val="es-ES"/>
              </w:rPr>
            </w:pPr>
          </w:p>
        </w:tc>
        <w:tc>
          <w:tcPr>
            <w:tcW w:w="1880" w:type="pct"/>
            <w:tcBorders>
              <w:top w:val="single" w:sz="4" w:space="0" w:color="auto"/>
              <w:left w:val="single" w:sz="8" w:space="0" w:color="auto"/>
              <w:bottom w:val="single" w:sz="8" w:space="0" w:color="auto"/>
              <w:right w:val="single" w:sz="8" w:space="0" w:color="auto"/>
            </w:tcBorders>
            <w:vAlign w:val="center"/>
          </w:tcPr>
          <w:p w14:paraId="4C5C4638" w14:textId="0BAF462E" w:rsidR="00F2549C" w:rsidRPr="0015393A" w:rsidRDefault="00F2549C" w:rsidP="00716614">
            <w:pPr>
              <w:spacing w:after="0" w:line="240" w:lineRule="auto"/>
              <w:jc w:val="both"/>
              <w:rPr>
                <w:rFonts w:ascii="Arial" w:hAnsi="Arial" w:cs="Arial"/>
                <w:lang w:val="es-ES"/>
              </w:rPr>
            </w:pPr>
            <w:r>
              <w:rPr>
                <w:rFonts w:ascii="Arial" w:hAnsi="Arial" w:cs="Arial"/>
                <w:lang w:val="es-ES"/>
              </w:rPr>
              <w:t xml:space="preserve">Medicamentos </w:t>
            </w:r>
            <w:r w:rsidR="008A7ACB">
              <w:rPr>
                <w:rFonts w:ascii="Arial" w:hAnsi="Arial" w:cs="Arial"/>
                <w:lang w:val="es-ES"/>
              </w:rPr>
              <w:t>Vencidos</w:t>
            </w:r>
          </w:p>
        </w:tc>
        <w:tc>
          <w:tcPr>
            <w:tcW w:w="2229" w:type="pct"/>
            <w:tcBorders>
              <w:top w:val="single" w:sz="4" w:space="0" w:color="auto"/>
              <w:left w:val="nil"/>
              <w:bottom w:val="single" w:sz="8" w:space="0" w:color="auto"/>
              <w:right w:val="single" w:sz="8" w:space="0" w:color="auto"/>
            </w:tcBorders>
            <w:vAlign w:val="center"/>
          </w:tcPr>
          <w:p w14:paraId="0AFE9DA6" w14:textId="59AF35BB" w:rsidR="00F2549C" w:rsidRPr="0015393A" w:rsidRDefault="008A7ACB" w:rsidP="00716614">
            <w:pPr>
              <w:spacing w:after="0" w:line="240" w:lineRule="auto"/>
              <w:jc w:val="both"/>
              <w:rPr>
                <w:rFonts w:ascii="Arial" w:hAnsi="Arial" w:cs="Arial"/>
                <w:lang w:val="es-ES"/>
              </w:rPr>
            </w:pPr>
            <w:r>
              <w:rPr>
                <w:rFonts w:ascii="Arial" w:hAnsi="Arial" w:cs="Arial"/>
                <w:lang w:val="es-ES"/>
              </w:rPr>
              <w:t>Entregados por el área de enfermería y SST en frentes de obra, sin destapar.</w:t>
            </w:r>
          </w:p>
        </w:tc>
      </w:tr>
    </w:tbl>
    <w:p w14:paraId="3A6F79A1" w14:textId="4980C366" w:rsidR="007F3A58" w:rsidRPr="0015393A" w:rsidRDefault="009854CF" w:rsidP="006A68F3">
      <w:pPr>
        <w:spacing w:after="0" w:line="240" w:lineRule="auto"/>
        <w:jc w:val="center"/>
        <w:rPr>
          <w:rFonts w:ascii="Arial" w:hAnsi="Arial" w:cs="Arial"/>
        </w:rPr>
      </w:pPr>
      <w:r w:rsidRPr="0015393A">
        <w:rPr>
          <w:rFonts w:ascii="Arial" w:hAnsi="Arial" w:cs="Arial"/>
          <w:b/>
          <w:bCs/>
        </w:rPr>
        <w:t>Fuente</w:t>
      </w:r>
      <w:r w:rsidRPr="0015393A">
        <w:rPr>
          <w:rFonts w:ascii="Arial" w:hAnsi="Arial" w:cs="Arial"/>
        </w:rPr>
        <w:t xml:space="preserve">: </w:t>
      </w:r>
      <w:r w:rsidR="0015393A" w:rsidRPr="0015393A">
        <w:rPr>
          <w:rFonts w:ascii="Arial" w:hAnsi="Arial" w:cs="Arial"/>
        </w:rPr>
        <w:t>UAERMV, 202</w:t>
      </w:r>
      <w:r w:rsidR="00725BED">
        <w:rPr>
          <w:rFonts w:ascii="Arial" w:hAnsi="Arial" w:cs="Arial"/>
        </w:rPr>
        <w:t>6</w:t>
      </w:r>
    </w:p>
    <w:p w14:paraId="34CE3BEE" w14:textId="21D9408C" w:rsidR="009C0DFC" w:rsidRDefault="009854CF" w:rsidP="009C0DFC">
      <w:pPr>
        <w:spacing w:before="240" w:after="0" w:line="240" w:lineRule="auto"/>
        <w:jc w:val="both"/>
        <w:rPr>
          <w:rFonts w:ascii="Arial" w:hAnsi="Arial" w:cs="Arial"/>
          <w:sz w:val="22"/>
          <w:szCs w:val="22"/>
        </w:rPr>
      </w:pPr>
      <w:r w:rsidRPr="5A58A6B7">
        <w:rPr>
          <w:rFonts w:ascii="Arial" w:hAnsi="Arial" w:cs="Arial"/>
          <w:sz w:val="22"/>
          <w:szCs w:val="22"/>
        </w:rPr>
        <w:t>En l</w:t>
      </w:r>
      <w:r w:rsidR="00E15875" w:rsidRPr="5A58A6B7">
        <w:rPr>
          <w:rFonts w:ascii="Arial" w:hAnsi="Arial" w:cs="Arial"/>
          <w:sz w:val="22"/>
          <w:szCs w:val="22"/>
        </w:rPr>
        <w:t>as anteriores tablas</w:t>
      </w:r>
      <w:r w:rsidRPr="5A58A6B7">
        <w:rPr>
          <w:rFonts w:ascii="Arial" w:hAnsi="Arial" w:cs="Arial"/>
          <w:sz w:val="22"/>
          <w:szCs w:val="22"/>
        </w:rPr>
        <w:t xml:space="preserve">, se puede ver </w:t>
      </w:r>
      <w:r w:rsidR="00360EEC" w:rsidRPr="5A58A6B7">
        <w:rPr>
          <w:rFonts w:ascii="Arial" w:hAnsi="Arial" w:cs="Arial"/>
          <w:sz w:val="22"/>
          <w:szCs w:val="22"/>
        </w:rPr>
        <w:t>el</w:t>
      </w:r>
      <w:r w:rsidRPr="5A58A6B7">
        <w:rPr>
          <w:rFonts w:ascii="Arial" w:hAnsi="Arial" w:cs="Arial"/>
          <w:sz w:val="22"/>
          <w:szCs w:val="22"/>
        </w:rPr>
        <w:t xml:space="preserve"> tipo de residuo</w:t>
      </w:r>
      <w:r w:rsidR="00360EEC" w:rsidRPr="5A58A6B7">
        <w:rPr>
          <w:rFonts w:ascii="Arial" w:hAnsi="Arial" w:cs="Arial"/>
          <w:sz w:val="22"/>
          <w:szCs w:val="22"/>
        </w:rPr>
        <w:t xml:space="preserve"> </w:t>
      </w:r>
      <w:r w:rsidRPr="5A58A6B7">
        <w:rPr>
          <w:rFonts w:ascii="Arial" w:hAnsi="Arial" w:cs="Arial"/>
          <w:sz w:val="22"/>
          <w:szCs w:val="22"/>
        </w:rPr>
        <w:t>peligroso</w:t>
      </w:r>
      <w:r w:rsidR="00D450FE" w:rsidRPr="5A58A6B7">
        <w:rPr>
          <w:rFonts w:ascii="Arial" w:hAnsi="Arial" w:cs="Arial"/>
          <w:sz w:val="22"/>
          <w:szCs w:val="22"/>
        </w:rPr>
        <w:t xml:space="preserve"> que</w:t>
      </w:r>
      <w:r w:rsidRPr="5A58A6B7">
        <w:rPr>
          <w:rFonts w:ascii="Arial" w:hAnsi="Arial" w:cs="Arial"/>
          <w:sz w:val="22"/>
          <w:szCs w:val="22"/>
        </w:rPr>
        <w:t xml:space="preserve"> genera la </w:t>
      </w:r>
      <w:r w:rsidR="00483BF4" w:rsidRPr="5A58A6B7">
        <w:rPr>
          <w:rFonts w:ascii="Arial" w:hAnsi="Arial" w:cs="Arial"/>
          <w:sz w:val="22"/>
          <w:szCs w:val="22"/>
        </w:rPr>
        <w:t>Entidad</w:t>
      </w:r>
      <w:r w:rsidR="00360EEC" w:rsidRPr="5A58A6B7">
        <w:rPr>
          <w:rFonts w:ascii="Arial" w:hAnsi="Arial" w:cs="Arial"/>
          <w:sz w:val="22"/>
          <w:szCs w:val="22"/>
        </w:rPr>
        <w:t>;</w:t>
      </w:r>
      <w:r w:rsidRPr="5A58A6B7">
        <w:rPr>
          <w:rFonts w:ascii="Arial" w:hAnsi="Arial" w:cs="Arial"/>
          <w:sz w:val="22"/>
          <w:szCs w:val="22"/>
        </w:rPr>
        <w:t xml:space="preserve"> a </w:t>
      </w:r>
      <w:r w:rsidR="009F498F" w:rsidRPr="5A58A6B7">
        <w:rPr>
          <w:rFonts w:ascii="Arial" w:hAnsi="Arial" w:cs="Arial"/>
          <w:sz w:val="22"/>
          <w:szCs w:val="22"/>
        </w:rPr>
        <w:t>este se</w:t>
      </w:r>
      <w:r w:rsidRPr="5A58A6B7">
        <w:rPr>
          <w:rFonts w:ascii="Arial" w:hAnsi="Arial" w:cs="Arial"/>
          <w:sz w:val="22"/>
          <w:szCs w:val="22"/>
        </w:rPr>
        <w:t xml:space="preserve"> le asigna un código según el Decreto 4741 del 2005. L</w:t>
      </w:r>
      <w:r w:rsidR="3AD2396E" w:rsidRPr="5A58A6B7">
        <w:rPr>
          <w:rFonts w:ascii="Arial" w:hAnsi="Arial" w:cs="Arial"/>
          <w:sz w:val="22"/>
          <w:szCs w:val="22"/>
        </w:rPr>
        <w:t>os</w:t>
      </w:r>
      <w:r w:rsidRPr="5A58A6B7">
        <w:rPr>
          <w:rFonts w:ascii="Arial" w:hAnsi="Arial" w:cs="Arial"/>
          <w:sz w:val="22"/>
          <w:szCs w:val="22"/>
        </w:rPr>
        <w:t xml:space="preserve"> residuos</w:t>
      </w:r>
      <w:r w:rsidR="009F498F" w:rsidRPr="5A58A6B7">
        <w:rPr>
          <w:rFonts w:ascii="Arial" w:hAnsi="Arial" w:cs="Arial"/>
          <w:sz w:val="22"/>
          <w:szCs w:val="22"/>
        </w:rPr>
        <w:t xml:space="preserve"> se</w:t>
      </w:r>
      <w:r w:rsidRPr="5A58A6B7">
        <w:rPr>
          <w:rFonts w:ascii="Arial" w:hAnsi="Arial" w:cs="Arial"/>
          <w:sz w:val="22"/>
          <w:szCs w:val="22"/>
        </w:rPr>
        <w:t xml:space="preserve"> </w:t>
      </w:r>
      <w:r w:rsidR="009F498F" w:rsidRPr="5A58A6B7">
        <w:rPr>
          <w:rFonts w:ascii="Arial" w:hAnsi="Arial" w:cs="Arial"/>
          <w:sz w:val="22"/>
          <w:szCs w:val="22"/>
        </w:rPr>
        <w:t>gestionan de forma</w:t>
      </w:r>
      <w:r w:rsidRPr="5A58A6B7">
        <w:rPr>
          <w:rFonts w:ascii="Arial" w:hAnsi="Arial" w:cs="Arial"/>
          <w:sz w:val="22"/>
          <w:szCs w:val="22"/>
        </w:rPr>
        <w:t xml:space="preserve"> ambientalmente segura ya que como se muestra en las tablas algunos de los RESPEL tienen un programa especial desarrollado por la </w:t>
      </w:r>
      <w:r w:rsidR="0015393A" w:rsidRPr="5A58A6B7">
        <w:rPr>
          <w:rFonts w:ascii="Arial" w:hAnsi="Arial" w:cs="Arial"/>
          <w:sz w:val="22"/>
          <w:szCs w:val="22"/>
        </w:rPr>
        <w:t>Secretaría</w:t>
      </w:r>
      <w:r w:rsidRPr="5A58A6B7">
        <w:rPr>
          <w:rFonts w:ascii="Arial" w:hAnsi="Arial" w:cs="Arial"/>
          <w:sz w:val="22"/>
          <w:szCs w:val="22"/>
        </w:rPr>
        <w:t xml:space="preserve"> de Ambiente denominado “</w:t>
      </w:r>
      <w:proofErr w:type="spellStart"/>
      <w:r w:rsidRPr="5A58A6B7">
        <w:rPr>
          <w:rFonts w:ascii="Arial" w:hAnsi="Arial" w:cs="Arial"/>
          <w:i/>
          <w:iCs/>
          <w:sz w:val="22"/>
          <w:szCs w:val="22"/>
        </w:rPr>
        <w:t>Pos</w:t>
      </w:r>
      <w:proofErr w:type="spellEnd"/>
      <w:r w:rsidRPr="5A58A6B7">
        <w:rPr>
          <w:rFonts w:ascii="Arial" w:hAnsi="Arial" w:cs="Arial"/>
          <w:i/>
          <w:iCs/>
          <w:sz w:val="22"/>
          <w:szCs w:val="22"/>
        </w:rPr>
        <w:t>-Consumo</w:t>
      </w:r>
      <w:r w:rsidRPr="5A58A6B7">
        <w:rPr>
          <w:rFonts w:ascii="Arial" w:hAnsi="Arial" w:cs="Arial"/>
          <w:sz w:val="22"/>
          <w:szCs w:val="22"/>
        </w:rPr>
        <w:t>”, el cual se caracteriza por disponer de manera a</w:t>
      </w:r>
      <w:r w:rsidR="001215AF">
        <w:rPr>
          <w:rFonts w:ascii="Arial" w:hAnsi="Arial" w:cs="Arial"/>
          <w:sz w:val="22"/>
          <w:szCs w:val="22"/>
        </w:rPr>
        <w:t>propiada</w:t>
      </w:r>
      <w:r w:rsidRPr="5A58A6B7">
        <w:rPr>
          <w:rFonts w:ascii="Arial" w:hAnsi="Arial" w:cs="Arial"/>
          <w:sz w:val="22"/>
          <w:szCs w:val="22"/>
        </w:rPr>
        <w:t xml:space="preserve"> los RESPEL generados por las distintas actividades de las empresas y/o </w:t>
      </w:r>
      <w:r w:rsidR="00483BF4" w:rsidRPr="5A58A6B7">
        <w:rPr>
          <w:rFonts w:ascii="Arial" w:hAnsi="Arial" w:cs="Arial"/>
          <w:sz w:val="22"/>
          <w:szCs w:val="22"/>
        </w:rPr>
        <w:t>Entidad</w:t>
      </w:r>
      <w:r w:rsidRPr="5A58A6B7">
        <w:rPr>
          <w:rFonts w:ascii="Arial" w:hAnsi="Arial" w:cs="Arial"/>
          <w:sz w:val="22"/>
          <w:szCs w:val="22"/>
        </w:rPr>
        <w:t>es distritales.</w:t>
      </w:r>
    </w:p>
    <w:p w14:paraId="45D235E9" w14:textId="77777777" w:rsidR="00081347" w:rsidRDefault="00081347" w:rsidP="00081347">
      <w:pPr>
        <w:spacing w:after="0" w:line="240" w:lineRule="auto"/>
        <w:jc w:val="both"/>
        <w:rPr>
          <w:rFonts w:ascii="Arial" w:hAnsi="Arial" w:cs="Arial"/>
          <w:sz w:val="22"/>
          <w:szCs w:val="22"/>
        </w:rPr>
      </w:pPr>
    </w:p>
    <w:p w14:paraId="2BBD6A14" w14:textId="65514806" w:rsidR="001A7B56" w:rsidRPr="00D61E35" w:rsidRDefault="0015393A" w:rsidP="00D61E35">
      <w:pPr>
        <w:pStyle w:val="Ttulo2"/>
        <w:numPr>
          <w:ilvl w:val="1"/>
          <w:numId w:val="29"/>
        </w:numPr>
        <w:jc w:val="both"/>
        <w:rPr>
          <w:rFonts w:ascii="Arial" w:hAnsi="Arial" w:cs="Arial"/>
          <w:b/>
          <w:bCs/>
          <w:sz w:val="22"/>
          <w:szCs w:val="22"/>
        </w:rPr>
      </w:pPr>
      <w:bookmarkStart w:id="43" w:name="_Toc135158571"/>
      <w:bookmarkStart w:id="44" w:name="_Toc228432579"/>
      <w:r w:rsidRPr="00D61E35">
        <w:rPr>
          <w:rFonts w:ascii="Arial" w:hAnsi="Arial" w:cs="Arial"/>
          <w:b/>
          <w:bCs/>
          <w:sz w:val="22"/>
          <w:szCs w:val="22"/>
        </w:rPr>
        <w:t>MEDIA MÓVIL</w:t>
      </w:r>
      <w:bookmarkEnd w:id="43"/>
      <w:bookmarkEnd w:id="44"/>
    </w:p>
    <w:p w14:paraId="1C9B5C88" w14:textId="77777777" w:rsidR="001A7B56" w:rsidRPr="00720AA6" w:rsidRDefault="001A7B56" w:rsidP="00720AA6">
      <w:pPr>
        <w:spacing w:after="0" w:line="240" w:lineRule="auto"/>
        <w:jc w:val="both"/>
        <w:rPr>
          <w:rFonts w:ascii="Arial" w:hAnsi="Arial" w:cs="Arial"/>
          <w:sz w:val="22"/>
          <w:szCs w:val="22"/>
        </w:rPr>
      </w:pPr>
    </w:p>
    <w:p w14:paraId="0F398A07" w14:textId="05C47C9D" w:rsidR="001A7B56" w:rsidRPr="00720AA6" w:rsidRDefault="001A7B56" w:rsidP="00720AA6">
      <w:pPr>
        <w:spacing w:after="0" w:line="240" w:lineRule="auto"/>
        <w:jc w:val="both"/>
        <w:rPr>
          <w:rFonts w:ascii="Arial" w:hAnsi="Arial" w:cs="Arial"/>
          <w:i/>
          <w:iCs/>
          <w:sz w:val="22"/>
          <w:szCs w:val="22"/>
        </w:rPr>
      </w:pPr>
      <w:r w:rsidRPr="00720AA6">
        <w:rPr>
          <w:rFonts w:ascii="Arial" w:hAnsi="Arial" w:cs="Arial"/>
          <w:sz w:val="22"/>
          <w:szCs w:val="22"/>
        </w:rPr>
        <w:t xml:space="preserve">De conformidad con el Decreto 4741 de 2005 </w:t>
      </w:r>
      <w:r w:rsidRPr="00720AA6">
        <w:rPr>
          <w:rFonts w:ascii="Arial" w:hAnsi="Arial" w:cs="Arial"/>
          <w:i/>
          <w:iCs/>
          <w:sz w:val="22"/>
          <w:szCs w:val="22"/>
        </w:rPr>
        <w:t xml:space="preserve">“(…) </w:t>
      </w:r>
      <w:r w:rsidR="00483BF4" w:rsidRPr="00720AA6">
        <w:rPr>
          <w:rFonts w:ascii="Arial" w:hAnsi="Arial" w:cs="Arial"/>
          <w:i/>
          <w:iCs/>
          <w:sz w:val="22"/>
          <w:szCs w:val="22"/>
        </w:rPr>
        <w:t>l</w:t>
      </w:r>
      <w:r w:rsidRPr="00720AA6">
        <w:rPr>
          <w:rFonts w:ascii="Arial" w:hAnsi="Arial" w:cs="Arial"/>
          <w:i/>
          <w:iCs/>
          <w:sz w:val="22"/>
          <w:szCs w:val="22"/>
        </w:rPr>
        <w:t xml:space="preserve">os generadores de residuos o desechos peligrosos están obligados a inscribirse en el Registro de Generadores de la autoridad ambiental competente de su jurisdicción, teniendo en cuenta las siguientes categorías y plazos: </w:t>
      </w:r>
    </w:p>
    <w:p w14:paraId="2D70DFFF" w14:textId="77777777" w:rsidR="001A7B56" w:rsidRPr="00720AA6" w:rsidRDefault="001A7B56" w:rsidP="00720AA6">
      <w:pPr>
        <w:spacing w:after="0" w:line="240" w:lineRule="auto"/>
        <w:jc w:val="both"/>
        <w:rPr>
          <w:rFonts w:ascii="Arial" w:hAnsi="Arial" w:cs="Arial"/>
          <w:i/>
          <w:iCs/>
          <w:sz w:val="22"/>
          <w:szCs w:val="22"/>
        </w:rPr>
      </w:pPr>
    </w:p>
    <w:p w14:paraId="73A188C0" w14:textId="4870F01C" w:rsidR="001A7B56" w:rsidRDefault="006A68F3" w:rsidP="006A68F3">
      <w:pPr>
        <w:pStyle w:val="Prrafodelista"/>
        <w:numPr>
          <w:ilvl w:val="0"/>
          <w:numId w:val="25"/>
        </w:numPr>
        <w:spacing w:after="0" w:line="240" w:lineRule="auto"/>
        <w:jc w:val="both"/>
        <w:rPr>
          <w:rFonts w:ascii="Arial" w:hAnsi="Arial" w:cs="Arial"/>
          <w:i/>
          <w:iCs/>
          <w:sz w:val="22"/>
          <w:szCs w:val="22"/>
        </w:rPr>
      </w:pPr>
      <w:r>
        <w:rPr>
          <w:rFonts w:ascii="Arial" w:hAnsi="Arial" w:cs="Arial"/>
          <w:b/>
          <w:bCs/>
          <w:i/>
          <w:iCs/>
          <w:sz w:val="22"/>
          <w:szCs w:val="22"/>
        </w:rPr>
        <w:t xml:space="preserve">… </w:t>
      </w:r>
      <w:r w:rsidRPr="006A68F3">
        <w:rPr>
          <w:rFonts w:ascii="Arial" w:hAnsi="Arial" w:cs="Arial"/>
          <w:b/>
          <w:bCs/>
          <w:i/>
          <w:iCs/>
          <w:sz w:val="22"/>
          <w:szCs w:val="22"/>
        </w:rPr>
        <w:t>CATEGORÍAS</w:t>
      </w:r>
      <w:r w:rsidR="001A7B56" w:rsidRPr="006A68F3">
        <w:rPr>
          <w:rFonts w:ascii="Arial" w:hAnsi="Arial" w:cs="Arial"/>
          <w:i/>
          <w:iCs/>
          <w:sz w:val="22"/>
          <w:szCs w:val="22"/>
        </w:rPr>
        <w:t xml:space="preserve">: </w:t>
      </w:r>
    </w:p>
    <w:p w14:paraId="1708183A" w14:textId="77777777" w:rsidR="001A7B56" w:rsidRDefault="001A7B56" w:rsidP="00720AA6">
      <w:pPr>
        <w:pStyle w:val="Prrafodelista"/>
        <w:numPr>
          <w:ilvl w:val="0"/>
          <w:numId w:val="6"/>
        </w:numPr>
        <w:spacing w:after="0" w:line="240" w:lineRule="auto"/>
        <w:jc w:val="both"/>
        <w:rPr>
          <w:rFonts w:ascii="Arial" w:hAnsi="Arial" w:cs="Arial"/>
          <w:i/>
          <w:iCs/>
          <w:sz w:val="22"/>
          <w:szCs w:val="22"/>
        </w:rPr>
      </w:pPr>
      <w:r w:rsidRPr="00720AA6">
        <w:rPr>
          <w:rFonts w:ascii="Arial" w:hAnsi="Arial" w:cs="Arial"/>
          <w:i/>
          <w:iCs/>
          <w:sz w:val="22"/>
          <w:szCs w:val="22"/>
        </w:rPr>
        <w:t xml:space="preserve">Gran Generador. Persona que genera residuos o desechos peligrosos en una cantidad igual o mayor a 1,000.0 kg/mes calendario considerando los períodos de tiempo de generación del residuo y llevando promedios ponderados y media móvil de los últimos seis (6) meses de las cantidades pesadas; </w:t>
      </w:r>
    </w:p>
    <w:p w14:paraId="2C9620E5" w14:textId="77777777" w:rsidR="001A7B56" w:rsidRDefault="001A7B56" w:rsidP="00720AA6">
      <w:pPr>
        <w:pStyle w:val="Prrafodelista"/>
        <w:numPr>
          <w:ilvl w:val="0"/>
          <w:numId w:val="6"/>
        </w:numPr>
        <w:spacing w:after="0" w:line="240" w:lineRule="auto"/>
        <w:jc w:val="both"/>
        <w:rPr>
          <w:rFonts w:ascii="Arial" w:hAnsi="Arial" w:cs="Arial"/>
          <w:i/>
          <w:iCs/>
          <w:sz w:val="22"/>
          <w:szCs w:val="22"/>
        </w:rPr>
      </w:pPr>
      <w:r w:rsidRPr="00720AA6">
        <w:rPr>
          <w:rFonts w:ascii="Arial" w:hAnsi="Arial" w:cs="Arial"/>
          <w:i/>
          <w:iCs/>
          <w:sz w:val="22"/>
          <w:szCs w:val="22"/>
        </w:rPr>
        <w:t xml:space="preserve">Mediano Generador. Persona que genera residuos o desechos peligrosos en una cantidad igual o mayor a 100.0 kg/mes y menor a 1,000.0 kg/mes calendario considerando los períodos de tiempo de generación del residuo y llevando promedios ponderados y media móvil de los últimos seis (6) meses de las cantidades pesadas; </w:t>
      </w:r>
    </w:p>
    <w:p w14:paraId="02AAFF51" w14:textId="77777777" w:rsidR="00C7165A" w:rsidRPr="00C7165A" w:rsidRDefault="00C7165A" w:rsidP="00C7165A">
      <w:pPr>
        <w:spacing w:after="0" w:line="240" w:lineRule="auto"/>
        <w:jc w:val="both"/>
        <w:rPr>
          <w:rFonts w:ascii="Arial" w:hAnsi="Arial" w:cs="Arial"/>
          <w:i/>
          <w:iCs/>
          <w:sz w:val="22"/>
          <w:szCs w:val="22"/>
        </w:rPr>
      </w:pPr>
    </w:p>
    <w:p w14:paraId="1678B108" w14:textId="1BDE082E" w:rsidR="001A7B56" w:rsidRPr="00720AA6" w:rsidRDefault="001A7B56" w:rsidP="00720AA6">
      <w:pPr>
        <w:pStyle w:val="Prrafodelista"/>
        <w:numPr>
          <w:ilvl w:val="0"/>
          <w:numId w:val="6"/>
        </w:numPr>
        <w:spacing w:after="0" w:line="240" w:lineRule="auto"/>
        <w:jc w:val="both"/>
        <w:rPr>
          <w:rFonts w:ascii="Arial" w:hAnsi="Arial" w:cs="Arial"/>
          <w:i/>
          <w:iCs/>
          <w:sz w:val="22"/>
          <w:szCs w:val="22"/>
        </w:rPr>
      </w:pPr>
      <w:r w:rsidRPr="00720AA6">
        <w:rPr>
          <w:rFonts w:ascii="Arial" w:hAnsi="Arial" w:cs="Arial"/>
          <w:i/>
          <w:iCs/>
          <w:sz w:val="22"/>
          <w:szCs w:val="22"/>
        </w:rPr>
        <w:lastRenderedPageBreak/>
        <w:t>Pequeño Generador. Persona que genera residuos o desechos peligrosos en una cantidad igual o mayor a 10.0 kg/mes y menor a 100.0 kg/mes calendario considerando los períodos de tiempo de generación del residuo y llevando promedios ponderados y media móvil de los últimos seis (6) meses de las cantidades pesadas (…)</w:t>
      </w:r>
      <w:r w:rsidR="006A68F3">
        <w:rPr>
          <w:rFonts w:ascii="Arial" w:hAnsi="Arial" w:cs="Arial"/>
          <w:i/>
          <w:iCs/>
          <w:sz w:val="22"/>
          <w:szCs w:val="22"/>
        </w:rPr>
        <w:t>”</w:t>
      </w:r>
      <w:r w:rsidRPr="00720AA6">
        <w:rPr>
          <w:rFonts w:ascii="Arial" w:hAnsi="Arial" w:cs="Arial"/>
          <w:i/>
          <w:iCs/>
          <w:sz w:val="22"/>
          <w:szCs w:val="22"/>
        </w:rPr>
        <w:t>.</w:t>
      </w:r>
    </w:p>
    <w:p w14:paraId="52175618" w14:textId="5BDAE3D7" w:rsidR="001A7B56" w:rsidRDefault="001A7B56" w:rsidP="00720AA6">
      <w:pPr>
        <w:spacing w:after="0" w:line="240" w:lineRule="auto"/>
        <w:jc w:val="both"/>
        <w:rPr>
          <w:rFonts w:ascii="Arial" w:hAnsi="Arial" w:cs="Arial"/>
          <w:sz w:val="22"/>
          <w:szCs w:val="22"/>
        </w:rPr>
      </w:pPr>
      <w:r w:rsidRPr="00720AA6">
        <w:rPr>
          <w:rFonts w:ascii="Arial" w:hAnsi="Arial" w:cs="Arial"/>
          <w:sz w:val="22"/>
          <w:szCs w:val="22"/>
        </w:rPr>
        <w:t>Así las cosas, la UAERMV realiza el cálculo de su media móvil de manera anual.</w:t>
      </w:r>
      <w:r w:rsidR="00B43E8D">
        <w:rPr>
          <w:rFonts w:ascii="Arial" w:hAnsi="Arial" w:cs="Arial"/>
          <w:sz w:val="22"/>
          <w:szCs w:val="22"/>
        </w:rPr>
        <w:t xml:space="preserve"> A continuación, se presentan los resultados obtenidos para la vigencia 202</w:t>
      </w:r>
      <w:r w:rsidR="00901686">
        <w:rPr>
          <w:rFonts w:ascii="Arial" w:hAnsi="Arial" w:cs="Arial"/>
          <w:sz w:val="22"/>
          <w:szCs w:val="22"/>
        </w:rPr>
        <w:t>5</w:t>
      </w:r>
      <w:r w:rsidR="00B43E8D">
        <w:rPr>
          <w:rFonts w:ascii="Arial" w:hAnsi="Arial" w:cs="Arial"/>
          <w:sz w:val="22"/>
          <w:szCs w:val="22"/>
        </w:rPr>
        <w:t>:</w:t>
      </w:r>
    </w:p>
    <w:p w14:paraId="44C5A69D" w14:textId="77777777" w:rsidR="00081347" w:rsidRPr="00720AA6" w:rsidRDefault="00081347" w:rsidP="00720AA6">
      <w:pPr>
        <w:spacing w:after="0" w:line="240" w:lineRule="auto"/>
        <w:jc w:val="both"/>
        <w:rPr>
          <w:rFonts w:ascii="Arial" w:hAnsi="Arial" w:cs="Arial"/>
          <w:sz w:val="22"/>
          <w:szCs w:val="22"/>
        </w:rPr>
      </w:pPr>
    </w:p>
    <w:p w14:paraId="61C83DD0" w14:textId="49F69D59" w:rsidR="004B3B62" w:rsidRDefault="004B3B62" w:rsidP="004B3B62">
      <w:pPr>
        <w:pStyle w:val="Prrafodelista"/>
        <w:numPr>
          <w:ilvl w:val="0"/>
          <w:numId w:val="25"/>
        </w:numPr>
        <w:spacing w:after="0" w:line="240" w:lineRule="auto"/>
        <w:jc w:val="both"/>
        <w:rPr>
          <w:rFonts w:ascii="Arial" w:hAnsi="Arial" w:cs="Arial"/>
          <w:b/>
          <w:bCs/>
          <w:sz w:val="22"/>
          <w:szCs w:val="22"/>
        </w:rPr>
      </w:pPr>
      <w:r w:rsidRPr="004B3B62">
        <w:rPr>
          <w:rFonts w:ascii="Arial" w:hAnsi="Arial" w:cs="Arial"/>
          <w:b/>
          <w:bCs/>
          <w:sz w:val="22"/>
          <w:szCs w:val="22"/>
        </w:rPr>
        <w:t>SEDE OPERATIVA</w:t>
      </w:r>
    </w:p>
    <w:p w14:paraId="0A571B52" w14:textId="610BF967" w:rsidR="001A7B56" w:rsidRPr="00E1377C" w:rsidRDefault="001A7B56" w:rsidP="00720AA6">
      <w:pPr>
        <w:pStyle w:val="Descripcin"/>
        <w:keepNext/>
        <w:spacing w:after="0"/>
        <w:jc w:val="center"/>
        <w:rPr>
          <w:rFonts w:ascii="Arial" w:hAnsi="Arial" w:cs="Arial"/>
          <w:sz w:val="20"/>
          <w:szCs w:val="20"/>
        </w:rPr>
      </w:pPr>
      <w:bookmarkStart w:id="45" w:name="_Toc135575751"/>
      <w:bookmarkStart w:id="46" w:name="_Toc226377256"/>
      <w:bookmarkStart w:id="47" w:name="_Toc228196297"/>
      <w:r w:rsidRPr="00E1377C">
        <w:rPr>
          <w:rFonts w:ascii="Arial" w:hAnsi="Arial" w:cs="Arial"/>
          <w:sz w:val="20"/>
          <w:szCs w:val="20"/>
        </w:rPr>
        <w:t xml:space="preserve">Tabla </w:t>
      </w:r>
      <w:r w:rsidRPr="00E1377C">
        <w:rPr>
          <w:rFonts w:ascii="Arial" w:hAnsi="Arial" w:cs="Arial"/>
          <w:sz w:val="20"/>
          <w:szCs w:val="20"/>
        </w:rPr>
        <w:fldChar w:fldCharType="begin"/>
      </w:r>
      <w:r w:rsidRPr="00E1377C">
        <w:rPr>
          <w:rFonts w:ascii="Arial" w:hAnsi="Arial" w:cs="Arial"/>
          <w:sz w:val="20"/>
          <w:szCs w:val="20"/>
        </w:rPr>
        <w:instrText xml:space="preserve"> SEQ Tabla \* ARABIC </w:instrText>
      </w:r>
      <w:r w:rsidRPr="00E1377C">
        <w:rPr>
          <w:rFonts w:ascii="Arial" w:hAnsi="Arial" w:cs="Arial"/>
          <w:sz w:val="20"/>
          <w:szCs w:val="20"/>
        </w:rPr>
        <w:fldChar w:fldCharType="separate"/>
      </w:r>
      <w:r w:rsidR="003124D6">
        <w:rPr>
          <w:rFonts w:ascii="Arial" w:hAnsi="Arial" w:cs="Arial"/>
          <w:noProof/>
          <w:sz w:val="20"/>
          <w:szCs w:val="20"/>
        </w:rPr>
        <w:t>4</w:t>
      </w:r>
      <w:r w:rsidRPr="00E1377C">
        <w:rPr>
          <w:rFonts w:ascii="Arial" w:hAnsi="Arial" w:cs="Arial"/>
          <w:noProof/>
          <w:sz w:val="20"/>
          <w:szCs w:val="20"/>
        </w:rPr>
        <w:fldChar w:fldCharType="end"/>
      </w:r>
      <w:r w:rsidRPr="00E1377C">
        <w:rPr>
          <w:rFonts w:ascii="Arial" w:hAnsi="Arial" w:cs="Arial"/>
          <w:sz w:val="20"/>
          <w:szCs w:val="20"/>
        </w:rPr>
        <w:t xml:space="preserve"> Calculo de media </w:t>
      </w:r>
      <w:r w:rsidR="00E25D67" w:rsidRPr="00E1377C">
        <w:rPr>
          <w:rFonts w:ascii="Arial" w:hAnsi="Arial" w:cs="Arial"/>
          <w:sz w:val="20"/>
          <w:szCs w:val="20"/>
        </w:rPr>
        <w:t>m</w:t>
      </w:r>
      <w:r w:rsidRPr="00E1377C">
        <w:rPr>
          <w:rFonts w:ascii="Arial" w:hAnsi="Arial" w:cs="Arial"/>
          <w:sz w:val="20"/>
          <w:szCs w:val="20"/>
        </w:rPr>
        <w:t>óvil sede operativa, año 202</w:t>
      </w:r>
      <w:bookmarkEnd w:id="45"/>
      <w:r w:rsidR="00844187">
        <w:rPr>
          <w:rFonts w:ascii="Arial" w:hAnsi="Arial" w:cs="Arial"/>
          <w:sz w:val="20"/>
          <w:szCs w:val="20"/>
        </w:rPr>
        <w:t>5</w:t>
      </w:r>
      <w:bookmarkEnd w:id="46"/>
      <w:bookmarkEnd w:id="47"/>
    </w:p>
    <w:tbl>
      <w:tblPr>
        <w:tblStyle w:val="Tablaconcuadrcula6concolores"/>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1"/>
        <w:gridCol w:w="3402"/>
        <w:gridCol w:w="2987"/>
      </w:tblGrid>
      <w:tr w:rsidR="00EB470B" w:rsidRPr="00672983" w14:paraId="3018F473" w14:textId="77777777" w:rsidTr="00EB470B">
        <w:trPr>
          <w:cnfStyle w:val="100000000000" w:firstRow="1" w:lastRow="0" w:firstColumn="0" w:lastColumn="0" w:oddVBand="0" w:evenVBand="0" w:oddHBand="0"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828" w:type="pct"/>
            <w:shd w:val="clear" w:color="auto" w:fill="BFBFBF" w:themeFill="background1" w:themeFillShade="BF"/>
            <w:noWrap/>
            <w:vAlign w:val="center"/>
            <w:hideMark/>
          </w:tcPr>
          <w:p w14:paraId="7C848DBB" w14:textId="333B21F7" w:rsidR="00391662" w:rsidRPr="00672983" w:rsidRDefault="00E1377C" w:rsidP="00E1377C">
            <w:pPr>
              <w:spacing w:after="0" w:line="240" w:lineRule="auto"/>
              <w:jc w:val="center"/>
              <w:rPr>
                <w:rFonts w:ascii="Arial" w:hAnsi="Arial" w:cs="Arial"/>
              </w:rPr>
            </w:pPr>
            <w:r w:rsidRPr="00672983">
              <w:rPr>
                <w:rFonts w:ascii="Arial" w:hAnsi="Arial" w:cs="Arial"/>
              </w:rPr>
              <w:t>PERIODO 202</w:t>
            </w:r>
            <w:r w:rsidR="00844187">
              <w:rPr>
                <w:rFonts w:ascii="Arial" w:hAnsi="Arial" w:cs="Arial"/>
              </w:rPr>
              <w:t>5</w:t>
            </w:r>
          </w:p>
        </w:tc>
        <w:tc>
          <w:tcPr>
            <w:tcW w:w="1689" w:type="pct"/>
            <w:shd w:val="clear" w:color="auto" w:fill="BFBFBF" w:themeFill="background1" w:themeFillShade="BF"/>
            <w:vAlign w:val="center"/>
            <w:hideMark/>
          </w:tcPr>
          <w:p w14:paraId="043E4895" w14:textId="70A34DE0" w:rsidR="00391662" w:rsidRPr="00672983" w:rsidRDefault="00E1377C" w:rsidP="00E1377C">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672983">
              <w:rPr>
                <w:rFonts w:ascii="Arial" w:hAnsi="Arial" w:cs="Arial"/>
              </w:rPr>
              <w:t>TOTAL RESPEL (KG/MES)</w:t>
            </w:r>
          </w:p>
        </w:tc>
        <w:tc>
          <w:tcPr>
            <w:tcW w:w="1483" w:type="pct"/>
            <w:shd w:val="clear" w:color="auto" w:fill="BFBFBF" w:themeFill="background1" w:themeFillShade="BF"/>
            <w:vAlign w:val="center"/>
            <w:hideMark/>
          </w:tcPr>
          <w:p w14:paraId="6473232A" w14:textId="53403401" w:rsidR="00391662" w:rsidRPr="00672983" w:rsidRDefault="00E1377C" w:rsidP="00E1377C">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672983">
              <w:rPr>
                <w:rFonts w:ascii="Arial" w:hAnsi="Arial" w:cs="Arial"/>
              </w:rPr>
              <w:t>MEDIA MÓVIL (KG/MES)</w:t>
            </w:r>
          </w:p>
        </w:tc>
      </w:tr>
      <w:tr w:rsidR="00CA0493" w:rsidRPr="00672983" w14:paraId="36FF7908" w14:textId="77777777">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828" w:type="pct"/>
            <w:shd w:val="clear" w:color="auto" w:fill="D9D9D9" w:themeFill="background1" w:themeFillShade="D9"/>
            <w:vAlign w:val="center"/>
            <w:hideMark/>
          </w:tcPr>
          <w:p w14:paraId="4866B2B9" w14:textId="2608DEDF" w:rsidR="00CA0493" w:rsidRPr="00672983" w:rsidRDefault="00CA0493" w:rsidP="00CA0493">
            <w:pPr>
              <w:spacing w:after="0" w:line="240" w:lineRule="auto"/>
              <w:jc w:val="center"/>
              <w:rPr>
                <w:rFonts w:ascii="Arial" w:hAnsi="Arial" w:cs="Arial"/>
              </w:rPr>
            </w:pPr>
            <w:r w:rsidRPr="00672983">
              <w:rPr>
                <w:rFonts w:ascii="Arial" w:hAnsi="Arial" w:cs="Arial"/>
              </w:rPr>
              <w:t>Enero</w:t>
            </w:r>
          </w:p>
        </w:tc>
        <w:tc>
          <w:tcPr>
            <w:tcW w:w="1689" w:type="pct"/>
            <w:noWrap/>
          </w:tcPr>
          <w:p w14:paraId="26E33FF8" w14:textId="15829A95" w:rsidR="00CA0493" w:rsidRPr="00672983" w:rsidRDefault="00D0339D" w:rsidP="00CA049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w:t>
            </w:r>
          </w:p>
        </w:tc>
        <w:tc>
          <w:tcPr>
            <w:tcW w:w="1483" w:type="pct"/>
            <w:shd w:val="clear" w:color="auto" w:fill="auto"/>
            <w:noWrap/>
            <w:vAlign w:val="center"/>
            <w:hideMark/>
          </w:tcPr>
          <w:p w14:paraId="7719E1FC" w14:textId="5B82DD75" w:rsidR="00CA0493" w:rsidRPr="00672983" w:rsidRDefault="00CA0493" w:rsidP="00CA049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672983">
              <w:rPr>
                <w:rFonts w:ascii="Arial" w:hAnsi="Arial" w:cs="Arial"/>
              </w:rPr>
              <w:t>-</w:t>
            </w:r>
          </w:p>
        </w:tc>
      </w:tr>
      <w:tr w:rsidR="00CA0493" w:rsidRPr="00672983" w14:paraId="21031B72" w14:textId="77777777">
        <w:trPr>
          <w:trHeight w:val="20"/>
          <w:jc w:val="center"/>
        </w:trPr>
        <w:tc>
          <w:tcPr>
            <w:cnfStyle w:val="001000000000" w:firstRow="0" w:lastRow="0" w:firstColumn="1" w:lastColumn="0" w:oddVBand="0" w:evenVBand="0" w:oddHBand="0" w:evenHBand="0" w:firstRowFirstColumn="0" w:firstRowLastColumn="0" w:lastRowFirstColumn="0" w:lastRowLastColumn="0"/>
            <w:tcW w:w="1828" w:type="pct"/>
            <w:shd w:val="clear" w:color="auto" w:fill="D9D9D9" w:themeFill="background1" w:themeFillShade="D9"/>
            <w:vAlign w:val="center"/>
            <w:hideMark/>
          </w:tcPr>
          <w:p w14:paraId="01D304BF" w14:textId="60B783FB" w:rsidR="00CA0493" w:rsidRPr="00672983" w:rsidRDefault="00CA0493" w:rsidP="00CA0493">
            <w:pPr>
              <w:spacing w:after="0" w:line="240" w:lineRule="auto"/>
              <w:jc w:val="center"/>
              <w:rPr>
                <w:rFonts w:ascii="Arial" w:hAnsi="Arial" w:cs="Arial"/>
              </w:rPr>
            </w:pPr>
            <w:r w:rsidRPr="00672983">
              <w:rPr>
                <w:rFonts w:ascii="Arial" w:hAnsi="Arial" w:cs="Arial"/>
              </w:rPr>
              <w:t>Febrero</w:t>
            </w:r>
          </w:p>
        </w:tc>
        <w:tc>
          <w:tcPr>
            <w:tcW w:w="1689" w:type="pct"/>
            <w:noWrap/>
          </w:tcPr>
          <w:p w14:paraId="1769C8E3" w14:textId="4E70F901" w:rsidR="00CA0493" w:rsidRPr="00672983" w:rsidRDefault="00D0339D" w:rsidP="00CA049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w:t>
            </w:r>
          </w:p>
        </w:tc>
        <w:tc>
          <w:tcPr>
            <w:tcW w:w="1483" w:type="pct"/>
            <w:noWrap/>
            <w:vAlign w:val="center"/>
            <w:hideMark/>
          </w:tcPr>
          <w:p w14:paraId="504C7A78" w14:textId="01E12FE1" w:rsidR="00CA0493" w:rsidRPr="00672983" w:rsidRDefault="00CA0493" w:rsidP="00CA049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672983">
              <w:rPr>
                <w:rFonts w:ascii="Arial" w:hAnsi="Arial" w:cs="Arial"/>
              </w:rPr>
              <w:t>-</w:t>
            </w:r>
          </w:p>
        </w:tc>
      </w:tr>
      <w:tr w:rsidR="00CA0493" w:rsidRPr="00672983" w14:paraId="419E8E48" w14:textId="77777777">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828" w:type="pct"/>
            <w:shd w:val="clear" w:color="auto" w:fill="D9D9D9" w:themeFill="background1" w:themeFillShade="D9"/>
            <w:vAlign w:val="center"/>
            <w:hideMark/>
          </w:tcPr>
          <w:p w14:paraId="0F40B3B1" w14:textId="278E37AA" w:rsidR="00CA0493" w:rsidRPr="00672983" w:rsidRDefault="00CA0493" w:rsidP="00CA0493">
            <w:pPr>
              <w:spacing w:after="0" w:line="240" w:lineRule="auto"/>
              <w:jc w:val="center"/>
              <w:rPr>
                <w:rFonts w:ascii="Arial" w:hAnsi="Arial" w:cs="Arial"/>
              </w:rPr>
            </w:pPr>
            <w:r w:rsidRPr="00672983">
              <w:rPr>
                <w:rFonts w:ascii="Arial" w:hAnsi="Arial" w:cs="Arial"/>
              </w:rPr>
              <w:t>Marzo</w:t>
            </w:r>
          </w:p>
        </w:tc>
        <w:tc>
          <w:tcPr>
            <w:tcW w:w="1689" w:type="pct"/>
            <w:noWrap/>
          </w:tcPr>
          <w:p w14:paraId="403A4785" w14:textId="08F36123" w:rsidR="00CA0493" w:rsidRPr="00672983" w:rsidRDefault="00EE317F" w:rsidP="00CA049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425,5</w:t>
            </w:r>
          </w:p>
        </w:tc>
        <w:tc>
          <w:tcPr>
            <w:tcW w:w="1483" w:type="pct"/>
            <w:shd w:val="clear" w:color="auto" w:fill="auto"/>
            <w:noWrap/>
            <w:vAlign w:val="center"/>
            <w:hideMark/>
          </w:tcPr>
          <w:p w14:paraId="16D69854" w14:textId="7308F3FD" w:rsidR="00CA0493" w:rsidRPr="00672983" w:rsidRDefault="00CA0493" w:rsidP="00CA049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672983">
              <w:rPr>
                <w:rFonts w:ascii="Arial" w:hAnsi="Arial" w:cs="Arial"/>
              </w:rPr>
              <w:t>-</w:t>
            </w:r>
          </w:p>
        </w:tc>
      </w:tr>
      <w:tr w:rsidR="00CA0493" w:rsidRPr="00672983" w14:paraId="46D67987" w14:textId="77777777">
        <w:trPr>
          <w:trHeight w:val="20"/>
          <w:jc w:val="center"/>
        </w:trPr>
        <w:tc>
          <w:tcPr>
            <w:cnfStyle w:val="001000000000" w:firstRow="0" w:lastRow="0" w:firstColumn="1" w:lastColumn="0" w:oddVBand="0" w:evenVBand="0" w:oddHBand="0" w:evenHBand="0" w:firstRowFirstColumn="0" w:firstRowLastColumn="0" w:lastRowFirstColumn="0" w:lastRowLastColumn="0"/>
            <w:tcW w:w="1828" w:type="pct"/>
            <w:shd w:val="clear" w:color="auto" w:fill="D9D9D9" w:themeFill="background1" w:themeFillShade="D9"/>
            <w:vAlign w:val="center"/>
            <w:hideMark/>
          </w:tcPr>
          <w:p w14:paraId="7AC529BC" w14:textId="3E89568C" w:rsidR="00CA0493" w:rsidRPr="00672983" w:rsidRDefault="00CA0493" w:rsidP="00CA0493">
            <w:pPr>
              <w:spacing w:after="0" w:line="240" w:lineRule="auto"/>
              <w:jc w:val="center"/>
              <w:rPr>
                <w:rFonts w:ascii="Arial" w:hAnsi="Arial" w:cs="Arial"/>
              </w:rPr>
            </w:pPr>
            <w:r w:rsidRPr="00672983">
              <w:rPr>
                <w:rFonts w:ascii="Arial" w:hAnsi="Arial" w:cs="Arial"/>
              </w:rPr>
              <w:t>Abril</w:t>
            </w:r>
          </w:p>
        </w:tc>
        <w:tc>
          <w:tcPr>
            <w:tcW w:w="1689" w:type="pct"/>
            <w:noWrap/>
          </w:tcPr>
          <w:p w14:paraId="78DEF95E" w14:textId="2441A773" w:rsidR="00CA0493" w:rsidRPr="00672983" w:rsidRDefault="00D0339D" w:rsidP="00CA049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w:t>
            </w:r>
          </w:p>
        </w:tc>
        <w:tc>
          <w:tcPr>
            <w:tcW w:w="1483" w:type="pct"/>
            <w:noWrap/>
            <w:vAlign w:val="center"/>
            <w:hideMark/>
          </w:tcPr>
          <w:p w14:paraId="1D1196E4" w14:textId="5D1D2446" w:rsidR="00CA0493" w:rsidRPr="00672983" w:rsidRDefault="00CA0493" w:rsidP="00CA049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672983">
              <w:rPr>
                <w:rFonts w:ascii="Arial" w:hAnsi="Arial" w:cs="Arial"/>
              </w:rPr>
              <w:t>-</w:t>
            </w:r>
          </w:p>
        </w:tc>
      </w:tr>
      <w:tr w:rsidR="00CA0493" w:rsidRPr="00672983" w14:paraId="4E412649" w14:textId="77777777" w:rsidTr="00D17136">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828" w:type="pct"/>
            <w:shd w:val="clear" w:color="auto" w:fill="D9D9D9" w:themeFill="background1" w:themeFillShade="D9"/>
            <w:vAlign w:val="center"/>
            <w:hideMark/>
          </w:tcPr>
          <w:p w14:paraId="2D00FB92" w14:textId="24982A90" w:rsidR="00CA0493" w:rsidRPr="00672983" w:rsidRDefault="00CA0493" w:rsidP="00CA0493">
            <w:pPr>
              <w:spacing w:after="0" w:line="240" w:lineRule="auto"/>
              <w:jc w:val="center"/>
              <w:rPr>
                <w:rFonts w:ascii="Arial" w:hAnsi="Arial" w:cs="Arial"/>
              </w:rPr>
            </w:pPr>
            <w:r w:rsidRPr="00672983">
              <w:rPr>
                <w:rFonts w:ascii="Arial" w:hAnsi="Arial" w:cs="Arial"/>
              </w:rPr>
              <w:t>Mayo</w:t>
            </w:r>
          </w:p>
        </w:tc>
        <w:tc>
          <w:tcPr>
            <w:tcW w:w="1689" w:type="pct"/>
            <w:noWrap/>
          </w:tcPr>
          <w:p w14:paraId="19BFED7A" w14:textId="3A1D7877" w:rsidR="00CA0493" w:rsidRPr="00672983" w:rsidRDefault="00EE317F" w:rsidP="00CA049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258,1</w:t>
            </w:r>
          </w:p>
        </w:tc>
        <w:tc>
          <w:tcPr>
            <w:tcW w:w="1483" w:type="pct"/>
            <w:shd w:val="clear" w:color="auto" w:fill="auto"/>
            <w:noWrap/>
            <w:vAlign w:val="center"/>
          </w:tcPr>
          <w:p w14:paraId="73062833" w14:textId="1B406C8C" w:rsidR="00CA0493" w:rsidRPr="00672983" w:rsidRDefault="0014222E" w:rsidP="00CA049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w:t>
            </w:r>
          </w:p>
        </w:tc>
      </w:tr>
      <w:tr w:rsidR="00CA0493" w:rsidRPr="00672983" w14:paraId="02AD06D7" w14:textId="77777777" w:rsidTr="00D17136">
        <w:trPr>
          <w:trHeight w:val="20"/>
          <w:jc w:val="center"/>
        </w:trPr>
        <w:tc>
          <w:tcPr>
            <w:cnfStyle w:val="001000000000" w:firstRow="0" w:lastRow="0" w:firstColumn="1" w:lastColumn="0" w:oddVBand="0" w:evenVBand="0" w:oddHBand="0" w:evenHBand="0" w:firstRowFirstColumn="0" w:firstRowLastColumn="0" w:lastRowFirstColumn="0" w:lastRowLastColumn="0"/>
            <w:tcW w:w="1828" w:type="pct"/>
            <w:shd w:val="clear" w:color="auto" w:fill="D9D9D9" w:themeFill="background1" w:themeFillShade="D9"/>
            <w:vAlign w:val="center"/>
            <w:hideMark/>
          </w:tcPr>
          <w:p w14:paraId="34669ECE" w14:textId="78CE7795" w:rsidR="00CA0493" w:rsidRPr="00672983" w:rsidRDefault="00CA0493" w:rsidP="00CA0493">
            <w:pPr>
              <w:spacing w:after="0" w:line="240" w:lineRule="auto"/>
              <w:jc w:val="center"/>
              <w:rPr>
                <w:rFonts w:ascii="Arial" w:hAnsi="Arial" w:cs="Arial"/>
              </w:rPr>
            </w:pPr>
            <w:r w:rsidRPr="00672983">
              <w:rPr>
                <w:rFonts w:ascii="Arial" w:hAnsi="Arial" w:cs="Arial"/>
              </w:rPr>
              <w:t>Junio</w:t>
            </w:r>
          </w:p>
        </w:tc>
        <w:tc>
          <w:tcPr>
            <w:tcW w:w="1689" w:type="pct"/>
            <w:noWrap/>
          </w:tcPr>
          <w:p w14:paraId="5FE707F8" w14:textId="46487152" w:rsidR="00CA0493" w:rsidRPr="00672983" w:rsidRDefault="007832A8" w:rsidP="00CA049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5930</w:t>
            </w:r>
          </w:p>
        </w:tc>
        <w:tc>
          <w:tcPr>
            <w:tcW w:w="1483" w:type="pct"/>
            <w:noWrap/>
          </w:tcPr>
          <w:p w14:paraId="3D29ABB5" w14:textId="11910384" w:rsidR="00CA0493" w:rsidRPr="00E1397D" w:rsidRDefault="0014222E" w:rsidP="00CA049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w:t>
            </w:r>
          </w:p>
        </w:tc>
      </w:tr>
      <w:tr w:rsidR="001F2DBB" w:rsidRPr="00672983" w14:paraId="7415A0C9" w14:textId="77777777" w:rsidTr="00D17136">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828" w:type="pct"/>
            <w:shd w:val="clear" w:color="auto" w:fill="D9D9D9" w:themeFill="background1" w:themeFillShade="D9"/>
            <w:vAlign w:val="center"/>
            <w:hideMark/>
          </w:tcPr>
          <w:p w14:paraId="42EC0F8A" w14:textId="449D15CD" w:rsidR="001F2DBB" w:rsidRPr="00672983" w:rsidRDefault="001F2DBB" w:rsidP="001F2DBB">
            <w:pPr>
              <w:spacing w:after="0" w:line="240" w:lineRule="auto"/>
              <w:jc w:val="center"/>
              <w:rPr>
                <w:rFonts w:ascii="Arial" w:hAnsi="Arial" w:cs="Arial"/>
              </w:rPr>
            </w:pPr>
            <w:r w:rsidRPr="00672983">
              <w:rPr>
                <w:rFonts w:ascii="Arial" w:hAnsi="Arial" w:cs="Arial"/>
              </w:rPr>
              <w:t>Julio</w:t>
            </w:r>
          </w:p>
        </w:tc>
        <w:tc>
          <w:tcPr>
            <w:tcW w:w="1689" w:type="pct"/>
            <w:noWrap/>
          </w:tcPr>
          <w:p w14:paraId="751D0C21" w14:textId="7FF2A8BE" w:rsidR="001F2DBB" w:rsidRPr="00672983" w:rsidRDefault="0014222E" w:rsidP="001F2DB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w:t>
            </w:r>
          </w:p>
        </w:tc>
        <w:tc>
          <w:tcPr>
            <w:tcW w:w="1483" w:type="pct"/>
            <w:noWrap/>
          </w:tcPr>
          <w:p w14:paraId="76674D83" w14:textId="026FF9B7" w:rsidR="001F2DBB" w:rsidRPr="00E1397D" w:rsidRDefault="002210EC" w:rsidP="001F2DB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944,8</w:t>
            </w:r>
          </w:p>
        </w:tc>
      </w:tr>
      <w:tr w:rsidR="001F2DBB" w:rsidRPr="00672983" w14:paraId="61F842E9" w14:textId="77777777" w:rsidTr="00D17136">
        <w:trPr>
          <w:trHeight w:val="20"/>
          <w:jc w:val="center"/>
        </w:trPr>
        <w:tc>
          <w:tcPr>
            <w:cnfStyle w:val="001000000000" w:firstRow="0" w:lastRow="0" w:firstColumn="1" w:lastColumn="0" w:oddVBand="0" w:evenVBand="0" w:oddHBand="0" w:evenHBand="0" w:firstRowFirstColumn="0" w:firstRowLastColumn="0" w:lastRowFirstColumn="0" w:lastRowLastColumn="0"/>
            <w:tcW w:w="1828" w:type="pct"/>
            <w:shd w:val="clear" w:color="auto" w:fill="D9D9D9" w:themeFill="background1" w:themeFillShade="D9"/>
            <w:vAlign w:val="center"/>
            <w:hideMark/>
          </w:tcPr>
          <w:p w14:paraId="7CC62525" w14:textId="7404FA84" w:rsidR="001F2DBB" w:rsidRPr="00672983" w:rsidRDefault="001F2DBB" w:rsidP="001F2DBB">
            <w:pPr>
              <w:spacing w:after="0" w:line="240" w:lineRule="auto"/>
              <w:jc w:val="center"/>
              <w:rPr>
                <w:rFonts w:ascii="Arial" w:hAnsi="Arial" w:cs="Arial"/>
              </w:rPr>
            </w:pPr>
            <w:r w:rsidRPr="00672983">
              <w:rPr>
                <w:rFonts w:ascii="Arial" w:hAnsi="Arial" w:cs="Arial"/>
              </w:rPr>
              <w:t>Agosto</w:t>
            </w:r>
          </w:p>
        </w:tc>
        <w:tc>
          <w:tcPr>
            <w:tcW w:w="1689" w:type="pct"/>
            <w:noWrap/>
          </w:tcPr>
          <w:p w14:paraId="588BEC75" w14:textId="15E6B786" w:rsidR="001F2DBB" w:rsidRPr="00672983" w:rsidRDefault="007832A8" w:rsidP="001F2DB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5190</w:t>
            </w:r>
          </w:p>
        </w:tc>
        <w:tc>
          <w:tcPr>
            <w:tcW w:w="1483" w:type="pct"/>
            <w:noWrap/>
          </w:tcPr>
          <w:p w14:paraId="0AFB33A0" w14:textId="5070D8C5" w:rsidR="002210EC" w:rsidRPr="00E1397D" w:rsidRDefault="002210EC" w:rsidP="002210E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1967,3</w:t>
            </w:r>
          </w:p>
        </w:tc>
      </w:tr>
      <w:tr w:rsidR="001F2DBB" w:rsidRPr="00672983" w14:paraId="3B61E5E7" w14:textId="77777777" w:rsidTr="00D17136">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828" w:type="pct"/>
            <w:shd w:val="clear" w:color="auto" w:fill="D9D9D9" w:themeFill="background1" w:themeFillShade="D9"/>
            <w:vAlign w:val="center"/>
            <w:hideMark/>
          </w:tcPr>
          <w:p w14:paraId="0C2BD0EB" w14:textId="1DEF24AA" w:rsidR="001F2DBB" w:rsidRPr="00672983" w:rsidRDefault="001F2DBB" w:rsidP="001F2DBB">
            <w:pPr>
              <w:spacing w:after="0" w:line="240" w:lineRule="auto"/>
              <w:jc w:val="center"/>
              <w:rPr>
                <w:rFonts w:ascii="Arial" w:hAnsi="Arial" w:cs="Arial"/>
              </w:rPr>
            </w:pPr>
            <w:r w:rsidRPr="00672983">
              <w:rPr>
                <w:rFonts w:ascii="Arial" w:hAnsi="Arial" w:cs="Arial"/>
              </w:rPr>
              <w:t>Septiembre</w:t>
            </w:r>
          </w:p>
        </w:tc>
        <w:tc>
          <w:tcPr>
            <w:tcW w:w="1689" w:type="pct"/>
            <w:noWrap/>
          </w:tcPr>
          <w:p w14:paraId="07FA8CE9" w14:textId="24EFD470" w:rsidR="001F2DBB" w:rsidRPr="00672983" w:rsidRDefault="007832A8" w:rsidP="001F2DB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615,5</w:t>
            </w:r>
          </w:p>
        </w:tc>
        <w:tc>
          <w:tcPr>
            <w:tcW w:w="1483" w:type="pct"/>
            <w:noWrap/>
          </w:tcPr>
          <w:p w14:paraId="31FC6956" w14:textId="00138FC1" w:rsidR="001F2DBB" w:rsidRPr="00E1397D" w:rsidRDefault="00E3731A" w:rsidP="001F2DB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1998,9</w:t>
            </w:r>
          </w:p>
        </w:tc>
      </w:tr>
      <w:tr w:rsidR="001F2DBB" w:rsidRPr="00672983" w14:paraId="145F3CAA" w14:textId="77777777" w:rsidTr="00D17136">
        <w:trPr>
          <w:trHeight w:val="20"/>
          <w:jc w:val="center"/>
        </w:trPr>
        <w:tc>
          <w:tcPr>
            <w:cnfStyle w:val="001000000000" w:firstRow="0" w:lastRow="0" w:firstColumn="1" w:lastColumn="0" w:oddVBand="0" w:evenVBand="0" w:oddHBand="0" w:evenHBand="0" w:firstRowFirstColumn="0" w:firstRowLastColumn="0" w:lastRowFirstColumn="0" w:lastRowLastColumn="0"/>
            <w:tcW w:w="1828" w:type="pct"/>
            <w:shd w:val="clear" w:color="auto" w:fill="D9D9D9" w:themeFill="background1" w:themeFillShade="D9"/>
            <w:vAlign w:val="center"/>
            <w:hideMark/>
          </w:tcPr>
          <w:p w14:paraId="35BDAAB5" w14:textId="0D276A67" w:rsidR="001F2DBB" w:rsidRPr="00672983" w:rsidRDefault="001F2DBB" w:rsidP="001F2DBB">
            <w:pPr>
              <w:spacing w:after="0" w:line="240" w:lineRule="auto"/>
              <w:jc w:val="center"/>
              <w:rPr>
                <w:rFonts w:ascii="Arial" w:hAnsi="Arial" w:cs="Arial"/>
              </w:rPr>
            </w:pPr>
            <w:r w:rsidRPr="00672983">
              <w:rPr>
                <w:rFonts w:ascii="Arial" w:hAnsi="Arial" w:cs="Arial"/>
              </w:rPr>
              <w:t>Octubre</w:t>
            </w:r>
          </w:p>
        </w:tc>
        <w:tc>
          <w:tcPr>
            <w:tcW w:w="1689" w:type="pct"/>
            <w:noWrap/>
          </w:tcPr>
          <w:p w14:paraId="484AA8C9" w14:textId="155ED207" w:rsidR="001F2DBB" w:rsidRPr="00672983" w:rsidRDefault="00DE4B69" w:rsidP="001F2DB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380,4</w:t>
            </w:r>
          </w:p>
        </w:tc>
        <w:tc>
          <w:tcPr>
            <w:tcW w:w="1483" w:type="pct"/>
            <w:noWrap/>
          </w:tcPr>
          <w:p w14:paraId="733A0859" w14:textId="07289BD9" w:rsidR="001F2DBB" w:rsidRPr="00E1397D" w:rsidRDefault="00E3731A" w:rsidP="001F2DB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2062,3</w:t>
            </w:r>
          </w:p>
        </w:tc>
      </w:tr>
      <w:tr w:rsidR="001F2DBB" w:rsidRPr="00672983" w14:paraId="62C313B9" w14:textId="77777777" w:rsidTr="00D17136">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828" w:type="pct"/>
            <w:shd w:val="clear" w:color="auto" w:fill="D9D9D9" w:themeFill="background1" w:themeFillShade="D9"/>
            <w:vAlign w:val="center"/>
            <w:hideMark/>
          </w:tcPr>
          <w:p w14:paraId="24A702D4" w14:textId="263A24C2" w:rsidR="001F2DBB" w:rsidRPr="00672983" w:rsidRDefault="001F2DBB" w:rsidP="001F2DBB">
            <w:pPr>
              <w:spacing w:after="0" w:line="240" w:lineRule="auto"/>
              <w:jc w:val="center"/>
              <w:rPr>
                <w:rFonts w:ascii="Arial" w:hAnsi="Arial" w:cs="Arial"/>
              </w:rPr>
            </w:pPr>
            <w:r w:rsidRPr="00672983">
              <w:rPr>
                <w:rFonts w:ascii="Arial" w:hAnsi="Arial" w:cs="Arial"/>
              </w:rPr>
              <w:t>Noviembre</w:t>
            </w:r>
          </w:p>
        </w:tc>
        <w:tc>
          <w:tcPr>
            <w:tcW w:w="1689" w:type="pct"/>
            <w:noWrap/>
          </w:tcPr>
          <w:p w14:paraId="362433EA" w14:textId="2BA0BCF6" w:rsidR="001F2DBB" w:rsidRPr="00672983" w:rsidRDefault="0014222E" w:rsidP="001F2DB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w:t>
            </w:r>
          </w:p>
        </w:tc>
        <w:tc>
          <w:tcPr>
            <w:tcW w:w="1483" w:type="pct"/>
            <w:noWrap/>
          </w:tcPr>
          <w:p w14:paraId="25E87AFD" w14:textId="0D143C59" w:rsidR="001F2DBB" w:rsidRPr="00E1397D" w:rsidRDefault="00E3731A" w:rsidP="001F2DB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2019,3</w:t>
            </w:r>
          </w:p>
        </w:tc>
      </w:tr>
      <w:tr w:rsidR="001F2DBB" w:rsidRPr="00672983" w14:paraId="2468593A" w14:textId="77777777" w:rsidTr="00D17136">
        <w:trPr>
          <w:trHeight w:val="20"/>
          <w:jc w:val="center"/>
        </w:trPr>
        <w:tc>
          <w:tcPr>
            <w:cnfStyle w:val="001000000000" w:firstRow="0" w:lastRow="0" w:firstColumn="1" w:lastColumn="0" w:oddVBand="0" w:evenVBand="0" w:oddHBand="0" w:evenHBand="0" w:firstRowFirstColumn="0" w:firstRowLastColumn="0" w:lastRowFirstColumn="0" w:lastRowLastColumn="0"/>
            <w:tcW w:w="1828" w:type="pct"/>
            <w:shd w:val="clear" w:color="auto" w:fill="D9D9D9" w:themeFill="background1" w:themeFillShade="D9"/>
            <w:vAlign w:val="center"/>
            <w:hideMark/>
          </w:tcPr>
          <w:p w14:paraId="70D89BE9" w14:textId="7E4B3875" w:rsidR="001F2DBB" w:rsidRPr="00672983" w:rsidRDefault="001F2DBB" w:rsidP="001F2DBB">
            <w:pPr>
              <w:spacing w:after="0" w:line="240" w:lineRule="auto"/>
              <w:jc w:val="center"/>
              <w:rPr>
                <w:rFonts w:ascii="Arial" w:hAnsi="Arial" w:cs="Arial"/>
              </w:rPr>
            </w:pPr>
            <w:r w:rsidRPr="00672983">
              <w:rPr>
                <w:rFonts w:ascii="Arial" w:hAnsi="Arial" w:cs="Arial"/>
              </w:rPr>
              <w:t>Diciembre</w:t>
            </w:r>
          </w:p>
        </w:tc>
        <w:tc>
          <w:tcPr>
            <w:tcW w:w="1689" w:type="pct"/>
            <w:noWrap/>
          </w:tcPr>
          <w:p w14:paraId="40E23594" w14:textId="6E4ED702" w:rsidR="001F2DBB" w:rsidRPr="00672983" w:rsidRDefault="00DE4B69" w:rsidP="001F2DB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6415</w:t>
            </w:r>
            <w:r w:rsidR="002210EC">
              <w:rPr>
                <w:rFonts w:ascii="Arial" w:hAnsi="Arial" w:cs="Arial"/>
              </w:rPr>
              <w:t>,6</w:t>
            </w:r>
          </w:p>
        </w:tc>
        <w:tc>
          <w:tcPr>
            <w:tcW w:w="1483" w:type="pct"/>
            <w:noWrap/>
          </w:tcPr>
          <w:p w14:paraId="412E3307" w14:textId="28D1D4C3" w:rsidR="001F2DBB" w:rsidRPr="00E1397D" w:rsidRDefault="00E3731A" w:rsidP="001F2DB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2</w:t>
            </w:r>
            <w:r w:rsidR="0014222E">
              <w:rPr>
                <w:rFonts w:ascii="Arial" w:hAnsi="Arial" w:cs="Arial"/>
              </w:rPr>
              <w:t>100,3</w:t>
            </w:r>
          </w:p>
        </w:tc>
      </w:tr>
      <w:tr w:rsidR="001F2DBB" w:rsidRPr="00672983" w14:paraId="73D5BB71" w14:textId="77777777" w:rsidTr="00D17136">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828" w:type="pct"/>
            <w:shd w:val="clear" w:color="auto" w:fill="BFBFBF" w:themeFill="background1" w:themeFillShade="BF"/>
            <w:vAlign w:val="center"/>
            <w:hideMark/>
          </w:tcPr>
          <w:p w14:paraId="5233DD10" w14:textId="320A8F91" w:rsidR="001F2DBB" w:rsidRPr="00672983" w:rsidRDefault="001F2DBB" w:rsidP="001F2DBB">
            <w:pPr>
              <w:spacing w:after="0" w:line="240" w:lineRule="auto"/>
              <w:jc w:val="center"/>
              <w:rPr>
                <w:rFonts w:ascii="Arial" w:hAnsi="Arial" w:cs="Arial"/>
              </w:rPr>
            </w:pPr>
            <w:r w:rsidRPr="00672983">
              <w:rPr>
                <w:rFonts w:ascii="Arial" w:hAnsi="Arial" w:cs="Arial"/>
              </w:rPr>
              <w:t>TOTAL DE RESPEL GENERADOS</w:t>
            </w:r>
          </w:p>
        </w:tc>
        <w:tc>
          <w:tcPr>
            <w:tcW w:w="1689" w:type="pct"/>
            <w:noWrap/>
          </w:tcPr>
          <w:p w14:paraId="2AB4843B" w14:textId="59F68A9F" w:rsidR="001F2DBB" w:rsidRPr="00832883" w:rsidRDefault="001F2DBB" w:rsidP="001F2DB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p>
        </w:tc>
        <w:tc>
          <w:tcPr>
            <w:tcW w:w="1483" w:type="pct"/>
            <w:shd w:val="clear" w:color="auto" w:fill="D9D9D9" w:themeFill="background1" w:themeFillShade="D9"/>
            <w:noWrap/>
            <w:vAlign w:val="center"/>
          </w:tcPr>
          <w:p w14:paraId="6A41A7F8" w14:textId="44ADBB0A" w:rsidR="001F2DBB" w:rsidRPr="00672983" w:rsidRDefault="001F2DBB" w:rsidP="001F2DB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p>
        </w:tc>
      </w:tr>
      <w:tr w:rsidR="001F2DBB" w:rsidRPr="00672983" w14:paraId="13CC9001" w14:textId="77777777" w:rsidTr="00EB470B">
        <w:trPr>
          <w:trHeight w:val="20"/>
          <w:jc w:val="center"/>
        </w:trPr>
        <w:tc>
          <w:tcPr>
            <w:cnfStyle w:val="001000000000" w:firstRow="0" w:lastRow="0" w:firstColumn="1" w:lastColumn="0" w:oddVBand="0" w:evenVBand="0" w:oddHBand="0" w:evenHBand="0" w:firstRowFirstColumn="0" w:firstRowLastColumn="0" w:lastRowFirstColumn="0" w:lastRowLastColumn="0"/>
            <w:tcW w:w="3517" w:type="pct"/>
            <w:gridSpan w:val="2"/>
            <w:shd w:val="clear" w:color="auto" w:fill="BFBFBF" w:themeFill="background1" w:themeFillShade="BF"/>
            <w:noWrap/>
            <w:vAlign w:val="center"/>
            <w:hideMark/>
          </w:tcPr>
          <w:p w14:paraId="6984E2E5" w14:textId="456996F9" w:rsidR="001F2DBB" w:rsidRPr="00672983" w:rsidRDefault="001F2DBB" w:rsidP="001F2DBB">
            <w:pPr>
              <w:spacing w:after="0" w:line="240" w:lineRule="auto"/>
              <w:jc w:val="center"/>
              <w:rPr>
                <w:rFonts w:ascii="Arial" w:hAnsi="Arial" w:cs="Arial"/>
              </w:rPr>
            </w:pPr>
            <w:r w:rsidRPr="00672983">
              <w:rPr>
                <w:rFonts w:ascii="Arial" w:hAnsi="Arial" w:cs="Arial"/>
              </w:rPr>
              <w:t>PROMEDIO DE GENERACION DE RESPEL</w:t>
            </w:r>
          </w:p>
        </w:tc>
        <w:tc>
          <w:tcPr>
            <w:tcW w:w="1483" w:type="pct"/>
            <w:shd w:val="clear" w:color="auto" w:fill="D9D9D9" w:themeFill="background1" w:themeFillShade="D9"/>
            <w:noWrap/>
            <w:vAlign w:val="center"/>
            <w:hideMark/>
          </w:tcPr>
          <w:p w14:paraId="2A016D58" w14:textId="75255A65" w:rsidR="001F2DBB" w:rsidRPr="00672983" w:rsidRDefault="0014222E" w:rsidP="001F2DB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r>
              <w:rPr>
                <w:rFonts w:ascii="Arial" w:hAnsi="Arial" w:cs="Arial"/>
                <w:b/>
                <w:bCs/>
              </w:rPr>
              <w:t>1848</w:t>
            </w:r>
            <w:r w:rsidR="00CE7DAD">
              <w:rPr>
                <w:rFonts w:ascii="Arial" w:hAnsi="Arial" w:cs="Arial"/>
                <w:b/>
                <w:bCs/>
              </w:rPr>
              <w:t>,</w:t>
            </w:r>
            <w:r>
              <w:rPr>
                <w:rFonts w:ascii="Arial" w:hAnsi="Arial" w:cs="Arial"/>
                <w:b/>
                <w:bCs/>
              </w:rPr>
              <w:t>8</w:t>
            </w:r>
          </w:p>
        </w:tc>
      </w:tr>
      <w:tr w:rsidR="001F2DBB" w:rsidRPr="00672983" w14:paraId="41287EC0" w14:textId="77777777" w:rsidTr="00EB470B">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3517" w:type="pct"/>
            <w:gridSpan w:val="2"/>
            <w:shd w:val="clear" w:color="auto" w:fill="BFBFBF" w:themeFill="background1" w:themeFillShade="BF"/>
            <w:vAlign w:val="center"/>
            <w:hideMark/>
          </w:tcPr>
          <w:p w14:paraId="29BD3155" w14:textId="4CE47543" w:rsidR="001F2DBB" w:rsidRPr="00672983" w:rsidRDefault="001F2DBB" w:rsidP="001F2DBB">
            <w:pPr>
              <w:spacing w:after="0" w:line="240" w:lineRule="auto"/>
              <w:jc w:val="center"/>
              <w:rPr>
                <w:rFonts w:ascii="Arial" w:hAnsi="Arial" w:cs="Arial"/>
              </w:rPr>
            </w:pPr>
            <w:r w:rsidRPr="00672983">
              <w:rPr>
                <w:rFonts w:ascii="Arial" w:hAnsi="Arial" w:cs="Arial"/>
              </w:rPr>
              <w:t>CLASIFICACIÓN:</w:t>
            </w:r>
          </w:p>
        </w:tc>
        <w:tc>
          <w:tcPr>
            <w:tcW w:w="1483" w:type="pct"/>
            <w:shd w:val="clear" w:color="auto" w:fill="D9D9D9" w:themeFill="background1" w:themeFillShade="D9"/>
            <w:noWrap/>
            <w:vAlign w:val="center"/>
            <w:hideMark/>
          </w:tcPr>
          <w:p w14:paraId="5A1A61D8" w14:textId="6B58B87A" w:rsidR="001F2DBB" w:rsidRPr="00672983" w:rsidRDefault="0014222E" w:rsidP="001F2DB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r>
              <w:rPr>
                <w:rFonts w:ascii="Arial" w:hAnsi="Arial" w:cs="Arial"/>
                <w:b/>
                <w:bCs/>
              </w:rPr>
              <w:t>GRAN</w:t>
            </w:r>
            <w:r w:rsidR="001F2DBB" w:rsidRPr="00672983">
              <w:rPr>
                <w:rFonts w:ascii="Arial" w:hAnsi="Arial" w:cs="Arial"/>
                <w:b/>
                <w:bCs/>
              </w:rPr>
              <w:t xml:space="preserve"> GENERADOR</w:t>
            </w:r>
          </w:p>
        </w:tc>
      </w:tr>
    </w:tbl>
    <w:p w14:paraId="4CB5EAB6" w14:textId="26225AE1" w:rsidR="00994D3F" w:rsidRDefault="001A7B56" w:rsidP="00C801B6">
      <w:pPr>
        <w:spacing w:line="240" w:lineRule="auto"/>
        <w:jc w:val="center"/>
        <w:rPr>
          <w:rFonts w:ascii="Arial" w:hAnsi="Arial" w:cs="Arial"/>
        </w:rPr>
      </w:pPr>
      <w:r w:rsidRPr="00E1377C">
        <w:rPr>
          <w:rFonts w:ascii="Arial" w:hAnsi="Arial" w:cs="Arial"/>
          <w:b/>
          <w:bCs/>
        </w:rPr>
        <w:t>Fuente</w:t>
      </w:r>
      <w:r w:rsidRPr="00E1377C">
        <w:rPr>
          <w:rFonts w:ascii="Arial" w:hAnsi="Arial" w:cs="Arial"/>
        </w:rPr>
        <w:t xml:space="preserve">: </w:t>
      </w:r>
      <w:r w:rsidR="00E1377C" w:rsidRPr="00E1377C">
        <w:rPr>
          <w:rFonts w:ascii="Arial" w:hAnsi="Arial" w:cs="Arial"/>
        </w:rPr>
        <w:t>UAERMV</w:t>
      </w:r>
      <w:r w:rsidR="00EB470B">
        <w:rPr>
          <w:rFonts w:ascii="Arial" w:hAnsi="Arial" w:cs="Arial"/>
        </w:rPr>
        <w:t>, 202</w:t>
      </w:r>
      <w:r w:rsidR="0014222E">
        <w:rPr>
          <w:rFonts w:ascii="Arial" w:hAnsi="Arial" w:cs="Arial"/>
        </w:rPr>
        <w:t>6</w:t>
      </w:r>
    </w:p>
    <w:p w14:paraId="7B5319B5" w14:textId="77777777" w:rsidR="00E52F84" w:rsidRPr="00554617" w:rsidRDefault="00E52F84" w:rsidP="00D966E8">
      <w:pPr>
        <w:spacing w:after="0" w:line="240" w:lineRule="auto"/>
        <w:jc w:val="center"/>
        <w:rPr>
          <w:rFonts w:ascii="Arial" w:hAnsi="Arial" w:cs="Arial"/>
        </w:rPr>
      </w:pPr>
    </w:p>
    <w:p w14:paraId="732BD4F6" w14:textId="36A7E7AE" w:rsidR="00F42BB5" w:rsidRPr="00A048D6" w:rsidRDefault="00F42BB5" w:rsidP="00A048D6">
      <w:pPr>
        <w:spacing w:after="0" w:line="240" w:lineRule="auto"/>
        <w:ind w:right="49"/>
        <w:rPr>
          <w:rFonts w:ascii="Arial" w:hAnsi="Arial" w:cs="Arial"/>
          <w:u w:val="single"/>
        </w:rPr>
      </w:pPr>
      <w:r w:rsidRPr="00504A64">
        <w:rPr>
          <w:rFonts w:ascii="Arial" w:hAnsi="Arial" w:cs="Arial"/>
          <w:b/>
          <w:bCs/>
        </w:rPr>
        <w:t>Promedio de generación de RESPEL</w:t>
      </w:r>
      <w:r>
        <w:rPr>
          <w:rFonts w:ascii="Arial" w:hAnsi="Arial" w:cs="Arial"/>
        </w:rPr>
        <w:t xml:space="preserve">= </w:t>
      </w:r>
      <w:r w:rsidR="00CE7DAD">
        <w:rPr>
          <w:rFonts w:ascii="Arial" w:hAnsi="Arial" w:cs="Arial"/>
          <w:u w:val="single"/>
        </w:rPr>
        <w:t>944,8</w:t>
      </w:r>
      <w:r w:rsidR="00A048D6">
        <w:rPr>
          <w:rFonts w:ascii="Arial" w:hAnsi="Arial" w:cs="Arial"/>
          <w:u w:val="single"/>
        </w:rPr>
        <w:t>+</w:t>
      </w:r>
      <w:r w:rsidR="00CE7DAD">
        <w:rPr>
          <w:rFonts w:ascii="Arial" w:hAnsi="Arial" w:cs="Arial"/>
          <w:u w:val="single"/>
        </w:rPr>
        <w:t>1967,3</w:t>
      </w:r>
      <w:r w:rsidR="00A048D6">
        <w:rPr>
          <w:rFonts w:ascii="Arial" w:hAnsi="Arial" w:cs="Arial"/>
          <w:u w:val="single"/>
        </w:rPr>
        <w:t>+</w:t>
      </w:r>
      <w:r w:rsidR="00CE7DAD">
        <w:rPr>
          <w:rFonts w:ascii="Arial" w:hAnsi="Arial" w:cs="Arial"/>
          <w:u w:val="single"/>
        </w:rPr>
        <w:t>1998,9</w:t>
      </w:r>
      <w:r w:rsidR="00A048D6">
        <w:rPr>
          <w:rFonts w:ascii="Arial" w:hAnsi="Arial" w:cs="Arial"/>
          <w:u w:val="single"/>
        </w:rPr>
        <w:t>+</w:t>
      </w:r>
      <w:r w:rsidR="00CE7DAD">
        <w:rPr>
          <w:rFonts w:ascii="Arial" w:hAnsi="Arial" w:cs="Arial"/>
          <w:u w:val="single"/>
        </w:rPr>
        <w:t>2062,3</w:t>
      </w:r>
      <w:r w:rsidR="00A048D6">
        <w:rPr>
          <w:rFonts w:ascii="Arial" w:hAnsi="Arial" w:cs="Arial"/>
          <w:u w:val="single"/>
        </w:rPr>
        <w:t>+</w:t>
      </w:r>
      <w:r w:rsidR="00CE7DAD">
        <w:rPr>
          <w:rFonts w:ascii="Arial" w:hAnsi="Arial" w:cs="Arial"/>
          <w:u w:val="single"/>
        </w:rPr>
        <w:t>2019,3</w:t>
      </w:r>
      <w:r w:rsidR="00A048D6">
        <w:rPr>
          <w:rFonts w:ascii="Arial" w:hAnsi="Arial" w:cs="Arial"/>
          <w:u w:val="single"/>
        </w:rPr>
        <w:t>+</w:t>
      </w:r>
      <w:r w:rsidR="00CE7DAD">
        <w:rPr>
          <w:rFonts w:ascii="Arial" w:hAnsi="Arial" w:cs="Arial"/>
          <w:u w:val="single"/>
        </w:rPr>
        <w:t>2100,3</w:t>
      </w:r>
      <w:r w:rsidR="00A048D6" w:rsidRPr="00A048D6">
        <w:rPr>
          <w:rFonts w:ascii="Arial" w:hAnsi="Arial" w:cs="Arial"/>
          <w:u w:val="single"/>
        </w:rPr>
        <w:t xml:space="preserve"> </w:t>
      </w:r>
      <w:r>
        <w:rPr>
          <w:rFonts w:ascii="Arial" w:hAnsi="Arial" w:cs="Arial"/>
        </w:rPr>
        <w:t xml:space="preserve">= </w:t>
      </w:r>
      <w:r w:rsidR="00CE7DAD">
        <w:rPr>
          <w:rFonts w:ascii="Arial" w:hAnsi="Arial" w:cs="Arial"/>
          <w:b/>
          <w:bCs/>
        </w:rPr>
        <w:t>1848,8</w:t>
      </w:r>
    </w:p>
    <w:p w14:paraId="43A7BA71" w14:textId="38F2BCBF" w:rsidR="00E52F84" w:rsidRPr="00504A64" w:rsidRDefault="00F42BB5" w:rsidP="00F42BB5">
      <w:pPr>
        <w:spacing w:after="0" w:line="240" w:lineRule="auto"/>
        <w:ind w:right="49"/>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6</w:t>
      </w:r>
    </w:p>
    <w:p w14:paraId="5356322A" w14:textId="52B6DDB8" w:rsidR="003D40E2" w:rsidRPr="00EB470B" w:rsidRDefault="003D40E2" w:rsidP="006F3390">
      <w:pPr>
        <w:pStyle w:val="Descripcin"/>
        <w:keepNext/>
        <w:spacing w:before="240" w:after="0"/>
        <w:jc w:val="center"/>
        <w:rPr>
          <w:rFonts w:ascii="Arial" w:hAnsi="Arial" w:cs="Arial"/>
          <w:sz w:val="20"/>
          <w:szCs w:val="20"/>
        </w:rPr>
      </w:pPr>
      <w:bookmarkStart w:id="48" w:name="_Toc164241196"/>
      <w:bookmarkStart w:id="49" w:name="_Toc226377274"/>
      <w:bookmarkStart w:id="50" w:name="_Toc228196321"/>
      <w:r w:rsidRPr="00EB470B">
        <w:rPr>
          <w:rFonts w:ascii="Arial" w:hAnsi="Arial" w:cs="Arial"/>
          <w:sz w:val="20"/>
          <w:szCs w:val="20"/>
        </w:rPr>
        <w:t xml:space="preserve">Ilustración </w:t>
      </w:r>
      <w:r w:rsidRPr="00EB470B">
        <w:rPr>
          <w:rFonts w:ascii="Arial" w:hAnsi="Arial" w:cs="Arial"/>
          <w:sz w:val="20"/>
          <w:szCs w:val="20"/>
        </w:rPr>
        <w:fldChar w:fldCharType="begin"/>
      </w:r>
      <w:r w:rsidRPr="00EB470B">
        <w:rPr>
          <w:rFonts w:ascii="Arial" w:hAnsi="Arial" w:cs="Arial"/>
          <w:sz w:val="20"/>
          <w:szCs w:val="20"/>
        </w:rPr>
        <w:instrText xml:space="preserve"> SEQ Ilustración \* ARABIC </w:instrText>
      </w:r>
      <w:r w:rsidRPr="00EB470B">
        <w:rPr>
          <w:rFonts w:ascii="Arial" w:hAnsi="Arial" w:cs="Arial"/>
          <w:sz w:val="20"/>
          <w:szCs w:val="20"/>
        </w:rPr>
        <w:fldChar w:fldCharType="separate"/>
      </w:r>
      <w:r w:rsidR="000B5AF1">
        <w:rPr>
          <w:rFonts w:ascii="Arial" w:hAnsi="Arial" w:cs="Arial"/>
          <w:noProof/>
          <w:sz w:val="20"/>
          <w:szCs w:val="20"/>
        </w:rPr>
        <w:t>6</w:t>
      </w:r>
      <w:r w:rsidRPr="00EB470B">
        <w:rPr>
          <w:rFonts w:ascii="Arial" w:hAnsi="Arial" w:cs="Arial"/>
          <w:noProof/>
          <w:sz w:val="20"/>
          <w:szCs w:val="20"/>
        </w:rPr>
        <w:fldChar w:fldCharType="end"/>
      </w:r>
      <w:r w:rsidRPr="00EB470B">
        <w:rPr>
          <w:rFonts w:ascii="Arial" w:hAnsi="Arial" w:cs="Arial"/>
          <w:sz w:val="20"/>
          <w:szCs w:val="20"/>
        </w:rPr>
        <w:t xml:space="preserve"> Media móvil RESPEL generados por la UAERMV 202</w:t>
      </w:r>
      <w:r w:rsidR="00406E07">
        <w:rPr>
          <w:rFonts w:ascii="Arial" w:hAnsi="Arial" w:cs="Arial"/>
          <w:sz w:val="20"/>
          <w:szCs w:val="20"/>
        </w:rPr>
        <w:t>5</w:t>
      </w:r>
      <w:r w:rsidRPr="00EB470B">
        <w:rPr>
          <w:rFonts w:ascii="Arial" w:hAnsi="Arial" w:cs="Arial"/>
          <w:sz w:val="20"/>
          <w:szCs w:val="20"/>
        </w:rPr>
        <w:t>- Sede Operativa</w:t>
      </w:r>
      <w:bookmarkEnd w:id="48"/>
      <w:bookmarkEnd w:id="49"/>
      <w:bookmarkEnd w:id="50"/>
    </w:p>
    <w:p w14:paraId="54BDF739" w14:textId="5EFFD554" w:rsidR="001A7B56" w:rsidRPr="00EB470B" w:rsidRDefault="00406E07" w:rsidP="00720AA6">
      <w:pPr>
        <w:spacing w:after="0" w:line="240" w:lineRule="auto"/>
        <w:jc w:val="center"/>
        <w:rPr>
          <w:rFonts w:ascii="Arial" w:hAnsi="Arial" w:cs="Arial"/>
        </w:rPr>
      </w:pPr>
      <w:r>
        <w:rPr>
          <w:noProof/>
          <w14:ligatures w14:val="standardContextual"/>
        </w:rPr>
        <w:drawing>
          <wp:inline distT="0" distB="0" distL="0" distR="0" wp14:anchorId="17A7D5DA" wp14:editId="5CAEB37B">
            <wp:extent cx="4463415" cy="1996440"/>
            <wp:effectExtent l="0" t="0" r="13335" b="3810"/>
            <wp:docPr id="905325479" name="Gráfico 1">
              <a:extLst xmlns:a="http://schemas.openxmlformats.org/drawingml/2006/main">
                <a:ext uri="{FF2B5EF4-FFF2-40B4-BE49-F238E27FC236}">
                  <a16:creationId xmlns:a16="http://schemas.microsoft.com/office/drawing/2014/main" id="{A303E41E-85EF-81CC-2645-49A765753D8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77EC294E" w14:textId="2F23B65F" w:rsidR="003D40E2" w:rsidRPr="00EB470B" w:rsidRDefault="003D40E2" w:rsidP="00720AA6">
      <w:pPr>
        <w:spacing w:after="0" w:line="240" w:lineRule="auto"/>
        <w:jc w:val="center"/>
        <w:rPr>
          <w:rFonts w:ascii="Arial" w:hAnsi="Arial" w:cs="Arial"/>
        </w:rPr>
      </w:pPr>
      <w:r w:rsidRPr="00EB470B">
        <w:rPr>
          <w:rFonts w:ascii="Arial" w:hAnsi="Arial" w:cs="Arial"/>
          <w:b/>
          <w:bCs/>
        </w:rPr>
        <w:t>Fuente</w:t>
      </w:r>
      <w:r w:rsidRPr="00EB470B">
        <w:rPr>
          <w:rFonts w:ascii="Arial" w:hAnsi="Arial" w:cs="Arial"/>
        </w:rPr>
        <w:t xml:space="preserve">: </w:t>
      </w:r>
      <w:r w:rsidR="00EB470B">
        <w:rPr>
          <w:rFonts w:ascii="Arial" w:hAnsi="Arial" w:cs="Arial"/>
        </w:rPr>
        <w:t>UAERMV, 202</w:t>
      </w:r>
      <w:r w:rsidR="00901686">
        <w:rPr>
          <w:rFonts w:ascii="Arial" w:hAnsi="Arial" w:cs="Arial"/>
        </w:rPr>
        <w:t>6</w:t>
      </w:r>
    </w:p>
    <w:p w14:paraId="3701BE69" w14:textId="77777777" w:rsidR="002933EB" w:rsidRDefault="002933EB" w:rsidP="00720AA6">
      <w:pPr>
        <w:spacing w:after="0" w:line="240" w:lineRule="auto"/>
        <w:jc w:val="center"/>
        <w:rPr>
          <w:rFonts w:ascii="Arial" w:hAnsi="Arial" w:cs="Arial"/>
          <w:sz w:val="22"/>
          <w:szCs w:val="22"/>
        </w:rPr>
      </w:pPr>
    </w:p>
    <w:p w14:paraId="4486E55A" w14:textId="77777777" w:rsidR="0081647E" w:rsidRDefault="0081647E" w:rsidP="00720AA6">
      <w:pPr>
        <w:spacing w:after="0" w:line="240" w:lineRule="auto"/>
        <w:jc w:val="center"/>
        <w:rPr>
          <w:rFonts w:ascii="Arial" w:hAnsi="Arial" w:cs="Arial"/>
          <w:sz w:val="22"/>
          <w:szCs w:val="22"/>
        </w:rPr>
      </w:pPr>
    </w:p>
    <w:p w14:paraId="2F3D2BBA" w14:textId="77777777" w:rsidR="00C814DD" w:rsidRDefault="00C814DD" w:rsidP="00720AA6">
      <w:pPr>
        <w:spacing w:after="0" w:line="240" w:lineRule="auto"/>
        <w:jc w:val="center"/>
        <w:rPr>
          <w:rFonts w:ascii="Arial" w:hAnsi="Arial" w:cs="Arial"/>
          <w:sz w:val="22"/>
          <w:szCs w:val="22"/>
        </w:rPr>
      </w:pPr>
    </w:p>
    <w:p w14:paraId="7C1D59C4" w14:textId="31C4371D" w:rsidR="004B3B62" w:rsidRPr="004B3B62" w:rsidRDefault="004B3B62" w:rsidP="004B3B62">
      <w:pPr>
        <w:pStyle w:val="Prrafodelista"/>
        <w:numPr>
          <w:ilvl w:val="0"/>
          <w:numId w:val="25"/>
        </w:numPr>
        <w:spacing w:after="0" w:line="240" w:lineRule="auto"/>
        <w:jc w:val="both"/>
        <w:rPr>
          <w:rFonts w:ascii="Arial" w:hAnsi="Arial" w:cs="Arial"/>
          <w:b/>
          <w:bCs/>
          <w:sz w:val="22"/>
          <w:szCs w:val="22"/>
        </w:rPr>
      </w:pPr>
      <w:r w:rsidRPr="004B3B62">
        <w:rPr>
          <w:rFonts w:ascii="Arial" w:hAnsi="Arial" w:cs="Arial"/>
          <w:b/>
          <w:bCs/>
          <w:sz w:val="22"/>
          <w:szCs w:val="22"/>
        </w:rPr>
        <w:lastRenderedPageBreak/>
        <w:t xml:space="preserve">SEDE </w:t>
      </w:r>
      <w:r>
        <w:rPr>
          <w:rFonts w:ascii="Arial" w:hAnsi="Arial" w:cs="Arial"/>
          <w:b/>
          <w:bCs/>
          <w:sz w:val="22"/>
          <w:szCs w:val="22"/>
        </w:rPr>
        <w:t>ADMINISTRATIVA</w:t>
      </w:r>
      <w:r w:rsidR="001B1A63">
        <w:rPr>
          <w:rFonts w:ascii="Arial" w:hAnsi="Arial" w:cs="Arial"/>
          <w:b/>
          <w:bCs/>
          <w:sz w:val="22"/>
          <w:szCs w:val="22"/>
        </w:rPr>
        <w:t>.</w:t>
      </w:r>
    </w:p>
    <w:p w14:paraId="48636B37" w14:textId="77777777" w:rsidR="004B3B62" w:rsidRPr="00720AA6" w:rsidRDefault="004B3B62" w:rsidP="00720AA6">
      <w:pPr>
        <w:spacing w:after="0" w:line="240" w:lineRule="auto"/>
        <w:jc w:val="center"/>
        <w:rPr>
          <w:rFonts w:ascii="Arial" w:hAnsi="Arial" w:cs="Arial"/>
          <w:sz w:val="22"/>
          <w:szCs w:val="22"/>
        </w:rPr>
      </w:pPr>
    </w:p>
    <w:p w14:paraId="55EB1E1A" w14:textId="4F8321C2" w:rsidR="00E25D67" w:rsidRPr="00EB470B" w:rsidRDefault="00E25D67" w:rsidP="00720AA6">
      <w:pPr>
        <w:pStyle w:val="Descripcin"/>
        <w:keepNext/>
        <w:spacing w:after="0"/>
        <w:jc w:val="center"/>
        <w:rPr>
          <w:rFonts w:ascii="Arial" w:hAnsi="Arial" w:cs="Arial"/>
          <w:sz w:val="20"/>
          <w:szCs w:val="20"/>
        </w:rPr>
      </w:pPr>
      <w:bookmarkStart w:id="51" w:name="_Toc135575752"/>
      <w:bookmarkStart w:id="52" w:name="_Toc226377257"/>
      <w:bookmarkStart w:id="53" w:name="_Toc228196298"/>
      <w:r w:rsidRPr="00EB470B">
        <w:rPr>
          <w:rFonts w:ascii="Arial" w:hAnsi="Arial" w:cs="Arial"/>
          <w:sz w:val="20"/>
          <w:szCs w:val="20"/>
        </w:rPr>
        <w:t xml:space="preserve">Tabla </w:t>
      </w:r>
      <w:r w:rsidRPr="00EB470B">
        <w:rPr>
          <w:rFonts w:ascii="Arial" w:hAnsi="Arial" w:cs="Arial"/>
          <w:sz w:val="20"/>
          <w:szCs w:val="20"/>
        </w:rPr>
        <w:fldChar w:fldCharType="begin"/>
      </w:r>
      <w:r w:rsidRPr="00EB470B">
        <w:rPr>
          <w:rFonts w:ascii="Arial" w:hAnsi="Arial" w:cs="Arial"/>
          <w:sz w:val="20"/>
          <w:szCs w:val="20"/>
        </w:rPr>
        <w:instrText xml:space="preserve"> SEQ Tabla \* ARABIC </w:instrText>
      </w:r>
      <w:r w:rsidRPr="00EB470B">
        <w:rPr>
          <w:rFonts w:ascii="Arial" w:hAnsi="Arial" w:cs="Arial"/>
          <w:sz w:val="20"/>
          <w:szCs w:val="20"/>
        </w:rPr>
        <w:fldChar w:fldCharType="separate"/>
      </w:r>
      <w:r w:rsidR="003124D6">
        <w:rPr>
          <w:rFonts w:ascii="Arial" w:hAnsi="Arial" w:cs="Arial"/>
          <w:noProof/>
          <w:sz w:val="20"/>
          <w:szCs w:val="20"/>
        </w:rPr>
        <w:t>5</w:t>
      </w:r>
      <w:r w:rsidRPr="00EB470B">
        <w:rPr>
          <w:rFonts w:ascii="Arial" w:hAnsi="Arial" w:cs="Arial"/>
          <w:noProof/>
          <w:sz w:val="20"/>
          <w:szCs w:val="20"/>
        </w:rPr>
        <w:fldChar w:fldCharType="end"/>
      </w:r>
      <w:r w:rsidRPr="00EB470B">
        <w:rPr>
          <w:rFonts w:ascii="Arial" w:hAnsi="Arial" w:cs="Arial"/>
          <w:sz w:val="20"/>
          <w:szCs w:val="20"/>
        </w:rPr>
        <w:t xml:space="preserve"> Calculo de </w:t>
      </w:r>
      <w:r w:rsidR="00EB470B" w:rsidRPr="00EB470B">
        <w:rPr>
          <w:rFonts w:ascii="Arial" w:hAnsi="Arial" w:cs="Arial"/>
          <w:sz w:val="20"/>
          <w:szCs w:val="20"/>
        </w:rPr>
        <w:t>media móvil</w:t>
      </w:r>
      <w:r w:rsidRPr="00EB470B">
        <w:rPr>
          <w:rFonts w:ascii="Arial" w:hAnsi="Arial" w:cs="Arial"/>
          <w:sz w:val="20"/>
          <w:szCs w:val="20"/>
        </w:rPr>
        <w:t xml:space="preserve"> sede administrativa, año 202</w:t>
      </w:r>
      <w:bookmarkEnd w:id="51"/>
      <w:r w:rsidR="00406E07">
        <w:rPr>
          <w:rFonts w:ascii="Arial" w:hAnsi="Arial" w:cs="Arial"/>
          <w:sz w:val="20"/>
          <w:szCs w:val="20"/>
        </w:rPr>
        <w:t>5</w:t>
      </w:r>
      <w:bookmarkEnd w:id="52"/>
      <w:bookmarkEnd w:id="53"/>
    </w:p>
    <w:tbl>
      <w:tblPr>
        <w:tblW w:w="5000" w:type="pct"/>
        <w:jc w:val="center"/>
        <w:tblCellMar>
          <w:left w:w="70" w:type="dxa"/>
          <w:right w:w="70" w:type="dxa"/>
        </w:tblCellMar>
        <w:tblLook w:val="04A0" w:firstRow="1" w:lastRow="0" w:firstColumn="1" w:lastColumn="0" w:noHBand="0" w:noVBand="1"/>
      </w:tblPr>
      <w:tblGrid>
        <w:gridCol w:w="4217"/>
        <w:gridCol w:w="2718"/>
        <w:gridCol w:w="3125"/>
      </w:tblGrid>
      <w:tr w:rsidR="00E25D67" w:rsidRPr="00EB470B" w14:paraId="5EE88DF7" w14:textId="77777777" w:rsidTr="00EA6B4E">
        <w:trPr>
          <w:trHeight w:val="20"/>
          <w:jc w:val="center"/>
        </w:trPr>
        <w:tc>
          <w:tcPr>
            <w:tcW w:w="2096" w:type="pct"/>
            <w:tcBorders>
              <w:top w:val="single" w:sz="8" w:space="0" w:color="auto"/>
              <w:left w:val="single" w:sz="8" w:space="0" w:color="auto"/>
              <w:bottom w:val="single" w:sz="8" w:space="0" w:color="auto"/>
              <w:right w:val="single" w:sz="8" w:space="0" w:color="auto"/>
            </w:tcBorders>
            <w:shd w:val="clear" w:color="auto" w:fill="BFBFBF" w:themeFill="background1" w:themeFillShade="BF"/>
            <w:noWrap/>
            <w:vAlign w:val="center"/>
            <w:hideMark/>
          </w:tcPr>
          <w:p w14:paraId="6ED56D89" w14:textId="56409998" w:rsidR="00E25D67" w:rsidRPr="00EB470B" w:rsidRDefault="00E25D67" w:rsidP="00720AA6">
            <w:pPr>
              <w:spacing w:after="0" w:line="240" w:lineRule="auto"/>
              <w:jc w:val="center"/>
              <w:rPr>
                <w:rFonts w:ascii="Arial" w:hAnsi="Arial" w:cs="Arial"/>
                <w:b/>
                <w:bCs/>
                <w:lang w:val="es-ES"/>
              </w:rPr>
            </w:pPr>
            <w:r w:rsidRPr="00EB470B">
              <w:rPr>
                <w:rFonts w:ascii="Arial" w:hAnsi="Arial" w:cs="Arial"/>
                <w:b/>
                <w:bCs/>
                <w:lang w:val="es-ES"/>
              </w:rPr>
              <w:t>PERIODO 202</w:t>
            </w:r>
            <w:r w:rsidR="007E42CE">
              <w:rPr>
                <w:rFonts w:ascii="Arial" w:hAnsi="Arial" w:cs="Arial"/>
                <w:b/>
                <w:bCs/>
                <w:lang w:val="es-ES"/>
              </w:rPr>
              <w:t>5</w:t>
            </w:r>
          </w:p>
        </w:tc>
        <w:tc>
          <w:tcPr>
            <w:tcW w:w="1351" w:type="pct"/>
            <w:tcBorders>
              <w:top w:val="single" w:sz="8" w:space="0" w:color="auto"/>
              <w:left w:val="nil"/>
              <w:bottom w:val="single" w:sz="8" w:space="0" w:color="auto"/>
              <w:right w:val="single" w:sz="8" w:space="0" w:color="auto"/>
            </w:tcBorders>
            <w:shd w:val="clear" w:color="auto" w:fill="BFBFBF" w:themeFill="background1" w:themeFillShade="BF"/>
            <w:vAlign w:val="center"/>
            <w:hideMark/>
          </w:tcPr>
          <w:p w14:paraId="0CD82339" w14:textId="0C580A6D" w:rsidR="00E25D67" w:rsidRPr="00EB470B" w:rsidRDefault="00E25D67" w:rsidP="00720AA6">
            <w:pPr>
              <w:spacing w:after="0" w:line="240" w:lineRule="auto"/>
              <w:jc w:val="center"/>
              <w:rPr>
                <w:rFonts w:ascii="Arial" w:hAnsi="Arial" w:cs="Arial"/>
                <w:b/>
                <w:bCs/>
                <w:lang w:val="es-ES"/>
              </w:rPr>
            </w:pPr>
            <w:r w:rsidRPr="00EB470B">
              <w:rPr>
                <w:rFonts w:ascii="Arial" w:hAnsi="Arial" w:cs="Arial"/>
                <w:b/>
                <w:bCs/>
                <w:lang w:val="es-ES"/>
              </w:rPr>
              <w:t>TOTAL RESPEL (KG/MES)</w:t>
            </w:r>
          </w:p>
        </w:tc>
        <w:tc>
          <w:tcPr>
            <w:tcW w:w="1553" w:type="pct"/>
            <w:tcBorders>
              <w:top w:val="single" w:sz="8" w:space="0" w:color="auto"/>
              <w:left w:val="nil"/>
              <w:bottom w:val="single" w:sz="8" w:space="0" w:color="auto"/>
              <w:right w:val="single" w:sz="8" w:space="0" w:color="auto"/>
            </w:tcBorders>
            <w:shd w:val="clear" w:color="auto" w:fill="BFBFBF" w:themeFill="background1" w:themeFillShade="BF"/>
            <w:noWrap/>
            <w:vAlign w:val="center"/>
            <w:hideMark/>
          </w:tcPr>
          <w:p w14:paraId="5ACBFE53" w14:textId="77777777" w:rsidR="00E25D67" w:rsidRPr="00EB470B" w:rsidRDefault="00E25D67" w:rsidP="00720AA6">
            <w:pPr>
              <w:spacing w:after="0" w:line="240" w:lineRule="auto"/>
              <w:jc w:val="center"/>
              <w:rPr>
                <w:rFonts w:ascii="Arial" w:hAnsi="Arial" w:cs="Arial"/>
                <w:b/>
                <w:bCs/>
                <w:lang w:val="es-ES"/>
              </w:rPr>
            </w:pPr>
            <w:r w:rsidRPr="00EB470B">
              <w:rPr>
                <w:rFonts w:ascii="Arial" w:hAnsi="Arial" w:cs="Arial"/>
                <w:b/>
                <w:bCs/>
                <w:lang w:val="es-ES"/>
              </w:rPr>
              <w:t>MEDIA MÓVIL (KG/MES)</w:t>
            </w:r>
          </w:p>
        </w:tc>
      </w:tr>
      <w:tr w:rsidR="00E25D67" w:rsidRPr="00EB470B" w14:paraId="49EA581A" w14:textId="77777777" w:rsidTr="003C02F1">
        <w:trPr>
          <w:trHeight w:val="20"/>
          <w:jc w:val="center"/>
        </w:trPr>
        <w:tc>
          <w:tcPr>
            <w:tcW w:w="2096" w:type="pct"/>
            <w:tcBorders>
              <w:top w:val="nil"/>
              <w:left w:val="single" w:sz="8" w:space="0" w:color="auto"/>
              <w:bottom w:val="single" w:sz="8" w:space="0" w:color="auto"/>
              <w:right w:val="single" w:sz="8" w:space="0" w:color="auto"/>
            </w:tcBorders>
            <w:shd w:val="clear" w:color="auto" w:fill="D9D9D9" w:themeFill="background1" w:themeFillShade="D9"/>
            <w:vAlign w:val="center"/>
            <w:hideMark/>
          </w:tcPr>
          <w:p w14:paraId="1A9B3871" w14:textId="77777777" w:rsidR="00E25D67" w:rsidRPr="00EB470B" w:rsidRDefault="00E25D67" w:rsidP="00720AA6">
            <w:pPr>
              <w:spacing w:after="0" w:line="240" w:lineRule="auto"/>
              <w:jc w:val="center"/>
              <w:rPr>
                <w:rFonts w:ascii="Arial" w:hAnsi="Arial" w:cs="Arial"/>
                <w:b/>
                <w:bCs/>
                <w:lang w:val="es-ES"/>
              </w:rPr>
            </w:pPr>
            <w:r w:rsidRPr="00EB470B">
              <w:rPr>
                <w:rFonts w:ascii="Arial" w:hAnsi="Arial" w:cs="Arial"/>
                <w:b/>
                <w:bCs/>
                <w:lang w:val="es-ES"/>
              </w:rPr>
              <w:t>Enero</w:t>
            </w:r>
          </w:p>
        </w:tc>
        <w:tc>
          <w:tcPr>
            <w:tcW w:w="1351" w:type="pct"/>
            <w:tcBorders>
              <w:top w:val="nil"/>
              <w:left w:val="nil"/>
              <w:bottom w:val="single" w:sz="8" w:space="0" w:color="auto"/>
              <w:right w:val="single" w:sz="8" w:space="0" w:color="auto"/>
            </w:tcBorders>
            <w:shd w:val="clear" w:color="auto" w:fill="FFF2CC" w:themeFill="accent4" w:themeFillTint="33"/>
            <w:noWrap/>
            <w:vAlign w:val="center"/>
            <w:hideMark/>
          </w:tcPr>
          <w:p w14:paraId="4FD0F641" w14:textId="77777777" w:rsidR="00E25D67" w:rsidRPr="00EB470B" w:rsidRDefault="00E25D67" w:rsidP="00720AA6">
            <w:pPr>
              <w:spacing w:after="0" w:line="240" w:lineRule="auto"/>
              <w:jc w:val="center"/>
              <w:rPr>
                <w:rFonts w:ascii="Arial" w:hAnsi="Arial" w:cs="Arial"/>
                <w:lang w:val="es-ES"/>
              </w:rPr>
            </w:pPr>
            <w:r w:rsidRPr="00EB470B">
              <w:rPr>
                <w:rFonts w:ascii="Arial" w:hAnsi="Arial" w:cs="Arial"/>
                <w:lang w:val="es-ES"/>
              </w:rPr>
              <w:t>-</w:t>
            </w:r>
          </w:p>
        </w:tc>
        <w:tc>
          <w:tcPr>
            <w:tcW w:w="1553" w:type="pct"/>
            <w:tcBorders>
              <w:top w:val="nil"/>
              <w:left w:val="nil"/>
              <w:bottom w:val="single" w:sz="8" w:space="0" w:color="auto"/>
              <w:right w:val="single" w:sz="8" w:space="0" w:color="auto"/>
            </w:tcBorders>
            <w:noWrap/>
            <w:vAlign w:val="center"/>
            <w:hideMark/>
          </w:tcPr>
          <w:p w14:paraId="1E840617" w14:textId="77777777" w:rsidR="00E25D67" w:rsidRPr="00EB470B" w:rsidRDefault="00E25D67" w:rsidP="00720AA6">
            <w:pPr>
              <w:spacing w:after="0" w:line="240" w:lineRule="auto"/>
              <w:jc w:val="center"/>
              <w:rPr>
                <w:rFonts w:ascii="Arial" w:hAnsi="Arial" w:cs="Arial"/>
                <w:lang w:val="es-ES"/>
              </w:rPr>
            </w:pPr>
            <w:r w:rsidRPr="00EB470B">
              <w:rPr>
                <w:rFonts w:ascii="Arial" w:hAnsi="Arial" w:cs="Arial"/>
                <w:lang w:val="es-ES"/>
              </w:rPr>
              <w:t>-</w:t>
            </w:r>
          </w:p>
        </w:tc>
      </w:tr>
      <w:tr w:rsidR="00E25D67" w:rsidRPr="00EB470B" w14:paraId="174D66A1" w14:textId="77777777" w:rsidTr="003C02F1">
        <w:trPr>
          <w:trHeight w:val="20"/>
          <w:jc w:val="center"/>
        </w:trPr>
        <w:tc>
          <w:tcPr>
            <w:tcW w:w="2096" w:type="pct"/>
            <w:tcBorders>
              <w:top w:val="nil"/>
              <w:left w:val="single" w:sz="8" w:space="0" w:color="auto"/>
              <w:bottom w:val="single" w:sz="8" w:space="0" w:color="auto"/>
              <w:right w:val="single" w:sz="8" w:space="0" w:color="auto"/>
            </w:tcBorders>
            <w:shd w:val="clear" w:color="auto" w:fill="D9D9D9" w:themeFill="background1" w:themeFillShade="D9"/>
            <w:vAlign w:val="center"/>
            <w:hideMark/>
          </w:tcPr>
          <w:p w14:paraId="3E42BCAE" w14:textId="77777777" w:rsidR="00E25D67" w:rsidRPr="00EB470B" w:rsidRDefault="00E25D67" w:rsidP="00720AA6">
            <w:pPr>
              <w:spacing w:after="0" w:line="240" w:lineRule="auto"/>
              <w:jc w:val="center"/>
              <w:rPr>
                <w:rFonts w:ascii="Arial" w:hAnsi="Arial" w:cs="Arial"/>
                <w:b/>
                <w:bCs/>
                <w:lang w:val="es-ES"/>
              </w:rPr>
            </w:pPr>
            <w:r w:rsidRPr="00EB470B">
              <w:rPr>
                <w:rFonts w:ascii="Arial" w:hAnsi="Arial" w:cs="Arial"/>
                <w:b/>
                <w:bCs/>
                <w:lang w:val="es-ES"/>
              </w:rPr>
              <w:t>Febrero</w:t>
            </w:r>
          </w:p>
        </w:tc>
        <w:tc>
          <w:tcPr>
            <w:tcW w:w="1351" w:type="pct"/>
            <w:tcBorders>
              <w:top w:val="nil"/>
              <w:left w:val="nil"/>
              <w:bottom w:val="single" w:sz="8" w:space="0" w:color="auto"/>
              <w:right w:val="single" w:sz="8" w:space="0" w:color="auto"/>
            </w:tcBorders>
            <w:shd w:val="clear" w:color="auto" w:fill="FFF2CC" w:themeFill="accent4" w:themeFillTint="33"/>
            <w:noWrap/>
            <w:vAlign w:val="center"/>
            <w:hideMark/>
          </w:tcPr>
          <w:p w14:paraId="214D33E2" w14:textId="77777777" w:rsidR="00E25D67" w:rsidRPr="00EB470B" w:rsidRDefault="00E25D67" w:rsidP="00720AA6">
            <w:pPr>
              <w:spacing w:after="0" w:line="240" w:lineRule="auto"/>
              <w:jc w:val="center"/>
              <w:rPr>
                <w:rFonts w:ascii="Arial" w:hAnsi="Arial" w:cs="Arial"/>
                <w:lang w:val="es-ES"/>
              </w:rPr>
            </w:pPr>
            <w:r w:rsidRPr="00EB470B">
              <w:rPr>
                <w:rFonts w:ascii="Arial" w:hAnsi="Arial" w:cs="Arial"/>
                <w:lang w:val="es-ES"/>
              </w:rPr>
              <w:t>-</w:t>
            </w:r>
          </w:p>
        </w:tc>
        <w:tc>
          <w:tcPr>
            <w:tcW w:w="1553" w:type="pct"/>
            <w:tcBorders>
              <w:top w:val="nil"/>
              <w:left w:val="nil"/>
              <w:bottom w:val="single" w:sz="8" w:space="0" w:color="auto"/>
              <w:right w:val="single" w:sz="8" w:space="0" w:color="auto"/>
            </w:tcBorders>
            <w:noWrap/>
            <w:vAlign w:val="center"/>
            <w:hideMark/>
          </w:tcPr>
          <w:p w14:paraId="29CC2252" w14:textId="77777777" w:rsidR="00E25D67" w:rsidRPr="00EB470B" w:rsidRDefault="00E25D67" w:rsidP="00720AA6">
            <w:pPr>
              <w:spacing w:after="0" w:line="240" w:lineRule="auto"/>
              <w:jc w:val="center"/>
              <w:rPr>
                <w:rFonts w:ascii="Arial" w:hAnsi="Arial" w:cs="Arial"/>
                <w:lang w:val="es-ES"/>
              </w:rPr>
            </w:pPr>
            <w:r w:rsidRPr="00EB470B">
              <w:rPr>
                <w:rFonts w:ascii="Arial" w:hAnsi="Arial" w:cs="Arial"/>
                <w:lang w:val="es-ES"/>
              </w:rPr>
              <w:t>-</w:t>
            </w:r>
          </w:p>
        </w:tc>
      </w:tr>
      <w:tr w:rsidR="00E25D67" w:rsidRPr="00EB470B" w14:paraId="7DE15FEE" w14:textId="77777777" w:rsidTr="003C02F1">
        <w:trPr>
          <w:trHeight w:val="20"/>
          <w:jc w:val="center"/>
        </w:trPr>
        <w:tc>
          <w:tcPr>
            <w:tcW w:w="2096" w:type="pct"/>
            <w:tcBorders>
              <w:top w:val="nil"/>
              <w:left w:val="single" w:sz="8" w:space="0" w:color="auto"/>
              <w:bottom w:val="single" w:sz="8" w:space="0" w:color="auto"/>
              <w:right w:val="single" w:sz="8" w:space="0" w:color="auto"/>
            </w:tcBorders>
            <w:shd w:val="clear" w:color="auto" w:fill="D9D9D9" w:themeFill="background1" w:themeFillShade="D9"/>
            <w:vAlign w:val="center"/>
            <w:hideMark/>
          </w:tcPr>
          <w:p w14:paraId="0F66E2DE" w14:textId="77777777" w:rsidR="00E25D67" w:rsidRPr="00EB470B" w:rsidRDefault="00E25D67" w:rsidP="00720AA6">
            <w:pPr>
              <w:spacing w:after="0" w:line="240" w:lineRule="auto"/>
              <w:jc w:val="center"/>
              <w:rPr>
                <w:rFonts w:ascii="Arial" w:hAnsi="Arial" w:cs="Arial"/>
                <w:b/>
                <w:bCs/>
                <w:lang w:val="es-ES"/>
              </w:rPr>
            </w:pPr>
            <w:r w:rsidRPr="00EB470B">
              <w:rPr>
                <w:rFonts w:ascii="Arial" w:hAnsi="Arial" w:cs="Arial"/>
                <w:b/>
                <w:bCs/>
                <w:lang w:val="es-ES"/>
              </w:rPr>
              <w:t>Marzo</w:t>
            </w:r>
          </w:p>
        </w:tc>
        <w:tc>
          <w:tcPr>
            <w:tcW w:w="1351" w:type="pct"/>
            <w:tcBorders>
              <w:top w:val="nil"/>
              <w:left w:val="nil"/>
              <w:bottom w:val="single" w:sz="8" w:space="0" w:color="auto"/>
              <w:right w:val="single" w:sz="8" w:space="0" w:color="auto"/>
            </w:tcBorders>
            <w:shd w:val="clear" w:color="auto" w:fill="FFF2CC" w:themeFill="accent4" w:themeFillTint="33"/>
            <w:noWrap/>
            <w:vAlign w:val="center"/>
            <w:hideMark/>
          </w:tcPr>
          <w:p w14:paraId="791A10D9" w14:textId="77777777" w:rsidR="00E25D67" w:rsidRPr="00EB470B" w:rsidRDefault="00E25D67" w:rsidP="00720AA6">
            <w:pPr>
              <w:spacing w:after="0" w:line="240" w:lineRule="auto"/>
              <w:jc w:val="center"/>
              <w:rPr>
                <w:rFonts w:ascii="Arial" w:hAnsi="Arial" w:cs="Arial"/>
                <w:lang w:val="es-ES"/>
              </w:rPr>
            </w:pPr>
            <w:r w:rsidRPr="00EB470B">
              <w:rPr>
                <w:rFonts w:ascii="Arial" w:hAnsi="Arial" w:cs="Arial"/>
                <w:lang w:val="es-ES"/>
              </w:rPr>
              <w:t>-</w:t>
            </w:r>
          </w:p>
        </w:tc>
        <w:tc>
          <w:tcPr>
            <w:tcW w:w="1553" w:type="pct"/>
            <w:tcBorders>
              <w:top w:val="nil"/>
              <w:left w:val="nil"/>
              <w:bottom w:val="single" w:sz="8" w:space="0" w:color="auto"/>
              <w:right w:val="single" w:sz="8" w:space="0" w:color="auto"/>
            </w:tcBorders>
            <w:noWrap/>
            <w:vAlign w:val="center"/>
            <w:hideMark/>
          </w:tcPr>
          <w:p w14:paraId="7805497E" w14:textId="77777777" w:rsidR="00E25D67" w:rsidRPr="00EB470B" w:rsidRDefault="00E25D67" w:rsidP="00720AA6">
            <w:pPr>
              <w:spacing w:after="0" w:line="240" w:lineRule="auto"/>
              <w:jc w:val="center"/>
              <w:rPr>
                <w:rFonts w:ascii="Arial" w:hAnsi="Arial" w:cs="Arial"/>
                <w:lang w:val="es-ES"/>
              </w:rPr>
            </w:pPr>
            <w:r w:rsidRPr="00EB470B">
              <w:rPr>
                <w:rFonts w:ascii="Arial" w:hAnsi="Arial" w:cs="Arial"/>
                <w:lang w:val="es-ES"/>
              </w:rPr>
              <w:t>-</w:t>
            </w:r>
          </w:p>
        </w:tc>
      </w:tr>
      <w:tr w:rsidR="00E25D67" w:rsidRPr="00EB470B" w14:paraId="648B9C35" w14:textId="77777777" w:rsidTr="003C02F1">
        <w:trPr>
          <w:trHeight w:val="20"/>
          <w:jc w:val="center"/>
        </w:trPr>
        <w:tc>
          <w:tcPr>
            <w:tcW w:w="2096" w:type="pct"/>
            <w:tcBorders>
              <w:top w:val="nil"/>
              <w:left w:val="single" w:sz="8" w:space="0" w:color="auto"/>
              <w:bottom w:val="single" w:sz="8" w:space="0" w:color="auto"/>
              <w:right w:val="single" w:sz="8" w:space="0" w:color="auto"/>
            </w:tcBorders>
            <w:shd w:val="clear" w:color="auto" w:fill="D9D9D9" w:themeFill="background1" w:themeFillShade="D9"/>
            <w:vAlign w:val="center"/>
            <w:hideMark/>
          </w:tcPr>
          <w:p w14:paraId="4A2A22B9" w14:textId="77777777" w:rsidR="00E25D67" w:rsidRPr="00EB470B" w:rsidRDefault="00E25D67" w:rsidP="00720AA6">
            <w:pPr>
              <w:spacing w:after="0" w:line="240" w:lineRule="auto"/>
              <w:jc w:val="center"/>
              <w:rPr>
                <w:rFonts w:ascii="Arial" w:hAnsi="Arial" w:cs="Arial"/>
                <w:b/>
                <w:bCs/>
                <w:lang w:val="es-ES"/>
              </w:rPr>
            </w:pPr>
            <w:r w:rsidRPr="00EB470B">
              <w:rPr>
                <w:rFonts w:ascii="Arial" w:hAnsi="Arial" w:cs="Arial"/>
                <w:b/>
                <w:bCs/>
                <w:lang w:val="es-ES"/>
              </w:rPr>
              <w:t>Abril</w:t>
            </w:r>
          </w:p>
        </w:tc>
        <w:tc>
          <w:tcPr>
            <w:tcW w:w="1351" w:type="pct"/>
            <w:tcBorders>
              <w:top w:val="nil"/>
              <w:left w:val="nil"/>
              <w:bottom w:val="single" w:sz="8" w:space="0" w:color="auto"/>
              <w:right w:val="single" w:sz="8" w:space="0" w:color="auto"/>
            </w:tcBorders>
            <w:shd w:val="clear" w:color="auto" w:fill="FFF2CC" w:themeFill="accent4" w:themeFillTint="33"/>
            <w:noWrap/>
            <w:vAlign w:val="center"/>
            <w:hideMark/>
          </w:tcPr>
          <w:p w14:paraId="4D82F763" w14:textId="77777777" w:rsidR="00E25D67" w:rsidRPr="00EB470B" w:rsidRDefault="00E25D67" w:rsidP="00720AA6">
            <w:pPr>
              <w:spacing w:after="0" w:line="240" w:lineRule="auto"/>
              <w:jc w:val="center"/>
              <w:rPr>
                <w:rFonts w:ascii="Arial" w:hAnsi="Arial" w:cs="Arial"/>
                <w:lang w:val="es-ES"/>
              </w:rPr>
            </w:pPr>
            <w:r w:rsidRPr="00EB470B">
              <w:rPr>
                <w:rFonts w:ascii="Arial" w:hAnsi="Arial" w:cs="Arial"/>
                <w:lang w:val="es-ES"/>
              </w:rPr>
              <w:t>-</w:t>
            </w:r>
          </w:p>
        </w:tc>
        <w:tc>
          <w:tcPr>
            <w:tcW w:w="1553" w:type="pct"/>
            <w:tcBorders>
              <w:top w:val="nil"/>
              <w:left w:val="nil"/>
              <w:bottom w:val="single" w:sz="8" w:space="0" w:color="auto"/>
              <w:right w:val="single" w:sz="8" w:space="0" w:color="auto"/>
            </w:tcBorders>
            <w:noWrap/>
            <w:vAlign w:val="center"/>
            <w:hideMark/>
          </w:tcPr>
          <w:p w14:paraId="3459652F" w14:textId="77777777" w:rsidR="00E25D67" w:rsidRPr="00EB470B" w:rsidRDefault="00E25D67" w:rsidP="00720AA6">
            <w:pPr>
              <w:spacing w:after="0" w:line="240" w:lineRule="auto"/>
              <w:jc w:val="center"/>
              <w:rPr>
                <w:rFonts w:ascii="Arial" w:hAnsi="Arial" w:cs="Arial"/>
                <w:lang w:val="es-ES"/>
              </w:rPr>
            </w:pPr>
            <w:r w:rsidRPr="00EB470B">
              <w:rPr>
                <w:rFonts w:ascii="Arial" w:hAnsi="Arial" w:cs="Arial"/>
                <w:lang w:val="es-ES"/>
              </w:rPr>
              <w:t>-</w:t>
            </w:r>
          </w:p>
        </w:tc>
      </w:tr>
      <w:tr w:rsidR="00E25D67" w:rsidRPr="00EB470B" w14:paraId="2EA183BC" w14:textId="77777777" w:rsidTr="003C02F1">
        <w:trPr>
          <w:trHeight w:val="20"/>
          <w:jc w:val="center"/>
        </w:trPr>
        <w:tc>
          <w:tcPr>
            <w:tcW w:w="2096" w:type="pct"/>
            <w:tcBorders>
              <w:top w:val="nil"/>
              <w:left w:val="single" w:sz="8" w:space="0" w:color="auto"/>
              <w:bottom w:val="single" w:sz="8" w:space="0" w:color="auto"/>
              <w:right w:val="single" w:sz="8" w:space="0" w:color="auto"/>
            </w:tcBorders>
            <w:shd w:val="clear" w:color="auto" w:fill="D9D9D9" w:themeFill="background1" w:themeFillShade="D9"/>
            <w:vAlign w:val="center"/>
            <w:hideMark/>
          </w:tcPr>
          <w:p w14:paraId="5AF478D1" w14:textId="77777777" w:rsidR="00E25D67" w:rsidRPr="00EB470B" w:rsidRDefault="00E25D67" w:rsidP="00720AA6">
            <w:pPr>
              <w:spacing w:after="0" w:line="240" w:lineRule="auto"/>
              <w:jc w:val="center"/>
              <w:rPr>
                <w:rFonts w:ascii="Arial" w:hAnsi="Arial" w:cs="Arial"/>
                <w:b/>
                <w:bCs/>
                <w:lang w:val="es-ES"/>
              </w:rPr>
            </w:pPr>
            <w:r w:rsidRPr="00EB470B">
              <w:rPr>
                <w:rFonts w:ascii="Arial" w:hAnsi="Arial" w:cs="Arial"/>
                <w:b/>
                <w:bCs/>
                <w:lang w:val="es-ES"/>
              </w:rPr>
              <w:t>Mayo</w:t>
            </w:r>
          </w:p>
        </w:tc>
        <w:tc>
          <w:tcPr>
            <w:tcW w:w="1351" w:type="pct"/>
            <w:tcBorders>
              <w:top w:val="nil"/>
              <w:left w:val="nil"/>
              <w:bottom w:val="single" w:sz="8" w:space="0" w:color="auto"/>
              <w:right w:val="single" w:sz="8" w:space="0" w:color="auto"/>
            </w:tcBorders>
            <w:shd w:val="clear" w:color="auto" w:fill="FFF2CC" w:themeFill="accent4" w:themeFillTint="33"/>
            <w:noWrap/>
            <w:vAlign w:val="center"/>
            <w:hideMark/>
          </w:tcPr>
          <w:p w14:paraId="6FCBC26A" w14:textId="77777777" w:rsidR="00E25D67" w:rsidRPr="00EB470B" w:rsidRDefault="00E25D67" w:rsidP="00720AA6">
            <w:pPr>
              <w:spacing w:after="0" w:line="240" w:lineRule="auto"/>
              <w:jc w:val="center"/>
              <w:rPr>
                <w:rFonts w:ascii="Arial" w:hAnsi="Arial" w:cs="Arial"/>
                <w:lang w:val="es-ES"/>
              </w:rPr>
            </w:pPr>
            <w:r w:rsidRPr="00EB470B">
              <w:rPr>
                <w:rFonts w:ascii="Arial" w:hAnsi="Arial" w:cs="Arial"/>
                <w:lang w:val="es-ES"/>
              </w:rPr>
              <w:t>-</w:t>
            </w:r>
          </w:p>
        </w:tc>
        <w:tc>
          <w:tcPr>
            <w:tcW w:w="1553" w:type="pct"/>
            <w:tcBorders>
              <w:top w:val="nil"/>
              <w:left w:val="nil"/>
              <w:bottom w:val="single" w:sz="8" w:space="0" w:color="auto"/>
              <w:right w:val="single" w:sz="8" w:space="0" w:color="auto"/>
            </w:tcBorders>
            <w:noWrap/>
            <w:vAlign w:val="center"/>
            <w:hideMark/>
          </w:tcPr>
          <w:p w14:paraId="76EE4A33" w14:textId="77777777" w:rsidR="00E25D67" w:rsidRPr="00EB470B" w:rsidRDefault="00E25D67" w:rsidP="00720AA6">
            <w:pPr>
              <w:spacing w:after="0" w:line="240" w:lineRule="auto"/>
              <w:jc w:val="center"/>
              <w:rPr>
                <w:rFonts w:ascii="Arial" w:hAnsi="Arial" w:cs="Arial"/>
                <w:lang w:val="es-ES"/>
              </w:rPr>
            </w:pPr>
            <w:r w:rsidRPr="00EB470B">
              <w:rPr>
                <w:rFonts w:ascii="Arial" w:hAnsi="Arial" w:cs="Arial"/>
                <w:lang w:val="es-ES"/>
              </w:rPr>
              <w:t>-</w:t>
            </w:r>
          </w:p>
        </w:tc>
      </w:tr>
      <w:tr w:rsidR="00E25D67" w:rsidRPr="00EB470B" w14:paraId="667333CF" w14:textId="77777777" w:rsidTr="003C02F1">
        <w:trPr>
          <w:trHeight w:val="20"/>
          <w:jc w:val="center"/>
        </w:trPr>
        <w:tc>
          <w:tcPr>
            <w:tcW w:w="2096" w:type="pct"/>
            <w:tcBorders>
              <w:top w:val="nil"/>
              <w:left w:val="single" w:sz="8" w:space="0" w:color="auto"/>
              <w:bottom w:val="single" w:sz="8" w:space="0" w:color="auto"/>
              <w:right w:val="single" w:sz="8" w:space="0" w:color="auto"/>
            </w:tcBorders>
            <w:shd w:val="clear" w:color="auto" w:fill="D9D9D9" w:themeFill="background1" w:themeFillShade="D9"/>
            <w:vAlign w:val="center"/>
            <w:hideMark/>
          </w:tcPr>
          <w:p w14:paraId="05478ADB" w14:textId="77777777" w:rsidR="00E25D67" w:rsidRPr="00EB470B" w:rsidRDefault="00E25D67" w:rsidP="00720AA6">
            <w:pPr>
              <w:spacing w:after="0" w:line="240" w:lineRule="auto"/>
              <w:jc w:val="center"/>
              <w:rPr>
                <w:rFonts w:ascii="Arial" w:hAnsi="Arial" w:cs="Arial"/>
                <w:b/>
                <w:bCs/>
                <w:lang w:val="es-ES"/>
              </w:rPr>
            </w:pPr>
            <w:r w:rsidRPr="00EB470B">
              <w:rPr>
                <w:rFonts w:ascii="Arial" w:hAnsi="Arial" w:cs="Arial"/>
                <w:b/>
                <w:bCs/>
                <w:lang w:val="es-ES"/>
              </w:rPr>
              <w:t>Junio</w:t>
            </w:r>
          </w:p>
        </w:tc>
        <w:tc>
          <w:tcPr>
            <w:tcW w:w="1351" w:type="pct"/>
            <w:tcBorders>
              <w:top w:val="nil"/>
              <w:left w:val="nil"/>
              <w:bottom w:val="single" w:sz="8" w:space="0" w:color="auto"/>
              <w:right w:val="single" w:sz="8" w:space="0" w:color="auto"/>
            </w:tcBorders>
            <w:shd w:val="clear" w:color="auto" w:fill="FFF2CC" w:themeFill="accent4" w:themeFillTint="33"/>
            <w:noWrap/>
            <w:vAlign w:val="center"/>
            <w:hideMark/>
          </w:tcPr>
          <w:p w14:paraId="24A6B8F2" w14:textId="77777777" w:rsidR="00E25D67" w:rsidRPr="00EB470B" w:rsidRDefault="00E25D67" w:rsidP="00720AA6">
            <w:pPr>
              <w:spacing w:after="0" w:line="240" w:lineRule="auto"/>
              <w:jc w:val="center"/>
              <w:rPr>
                <w:rFonts w:ascii="Arial" w:hAnsi="Arial" w:cs="Arial"/>
                <w:lang w:val="es-ES"/>
              </w:rPr>
            </w:pPr>
            <w:r w:rsidRPr="00EB470B">
              <w:rPr>
                <w:rFonts w:ascii="Arial" w:hAnsi="Arial" w:cs="Arial"/>
                <w:lang w:val="es-ES"/>
              </w:rPr>
              <w:t>-</w:t>
            </w:r>
          </w:p>
        </w:tc>
        <w:tc>
          <w:tcPr>
            <w:tcW w:w="1553" w:type="pct"/>
            <w:tcBorders>
              <w:top w:val="nil"/>
              <w:left w:val="nil"/>
              <w:bottom w:val="single" w:sz="8" w:space="0" w:color="auto"/>
              <w:right w:val="single" w:sz="8" w:space="0" w:color="auto"/>
            </w:tcBorders>
            <w:shd w:val="clear" w:color="auto" w:fill="FFF2CC" w:themeFill="accent4" w:themeFillTint="33"/>
            <w:noWrap/>
            <w:vAlign w:val="center"/>
            <w:hideMark/>
          </w:tcPr>
          <w:p w14:paraId="2B11D709" w14:textId="77777777" w:rsidR="00E25D67" w:rsidRPr="00EB470B" w:rsidRDefault="00E25D67" w:rsidP="00720AA6">
            <w:pPr>
              <w:spacing w:after="0" w:line="240" w:lineRule="auto"/>
              <w:jc w:val="center"/>
              <w:rPr>
                <w:rFonts w:ascii="Arial" w:hAnsi="Arial" w:cs="Arial"/>
                <w:lang w:val="es-ES"/>
              </w:rPr>
            </w:pPr>
            <w:r w:rsidRPr="00EB470B">
              <w:rPr>
                <w:rFonts w:ascii="Arial" w:hAnsi="Arial" w:cs="Arial"/>
                <w:lang w:val="es-ES"/>
              </w:rPr>
              <w:t>-</w:t>
            </w:r>
          </w:p>
        </w:tc>
      </w:tr>
      <w:tr w:rsidR="00E25D67" w:rsidRPr="00EB470B" w14:paraId="03E2CCC9" w14:textId="77777777" w:rsidTr="00995D6D">
        <w:trPr>
          <w:trHeight w:val="20"/>
          <w:jc w:val="center"/>
        </w:trPr>
        <w:tc>
          <w:tcPr>
            <w:tcW w:w="2096" w:type="pct"/>
            <w:tcBorders>
              <w:top w:val="nil"/>
              <w:left w:val="single" w:sz="8" w:space="0" w:color="auto"/>
              <w:bottom w:val="single" w:sz="8" w:space="0" w:color="auto"/>
              <w:right w:val="single" w:sz="8" w:space="0" w:color="auto"/>
            </w:tcBorders>
            <w:shd w:val="clear" w:color="auto" w:fill="D9D9D9" w:themeFill="background1" w:themeFillShade="D9"/>
            <w:vAlign w:val="center"/>
            <w:hideMark/>
          </w:tcPr>
          <w:p w14:paraId="6C97673C" w14:textId="77777777" w:rsidR="00E25D67" w:rsidRPr="00EB470B" w:rsidRDefault="00E25D67" w:rsidP="00720AA6">
            <w:pPr>
              <w:spacing w:after="0" w:line="240" w:lineRule="auto"/>
              <w:jc w:val="center"/>
              <w:rPr>
                <w:rFonts w:ascii="Arial" w:hAnsi="Arial" w:cs="Arial"/>
                <w:b/>
                <w:bCs/>
                <w:lang w:val="es-ES"/>
              </w:rPr>
            </w:pPr>
            <w:r w:rsidRPr="00EB470B">
              <w:rPr>
                <w:rFonts w:ascii="Arial" w:hAnsi="Arial" w:cs="Arial"/>
                <w:b/>
                <w:bCs/>
                <w:lang w:val="es-ES"/>
              </w:rPr>
              <w:t>Julio</w:t>
            </w:r>
          </w:p>
        </w:tc>
        <w:tc>
          <w:tcPr>
            <w:tcW w:w="1351" w:type="pct"/>
            <w:tcBorders>
              <w:top w:val="nil"/>
              <w:left w:val="nil"/>
              <w:bottom w:val="single" w:sz="8" w:space="0" w:color="auto"/>
              <w:right w:val="single" w:sz="8" w:space="0" w:color="auto"/>
            </w:tcBorders>
            <w:noWrap/>
            <w:vAlign w:val="center"/>
            <w:hideMark/>
          </w:tcPr>
          <w:p w14:paraId="07605D3D" w14:textId="77777777" w:rsidR="00E25D67" w:rsidRPr="00EB470B" w:rsidRDefault="00E25D67" w:rsidP="00720AA6">
            <w:pPr>
              <w:spacing w:after="0" w:line="240" w:lineRule="auto"/>
              <w:jc w:val="center"/>
              <w:rPr>
                <w:rFonts w:ascii="Arial" w:hAnsi="Arial" w:cs="Arial"/>
                <w:lang w:val="es-ES"/>
              </w:rPr>
            </w:pPr>
            <w:r w:rsidRPr="00EB470B">
              <w:rPr>
                <w:rFonts w:ascii="Arial" w:hAnsi="Arial" w:cs="Arial"/>
                <w:lang w:val="es-ES"/>
              </w:rPr>
              <w:t>-</w:t>
            </w:r>
          </w:p>
        </w:tc>
        <w:tc>
          <w:tcPr>
            <w:tcW w:w="1553" w:type="pct"/>
            <w:tcBorders>
              <w:top w:val="nil"/>
              <w:left w:val="nil"/>
              <w:bottom w:val="single" w:sz="8" w:space="0" w:color="auto"/>
              <w:right w:val="single" w:sz="8" w:space="0" w:color="auto"/>
            </w:tcBorders>
            <w:shd w:val="clear" w:color="auto" w:fill="E2EFD9" w:themeFill="accent6" w:themeFillTint="33"/>
            <w:noWrap/>
            <w:vAlign w:val="center"/>
            <w:hideMark/>
          </w:tcPr>
          <w:p w14:paraId="16E5AB21" w14:textId="77777777" w:rsidR="00E25D67" w:rsidRPr="00EB470B" w:rsidRDefault="00E25D67" w:rsidP="00720AA6">
            <w:pPr>
              <w:spacing w:after="0" w:line="240" w:lineRule="auto"/>
              <w:jc w:val="center"/>
              <w:rPr>
                <w:rFonts w:ascii="Arial" w:hAnsi="Arial" w:cs="Arial"/>
                <w:lang w:val="es-ES"/>
              </w:rPr>
            </w:pPr>
            <w:r w:rsidRPr="00EB470B">
              <w:rPr>
                <w:rFonts w:ascii="Arial" w:hAnsi="Arial" w:cs="Arial"/>
                <w:lang w:val="es-ES"/>
              </w:rPr>
              <w:t>-</w:t>
            </w:r>
          </w:p>
        </w:tc>
      </w:tr>
      <w:tr w:rsidR="00E25D67" w:rsidRPr="00EB470B" w14:paraId="5B9FF6CF" w14:textId="77777777" w:rsidTr="00995D6D">
        <w:trPr>
          <w:trHeight w:val="20"/>
          <w:jc w:val="center"/>
        </w:trPr>
        <w:tc>
          <w:tcPr>
            <w:tcW w:w="2096" w:type="pct"/>
            <w:tcBorders>
              <w:top w:val="nil"/>
              <w:left w:val="single" w:sz="8" w:space="0" w:color="auto"/>
              <w:bottom w:val="single" w:sz="8" w:space="0" w:color="auto"/>
              <w:right w:val="single" w:sz="8" w:space="0" w:color="auto"/>
            </w:tcBorders>
            <w:shd w:val="clear" w:color="auto" w:fill="D9D9D9" w:themeFill="background1" w:themeFillShade="D9"/>
            <w:vAlign w:val="center"/>
            <w:hideMark/>
          </w:tcPr>
          <w:p w14:paraId="2ED6EC8C" w14:textId="77777777" w:rsidR="00E25D67" w:rsidRPr="00EB470B" w:rsidRDefault="00E25D67" w:rsidP="00720AA6">
            <w:pPr>
              <w:spacing w:after="0" w:line="240" w:lineRule="auto"/>
              <w:jc w:val="center"/>
              <w:rPr>
                <w:rFonts w:ascii="Arial" w:hAnsi="Arial" w:cs="Arial"/>
                <w:b/>
                <w:bCs/>
                <w:lang w:val="es-ES"/>
              </w:rPr>
            </w:pPr>
            <w:r w:rsidRPr="00EB470B">
              <w:rPr>
                <w:rFonts w:ascii="Arial" w:hAnsi="Arial" w:cs="Arial"/>
                <w:b/>
                <w:bCs/>
                <w:lang w:val="es-ES"/>
              </w:rPr>
              <w:t>Agosto</w:t>
            </w:r>
          </w:p>
        </w:tc>
        <w:tc>
          <w:tcPr>
            <w:tcW w:w="1351" w:type="pct"/>
            <w:tcBorders>
              <w:top w:val="nil"/>
              <w:left w:val="nil"/>
              <w:bottom w:val="single" w:sz="8" w:space="0" w:color="auto"/>
              <w:right w:val="single" w:sz="8" w:space="0" w:color="auto"/>
            </w:tcBorders>
            <w:noWrap/>
            <w:vAlign w:val="center"/>
            <w:hideMark/>
          </w:tcPr>
          <w:p w14:paraId="063D932D" w14:textId="77777777" w:rsidR="00E25D67" w:rsidRPr="00EB470B" w:rsidRDefault="00E25D67" w:rsidP="00720AA6">
            <w:pPr>
              <w:spacing w:after="0" w:line="240" w:lineRule="auto"/>
              <w:jc w:val="center"/>
              <w:rPr>
                <w:rFonts w:ascii="Arial" w:hAnsi="Arial" w:cs="Arial"/>
                <w:lang w:val="es-ES"/>
              </w:rPr>
            </w:pPr>
            <w:r w:rsidRPr="00EB470B">
              <w:rPr>
                <w:rFonts w:ascii="Arial" w:hAnsi="Arial" w:cs="Arial"/>
                <w:lang w:val="es-ES"/>
              </w:rPr>
              <w:t>-</w:t>
            </w:r>
          </w:p>
        </w:tc>
        <w:tc>
          <w:tcPr>
            <w:tcW w:w="1553" w:type="pct"/>
            <w:tcBorders>
              <w:top w:val="nil"/>
              <w:left w:val="nil"/>
              <w:bottom w:val="single" w:sz="8" w:space="0" w:color="auto"/>
              <w:right w:val="single" w:sz="8" w:space="0" w:color="auto"/>
            </w:tcBorders>
            <w:shd w:val="clear" w:color="auto" w:fill="E2EFD9" w:themeFill="accent6" w:themeFillTint="33"/>
            <w:noWrap/>
            <w:vAlign w:val="center"/>
            <w:hideMark/>
          </w:tcPr>
          <w:p w14:paraId="0343D06F" w14:textId="77777777" w:rsidR="00E25D67" w:rsidRPr="00EB470B" w:rsidRDefault="00E25D67" w:rsidP="00720AA6">
            <w:pPr>
              <w:spacing w:after="0" w:line="240" w:lineRule="auto"/>
              <w:jc w:val="center"/>
              <w:rPr>
                <w:rFonts w:ascii="Arial" w:hAnsi="Arial" w:cs="Arial"/>
                <w:lang w:val="es-ES"/>
              </w:rPr>
            </w:pPr>
            <w:r w:rsidRPr="00EB470B">
              <w:rPr>
                <w:rFonts w:ascii="Arial" w:hAnsi="Arial" w:cs="Arial"/>
                <w:lang w:val="es-ES"/>
              </w:rPr>
              <w:t>-</w:t>
            </w:r>
          </w:p>
        </w:tc>
      </w:tr>
      <w:tr w:rsidR="00E25D67" w:rsidRPr="00EB470B" w14:paraId="3A845B42" w14:textId="77777777" w:rsidTr="00995D6D">
        <w:trPr>
          <w:trHeight w:val="20"/>
          <w:jc w:val="center"/>
        </w:trPr>
        <w:tc>
          <w:tcPr>
            <w:tcW w:w="2096" w:type="pct"/>
            <w:tcBorders>
              <w:top w:val="nil"/>
              <w:left w:val="single" w:sz="8" w:space="0" w:color="auto"/>
              <w:bottom w:val="single" w:sz="8" w:space="0" w:color="auto"/>
              <w:right w:val="single" w:sz="8" w:space="0" w:color="auto"/>
            </w:tcBorders>
            <w:shd w:val="clear" w:color="auto" w:fill="D9D9D9" w:themeFill="background1" w:themeFillShade="D9"/>
            <w:vAlign w:val="center"/>
            <w:hideMark/>
          </w:tcPr>
          <w:p w14:paraId="22CC3DCB" w14:textId="77777777" w:rsidR="00E25D67" w:rsidRPr="00EB470B" w:rsidRDefault="00E25D67" w:rsidP="00720AA6">
            <w:pPr>
              <w:spacing w:after="0" w:line="240" w:lineRule="auto"/>
              <w:jc w:val="center"/>
              <w:rPr>
                <w:rFonts w:ascii="Arial" w:hAnsi="Arial" w:cs="Arial"/>
                <w:b/>
                <w:bCs/>
                <w:lang w:val="es-ES"/>
              </w:rPr>
            </w:pPr>
            <w:r w:rsidRPr="00EB470B">
              <w:rPr>
                <w:rFonts w:ascii="Arial" w:hAnsi="Arial" w:cs="Arial"/>
                <w:b/>
                <w:bCs/>
                <w:lang w:val="es-ES"/>
              </w:rPr>
              <w:t>Septiembre</w:t>
            </w:r>
          </w:p>
        </w:tc>
        <w:tc>
          <w:tcPr>
            <w:tcW w:w="1351" w:type="pct"/>
            <w:tcBorders>
              <w:top w:val="nil"/>
              <w:left w:val="nil"/>
              <w:bottom w:val="single" w:sz="8" w:space="0" w:color="auto"/>
              <w:right w:val="single" w:sz="8" w:space="0" w:color="auto"/>
            </w:tcBorders>
            <w:noWrap/>
            <w:vAlign w:val="center"/>
            <w:hideMark/>
          </w:tcPr>
          <w:p w14:paraId="106B5005" w14:textId="77777777" w:rsidR="00E25D67" w:rsidRPr="00EB470B" w:rsidRDefault="00E25D67" w:rsidP="00720AA6">
            <w:pPr>
              <w:spacing w:after="0" w:line="240" w:lineRule="auto"/>
              <w:jc w:val="center"/>
              <w:rPr>
                <w:rFonts w:ascii="Arial" w:hAnsi="Arial" w:cs="Arial"/>
                <w:lang w:val="es-ES"/>
              </w:rPr>
            </w:pPr>
            <w:r w:rsidRPr="00EB470B">
              <w:rPr>
                <w:rFonts w:ascii="Arial" w:hAnsi="Arial" w:cs="Arial"/>
                <w:lang w:val="es-ES"/>
              </w:rPr>
              <w:t>-</w:t>
            </w:r>
          </w:p>
        </w:tc>
        <w:tc>
          <w:tcPr>
            <w:tcW w:w="1553" w:type="pct"/>
            <w:tcBorders>
              <w:top w:val="nil"/>
              <w:left w:val="nil"/>
              <w:bottom w:val="single" w:sz="8" w:space="0" w:color="auto"/>
              <w:right w:val="single" w:sz="8" w:space="0" w:color="auto"/>
            </w:tcBorders>
            <w:shd w:val="clear" w:color="auto" w:fill="E2EFD9" w:themeFill="accent6" w:themeFillTint="33"/>
            <w:noWrap/>
            <w:vAlign w:val="center"/>
            <w:hideMark/>
          </w:tcPr>
          <w:p w14:paraId="7FE976ED" w14:textId="77777777" w:rsidR="00E25D67" w:rsidRPr="00EB470B" w:rsidRDefault="00E25D67" w:rsidP="00720AA6">
            <w:pPr>
              <w:spacing w:after="0" w:line="240" w:lineRule="auto"/>
              <w:jc w:val="center"/>
              <w:rPr>
                <w:rFonts w:ascii="Arial" w:hAnsi="Arial" w:cs="Arial"/>
                <w:lang w:val="es-ES"/>
              </w:rPr>
            </w:pPr>
            <w:r w:rsidRPr="00EB470B">
              <w:rPr>
                <w:rFonts w:ascii="Arial" w:hAnsi="Arial" w:cs="Arial"/>
                <w:lang w:val="es-ES"/>
              </w:rPr>
              <w:t>-</w:t>
            </w:r>
          </w:p>
        </w:tc>
      </w:tr>
      <w:tr w:rsidR="00E25D67" w:rsidRPr="00EB470B" w14:paraId="6652DD14" w14:textId="77777777" w:rsidTr="00995D6D">
        <w:trPr>
          <w:trHeight w:val="20"/>
          <w:jc w:val="center"/>
        </w:trPr>
        <w:tc>
          <w:tcPr>
            <w:tcW w:w="2096" w:type="pct"/>
            <w:tcBorders>
              <w:top w:val="nil"/>
              <w:left w:val="single" w:sz="8" w:space="0" w:color="auto"/>
              <w:bottom w:val="single" w:sz="8" w:space="0" w:color="auto"/>
              <w:right w:val="single" w:sz="8" w:space="0" w:color="auto"/>
            </w:tcBorders>
            <w:shd w:val="clear" w:color="auto" w:fill="D9D9D9" w:themeFill="background1" w:themeFillShade="D9"/>
            <w:vAlign w:val="center"/>
            <w:hideMark/>
          </w:tcPr>
          <w:p w14:paraId="02ADC1E1" w14:textId="77777777" w:rsidR="00E25D67" w:rsidRPr="00EB470B" w:rsidRDefault="00E25D67" w:rsidP="00720AA6">
            <w:pPr>
              <w:spacing w:after="0" w:line="240" w:lineRule="auto"/>
              <w:jc w:val="center"/>
              <w:rPr>
                <w:rFonts w:ascii="Arial" w:hAnsi="Arial" w:cs="Arial"/>
                <w:b/>
                <w:bCs/>
                <w:lang w:val="es-ES"/>
              </w:rPr>
            </w:pPr>
            <w:r w:rsidRPr="00EB470B">
              <w:rPr>
                <w:rFonts w:ascii="Arial" w:hAnsi="Arial" w:cs="Arial"/>
                <w:b/>
                <w:bCs/>
                <w:lang w:val="es-ES"/>
              </w:rPr>
              <w:t>Octubre</w:t>
            </w:r>
          </w:p>
        </w:tc>
        <w:tc>
          <w:tcPr>
            <w:tcW w:w="1351" w:type="pct"/>
            <w:tcBorders>
              <w:top w:val="nil"/>
              <w:left w:val="nil"/>
              <w:bottom w:val="single" w:sz="8" w:space="0" w:color="auto"/>
              <w:right w:val="single" w:sz="8" w:space="0" w:color="auto"/>
            </w:tcBorders>
            <w:noWrap/>
            <w:vAlign w:val="center"/>
            <w:hideMark/>
          </w:tcPr>
          <w:p w14:paraId="5EF3927A" w14:textId="77777777" w:rsidR="00E25D67" w:rsidRPr="00EB470B" w:rsidRDefault="00E25D67" w:rsidP="00720AA6">
            <w:pPr>
              <w:spacing w:after="0" w:line="240" w:lineRule="auto"/>
              <w:jc w:val="center"/>
              <w:rPr>
                <w:rFonts w:ascii="Arial" w:hAnsi="Arial" w:cs="Arial"/>
                <w:lang w:val="es-ES"/>
              </w:rPr>
            </w:pPr>
            <w:r w:rsidRPr="00EB470B">
              <w:rPr>
                <w:rFonts w:ascii="Arial" w:hAnsi="Arial" w:cs="Arial"/>
                <w:lang w:val="es-ES"/>
              </w:rPr>
              <w:t>-</w:t>
            </w:r>
          </w:p>
        </w:tc>
        <w:tc>
          <w:tcPr>
            <w:tcW w:w="1553" w:type="pct"/>
            <w:tcBorders>
              <w:top w:val="nil"/>
              <w:left w:val="nil"/>
              <w:bottom w:val="single" w:sz="8" w:space="0" w:color="auto"/>
              <w:right w:val="single" w:sz="8" w:space="0" w:color="auto"/>
            </w:tcBorders>
            <w:shd w:val="clear" w:color="auto" w:fill="E2EFD9" w:themeFill="accent6" w:themeFillTint="33"/>
            <w:noWrap/>
            <w:vAlign w:val="center"/>
            <w:hideMark/>
          </w:tcPr>
          <w:p w14:paraId="414745F0" w14:textId="77777777" w:rsidR="00E25D67" w:rsidRPr="00EB470B" w:rsidRDefault="00E25D67" w:rsidP="00720AA6">
            <w:pPr>
              <w:spacing w:after="0" w:line="240" w:lineRule="auto"/>
              <w:jc w:val="center"/>
              <w:rPr>
                <w:rFonts w:ascii="Arial" w:hAnsi="Arial" w:cs="Arial"/>
                <w:lang w:val="es-ES"/>
              </w:rPr>
            </w:pPr>
            <w:r w:rsidRPr="00EB470B">
              <w:rPr>
                <w:rFonts w:ascii="Arial" w:hAnsi="Arial" w:cs="Arial"/>
                <w:lang w:val="es-ES"/>
              </w:rPr>
              <w:t>-</w:t>
            </w:r>
          </w:p>
        </w:tc>
      </w:tr>
      <w:tr w:rsidR="00E25D67" w:rsidRPr="00EB470B" w14:paraId="39D8210F" w14:textId="77777777" w:rsidTr="00995D6D">
        <w:trPr>
          <w:trHeight w:val="20"/>
          <w:jc w:val="center"/>
        </w:trPr>
        <w:tc>
          <w:tcPr>
            <w:tcW w:w="2096" w:type="pct"/>
            <w:tcBorders>
              <w:top w:val="nil"/>
              <w:left w:val="single" w:sz="8" w:space="0" w:color="auto"/>
              <w:bottom w:val="single" w:sz="8" w:space="0" w:color="auto"/>
              <w:right w:val="single" w:sz="8" w:space="0" w:color="auto"/>
            </w:tcBorders>
            <w:shd w:val="clear" w:color="auto" w:fill="D9D9D9" w:themeFill="background1" w:themeFillShade="D9"/>
            <w:vAlign w:val="center"/>
            <w:hideMark/>
          </w:tcPr>
          <w:p w14:paraId="13F840C1" w14:textId="77777777" w:rsidR="00E25D67" w:rsidRPr="00EB470B" w:rsidRDefault="00E25D67" w:rsidP="00720AA6">
            <w:pPr>
              <w:spacing w:after="0" w:line="240" w:lineRule="auto"/>
              <w:jc w:val="center"/>
              <w:rPr>
                <w:rFonts w:ascii="Arial" w:hAnsi="Arial" w:cs="Arial"/>
                <w:b/>
                <w:bCs/>
                <w:lang w:val="es-ES"/>
              </w:rPr>
            </w:pPr>
            <w:r w:rsidRPr="00EB470B">
              <w:rPr>
                <w:rFonts w:ascii="Arial" w:hAnsi="Arial" w:cs="Arial"/>
                <w:b/>
                <w:bCs/>
                <w:lang w:val="es-ES"/>
              </w:rPr>
              <w:t>Noviembre</w:t>
            </w:r>
          </w:p>
        </w:tc>
        <w:tc>
          <w:tcPr>
            <w:tcW w:w="1351" w:type="pct"/>
            <w:tcBorders>
              <w:top w:val="nil"/>
              <w:left w:val="nil"/>
              <w:bottom w:val="single" w:sz="8" w:space="0" w:color="auto"/>
              <w:right w:val="single" w:sz="8" w:space="0" w:color="auto"/>
            </w:tcBorders>
            <w:noWrap/>
            <w:vAlign w:val="center"/>
            <w:hideMark/>
          </w:tcPr>
          <w:p w14:paraId="35D8E296" w14:textId="77777777" w:rsidR="00E25D67" w:rsidRPr="00EB470B" w:rsidRDefault="00E25D67" w:rsidP="00720AA6">
            <w:pPr>
              <w:spacing w:after="0" w:line="240" w:lineRule="auto"/>
              <w:jc w:val="center"/>
              <w:rPr>
                <w:rFonts w:ascii="Arial" w:hAnsi="Arial" w:cs="Arial"/>
                <w:lang w:val="es-ES"/>
              </w:rPr>
            </w:pPr>
            <w:r w:rsidRPr="00EB470B">
              <w:rPr>
                <w:rFonts w:ascii="Arial" w:hAnsi="Arial" w:cs="Arial"/>
                <w:lang w:val="es-ES"/>
              </w:rPr>
              <w:t>-</w:t>
            </w:r>
          </w:p>
        </w:tc>
        <w:tc>
          <w:tcPr>
            <w:tcW w:w="1553" w:type="pct"/>
            <w:tcBorders>
              <w:top w:val="nil"/>
              <w:left w:val="nil"/>
              <w:bottom w:val="single" w:sz="8" w:space="0" w:color="auto"/>
              <w:right w:val="single" w:sz="8" w:space="0" w:color="auto"/>
            </w:tcBorders>
            <w:shd w:val="clear" w:color="auto" w:fill="E2EFD9" w:themeFill="accent6" w:themeFillTint="33"/>
            <w:noWrap/>
            <w:vAlign w:val="center"/>
            <w:hideMark/>
          </w:tcPr>
          <w:p w14:paraId="5C79705A" w14:textId="77777777" w:rsidR="00E25D67" w:rsidRPr="00EB470B" w:rsidRDefault="00E25D67" w:rsidP="00720AA6">
            <w:pPr>
              <w:spacing w:after="0" w:line="240" w:lineRule="auto"/>
              <w:jc w:val="center"/>
              <w:rPr>
                <w:rFonts w:ascii="Arial" w:hAnsi="Arial" w:cs="Arial"/>
                <w:lang w:val="es-ES"/>
              </w:rPr>
            </w:pPr>
            <w:r w:rsidRPr="00EB470B">
              <w:rPr>
                <w:rFonts w:ascii="Arial" w:hAnsi="Arial" w:cs="Arial"/>
                <w:lang w:val="es-ES"/>
              </w:rPr>
              <w:t>-</w:t>
            </w:r>
          </w:p>
        </w:tc>
      </w:tr>
      <w:tr w:rsidR="00E25D67" w:rsidRPr="00EB470B" w14:paraId="5C5C942B" w14:textId="77777777" w:rsidTr="00995D6D">
        <w:trPr>
          <w:trHeight w:val="20"/>
          <w:jc w:val="center"/>
        </w:trPr>
        <w:tc>
          <w:tcPr>
            <w:tcW w:w="2096" w:type="pct"/>
            <w:tcBorders>
              <w:top w:val="nil"/>
              <w:left w:val="single" w:sz="8" w:space="0" w:color="auto"/>
              <w:bottom w:val="single" w:sz="8" w:space="0" w:color="auto"/>
              <w:right w:val="single" w:sz="8" w:space="0" w:color="auto"/>
            </w:tcBorders>
            <w:shd w:val="clear" w:color="auto" w:fill="D9D9D9" w:themeFill="background1" w:themeFillShade="D9"/>
            <w:vAlign w:val="center"/>
            <w:hideMark/>
          </w:tcPr>
          <w:p w14:paraId="337919A9" w14:textId="77777777" w:rsidR="00E25D67" w:rsidRPr="00EB470B" w:rsidRDefault="00E25D67" w:rsidP="00720AA6">
            <w:pPr>
              <w:spacing w:after="0" w:line="240" w:lineRule="auto"/>
              <w:jc w:val="center"/>
              <w:rPr>
                <w:rFonts w:ascii="Arial" w:hAnsi="Arial" w:cs="Arial"/>
                <w:b/>
                <w:bCs/>
                <w:lang w:val="es-ES"/>
              </w:rPr>
            </w:pPr>
            <w:r w:rsidRPr="00EB470B">
              <w:rPr>
                <w:rFonts w:ascii="Arial" w:hAnsi="Arial" w:cs="Arial"/>
                <w:b/>
                <w:bCs/>
                <w:lang w:val="es-ES"/>
              </w:rPr>
              <w:t>Diciembre</w:t>
            </w:r>
          </w:p>
        </w:tc>
        <w:tc>
          <w:tcPr>
            <w:tcW w:w="1351" w:type="pct"/>
            <w:tcBorders>
              <w:top w:val="nil"/>
              <w:left w:val="nil"/>
              <w:bottom w:val="single" w:sz="8" w:space="0" w:color="auto"/>
              <w:right w:val="single" w:sz="8" w:space="0" w:color="auto"/>
            </w:tcBorders>
            <w:noWrap/>
            <w:vAlign w:val="center"/>
            <w:hideMark/>
          </w:tcPr>
          <w:p w14:paraId="47DA40BC" w14:textId="77777777" w:rsidR="00E25D67" w:rsidRPr="00EB470B" w:rsidRDefault="00E25D67" w:rsidP="00720AA6">
            <w:pPr>
              <w:spacing w:after="0" w:line="240" w:lineRule="auto"/>
              <w:jc w:val="center"/>
              <w:rPr>
                <w:rFonts w:ascii="Arial" w:hAnsi="Arial" w:cs="Arial"/>
                <w:lang w:val="es-ES"/>
              </w:rPr>
            </w:pPr>
            <w:r w:rsidRPr="00EB470B">
              <w:rPr>
                <w:rFonts w:ascii="Arial" w:hAnsi="Arial" w:cs="Arial"/>
                <w:lang w:val="es-ES"/>
              </w:rPr>
              <w:t>-</w:t>
            </w:r>
          </w:p>
        </w:tc>
        <w:tc>
          <w:tcPr>
            <w:tcW w:w="1553" w:type="pct"/>
            <w:tcBorders>
              <w:top w:val="nil"/>
              <w:left w:val="nil"/>
              <w:bottom w:val="single" w:sz="8" w:space="0" w:color="auto"/>
              <w:right w:val="single" w:sz="8" w:space="0" w:color="auto"/>
            </w:tcBorders>
            <w:shd w:val="clear" w:color="auto" w:fill="E2EFD9" w:themeFill="accent6" w:themeFillTint="33"/>
            <w:noWrap/>
            <w:vAlign w:val="center"/>
            <w:hideMark/>
          </w:tcPr>
          <w:p w14:paraId="1AF24C0F" w14:textId="77777777" w:rsidR="00E25D67" w:rsidRPr="00EB470B" w:rsidRDefault="00E25D67" w:rsidP="00720AA6">
            <w:pPr>
              <w:spacing w:after="0" w:line="240" w:lineRule="auto"/>
              <w:jc w:val="center"/>
              <w:rPr>
                <w:rFonts w:ascii="Arial" w:hAnsi="Arial" w:cs="Arial"/>
                <w:lang w:val="es-ES"/>
              </w:rPr>
            </w:pPr>
            <w:r w:rsidRPr="00EB470B">
              <w:rPr>
                <w:rFonts w:ascii="Arial" w:hAnsi="Arial" w:cs="Arial"/>
                <w:lang w:val="es-ES"/>
              </w:rPr>
              <w:t>-</w:t>
            </w:r>
          </w:p>
        </w:tc>
      </w:tr>
      <w:tr w:rsidR="00E25D67" w:rsidRPr="00EB470B" w14:paraId="21813D05" w14:textId="77777777" w:rsidTr="00EA6B4E">
        <w:trPr>
          <w:trHeight w:val="20"/>
          <w:jc w:val="center"/>
        </w:trPr>
        <w:tc>
          <w:tcPr>
            <w:tcW w:w="2096" w:type="pct"/>
            <w:tcBorders>
              <w:top w:val="nil"/>
              <w:left w:val="single" w:sz="8" w:space="0" w:color="auto"/>
              <w:bottom w:val="single" w:sz="8" w:space="0" w:color="auto"/>
              <w:right w:val="single" w:sz="8" w:space="0" w:color="auto"/>
            </w:tcBorders>
            <w:shd w:val="clear" w:color="auto" w:fill="BFBFBF" w:themeFill="background1" w:themeFillShade="BF"/>
            <w:vAlign w:val="center"/>
            <w:hideMark/>
          </w:tcPr>
          <w:p w14:paraId="66AD22B7" w14:textId="77777777" w:rsidR="00E25D67" w:rsidRPr="00EB470B" w:rsidRDefault="00E25D67" w:rsidP="00720AA6">
            <w:pPr>
              <w:spacing w:after="0" w:line="240" w:lineRule="auto"/>
              <w:jc w:val="center"/>
              <w:rPr>
                <w:rFonts w:ascii="Arial" w:hAnsi="Arial" w:cs="Arial"/>
                <w:b/>
                <w:bCs/>
                <w:lang w:val="es-ES"/>
              </w:rPr>
            </w:pPr>
            <w:r w:rsidRPr="00EB470B">
              <w:rPr>
                <w:rFonts w:ascii="Arial" w:hAnsi="Arial" w:cs="Arial"/>
                <w:b/>
                <w:bCs/>
                <w:lang w:val="es-ES"/>
              </w:rPr>
              <w:t>TOTAL DE RESPEL GENERADOS</w:t>
            </w:r>
          </w:p>
        </w:tc>
        <w:tc>
          <w:tcPr>
            <w:tcW w:w="1351" w:type="pct"/>
            <w:tcBorders>
              <w:top w:val="nil"/>
              <w:left w:val="nil"/>
              <w:bottom w:val="single" w:sz="8" w:space="0" w:color="auto"/>
              <w:right w:val="single" w:sz="8" w:space="0" w:color="auto"/>
            </w:tcBorders>
            <w:shd w:val="clear" w:color="auto" w:fill="BFBFBF" w:themeFill="background1" w:themeFillShade="BF"/>
            <w:noWrap/>
            <w:vAlign w:val="center"/>
            <w:hideMark/>
          </w:tcPr>
          <w:p w14:paraId="1B19B24E" w14:textId="77777777" w:rsidR="00E25D67" w:rsidRPr="00EB470B" w:rsidRDefault="00E25D67" w:rsidP="00720AA6">
            <w:pPr>
              <w:spacing w:after="0" w:line="240" w:lineRule="auto"/>
              <w:jc w:val="center"/>
              <w:rPr>
                <w:rFonts w:ascii="Arial" w:hAnsi="Arial" w:cs="Arial"/>
                <w:lang w:val="es-ES"/>
              </w:rPr>
            </w:pPr>
            <w:r w:rsidRPr="00EB470B">
              <w:rPr>
                <w:rFonts w:ascii="Arial" w:hAnsi="Arial" w:cs="Arial"/>
                <w:lang w:val="es-ES"/>
              </w:rPr>
              <w:t>0</w:t>
            </w:r>
          </w:p>
        </w:tc>
        <w:tc>
          <w:tcPr>
            <w:tcW w:w="1553" w:type="pct"/>
            <w:tcBorders>
              <w:top w:val="nil"/>
              <w:left w:val="nil"/>
              <w:bottom w:val="single" w:sz="8" w:space="0" w:color="auto"/>
              <w:right w:val="single" w:sz="8" w:space="0" w:color="auto"/>
            </w:tcBorders>
            <w:shd w:val="clear" w:color="auto" w:fill="BFBFBF" w:themeFill="background1" w:themeFillShade="BF"/>
            <w:noWrap/>
            <w:vAlign w:val="center"/>
            <w:hideMark/>
          </w:tcPr>
          <w:p w14:paraId="43DA1C6C" w14:textId="77777777" w:rsidR="00E25D67" w:rsidRPr="00EB470B" w:rsidRDefault="00E25D67" w:rsidP="00720AA6">
            <w:pPr>
              <w:spacing w:after="0" w:line="240" w:lineRule="auto"/>
              <w:jc w:val="center"/>
              <w:rPr>
                <w:rFonts w:ascii="Arial" w:hAnsi="Arial" w:cs="Arial"/>
                <w:lang w:val="es-ES"/>
              </w:rPr>
            </w:pPr>
          </w:p>
        </w:tc>
      </w:tr>
      <w:tr w:rsidR="00E25D67" w:rsidRPr="00EB470B" w14:paraId="6F6C5289" w14:textId="77777777" w:rsidTr="00EA6B4E">
        <w:trPr>
          <w:trHeight w:val="20"/>
          <w:jc w:val="center"/>
        </w:trPr>
        <w:tc>
          <w:tcPr>
            <w:tcW w:w="3447" w:type="pct"/>
            <w:gridSpan w:val="2"/>
            <w:tcBorders>
              <w:top w:val="single" w:sz="8" w:space="0" w:color="auto"/>
              <w:left w:val="single" w:sz="8" w:space="0" w:color="auto"/>
              <w:bottom w:val="single" w:sz="8" w:space="0" w:color="auto"/>
              <w:right w:val="single" w:sz="8" w:space="0" w:color="000000"/>
            </w:tcBorders>
            <w:shd w:val="clear" w:color="auto" w:fill="BFBFBF" w:themeFill="background1" w:themeFillShade="BF"/>
            <w:noWrap/>
            <w:vAlign w:val="center"/>
            <w:hideMark/>
          </w:tcPr>
          <w:p w14:paraId="760E9DDD" w14:textId="77777777" w:rsidR="00E25D67" w:rsidRPr="00EB470B" w:rsidRDefault="00E25D67" w:rsidP="00720AA6">
            <w:pPr>
              <w:spacing w:after="0" w:line="240" w:lineRule="auto"/>
              <w:jc w:val="center"/>
              <w:rPr>
                <w:rFonts w:ascii="Arial" w:hAnsi="Arial" w:cs="Arial"/>
                <w:b/>
                <w:bCs/>
                <w:lang w:val="es-ES"/>
              </w:rPr>
            </w:pPr>
            <w:r w:rsidRPr="00EB470B">
              <w:rPr>
                <w:rFonts w:ascii="Arial" w:hAnsi="Arial" w:cs="Arial"/>
                <w:b/>
                <w:bCs/>
                <w:lang w:val="es-ES"/>
              </w:rPr>
              <w:t>PROMEDIO DE GENERACION DE RESPEL</w:t>
            </w:r>
          </w:p>
        </w:tc>
        <w:tc>
          <w:tcPr>
            <w:tcW w:w="1553" w:type="pct"/>
            <w:tcBorders>
              <w:top w:val="nil"/>
              <w:left w:val="nil"/>
              <w:bottom w:val="single" w:sz="8" w:space="0" w:color="auto"/>
              <w:right w:val="single" w:sz="8" w:space="0" w:color="auto"/>
            </w:tcBorders>
            <w:shd w:val="clear" w:color="auto" w:fill="BFBFBF" w:themeFill="background1" w:themeFillShade="BF"/>
            <w:noWrap/>
            <w:vAlign w:val="center"/>
            <w:hideMark/>
          </w:tcPr>
          <w:p w14:paraId="29CB1834" w14:textId="77777777" w:rsidR="00E25D67" w:rsidRPr="00EB470B" w:rsidRDefault="00E25D67" w:rsidP="00720AA6">
            <w:pPr>
              <w:spacing w:after="0" w:line="240" w:lineRule="auto"/>
              <w:jc w:val="center"/>
              <w:rPr>
                <w:rFonts w:ascii="Arial" w:hAnsi="Arial" w:cs="Arial"/>
                <w:lang w:val="es-ES"/>
              </w:rPr>
            </w:pPr>
            <w:r w:rsidRPr="00EB470B">
              <w:rPr>
                <w:rFonts w:ascii="Arial" w:hAnsi="Arial" w:cs="Arial"/>
                <w:lang w:val="es-ES"/>
              </w:rPr>
              <w:t>0</w:t>
            </w:r>
          </w:p>
        </w:tc>
      </w:tr>
      <w:tr w:rsidR="00E25D67" w:rsidRPr="00EB470B" w14:paraId="1D59476C" w14:textId="77777777" w:rsidTr="00EA6B4E">
        <w:trPr>
          <w:trHeight w:val="20"/>
          <w:jc w:val="center"/>
        </w:trPr>
        <w:tc>
          <w:tcPr>
            <w:tcW w:w="2096" w:type="pct"/>
            <w:tcBorders>
              <w:top w:val="nil"/>
              <w:left w:val="single" w:sz="8" w:space="0" w:color="auto"/>
              <w:bottom w:val="single" w:sz="8" w:space="0" w:color="auto"/>
              <w:right w:val="single" w:sz="8" w:space="0" w:color="auto"/>
            </w:tcBorders>
            <w:shd w:val="clear" w:color="auto" w:fill="BFBFBF" w:themeFill="background1" w:themeFillShade="BF"/>
            <w:vAlign w:val="center"/>
            <w:hideMark/>
          </w:tcPr>
          <w:p w14:paraId="29A75532" w14:textId="77777777" w:rsidR="00E25D67" w:rsidRPr="00EB470B" w:rsidRDefault="00E25D67" w:rsidP="00720AA6">
            <w:pPr>
              <w:spacing w:after="0" w:line="240" w:lineRule="auto"/>
              <w:jc w:val="center"/>
              <w:rPr>
                <w:rFonts w:ascii="Arial" w:hAnsi="Arial" w:cs="Arial"/>
                <w:b/>
                <w:bCs/>
                <w:lang w:val="es-ES"/>
              </w:rPr>
            </w:pPr>
            <w:r w:rsidRPr="00EB470B">
              <w:rPr>
                <w:rFonts w:ascii="Arial" w:hAnsi="Arial" w:cs="Arial"/>
                <w:b/>
                <w:bCs/>
                <w:lang w:val="es-ES"/>
              </w:rPr>
              <w:t>CLASIFICACIÓN:</w:t>
            </w:r>
          </w:p>
        </w:tc>
        <w:tc>
          <w:tcPr>
            <w:tcW w:w="2904" w:type="pct"/>
            <w:gridSpan w:val="2"/>
            <w:tcBorders>
              <w:top w:val="single" w:sz="8" w:space="0" w:color="auto"/>
              <w:left w:val="nil"/>
              <w:bottom w:val="single" w:sz="8" w:space="0" w:color="auto"/>
              <w:right w:val="single" w:sz="8" w:space="0" w:color="000000"/>
            </w:tcBorders>
            <w:shd w:val="clear" w:color="auto" w:fill="BFBFBF" w:themeFill="background1" w:themeFillShade="BF"/>
            <w:noWrap/>
            <w:vAlign w:val="center"/>
            <w:hideMark/>
          </w:tcPr>
          <w:p w14:paraId="137C29B9" w14:textId="77777777" w:rsidR="00E25D67" w:rsidRPr="00EB470B" w:rsidRDefault="00E25D67" w:rsidP="00720AA6">
            <w:pPr>
              <w:spacing w:after="0" w:line="240" w:lineRule="auto"/>
              <w:jc w:val="center"/>
              <w:rPr>
                <w:rFonts w:ascii="Arial" w:hAnsi="Arial" w:cs="Arial"/>
                <w:b/>
                <w:bCs/>
                <w:lang w:val="es-ES"/>
              </w:rPr>
            </w:pPr>
            <w:r w:rsidRPr="00EB470B">
              <w:rPr>
                <w:rFonts w:ascii="Arial" w:hAnsi="Arial" w:cs="Arial"/>
                <w:b/>
                <w:bCs/>
                <w:lang w:val="es-ES"/>
              </w:rPr>
              <w:t>PEQUEÑO GENERADOR</w:t>
            </w:r>
          </w:p>
        </w:tc>
      </w:tr>
    </w:tbl>
    <w:p w14:paraId="4C883A29" w14:textId="1250F033" w:rsidR="00E25D67" w:rsidRDefault="00E25D67" w:rsidP="00C801B6">
      <w:pPr>
        <w:spacing w:after="0" w:line="240" w:lineRule="auto"/>
        <w:jc w:val="center"/>
        <w:rPr>
          <w:rFonts w:ascii="Arial" w:hAnsi="Arial" w:cs="Arial"/>
        </w:rPr>
      </w:pPr>
      <w:r w:rsidRPr="00EB470B">
        <w:rPr>
          <w:rFonts w:ascii="Arial" w:hAnsi="Arial" w:cs="Arial"/>
          <w:b/>
          <w:bCs/>
        </w:rPr>
        <w:t>Fuente</w:t>
      </w:r>
      <w:r w:rsidRPr="00EB470B">
        <w:rPr>
          <w:rFonts w:ascii="Arial" w:hAnsi="Arial" w:cs="Arial"/>
        </w:rPr>
        <w:t xml:space="preserve">: </w:t>
      </w:r>
      <w:r w:rsidR="00EB470B">
        <w:rPr>
          <w:rFonts w:ascii="Arial" w:hAnsi="Arial" w:cs="Arial"/>
        </w:rPr>
        <w:t>UAERMV, 202</w:t>
      </w:r>
      <w:r w:rsidR="003E63FD">
        <w:rPr>
          <w:rFonts w:ascii="Arial" w:hAnsi="Arial" w:cs="Arial"/>
        </w:rPr>
        <w:t>6</w:t>
      </w:r>
    </w:p>
    <w:p w14:paraId="77D93FAE" w14:textId="77777777" w:rsidR="00B600F8" w:rsidRPr="00C801B6" w:rsidRDefault="00B600F8" w:rsidP="00C801B6">
      <w:pPr>
        <w:spacing w:after="0" w:line="240" w:lineRule="auto"/>
        <w:jc w:val="center"/>
        <w:rPr>
          <w:rFonts w:ascii="Arial" w:hAnsi="Arial" w:cs="Arial"/>
        </w:rPr>
      </w:pPr>
    </w:p>
    <w:p w14:paraId="103D01B5" w14:textId="68408C07" w:rsidR="00622AC6" w:rsidRPr="00504A64" w:rsidRDefault="00622AC6" w:rsidP="00622AC6">
      <w:pPr>
        <w:spacing w:after="0" w:line="240" w:lineRule="auto"/>
        <w:ind w:right="49"/>
        <w:rPr>
          <w:rFonts w:ascii="Arial" w:hAnsi="Arial" w:cs="Arial"/>
        </w:rPr>
      </w:pPr>
      <w:r w:rsidRPr="00504A64">
        <w:rPr>
          <w:rFonts w:ascii="Arial" w:hAnsi="Arial" w:cs="Arial"/>
          <w:b/>
          <w:bCs/>
        </w:rPr>
        <w:t>Promedio de generación de RESPEL</w:t>
      </w:r>
      <w:r>
        <w:rPr>
          <w:rFonts w:ascii="Arial" w:hAnsi="Arial" w:cs="Arial"/>
        </w:rPr>
        <w:t xml:space="preserve">= </w:t>
      </w:r>
      <w:r w:rsidR="00A80718">
        <w:rPr>
          <w:rFonts w:ascii="Arial" w:hAnsi="Arial" w:cs="Arial"/>
          <w:u w:val="single"/>
        </w:rPr>
        <w:t>0</w:t>
      </w:r>
      <w:r>
        <w:rPr>
          <w:rFonts w:ascii="Arial" w:hAnsi="Arial" w:cs="Arial"/>
          <w:u w:val="single"/>
        </w:rPr>
        <w:t>+</w:t>
      </w:r>
      <w:r w:rsidR="00A80718">
        <w:rPr>
          <w:rFonts w:ascii="Arial" w:hAnsi="Arial" w:cs="Arial"/>
          <w:u w:val="single"/>
        </w:rPr>
        <w:t>0</w:t>
      </w:r>
      <w:r>
        <w:rPr>
          <w:rFonts w:ascii="Arial" w:hAnsi="Arial" w:cs="Arial"/>
          <w:u w:val="single"/>
        </w:rPr>
        <w:t>+</w:t>
      </w:r>
      <w:r w:rsidR="00A80718">
        <w:rPr>
          <w:rFonts w:ascii="Arial" w:hAnsi="Arial" w:cs="Arial"/>
          <w:u w:val="single"/>
        </w:rPr>
        <w:t>0</w:t>
      </w:r>
      <w:r>
        <w:rPr>
          <w:rFonts w:ascii="Arial" w:hAnsi="Arial" w:cs="Arial"/>
          <w:u w:val="single"/>
        </w:rPr>
        <w:t>+</w:t>
      </w:r>
      <w:r w:rsidR="00A80718">
        <w:rPr>
          <w:rFonts w:ascii="Arial" w:hAnsi="Arial" w:cs="Arial"/>
          <w:u w:val="single"/>
        </w:rPr>
        <w:t>0</w:t>
      </w:r>
      <w:r>
        <w:rPr>
          <w:rFonts w:ascii="Arial" w:hAnsi="Arial" w:cs="Arial"/>
          <w:u w:val="single"/>
        </w:rPr>
        <w:t>+</w:t>
      </w:r>
      <w:r w:rsidR="00A80718">
        <w:rPr>
          <w:rFonts w:ascii="Arial" w:hAnsi="Arial" w:cs="Arial"/>
          <w:u w:val="single"/>
        </w:rPr>
        <w:t>0</w:t>
      </w:r>
      <w:r>
        <w:rPr>
          <w:rFonts w:ascii="Arial" w:hAnsi="Arial" w:cs="Arial"/>
          <w:u w:val="single"/>
        </w:rPr>
        <w:t>+</w:t>
      </w:r>
      <w:r w:rsidR="00A80718" w:rsidRPr="00A1123D">
        <w:rPr>
          <w:rFonts w:ascii="Arial" w:hAnsi="Arial" w:cs="Arial"/>
          <w:u w:val="single"/>
        </w:rPr>
        <w:t>0</w:t>
      </w:r>
      <w:r w:rsidRPr="00A1123D">
        <w:rPr>
          <w:rFonts w:ascii="Arial" w:hAnsi="Arial" w:cs="Arial"/>
        </w:rPr>
        <w:t xml:space="preserve"> = </w:t>
      </w:r>
      <w:r w:rsidR="00A80718" w:rsidRPr="00A1123D">
        <w:rPr>
          <w:rFonts w:ascii="Arial" w:hAnsi="Arial" w:cs="Arial"/>
        </w:rPr>
        <w:t>0</w:t>
      </w:r>
    </w:p>
    <w:p w14:paraId="3280BF70" w14:textId="0F48E2FB" w:rsidR="00622AC6" w:rsidRDefault="00622AC6" w:rsidP="00622AC6">
      <w:pPr>
        <w:spacing w:after="0" w:line="240" w:lineRule="auto"/>
        <w:ind w:right="49"/>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6</w:t>
      </w:r>
    </w:p>
    <w:p w14:paraId="42E595E0" w14:textId="77777777" w:rsidR="00B600F8" w:rsidRDefault="00B600F8" w:rsidP="00720AA6">
      <w:pPr>
        <w:spacing w:after="0" w:line="240" w:lineRule="auto"/>
        <w:jc w:val="both"/>
        <w:rPr>
          <w:rFonts w:ascii="Arial" w:hAnsi="Arial" w:cs="Arial"/>
          <w:sz w:val="22"/>
          <w:szCs w:val="22"/>
        </w:rPr>
      </w:pPr>
    </w:p>
    <w:p w14:paraId="187E8E36" w14:textId="1AC28391" w:rsidR="00595052" w:rsidRPr="00720AA6" w:rsidRDefault="00595052" w:rsidP="00720AA6">
      <w:pPr>
        <w:spacing w:after="0" w:line="240" w:lineRule="auto"/>
        <w:jc w:val="both"/>
        <w:rPr>
          <w:rFonts w:ascii="Arial" w:hAnsi="Arial" w:cs="Arial"/>
          <w:sz w:val="22"/>
          <w:szCs w:val="22"/>
        </w:rPr>
      </w:pPr>
      <w:r w:rsidRPr="5A58A6B7">
        <w:rPr>
          <w:rFonts w:ascii="Arial" w:hAnsi="Arial" w:cs="Arial"/>
          <w:sz w:val="22"/>
          <w:szCs w:val="22"/>
        </w:rPr>
        <w:t>En vista de la información proporcionada de cantidades de RESPEL generados en el año 202</w:t>
      </w:r>
      <w:r w:rsidR="00F811D8" w:rsidRPr="5A58A6B7">
        <w:rPr>
          <w:rFonts w:ascii="Arial" w:hAnsi="Arial" w:cs="Arial"/>
          <w:sz w:val="22"/>
          <w:szCs w:val="22"/>
        </w:rPr>
        <w:t>5</w:t>
      </w:r>
      <w:r w:rsidRPr="5A58A6B7">
        <w:rPr>
          <w:rFonts w:ascii="Arial" w:hAnsi="Arial" w:cs="Arial"/>
          <w:sz w:val="22"/>
          <w:szCs w:val="22"/>
        </w:rPr>
        <w:t xml:space="preserve"> y conforme al Artículo 28, decreto 4741 del 2005, la sede </w:t>
      </w:r>
      <w:r w:rsidR="00703AF5" w:rsidRPr="5A58A6B7">
        <w:rPr>
          <w:rFonts w:ascii="Arial" w:hAnsi="Arial" w:cs="Arial"/>
          <w:sz w:val="22"/>
          <w:szCs w:val="22"/>
        </w:rPr>
        <w:t>Operativa</w:t>
      </w:r>
      <w:r w:rsidRPr="5A58A6B7">
        <w:rPr>
          <w:rFonts w:ascii="Arial" w:hAnsi="Arial" w:cs="Arial"/>
          <w:sz w:val="22"/>
          <w:szCs w:val="22"/>
        </w:rPr>
        <w:t xml:space="preserve"> está clasificada como “</w:t>
      </w:r>
      <w:r w:rsidR="00871212">
        <w:rPr>
          <w:rFonts w:ascii="Arial" w:hAnsi="Arial" w:cs="Arial"/>
          <w:i/>
          <w:iCs/>
          <w:sz w:val="22"/>
          <w:szCs w:val="22"/>
        </w:rPr>
        <w:t>gran</w:t>
      </w:r>
      <w:r w:rsidRPr="5A58A6B7">
        <w:rPr>
          <w:rFonts w:ascii="Arial" w:hAnsi="Arial" w:cs="Arial"/>
          <w:i/>
          <w:iCs/>
          <w:sz w:val="22"/>
          <w:szCs w:val="22"/>
        </w:rPr>
        <w:t xml:space="preserve"> generador</w:t>
      </w:r>
      <w:r w:rsidRPr="5A58A6B7">
        <w:rPr>
          <w:rFonts w:ascii="Arial" w:hAnsi="Arial" w:cs="Arial"/>
          <w:sz w:val="22"/>
          <w:szCs w:val="22"/>
        </w:rPr>
        <w:t>” de RESPEL, mientras que la sede Administrativa</w:t>
      </w:r>
      <w:r w:rsidR="00F811D8" w:rsidRPr="5A58A6B7">
        <w:rPr>
          <w:rFonts w:ascii="Arial" w:hAnsi="Arial" w:cs="Arial"/>
          <w:sz w:val="22"/>
          <w:szCs w:val="22"/>
        </w:rPr>
        <w:t xml:space="preserve">, </w:t>
      </w:r>
      <w:r w:rsidR="00AF3CDD" w:rsidRPr="5A58A6B7">
        <w:rPr>
          <w:rFonts w:ascii="Arial" w:hAnsi="Arial" w:cs="Arial"/>
          <w:sz w:val="22"/>
          <w:szCs w:val="22"/>
        </w:rPr>
        <w:t>se clasifica como</w:t>
      </w:r>
      <w:r w:rsidRPr="5A58A6B7">
        <w:rPr>
          <w:rFonts w:ascii="Arial" w:hAnsi="Arial" w:cs="Arial"/>
          <w:sz w:val="22"/>
          <w:szCs w:val="22"/>
        </w:rPr>
        <w:t xml:space="preserve"> “</w:t>
      </w:r>
      <w:r w:rsidRPr="5A58A6B7">
        <w:rPr>
          <w:rFonts w:ascii="Arial" w:hAnsi="Arial" w:cs="Arial"/>
          <w:i/>
          <w:iCs/>
          <w:sz w:val="22"/>
          <w:szCs w:val="22"/>
        </w:rPr>
        <w:t>Pequeño generador</w:t>
      </w:r>
      <w:r w:rsidRPr="5A58A6B7">
        <w:rPr>
          <w:rFonts w:ascii="Arial" w:hAnsi="Arial" w:cs="Arial"/>
          <w:sz w:val="22"/>
          <w:szCs w:val="22"/>
        </w:rPr>
        <w:t>”.</w:t>
      </w:r>
    </w:p>
    <w:p w14:paraId="0A5DB0DD" w14:textId="07CEA82B" w:rsidR="00EB470B" w:rsidRDefault="00EB470B" w:rsidP="69CAD83C">
      <w:pPr>
        <w:spacing w:after="0" w:line="240" w:lineRule="auto"/>
        <w:jc w:val="both"/>
        <w:rPr>
          <w:rFonts w:ascii="Arial" w:eastAsia="Arial" w:hAnsi="Arial" w:cs="Arial"/>
          <w:sz w:val="22"/>
          <w:szCs w:val="22"/>
        </w:rPr>
      </w:pPr>
      <w:r w:rsidRPr="69CAD83C">
        <w:rPr>
          <w:rFonts w:ascii="Arial" w:hAnsi="Arial" w:cs="Arial"/>
          <w:b/>
          <w:bCs/>
          <w:sz w:val="22"/>
          <w:szCs w:val="22"/>
        </w:rPr>
        <w:t>Nota</w:t>
      </w:r>
      <w:r w:rsidRPr="69CAD83C">
        <w:rPr>
          <w:rFonts w:ascii="Arial" w:hAnsi="Arial" w:cs="Arial"/>
          <w:sz w:val="22"/>
          <w:szCs w:val="22"/>
        </w:rPr>
        <w:t xml:space="preserve">: </w:t>
      </w:r>
      <w:r w:rsidR="4C26CCC3" w:rsidRPr="69CAD83C">
        <w:rPr>
          <w:rFonts w:ascii="Arial" w:eastAsia="Arial" w:hAnsi="Arial" w:cs="Arial"/>
          <w:sz w:val="22"/>
          <w:szCs w:val="22"/>
        </w:rPr>
        <w:t>Es importante tener en cuenta que en la sede operativa se dispone de un cuarto, equipado con estivas, canecas y un sistema de pesaje, destinado al almacenamiento de los residuos generados tanto en los frentes de obra como en la misma sede operativa. En caso de que se generen residuos peligrosos en la sede administrativa</w:t>
      </w:r>
      <w:r w:rsidR="008D1BED">
        <w:rPr>
          <w:rFonts w:ascii="Arial" w:eastAsia="Arial" w:hAnsi="Arial" w:cs="Arial"/>
          <w:sz w:val="22"/>
          <w:szCs w:val="22"/>
        </w:rPr>
        <w:t xml:space="preserve">, </w:t>
      </w:r>
      <w:r w:rsidR="4C26CCC3" w:rsidRPr="69CAD83C">
        <w:rPr>
          <w:rFonts w:ascii="Arial" w:eastAsia="Arial" w:hAnsi="Arial" w:cs="Arial"/>
          <w:sz w:val="22"/>
          <w:szCs w:val="22"/>
        </w:rPr>
        <w:t>estos serán trasladados a dicho cuarto de almacenamiento.</w:t>
      </w:r>
    </w:p>
    <w:p w14:paraId="24B3952C" w14:textId="77777777" w:rsidR="00595052" w:rsidRPr="00720AA6" w:rsidRDefault="00595052" w:rsidP="00720AA6">
      <w:pPr>
        <w:spacing w:after="0" w:line="240" w:lineRule="auto"/>
        <w:rPr>
          <w:rFonts w:ascii="Arial" w:hAnsi="Arial" w:cs="Arial"/>
          <w:sz w:val="22"/>
          <w:szCs w:val="22"/>
        </w:rPr>
      </w:pPr>
    </w:p>
    <w:p w14:paraId="7541A688" w14:textId="57F2E355" w:rsidR="00C87CC4" w:rsidRPr="00EB470B" w:rsidRDefault="00EB470B" w:rsidP="00D61E35">
      <w:pPr>
        <w:pStyle w:val="Ttulo2"/>
        <w:numPr>
          <w:ilvl w:val="1"/>
          <w:numId w:val="29"/>
        </w:numPr>
        <w:jc w:val="both"/>
        <w:rPr>
          <w:rFonts w:ascii="Arial" w:hAnsi="Arial" w:cs="Arial"/>
          <w:b/>
          <w:bCs/>
          <w:sz w:val="22"/>
          <w:szCs w:val="22"/>
        </w:rPr>
      </w:pPr>
      <w:bookmarkStart w:id="54" w:name="_Toc109065822"/>
      <w:bookmarkStart w:id="55" w:name="_Toc135158574"/>
      <w:bookmarkStart w:id="56" w:name="_Toc228432580"/>
      <w:r w:rsidRPr="00EB470B">
        <w:rPr>
          <w:rFonts w:ascii="Arial" w:hAnsi="Arial" w:cs="Arial"/>
          <w:b/>
          <w:bCs/>
          <w:sz w:val="22"/>
          <w:szCs w:val="22"/>
        </w:rPr>
        <w:t>ALTERNATIVAS DE PREVENCIÓN Y MINIMIZACIÓN</w:t>
      </w:r>
      <w:bookmarkEnd w:id="54"/>
      <w:bookmarkEnd w:id="55"/>
      <w:bookmarkEnd w:id="56"/>
    </w:p>
    <w:p w14:paraId="1865C0DA" w14:textId="77777777" w:rsidR="00A615A4" w:rsidRPr="00720AA6" w:rsidRDefault="00A615A4" w:rsidP="00720AA6">
      <w:pPr>
        <w:spacing w:after="0" w:line="240" w:lineRule="auto"/>
        <w:rPr>
          <w:rFonts w:ascii="Arial" w:hAnsi="Arial" w:cs="Arial"/>
          <w:sz w:val="22"/>
          <w:szCs w:val="22"/>
        </w:rPr>
      </w:pPr>
    </w:p>
    <w:p w14:paraId="6A572206" w14:textId="77777777" w:rsidR="000A4D40" w:rsidRPr="000A4D40" w:rsidRDefault="000A4D40" w:rsidP="000A4D40">
      <w:pPr>
        <w:spacing w:after="0" w:line="240" w:lineRule="auto"/>
        <w:jc w:val="both"/>
        <w:rPr>
          <w:rFonts w:ascii="Arial" w:hAnsi="Arial" w:cs="Arial"/>
          <w:bCs/>
          <w:sz w:val="22"/>
          <w:szCs w:val="22"/>
        </w:rPr>
      </w:pPr>
      <w:r w:rsidRPr="000A4D40">
        <w:rPr>
          <w:rFonts w:ascii="Arial" w:hAnsi="Arial" w:cs="Arial"/>
          <w:bCs/>
          <w:sz w:val="22"/>
          <w:szCs w:val="22"/>
        </w:rPr>
        <w:t>Algunas alternativas de prevención y minimización de los RESPEL en la UAERMV son:</w:t>
      </w:r>
    </w:p>
    <w:p w14:paraId="2BC125DC" w14:textId="77777777" w:rsidR="000A4D40" w:rsidRPr="000A4D40" w:rsidRDefault="000A4D40" w:rsidP="000A4D40">
      <w:pPr>
        <w:spacing w:after="0" w:line="240" w:lineRule="auto"/>
        <w:jc w:val="both"/>
        <w:rPr>
          <w:rFonts w:ascii="Arial" w:hAnsi="Arial" w:cs="Arial"/>
          <w:bCs/>
          <w:sz w:val="22"/>
          <w:szCs w:val="22"/>
        </w:rPr>
      </w:pPr>
    </w:p>
    <w:p w14:paraId="33A9A5E1" w14:textId="22D8B93E" w:rsidR="000A4D40" w:rsidRDefault="000A4D40" w:rsidP="000A4D40">
      <w:pPr>
        <w:pStyle w:val="Prrafodelista"/>
        <w:numPr>
          <w:ilvl w:val="0"/>
          <w:numId w:val="32"/>
        </w:numPr>
        <w:spacing w:after="0" w:line="240" w:lineRule="auto"/>
        <w:jc w:val="both"/>
        <w:rPr>
          <w:rFonts w:ascii="Arial" w:hAnsi="Arial" w:cs="Arial"/>
          <w:bCs/>
          <w:sz w:val="22"/>
          <w:szCs w:val="22"/>
        </w:rPr>
      </w:pPr>
      <w:r w:rsidRPr="000A4D40">
        <w:rPr>
          <w:rFonts w:ascii="Arial" w:hAnsi="Arial" w:cs="Arial"/>
          <w:bCs/>
          <w:sz w:val="22"/>
          <w:szCs w:val="22"/>
        </w:rPr>
        <w:t>Buenas prácticas de manejo: Capacitar al personal en buenas prácticas de manejo de sustancias químicas y residuos, incluyendo el almacenamiento, etiquetado, manipulación y disposición final de los RESPEL. Esto puede ayudar a prevenir derrames, fugas o contaminaciones accidentales.</w:t>
      </w:r>
    </w:p>
    <w:p w14:paraId="685C1DC1" w14:textId="77777777" w:rsidR="000A4D40" w:rsidRDefault="000A4D40" w:rsidP="000A4D40">
      <w:pPr>
        <w:pStyle w:val="Prrafodelista"/>
        <w:numPr>
          <w:ilvl w:val="0"/>
          <w:numId w:val="32"/>
        </w:numPr>
        <w:spacing w:after="0" w:line="240" w:lineRule="auto"/>
        <w:jc w:val="both"/>
        <w:rPr>
          <w:rFonts w:ascii="Arial" w:hAnsi="Arial" w:cs="Arial"/>
          <w:bCs/>
          <w:sz w:val="22"/>
          <w:szCs w:val="22"/>
        </w:rPr>
      </w:pPr>
      <w:r w:rsidRPr="000A4D40">
        <w:rPr>
          <w:rFonts w:ascii="Arial" w:hAnsi="Arial" w:cs="Arial"/>
          <w:bCs/>
          <w:sz w:val="22"/>
          <w:szCs w:val="22"/>
        </w:rPr>
        <w:t>Monitoreo y seguimiento: Establecer sistemas de monitoreo y seguimiento para evaluar continuamente la generación de RESPEL y el desempeño ambiental de la entidad. Esto permitirá identificar áreas de mejora y ajustar las medidas de prevención y minimización según sea necesario.</w:t>
      </w:r>
    </w:p>
    <w:p w14:paraId="471C2565" w14:textId="77777777" w:rsidR="000A4D40" w:rsidRDefault="000A4D40" w:rsidP="000A4D40">
      <w:pPr>
        <w:pStyle w:val="Prrafodelista"/>
        <w:numPr>
          <w:ilvl w:val="0"/>
          <w:numId w:val="32"/>
        </w:numPr>
        <w:spacing w:after="0" w:line="240" w:lineRule="auto"/>
        <w:jc w:val="both"/>
        <w:rPr>
          <w:rFonts w:ascii="Arial" w:hAnsi="Arial" w:cs="Arial"/>
          <w:bCs/>
          <w:sz w:val="22"/>
          <w:szCs w:val="22"/>
        </w:rPr>
      </w:pPr>
      <w:r w:rsidRPr="000A4D40">
        <w:rPr>
          <w:rFonts w:ascii="Arial" w:hAnsi="Arial" w:cs="Arial"/>
          <w:bCs/>
          <w:sz w:val="22"/>
          <w:szCs w:val="22"/>
        </w:rPr>
        <w:t>Separación y recolección selectiva: Implementar la separación y recolección selectiva de materiales con potencial de reciclables, así como la promoción de prácticas de reutilización de productos y materiales dentro de la entidad.</w:t>
      </w:r>
    </w:p>
    <w:p w14:paraId="5CD77C14" w14:textId="2C0E994F" w:rsidR="000A4D40" w:rsidRPr="000A4D40" w:rsidRDefault="000A4D40" w:rsidP="000A4D40">
      <w:pPr>
        <w:pStyle w:val="Prrafodelista"/>
        <w:numPr>
          <w:ilvl w:val="0"/>
          <w:numId w:val="32"/>
        </w:numPr>
        <w:spacing w:after="0" w:line="240" w:lineRule="auto"/>
        <w:jc w:val="both"/>
        <w:rPr>
          <w:rFonts w:ascii="Arial" w:hAnsi="Arial" w:cs="Arial"/>
          <w:bCs/>
          <w:sz w:val="22"/>
          <w:szCs w:val="22"/>
        </w:rPr>
      </w:pPr>
      <w:r w:rsidRPr="000A4D40">
        <w:rPr>
          <w:rFonts w:ascii="Arial" w:hAnsi="Arial" w:cs="Arial"/>
          <w:bCs/>
          <w:sz w:val="22"/>
          <w:szCs w:val="22"/>
        </w:rPr>
        <w:lastRenderedPageBreak/>
        <w:t>Participación y sensibilización: Fomentar una cultura organizacional orientada hacia la sostenibilidad y la responsabilidad ambiental que contribuya a la reducción de los impactos ambientales de la entidad.</w:t>
      </w:r>
    </w:p>
    <w:p w14:paraId="51C002DA" w14:textId="77777777" w:rsidR="000A4D40" w:rsidRPr="000A4D40" w:rsidRDefault="000A4D40" w:rsidP="000A4D40">
      <w:pPr>
        <w:spacing w:after="0" w:line="240" w:lineRule="auto"/>
        <w:jc w:val="both"/>
        <w:rPr>
          <w:rFonts w:ascii="Arial" w:hAnsi="Arial" w:cs="Arial"/>
          <w:bCs/>
          <w:sz w:val="22"/>
          <w:szCs w:val="22"/>
        </w:rPr>
      </w:pPr>
    </w:p>
    <w:p w14:paraId="3027986A" w14:textId="4E3A3B23" w:rsidR="008A77C6" w:rsidRDefault="000A4D40" w:rsidP="000A4D40">
      <w:pPr>
        <w:spacing w:after="0" w:line="240" w:lineRule="auto"/>
        <w:jc w:val="both"/>
        <w:rPr>
          <w:rFonts w:ascii="Arial" w:hAnsi="Arial" w:cs="Arial"/>
          <w:bCs/>
          <w:sz w:val="22"/>
          <w:szCs w:val="22"/>
        </w:rPr>
      </w:pPr>
      <w:r w:rsidRPr="000A4D40">
        <w:rPr>
          <w:rFonts w:ascii="Arial" w:hAnsi="Arial" w:cs="Arial"/>
          <w:bCs/>
          <w:sz w:val="22"/>
          <w:szCs w:val="22"/>
        </w:rPr>
        <w:t xml:space="preserve">La combinación de estas medidas, adaptadas a las necesidades y características específicas de la entidad, puede contribuir de manera significativa a la reducción de los impactos ambientales y para la salud asociados con la gestión de estos residuos.  </w:t>
      </w:r>
    </w:p>
    <w:p w14:paraId="52549521" w14:textId="77777777" w:rsidR="000A4D40" w:rsidRPr="00720AA6" w:rsidRDefault="000A4D40" w:rsidP="000A4D40">
      <w:pPr>
        <w:spacing w:after="0" w:line="240" w:lineRule="auto"/>
        <w:jc w:val="both"/>
        <w:rPr>
          <w:rFonts w:ascii="Arial" w:hAnsi="Arial" w:cs="Arial"/>
          <w:bCs/>
          <w:sz w:val="22"/>
          <w:szCs w:val="22"/>
        </w:rPr>
      </w:pPr>
    </w:p>
    <w:p w14:paraId="1543BADA" w14:textId="2A546786" w:rsidR="00E76380" w:rsidRPr="00720AA6" w:rsidRDefault="00A615A4" w:rsidP="00720AA6">
      <w:pPr>
        <w:spacing w:after="0" w:line="240" w:lineRule="auto"/>
        <w:jc w:val="both"/>
        <w:rPr>
          <w:rFonts w:ascii="Arial" w:hAnsi="Arial" w:cs="Arial"/>
          <w:bCs/>
          <w:sz w:val="22"/>
          <w:szCs w:val="22"/>
        </w:rPr>
      </w:pPr>
      <w:r w:rsidRPr="00720AA6">
        <w:rPr>
          <w:rFonts w:ascii="Arial" w:hAnsi="Arial" w:cs="Arial"/>
          <w:bCs/>
          <w:sz w:val="22"/>
          <w:szCs w:val="22"/>
        </w:rPr>
        <w:t>A continuación, se establecen las alternativas de manejo que se han propuesto como control:</w:t>
      </w:r>
    </w:p>
    <w:p w14:paraId="35AE3FD5" w14:textId="77777777" w:rsidR="00476D48" w:rsidRPr="00720AA6" w:rsidRDefault="00476D48" w:rsidP="00D61E35">
      <w:pPr>
        <w:spacing w:after="0" w:line="240" w:lineRule="auto"/>
        <w:rPr>
          <w:rFonts w:ascii="Arial" w:hAnsi="Arial" w:cs="Arial"/>
          <w:sz w:val="22"/>
          <w:szCs w:val="22"/>
        </w:rPr>
      </w:pPr>
      <w:bookmarkStart w:id="57" w:name="_Toc135575753"/>
    </w:p>
    <w:p w14:paraId="1B328133" w14:textId="7BC77DC9" w:rsidR="00E14EA0" w:rsidRPr="008021C3" w:rsidRDefault="00E14EA0" w:rsidP="00720AA6">
      <w:pPr>
        <w:pStyle w:val="Descripcin"/>
        <w:keepNext/>
        <w:spacing w:after="0"/>
        <w:jc w:val="center"/>
        <w:rPr>
          <w:rFonts w:ascii="Arial" w:hAnsi="Arial" w:cs="Arial"/>
          <w:sz w:val="20"/>
          <w:szCs w:val="20"/>
        </w:rPr>
      </w:pPr>
      <w:bookmarkStart w:id="58" w:name="_Toc226377258"/>
      <w:bookmarkStart w:id="59" w:name="_Toc228196299"/>
      <w:r w:rsidRPr="008021C3">
        <w:rPr>
          <w:rFonts w:ascii="Arial" w:hAnsi="Arial" w:cs="Arial"/>
          <w:sz w:val="20"/>
          <w:szCs w:val="20"/>
        </w:rPr>
        <w:t xml:space="preserve">Tabla </w:t>
      </w:r>
      <w:r w:rsidRPr="008021C3">
        <w:rPr>
          <w:rFonts w:ascii="Arial" w:hAnsi="Arial" w:cs="Arial"/>
          <w:sz w:val="20"/>
          <w:szCs w:val="20"/>
        </w:rPr>
        <w:fldChar w:fldCharType="begin"/>
      </w:r>
      <w:r w:rsidRPr="008021C3">
        <w:rPr>
          <w:rFonts w:ascii="Arial" w:hAnsi="Arial" w:cs="Arial"/>
          <w:sz w:val="20"/>
          <w:szCs w:val="20"/>
        </w:rPr>
        <w:instrText xml:space="preserve"> SEQ Tabla \* ARABIC </w:instrText>
      </w:r>
      <w:r w:rsidRPr="008021C3">
        <w:rPr>
          <w:rFonts w:ascii="Arial" w:hAnsi="Arial" w:cs="Arial"/>
          <w:sz w:val="20"/>
          <w:szCs w:val="20"/>
        </w:rPr>
        <w:fldChar w:fldCharType="separate"/>
      </w:r>
      <w:r w:rsidR="003124D6">
        <w:rPr>
          <w:rFonts w:ascii="Arial" w:hAnsi="Arial" w:cs="Arial"/>
          <w:noProof/>
          <w:sz w:val="20"/>
          <w:szCs w:val="20"/>
        </w:rPr>
        <w:t>6</w:t>
      </w:r>
      <w:r w:rsidRPr="008021C3">
        <w:rPr>
          <w:rFonts w:ascii="Arial" w:hAnsi="Arial" w:cs="Arial"/>
          <w:noProof/>
          <w:sz w:val="20"/>
          <w:szCs w:val="20"/>
        </w:rPr>
        <w:fldChar w:fldCharType="end"/>
      </w:r>
      <w:r w:rsidRPr="008021C3">
        <w:rPr>
          <w:rFonts w:ascii="Arial" w:hAnsi="Arial" w:cs="Arial"/>
          <w:sz w:val="20"/>
          <w:szCs w:val="20"/>
        </w:rPr>
        <w:t xml:space="preserve"> Acciones tomadas para la prevención y minimización de la generación de RESPEL</w:t>
      </w:r>
      <w:bookmarkEnd w:id="57"/>
      <w:bookmarkEnd w:id="58"/>
      <w:bookmarkEnd w:id="59"/>
    </w:p>
    <w:tbl>
      <w:tblPr>
        <w:tblW w:w="492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730"/>
        <w:gridCol w:w="1619"/>
        <w:gridCol w:w="1463"/>
        <w:gridCol w:w="1342"/>
        <w:gridCol w:w="1497"/>
        <w:gridCol w:w="2260"/>
      </w:tblGrid>
      <w:tr w:rsidR="008A77C6" w:rsidRPr="008021C3" w14:paraId="4DFD1A92" w14:textId="77777777" w:rsidTr="000E6093">
        <w:trPr>
          <w:trHeight w:val="710"/>
          <w:tblHeader/>
          <w:jc w:val="center"/>
        </w:trPr>
        <w:tc>
          <w:tcPr>
            <w:tcW w:w="873" w:type="pct"/>
            <w:shd w:val="clear" w:color="000000" w:fill="D9D9D9"/>
            <w:vAlign w:val="center"/>
            <w:hideMark/>
          </w:tcPr>
          <w:p w14:paraId="69A96EAF" w14:textId="055784CF" w:rsidR="008A77C6" w:rsidRPr="008021C3" w:rsidRDefault="0037506E" w:rsidP="00720AA6">
            <w:pPr>
              <w:spacing w:after="0" w:line="240" w:lineRule="auto"/>
              <w:jc w:val="center"/>
              <w:rPr>
                <w:rFonts w:ascii="Arial" w:eastAsia="Times New Roman" w:hAnsi="Arial" w:cs="Arial"/>
                <w:b/>
                <w:bCs/>
                <w:color w:val="000000"/>
              </w:rPr>
            </w:pPr>
            <w:bookmarkStart w:id="60" w:name="RANGE!A1"/>
            <w:bookmarkStart w:id="61" w:name="_Hlk135923720" w:colFirst="1" w:colLast="5"/>
            <w:r w:rsidRPr="008021C3">
              <w:rPr>
                <w:rFonts w:ascii="Arial" w:eastAsia="Times New Roman" w:hAnsi="Arial" w:cs="Arial"/>
                <w:b/>
                <w:bCs/>
              </w:rPr>
              <w:t>ACTIVIDAD</w:t>
            </w:r>
            <w:r w:rsidR="008A77C6" w:rsidRPr="008021C3">
              <w:rPr>
                <w:rFonts w:ascii="Arial" w:eastAsia="Times New Roman" w:hAnsi="Arial" w:cs="Arial"/>
                <w:b/>
                <w:bCs/>
              </w:rPr>
              <w:t xml:space="preserve"> DE PROCESO</w:t>
            </w:r>
            <w:bookmarkEnd w:id="60"/>
          </w:p>
        </w:tc>
        <w:tc>
          <w:tcPr>
            <w:tcW w:w="817" w:type="pct"/>
            <w:shd w:val="clear" w:color="000000" w:fill="D9D9D9"/>
            <w:vAlign w:val="center"/>
            <w:hideMark/>
          </w:tcPr>
          <w:p w14:paraId="24082118" w14:textId="77777777" w:rsidR="008A77C6" w:rsidRPr="008021C3" w:rsidRDefault="008A77C6" w:rsidP="00720AA6">
            <w:pPr>
              <w:spacing w:after="0" w:line="240" w:lineRule="auto"/>
              <w:jc w:val="center"/>
              <w:rPr>
                <w:rFonts w:ascii="Arial" w:eastAsia="Times New Roman" w:hAnsi="Arial" w:cs="Arial"/>
                <w:b/>
                <w:bCs/>
                <w:color w:val="000000"/>
              </w:rPr>
            </w:pPr>
            <w:r w:rsidRPr="008021C3">
              <w:rPr>
                <w:rFonts w:ascii="Arial" w:eastAsia="Times New Roman" w:hAnsi="Arial" w:cs="Arial"/>
                <w:b/>
                <w:bCs/>
              </w:rPr>
              <w:t>ACTIVIDAD</w:t>
            </w:r>
          </w:p>
        </w:tc>
        <w:tc>
          <w:tcPr>
            <w:tcW w:w="738" w:type="pct"/>
            <w:shd w:val="clear" w:color="000000" w:fill="D9D9D9"/>
            <w:vAlign w:val="center"/>
            <w:hideMark/>
          </w:tcPr>
          <w:p w14:paraId="66EA5050" w14:textId="77777777" w:rsidR="008A77C6" w:rsidRPr="008021C3" w:rsidRDefault="008A77C6" w:rsidP="00720AA6">
            <w:pPr>
              <w:spacing w:after="0" w:line="240" w:lineRule="auto"/>
              <w:jc w:val="center"/>
              <w:rPr>
                <w:rFonts w:ascii="Arial" w:eastAsia="Times New Roman" w:hAnsi="Arial" w:cs="Arial"/>
                <w:b/>
                <w:bCs/>
                <w:color w:val="000000"/>
              </w:rPr>
            </w:pPr>
            <w:r w:rsidRPr="008021C3">
              <w:rPr>
                <w:rFonts w:ascii="Arial" w:eastAsia="Times New Roman" w:hAnsi="Arial" w:cs="Arial"/>
                <w:b/>
                <w:bCs/>
              </w:rPr>
              <w:t>RESIDUO</w:t>
            </w:r>
          </w:p>
        </w:tc>
        <w:tc>
          <w:tcPr>
            <w:tcW w:w="677" w:type="pct"/>
            <w:shd w:val="clear" w:color="000000" w:fill="D9D9D9"/>
            <w:vAlign w:val="center"/>
            <w:hideMark/>
          </w:tcPr>
          <w:p w14:paraId="4617E88D" w14:textId="77777777" w:rsidR="008A77C6" w:rsidRPr="008021C3" w:rsidRDefault="008A77C6" w:rsidP="00720AA6">
            <w:pPr>
              <w:spacing w:after="0" w:line="240" w:lineRule="auto"/>
              <w:jc w:val="center"/>
              <w:rPr>
                <w:rFonts w:ascii="Arial" w:eastAsia="Times New Roman" w:hAnsi="Arial" w:cs="Arial"/>
                <w:b/>
                <w:bCs/>
                <w:color w:val="000000"/>
              </w:rPr>
            </w:pPr>
            <w:r w:rsidRPr="008021C3">
              <w:rPr>
                <w:rFonts w:ascii="Arial" w:eastAsia="Times New Roman" w:hAnsi="Arial" w:cs="Arial"/>
                <w:b/>
                <w:bCs/>
              </w:rPr>
              <w:t>ASPECTO AMBIENTAL ASOCIADO</w:t>
            </w:r>
          </w:p>
        </w:tc>
        <w:tc>
          <w:tcPr>
            <w:tcW w:w="755" w:type="pct"/>
            <w:shd w:val="clear" w:color="000000" w:fill="D9D9D9"/>
            <w:vAlign w:val="center"/>
            <w:hideMark/>
          </w:tcPr>
          <w:p w14:paraId="75072DAB" w14:textId="77777777" w:rsidR="008A77C6" w:rsidRPr="008021C3" w:rsidRDefault="008A77C6" w:rsidP="00720AA6">
            <w:pPr>
              <w:spacing w:after="0" w:line="240" w:lineRule="auto"/>
              <w:jc w:val="center"/>
              <w:rPr>
                <w:rFonts w:ascii="Arial" w:eastAsia="Times New Roman" w:hAnsi="Arial" w:cs="Arial"/>
                <w:b/>
                <w:bCs/>
                <w:color w:val="000000"/>
              </w:rPr>
            </w:pPr>
            <w:r w:rsidRPr="008021C3">
              <w:rPr>
                <w:rFonts w:ascii="Arial" w:eastAsia="Times New Roman" w:hAnsi="Arial" w:cs="Arial"/>
                <w:b/>
                <w:bCs/>
              </w:rPr>
              <w:t>POSIBLE IMPACTO</w:t>
            </w:r>
          </w:p>
          <w:p w14:paraId="1E413ABF" w14:textId="2F6FE924" w:rsidR="008A77C6" w:rsidRPr="008021C3" w:rsidRDefault="008A77C6" w:rsidP="00720AA6">
            <w:pPr>
              <w:spacing w:after="0" w:line="240" w:lineRule="auto"/>
              <w:jc w:val="center"/>
              <w:rPr>
                <w:rFonts w:ascii="Arial" w:eastAsia="Times New Roman" w:hAnsi="Arial" w:cs="Arial"/>
                <w:b/>
                <w:bCs/>
                <w:color w:val="000000"/>
              </w:rPr>
            </w:pPr>
            <w:r w:rsidRPr="008021C3">
              <w:rPr>
                <w:rFonts w:ascii="Arial" w:eastAsia="Times New Roman" w:hAnsi="Arial" w:cs="Arial"/>
                <w:b/>
                <w:bCs/>
              </w:rPr>
              <w:t>AMBIENTAL</w:t>
            </w:r>
          </w:p>
        </w:tc>
        <w:tc>
          <w:tcPr>
            <w:tcW w:w="1141" w:type="pct"/>
            <w:shd w:val="clear" w:color="000000" w:fill="D9D9D9"/>
            <w:vAlign w:val="center"/>
            <w:hideMark/>
          </w:tcPr>
          <w:p w14:paraId="47777CD7" w14:textId="77777777" w:rsidR="008A77C6" w:rsidRPr="008021C3" w:rsidRDefault="008A77C6" w:rsidP="00720AA6">
            <w:pPr>
              <w:spacing w:after="0" w:line="240" w:lineRule="auto"/>
              <w:jc w:val="center"/>
              <w:rPr>
                <w:rFonts w:ascii="Arial" w:eastAsia="Times New Roman" w:hAnsi="Arial" w:cs="Arial"/>
                <w:b/>
                <w:bCs/>
                <w:color w:val="000000"/>
              </w:rPr>
            </w:pPr>
            <w:r w:rsidRPr="008021C3">
              <w:rPr>
                <w:rFonts w:ascii="Arial" w:eastAsia="Times New Roman" w:hAnsi="Arial" w:cs="Arial"/>
                <w:b/>
                <w:bCs/>
              </w:rPr>
              <w:t>MEDIDA DE CONTROL UAERMV</w:t>
            </w:r>
          </w:p>
        </w:tc>
      </w:tr>
      <w:tr w:rsidR="008A77C6" w:rsidRPr="008021C3" w14:paraId="1CE6F2A9" w14:textId="77777777" w:rsidTr="000E6093">
        <w:trPr>
          <w:trHeight w:val="20"/>
          <w:jc w:val="center"/>
        </w:trPr>
        <w:tc>
          <w:tcPr>
            <w:tcW w:w="873" w:type="pct"/>
            <w:vMerge w:val="restart"/>
            <w:shd w:val="clear" w:color="000000" w:fill="F2F2F2"/>
            <w:vAlign w:val="center"/>
            <w:hideMark/>
          </w:tcPr>
          <w:p w14:paraId="6D2EAB25" w14:textId="77777777" w:rsidR="008A77C6" w:rsidRPr="008021C3" w:rsidRDefault="008A77C6" w:rsidP="00720AA6">
            <w:pPr>
              <w:spacing w:after="0" w:line="240" w:lineRule="auto"/>
              <w:jc w:val="center"/>
              <w:rPr>
                <w:rFonts w:ascii="Arial" w:eastAsia="Times New Roman" w:hAnsi="Arial" w:cs="Arial"/>
                <w:b/>
                <w:bCs/>
                <w:color w:val="000000"/>
              </w:rPr>
            </w:pPr>
            <w:r w:rsidRPr="008021C3">
              <w:rPr>
                <w:rFonts w:ascii="Arial" w:eastAsia="Times New Roman" w:hAnsi="Arial" w:cs="Arial"/>
                <w:b/>
                <w:bCs/>
              </w:rPr>
              <w:t>Mantenimiento Maquinaria</w:t>
            </w:r>
          </w:p>
        </w:tc>
        <w:tc>
          <w:tcPr>
            <w:tcW w:w="817" w:type="pct"/>
            <w:shd w:val="clear" w:color="000000" w:fill="FFFFFF"/>
            <w:vAlign w:val="center"/>
            <w:hideMark/>
          </w:tcPr>
          <w:p w14:paraId="3268AE77" w14:textId="77777777" w:rsidR="008A77C6" w:rsidRPr="00392D0A" w:rsidRDefault="008A77C6" w:rsidP="00392D0A">
            <w:pPr>
              <w:spacing w:after="0" w:line="240" w:lineRule="auto"/>
              <w:rPr>
                <w:rFonts w:ascii="Arial" w:eastAsia="Times New Roman" w:hAnsi="Arial" w:cs="Arial"/>
                <w:color w:val="000000"/>
              </w:rPr>
            </w:pPr>
            <w:r w:rsidRPr="00392D0A">
              <w:rPr>
                <w:rFonts w:ascii="Arial" w:eastAsia="Times New Roman" w:hAnsi="Arial" w:cs="Arial"/>
              </w:rPr>
              <w:t>Cambio de aceite</w:t>
            </w:r>
          </w:p>
        </w:tc>
        <w:tc>
          <w:tcPr>
            <w:tcW w:w="738" w:type="pct"/>
            <w:shd w:val="clear" w:color="000000" w:fill="FFFFFF"/>
            <w:vAlign w:val="center"/>
            <w:hideMark/>
          </w:tcPr>
          <w:p w14:paraId="74F9E72A" w14:textId="77777777" w:rsidR="008A77C6" w:rsidRPr="00392D0A" w:rsidRDefault="008A77C6" w:rsidP="00392D0A">
            <w:pPr>
              <w:spacing w:after="0" w:line="240" w:lineRule="auto"/>
              <w:rPr>
                <w:rFonts w:ascii="Arial" w:eastAsia="Times New Roman" w:hAnsi="Arial" w:cs="Arial"/>
                <w:color w:val="000000"/>
              </w:rPr>
            </w:pPr>
            <w:r w:rsidRPr="00392D0A">
              <w:rPr>
                <w:rFonts w:ascii="Arial" w:eastAsia="Times New Roman" w:hAnsi="Arial" w:cs="Arial"/>
              </w:rPr>
              <w:t>Aceite usado</w:t>
            </w:r>
          </w:p>
        </w:tc>
        <w:tc>
          <w:tcPr>
            <w:tcW w:w="677" w:type="pct"/>
            <w:shd w:val="clear" w:color="000000" w:fill="FFFFFF"/>
            <w:vAlign w:val="center"/>
            <w:hideMark/>
          </w:tcPr>
          <w:p w14:paraId="7FC5A08B" w14:textId="77777777" w:rsidR="008A77C6" w:rsidRPr="00392D0A" w:rsidRDefault="008A77C6" w:rsidP="00392D0A">
            <w:pPr>
              <w:spacing w:after="0" w:line="240" w:lineRule="auto"/>
              <w:rPr>
                <w:rFonts w:ascii="Arial" w:eastAsia="Times New Roman" w:hAnsi="Arial" w:cs="Arial"/>
                <w:color w:val="000000"/>
              </w:rPr>
            </w:pPr>
            <w:r w:rsidRPr="00392D0A">
              <w:rPr>
                <w:rFonts w:ascii="Arial" w:eastAsia="Times New Roman" w:hAnsi="Arial" w:cs="Arial"/>
              </w:rPr>
              <w:t>Derrame de   aceite</w:t>
            </w:r>
          </w:p>
          <w:p w14:paraId="5BACE1F7" w14:textId="77777777" w:rsidR="008A77C6" w:rsidRPr="00392D0A" w:rsidRDefault="008A77C6" w:rsidP="00392D0A">
            <w:pPr>
              <w:spacing w:after="0" w:line="240" w:lineRule="auto"/>
              <w:rPr>
                <w:rFonts w:ascii="Arial" w:eastAsia="Times New Roman" w:hAnsi="Arial" w:cs="Arial"/>
                <w:color w:val="000000"/>
              </w:rPr>
            </w:pPr>
            <w:r w:rsidRPr="00392D0A">
              <w:rPr>
                <w:rFonts w:ascii="Arial" w:eastAsia="Times New Roman" w:hAnsi="Arial" w:cs="Arial"/>
              </w:rPr>
              <w:t>usado</w:t>
            </w:r>
          </w:p>
          <w:p w14:paraId="1265A91C" w14:textId="77777777" w:rsidR="008A77C6" w:rsidRPr="00392D0A" w:rsidRDefault="008A77C6" w:rsidP="00392D0A">
            <w:pPr>
              <w:spacing w:after="0" w:line="240" w:lineRule="auto"/>
              <w:rPr>
                <w:rFonts w:ascii="Arial" w:eastAsia="Times New Roman" w:hAnsi="Arial" w:cs="Arial"/>
                <w:color w:val="000000"/>
              </w:rPr>
            </w:pPr>
            <w:r w:rsidRPr="00392D0A">
              <w:rPr>
                <w:rFonts w:ascii="Arial" w:eastAsia="Times New Roman" w:hAnsi="Arial" w:cs="Arial"/>
              </w:rPr>
              <w:t>Trapos impregnados</w:t>
            </w:r>
          </w:p>
          <w:p w14:paraId="32263197" w14:textId="61154B9F" w:rsidR="008A77C6" w:rsidRPr="00392D0A" w:rsidRDefault="008A77C6" w:rsidP="00392D0A">
            <w:pPr>
              <w:spacing w:after="0" w:line="240" w:lineRule="auto"/>
              <w:rPr>
                <w:rFonts w:ascii="Arial" w:eastAsia="Times New Roman" w:hAnsi="Arial" w:cs="Arial"/>
                <w:color w:val="000000"/>
              </w:rPr>
            </w:pPr>
            <w:r w:rsidRPr="00392D0A">
              <w:rPr>
                <w:rFonts w:ascii="Arial" w:eastAsia="Times New Roman" w:hAnsi="Arial" w:cs="Arial"/>
              </w:rPr>
              <w:t>de aceite</w:t>
            </w:r>
          </w:p>
        </w:tc>
        <w:tc>
          <w:tcPr>
            <w:tcW w:w="755" w:type="pct"/>
            <w:shd w:val="clear" w:color="000000" w:fill="FFFFFF"/>
            <w:vAlign w:val="center"/>
            <w:hideMark/>
          </w:tcPr>
          <w:p w14:paraId="1124180C" w14:textId="77777777" w:rsidR="008A77C6" w:rsidRPr="00392D0A" w:rsidRDefault="008A77C6" w:rsidP="00392D0A">
            <w:pPr>
              <w:spacing w:after="0" w:line="240" w:lineRule="auto"/>
              <w:rPr>
                <w:rFonts w:ascii="Arial" w:eastAsia="Times New Roman" w:hAnsi="Arial" w:cs="Arial"/>
                <w:color w:val="000000"/>
              </w:rPr>
            </w:pPr>
            <w:r w:rsidRPr="00392D0A">
              <w:rPr>
                <w:rFonts w:ascii="Arial" w:eastAsia="Times New Roman" w:hAnsi="Arial" w:cs="Arial"/>
              </w:rPr>
              <w:t>Contaminación</w:t>
            </w:r>
          </w:p>
          <w:p w14:paraId="30BB392F" w14:textId="77777777" w:rsidR="008A77C6" w:rsidRPr="00392D0A" w:rsidRDefault="008A77C6" w:rsidP="00392D0A">
            <w:pPr>
              <w:spacing w:after="0" w:line="240" w:lineRule="auto"/>
              <w:rPr>
                <w:rFonts w:ascii="Arial" w:eastAsia="Times New Roman" w:hAnsi="Arial" w:cs="Arial"/>
                <w:color w:val="000000"/>
              </w:rPr>
            </w:pPr>
            <w:r w:rsidRPr="00392D0A">
              <w:rPr>
                <w:rFonts w:ascii="Arial" w:eastAsia="Times New Roman" w:hAnsi="Arial" w:cs="Arial"/>
              </w:rPr>
              <w:t>del</w:t>
            </w:r>
          </w:p>
          <w:p w14:paraId="198D9C17" w14:textId="77777777" w:rsidR="008A77C6" w:rsidRPr="00392D0A" w:rsidRDefault="008A77C6" w:rsidP="00392D0A">
            <w:pPr>
              <w:spacing w:after="0" w:line="240" w:lineRule="auto"/>
              <w:rPr>
                <w:rFonts w:ascii="Arial" w:eastAsia="Times New Roman" w:hAnsi="Arial" w:cs="Arial"/>
                <w:color w:val="000000"/>
              </w:rPr>
            </w:pPr>
            <w:r w:rsidRPr="00392D0A">
              <w:rPr>
                <w:rFonts w:ascii="Arial" w:eastAsia="Times New Roman" w:hAnsi="Arial" w:cs="Arial"/>
              </w:rPr>
              <w:t>suelo</w:t>
            </w:r>
          </w:p>
          <w:p w14:paraId="68A9D3ED" w14:textId="77777777" w:rsidR="008A77C6" w:rsidRPr="00392D0A" w:rsidRDefault="008A77C6" w:rsidP="00392D0A">
            <w:pPr>
              <w:spacing w:after="0" w:line="240" w:lineRule="auto"/>
              <w:rPr>
                <w:rFonts w:ascii="Arial" w:eastAsia="Times New Roman" w:hAnsi="Arial" w:cs="Arial"/>
                <w:color w:val="000000"/>
              </w:rPr>
            </w:pPr>
            <w:r w:rsidRPr="00392D0A">
              <w:rPr>
                <w:rFonts w:ascii="Arial" w:eastAsia="Times New Roman" w:hAnsi="Arial" w:cs="Arial"/>
              </w:rPr>
              <w:t>Contaminación</w:t>
            </w:r>
          </w:p>
          <w:p w14:paraId="7E494717" w14:textId="5634266E" w:rsidR="008A77C6" w:rsidRPr="00392D0A" w:rsidRDefault="008A77C6" w:rsidP="00392D0A">
            <w:pPr>
              <w:spacing w:after="0" w:line="240" w:lineRule="auto"/>
              <w:rPr>
                <w:rFonts w:ascii="Arial" w:eastAsia="Times New Roman" w:hAnsi="Arial" w:cs="Arial"/>
                <w:color w:val="000000"/>
              </w:rPr>
            </w:pPr>
            <w:r w:rsidRPr="00392D0A">
              <w:rPr>
                <w:rFonts w:ascii="Arial" w:eastAsia="Times New Roman" w:hAnsi="Arial" w:cs="Arial"/>
              </w:rPr>
              <w:t>cruzada</w:t>
            </w:r>
          </w:p>
        </w:tc>
        <w:tc>
          <w:tcPr>
            <w:tcW w:w="1141" w:type="pct"/>
            <w:vAlign w:val="center"/>
            <w:hideMark/>
          </w:tcPr>
          <w:p w14:paraId="752C008F" w14:textId="77777777" w:rsidR="00B33192" w:rsidRPr="00B33192" w:rsidRDefault="00B33192" w:rsidP="000E6093">
            <w:pPr>
              <w:spacing w:after="0" w:line="240" w:lineRule="auto"/>
              <w:jc w:val="both"/>
              <w:rPr>
                <w:rFonts w:ascii="Arial" w:eastAsia="Times New Roman" w:hAnsi="Arial" w:cs="Arial"/>
              </w:rPr>
            </w:pPr>
            <w:r w:rsidRPr="00B33192">
              <w:rPr>
                <w:rFonts w:ascii="Arial" w:eastAsia="Times New Roman" w:hAnsi="Arial" w:cs="Arial"/>
              </w:rPr>
              <w:t>Implementación fichas de contratación verdes en proceso contractuales.</w:t>
            </w:r>
          </w:p>
          <w:p w14:paraId="5C394A5E" w14:textId="341E65E9" w:rsidR="00AF3CDD" w:rsidRPr="00392D0A" w:rsidRDefault="00B33192" w:rsidP="000E6093">
            <w:pPr>
              <w:spacing w:after="0" w:line="240" w:lineRule="auto"/>
              <w:jc w:val="both"/>
              <w:rPr>
                <w:rFonts w:ascii="Arial" w:eastAsia="Times New Roman" w:hAnsi="Arial" w:cs="Arial"/>
                <w:color w:val="000000"/>
              </w:rPr>
            </w:pPr>
            <w:r w:rsidRPr="00B33192">
              <w:rPr>
                <w:rFonts w:ascii="Arial" w:eastAsia="Times New Roman" w:hAnsi="Arial" w:cs="Arial"/>
              </w:rPr>
              <w:t>Seguimiento al tratamiento posconsumo de residuos peligrosos (RESPEL) mediante la verificación de manifiestos de movilización y disposición final con gestores autorizados.</w:t>
            </w:r>
          </w:p>
        </w:tc>
      </w:tr>
      <w:tr w:rsidR="008A77C6" w:rsidRPr="008021C3" w14:paraId="45733ADF" w14:textId="77777777" w:rsidTr="000E6093">
        <w:trPr>
          <w:trHeight w:val="721"/>
          <w:jc w:val="center"/>
        </w:trPr>
        <w:tc>
          <w:tcPr>
            <w:tcW w:w="873" w:type="pct"/>
            <w:vMerge/>
            <w:vAlign w:val="center"/>
            <w:hideMark/>
          </w:tcPr>
          <w:p w14:paraId="1C5DB074" w14:textId="77777777" w:rsidR="008A77C6" w:rsidRPr="008021C3" w:rsidRDefault="008A77C6" w:rsidP="00720AA6">
            <w:pPr>
              <w:spacing w:after="0" w:line="240" w:lineRule="auto"/>
              <w:jc w:val="center"/>
              <w:rPr>
                <w:rFonts w:ascii="Arial" w:eastAsia="Times New Roman" w:hAnsi="Arial" w:cs="Arial"/>
                <w:b/>
                <w:bCs/>
                <w:color w:val="000000"/>
              </w:rPr>
            </w:pPr>
          </w:p>
        </w:tc>
        <w:tc>
          <w:tcPr>
            <w:tcW w:w="817" w:type="pct"/>
            <w:shd w:val="clear" w:color="000000" w:fill="FFFFFF"/>
            <w:vAlign w:val="center"/>
            <w:hideMark/>
          </w:tcPr>
          <w:p w14:paraId="51471F77" w14:textId="77777777" w:rsidR="008A77C6" w:rsidRPr="00392D0A" w:rsidRDefault="008A77C6" w:rsidP="00392D0A">
            <w:pPr>
              <w:spacing w:after="0" w:line="240" w:lineRule="auto"/>
              <w:rPr>
                <w:rFonts w:ascii="Arial" w:eastAsia="Times New Roman" w:hAnsi="Arial" w:cs="Arial"/>
                <w:color w:val="000000"/>
              </w:rPr>
            </w:pPr>
            <w:r w:rsidRPr="00392D0A">
              <w:rPr>
                <w:rFonts w:ascii="Arial" w:eastAsia="Times New Roman" w:hAnsi="Arial" w:cs="Arial"/>
              </w:rPr>
              <w:t>Cambio de baterías plomo- acido</w:t>
            </w:r>
          </w:p>
        </w:tc>
        <w:tc>
          <w:tcPr>
            <w:tcW w:w="738" w:type="pct"/>
            <w:shd w:val="clear" w:color="000000" w:fill="FFFFFF"/>
            <w:vAlign w:val="center"/>
            <w:hideMark/>
          </w:tcPr>
          <w:p w14:paraId="308F0374" w14:textId="77777777" w:rsidR="008A77C6" w:rsidRPr="00392D0A" w:rsidRDefault="008A77C6" w:rsidP="00392D0A">
            <w:pPr>
              <w:spacing w:after="0" w:line="240" w:lineRule="auto"/>
              <w:rPr>
                <w:rFonts w:ascii="Arial" w:eastAsia="Times New Roman" w:hAnsi="Arial" w:cs="Arial"/>
                <w:color w:val="000000"/>
              </w:rPr>
            </w:pPr>
            <w:r w:rsidRPr="00392D0A">
              <w:rPr>
                <w:rFonts w:ascii="Arial" w:eastAsia="Times New Roman" w:hAnsi="Arial" w:cs="Arial"/>
              </w:rPr>
              <w:t>Baterías plomo-acido</w:t>
            </w:r>
          </w:p>
        </w:tc>
        <w:tc>
          <w:tcPr>
            <w:tcW w:w="677" w:type="pct"/>
            <w:shd w:val="clear" w:color="000000" w:fill="FFFFFF"/>
            <w:vAlign w:val="center"/>
            <w:hideMark/>
          </w:tcPr>
          <w:p w14:paraId="79845034" w14:textId="77777777" w:rsidR="008A77C6" w:rsidRPr="00392D0A" w:rsidRDefault="008A77C6" w:rsidP="00392D0A">
            <w:pPr>
              <w:spacing w:after="0" w:line="240" w:lineRule="auto"/>
              <w:rPr>
                <w:rFonts w:ascii="Arial" w:eastAsia="Times New Roman" w:hAnsi="Arial" w:cs="Arial"/>
                <w:color w:val="000000"/>
              </w:rPr>
            </w:pPr>
            <w:r w:rsidRPr="00392D0A">
              <w:rPr>
                <w:rFonts w:ascii="Arial" w:eastAsia="Times New Roman" w:hAnsi="Arial" w:cs="Arial"/>
              </w:rPr>
              <w:t>No se presentan baterías al momento de la visita</w:t>
            </w:r>
          </w:p>
        </w:tc>
        <w:tc>
          <w:tcPr>
            <w:tcW w:w="755" w:type="pct"/>
            <w:shd w:val="clear" w:color="000000" w:fill="FFFFFF"/>
            <w:vAlign w:val="center"/>
            <w:hideMark/>
          </w:tcPr>
          <w:p w14:paraId="079E5214" w14:textId="13F4D73A" w:rsidR="008A77C6" w:rsidRPr="00392D0A" w:rsidRDefault="008A77C6" w:rsidP="00392D0A">
            <w:pPr>
              <w:spacing w:after="0" w:line="240" w:lineRule="auto"/>
              <w:rPr>
                <w:rFonts w:ascii="Arial" w:eastAsia="Times New Roman" w:hAnsi="Arial" w:cs="Arial"/>
                <w:color w:val="000000"/>
              </w:rPr>
            </w:pPr>
            <w:r w:rsidRPr="00392D0A">
              <w:rPr>
                <w:rFonts w:ascii="Arial" w:eastAsia="Times New Roman" w:hAnsi="Arial" w:cs="Arial"/>
              </w:rPr>
              <w:t>Contaminación del suelo</w:t>
            </w:r>
          </w:p>
          <w:p w14:paraId="6405DDA3" w14:textId="20E8374D" w:rsidR="008A77C6" w:rsidRPr="00392D0A" w:rsidRDefault="008A77C6" w:rsidP="00392D0A">
            <w:pPr>
              <w:spacing w:after="0" w:line="240" w:lineRule="auto"/>
              <w:rPr>
                <w:rFonts w:ascii="Arial" w:eastAsia="Times New Roman" w:hAnsi="Arial" w:cs="Arial"/>
                <w:color w:val="000000"/>
              </w:rPr>
            </w:pPr>
            <w:r w:rsidRPr="00392D0A">
              <w:rPr>
                <w:rFonts w:ascii="Arial" w:eastAsia="Times New Roman" w:hAnsi="Arial" w:cs="Arial"/>
              </w:rPr>
              <w:t>Contaminación del agua</w:t>
            </w:r>
          </w:p>
        </w:tc>
        <w:tc>
          <w:tcPr>
            <w:tcW w:w="1141" w:type="pct"/>
            <w:vAlign w:val="center"/>
            <w:hideMark/>
          </w:tcPr>
          <w:p w14:paraId="505C7DA2" w14:textId="77777777" w:rsidR="000F2367" w:rsidRPr="000F2367" w:rsidRDefault="000F2367" w:rsidP="000E6093">
            <w:pPr>
              <w:spacing w:after="0" w:line="240" w:lineRule="auto"/>
              <w:jc w:val="both"/>
              <w:rPr>
                <w:rFonts w:ascii="Arial" w:eastAsia="Times New Roman" w:hAnsi="Arial" w:cs="Arial"/>
              </w:rPr>
            </w:pPr>
            <w:r w:rsidRPr="000F2367">
              <w:rPr>
                <w:rFonts w:ascii="Arial" w:eastAsia="Times New Roman" w:hAnsi="Arial" w:cs="Arial"/>
              </w:rPr>
              <w:t>Implementación fichas de contratación verdes en proceso contractuales.</w:t>
            </w:r>
          </w:p>
          <w:p w14:paraId="5014B511" w14:textId="2541DF49" w:rsidR="008A77C6" w:rsidRPr="00392D0A" w:rsidRDefault="000F2367" w:rsidP="000E6093">
            <w:pPr>
              <w:spacing w:after="0" w:line="240" w:lineRule="auto"/>
              <w:jc w:val="both"/>
              <w:rPr>
                <w:rFonts w:ascii="Arial" w:eastAsia="Times New Roman" w:hAnsi="Arial" w:cs="Arial"/>
                <w:color w:val="000000"/>
              </w:rPr>
            </w:pPr>
            <w:r w:rsidRPr="000F2367">
              <w:rPr>
                <w:rFonts w:ascii="Arial" w:eastAsia="Times New Roman" w:hAnsi="Arial" w:cs="Arial"/>
              </w:rPr>
              <w:t>Seguimiento al tratamiento posconsumo de residuos peligrosos (RESPEL) mediante la verificación de manifiestos de movilización y disposición final con gestores autorizados.</w:t>
            </w:r>
            <w:r>
              <w:rPr>
                <w:rFonts w:ascii="Arial" w:eastAsia="Times New Roman" w:hAnsi="Arial" w:cs="Arial"/>
              </w:rPr>
              <w:t xml:space="preserve"> </w:t>
            </w:r>
            <w:r w:rsidR="00A8614A">
              <w:rPr>
                <w:rFonts w:ascii="Arial" w:eastAsia="Times New Roman" w:hAnsi="Arial" w:cs="Arial"/>
              </w:rPr>
              <w:t>T</w:t>
            </w:r>
            <w:r>
              <w:rPr>
                <w:rFonts w:ascii="Arial" w:eastAsia="Times New Roman" w:hAnsi="Arial" w:cs="Arial"/>
              </w:rPr>
              <w:t>a</w:t>
            </w:r>
            <w:r w:rsidR="00A8614A">
              <w:rPr>
                <w:rFonts w:ascii="Arial" w:eastAsia="Times New Roman" w:hAnsi="Arial" w:cs="Arial"/>
              </w:rPr>
              <w:t>mbién se entregan por medio de los programas de reciclatón distrital de la Secretaría Distrital de ambiente SDA.</w:t>
            </w:r>
          </w:p>
        </w:tc>
      </w:tr>
      <w:tr w:rsidR="008A77C6" w:rsidRPr="008021C3" w14:paraId="7E4CF70E" w14:textId="77777777" w:rsidTr="000E6093">
        <w:trPr>
          <w:trHeight w:val="20"/>
          <w:jc w:val="center"/>
        </w:trPr>
        <w:tc>
          <w:tcPr>
            <w:tcW w:w="873" w:type="pct"/>
            <w:vMerge/>
            <w:vAlign w:val="center"/>
            <w:hideMark/>
          </w:tcPr>
          <w:p w14:paraId="211CA9AE" w14:textId="77777777" w:rsidR="008A77C6" w:rsidRPr="008021C3" w:rsidRDefault="008A77C6" w:rsidP="00720AA6">
            <w:pPr>
              <w:spacing w:after="0" w:line="240" w:lineRule="auto"/>
              <w:jc w:val="center"/>
              <w:rPr>
                <w:rFonts w:ascii="Arial" w:eastAsia="Times New Roman" w:hAnsi="Arial" w:cs="Arial"/>
                <w:b/>
                <w:bCs/>
                <w:color w:val="000000"/>
              </w:rPr>
            </w:pPr>
          </w:p>
        </w:tc>
        <w:tc>
          <w:tcPr>
            <w:tcW w:w="817" w:type="pct"/>
            <w:shd w:val="clear" w:color="000000" w:fill="FFFFFF"/>
            <w:vAlign w:val="center"/>
            <w:hideMark/>
          </w:tcPr>
          <w:p w14:paraId="63A6410A" w14:textId="77777777" w:rsidR="008A77C6" w:rsidRPr="00392D0A" w:rsidRDefault="008A77C6" w:rsidP="00392D0A">
            <w:pPr>
              <w:spacing w:after="0" w:line="240" w:lineRule="auto"/>
              <w:rPr>
                <w:rFonts w:ascii="Arial" w:eastAsia="Times New Roman" w:hAnsi="Arial" w:cs="Arial"/>
                <w:color w:val="000000"/>
              </w:rPr>
            </w:pPr>
            <w:r w:rsidRPr="00392D0A">
              <w:rPr>
                <w:rFonts w:ascii="Arial" w:eastAsia="Times New Roman" w:hAnsi="Arial" w:cs="Arial"/>
              </w:rPr>
              <w:t>Cambio de filtros</w:t>
            </w:r>
          </w:p>
        </w:tc>
        <w:tc>
          <w:tcPr>
            <w:tcW w:w="738" w:type="pct"/>
            <w:shd w:val="clear" w:color="000000" w:fill="FFFFFF"/>
            <w:vAlign w:val="center"/>
            <w:hideMark/>
          </w:tcPr>
          <w:p w14:paraId="7C1A0BC0" w14:textId="77777777" w:rsidR="008A77C6" w:rsidRPr="00392D0A" w:rsidRDefault="008A77C6" w:rsidP="00392D0A">
            <w:pPr>
              <w:spacing w:after="0" w:line="240" w:lineRule="auto"/>
              <w:rPr>
                <w:rFonts w:ascii="Arial" w:eastAsia="Times New Roman" w:hAnsi="Arial" w:cs="Arial"/>
                <w:color w:val="000000"/>
              </w:rPr>
            </w:pPr>
            <w:r w:rsidRPr="00392D0A">
              <w:rPr>
                <w:rFonts w:ascii="Arial" w:eastAsia="Times New Roman" w:hAnsi="Arial" w:cs="Arial"/>
              </w:rPr>
              <w:t>Filtros</w:t>
            </w:r>
          </w:p>
        </w:tc>
        <w:tc>
          <w:tcPr>
            <w:tcW w:w="677" w:type="pct"/>
            <w:shd w:val="clear" w:color="000000" w:fill="FFFFFF"/>
            <w:vAlign w:val="center"/>
            <w:hideMark/>
          </w:tcPr>
          <w:p w14:paraId="0E41ACE7" w14:textId="77777777" w:rsidR="008A77C6" w:rsidRPr="00392D0A" w:rsidRDefault="008A77C6" w:rsidP="00392D0A">
            <w:pPr>
              <w:spacing w:after="0" w:line="240" w:lineRule="auto"/>
              <w:rPr>
                <w:rFonts w:ascii="Arial" w:eastAsia="Times New Roman" w:hAnsi="Arial" w:cs="Arial"/>
                <w:color w:val="000000"/>
              </w:rPr>
            </w:pPr>
            <w:r w:rsidRPr="00392D0A">
              <w:rPr>
                <w:rFonts w:ascii="Arial" w:eastAsia="Times New Roman" w:hAnsi="Arial" w:cs="Arial"/>
              </w:rPr>
              <w:t>Filtros dispuestos en el piso</w:t>
            </w:r>
          </w:p>
        </w:tc>
        <w:tc>
          <w:tcPr>
            <w:tcW w:w="755" w:type="pct"/>
            <w:shd w:val="clear" w:color="000000" w:fill="FFFFFF"/>
            <w:vAlign w:val="center"/>
            <w:hideMark/>
          </w:tcPr>
          <w:p w14:paraId="0892DFFB" w14:textId="77777777" w:rsidR="008A77C6" w:rsidRPr="00392D0A" w:rsidRDefault="008A77C6" w:rsidP="00392D0A">
            <w:pPr>
              <w:spacing w:after="0" w:line="240" w:lineRule="auto"/>
              <w:rPr>
                <w:rFonts w:ascii="Arial" w:eastAsia="Times New Roman" w:hAnsi="Arial" w:cs="Arial"/>
                <w:color w:val="000000"/>
              </w:rPr>
            </w:pPr>
            <w:r w:rsidRPr="00392D0A">
              <w:rPr>
                <w:rFonts w:ascii="Arial" w:eastAsia="Times New Roman" w:hAnsi="Arial" w:cs="Arial"/>
              </w:rPr>
              <w:t>Contaminación del suelo</w:t>
            </w:r>
          </w:p>
        </w:tc>
        <w:tc>
          <w:tcPr>
            <w:tcW w:w="1141" w:type="pct"/>
            <w:vAlign w:val="center"/>
            <w:hideMark/>
          </w:tcPr>
          <w:p w14:paraId="45E1963A" w14:textId="77777777" w:rsidR="00D36AE2" w:rsidRPr="00D36AE2" w:rsidRDefault="00D36AE2" w:rsidP="000E6093">
            <w:pPr>
              <w:spacing w:after="0" w:line="240" w:lineRule="auto"/>
              <w:jc w:val="both"/>
              <w:rPr>
                <w:rFonts w:ascii="Arial" w:eastAsia="Times New Roman" w:hAnsi="Arial" w:cs="Arial"/>
              </w:rPr>
            </w:pPr>
            <w:r w:rsidRPr="00D36AE2">
              <w:rPr>
                <w:rFonts w:ascii="Arial" w:eastAsia="Times New Roman" w:hAnsi="Arial" w:cs="Arial"/>
              </w:rPr>
              <w:t>Implementación fichas de contratación verdes en proceso contractuales.</w:t>
            </w:r>
          </w:p>
          <w:p w14:paraId="05A74D4B" w14:textId="7A4D0250" w:rsidR="008A77C6" w:rsidRPr="00392D0A" w:rsidRDefault="00D36AE2" w:rsidP="000E6093">
            <w:pPr>
              <w:spacing w:after="0" w:line="240" w:lineRule="auto"/>
              <w:jc w:val="both"/>
              <w:rPr>
                <w:rFonts w:ascii="Arial" w:eastAsia="Times New Roman" w:hAnsi="Arial" w:cs="Arial"/>
                <w:color w:val="000000"/>
              </w:rPr>
            </w:pPr>
            <w:r w:rsidRPr="00D36AE2">
              <w:rPr>
                <w:rFonts w:ascii="Arial" w:eastAsia="Times New Roman" w:hAnsi="Arial" w:cs="Arial"/>
              </w:rPr>
              <w:t>Seguimiento al tratamiento posconsumo de residuos peligrosos (RESPEL) mediante la verificación de manifiestos de movilización y disposición final con gestores autorizados.</w:t>
            </w:r>
          </w:p>
        </w:tc>
      </w:tr>
      <w:tr w:rsidR="008A77C6" w:rsidRPr="008021C3" w14:paraId="15A4B758" w14:textId="77777777" w:rsidTr="000E6093">
        <w:trPr>
          <w:trHeight w:val="20"/>
          <w:jc w:val="center"/>
        </w:trPr>
        <w:tc>
          <w:tcPr>
            <w:tcW w:w="873" w:type="pct"/>
            <w:vMerge/>
            <w:vAlign w:val="center"/>
            <w:hideMark/>
          </w:tcPr>
          <w:p w14:paraId="69AED8DB" w14:textId="77777777" w:rsidR="008A77C6" w:rsidRPr="008021C3" w:rsidRDefault="008A77C6" w:rsidP="00720AA6">
            <w:pPr>
              <w:spacing w:after="0" w:line="240" w:lineRule="auto"/>
              <w:jc w:val="center"/>
              <w:rPr>
                <w:rFonts w:ascii="Arial" w:eastAsia="Times New Roman" w:hAnsi="Arial" w:cs="Arial"/>
                <w:b/>
                <w:bCs/>
                <w:color w:val="000000"/>
              </w:rPr>
            </w:pPr>
          </w:p>
        </w:tc>
        <w:tc>
          <w:tcPr>
            <w:tcW w:w="817" w:type="pct"/>
            <w:shd w:val="clear" w:color="000000" w:fill="FFFFFF"/>
            <w:vAlign w:val="center"/>
            <w:hideMark/>
          </w:tcPr>
          <w:p w14:paraId="73C244AA" w14:textId="77777777" w:rsidR="008A77C6" w:rsidRPr="00392D0A" w:rsidRDefault="008A77C6" w:rsidP="00392D0A">
            <w:pPr>
              <w:spacing w:after="0" w:line="240" w:lineRule="auto"/>
              <w:rPr>
                <w:rFonts w:ascii="Arial" w:eastAsia="Times New Roman" w:hAnsi="Arial" w:cs="Arial"/>
                <w:color w:val="000000"/>
              </w:rPr>
            </w:pPr>
            <w:r w:rsidRPr="00392D0A">
              <w:rPr>
                <w:rFonts w:ascii="Arial" w:eastAsia="Times New Roman" w:hAnsi="Arial" w:cs="Arial"/>
              </w:rPr>
              <w:t>Lavado del vehículo</w:t>
            </w:r>
          </w:p>
        </w:tc>
        <w:tc>
          <w:tcPr>
            <w:tcW w:w="738" w:type="pct"/>
            <w:shd w:val="clear" w:color="000000" w:fill="FFFFFF"/>
            <w:vAlign w:val="center"/>
            <w:hideMark/>
          </w:tcPr>
          <w:p w14:paraId="7ED1184D" w14:textId="72E297EF" w:rsidR="008A77C6" w:rsidRPr="00392D0A" w:rsidRDefault="008A77C6" w:rsidP="00392D0A">
            <w:pPr>
              <w:spacing w:after="0" w:line="240" w:lineRule="auto"/>
              <w:rPr>
                <w:rFonts w:ascii="Arial" w:eastAsia="Times New Roman" w:hAnsi="Arial" w:cs="Arial"/>
                <w:color w:val="000000"/>
              </w:rPr>
            </w:pPr>
            <w:r w:rsidRPr="00392D0A">
              <w:rPr>
                <w:rFonts w:ascii="Arial" w:eastAsia="Times New Roman" w:hAnsi="Arial" w:cs="Arial"/>
              </w:rPr>
              <w:t xml:space="preserve">Agua </w:t>
            </w:r>
            <w:r w:rsidR="0023622E">
              <w:rPr>
                <w:rFonts w:ascii="Arial" w:eastAsia="Times New Roman" w:hAnsi="Arial" w:cs="Arial"/>
              </w:rPr>
              <w:t xml:space="preserve">y lodo </w:t>
            </w:r>
            <w:r w:rsidRPr="00392D0A">
              <w:rPr>
                <w:rFonts w:ascii="Arial" w:eastAsia="Times New Roman" w:hAnsi="Arial" w:cs="Arial"/>
              </w:rPr>
              <w:t>con residuos de hidrocarburos</w:t>
            </w:r>
          </w:p>
        </w:tc>
        <w:tc>
          <w:tcPr>
            <w:tcW w:w="677" w:type="pct"/>
            <w:shd w:val="clear" w:color="000000" w:fill="FFFFFF"/>
            <w:vAlign w:val="center"/>
            <w:hideMark/>
          </w:tcPr>
          <w:p w14:paraId="369E4D91" w14:textId="77777777" w:rsidR="008A77C6" w:rsidRPr="00392D0A" w:rsidRDefault="008A77C6" w:rsidP="00392D0A">
            <w:pPr>
              <w:spacing w:after="0" w:line="240" w:lineRule="auto"/>
              <w:rPr>
                <w:rFonts w:ascii="Arial" w:eastAsia="Times New Roman" w:hAnsi="Arial" w:cs="Arial"/>
                <w:color w:val="000000"/>
              </w:rPr>
            </w:pPr>
            <w:r w:rsidRPr="00392D0A">
              <w:rPr>
                <w:rFonts w:ascii="Arial" w:eastAsia="Times New Roman" w:hAnsi="Arial" w:cs="Arial"/>
              </w:rPr>
              <w:t>Descarga de agua de lavado de vehículos y subproductos</w:t>
            </w:r>
          </w:p>
        </w:tc>
        <w:tc>
          <w:tcPr>
            <w:tcW w:w="755" w:type="pct"/>
            <w:shd w:val="clear" w:color="000000" w:fill="FFFFFF"/>
            <w:vAlign w:val="center"/>
            <w:hideMark/>
          </w:tcPr>
          <w:p w14:paraId="62B62426" w14:textId="77777777" w:rsidR="008A77C6" w:rsidRPr="00392D0A" w:rsidRDefault="008A77C6" w:rsidP="00392D0A">
            <w:pPr>
              <w:spacing w:after="0" w:line="240" w:lineRule="auto"/>
              <w:rPr>
                <w:rFonts w:ascii="Arial" w:eastAsia="Times New Roman" w:hAnsi="Arial" w:cs="Arial"/>
                <w:color w:val="000000"/>
              </w:rPr>
            </w:pPr>
            <w:r w:rsidRPr="00392D0A">
              <w:rPr>
                <w:rFonts w:ascii="Arial" w:eastAsia="Times New Roman" w:hAnsi="Arial" w:cs="Arial"/>
              </w:rPr>
              <w:t>Contaminación del suelo</w:t>
            </w:r>
          </w:p>
          <w:p w14:paraId="7212766F" w14:textId="0095AC03" w:rsidR="008A77C6" w:rsidRPr="00392D0A" w:rsidRDefault="008A77C6" w:rsidP="00392D0A">
            <w:pPr>
              <w:spacing w:after="0" w:line="240" w:lineRule="auto"/>
              <w:rPr>
                <w:rFonts w:ascii="Arial" w:eastAsia="Times New Roman" w:hAnsi="Arial" w:cs="Arial"/>
                <w:color w:val="000000"/>
              </w:rPr>
            </w:pPr>
            <w:r w:rsidRPr="00392D0A">
              <w:rPr>
                <w:rFonts w:ascii="Arial" w:eastAsia="Times New Roman" w:hAnsi="Arial" w:cs="Arial"/>
              </w:rPr>
              <w:t>Contaminación del Recursos hídrico</w:t>
            </w:r>
          </w:p>
        </w:tc>
        <w:tc>
          <w:tcPr>
            <w:tcW w:w="1141" w:type="pct"/>
            <w:vAlign w:val="center"/>
            <w:hideMark/>
          </w:tcPr>
          <w:p w14:paraId="08638F26" w14:textId="77777777" w:rsidR="008A77C6" w:rsidRPr="00392D0A" w:rsidRDefault="008A77C6" w:rsidP="000E6093">
            <w:pPr>
              <w:spacing w:after="0" w:line="240" w:lineRule="auto"/>
              <w:jc w:val="both"/>
              <w:rPr>
                <w:rFonts w:ascii="Arial" w:eastAsia="Times New Roman" w:hAnsi="Arial" w:cs="Arial"/>
              </w:rPr>
            </w:pPr>
            <w:r w:rsidRPr="00392D0A">
              <w:rPr>
                <w:rFonts w:ascii="Arial" w:eastAsia="Times New Roman" w:hAnsi="Arial" w:cs="Arial"/>
              </w:rPr>
              <w:t>Planta de tratamiento de agua residual</w:t>
            </w:r>
          </w:p>
          <w:p w14:paraId="49567A75" w14:textId="187DC5ED" w:rsidR="00AF3CDD" w:rsidRPr="00392D0A" w:rsidRDefault="00AF3CDD" w:rsidP="000E6093">
            <w:pPr>
              <w:spacing w:after="0" w:line="240" w:lineRule="auto"/>
              <w:jc w:val="both"/>
              <w:rPr>
                <w:rFonts w:ascii="Arial" w:eastAsia="Times New Roman" w:hAnsi="Arial" w:cs="Arial"/>
                <w:color w:val="000000"/>
              </w:rPr>
            </w:pPr>
            <w:r w:rsidRPr="00392D0A">
              <w:rPr>
                <w:rFonts w:ascii="Arial" w:eastAsia="Times New Roman" w:hAnsi="Arial" w:cs="Arial"/>
                <w:color w:val="000000"/>
              </w:rPr>
              <w:t>Sistema de recirculación de aguas</w:t>
            </w:r>
            <w:r w:rsidR="003173FD">
              <w:rPr>
                <w:rFonts w:ascii="Arial" w:eastAsia="Times New Roman" w:hAnsi="Arial" w:cs="Arial"/>
                <w:color w:val="000000"/>
              </w:rPr>
              <w:t>. Seguimiento a</w:t>
            </w:r>
            <w:r w:rsidR="002257E3">
              <w:rPr>
                <w:rFonts w:ascii="Arial" w:eastAsia="Times New Roman" w:hAnsi="Arial" w:cs="Arial"/>
                <w:color w:val="000000"/>
              </w:rPr>
              <w:t xml:space="preserve"> l</w:t>
            </w:r>
            <w:r w:rsidR="00D36AE2">
              <w:rPr>
                <w:rFonts w:ascii="Arial" w:eastAsia="Times New Roman" w:hAnsi="Arial" w:cs="Arial"/>
                <w:color w:val="000000"/>
              </w:rPr>
              <w:t>os manifiestos de</w:t>
            </w:r>
            <w:r w:rsidR="002257E3">
              <w:rPr>
                <w:rFonts w:ascii="Arial" w:eastAsia="Times New Roman" w:hAnsi="Arial" w:cs="Arial"/>
                <w:color w:val="000000"/>
              </w:rPr>
              <w:t xml:space="preserve"> disposición </w:t>
            </w:r>
            <w:r w:rsidR="003173FD">
              <w:rPr>
                <w:rFonts w:ascii="Arial" w:eastAsia="Times New Roman" w:hAnsi="Arial" w:cs="Arial"/>
                <w:color w:val="000000"/>
              </w:rPr>
              <w:t>de lodos hidrocar</w:t>
            </w:r>
            <w:r w:rsidR="002257E3">
              <w:rPr>
                <w:rFonts w:ascii="Arial" w:eastAsia="Times New Roman" w:hAnsi="Arial" w:cs="Arial"/>
                <w:color w:val="000000"/>
              </w:rPr>
              <w:t xml:space="preserve">burados </w:t>
            </w:r>
            <w:r w:rsidR="006A5CB9">
              <w:rPr>
                <w:rFonts w:ascii="Arial" w:eastAsia="Times New Roman" w:hAnsi="Arial" w:cs="Arial"/>
                <w:color w:val="000000"/>
              </w:rPr>
              <w:t xml:space="preserve">contratado por la </w:t>
            </w:r>
            <w:r w:rsidR="002257E3">
              <w:rPr>
                <w:rFonts w:ascii="Arial" w:eastAsia="Times New Roman" w:hAnsi="Arial" w:cs="Arial"/>
                <w:color w:val="000000"/>
              </w:rPr>
              <w:t>UAERMV.</w:t>
            </w:r>
          </w:p>
        </w:tc>
      </w:tr>
      <w:tr w:rsidR="0047118D" w:rsidRPr="008021C3" w14:paraId="1A9CC522" w14:textId="77777777" w:rsidTr="000E6093">
        <w:trPr>
          <w:cantSplit/>
          <w:trHeight w:val="990"/>
          <w:jc w:val="center"/>
        </w:trPr>
        <w:tc>
          <w:tcPr>
            <w:tcW w:w="873" w:type="pct"/>
            <w:vMerge w:val="restart"/>
            <w:shd w:val="clear" w:color="000000" w:fill="F2F2F2"/>
            <w:vAlign w:val="center"/>
            <w:hideMark/>
          </w:tcPr>
          <w:p w14:paraId="1EC12B5C" w14:textId="77777777" w:rsidR="0047118D" w:rsidRPr="008021C3" w:rsidRDefault="0047118D" w:rsidP="0047118D">
            <w:pPr>
              <w:spacing w:after="0" w:line="240" w:lineRule="auto"/>
              <w:jc w:val="center"/>
              <w:rPr>
                <w:rFonts w:ascii="Arial" w:eastAsia="Times New Roman" w:hAnsi="Arial" w:cs="Arial"/>
                <w:b/>
                <w:bCs/>
                <w:color w:val="000000"/>
              </w:rPr>
            </w:pPr>
            <w:r w:rsidRPr="008021C3">
              <w:rPr>
                <w:rFonts w:ascii="Arial" w:eastAsia="Times New Roman" w:hAnsi="Arial" w:cs="Arial"/>
                <w:b/>
                <w:bCs/>
              </w:rPr>
              <w:t>Mantenimiento de instalaciones</w:t>
            </w:r>
          </w:p>
        </w:tc>
        <w:tc>
          <w:tcPr>
            <w:tcW w:w="817" w:type="pct"/>
            <w:shd w:val="clear" w:color="000000" w:fill="FFFFFF"/>
            <w:vAlign w:val="center"/>
            <w:hideMark/>
          </w:tcPr>
          <w:p w14:paraId="73A92C14" w14:textId="77777777" w:rsidR="0047118D" w:rsidRPr="00392D0A" w:rsidRDefault="0047118D" w:rsidP="00392D0A">
            <w:pPr>
              <w:spacing w:after="0" w:line="240" w:lineRule="auto"/>
              <w:rPr>
                <w:rFonts w:ascii="Arial" w:eastAsia="Times New Roman" w:hAnsi="Arial" w:cs="Arial"/>
                <w:color w:val="000000"/>
              </w:rPr>
            </w:pPr>
            <w:r w:rsidRPr="00392D0A">
              <w:rPr>
                <w:rFonts w:ascii="Arial" w:eastAsia="Times New Roman" w:hAnsi="Arial" w:cs="Arial"/>
              </w:rPr>
              <w:t>Mantenimiento iluminación</w:t>
            </w:r>
          </w:p>
        </w:tc>
        <w:tc>
          <w:tcPr>
            <w:tcW w:w="738" w:type="pct"/>
            <w:shd w:val="clear" w:color="000000" w:fill="FFFFFF"/>
            <w:vAlign w:val="center"/>
            <w:hideMark/>
          </w:tcPr>
          <w:p w14:paraId="3C0CFC4B" w14:textId="77777777" w:rsidR="0047118D" w:rsidRPr="00392D0A" w:rsidRDefault="0047118D" w:rsidP="00392D0A">
            <w:pPr>
              <w:spacing w:after="0" w:line="240" w:lineRule="auto"/>
              <w:rPr>
                <w:rFonts w:ascii="Arial" w:eastAsia="Times New Roman" w:hAnsi="Arial" w:cs="Arial"/>
                <w:color w:val="000000"/>
              </w:rPr>
            </w:pPr>
            <w:r w:rsidRPr="00392D0A">
              <w:rPr>
                <w:rFonts w:ascii="Arial" w:eastAsia="Times New Roman" w:hAnsi="Arial" w:cs="Arial"/>
              </w:rPr>
              <w:t>Luminarias</w:t>
            </w:r>
          </w:p>
        </w:tc>
        <w:tc>
          <w:tcPr>
            <w:tcW w:w="677" w:type="pct"/>
            <w:shd w:val="clear" w:color="000000" w:fill="FFFFFF"/>
            <w:vAlign w:val="center"/>
            <w:hideMark/>
          </w:tcPr>
          <w:p w14:paraId="59379AFE" w14:textId="77777777" w:rsidR="0047118D" w:rsidRPr="00392D0A" w:rsidRDefault="0047118D" w:rsidP="00392D0A">
            <w:pPr>
              <w:spacing w:after="0" w:line="240" w:lineRule="auto"/>
              <w:rPr>
                <w:rFonts w:ascii="Arial" w:eastAsia="Times New Roman" w:hAnsi="Arial" w:cs="Arial"/>
                <w:color w:val="000000"/>
              </w:rPr>
            </w:pPr>
            <w:r w:rsidRPr="00392D0A">
              <w:rPr>
                <w:rFonts w:ascii="Arial" w:eastAsia="Times New Roman" w:hAnsi="Arial" w:cs="Arial"/>
              </w:rPr>
              <w:t>Generación de luminarias</w:t>
            </w:r>
          </w:p>
        </w:tc>
        <w:tc>
          <w:tcPr>
            <w:tcW w:w="755" w:type="pct"/>
            <w:shd w:val="clear" w:color="000000" w:fill="FFFFFF"/>
            <w:vAlign w:val="center"/>
            <w:hideMark/>
          </w:tcPr>
          <w:p w14:paraId="4541E2A2" w14:textId="77777777" w:rsidR="0047118D" w:rsidRPr="00392D0A" w:rsidRDefault="0047118D" w:rsidP="00392D0A">
            <w:pPr>
              <w:spacing w:after="0" w:line="240" w:lineRule="auto"/>
              <w:rPr>
                <w:rFonts w:ascii="Arial" w:eastAsia="Times New Roman" w:hAnsi="Arial" w:cs="Arial"/>
                <w:color w:val="000000"/>
              </w:rPr>
            </w:pPr>
            <w:r w:rsidRPr="00392D0A">
              <w:rPr>
                <w:rFonts w:ascii="Arial" w:eastAsia="Times New Roman" w:hAnsi="Arial" w:cs="Arial"/>
              </w:rPr>
              <w:t>Contaminación del aire</w:t>
            </w:r>
          </w:p>
        </w:tc>
        <w:tc>
          <w:tcPr>
            <w:tcW w:w="1141" w:type="pct"/>
            <w:shd w:val="clear" w:color="000000" w:fill="FFFFFF"/>
            <w:vAlign w:val="center"/>
            <w:hideMark/>
          </w:tcPr>
          <w:p w14:paraId="478CA6EA" w14:textId="77777777" w:rsidR="0047118D" w:rsidRPr="00392D0A" w:rsidRDefault="0047118D" w:rsidP="000E6093">
            <w:pPr>
              <w:spacing w:after="0"/>
              <w:jc w:val="both"/>
              <w:rPr>
                <w:rFonts w:ascii="Arial" w:eastAsia="Times New Roman" w:hAnsi="Arial" w:cs="Arial"/>
                <w:color w:val="242424"/>
              </w:rPr>
            </w:pPr>
            <w:r w:rsidRPr="00392D0A">
              <w:rPr>
                <w:rFonts w:ascii="Arial" w:eastAsia="Times New Roman" w:hAnsi="Arial" w:cs="Arial"/>
                <w:color w:val="000000"/>
                <w:bdr w:val="none" w:sz="0" w:space="0" w:color="auto" w:frame="1"/>
              </w:rPr>
              <w:t>Iluminación LED de larga duración.</w:t>
            </w:r>
          </w:p>
          <w:p w14:paraId="0BA02AF6" w14:textId="6ECCDC6F" w:rsidR="0047118D" w:rsidRPr="002257E3" w:rsidRDefault="0047118D" w:rsidP="000E6093">
            <w:pPr>
              <w:spacing w:after="0"/>
              <w:jc w:val="both"/>
              <w:rPr>
                <w:rFonts w:ascii="Arial" w:eastAsia="Times New Roman" w:hAnsi="Arial" w:cs="Arial"/>
                <w:color w:val="242424"/>
              </w:rPr>
            </w:pPr>
            <w:r w:rsidRPr="00392D0A">
              <w:rPr>
                <w:rFonts w:ascii="Arial" w:eastAsia="Times New Roman" w:hAnsi="Arial" w:cs="Arial"/>
                <w:color w:val="000000"/>
                <w:bdr w:val="none" w:sz="0" w:space="0" w:color="auto" w:frame="1"/>
              </w:rPr>
              <w:t xml:space="preserve">Gestión ambientalmente </w:t>
            </w:r>
            <w:r w:rsidR="00BE1BEF">
              <w:rPr>
                <w:rFonts w:ascii="Arial" w:eastAsia="Times New Roman" w:hAnsi="Arial" w:cs="Arial"/>
                <w:color w:val="000000"/>
                <w:bdr w:val="none" w:sz="0" w:space="0" w:color="auto" w:frame="1"/>
              </w:rPr>
              <w:t>responsable</w:t>
            </w:r>
            <w:r w:rsidRPr="00392D0A">
              <w:rPr>
                <w:rFonts w:ascii="Arial" w:eastAsia="Times New Roman" w:hAnsi="Arial" w:cs="Arial"/>
                <w:color w:val="000000"/>
                <w:bdr w:val="none" w:sz="0" w:space="0" w:color="auto" w:frame="1"/>
              </w:rPr>
              <w:t xml:space="preserve"> con recolectores certificados y </w:t>
            </w:r>
            <w:r w:rsidR="00392D0A" w:rsidRPr="00392D0A">
              <w:rPr>
                <w:rFonts w:ascii="Arial" w:eastAsia="Times New Roman" w:hAnsi="Arial" w:cs="Arial"/>
                <w:color w:val="000000"/>
                <w:bdr w:val="none" w:sz="0" w:space="0" w:color="auto" w:frame="1"/>
              </w:rPr>
              <w:t xml:space="preserve">reciclatón </w:t>
            </w:r>
            <w:r w:rsidRPr="00392D0A">
              <w:rPr>
                <w:rFonts w:ascii="Arial" w:eastAsia="Times New Roman" w:hAnsi="Arial" w:cs="Arial"/>
                <w:color w:val="000000"/>
                <w:bdr w:val="none" w:sz="0" w:space="0" w:color="auto" w:frame="1"/>
              </w:rPr>
              <w:t>distrital</w:t>
            </w:r>
            <w:r w:rsidR="002257E3">
              <w:rPr>
                <w:rFonts w:ascii="Arial" w:eastAsia="Times New Roman" w:hAnsi="Arial" w:cs="Arial"/>
                <w:color w:val="000000"/>
                <w:bdr w:val="none" w:sz="0" w:space="0" w:color="auto" w:frame="1"/>
              </w:rPr>
              <w:t xml:space="preserve"> de la SDA</w:t>
            </w:r>
            <w:r w:rsidRPr="00392D0A">
              <w:rPr>
                <w:rFonts w:ascii="Arial" w:eastAsia="Times New Roman" w:hAnsi="Arial" w:cs="Arial"/>
                <w:color w:val="000000"/>
                <w:bdr w:val="none" w:sz="0" w:space="0" w:color="auto" w:frame="1"/>
              </w:rPr>
              <w:t>.</w:t>
            </w:r>
          </w:p>
        </w:tc>
      </w:tr>
      <w:tr w:rsidR="0047118D" w:rsidRPr="008021C3" w14:paraId="49A98432" w14:textId="77777777" w:rsidTr="000E6093">
        <w:trPr>
          <w:trHeight w:val="20"/>
          <w:jc w:val="center"/>
        </w:trPr>
        <w:tc>
          <w:tcPr>
            <w:tcW w:w="873" w:type="pct"/>
            <w:vMerge/>
            <w:vAlign w:val="center"/>
            <w:hideMark/>
          </w:tcPr>
          <w:p w14:paraId="0B4371D0" w14:textId="77777777" w:rsidR="0047118D" w:rsidRPr="008021C3" w:rsidRDefault="0047118D" w:rsidP="0047118D">
            <w:pPr>
              <w:spacing w:after="0" w:line="240" w:lineRule="auto"/>
              <w:jc w:val="center"/>
              <w:rPr>
                <w:rFonts w:ascii="Arial" w:eastAsia="Times New Roman" w:hAnsi="Arial" w:cs="Arial"/>
                <w:b/>
                <w:bCs/>
                <w:color w:val="000000"/>
              </w:rPr>
            </w:pPr>
          </w:p>
        </w:tc>
        <w:tc>
          <w:tcPr>
            <w:tcW w:w="817" w:type="pct"/>
            <w:shd w:val="clear" w:color="000000" w:fill="FFFFFF"/>
            <w:vAlign w:val="center"/>
            <w:hideMark/>
          </w:tcPr>
          <w:p w14:paraId="3571DE7A" w14:textId="77777777" w:rsidR="0047118D" w:rsidRPr="00392D0A" w:rsidRDefault="0047118D" w:rsidP="00392D0A">
            <w:pPr>
              <w:spacing w:after="0" w:line="240" w:lineRule="auto"/>
              <w:rPr>
                <w:rFonts w:ascii="Arial" w:eastAsia="Times New Roman" w:hAnsi="Arial" w:cs="Arial"/>
                <w:color w:val="000000"/>
              </w:rPr>
            </w:pPr>
            <w:r w:rsidRPr="00392D0A">
              <w:rPr>
                <w:rFonts w:ascii="Arial" w:eastAsia="Times New Roman" w:hAnsi="Arial" w:cs="Arial"/>
              </w:rPr>
              <w:t>Mantenimiento impresoras/ fotocopiadoras</w:t>
            </w:r>
          </w:p>
        </w:tc>
        <w:tc>
          <w:tcPr>
            <w:tcW w:w="738" w:type="pct"/>
            <w:shd w:val="clear" w:color="000000" w:fill="FFFFFF"/>
            <w:vAlign w:val="center"/>
            <w:hideMark/>
          </w:tcPr>
          <w:p w14:paraId="6C70C4B6" w14:textId="782E1A3A" w:rsidR="0047118D" w:rsidRPr="00392D0A" w:rsidRDefault="0047118D" w:rsidP="00392D0A">
            <w:pPr>
              <w:spacing w:after="0" w:line="240" w:lineRule="auto"/>
              <w:rPr>
                <w:rFonts w:ascii="Arial" w:eastAsia="Times New Roman" w:hAnsi="Arial" w:cs="Arial"/>
                <w:color w:val="000000"/>
              </w:rPr>
            </w:pPr>
            <w:r w:rsidRPr="00392D0A">
              <w:rPr>
                <w:rFonts w:ascii="Arial" w:eastAsia="Times New Roman" w:hAnsi="Arial" w:cs="Arial"/>
              </w:rPr>
              <w:t>Tóneres</w:t>
            </w:r>
          </w:p>
        </w:tc>
        <w:tc>
          <w:tcPr>
            <w:tcW w:w="677" w:type="pct"/>
            <w:shd w:val="clear" w:color="000000" w:fill="FFFFFF"/>
            <w:vAlign w:val="center"/>
            <w:hideMark/>
          </w:tcPr>
          <w:p w14:paraId="3D376484" w14:textId="77777777" w:rsidR="0047118D" w:rsidRPr="00392D0A" w:rsidRDefault="0047118D" w:rsidP="00392D0A">
            <w:pPr>
              <w:spacing w:after="0" w:line="240" w:lineRule="auto"/>
              <w:rPr>
                <w:rFonts w:ascii="Arial" w:eastAsia="Times New Roman" w:hAnsi="Arial" w:cs="Arial"/>
                <w:color w:val="000000"/>
              </w:rPr>
            </w:pPr>
            <w:r w:rsidRPr="00392D0A">
              <w:rPr>
                <w:rFonts w:ascii="Arial" w:eastAsia="Times New Roman" w:hAnsi="Arial" w:cs="Arial"/>
              </w:rPr>
              <w:t>Generación de residuos</w:t>
            </w:r>
          </w:p>
        </w:tc>
        <w:tc>
          <w:tcPr>
            <w:tcW w:w="755" w:type="pct"/>
            <w:shd w:val="clear" w:color="000000" w:fill="FFFFFF"/>
            <w:vAlign w:val="center"/>
            <w:hideMark/>
          </w:tcPr>
          <w:p w14:paraId="1117F319" w14:textId="3C841C34" w:rsidR="0047118D" w:rsidRPr="00392D0A" w:rsidRDefault="0047118D" w:rsidP="00392D0A">
            <w:pPr>
              <w:spacing w:after="0" w:line="240" w:lineRule="auto"/>
              <w:rPr>
                <w:rFonts w:ascii="Arial" w:eastAsia="Times New Roman" w:hAnsi="Arial" w:cs="Arial"/>
                <w:color w:val="000000"/>
              </w:rPr>
            </w:pPr>
            <w:r w:rsidRPr="00392D0A">
              <w:rPr>
                <w:rFonts w:ascii="Arial" w:eastAsia="Times New Roman" w:hAnsi="Arial" w:cs="Arial"/>
              </w:rPr>
              <w:t>Contaminación de suelo y agua</w:t>
            </w:r>
          </w:p>
        </w:tc>
        <w:tc>
          <w:tcPr>
            <w:tcW w:w="1141" w:type="pct"/>
            <w:shd w:val="clear" w:color="000000" w:fill="FFFFFF"/>
            <w:vAlign w:val="center"/>
            <w:hideMark/>
          </w:tcPr>
          <w:p w14:paraId="49A8F72D" w14:textId="77777777" w:rsidR="0047118D" w:rsidRPr="00392D0A" w:rsidRDefault="0047118D" w:rsidP="000E6093">
            <w:pPr>
              <w:spacing w:after="0"/>
              <w:jc w:val="both"/>
              <w:rPr>
                <w:rFonts w:ascii="Arial" w:eastAsia="Times New Roman" w:hAnsi="Arial" w:cs="Arial"/>
                <w:color w:val="242424"/>
              </w:rPr>
            </w:pPr>
            <w:r w:rsidRPr="00392D0A">
              <w:rPr>
                <w:rFonts w:ascii="Arial" w:eastAsia="Times New Roman" w:hAnsi="Arial" w:cs="Arial"/>
                <w:color w:val="000000"/>
                <w:bdr w:val="none" w:sz="0" w:space="0" w:color="auto" w:frame="1"/>
              </w:rPr>
              <w:t>Implementación fichas de contratación verdes en proceso contractuales.</w:t>
            </w:r>
          </w:p>
          <w:p w14:paraId="5ED5C312" w14:textId="570E5CD2" w:rsidR="0047118D" w:rsidRPr="002257E3" w:rsidRDefault="0047118D" w:rsidP="000E6093">
            <w:pPr>
              <w:spacing w:after="0"/>
              <w:jc w:val="both"/>
              <w:rPr>
                <w:rFonts w:ascii="Arial" w:eastAsia="Times New Roman" w:hAnsi="Arial" w:cs="Arial"/>
                <w:color w:val="242424"/>
              </w:rPr>
            </w:pPr>
            <w:r w:rsidRPr="00392D0A">
              <w:rPr>
                <w:rFonts w:ascii="Arial" w:eastAsia="Times New Roman" w:hAnsi="Arial" w:cs="Arial"/>
                <w:color w:val="000000"/>
                <w:bdr w:val="none" w:sz="0" w:space="0" w:color="auto" w:frame="1"/>
              </w:rPr>
              <w:t xml:space="preserve">Seguimiento a la Gestión ambientalmente </w:t>
            </w:r>
            <w:r w:rsidR="00BE1BEF">
              <w:rPr>
                <w:rFonts w:ascii="Arial" w:eastAsia="Times New Roman" w:hAnsi="Arial" w:cs="Arial"/>
                <w:color w:val="000000"/>
                <w:bdr w:val="none" w:sz="0" w:space="0" w:color="auto" w:frame="1"/>
              </w:rPr>
              <w:t>responsable</w:t>
            </w:r>
            <w:r w:rsidR="001C0D6E">
              <w:rPr>
                <w:rFonts w:ascii="Arial" w:eastAsia="Times New Roman" w:hAnsi="Arial" w:cs="Arial"/>
                <w:color w:val="000000"/>
                <w:bdr w:val="none" w:sz="0" w:space="0" w:color="auto" w:frame="1"/>
              </w:rPr>
              <w:t xml:space="preserve">, </w:t>
            </w:r>
            <w:r w:rsidR="001C0D6E" w:rsidRPr="00392D0A">
              <w:rPr>
                <w:rFonts w:ascii="Arial" w:eastAsia="Times New Roman" w:hAnsi="Arial" w:cs="Arial"/>
                <w:color w:val="000000"/>
                <w:bdr w:val="none" w:sz="0" w:space="0" w:color="auto" w:frame="1"/>
              </w:rPr>
              <w:t>con recolectores certificados y reciclatón distrital</w:t>
            </w:r>
            <w:r w:rsidR="001C0D6E">
              <w:rPr>
                <w:rFonts w:ascii="Arial" w:eastAsia="Times New Roman" w:hAnsi="Arial" w:cs="Arial"/>
                <w:color w:val="000000"/>
                <w:bdr w:val="none" w:sz="0" w:space="0" w:color="auto" w:frame="1"/>
              </w:rPr>
              <w:t xml:space="preserve"> de la SDA</w:t>
            </w:r>
            <w:r w:rsidR="001C0D6E" w:rsidRPr="00392D0A">
              <w:rPr>
                <w:rFonts w:ascii="Arial" w:eastAsia="Times New Roman" w:hAnsi="Arial" w:cs="Arial"/>
                <w:color w:val="000000"/>
                <w:bdr w:val="none" w:sz="0" w:space="0" w:color="auto" w:frame="1"/>
              </w:rPr>
              <w:t>.</w:t>
            </w:r>
          </w:p>
        </w:tc>
      </w:tr>
      <w:tr w:rsidR="0023270B" w:rsidRPr="008021C3" w14:paraId="5371145A" w14:textId="77777777" w:rsidTr="000E6093">
        <w:trPr>
          <w:cantSplit/>
          <w:trHeight w:val="1160"/>
          <w:jc w:val="center"/>
        </w:trPr>
        <w:tc>
          <w:tcPr>
            <w:tcW w:w="873" w:type="pct"/>
            <w:vMerge w:val="restart"/>
            <w:shd w:val="clear" w:color="000000" w:fill="F2F2F2"/>
            <w:vAlign w:val="center"/>
            <w:hideMark/>
          </w:tcPr>
          <w:p w14:paraId="11E4D809" w14:textId="77777777" w:rsidR="0023270B" w:rsidRPr="008021C3" w:rsidRDefault="0023270B" w:rsidP="0023270B">
            <w:pPr>
              <w:spacing w:after="0" w:line="240" w:lineRule="auto"/>
              <w:jc w:val="center"/>
              <w:rPr>
                <w:rFonts w:ascii="Arial" w:eastAsia="Times New Roman" w:hAnsi="Arial" w:cs="Arial"/>
                <w:b/>
                <w:bCs/>
                <w:color w:val="000000"/>
              </w:rPr>
            </w:pPr>
            <w:r w:rsidRPr="008021C3">
              <w:rPr>
                <w:rFonts w:ascii="Arial" w:eastAsia="Times New Roman" w:hAnsi="Arial" w:cs="Arial"/>
                <w:b/>
                <w:bCs/>
                <w:lang w:val="es-419"/>
              </w:rPr>
              <w:lastRenderedPageBreak/>
              <w:t>Mantenimiento y conservación de vías</w:t>
            </w:r>
          </w:p>
        </w:tc>
        <w:tc>
          <w:tcPr>
            <w:tcW w:w="817" w:type="pct"/>
            <w:shd w:val="clear" w:color="000000" w:fill="FFFFFF"/>
            <w:vAlign w:val="center"/>
            <w:hideMark/>
          </w:tcPr>
          <w:p w14:paraId="134099F4" w14:textId="77777777" w:rsidR="0023270B" w:rsidRPr="00392D0A" w:rsidRDefault="0023270B" w:rsidP="00392D0A">
            <w:pPr>
              <w:spacing w:after="0" w:line="240" w:lineRule="auto"/>
              <w:rPr>
                <w:rFonts w:ascii="Arial" w:eastAsia="Times New Roman" w:hAnsi="Arial" w:cs="Arial"/>
                <w:color w:val="000000"/>
              </w:rPr>
            </w:pPr>
            <w:r w:rsidRPr="00392D0A">
              <w:rPr>
                <w:rFonts w:ascii="Arial" w:eastAsia="Times New Roman" w:hAnsi="Arial" w:cs="Arial"/>
              </w:rPr>
              <w:t>Limpieza de equipos</w:t>
            </w:r>
          </w:p>
        </w:tc>
        <w:tc>
          <w:tcPr>
            <w:tcW w:w="738" w:type="pct"/>
            <w:shd w:val="clear" w:color="000000" w:fill="FFFFFF"/>
            <w:vAlign w:val="center"/>
            <w:hideMark/>
          </w:tcPr>
          <w:p w14:paraId="305EE076" w14:textId="77777777" w:rsidR="0023270B" w:rsidRPr="00392D0A" w:rsidRDefault="0023270B" w:rsidP="00392D0A">
            <w:pPr>
              <w:spacing w:after="0" w:line="240" w:lineRule="auto"/>
              <w:rPr>
                <w:rFonts w:ascii="Arial" w:eastAsia="Times New Roman" w:hAnsi="Arial" w:cs="Arial"/>
                <w:color w:val="000000"/>
              </w:rPr>
            </w:pPr>
            <w:r w:rsidRPr="00392D0A">
              <w:rPr>
                <w:rFonts w:ascii="Arial" w:eastAsia="Times New Roman" w:hAnsi="Arial" w:cs="Arial"/>
              </w:rPr>
              <w:t>Solidos contaminados con HC</w:t>
            </w:r>
          </w:p>
        </w:tc>
        <w:tc>
          <w:tcPr>
            <w:tcW w:w="677" w:type="pct"/>
            <w:shd w:val="clear" w:color="000000" w:fill="FFFFFF"/>
            <w:vAlign w:val="center"/>
            <w:hideMark/>
          </w:tcPr>
          <w:p w14:paraId="42D5D8E6" w14:textId="77777777" w:rsidR="0023270B" w:rsidRPr="00392D0A" w:rsidRDefault="0023270B" w:rsidP="00392D0A">
            <w:pPr>
              <w:spacing w:after="0" w:line="240" w:lineRule="auto"/>
              <w:rPr>
                <w:rFonts w:ascii="Arial" w:eastAsia="Times New Roman" w:hAnsi="Arial" w:cs="Arial"/>
                <w:color w:val="000000"/>
              </w:rPr>
            </w:pPr>
            <w:r w:rsidRPr="00392D0A">
              <w:rPr>
                <w:rFonts w:ascii="Arial" w:eastAsia="Times New Roman" w:hAnsi="Arial" w:cs="Arial"/>
              </w:rPr>
              <w:t>Generación de residuos</w:t>
            </w:r>
          </w:p>
        </w:tc>
        <w:tc>
          <w:tcPr>
            <w:tcW w:w="755" w:type="pct"/>
            <w:shd w:val="clear" w:color="000000" w:fill="FFFFFF"/>
            <w:vAlign w:val="center"/>
            <w:hideMark/>
          </w:tcPr>
          <w:p w14:paraId="20EEB4B7" w14:textId="77777777" w:rsidR="0023270B" w:rsidRPr="00392D0A" w:rsidRDefault="0023270B" w:rsidP="00392D0A">
            <w:pPr>
              <w:spacing w:after="0" w:line="240" w:lineRule="auto"/>
              <w:rPr>
                <w:rFonts w:ascii="Arial" w:eastAsia="Times New Roman" w:hAnsi="Arial" w:cs="Arial"/>
                <w:color w:val="000000"/>
              </w:rPr>
            </w:pPr>
            <w:r w:rsidRPr="00392D0A">
              <w:rPr>
                <w:rFonts w:ascii="Arial" w:eastAsia="Times New Roman" w:hAnsi="Arial" w:cs="Arial"/>
              </w:rPr>
              <w:t>Contaminación de suelo</w:t>
            </w:r>
          </w:p>
        </w:tc>
        <w:tc>
          <w:tcPr>
            <w:tcW w:w="1141" w:type="pct"/>
            <w:shd w:val="clear" w:color="000000" w:fill="FFFFFF"/>
            <w:vAlign w:val="center"/>
            <w:hideMark/>
          </w:tcPr>
          <w:p w14:paraId="741B0112" w14:textId="77777777" w:rsidR="0023270B" w:rsidRPr="00392D0A" w:rsidRDefault="0023270B" w:rsidP="000E6093">
            <w:pPr>
              <w:spacing w:after="0"/>
              <w:jc w:val="both"/>
              <w:rPr>
                <w:rFonts w:ascii="Arial" w:eastAsia="Times New Roman" w:hAnsi="Arial" w:cs="Arial"/>
                <w:color w:val="242424"/>
              </w:rPr>
            </w:pPr>
            <w:r w:rsidRPr="00392D0A">
              <w:rPr>
                <w:rFonts w:ascii="Arial" w:eastAsia="Times New Roman" w:hAnsi="Arial" w:cs="Arial"/>
                <w:color w:val="000000"/>
                <w:bdr w:val="none" w:sz="0" w:space="0" w:color="auto" w:frame="1"/>
              </w:rPr>
              <w:t>Implementación fichas de contratación verdes en proceso contractuales.</w:t>
            </w:r>
          </w:p>
          <w:p w14:paraId="191D81AC" w14:textId="7943B6C4" w:rsidR="0023270B" w:rsidRPr="00392D0A" w:rsidRDefault="00491FED" w:rsidP="000E6093">
            <w:pPr>
              <w:spacing w:after="0"/>
              <w:jc w:val="both"/>
              <w:rPr>
                <w:rFonts w:ascii="Arial" w:eastAsia="Times New Roman" w:hAnsi="Arial" w:cs="Arial"/>
                <w:color w:val="242424"/>
              </w:rPr>
            </w:pPr>
            <w:r w:rsidRPr="00491FED">
              <w:rPr>
                <w:rFonts w:ascii="Arial" w:eastAsia="Times New Roman" w:hAnsi="Arial" w:cs="Arial"/>
                <w:color w:val="000000"/>
                <w:bdr w:val="none" w:sz="0" w:space="0" w:color="auto" w:frame="1"/>
              </w:rPr>
              <w:t>Seguimiento al tratamiento posconsumo de residuos peligrosos (RESPEL) mediante la verificación de manifiestos de movilización y disposición final con gestores autorizados</w:t>
            </w:r>
            <w:r w:rsidR="0023270B" w:rsidRPr="00392D0A">
              <w:rPr>
                <w:rFonts w:ascii="Arial" w:eastAsia="Times New Roman" w:hAnsi="Arial" w:cs="Arial"/>
                <w:color w:val="000000"/>
                <w:bdr w:val="none" w:sz="0" w:space="0" w:color="auto" w:frame="1"/>
              </w:rPr>
              <w:t>.</w:t>
            </w:r>
          </w:p>
          <w:p w14:paraId="1C1D63A7" w14:textId="77777777" w:rsidR="0023270B" w:rsidRDefault="0023270B" w:rsidP="000E6093">
            <w:pPr>
              <w:spacing w:after="0" w:line="240" w:lineRule="auto"/>
              <w:jc w:val="both"/>
              <w:rPr>
                <w:rFonts w:ascii="Arial" w:eastAsia="Times New Roman" w:hAnsi="Arial" w:cs="Arial"/>
                <w:color w:val="000000"/>
                <w:bdr w:val="none" w:sz="0" w:space="0" w:color="auto" w:frame="1"/>
              </w:rPr>
            </w:pPr>
            <w:r w:rsidRPr="00392D0A">
              <w:rPr>
                <w:rFonts w:ascii="Arial" w:eastAsia="Times New Roman" w:hAnsi="Arial" w:cs="Arial"/>
                <w:color w:val="000000"/>
                <w:bdr w:val="none" w:sz="0" w:space="0" w:color="auto" w:frame="1"/>
              </w:rPr>
              <w:t>Sensibilizaciones permanentes.</w:t>
            </w:r>
          </w:p>
          <w:p w14:paraId="00979D10" w14:textId="1C045B15" w:rsidR="003076D3" w:rsidRPr="00392D0A" w:rsidRDefault="003076D3" w:rsidP="000E6093">
            <w:pPr>
              <w:spacing w:after="0" w:line="240" w:lineRule="auto"/>
              <w:jc w:val="both"/>
              <w:rPr>
                <w:rFonts w:ascii="Arial" w:eastAsia="Times New Roman" w:hAnsi="Arial" w:cs="Arial"/>
                <w:color w:val="000000"/>
              </w:rPr>
            </w:pPr>
          </w:p>
        </w:tc>
      </w:tr>
      <w:tr w:rsidR="0023270B" w:rsidRPr="008021C3" w14:paraId="1BD092F7" w14:textId="77777777" w:rsidTr="000E6093">
        <w:trPr>
          <w:trHeight w:val="433"/>
          <w:jc w:val="center"/>
        </w:trPr>
        <w:tc>
          <w:tcPr>
            <w:tcW w:w="873" w:type="pct"/>
            <w:vMerge/>
            <w:vAlign w:val="center"/>
            <w:hideMark/>
          </w:tcPr>
          <w:p w14:paraId="1AC1A634" w14:textId="77777777" w:rsidR="0023270B" w:rsidRPr="008021C3" w:rsidRDefault="0023270B" w:rsidP="0023270B">
            <w:pPr>
              <w:spacing w:after="0" w:line="240" w:lineRule="auto"/>
              <w:jc w:val="center"/>
              <w:rPr>
                <w:rFonts w:ascii="Arial" w:eastAsia="Times New Roman" w:hAnsi="Arial" w:cs="Arial"/>
                <w:b/>
                <w:bCs/>
                <w:color w:val="000000"/>
              </w:rPr>
            </w:pPr>
          </w:p>
        </w:tc>
        <w:tc>
          <w:tcPr>
            <w:tcW w:w="817" w:type="pct"/>
            <w:vMerge w:val="restart"/>
            <w:shd w:val="clear" w:color="000000" w:fill="FFFFFF"/>
            <w:vAlign w:val="center"/>
            <w:hideMark/>
          </w:tcPr>
          <w:p w14:paraId="1211CB9F" w14:textId="77777777" w:rsidR="0023270B" w:rsidRPr="00392D0A" w:rsidRDefault="0023270B" w:rsidP="00392D0A">
            <w:pPr>
              <w:spacing w:after="0" w:line="240" w:lineRule="auto"/>
              <w:rPr>
                <w:rFonts w:ascii="Arial" w:eastAsia="Times New Roman" w:hAnsi="Arial" w:cs="Arial"/>
                <w:color w:val="000000"/>
              </w:rPr>
            </w:pPr>
            <w:r w:rsidRPr="00392D0A">
              <w:rPr>
                <w:rFonts w:ascii="Arial" w:eastAsia="Times New Roman" w:hAnsi="Arial" w:cs="Arial"/>
              </w:rPr>
              <w:t>Cambio de EPP</w:t>
            </w:r>
          </w:p>
        </w:tc>
        <w:tc>
          <w:tcPr>
            <w:tcW w:w="738" w:type="pct"/>
            <w:vMerge w:val="restart"/>
            <w:shd w:val="clear" w:color="000000" w:fill="FFFFFF"/>
            <w:vAlign w:val="center"/>
            <w:hideMark/>
          </w:tcPr>
          <w:p w14:paraId="4FBD451D" w14:textId="77777777" w:rsidR="0023270B" w:rsidRPr="00392D0A" w:rsidRDefault="0023270B" w:rsidP="00392D0A">
            <w:pPr>
              <w:spacing w:after="0" w:line="240" w:lineRule="auto"/>
              <w:rPr>
                <w:rFonts w:ascii="Arial" w:eastAsia="Times New Roman" w:hAnsi="Arial" w:cs="Arial"/>
                <w:color w:val="000000"/>
              </w:rPr>
            </w:pPr>
            <w:r w:rsidRPr="00392D0A">
              <w:rPr>
                <w:rFonts w:ascii="Arial" w:eastAsia="Times New Roman" w:hAnsi="Arial" w:cs="Arial"/>
              </w:rPr>
              <w:t>Sólidos contaminados con HC</w:t>
            </w:r>
          </w:p>
        </w:tc>
        <w:tc>
          <w:tcPr>
            <w:tcW w:w="677" w:type="pct"/>
            <w:vMerge w:val="restart"/>
            <w:shd w:val="clear" w:color="000000" w:fill="FFFFFF"/>
            <w:vAlign w:val="center"/>
            <w:hideMark/>
          </w:tcPr>
          <w:p w14:paraId="2B1145C6" w14:textId="77777777" w:rsidR="0023270B" w:rsidRPr="00392D0A" w:rsidRDefault="0023270B" w:rsidP="00392D0A">
            <w:pPr>
              <w:spacing w:after="0" w:line="240" w:lineRule="auto"/>
              <w:rPr>
                <w:rFonts w:ascii="Arial" w:eastAsia="Times New Roman" w:hAnsi="Arial" w:cs="Arial"/>
                <w:color w:val="000000"/>
              </w:rPr>
            </w:pPr>
            <w:r w:rsidRPr="00392D0A">
              <w:rPr>
                <w:rFonts w:ascii="Arial" w:eastAsia="Times New Roman" w:hAnsi="Arial" w:cs="Arial"/>
              </w:rPr>
              <w:t>Generación de residuos</w:t>
            </w:r>
          </w:p>
        </w:tc>
        <w:tc>
          <w:tcPr>
            <w:tcW w:w="755" w:type="pct"/>
            <w:vMerge w:val="restart"/>
            <w:shd w:val="clear" w:color="000000" w:fill="FFFFFF"/>
            <w:vAlign w:val="center"/>
            <w:hideMark/>
          </w:tcPr>
          <w:p w14:paraId="50AE8768" w14:textId="77777777" w:rsidR="0023270B" w:rsidRPr="00392D0A" w:rsidRDefault="0023270B" w:rsidP="00392D0A">
            <w:pPr>
              <w:spacing w:after="0" w:line="240" w:lineRule="auto"/>
              <w:rPr>
                <w:rFonts w:ascii="Arial" w:eastAsia="Times New Roman" w:hAnsi="Arial" w:cs="Arial"/>
                <w:color w:val="000000"/>
              </w:rPr>
            </w:pPr>
            <w:r w:rsidRPr="00392D0A">
              <w:rPr>
                <w:rFonts w:ascii="Arial" w:eastAsia="Times New Roman" w:hAnsi="Arial" w:cs="Arial"/>
              </w:rPr>
              <w:t>Contaminación de suelo</w:t>
            </w:r>
          </w:p>
        </w:tc>
        <w:tc>
          <w:tcPr>
            <w:tcW w:w="1141" w:type="pct"/>
            <w:vMerge w:val="restart"/>
            <w:shd w:val="clear" w:color="000000" w:fill="FFFFFF"/>
            <w:vAlign w:val="center"/>
            <w:hideMark/>
          </w:tcPr>
          <w:p w14:paraId="047B3EA0" w14:textId="77777777" w:rsidR="00B21B57" w:rsidRPr="00B21B57" w:rsidRDefault="00B21B57" w:rsidP="000E6093">
            <w:pPr>
              <w:spacing w:after="0"/>
              <w:jc w:val="both"/>
              <w:rPr>
                <w:rFonts w:ascii="Arial" w:eastAsia="Times New Roman" w:hAnsi="Arial" w:cs="Arial"/>
                <w:color w:val="000000"/>
                <w:bdr w:val="none" w:sz="0" w:space="0" w:color="auto" w:frame="1"/>
              </w:rPr>
            </w:pPr>
            <w:r w:rsidRPr="00B21B57">
              <w:rPr>
                <w:rFonts w:ascii="Arial" w:eastAsia="Times New Roman" w:hAnsi="Arial" w:cs="Arial"/>
                <w:color w:val="000000"/>
                <w:bdr w:val="none" w:sz="0" w:space="0" w:color="auto" w:frame="1"/>
              </w:rPr>
              <w:t>Implementación fichas de contratación verdes en proceso contractuales.</w:t>
            </w:r>
          </w:p>
          <w:p w14:paraId="152A8CD5" w14:textId="1F3339BB" w:rsidR="0023270B" w:rsidRPr="00392D0A" w:rsidRDefault="00B21B57" w:rsidP="000E6093">
            <w:pPr>
              <w:spacing w:after="0"/>
              <w:jc w:val="both"/>
              <w:rPr>
                <w:rFonts w:ascii="Arial" w:eastAsia="Times New Roman" w:hAnsi="Arial" w:cs="Arial"/>
                <w:color w:val="242424"/>
              </w:rPr>
            </w:pPr>
            <w:r w:rsidRPr="00B21B57">
              <w:rPr>
                <w:rFonts w:ascii="Arial" w:eastAsia="Times New Roman" w:hAnsi="Arial" w:cs="Arial"/>
                <w:color w:val="000000"/>
                <w:bdr w:val="none" w:sz="0" w:space="0" w:color="auto" w:frame="1"/>
              </w:rPr>
              <w:t xml:space="preserve">Seguimiento al tratamiento posconsumo de residuos peligrosos (RESPEL) mediante la verificación de manifiestos de movilización y disposición final con gestores </w:t>
            </w:r>
            <w:r w:rsidR="004D4B9E" w:rsidRPr="00B21B57">
              <w:rPr>
                <w:rFonts w:ascii="Arial" w:eastAsia="Times New Roman" w:hAnsi="Arial" w:cs="Arial"/>
                <w:color w:val="000000"/>
                <w:bdr w:val="none" w:sz="0" w:space="0" w:color="auto" w:frame="1"/>
              </w:rPr>
              <w:t>autorizados.</w:t>
            </w:r>
          </w:p>
          <w:p w14:paraId="528D8FC0" w14:textId="1C697E9B" w:rsidR="0023270B" w:rsidRPr="00392D0A" w:rsidRDefault="0023270B" w:rsidP="000E6093">
            <w:pPr>
              <w:spacing w:after="0" w:line="240" w:lineRule="auto"/>
              <w:jc w:val="both"/>
              <w:rPr>
                <w:rFonts w:ascii="Arial" w:eastAsia="Times New Roman" w:hAnsi="Arial" w:cs="Arial"/>
                <w:color w:val="000000"/>
              </w:rPr>
            </w:pPr>
            <w:r w:rsidRPr="00392D0A">
              <w:rPr>
                <w:rFonts w:ascii="Arial" w:eastAsia="Times New Roman" w:hAnsi="Arial" w:cs="Arial"/>
                <w:color w:val="000000"/>
                <w:bdr w:val="none" w:sz="0" w:space="0" w:color="auto" w:frame="1"/>
              </w:rPr>
              <w:t>Sensibilizaciones permanentes.</w:t>
            </w:r>
          </w:p>
        </w:tc>
      </w:tr>
      <w:tr w:rsidR="008A77C6" w:rsidRPr="008021C3" w14:paraId="2135DA61" w14:textId="77777777" w:rsidTr="000E6093">
        <w:trPr>
          <w:trHeight w:val="433"/>
          <w:jc w:val="center"/>
        </w:trPr>
        <w:tc>
          <w:tcPr>
            <w:tcW w:w="873" w:type="pct"/>
            <w:vMerge/>
            <w:vAlign w:val="center"/>
            <w:hideMark/>
          </w:tcPr>
          <w:p w14:paraId="2BA2DBE2" w14:textId="77777777" w:rsidR="008A77C6" w:rsidRPr="008021C3" w:rsidRDefault="008A77C6" w:rsidP="00720AA6">
            <w:pPr>
              <w:spacing w:after="0" w:line="240" w:lineRule="auto"/>
              <w:jc w:val="center"/>
              <w:rPr>
                <w:rFonts w:ascii="Arial" w:eastAsia="Times New Roman" w:hAnsi="Arial" w:cs="Arial"/>
                <w:b/>
                <w:bCs/>
                <w:color w:val="000000"/>
              </w:rPr>
            </w:pPr>
          </w:p>
        </w:tc>
        <w:tc>
          <w:tcPr>
            <w:tcW w:w="817" w:type="pct"/>
            <w:vMerge/>
            <w:vAlign w:val="center"/>
            <w:hideMark/>
          </w:tcPr>
          <w:p w14:paraId="21DA31E3" w14:textId="77777777" w:rsidR="008A77C6" w:rsidRPr="00392D0A" w:rsidRDefault="008A77C6" w:rsidP="00392D0A">
            <w:pPr>
              <w:spacing w:after="0" w:line="240" w:lineRule="auto"/>
              <w:rPr>
                <w:rFonts w:ascii="Arial" w:eastAsia="Times New Roman" w:hAnsi="Arial" w:cs="Arial"/>
                <w:color w:val="000000"/>
              </w:rPr>
            </w:pPr>
          </w:p>
        </w:tc>
        <w:tc>
          <w:tcPr>
            <w:tcW w:w="738" w:type="pct"/>
            <w:vMerge/>
            <w:vAlign w:val="center"/>
            <w:hideMark/>
          </w:tcPr>
          <w:p w14:paraId="4AB8A190" w14:textId="77777777" w:rsidR="008A77C6" w:rsidRPr="00392D0A" w:rsidRDefault="008A77C6" w:rsidP="00392D0A">
            <w:pPr>
              <w:spacing w:after="0" w:line="240" w:lineRule="auto"/>
              <w:rPr>
                <w:rFonts w:ascii="Arial" w:eastAsia="Times New Roman" w:hAnsi="Arial" w:cs="Arial"/>
                <w:color w:val="000000"/>
              </w:rPr>
            </w:pPr>
          </w:p>
        </w:tc>
        <w:tc>
          <w:tcPr>
            <w:tcW w:w="677" w:type="pct"/>
            <w:vMerge/>
            <w:vAlign w:val="center"/>
            <w:hideMark/>
          </w:tcPr>
          <w:p w14:paraId="281AF1D2" w14:textId="77777777" w:rsidR="008A77C6" w:rsidRPr="00392D0A" w:rsidRDefault="008A77C6" w:rsidP="00392D0A">
            <w:pPr>
              <w:spacing w:after="0" w:line="240" w:lineRule="auto"/>
              <w:rPr>
                <w:rFonts w:ascii="Arial" w:eastAsia="Times New Roman" w:hAnsi="Arial" w:cs="Arial"/>
                <w:color w:val="000000"/>
              </w:rPr>
            </w:pPr>
          </w:p>
        </w:tc>
        <w:tc>
          <w:tcPr>
            <w:tcW w:w="755" w:type="pct"/>
            <w:vMerge/>
            <w:vAlign w:val="center"/>
            <w:hideMark/>
          </w:tcPr>
          <w:p w14:paraId="2CBBDD55" w14:textId="77777777" w:rsidR="008A77C6" w:rsidRPr="00392D0A" w:rsidRDefault="008A77C6" w:rsidP="00392D0A">
            <w:pPr>
              <w:spacing w:after="0" w:line="240" w:lineRule="auto"/>
              <w:rPr>
                <w:rFonts w:ascii="Arial" w:eastAsia="Times New Roman" w:hAnsi="Arial" w:cs="Arial"/>
                <w:color w:val="000000"/>
              </w:rPr>
            </w:pPr>
          </w:p>
        </w:tc>
        <w:tc>
          <w:tcPr>
            <w:tcW w:w="1141" w:type="pct"/>
            <w:vMerge/>
            <w:vAlign w:val="center"/>
            <w:hideMark/>
          </w:tcPr>
          <w:p w14:paraId="3E26C9C4" w14:textId="77777777" w:rsidR="008A77C6" w:rsidRPr="00392D0A" w:rsidRDefault="008A77C6" w:rsidP="000E6093">
            <w:pPr>
              <w:spacing w:after="0" w:line="240" w:lineRule="auto"/>
              <w:jc w:val="both"/>
              <w:rPr>
                <w:rFonts w:ascii="Arial" w:eastAsia="Times New Roman" w:hAnsi="Arial" w:cs="Arial"/>
                <w:color w:val="000000"/>
              </w:rPr>
            </w:pPr>
          </w:p>
        </w:tc>
      </w:tr>
      <w:tr w:rsidR="008A77C6" w:rsidRPr="008021C3" w14:paraId="470CAE06" w14:textId="77777777" w:rsidTr="000E6093">
        <w:trPr>
          <w:cantSplit/>
          <w:trHeight w:val="817"/>
          <w:jc w:val="center"/>
        </w:trPr>
        <w:tc>
          <w:tcPr>
            <w:tcW w:w="873" w:type="pct"/>
            <w:shd w:val="clear" w:color="000000" w:fill="F2F2F2"/>
            <w:vAlign w:val="center"/>
            <w:hideMark/>
          </w:tcPr>
          <w:p w14:paraId="2A078EC9" w14:textId="697C613B" w:rsidR="008A77C6" w:rsidRPr="008021C3" w:rsidRDefault="008A77C6" w:rsidP="00720AA6">
            <w:pPr>
              <w:spacing w:after="0" w:line="240" w:lineRule="auto"/>
              <w:jc w:val="center"/>
              <w:rPr>
                <w:rFonts w:ascii="Arial" w:eastAsia="Times New Roman" w:hAnsi="Arial" w:cs="Arial"/>
                <w:b/>
                <w:bCs/>
                <w:color w:val="000000"/>
              </w:rPr>
            </w:pPr>
            <w:r w:rsidRPr="008021C3">
              <w:rPr>
                <w:rFonts w:ascii="Arial" w:eastAsia="Times New Roman" w:hAnsi="Arial" w:cs="Arial"/>
                <w:b/>
                <w:bCs/>
                <w:lang w:val="es-419"/>
              </w:rPr>
              <w:lastRenderedPageBreak/>
              <w:t>Accidentes Laborales</w:t>
            </w:r>
            <w:r w:rsidR="006D505E">
              <w:rPr>
                <w:rFonts w:ascii="Arial" w:eastAsia="Times New Roman" w:hAnsi="Arial" w:cs="Arial"/>
                <w:b/>
                <w:bCs/>
                <w:lang w:val="es-419"/>
              </w:rPr>
              <w:t xml:space="preserve"> y </w:t>
            </w:r>
            <w:r w:rsidR="00A11216">
              <w:rPr>
                <w:rFonts w:ascii="Arial" w:eastAsia="Times New Roman" w:hAnsi="Arial" w:cs="Arial"/>
                <w:b/>
                <w:bCs/>
                <w:lang w:val="es-419"/>
              </w:rPr>
              <w:t>enfermería.</w:t>
            </w:r>
          </w:p>
        </w:tc>
        <w:tc>
          <w:tcPr>
            <w:tcW w:w="817" w:type="pct"/>
            <w:shd w:val="clear" w:color="000000" w:fill="FFFFFF"/>
            <w:vAlign w:val="center"/>
            <w:hideMark/>
          </w:tcPr>
          <w:p w14:paraId="7EFD7CCC" w14:textId="77777777" w:rsidR="008A77C6" w:rsidRPr="00392D0A" w:rsidRDefault="008A77C6" w:rsidP="00392D0A">
            <w:pPr>
              <w:spacing w:after="0" w:line="240" w:lineRule="auto"/>
              <w:rPr>
                <w:rFonts w:ascii="Arial" w:eastAsia="Times New Roman" w:hAnsi="Arial" w:cs="Arial"/>
                <w:color w:val="000000"/>
              </w:rPr>
            </w:pPr>
            <w:r w:rsidRPr="00392D0A">
              <w:rPr>
                <w:rFonts w:ascii="Arial" w:eastAsia="Times New Roman" w:hAnsi="Arial" w:cs="Arial"/>
              </w:rPr>
              <w:t>Cumplimiento de las labores</w:t>
            </w:r>
          </w:p>
        </w:tc>
        <w:tc>
          <w:tcPr>
            <w:tcW w:w="738" w:type="pct"/>
            <w:shd w:val="clear" w:color="000000" w:fill="FFFFFF"/>
            <w:vAlign w:val="center"/>
            <w:hideMark/>
          </w:tcPr>
          <w:p w14:paraId="5DA99EC3" w14:textId="58E2F174" w:rsidR="008A77C6" w:rsidRPr="00392D0A" w:rsidRDefault="008A77C6" w:rsidP="00392D0A">
            <w:pPr>
              <w:spacing w:after="0" w:line="240" w:lineRule="auto"/>
              <w:rPr>
                <w:rFonts w:ascii="Arial" w:eastAsia="Times New Roman" w:hAnsi="Arial" w:cs="Arial"/>
                <w:color w:val="000000"/>
              </w:rPr>
            </w:pPr>
            <w:r w:rsidRPr="00392D0A">
              <w:rPr>
                <w:rFonts w:ascii="Arial" w:eastAsia="Times New Roman" w:hAnsi="Arial" w:cs="Arial"/>
              </w:rPr>
              <w:t>Material impregnado con Sangre o fluidos corporales</w:t>
            </w:r>
            <w:r w:rsidR="006D505E">
              <w:rPr>
                <w:rFonts w:ascii="Arial" w:eastAsia="Times New Roman" w:hAnsi="Arial" w:cs="Arial"/>
              </w:rPr>
              <w:t>. Medicamentos vencidos.</w:t>
            </w:r>
          </w:p>
        </w:tc>
        <w:tc>
          <w:tcPr>
            <w:tcW w:w="677" w:type="pct"/>
            <w:shd w:val="clear" w:color="000000" w:fill="FFFFFF"/>
            <w:vAlign w:val="center"/>
            <w:hideMark/>
          </w:tcPr>
          <w:p w14:paraId="4F3C7408" w14:textId="77777777" w:rsidR="008A77C6" w:rsidRPr="00392D0A" w:rsidRDefault="008A77C6" w:rsidP="00392D0A">
            <w:pPr>
              <w:spacing w:after="0" w:line="240" w:lineRule="auto"/>
              <w:rPr>
                <w:rFonts w:ascii="Arial" w:eastAsia="Times New Roman" w:hAnsi="Arial" w:cs="Arial"/>
                <w:color w:val="000000"/>
              </w:rPr>
            </w:pPr>
            <w:r w:rsidRPr="00392D0A">
              <w:rPr>
                <w:rFonts w:ascii="Arial" w:eastAsia="Times New Roman" w:hAnsi="Arial" w:cs="Arial"/>
              </w:rPr>
              <w:t>Generación de Residuos</w:t>
            </w:r>
          </w:p>
        </w:tc>
        <w:tc>
          <w:tcPr>
            <w:tcW w:w="755" w:type="pct"/>
            <w:shd w:val="clear" w:color="000000" w:fill="FFFFFF"/>
            <w:vAlign w:val="center"/>
            <w:hideMark/>
          </w:tcPr>
          <w:p w14:paraId="5D3C44E6" w14:textId="77777777" w:rsidR="008A77C6" w:rsidRPr="00392D0A" w:rsidRDefault="008A77C6" w:rsidP="00392D0A">
            <w:pPr>
              <w:spacing w:after="0" w:line="240" w:lineRule="auto"/>
              <w:rPr>
                <w:rFonts w:ascii="Arial" w:eastAsia="Times New Roman" w:hAnsi="Arial" w:cs="Arial"/>
                <w:color w:val="000000"/>
              </w:rPr>
            </w:pPr>
            <w:r w:rsidRPr="00392D0A">
              <w:rPr>
                <w:rFonts w:ascii="Arial" w:eastAsia="Times New Roman" w:hAnsi="Arial" w:cs="Arial"/>
              </w:rPr>
              <w:t>Contaminación del suelo y del agua</w:t>
            </w:r>
          </w:p>
        </w:tc>
        <w:tc>
          <w:tcPr>
            <w:tcW w:w="1141" w:type="pct"/>
            <w:vAlign w:val="center"/>
            <w:hideMark/>
          </w:tcPr>
          <w:p w14:paraId="6C2C1E44" w14:textId="2BCA41BC" w:rsidR="008A77C6" w:rsidRPr="00392D0A" w:rsidRDefault="00B21B57" w:rsidP="000E6093">
            <w:pPr>
              <w:spacing w:after="0" w:line="240" w:lineRule="auto"/>
              <w:jc w:val="both"/>
              <w:rPr>
                <w:rFonts w:ascii="Arial" w:eastAsia="Times New Roman" w:hAnsi="Arial" w:cs="Arial"/>
                <w:color w:val="000000"/>
              </w:rPr>
            </w:pPr>
            <w:r w:rsidRPr="00B21B57">
              <w:rPr>
                <w:rFonts w:ascii="Arial" w:eastAsia="Times New Roman" w:hAnsi="Arial" w:cs="Arial"/>
              </w:rPr>
              <w:t>Seguimiento al tratamiento posconsumo de residuos peligrosos (RESPEL) mediante la verificación de manifiestos de movilización y disposición final con gestores autorizados.</w:t>
            </w:r>
            <w:r>
              <w:rPr>
                <w:rFonts w:ascii="Arial" w:eastAsia="Times New Roman" w:hAnsi="Arial" w:cs="Arial"/>
              </w:rPr>
              <w:t xml:space="preserve"> </w:t>
            </w:r>
            <w:r w:rsidR="006D505E">
              <w:rPr>
                <w:rFonts w:ascii="Arial" w:eastAsia="Times New Roman" w:hAnsi="Arial" w:cs="Arial"/>
              </w:rPr>
              <w:t>También</w:t>
            </w:r>
            <w:r>
              <w:rPr>
                <w:rFonts w:ascii="Arial" w:eastAsia="Times New Roman" w:hAnsi="Arial" w:cs="Arial"/>
              </w:rPr>
              <w:t xml:space="preserve"> se entregan por medio de la reciclatón de la SDA.</w:t>
            </w:r>
          </w:p>
        </w:tc>
      </w:tr>
    </w:tbl>
    <w:bookmarkEnd w:id="61"/>
    <w:p w14:paraId="749CE2E0" w14:textId="78578BA9" w:rsidR="00476D48" w:rsidRPr="008021C3" w:rsidRDefault="00476D48" w:rsidP="00720AA6">
      <w:pPr>
        <w:spacing w:after="0" w:line="240" w:lineRule="auto"/>
        <w:jc w:val="center"/>
        <w:rPr>
          <w:rFonts w:ascii="Arial" w:hAnsi="Arial" w:cs="Arial"/>
        </w:rPr>
      </w:pPr>
      <w:r w:rsidRPr="008021C3">
        <w:rPr>
          <w:rFonts w:ascii="Arial" w:hAnsi="Arial" w:cs="Arial"/>
          <w:b/>
          <w:bCs/>
        </w:rPr>
        <w:t>Fuente</w:t>
      </w:r>
      <w:r w:rsidRPr="008021C3">
        <w:rPr>
          <w:rFonts w:ascii="Arial" w:hAnsi="Arial" w:cs="Arial"/>
        </w:rPr>
        <w:t xml:space="preserve">: </w:t>
      </w:r>
      <w:r w:rsidR="008021C3">
        <w:rPr>
          <w:rFonts w:ascii="Arial" w:hAnsi="Arial" w:cs="Arial"/>
        </w:rPr>
        <w:t>UAERMV</w:t>
      </w:r>
    </w:p>
    <w:p w14:paraId="03390989" w14:textId="77777777" w:rsidR="00B43E8D" w:rsidRPr="00720AA6" w:rsidRDefault="00B43E8D" w:rsidP="00720AA6">
      <w:pPr>
        <w:spacing w:after="0" w:line="240" w:lineRule="auto"/>
        <w:jc w:val="both"/>
        <w:rPr>
          <w:rFonts w:ascii="Arial" w:hAnsi="Arial" w:cs="Arial"/>
          <w:sz w:val="22"/>
          <w:szCs w:val="22"/>
        </w:rPr>
      </w:pPr>
    </w:p>
    <w:p w14:paraId="711399F1" w14:textId="2C0FD605" w:rsidR="008F0A86" w:rsidRPr="005E2076" w:rsidRDefault="008021C3" w:rsidP="005434B4">
      <w:pPr>
        <w:pStyle w:val="Ttulo1"/>
        <w:numPr>
          <w:ilvl w:val="0"/>
          <w:numId w:val="29"/>
        </w:numPr>
        <w:spacing w:before="0" w:line="240" w:lineRule="auto"/>
        <w:rPr>
          <w:rFonts w:ascii="Arial" w:hAnsi="Arial" w:cs="Arial"/>
          <w:b/>
          <w:bCs/>
          <w:sz w:val="22"/>
          <w:szCs w:val="22"/>
          <w:u w:val="single"/>
        </w:rPr>
      </w:pPr>
      <w:bookmarkStart w:id="62" w:name="_Toc109065823"/>
      <w:bookmarkStart w:id="63" w:name="_Toc135158575"/>
      <w:bookmarkStart w:id="64" w:name="_Toc228432581"/>
      <w:r w:rsidRPr="005E2076">
        <w:rPr>
          <w:rFonts w:ascii="Arial" w:hAnsi="Arial" w:cs="Arial"/>
          <w:b/>
          <w:bCs/>
          <w:sz w:val="22"/>
          <w:szCs w:val="22"/>
          <w:u w:val="single"/>
        </w:rPr>
        <w:t>COMPONENTE No. 2 - MANEJO INTERNO AMBIENTALMENTE SEGURO</w:t>
      </w:r>
      <w:bookmarkEnd w:id="62"/>
      <w:bookmarkEnd w:id="63"/>
      <w:bookmarkEnd w:id="64"/>
    </w:p>
    <w:p w14:paraId="228E5B65" w14:textId="77777777" w:rsidR="008021C3" w:rsidRPr="00720AA6" w:rsidRDefault="008021C3" w:rsidP="00720AA6">
      <w:pPr>
        <w:spacing w:after="0" w:line="240" w:lineRule="auto"/>
        <w:jc w:val="both"/>
        <w:rPr>
          <w:rFonts w:ascii="Arial" w:hAnsi="Arial" w:cs="Arial"/>
          <w:b/>
          <w:sz w:val="22"/>
          <w:szCs w:val="22"/>
        </w:rPr>
      </w:pPr>
    </w:p>
    <w:p w14:paraId="2B5A2273" w14:textId="77777777" w:rsidR="008F0A86" w:rsidRPr="00720AA6" w:rsidRDefault="008F0A86" w:rsidP="00720AA6">
      <w:pPr>
        <w:spacing w:after="0" w:line="240" w:lineRule="auto"/>
        <w:jc w:val="both"/>
        <w:rPr>
          <w:rFonts w:ascii="Arial" w:hAnsi="Arial" w:cs="Arial"/>
          <w:sz w:val="22"/>
          <w:szCs w:val="22"/>
        </w:rPr>
      </w:pPr>
      <w:r w:rsidRPr="00720AA6">
        <w:rPr>
          <w:rFonts w:ascii="Arial" w:hAnsi="Arial" w:cs="Arial"/>
          <w:sz w:val="22"/>
          <w:szCs w:val="22"/>
        </w:rPr>
        <w:t>Este componente estará orientado a garantizar la gestión y el manejo ambientalmente seguro de los RESPEL en las instalaciones del generador. Para este fin, es recomendable que el generador presente y documente las acciones y medidas tendientes a cumplir con las exigencias mínimas de manejo.</w:t>
      </w:r>
    </w:p>
    <w:p w14:paraId="3BE85791" w14:textId="77777777" w:rsidR="008F0A86" w:rsidRPr="00720AA6" w:rsidRDefault="008F0A86" w:rsidP="00720AA6">
      <w:pPr>
        <w:spacing w:after="0" w:line="240" w:lineRule="auto"/>
        <w:jc w:val="both"/>
        <w:rPr>
          <w:rFonts w:ascii="Arial" w:hAnsi="Arial" w:cs="Arial"/>
          <w:sz w:val="22"/>
          <w:szCs w:val="22"/>
        </w:rPr>
      </w:pPr>
    </w:p>
    <w:p w14:paraId="5B741B95" w14:textId="64954DAE" w:rsidR="008F0A86" w:rsidRPr="00720AA6" w:rsidRDefault="008021C3" w:rsidP="000D1F59">
      <w:pPr>
        <w:pStyle w:val="Ttulo2"/>
        <w:numPr>
          <w:ilvl w:val="1"/>
          <w:numId w:val="29"/>
        </w:numPr>
        <w:jc w:val="both"/>
        <w:rPr>
          <w:rFonts w:ascii="Arial" w:hAnsi="Arial" w:cs="Arial"/>
          <w:sz w:val="22"/>
          <w:szCs w:val="22"/>
        </w:rPr>
      </w:pPr>
      <w:bookmarkStart w:id="65" w:name="_Toc135158576"/>
      <w:bookmarkStart w:id="66" w:name="_Toc228432582"/>
      <w:r w:rsidRPr="008021C3">
        <w:rPr>
          <w:rFonts w:ascii="Arial" w:hAnsi="Arial" w:cs="Arial"/>
          <w:b/>
          <w:bCs/>
          <w:sz w:val="22"/>
          <w:szCs w:val="22"/>
        </w:rPr>
        <w:t>OBJETIVOS</w:t>
      </w:r>
      <w:bookmarkEnd w:id="65"/>
      <w:bookmarkEnd w:id="66"/>
    </w:p>
    <w:p w14:paraId="10530F07" w14:textId="77777777" w:rsidR="008F0A86" w:rsidRPr="00720AA6" w:rsidRDefault="008F0A86" w:rsidP="00720AA6">
      <w:pPr>
        <w:spacing w:after="0" w:line="240" w:lineRule="auto"/>
        <w:jc w:val="both"/>
        <w:rPr>
          <w:rFonts w:ascii="Arial" w:hAnsi="Arial" w:cs="Arial"/>
          <w:sz w:val="22"/>
          <w:szCs w:val="22"/>
        </w:rPr>
      </w:pPr>
    </w:p>
    <w:p w14:paraId="2CE76F43" w14:textId="3BB46A60" w:rsidR="00506528" w:rsidRPr="00506528" w:rsidRDefault="00506528" w:rsidP="00506528">
      <w:pPr>
        <w:pStyle w:val="Prrafodelista"/>
        <w:numPr>
          <w:ilvl w:val="0"/>
          <w:numId w:val="33"/>
        </w:numPr>
        <w:spacing w:after="0" w:line="240" w:lineRule="auto"/>
        <w:jc w:val="both"/>
        <w:rPr>
          <w:rFonts w:ascii="Arial" w:hAnsi="Arial" w:cs="Arial"/>
          <w:sz w:val="22"/>
          <w:szCs w:val="22"/>
        </w:rPr>
      </w:pPr>
      <w:r w:rsidRPr="00506528">
        <w:rPr>
          <w:rFonts w:ascii="Arial" w:hAnsi="Arial" w:cs="Arial"/>
          <w:sz w:val="22"/>
          <w:szCs w:val="22"/>
        </w:rPr>
        <w:t>Mejorar las condiciones de almacenamiento de los RESPEL en la</w:t>
      </w:r>
      <w:r w:rsidR="0087450E">
        <w:rPr>
          <w:rFonts w:ascii="Arial" w:hAnsi="Arial" w:cs="Arial"/>
          <w:sz w:val="22"/>
          <w:szCs w:val="22"/>
        </w:rPr>
        <w:t>s</w:t>
      </w:r>
      <w:r w:rsidRPr="00506528">
        <w:rPr>
          <w:rFonts w:ascii="Arial" w:hAnsi="Arial" w:cs="Arial"/>
          <w:sz w:val="22"/>
          <w:szCs w:val="22"/>
        </w:rPr>
        <w:t xml:space="preserve"> sede</w:t>
      </w:r>
      <w:r w:rsidR="0087450E">
        <w:rPr>
          <w:rFonts w:ascii="Arial" w:hAnsi="Arial" w:cs="Arial"/>
          <w:sz w:val="22"/>
          <w:szCs w:val="22"/>
        </w:rPr>
        <w:t>s</w:t>
      </w:r>
      <w:r w:rsidRPr="00506528">
        <w:rPr>
          <w:rFonts w:ascii="Arial" w:hAnsi="Arial" w:cs="Arial"/>
          <w:sz w:val="22"/>
          <w:szCs w:val="22"/>
        </w:rPr>
        <w:t>.</w:t>
      </w:r>
    </w:p>
    <w:p w14:paraId="45A43289" w14:textId="77777777" w:rsidR="00506528" w:rsidRPr="00506528" w:rsidRDefault="00506528" w:rsidP="00506528">
      <w:pPr>
        <w:pStyle w:val="Prrafodelista"/>
        <w:numPr>
          <w:ilvl w:val="0"/>
          <w:numId w:val="33"/>
        </w:numPr>
        <w:spacing w:after="0" w:line="240" w:lineRule="auto"/>
        <w:jc w:val="both"/>
        <w:rPr>
          <w:rFonts w:ascii="Arial" w:hAnsi="Arial" w:cs="Arial"/>
          <w:sz w:val="22"/>
          <w:szCs w:val="22"/>
        </w:rPr>
      </w:pPr>
      <w:r w:rsidRPr="00506528">
        <w:rPr>
          <w:rFonts w:ascii="Arial" w:hAnsi="Arial" w:cs="Arial"/>
          <w:sz w:val="22"/>
          <w:szCs w:val="22"/>
        </w:rPr>
        <w:t>Garantizar el cumplimiento de las normativas vigentes en cuanto al manejo de los RESPEL.</w:t>
      </w:r>
    </w:p>
    <w:p w14:paraId="47337967" w14:textId="77777777" w:rsidR="00506528" w:rsidRPr="00506528" w:rsidRDefault="00506528" w:rsidP="00506528">
      <w:pPr>
        <w:pStyle w:val="Prrafodelista"/>
        <w:numPr>
          <w:ilvl w:val="0"/>
          <w:numId w:val="33"/>
        </w:numPr>
        <w:spacing w:after="0" w:line="240" w:lineRule="auto"/>
        <w:jc w:val="both"/>
        <w:rPr>
          <w:rFonts w:ascii="Arial" w:hAnsi="Arial" w:cs="Arial"/>
          <w:sz w:val="22"/>
          <w:szCs w:val="22"/>
        </w:rPr>
      </w:pPr>
      <w:r w:rsidRPr="00506528">
        <w:rPr>
          <w:rFonts w:ascii="Arial" w:hAnsi="Arial" w:cs="Arial"/>
          <w:sz w:val="22"/>
          <w:szCs w:val="22"/>
        </w:rPr>
        <w:t>Reducir los riesgos a los que se enfrentan los trabajadores encargados del manejo de los RESPEL.</w:t>
      </w:r>
    </w:p>
    <w:p w14:paraId="7CCB430C" w14:textId="77777777" w:rsidR="008F0A86" w:rsidRPr="00720AA6" w:rsidRDefault="008F0A86" w:rsidP="00720AA6">
      <w:pPr>
        <w:spacing w:after="0" w:line="240" w:lineRule="auto"/>
        <w:jc w:val="both"/>
        <w:rPr>
          <w:rFonts w:ascii="Arial" w:hAnsi="Arial" w:cs="Arial"/>
          <w:sz w:val="22"/>
          <w:szCs w:val="22"/>
        </w:rPr>
      </w:pPr>
    </w:p>
    <w:p w14:paraId="1CD821C4" w14:textId="14397625" w:rsidR="008F0A86" w:rsidRPr="00720AA6" w:rsidRDefault="008021C3" w:rsidP="000D1F59">
      <w:pPr>
        <w:pStyle w:val="Ttulo2"/>
        <w:numPr>
          <w:ilvl w:val="1"/>
          <w:numId w:val="29"/>
        </w:numPr>
        <w:jc w:val="both"/>
        <w:rPr>
          <w:rFonts w:ascii="Arial" w:hAnsi="Arial" w:cs="Arial"/>
          <w:sz w:val="22"/>
          <w:szCs w:val="22"/>
        </w:rPr>
      </w:pPr>
      <w:bookmarkStart w:id="67" w:name="_Toc135158577"/>
      <w:bookmarkStart w:id="68" w:name="_Toc228432583"/>
      <w:r w:rsidRPr="008021C3">
        <w:rPr>
          <w:rFonts w:ascii="Arial" w:hAnsi="Arial" w:cs="Arial"/>
          <w:b/>
          <w:bCs/>
          <w:sz w:val="22"/>
          <w:szCs w:val="22"/>
        </w:rPr>
        <w:t>METAS</w:t>
      </w:r>
      <w:bookmarkEnd w:id="67"/>
      <w:bookmarkEnd w:id="68"/>
    </w:p>
    <w:p w14:paraId="2A94202A" w14:textId="77777777" w:rsidR="008F0A86" w:rsidRPr="00720AA6" w:rsidRDefault="008F0A86" w:rsidP="00720AA6">
      <w:pPr>
        <w:spacing w:after="0" w:line="240" w:lineRule="auto"/>
        <w:jc w:val="both"/>
        <w:rPr>
          <w:rFonts w:ascii="Arial" w:hAnsi="Arial" w:cs="Arial"/>
          <w:sz w:val="22"/>
          <w:szCs w:val="22"/>
        </w:rPr>
      </w:pPr>
    </w:p>
    <w:p w14:paraId="7C44DE04" w14:textId="3A4C27BC" w:rsidR="00F72E0E" w:rsidRPr="00F72E0E" w:rsidRDefault="00F72E0E" w:rsidP="00445926">
      <w:pPr>
        <w:spacing w:after="0"/>
        <w:jc w:val="both"/>
        <w:rPr>
          <w:rFonts w:ascii="Arial" w:hAnsi="Arial" w:cs="Arial"/>
          <w:sz w:val="22"/>
          <w:szCs w:val="22"/>
        </w:rPr>
      </w:pPr>
      <w:r w:rsidRPr="5A58A6B7">
        <w:rPr>
          <w:rFonts w:ascii="Arial" w:hAnsi="Arial" w:cs="Arial"/>
          <w:sz w:val="22"/>
          <w:szCs w:val="22"/>
        </w:rPr>
        <w:t xml:space="preserve">Lograr una gestión ambientalmente </w:t>
      </w:r>
      <w:r w:rsidR="00CD2716">
        <w:rPr>
          <w:rFonts w:ascii="Arial" w:hAnsi="Arial" w:cs="Arial"/>
          <w:sz w:val="22"/>
          <w:szCs w:val="22"/>
        </w:rPr>
        <w:t>responsable</w:t>
      </w:r>
      <w:r w:rsidRPr="5A58A6B7">
        <w:rPr>
          <w:rFonts w:ascii="Arial" w:hAnsi="Arial" w:cs="Arial"/>
          <w:sz w:val="22"/>
          <w:szCs w:val="22"/>
        </w:rPr>
        <w:t xml:space="preserve"> del 100% de los residuos peligrosos generados por la U</w:t>
      </w:r>
      <w:r w:rsidR="44E6FF9D" w:rsidRPr="5A58A6B7">
        <w:rPr>
          <w:rFonts w:ascii="Arial" w:hAnsi="Arial" w:cs="Arial"/>
          <w:sz w:val="22"/>
          <w:szCs w:val="22"/>
        </w:rPr>
        <w:t>AER</w:t>
      </w:r>
      <w:r w:rsidRPr="5A58A6B7">
        <w:rPr>
          <w:rFonts w:ascii="Arial" w:hAnsi="Arial" w:cs="Arial"/>
          <w:sz w:val="22"/>
          <w:szCs w:val="22"/>
        </w:rPr>
        <w:t>MV.</w:t>
      </w:r>
    </w:p>
    <w:p w14:paraId="70FD526F" w14:textId="77777777" w:rsidR="008F0A86" w:rsidRPr="00720AA6" w:rsidRDefault="008F0A86" w:rsidP="00445926">
      <w:pPr>
        <w:spacing w:after="0" w:line="240" w:lineRule="auto"/>
        <w:jc w:val="both"/>
        <w:rPr>
          <w:rFonts w:ascii="Arial" w:hAnsi="Arial" w:cs="Arial"/>
          <w:sz w:val="22"/>
          <w:szCs w:val="22"/>
        </w:rPr>
      </w:pPr>
    </w:p>
    <w:p w14:paraId="4150669C" w14:textId="153C0765" w:rsidR="008F0A86" w:rsidRPr="008021C3" w:rsidRDefault="008021C3" w:rsidP="000D1F59">
      <w:pPr>
        <w:pStyle w:val="Ttulo2"/>
        <w:numPr>
          <w:ilvl w:val="1"/>
          <w:numId w:val="29"/>
        </w:numPr>
        <w:jc w:val="both"/>
        <w:rPr>
          <w:rFonts w:ascii="Arial" w:hAnsi="Arial" w:cs="Arial"/>
          <w:b/>
          <w:bCs/>
          <w:sz w:val="22"/>
          <w:szCs w:val="22"/>
        </w:rPr>
      </w:pPr>
      <w:bookmarkStart w:id="69" w:name="_Toc109065824"/>
      <w:bookmarkStart w:id="70" w:name="_Toc135158578"/>
      <w:bookmarkStart w:id="71" w:name="_Toc228432584"/>
      <w:r w:rsidRPr="008021C3">
        <w:rPr>
          <w:rFonts w:ascii="Arial" w:hAnsi="Arial" w:cs="Arial"/>
          <w:b/>
          <w:bCs/>
          <w:sz w:val="22"/>
          <w:szCs w:val="22"/>
        </w:rPr>
        <w:t>MANEJO INTERNO DE RESPEL</w:t>
      </w:r>
      <w:bookmarkEnd w:id="69"/>
      <w:bookmarkEnd w:id="70"/>
      <w:bookmarkEnd w:id="71"/>
    </w:p>
    <w:p w14:paraId="3DA850EB" w14:textId="77777777" w:rsidR="0043559D" w:rsidRPr="00720AA6" w:rsidRDefault="0043559D" w:rsidP="00720AA6">
      <w:pPr>
        <w:pStyle w:val="Textoindependiente"/>
        <w:jc w:val="both"/>
        <w:rPr>
          <w:rFonts w:eastAsia="Calibri" w:cs="Arial"/>
          <w:bCs/>
          <w:color w:val="000000"/>
          <w:sz w:val="22"/>
          <w:szCs w:val="22"/>
          <w:lang w:val="es-419" w:eastAsia="en-US"/>
        </w:rPr>
      </w:pPr>
    </w:p>
    <w:p w14:paraId="4E47385E" w14:textId="5C8C146D" w:rsidR="0057359C" w:rsidRPr="0057359C" w:rsidRDefault="0057359C" w:rsidP="0057359C">
      <w:pPr>
        <w:tabs>
          <w:tab w:val="left" w:pos="284"/>
        </w:tabs>
        <w:spacing w:after="0" w:line="240" w:lineRule="auto"/>
        <w:jc w:val="both"/>
        <w:rPr>
          <w:rFonts w:ascii="Arial" w:hAnsi="Arial" w:cs="Arial"/>
          <w:sz w:val="22"/>
          <w:szCs w:val="22"/>
        </w:rPr>
      </w:pPr>
      <w:r w:rsidRPr="0057359C">
        <w:rPr>
          <w:rFonts w:ascii="Arial" w:hAnsi="Arial" w:cs="Arial"/>
          <w:sz w:val="22"/>
          <w:szCs w:val="22"/>
        </w:rPr>
        <w:t>En el marco de su compromiso con la sostenibilidad ambiental y la responsabilidad corporativa, la UAERMV ha establecido y fortalecido un riguroso sistema de manejo interno de Residuos Peligrosos (RESPEL)</w:t>
      </w:r>
      <w:r w:rsidR="00146969">
        <w:rPr>
          <w:rFonts w:ascii="Arial" w:hAnsi="Arial" w:cs="Arial"/>
          <w:sz w:val="22"/>
          <w:szCs w:val="22"/>
        </w:rPr>
        <w:t>;</w:t>
      </w:r>
      <w:r w:rsidRPr="0057359C">
        <w:rPr>
          <w:rFonts w:ascii="Arial" w:hAnsi="Arial" w:cs="Arial"/>
          <w:sz w:val="22"/>
          <w:szCs w:val="22"/>
        </w:rPr>
        <w:t xml:space="preserve"> Conscientes de los riesgos potenciales que estos desechos representan para la salud humana y el medio ambiente, la entidad ha implementado medidas proactivas destinadas a garantizar un manejo seguro, eficiente y responsable de los RESPEL generados en las operaciones.</w:t>
      </w:r>
    </w:p>
    <w:p w14:paraId="1D4A3DE0" w14:textId="77777777" w:rsidR="0057359C" w:rsidRPr="0057359C" w:rsidRDefault="0057359C" w:rsidP="0057359C">
      <w:pPr>
        <w:tabs>
          <w:tab w:val="left" w:pos="284"/>
        </w:tabs>
        <w:spacing w:after="0" w:line="240" w:lineRule="auto"/>
        <w:jc w:val="both"/>
        <w:rPr>
          <w:rFonts w:ascii="Arial" w:hAnsi="Arial" w:cs="Arial"/>
          <w:sz w:val="22"/>
          <w:szCs w:val="22"/>
        </w:rPr>
      </w:pPr>
    </w:p>
    <w:p w14:paraId="4434780B" w14:textId="77777777" w:rsidR="0057359C" w:rsidRPr="0057359C" w:rsidRDefault="0057359C" w:rsidP="0057359C">
      <w:pPr>
        <w:tabs>
          <w:tab w:val="left" w:pos="284"/>
        </w:tabs>
        <w:spacing w:after="0" w:line="240" w:lineRule="auto"/>
        <w:jc w:val="both"/>
        <w:rPr>
          <w:rFonts w:ascii="Arial" w:hAnsi="Arial" w:cs="Arial"/>
          <w:sz w:val="22"/>
          <w:szCs w:val="22"/>
        </w:rPr>
      </w:pPr>
      <w:r w:rsidRPr="0057359C">
        <w:rPr>
          <w:rFonts w:ascii="Arial" w:hAnsi="Arial" w:cs="Arial"/>
          <w:sz w:val="22"/>
          <w:szCs w:val="22"/>
        </w:rPr>
        <w:t xml:space="preserve">En este sentido, la implementación de un sistema de manejo interno de RESPEL se erige como una prioridad estratégica para la entidad, alineada con los valores de integridad, seguridad y respeto por el medio ambiente. A través de la colaboración interdisciplinaria y el compromiso de todo el equipo, aspira </w:t>
      </w:r>
      <w:r w:rsidRPr="0057359C">
        <w:rPr>
          <w:rFonts w:ascii="Arial" w:hAnsi="Arial" w:cs="Arial"/>
          <w:sz w:val="22"/>
          <w:szCs w:val="22"/>
        </w:rPr>
        <w:lastRenderedPageBreak/>
        <w:t>a fortalecer continuamente las prácticas de gestión de RESPEL, contribuyendo así a la construcción de un futuro más sostenible y saludable para todos.</w:t>
      </w:r>
    </w:p>
    <w:p w14:paraId="2BEE0448" w14:textId="77777777" w:rsidR="0057359C" w:rsidRPr="0057359C" w:rsidRDefault="0057359C" w:rsidP="0057359C">
      <w:pPr>
        <w:tabs>
          <w:tab w:val="left" w:pos="284"/>
        </w:tabs>
        <w:spacing w:after="0" w:line="240" w:lineRule="auto"/>
        <w:jc w:val="both"/>
        <w:rPr>
          <w:rFonts w:ascii="Arial" w:hAnsi="Arial" w:cs="Arial"/>
          <w:sz w:val="22"/>
          <w:szCs w:val="22"/>
        </w:rPr>
      </w:pPr>
    </w:p>
    <w:p w14:paraId="6527002B" w14:textId="77777777" w:rsidR="0057359C" w:rsidRPr="0057359C" w:rsidRDefault="0057359C" w:rsidP="0057359C">
      <w:pPr>
        <w:tabs>
          <w:tab w:val="left" w:pos="284"/>
        </w:tabs>
        <w:spacing w:after="0" w:line="240" w:lineRule="auto"/>
        <w:jc w:val="both"/>
        <w:rPr>
          <w:rFonts w:ascii="Arial" w:hAnsi="Arial" w:cs="Arial"/>
          <w:sz w:val="22"/>
          <w:szCs w:val="22"/>
        </w:rPr>
      </w:pPr>
      <w:r w:rsidRPr="0057359C">
        <w:rPr>
          <w:rFonts w:ascii="Arial" w:hAnsi="Arial" w:cs="Arial"/>
          <w:sz w:val="22"/>
          <w:szCs w:val="22"/>
        </w:rPr>
        <w:t>A continuación, se presentan algunas condiciones que se manejan internamente en la UAERMV para la recuperación de dichos residuos:</w:t>
      </w:r>
    </w:p>
    <w:p w14:paraId="243E4C70" w14:textId="77777777" w:rsidR="0057359C" w:rsidRPr="0057359C" w:rsidRDefault="0057359C" w:rsidP="0057359C">
      <w:pPr>
        <w:tabs>
          <w:tab w:val="left" w:pos="284"/>
        </w:tabs>
        <w:spacing w:after="0" w:line="240" w:lineRule="auto"/>
        <w:jc w:val="both"/>
        <w:rPr>
          <w:rFonts w:ascii="Arial" w:hAnsi="Arial" w:cs="Arial"/>
          <w:sz w:val="22"/>
          <w:szCs w:val="22"/>
        </w:rPr>
      </w:pPr>
    </w:p>
    <w:p w14:paraId="05071DDD" w14:textId="77777777" w:rsidR="0057359C" w:rsidRPr="0057359C" w:rsidRDefault="0057359C" w:rsidP="00B43E8D">
      <w:pPr>
        <w:pStyle w:val="Prrafodelista"/>
        <w:widowControl w:val="0"/>
        <w:numPr>
          <w:ilvl w:val="0"/>
          <w:numId w:val="40"/>
        </w:numPr>
        <w:spacing w:after="0" w:line="240" w:lineRule="auto"/>
        <w:contextualSpacing w:val="0"/>
        <w:jc w:val="both"/>
        <w:rPr>
          <w:rFonts w:ascii="Arial" w:hAnsi="Arial" w:cs="Arial"/>
          <w:sz w:val="22"/>
          <w:szCs w:val="22"/>
        </w:rPr>
      </w:pPr>
      <w:r w:rsidRPr="0057359C">
        <w:rPr>
          <w:rFonts w:ascii="Arial" w:hAnsi="Arial" w:cs="Arial"/>
          <w:sz w:val="22"/>
          <w:szCs w:val="22"/>
        </w:rPr>
        <w:t>Los envases y embalajes que contengan materiales peligrosos deben estar rotulados y etiquetados de forma clara, legible e indeleble, de acuerdo con lo establecido en la Norma Técnica Colombiana NTC 1692.</w:t>
      </w:r>
    </w:p>
    <w:p w14:paraId="7D114B19" w14:textId="77777777" w:rsidR="0057359C" w:rsidRPr="0057359C" w:rsidRDefault="0057359C" w:rsidP="00B43E8D">
      <w:pPr>
        <w:pStyle w:val="Prrafodelista"/>
        <w:widowControl w:val="0"/>
        <w:numPr>
          <w:ilvl w:val="0"/>
          <w:numId w:val="40"/>
        </w:numPr>
        <w:spacing w:after="0" w:line="240" w:lineRule="auto"/>
        <w:contextualSpacing w:val="0"/>
        <w:jc w:val="both"/>
        <w:rPr>
          <w:rFonts w:ascii="Arial" w:hAnsi="Arial" w:cs="Arial"/>
          <w:sz w:val="22"/>
          <w:szCs w:val="22"/>
        </w:rPr>
      </w:pPr>
      <w:r w:rsidRPr="0057359C">
        <w:rPr>
          <w:rFonts w:ascii="Arial" w:hAnsi="Arial" w:cs="Arial"/>
          <w:sz w:val="22"/>
          <w:szCs w:val="22"/>
        </w:rPr>
        <w:t>El rotulo y etiquetado deberá ser colocado en las bolsas y recipientes que se transporten entre sedes y de frentes de obra a la zona de almacenamiento en la sede operativa.</w:t>
      </w:r>
    </w:p>
    <w:p w14:paraId="1B7AF78B" w14:textId="77777777" w:rsidR="0057359C" w:rsidRPr="0057359C" w:rsidRDefault="0057359C" w:rsidP="00B43E8D">
      <w:pPr>
        <w:pStyle w:val="Prrafodelista"/>
        <w:widowControl w:val="0"/>
        <w:numPr>
          <w:ilvl w:val="0"/>
          <w:numId w:val="40"/>
        </w:numPr>
        <w:spacing w:after="0" w:line="240" w:lineRule="auto"/>
        <w:contextualSpacing w:val="0"/>
        <w:jc w:val="both"/>
        <w:rPr>
          <w:rFonts w:ascii="Arial" w:hAnsi="Arial" w:cs="Arial"/>
          <w:sz w:val="22"/>
          <w:szCs w:val="22"/>
        </w:rPr>
      </w:pPr>
      <w:r w:rsidRPr="0057359C">
        <w:rPr>
          <w:rFonts w:ascii="Arial" w:hAnsi="Arial" w:cs="Arial"/>
          <w:sz w:val="22"/>
          <w:szCs w:val="22"/>
        </w:rPr>
        <w:t>En el caso de generarse residuos hospitalarios derivados de los botiquines se solicitará un vehículo de la Entidad para trasladarlos al cuarto de almacenamiento de residuos peligrosos en la sede operativa y posteriormente entregarlos al gestor autorizado.</w:t>
      </w:r>
    </w:p>
    <w:p w14:paraId="2AFE9C3D" w14:textId="1B2A8C43" w:rsidR="00382E31" w:rsidRDefault="0057359C" w:rsidP="0057359C">
      <w:pPr>
        <w:spacing w:after="0" w:line="240" w:lineRule="auto"/>
        <w:jc w:val="both"/>
        <w:rPr>
          <w:rFonts w:ascii="Arial" w:hAnsi="Arial" w:cs="Arial"/>
          <w:sz w:val="22"/>
          <w:szCs w:val="22"/>
        </w:rPr>
      </w:pPr>
      <w:r w:rsidRPr="0057359C">
        <w:rPr>
          <w:rFonts w:ascii="Arial" w:hAnsi="Arial" w:cs="Arial"/>
          <w:sz w:val="22"/>
          <w:szCs w:val="22"/>
        </w:rPr>
        <w:t xml:space="preserve">En la siguiente tabla, se muestra el registro fotográfico </w:t>
      </w:r>
      <w:r w:rsidR="00EA6C72">
        <w:rPr>
          <w:rFonts w:ascii="Arial" w:hAnsi="Arial" w:cs="Arial"/>
          <w:sz w:val="22"/>
          <w:szCs w:val="22"/>
        </w:rPr>
        <w:t xml:space="preserve">de los REPEL debidamente rotulados, empacados y acopiados en </w:t>
      </w:r>
      <w:r w:rsidRPr="0057359C">
        <w:rPr>
          <w:rFonts w:ascii="Arial" w:hAnsi="Arial" w:cs="Arial"/>
          <w:sz w:val="22"/>
          <w:szCs w:val="22"/>
        </w:rPr>
        <w:t xml:space="preserve">el cuarto de almacenamiento </w:t>
      </w:r>
      <w:r w:rsidR="00EA6C72">
        <w:rPr>
          <w:rFonts w:ascii="Arial" w:hAnsi="Arial" w:cs="Arial"/>
          <w:sz w:val="22"/>
          <w:szCs w:val="22"/>
        </w:rPr>
        <w:t>correspondiente,</w:t>
      </w:r>
      <w:r w:rsidRPr="0057359C">
        <w:rPr>
          <w:rFonts w:ascii="Arial" w:hAnsi="Arial" w:cs="Arial"/>
          <w:sz w:val="22"/>
          <w:szCs w:val="22"/>
        </w:rPr>
        <w:t xml:space="preserve"> </w:t>
      </w:r>
      <w:r w:rsidR="00EA6C72">
        <w:rPr>
          <w:rFonts w:ascii="Arial" w:hAnsi="Arial" w:cs="Arial"/>
          <w:sz w:val="22"/>
          <w:szCs w:val="22"/>
        </w:rPr>
        <w:t xml:space="preserve">localizado </w:t>
      </w:r>
      <w:r w:rsidRPr="0057359C">
        <w:rPr>
          <w:rFonts w:ascii="Arial" w:hAnsi="Arial" w:cs="Arial"/>
          <w:sz w:val="22"/>
          <w:szCs w:val="22"/>
        </w:rPr>
        <w:t>en la sede operativa:</w:t>
      </w:r>
    </w:p>
    <w:p w14:paraId="5BE04312" w14:textId="77777777" w:rsidR="003076D3" w:rsidRPr="0057359C" w:rsidRDefault="003076D3" w:rsidP="0057359C">
      <w:pPr>
        <w:spacing w:after="0" w:line="240" w:lineRule="auto"/>
        <w:jc w:val="both"/>
        <w:rPr>
          <w:rFonts w:ascii="Arial" w:hAnsi="Arial" w:cs="Arial"/>
          <w:sz w:val="22"/>
          <w:szCs w:val="22"/>
        </w:rPr>
      </w:pPr>
    </w:p>
    <w:p w14:paraId="560A39A8" w14:textId="77777777" w:rsidR="0057359C" w:rsidRPr="00720AA6" w:rsidRDefault="0057359C" w:rsidP="0057359C">
      <w:pPr>
        <w:spacing w:after="0" w:line="240" w:lineRule="auto"/>
        <w:jc w:val="both"/>
        <w:rPr>
          <w:rFonts w:ascii="Arial" w:hAnsi="Arial" w:cs="Arial"/>
          <w:sz w:val="22"/>
          <w:szCs w:val="22"/>
        </w:rPr>
      </w:pPr>
    </w:p>
    <w:p w14:paraId="04BC9194" w14:textId="3857ABB6" w:rsidR="00382E31" w:rsidRPr="00435090" w:rsidRDefault="00B92426" w:rsidP="00382E31">
      <w:pPr>
        <w:pStyle w:val="Prrafodelista"/>
        <w:numPr>
          <w:ilvl w:val="0"/>
          <w:numId w:val="25"/>
        </w:numPr>
        <w:spacing w:after="0" w:line="240" w:lineRule="auto"/>
        <w:jc w:val="both"/>
        <w:rPr>
          <w:rFonts w:ascii="Arial" w:hAnsi="Arial" w:cs="Arial"/>
          <w:b/>
          <w:bCs/>
          <w:sz w:val="22"/>
          <w:szCs w:val="22"/>
        </w:rPr>
      </w:pPr>
      <w:r>
        <w:rPr>
          <w:rFonts w:ascii="Arial" w:hAnsi="Arial" w:cs="Arial"/>
          <w:b/>
          <w:bCs/>
          <w:sz w:val="22"/>
          <w:szCs w:val="22"/>
        </w:rPr>
        <w:t>CUARTO</w:t>
      </w:r>
      <w:r w:rsidR="00382E31">
        <w:rPr>
          <w:rFonts w:ascii="Arial" w:hAnsi="Arial" w:cs="Arial"/>
          <w:b/>
          <w:bCs/>
          <w:sz w:val="22"/>
          <w:szCs w:val="22"/>
        </w:rPr>
        <w:t xml:space="preserve"> DE RESPEL</w:t>
      </w:r>
    </w:p>
    <w:p w14:paraId="261033AC" w14:textId="24AABE10" w:rsidR="0043559D" w:rsidRPr="00382E31" w:rsidRDefault="0043559D" w:rsidP="00382E31">
      <w:pPr>
        <w:pStyle w:val="Descripcin"/>
        <w:spacing w:after="0"/>
        <w:jc w:val="both"/>
        <w:rPr>
          <w:rFonts w:ascii="Arial" w:hAnsi="Arial" w:cs="Arial"/>
          <w:bCs/>
          <w:i w:val="0"/>
          <w:iCs w:val="0"/>
          <w:smallCaps/>
          <w:color w:val="auto"/>
          <w:sz w:val="22"/>
          <w:szCs w:val="22"/>
        </w:rPr>
      </w:pPr>
    </w:p>
    <w:p w14:paraId="0A7353EB" w14:textId="40CCF04B" w:rsidR="0097076A" w:rsidRPr="008021C3" w:rsidRDefault="0097076A" w:rsidP="009403B4">
      <w:pPr>
        <w:pStyle w:val="Descripcin"/>
        <w:keepNext/>
        <w:spacing w:after="0"/>
        <w:jc w:val="center"/>
        <w:rPr>
          <w:rFonts w:ascii="Arial" w:hAnsi="Arial" w:cs="Arial"/>
          <w:sz w:val="20"/>
          <w:szCs w:val="20"/>
        </w:rPr>
      </w:pPr>
      <w:bookmarkStart w:id="72" w:name="_Toc226377259"/>
      <w:bookmarkStart w:id="73" w:name="_Toc228196300"/>
      <w:r w:rsidRPr="008021C3">
        <w:rPr>
          <w:rFonts w:ascii="Arial" w:hAnsi="Arial" w:cs="Arial"/>
          <w:sz w:val="20"/>
          <w:szCs w:val="20"/>
        </w:rPr>
        <w:t xml:space="preserve">Tabla </w:t>
      </w:r>
      <w:r w:rsidRPr="008021C3">
        <w:rPr>
          <w:rFonts w:ascii="Arial" w:hAnsi="Arial" w:cs="Arial"/>
          <w:sz w:val="20"/>
          <w:szCs w:val="20"/>
        </w:rPr>
        <w:fldChar w:fldCharType="begin"/>
      </w:r>
      <w:r w:rsidRPr="008021C3">
        <w:rPr>
          <w:rFonts w:ascii="Arial" w:hAnsi="Arial" w:cs="Arial"/>
          <w:sz w:val="20"/>
          <w:szCs w:val="20"/>
        </w:rPr>
        <w:instrText xml:space="preserve"> SEQ Tabla \* ARABIC </w:instrText>
      </w:r>
      <w:r w:rsidRPr="008021C3">
        <w:rPr>
          <w:rFonts w:ascii="Arial" w:hAnsi="Arial" w:cs="Arial"/>
          <w:sz w:val="20"/>
          <w:szCs w:val="20"/>
        </w:rPr>
        <w:fldChar w:fldCharType="separate"/>
      </w:r>
      <w:r w:rsidR="003124D6">
        <w:rPr>
          <w:rFonts w:ascii="Arial" w:hAnsi="Arial" w:cs="Arial"/>
          <w:noProof/>
          <w:sz w:val="20"/>
          <w:szCs w:val="20"/>
        </w:rPr>
        <w:t>7</w:t>
      </w:r>
      <w:r w:rsidRPr="008021C3">
        <w:rPr>
          <w:rFonts w:ascii="Arial" w:hAnsi="Arial" w:cs="Arial"/>
          <w:noProof/>
          <w:sz w:val="20"/>
          <w:szCs w:val="20"/>
        </w:rPr>
        <w:fldChar w:fldCharType="end"/>
      </w:r>
      <w:r w:rsidRPr="008021C3">
        <w:rPr>
          <w:rFonts w:ascii="Arial" w:hAnsi="Arial" w:cs="Arial"/>
          <w:sz w:val="20"/>
          <w:szCs w:val="20"/>
        </w:rPr>
        <w:t xml:space="preserve"> Registro fotográfico </w:t>
      </w:r>
      <w:r w:rsidR="00B92426">
        <w:rPr>
          <w:rFonts w:ascii="Arial" w:hAnsi="Arial" w:cs="Arial"/>
          <w:sz w:val="20"/>
          <w:szCs w:val="20"/>
        </w:rPr>
        <w:t>cuarto</w:t>
      </w:r>
      <w:r w:rsidRPr="008021C3">
        <w:rPr>
          <w:rFonts w:ascii="Arial" w:hAnsi="Arial" w:cs="Arial"/>
          <w:sz w:val="20"/>
          <w:szCs w:val="20"/>
        </w:rPr>
        <w:t xml:space="preserve"> de RESPEL UAERMV</w:t>
      </w:r>
      <w:bookmarkEnd w:id="72"/>
      <w:bookmarkEnd w:id="7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35"/>
        <w:gridCol w:w="5035"/>
      </w:tblGrid>
      <w:tr w:rsidR="008F30B9" w:rsidRPr="008021C3" w14:paraId="2CCB31C8" w14:textId="77777777" w:rsidTr="00185D1D">
        <w:trPr>
          <w:trHeight w:val="2891"/>
        </w:trPr>
        <w:tc>
          <w:tcPr>
            <w:tcW w:w="2500" w:type="pct"/>
            <w:vAlign w:val="center"/>
          </w:tcPr>
          <w:p w14:paraId="569B12F1" w14:textId="409C7FBF" w:rsidR="0043559D" w:rsidRPr="008021C3" w:rsidRDefault="00365D26" w:rsidP="00720AA6">
            <w:pPr>
              <w:spacing w:line="240" w:lineRule="auto"/>
              <w:jc w:val="center"/>
              <w:rPr>
                <w:rFonts w:ascii="Arial" w:hAnsi="Arial" w:cs="Arial"/>
              </w:rPr>
            </w:pPr>
            <w:r>
              <w:rPr>
                <w:noProof/>
              </w:rPr>
              <w:drawing>
                <wp:inline distT="0" distB="0" distL="0" distR="0" wp14:anchorId="4EDD9BA0" wp14:editId="26A82FC7">
                  <wp:extent cx="2400659" cy="1800000"/>
                  <wp:effectExtent l="0" t="0" r="0" b="0"/>
                  <wp:docPr id="1070318637"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00659" cy="1800000"/>
                          </a:xfrm>
                          <a:prstGeom prst="rect">
                            <a:avLst/>
                          </a:prstGeom>
                          <a:noFill/>
                        </pic:spPr>
                      </pic:pic>
                    </a:graphicData>
                  </a:graphic>
                </wp:inline>
              </w:drawing>
            </w:r>
          </w:p>
        </w:tc>
        <w:tc>
          <w:tcPr>
            <w:tcW w:w="2500" w:type="pct"/>
            <w:vAlign w:val="center"/>
          </w:tcPr>
          <w:p w14:paraId="16329001" w14:textId="43CAEF0D" w:rsidR="0043559D" w:rsidRPr="008021C3" w:rsidRDefault="007D644D" w:rsidP="00720AA6">
            <w:pPr>
              <w:keepNext/>
              <w:spacing w:line="240" w:lineRule="auto"/>
              <w:jc w:val="center"/>
              <w:rPr>
                <w:rFonts w:ascii="Arial" w:hAnsi="Arial" w:cs="Arial"/>
              </w:rPr>
            </w:pPr>
            <w:r>
              <w:rPr>
                <w:noProof/>
              </w:rPr>
              <w:drawing>
                <wp:inline distT="0" distB="0" distL="0" distR="0" wp14:anchorId="5B41997E" wp14:editId="7EAA5375">
                  <wp:extent cx="2400659" cy="1800000"/>
                  <wp:effectExtent l="0" t="0" r="0" b="0"/>
                  <wp:docPr id="1767578715"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00659" cy="1800000"/>
                          </a:xfrm>
                          <a:prstGeom prst="rect">
                            <a:avLst/>
                          </a:prstGeom>
                          <a:noFill/>
                        </pic:spPr>
                      </pic:pic>
                    </a:graphicData>
                  </a:graphic>
                </wp:inline>
              </w:drawing>
            </w:r>
          </w:p>
        </w:tc>
      </w:tr>
    </w:tbl>
    <w:p w14:paraId="0A41A113" w14:textId="7D1FE580" w:rsidR="0043559D" w:rsidRPr="008021C3" w:rsidRDefault="0097076A" w:rsidP="003D2A8A">
      <w:pPr>
        <w:spacing w:after="0" w:line="240" w:lineRule="auto"/>
        <w:jc w:val="center"/>
        <w:rPr>
          <w:rFonts w:ascii="Arial" w:hAnsi="Arial" w:cs="Arial"/>
        </w:rPr>
      </w:pPr>
      <w:r w:rsidRPr="008021C3">
        <w:rPr>
          <w:rFonts w:ascii="Arial" w:hAnsi="Arial" w:cs="Arial"/>
          <w:b/>
          <w:bCs/>
        </w:rPr>
        <w:t>Fuente</w:t>
      </w:r>
      <w:r w:rsidRPr="008021C3">
        <w:rPr>
          <w:rFonts w:ascii="Arial" w:hAnsi="Arial" w:cs="Arial"/>
        </w:rPr>
        <w:t xml:space="preserve">: </w:t>
      </w:r>
      <w:r w:rsidR="008021C3">
        <w:rPr>
          <w:rFonts w:ascii="Arial" w:hAnsi="Arial" w:cs="Arial"/>
        </w:rPr>
        <w:t>UAERMV</w:t>
      </w:r>
    </w:p>
    <w:p w14:paraId="3053A336" w14:textId="77777777" w:rsidR="0043559D" w:rsidRDefault="0043559D" w:rsidP="00B92426">
      <w:pPr>
        <w:spacing w:after="0" w:line="240" w:lineRule="auto"/>
        <w:jc w:val="both"/>
        <w:rPr>
          <w:rFonts w:ascii="Arial" w:hAnsi="Arial" w:cs="Arial"/>
          <w:sz w:val="22"/>
          <w:szCs w:val="22"/>
        </w:rPr>
      </w:pPr>
    </w:p>
    <w:p w14:paraId="52C206C7" w14:textId="77777777" w:rsidR="007D644D" w:rsidRDefault="007D644D" w:rsidP="00B92426">
      <w:pPr>
        <w:spacing w:after="0" w:line="240" w:lineRule="auto"/>
        <w:jc w:val="both"/>
        <w:rPr>
          <w:rFonts w:ascii="Arial" w:hAnsi="Arial" w:cs="Arial"/>
          <w:sz w:val="22"/>
          <w:szCs w:val="22"/>
        </w:rPr>
      </w:pPr>
    </w:p>
    <w:p w14:paraId="678D8F07" w14:textId="77777777" w:rsidR="009403B4" w:rsidRPr="00720AA6" w:rsidRDefault="009403B4" w:rsidP="00B92426">
      <w:pPr>
        <w:spacing w:after="0" w:line="240" w:lineRule="auto"/>
        <w:jc w:val="both"/>
        <w:rPr>
          <w:rFonts w:ascii="Arial" w:hAnsi="Arial" w:cs="Arial"/>
          <w:sz w:val="22"/>
          <w:szCs w:val="22"/>
        </w:rPr>
      </w:pPr>
    </w:p>
    <w:p w14:paraId="18F46195" w14:textId="7295521B" w:rsidR="00395776" w:rsidRPr="000D1F59" w:rsidRDefault="000D1F59" w:rsidP="00B92426">
      <w:pPr>
        <w:pStyle w:val="Ttulo2"/>
        <w:numPr>
          <w:ilvl w:val="1"/>
          <w:numId w:val="29"/>
        </w:numPr>
        <w:spacing w:before="0"/>
        <w:jc w:val="both"/>
        <w:rPr>
          <w:rFonts w:ascii="Arial" w:hAnsi="Arial" w:cs="Arial"/>
          <w:b/>
          <w:bCs/>
          <w:sz w:val="22"/>
          <w:szCs w:val="22"/>
        </w:rPr>
      </w:pPr>
      <w:bookmarkStart w:id="74" w:name="_Toc228432585"/>
      <w:r w:rsidRPr="000D1F59">
        <w:rPr>
          <w:rFonts w:ascii="Arial" w:hAnsi="Arial" w:cs="Arial"/>
          <w:b/>
          <w:bCs/>
          <w:sz w:val="22"/>
          <w:szCs w:val="22"/>
        </w:rPr>
        <w:t>ROTULADO DE LOS RESPEL</w:t>
      </w:r>
      <w:bookmarkEnd w:id="74"/>
      <w:r w:rsidR="0043559D" w:rsidRPr="000D1F59">
        <w:rPr>
          <w:rFonts w:ascii="Arial" w:hAnsi="Arial" w:cs="Arial"/>
          <w:b/>
          <w:bCs/>
          <w:sz w:val="22"/>
          <w:szCs w:val="22"/>
        </w:rPr>
        <w:t xml:space="preserve"> </w:t>
      </w:r>
    </w:p>
    <w:p w14:paraId="33E2D8F9" w14:textId="77777777" w:rsidR="00E14EA0" w:rsidRPr="00720AA6" w:rsidRDefault="00E14EA0" w:rsidP="00720AA6">
      <w:pPr>
        <w:spacing w:after="0" w:line="240" w:lineRule="auto"/>
        <w:jc w:val="both"/>
        <w:rPr>
          <w:rFonts w:ascii="Arial" w:hAnsi="Arial" w:cs="Arial"/>
          <w:sz w:val="22"/>
          <w:szCs w:val="22"/>
        </w:rPr>
      </w:pPr>
    </w:p>
    <w:p w14:paraId="13A9150E" w14:textId="357A678A" w:rsidR="0043559D" w:rsidRDefault="0043559D" w:rsidP="00720AA6">
      <w:pPr>
        <w:spacing w:after="0" w:line="240" w:lineRule="auto"/>
        <w:jc w:val="both"/>
        <w:rPr>
          <w:rFonts w:ascii="Arial" w:hAnsi="Arial" w:cs="Arial"/>
          <w:sz w:val="22"/>
          <w:szCs w:val="22"/>
        </w:rPr>
      </w:pPr>
      <w:r w:rsidRPr="00720AA6">
        <w:rPr>
          <w:rFonts w:ascii="Arial" w:hAnsi="Arial" w:cs="Arial"/>
          <w:sz w:val="22"/>
          <w:szCs w:val="22"/>
        </w:rPr>
        <w:t xml:space="preserve">Tal como lo establece el Decreto 1609 de 2002, los envases y embalajes que contengan materiales peligrosos deben estar rotulados y etiquetados de forma clara, legible e indeleble, de acuerdo con lo establecido en la Norma Técnica Colombiana NTC 1692. </w:t>
      </w:r>
    </w:p>
    <w:p w14:paraId="11032887" w14:textId="77777777" w:rsidR="00E05085" w:rsidRDefault="00E05085" w:rsidP="00720AA6">
      <w:pPr>
        <w:spacing w:after="0" w:line="240" w:lineRule="auto"/>
        <w:jc w:val="both"/>
        <w:rPr>
          <w:rFonts w:ascii="Arial" w:hAnsi="Arial" w:cs="Arial"/>
          <w:sz w:val="22"/>
          <w:szCs w:val="22"/>
        </w:rPr>
      </w:pPr>
    </w:p>
    <w:p w14:paraId="13775DAD" w14:textId="77777777" w:rsidR="00E05085" w:rsidRDefault="00E05085" w:rsidP="00E05085">
      <w:pPr>
        <w:spacing w:after="0" w:line="240" w:lineRule="auto"/>
        <w:jc w:val="both"/>
        <w:rPr>
          <w:rFonts w:ascii="Arial" w:hAnsi="Arial" w:cs="Arial"/>
          <w:sz w:val="22"/>
          <w:szCs w:val="22"/>
        </w:rPr>
      </w:pPr>
      <w:r w:rsidRPr="00720AA6">
        <w:rPr>
          <w:rFonts w:ascii="Arial" w:hAnsi="Arial" w:cs="Arial"/>
          <w:sz w:val="22"/>
          <w:szCs w:val="22"/>
        </w:rPr>
        <w:t xml:space="preserve">El etiquetado tiene como objetivo principal identificar el RESPEL y reconocer la naturaleza del peligro que representa, alertando a las personas involucradas en el transporte o manejo sobre las medidas de precaución y prohibiciones. </w:t>
      </w:r>
    </w:p>
    <w:p w14:paraId="6551681F" w14:textId="77777777" w:rsidR="00E05085" w:rsidRDefault="00E05085" w:rsidP="00E05085">
      <w:pPr>
        <w:spacing w:after="0" w:line="240" w:lineRule="auto"/>
        <w:jc w:val="both"/>
        <w:rPr>
          <w:rFonts w:ascii="Arial" w:hAnsi="Arial" w:cs="Arial"/>
          <w:sz w:val="22"/>
          <w:szCs w:val="22"/>
        </w:rPr>
      </w:pPr>
    </w:p>
    <w:p w14:paraId="653092AA" w14:textId="2CB43F33" w:rsidR="00E05085" w:rsidRPr="00720AA6" w:rsidRDefault="00E05085" w:rsidP="00720AA6">
      <w:pPr>
        <w:spacing w:after="0" w:line="240" w:lineRule="auto"/>
        <w:jc w:val="both"/>
        <w:rPr>
          <w:rFonts w:ascii="Arial" w:hAnsi="Arial" w:cs="Arial"/>
          <w:sz w:val="22"/>
          <w:szCs w:val="22"/>
        </w:rPr>
      </w:pPr>
      <w:r w:rsidRPr="00720AA6">
        <w:rPr>
          <w:rFonts w:ascii="Arial" w:hAnsi="Arial" w:cs="Arial"/>
          <w:sz w:val="22"/>
          <w:szCs w:val="22"/>
        </w:rPr>
        <w:t xml:space="preserve">El modelo de rotulo con el que cuenta la UAERMV y la etiqueta variará </w:t>
      </w:r>
      <w:r w:rsidR="005E679E" w:rsidRPr="00720AA6">
        <w:rPr>
          <w:rFonts w:ascii="Arial" w:hAnsi="Arial" w:cs="Arial"/>
          <w:sz w:val="22"/>
          <w:szCs w:val="22"/>
        </w:rPr>
        <w:t>de acuerdo con</w:t>
      </w:r>
      <w:r w:rsidRPr="00720AA6">
        <w:rPr>
          <w:rFonts w:ascii="Arial" w:hAnsi="Arial" w:cs="Arial"/>
          <w:sz w:val="22"/>
          <w:szCs w:val="22"/>
        </w:rPr>
        <w:t xml:space="preserve"> la clase de RESPEL generado</w:t>
      </w:r>
      <w:r>
        <w:rPr>
          <w:rFonts w:ascii="Arial" w:hAnsi="Arial" w:cs="Arial"/>
          <w:sz w:val="22"/>
          <w:szCs w:val="22"/>
        </w:rPr>
        <w:t>; e</w:t>
      </w:r>
      <w:r w:rsidRPr="00720AA6">
        <w:rPr>
          <w:rFonts w:ascii="Arial" w:hAnsi="Arial" w:cs="Arial"/>
          <w:sz w:val="22"/>
          <w:szCs w:val="22"/>
        </w:rPr>
        <w:t>ste rotulo deberá ser colocado en las bolsas y recipientes que se transporten entre sedes y de frentes de obra a sede operativa.</w:t>
      </w:r>
    </w:p>
    <w:p w14:paraId="30FD71B7" w14:textId="77777777" w:rsidR="005E679E" w:rsidRDefault="005E679E" w:rsidP="00D67365">
      <w:pPr>
        <w:pStyle w:val="Descripcin"/>
        <w:spacing w:after="0"/>
        <w:jc w:val="center"/>
        <w:rPr>
          <w:rFonts w:ascii="Arial" w:hAnsi="Arial" w:cs="Arial"/>
          <w:sz w:val="20"/>
          <w:szCs w:val="20"/>
        </w:rPr>
      </w:pPr>
      <w:bookmarkStart w:id="75" w:name="_Toc164784496"/>
    </w:p>
    <w:p w14:paraId="54DBEC7C" w14:textId="77777777" w:rsidR="00C814DD" w:rsidRDefault="00C814DD" w:rsidP="00C814DD"/>
    <w:p w14:paraId="35B2EBA6" w14:textId="77777777" w:rsidR="00C814DD" w:rsidRDefault="00C814DD" w:rsidP="00C814DD"/>
    <w:p w14:paraId="5C283AF2" w14:textId="77777777" w:rsidR="00C814DD" w:rsidRDefault="00C814DD" w:rsidP="00C814DD"/>
    <w:p w14:paraId="46F62D86" w14:textId="77777777" w:rsidR="00C814DD" w:rsidRDefault="00C814DD" w:rsidP="00C814DD"/>
    <w:p w14:paraId="5F8A5DC9" w14:textId="77777777" w:rsidR="00C814DD" w:rsidRDefault="00C814DD" w:rsidP="00C814DD"/>
    <w:p w14:paraId="5CF09D6C" w14:textId="77777777" w:rsidR="00C814DD" w:rsidRPr="00C814DD" w:rsidRDefault="00C814DD" w:rsidP="00C814DD"/>
    <w:p w14:paraId="799B69A8" w14:textId="02206CE0" w:rsidR="00D67365" w:rsidRPr="00D67365" w:rsidRDefault="00D67365" w:rsidP="00D67365">
      <w:pPr>
        <w:pStyle w:val="Descripcin"/>
        <w:spacing w:after="0"/>
        <w:jc w:val="center"/>
        <w:rPr>
          <w:rFonts w:ascii="Arial" w:hAnsi="Arial" w:cs="Arial"/>
          <w:sz w:val="20"/>
          <w:szCs w:val="20"/>
        </w:rPr>
      </w:pPr>
      <w:bookmarkStart w:id="76" w:name="_Toc226377275"/>
      <w:bookmarkStart w:id="77" w:name="_Toc228196322"/>
      <w:r w:rsidRPr="5A58A6B7">
        <w:rPr>
          <w:rFonts w:ascii="Arial" w:hAnsi="Arial" w:cs="Arial"/>
          <w:sz w:val="20"/>
          <w:szCs w:val="20"/>
        </w:rPr>
        <w:t xml:space="preserve">Ilustración </w:t>
      </w:r>
      <w:r w:rsidRPr="5A58A6B7">
        <w:rPr>
          <w:rFonts w:ascii="Arial" w:hAnsi="Arial" w:cs="Arial"/>
          <w:sz w:val="20"/>
          <w:szCs w:val="20"/>
        </w:rPr>
        <w:fldChar w:fldCharType="begin"/>
      </w:r>
      <w:r w:rsidRPr="5A58A6B7">
        <w:rPr>
          <w:rFonts w:ascii="Arial" w:hAnsi="Arial" w:cs="Arial"/>
          <w:sz w:val="20"/>
          <w:szCs w:val="20"/>
        </w:rPr>
        <w:instrText xml:space="preserve"> SEQ Ilustración \* ARABIC </w:instrText>
      </w:r>
      <w:r w:rsidRPr="5A58A6B7">
        <w:rPr>
          <w:rFonts w:ascii="Arial" w:hAnsi="Arial" w:cs="Arial"/>
          <w:sz w:val="20"/>
          <w:szCs w:val="20"/>
        </w:rPr>
        <w:fldChar w:fldCharType="separate"/>
      </w:r>
      <w:r w:rsidR="000B5AF1" w:rsidRPr="5A58A6B7">
        <w:rPr>
          <w:rFonts w:ascii="Arial" w:hAnsi="Arial" w:cs="Arial"/>
          <w:noProof/>
          <w:sz w:val="20"/>
          <w:szCs w:val="20"/>
        </w:rPr>
        <w:t>7</w:t>
      </w:r>
      <w:r w:rsidRPr="5A58A6B7">
        <w:rPr>
          <w:rFonts w:ascii="Arial" w:hAnsi="Arial" w:cs="Arial"/>
          <w:sz w:val="20"/>
          <w:szCs w:val="20"/>
        </w:rPr>
        <w:fldChar w:fldCharType="end"/>
      </w:r>
      <w:r w:rsidRPr="5A58A6B7">
        <w:rPr>
          <w:rFonts w:ascii="Arial" w:hAnsi="Arial" w:cs="Arial"/>
          <w:sz w:val="20"/>
          <w:szCs w:val="20"/>
        </w:rPr>
        <w:t xml:space="preserve"> Rotulo a colocar en los envases de residuos peligrosos</w:t>
      </w:r>
      <w:bookmarkEnd w:id="75"/>
      <w:bookmarkEnd w:id="76"/>
      <w:bookmarkEnd w:id="77"/>
    </w:p>
    <w:p w14:paraId="5A314A71" w14:textId="1B2E7424" w:rsidR="00D67365" w:rsidRPr="0059044E" w:rsidRDefault="00182BAB" w:rsidP="00D67365">
      <w:pPr>
        <w:spacing w:after="0" w:line="240" w:lineRule="auto"/>
        <w:jc w:val="center"/>
      </w:pPr>
      <w:r w:rsidRPr="00182BAB">
        <w:rPr>
          <w:noProof/>
        </w:rPr>
        <w:drawing>
          <wp:inline distT="0" distB="0" distL="0" distR="0" wp14:anchorId="602A428C" wp14:editId="4297AB72">
            <wp:extent cx="4382517" cy="2344299"/>
            <wp:effectExtent l="0" t="0" r="0" b="0"/>
            <wp:docPr id="190789775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7897752" name=""/>
                    <pic:cNvPicPr/>
                  </pic:nvPicPr>
                  <pic:blipFill>
                    <a:blip r:embed="rId19"/>
                    <a:stretch>
                      <a:fillRect/>
                    </a:stretch>
                  </pic:blipFill>
                  <pic:spPr>
                    <a:xfrm>
                      <a:off x="0" y="0"/>
                      <a:ext cx="4415912" cy="2362163"/>
                    </a:xfrm>
                    <a:prstGeom prst="rect">
                      <a:avLst/>
                    </a:prstGeom>
                  </pic:spPr>
                </pic:pic>
              </a:graphicData>
            </a:graphic>
          </wp:inline>
        </w:drawing>
      </w:r>
    </w:p>
    <w:p w14:paraId="3001A6FF" w14:textId="40DDB13E" w:rsidR="00D67365" w:rsidRPr="0059044E" w:rsidRDefault="00D67365" w:rsidP="00D67365">
      <w:pPr>
        <w:spacing w:after="0" w:line="240" w:lineRule="auto"/>
        <w:jc w:val="center"/>
        <w:rPr>
          <w:rFonts w:ascii="Arial" w:hAnsi="Arial" w:cs="Arial"/>
        </w:rPr>
      </w:pPr>
      <w:r w:rsidRPr="0059044E">
        <w:rPr>
          <w:rFonts w:ascii="Arial" w:hAnsi="Arial" w:cs="Arial"/>
          <w:b/>
          <w:bCs/>
        </w:rPr>
        <w:t>Fuente</w:t>
      </w:r>
      <w:r w:rsidRPr="0059044E">
        <w:rPr>
          <w:rFonts w:ascii="Arial" w:hAnsi="Arial" w:cs="Arial"/>
        </w:rPr>
        <w:t>: UAERMV</w:t>
      </w:r>
      <w:r w:rsidR="003076D3">
        <w:rPr>
          <w:rFonts w:ascii="Arial" w:hAnsi="Arial" w:cs="Arial"/>
        </w:rPr>
        <w:t>, 2026</w:t>
      </w:r>
    </w:p>
    <w:p w14:paraId="5E50495E" w14:textId="77777777" w:rsidR="0043559D" w:rsidRPr="00720AA6" w:rsidRDefault="0043559D" w:rsidP="00720AA6">
      <w:pPr>
        <w:spacing w:after="0" w:line="240" w:lineRule="auto"/>
        <w:jc w:val="both"/>
        <w:rPr>
          <w:rFonts w:ascii="Arial" w:hAnsi="Arial" w:cs="Arial"/>
          <w:sz w:val="22"/>
          <w:szCs w:val="22"/>
        </w:rPr>
      </w:pPr>
    </w:p>
    <w:p w14:paraId="491B84A6" w14:textId="6D64F780" w:rsidR="0043559D" w:rsidRPr="007F07E8" w:rsidRDefault="0043559D" w:rsidP="00720AA6">
      <w:pPr>
        <w:spacing w:after="0" w:line="240" w:lineRule="auto"/>
        <w:jc w:val="both"/>
        <w:rPr>
          <w:rFonts w:ascii="Arial" w:hAnsi="Arial" w:cs="Arial"/>
          <w:color w:val="FF0000"/>
          <w:sz w:val="22"/>
          <w:szCs w:val="22"/>
        </w:rPr>
      </w:pPr>
      <w:r w:rsidRPr="00720AA6">
        <w:rPr>
          <w:rFonts w:ascii="Arial" w:hAnsi="Arial" w:cs="Arial"/>
          <w:sz w:val="22"/>
          <w:szCs w:val="22"/>
        </w:rPr>
        <w:t>Para este fin, se utilizan etiquetas de riesgo, que contienen información relacionada con la identificación del residuo, los datos del generador, el código de identificación del residuo y la naturaleza de los riesgos que representa el residuo. El tamaño de la etiqueta será de 10 x 10 cm y deberá estar fijada firmemente sobre el envase o el contenedor, tal como se ilustra en</w:t>
      </w:r>
      <w:r w:rsidR="004F53E5">
        <w:rPr>
          <w:rFonts w:ascii="Arial" w:hAnsi="Arial" w:cs="Arial"/>
          <w:sz w:val="22"/>
          <w:szCs w:val="22"/>
        </w:rPr>
        <w:t xml:space="preserve"> la siguiente tabla:</w:t>
      </w:r>
    </w:p>
    <w:p w14:paraId="4301A3AB" w14:textId="4A15E320" w:rsidR="0043559D" w:rsidRPr="00720AA6" w:rsidRDefault="0043559D" w:rsidP="00720AA6">
      <w:pPr>
        <w:pStyle w:val="Descripcin"/>
        <w:spacing w:after="0"/>
        <w:jc w:val="both"/>
        <w:rPr>
          <w:rFonts w:ascii="Arial" w:hAnsi="Arial" w:cs="Arial"/>
          <w:bCs/>
          <w:i w:val="0"/>
          <w:iCs w:val="0"/>
          <w:smallCaps/>
          <w:color w:val="auto"/>
          <w:sz w:val="22"/>
          <w:szCs w:val="22"/>
        </w:rPr>
      </w:pPr>
    </w:p>
    <w:p w14:paraId="1F5C9F0D" w14:textId="1F523120" w:rsidR="0097076A" w:rsidRPr="00255E78" w:rsidRDefault="0097076A" w:rsidP="00720AA6">
      <w:pPr>
        <w:pStyle w:val="Descripcin"/>
        <w:keepNext/>
        <w:spacing w:after="0"/>
        <w:jc w:val="center"/>
        <w:rPr>
          <w:rFonts w:ascii="Arial" w:hAnsi="Arial" w:cs="Arial"/>
          <w:sz w:val="20"/>
          <w:szCs w:val="20"/>
        </w:rPr>
      </w:pPr>
      <w:bookmarkStart w:id="78" w:name="_Toc226377260"/>
      <w:bookmarkStart w:id="79" w:name="_Toc228196301"/>
      <w:r w:rsidRPr="00255E78">
        <w:rPr>
          <w:rFonts w:ascii="Arial" w:hAnsi="Arial" w:cs="Arial"/>
          <w:sz w:val="20"/>
          <w:szCs w:val="20"/>
        </w:rPr>
        <w:lastRenderedPageBreak/>
        <w:t xml:space="preserve">Tabla </w:t>
      </w:r>
      <w:r w:rsidRPr="00255E78">
        <w:rPr>
          <w:rFonts w:ascii="Arial" w:hAnsi="Arial" w:cs="Arial"/>
          <w:sz w:val="20"/>
          <w:szCs w:val="20"/>
        </w:rPr>
        <w:fldChar w:fldCharType="begin"/>
      </w:r>
      <w:r w:rsidRPr="00255E78">
        <w:rPr>
          <w:rFonts w:ascii="Arial" w:hAnsi="Arial" w:cs="Arial"/>
          <w:sz w:val="20"/>
          <w:szCs w:val="20"/>
        </w:rPr>
        <w:instrText xml:space="preserve"> SEQ Tabla \* ARABIC </w:instrText>
      </w:r>
      <w:r w:rsidRPr="00255E78">
        <w:rPr>
          <w:rFonts w:ascii="Arial" w:hAnsi="Arial" w:cs="Arial"/>
          <w:sz w:val="20"/>
          <w:szCs w:val="20"/>
        </w:rPr>
        <w:fldChar w:fldCharType="separate"/>
      </w:r>
      <w:r w:rsidR="003124D6">
        <w:rPr>
          <w:rFonts w:ascii="Arial" w:hAnsi="Arial" w:cs="Arial"/>
          <w:noProof/>
          <w:sz w:val="20"/>
          <w:szCs w:val="20"/>
        </w:rPr>
        <w:t>8</w:t>
      </w:r>
      <w:r w:rsidRPr="00255E78">
        <w:rPr>
          <w:rFonts w:ascii="Arial" w:hAnsi="Arial" w:cs="Arial"/>
          <w:noProof/>
          <w:sz w:val="20"/>
          <w:szCs w:val="20"/>
        </w:rPr>
        <w:fldChar w:fldCharType="end"/>
      </w:r>
      <w:r w:rsidRPr="00255E78">
        <w:rPr>
          <w:rFonts w:ascii="Arial" w:hAnsi="Arial" w:cs="Arial"/>
          <w:sz w:val="20"/>
          <w:szCs w:val="20"/>
        </w:rPr>
        <w:t xml:space="preserve"> Rótulos y etiquetas a adoptar </w:t>
      </w:r>
      <w:r w:rsidR="00CE1236" w:rsidRPr="00255E78">
        <w:rPr>
          <w:rFonts w:ascii="Arial" w:hAnsi="Arial" w:cs="Arial"/>
          <w:sz w:val="20"/>
          <w:szCs w:val="20"/>
        </w:rPr>
        <w:t>de acuerdo con</w:t>
      </w:r>
      <w:r w:rsidRPr="00255E78">
        <w:rPr>
          <w:rFonts w:ascii="Arial" w:hAnsi="Arial" w:cs="Arial"/>
          <w:sz w:val="20"/>
          <w:szCs w:val="20"/>
        </w:rPr>
        <w:t xml:space="preserve"> la clase de RESPEL</w:t>
      </w:r>
      <w:bookmarkEnd w:id="78"/>
      <w:bookmarkEnd w:id="7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304"/>
        <w:gridCol w:w="2060"/>
        <w:gridCol w:w="5706"/>
      </w:tblGrid>
      <w:tr w:rsidR="0043559D" w:rsidRPr="00255E78" w14:paraId="7DF0E53B" w14:textId="77777777" w:rsidTr="00E14EA0">
        <w:trPr>
          <w:trHeight w:hRule="exact" w:val="482"/>
          <w:tblHeader/>
          <w:jc w:val="center"/>
        </w:trPr>
        <w:tc>
          <w:tcPr>
            <w:tcW w:w="1144" w:type="pct"/>
            <w:shd w:val="clear" w:color="auto" w:fill="D9D9D9" w:themeFill="background1" w:themeFillShade="D9"/>
            <w:vAlign w:val="center"/>
          </w:tcPr>
          <w:p w14:paraId="30F0A6EC" w14:textId="56BAB9E5" w:rsidR="0043559D" w:rsidRPr="00255E78" w:rsidRDefault="0043559D" w:rsidP="00720AA6">
            <w:pPr>
              <w:pStyle w:val="TableParagraph"/>
              <w:jc w:val="center"/>
              <w:rPr>
                <w:b/>
                <w:lang w:val="es-CO"/>
              </w:rPr>
            </w:pPr>
            <w:r w:rsidRPr="00255E78">
              <w:rPr>
                <w:b/>
                <w:lang w:val="es-CO"/>
              </w:rPr>
              <w:t>ROTULO</w:t>
            </w:r>
            <w:r w:rsidR="00E14EA0" w:rsidRPr="00255E78">
              <w:rPr>
                <w:b/>
                <w:lang w:val="es-CO"/>
              </w:rPr>
              <w:t xml:space="preserve"> </w:t>
            </w:r>
            <w:r w:rsidRPr="00255E78">
              <w:rPr>
                <w:b/>
                <w:lang w:val="es-CO"/>
              </w:rPr>
              <w:t>/</w:t>
            </w:r>
            <w:r w:rsidR="00E14EA0" w:rsidRPr="00255E78">
              <w:rPr>
                <w:b/>
                <w:lang w:val="es-CO"/>
              </w:rPr>
              <w:t xml:space="preserve"> </w:t>
            </w:r>
            <w:r w:rsidRPr="00255E78">
              <w:rPr>
                <w:b/>
                <w:lang w:val="es-CO"/>
              </w:rPr>
              <w:t>ETIQUETA</w:t>
            </w:r>
          </w:p>
        </w:tc>
        <w:tc>
          <w:tcPr>
            <w:tcW w:w="1023" w:type="pct"/>
            <w:shd w:val="clear" w:color="auto" w:fill="D9D9D9" w:themeFill="background1" w:themeFillShade="D9"/>
            <w:vAlign w:val="center"/>
          </w:tcPr>
          <w:p w14:paraId="1B40705F" w14:textId="77777777" w:rsidR="0043559D" w:rsidRPr="00255E78" w:rsidRDefault="0043559D" w:rsidP="00720AA6">
            <w:pPr>
              <w:pStyle w:val="TableParagraph"/>
              <w:tabs>
                <w:tab w:val="left" w:pos="1866"/>
              </w:tabs>
              <w:jc w:val="center"/>
              <w:rPr>
                <w:b/>
                <w:lang w:val="es-CO"/>
              </w:rPr>
            </w:pPr>
            <w:r w:rsidRPr="00255E78">
              <w:rPr>
                <w:b/>
                <w:lang w:val="es-CO"/>
              </w:rPr>
              <w:t>CLASE</w:t>
            </w:r>
          </w:p>
        </w:tc>
        <w:tc>
          <w:tcPr>
            <w:tcW w:w="2833" w:type="pct"/>
            <w:shd w:val="clear" w:color="auto" w:fill="D9D9D9" w:themeFill="background1" w:themeFillShade="D9"/>
            <w:vAlign w:val="center"/>
          </w:tcPr>
          <w:p w14:paraId="1223AEAD" w14:textId="77777777" w:rsidR="0043559D" w:rsidRPr="00255E78" w:rsidRDefault="0043559D" w:rsidP="00720AA6">
            <w:pPr>
              <w:pStyle w:val="TableParagraph"/>
              <w:ind w:right="44"/>
              <w:jc w:val="center"/>
              <w:rPr>
                <w:b/>
                <w:lang w:val="es-CO"/>
              </w:rPr>
            </w:pPr>
            <w:r w:rsidRPr="00255E78">
              <w:rPr>
                <w:b/>
                <w:lang w:val="es-CO"/>
              </w:rPr>
              <w:t>DIVISIÓN</w:t>
            </w:r>
          </w:p>
        </w:tc>
      </w:tr>
      <w:tr w:rsidR="0043559D" w:rsidRPr="00255E78" w14:paraId="7B3AA808" w14:textId="77777777" w:rsidTr="00A87073">
        <w:trPr>
          <w:trHeight w:hRule="exact" w:val="2587"/>
          <w:jc w:val="center"/>
        </w:trPr>
        <w:tc>
          <w:tcPr>
            <w:tcW w:w="1144" w:type="pct"/>
            <w:vAlign w:val="center"/>
          </w:tcPr>
          <w:p w14:paraId="575C9C75" w14:textId="49F90C37" w:rsidR="0043559D" w:rsidRPr="00255E78" w:rsidRDefault="00E14EA0" w:rsidP="00720AA6">
            <w:pPr>
              <w:pStyle w:val="TableParagraph"/>
              <w:jc w:val="center"/>
              <w:rPr>
                <w:b/>
                <w:lang w:val="es-CO"/>
              </w:rPr>
            </w:pPr>
            <w:r w:rsidRPr="00255E78">
              <w:rPr>
                <w:b/>
                <w:noProof/>
                <w:lang w:val="es-CO"/>
              </w:rPr>
              <w:drawing>
                <wp:inline distT="0" distB="0" distL="0" distR="0" wp14:anchorId="14EB1A12" wp14:editId="1032906F">
                  <wp:extent cx="937370" cy="1428750"/>
                  <wp:effectExtent l="0" t="0" r="0" b="0"/>
                  <wp:docPr id="1330658305"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41710" cy="1435364"/>
                          </a:xfrm>
                          <a:prstGeom prst="rect">
                            <a:avLst/>
                          </a:prstGeom>
                          <a:noFill/>
                        </pic:spPr>
                      </pic:pic>
                    </a:graphicData>
                  </a:graphic>
                </wp:inline>
              </w:drawing>
            </w:r>
          </w:p>
        </w:tc>
        <w:tc>
          <w:tcPr>
            <w:tcW w:w="1023" w:type="pct"/>
            <w:vAlign w:val="center"/>
          </w:tcPr>
          <w:p w14:paraId="16EB0DD2" w14:textId="77777777" w:rsidR="0043559D" w:rsidRPr="00255E78" w:rsidRDefault="0043559D" w:rsidP="00720AA6">
            <w:pPr>
              <w:pStyle w:val="TableParagraph"/>
              <w:tabs>
                <w:tab w:val="left" w:pos="2044"/>
              </w:tabs>
              <w:ind w:right="84"/>
              <w:jc w:val="center"/>
              <w:rPr>
                <w:lang w:val="es-CO"/>
              </w:rPr>
            </w:pPr>
            <w:r w:rsidRPr="00255E78">
              <w:rPr>
                <w:lang w:val="es-CO"/>
              </w:rPr>
              <w:t>1. Explosivos</w:t>
            </w:r>
          </w:p>
        </w:tc>
        <w:tc>
          <w:tcPr>
            <w:tcW w:w="2833" w:type="pct"/>
            <w:vAlign w:val="center"/>
          </w:tcPr>
          <w:p w14:paraId="527DF88C" w14:textId="77777777" w:rsidR="0043559D" w:rsidRPr="00255E78" w:rsidRDefault="0043559D" w:rsidP="00720AA6">
            <w:pPr>
              <w:pStyle w:val="TableParagraph"/>
              <w:numPr>
                <w:ilvl w:val="1"/>
                <w:numId w:val="18"/>
              </w:numPr>
              <w:tabs>
                <w:tab w:val="left" w:pos="594"/>
              </w:tabs>
              <w:ind w:left="27" w:right="96" w:firstLine="0"/>
              <w:rPr>
                <w:lang w:val="es-CO"/>
              </w:rPr>
            </w:pPr>
            <w:r w:rsidRPr="00255E78">
              <w:rPr>
                <w:lang w:val="es-CO"/>
              </w:rPr>
              <w:t>Los explosivos con un peligro de explosión</w:t>
            </w:r>
            <w:r w:rsidRPr="00255E78">
              <w:rPr>
                <w:spacing w:val="-3"/>
                <w:lang w:val="es-CO"/>
              </w:rPr>
              <w:t xml:space="preserve"> </w:t>
            </w:r>
            <w:r w:rsidRPr="00255E78">
              <w:rPr>
                <w:lang w:val="es-CO"/>
              </w:rPr>
              <w:t>masiva.</w:t>
            </w:r>
          </w:p>
          <w:p w14:paraId="45B4E2BC" w14:textId="77777777" w:rsidR="0043559D" w:rsidRPr="00255E78" w:rsidRDefault="0043559D" w:rsidP="00720AA6">
            <w:pPr>
              <w:pStyle w:val="TableParagraph"/>
              <w:numPr>
                <w:ilvl w:val="1"/>
                <w:numId w:val="18"/>
              </w:numPr>
              <w:tabs>
                <w:tab w:val="left" w:pos="594"/>
              </w:tabs>
              <w:ind w:left="27" w:right="96" w:firstLine="0"/>
              <w:rPr>
                <w:lang w:val="es-CO"/>
              </w:rPr>
            </w:pPr>
            <w:r w:rsidRPr="00255E78">
              <w:rPr>
                <w:lang w:val="es-CO"/>
              </w:rPr>
              <w:t>Los explosivos con un peligro de proyección.</w:t>
            </w:r>
          </w:p>
          <w:p w14:paraId="476B11E6" w14:textId="77777777" w:rsidR="0043559D" w:rsidRPr="00255E78" w:rsidRDefault="0043559D" w:rsidP="00720AA6">
            <w:pPr>
              <w:pStyle w:val="TableParagraph"/>
              <w:numPr>
                <w:ilvl w:val="1"/>
                <w:numId w:val="18"/>
              </w:numPr>
              <w:tabs>
                <w:tab w:val="left" w:pos="594"/>
                <w:tab w:val="left" w:pos="1535"/>
                <w:tab w:val="left" w:pos="2851"/>
                <w:tab w:val="left" w:pos="3489"/>
              </w:tabs>
              <w:ind w:left="27" w:right="96" w:firstLine="0"/>
              <w:rPr>
                <w:lang w:val="es-CO"/>
              </w:rPr>
            </w:pPr>
            <w:r w:rsidRPr="00255E78">
              <w:rPr>
                <w:lang w:val="es-CO"/>
              </w:rPr>
              <w:t>Los</w:t>
            </w:r>
            <w:r w:rsidRPr="00255E78">
              <w:rPr>
                <w:lang w:val="es-CO"/>
              </w:rPr>
              <w:tab/>
              <w:t>explosivos</w:t>
            </w:r>
            <w:r w:rsidRPr="00255E78">
              <w:rPr>
                <w:lang w:val="es-CO"/>
              </w:rPr>
              <w:tab/>
              <w:t>con</w:t>
            </w:r>
            <w:r w:rsidRPr="00255E78">
              <w:rPr>
                <w:lang w:val="es-CO"/>
              </w:rPr>
              <w:tab/>
              <w:t>peligro predominante de</w:t>
            </w:r>
            <w:r w:rsidRPr="00255E78">
              <w:rPr>
                <w:spacing w:val="-6"/>
                <w:lang w:val="es-CO"/>
              </w:rPr>
              <w:t xml:space="preserve"> </w:t>
            </w:r>
            <w:r w:rsidRPr="00255E78">
              <w:rPr>
                <w:lang w:val="es-CO"/>
              </w:rPr>
              <w:t>incendio.</w:t>
            </w:r>
          </w:p>
          <w:p w14:paraId="719A88F5" w14:textId="77777777" w:rsidR="0043559D" w:rsidRPr="00255E78" w:rsidRDefault="0043559D" w:rsidP="00720AA6">
            <w:pPr>
              <w:pStyle w:val="TableParagraph"/>
              <w:numPr>
                <w:ilvl w:val="1"/>
                <w:numId w:val="18"/>
              </w:numPr>
              <w:tabs>
                <w:tab w:val="left" w:pos="594"/>
              </w:tabs>
              <w:ind w:left="27" w:right="96" w:firstLine="0"/>
              <w:rPr>
                <w:lang w:val="es-CO"/>
              </w:rPr>
            </w:pPr>
            <w:r w:rsidRPr="00255E78">
              <w:rPr>
                <w:lang w:val="es-CO"/>
              </w:rPr>
              <w:t>Los explosivos sin ningún peligro significativo de</w:t>
            </w:r>
            <w:r w:rsidRPr="00255E78">
              <w:rPr>
                <w:spacing w:val="-5"/>
                <w:lang w:val="es-CO"/>
              </w:rPr>
              <w:t xml:space="preserve"> </w:t>
            </w:r>
            <w:r w:rsidRPr="00255E78">
              <w:rPr>
                <w:lang w:val="es-CO"/>
              </w:rPr>
              <w:t>estallido.</w:t>
            </w:r>
          </w:p>
          <w:p w14:paraId="50850821" w14:textId="77777777" w:rsidR="0043559D" w:rsidRPr="00255E78" w:rsidRDefault="0043559D" w:rsidP="00720AA6">
            <w:pPr>
              <w:pStyle w:val="TableParagraph"/>
              <w:numPr>
                <w:ilvl w:val="1"/>
                <w:numId w:val="18"/>
              </w:numPr>
              <w:tabs>
                <w:tab w:val="left" w:pos="594"/>
              </w:tabs>
              <w:ind w:left="27" w:right="95" w:firstLine="0"/>
              <w:rPr>
                <w:lang w:val="es-CO"/>
              </w:rPr>
            </w:pPr>
            <w:r w:rsidRPr="00255E78">
              <w:rPr>
                <w:lang w:val="es-CO"/>
              </w:rPr>
              <w:t>Los explosivos muy insensibles; los agentes</w:t>
            </w:r>
            <w:r w:rsidRPr="00255E78">
              <w:rPr>
                <w:spacing w:val="-2"/>
                <w:lang w:val="es-CO"/>
              </w:rPr>
              <w:t xml:space="preserve"> </w:t>
            </w:r>
            <w:r w:rsidRPr="00255E78">
              <w:rPr>
                <w:lang w:val="es-CO"/>
              </w:rPr>
              <w:t>explosivos.</w:t>
            </w:r>
          </w:p>
          <w:p w14:paraId="1A95ADD6" w14:textId="77777777" w:rsidR="0043559D" w:rsidRPr="00255E78" w:rsidRDefault="0043559D" w:rsidP="00720AA6">
            <w:pPr>
              <w:pStyle w:val="TableParagraph"/>
              <w:numPr>
                <w:ilvl w:val="1"/>
                <w:numId w:val="18"/>
              </w:numPr>
              <w:tabs>
                <w:tab w:val="left" w:pos="594"/>
              </w:tabs>
              <w:ind w:left="27" w:right="96" w:firstLine="0"/>
              <w:rPr>
                <w:lang w:val="es-CO"/>
              </w:rPr>
            </w:pPr>
            <w:r w:rsidRPr="00255E78">
              <w:rPr>
                <w:lang w:val="es-CO"/>
              </w:rPr>
              <w:t>Las sustancias de detonación extremadamente</w:t>
            </w:r>
            <w:r w:rsidRPr="00255E78">
              <w:rPr>
                <w:spacing w:val="-4"/>
                <w:lang w:val="es-CO"/>
              </w:rPr>
              <w:t xml:space="preserve"> </w:t>
            </w:r>
            <w:r w:rsidRPr="00255E78">
              <w:rPr>
                <w:lang w:val="es-CO"/>
              </w:rPr>
              <w:t>insensibles.</w:t>
            </w:r>
          </w:p>
        </w:tc>
      </w:tr>
      <w:tr w:rsidR="0043559D" w:rsidRPr="00255E78" w14:paraId="1F7DDD51" w14:textId="77777777" w:rsidTr="00A87073">
        <w:trPr>
          <w:trHeight w:hRule="exact" w:val="1858"/>
          <w:jc w:val="center"/>
        </w:trPr>
        <w:tc>
          <w:tcPr>
            <w:tcW w:w="1144" w:type="pct"/>
            <w:vAlign w:val="center"/>
          </w:tcPr>
          <w:p w14:paraId="144D2B14" w14:textId="10811D07" w:rsidR="0043559D" w:rsidRPr="00255E78" w:rsidRDefault="00A87073" w:rsidP="00720AA6">
            <w:pPr>
              <w:widowControl w:val="0"/>
              <w:spacing w:after="0" w:line="240" w:lineRule="auto"/>
              <w:jc w:val="center"/>
              <w:rPr>
                <w:rFonts w:ascii="Arial" w:hAnsi="Arial" w:cs="Arial"/>
              </w:rPr>
            </w:pPr>
            <w:r w:rsidRPr="00255E78">
              <w:rPr>
                <w:rFonts w:ascii="Arial" w:hAnsi="Arial" w:cs="Arial"/>
                <w:noProof/>
              </w:rPr>
              <w:drawing>
                <wp:inline distT="0" distB="0" distL="0" distR="0" wp14:anchorId="7236247B" wp14:editId="06FC1A14">
                  <wp:extent cx="1073150" cy="1054735"/>
                  <wp:effectExtent l="0" t="0" r="0" b="0"/>
                  <wp:docPr id="184158444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73150" cy="1054735"/>
                          </a:xfrm>
                          <a:prstGeom prst="rect">
                            <a:avLst/>
                          </a:prstGeom>
                          <a:noFill/>
                        </pic:spPr>
                      </pic:pic>
                    </a:graphicData>
                  </a:graphic>
                </wp:inline>
              </w:drawing>
            </w:r>
          </w:p>
        </w:tc>
        <w:tc>
          <w:tcPr>
            <w:tcW w:w="1023" w:type="pct"/>
            <w:vAlign w:val="center"/>
          </w:tcPr>
          <w:p w14:paraId="6F7A4E98" w14:textId="77777777" w:rsidR="0043559D" w:rsidRPr="00255E78" w:rsidRDefault="0043559D" w:rsidP="00720AA6">
            <w:pPr>
              <w:pStyle w:val="TableParagraph"/>
              <w:ind w:right="84"/>
              <w:jc w:val="center"/>
              <w:rPr>
                <w:lang w:val="es-CO"/>
              </w:rPr>
            </w:pPr>
            <w:r w:rsidRPr="00255E78">
              <w:rPr>
                <w:lang w:val="es-CO"/>
              </w:rPr>
              <w:t>2. Gases</w:t>
            </w:r>
          </w:p>
        </w:tc>
        <w:tc>
          <w:tcPr>
            <w:tcW w:w="2833" w:type="pct"/>
            <w:vAlign w:val="center"/>
          </w:tcPr>
          <w:p w14:paraId="4225FD21" w14:textId="77777777" w:rsidR="0043559D" w:rsidRPr="00255E78" w:rsidRDefault="0043559D" w:rsidP="00720AA6">
            <w:pPr>
              <w:pStyle w:val="TableParagraph"/>
              <w:numPr>
                <w:ilvl w:val="1"/>
                <w:numId w:val="16"/>
              </w:numPr>
              <w:tabs>
                <w:tab w:val="left" w:pos="594"/>
              </w:tabs>
              <w:ind w:left="27" w:firstLine="0"/>
              <w:rPr>
                <w:lang w:val="es-CO"/>
              </w:rPr>
            </w:pPr>
            <w:r w:rsidRPr="00255E78">
              <w:rPr>
                <w:lang w:val="es-CO"/>
              </w:rPr>
              <w:t>Gas</w:t>
            </w:r>
            <w:r w:rsidRPr="00255E78">
              <w:rPr>
                <w:spacing w:val="-3"/>
                <w:lang w:val="es-CO"/>
              </w:rPr>
              <w:t xml:space="preserve"> </w:t>
            </w:r>
            <w:r w:rsidRPr="00255E78">
              <w:rPr>
                <w:lang w:val="es-CO"/>
              </w:rPr>
              <w:t>inflamable.</w:t>
            </w:r>
          </w:p>
          <w:p w14:paraId="466CA1A5" w14:textId="77777777" w:rsidR="0043559D" w:rsidRPr="00255E78" w:rsidRDefault="0043559D" w:rsidP="00720AA6">
            <w:pPr>
              <w:pStyle w:val="TableParagraph"/>
              <w:numPr>
                <w:ilvl w:val="1"/>
                <w:numId w:val="17"/>
              </w:numPr>
              <w:tabs>
                <w:tab w:val="left" w:pos="594"/>
              </w:tabs>
              <w:ind w:left="27" w:right="96" w:firstLine="0"/>
              <w:rPr>
                <w:lang w:val="es-CO"/>
              </w:rPr>
            </w:pPr>
            <w:r w:rsidRPr="00255E78">
              <w:rPr>
                <w:lang w:val="es-CO"/>
              </w:rPr>
              <w:t>Gas comprimido no inflamable, no</w:t>
            </w:r>
            <w:r w:rsidRPr="00255E78">
              <w:rPr>
                <w:spacing w:val="-4"/>
                <w:lang w:val="es-CO"/>
              </w:rPr>
              <w:t xml:space="preserve"> </w:t>
            </w:r>
            <w:r w:rsidRPr="00255E78">
              <w:rPr>
                <w:lang w:val="es-CO"/>
              </w:rPr>
              <w:t>venenoso.</w:t>
            </w:r>
          </w:p>
          <w:p w14:paraId="50821BCB" w14:textId="77777777" w:rsidR="0043559D" w:rsidRPr="00255E78" w:rsidRDefault="0043559D" w:rsidP="00720AA6">
            <w:pPr>
              <w:pStyle w:val="TableParagraph"/>
              <w:numPr>
                <w:ilvl w:val="1"/>
                <w:numId w:val="17"/>
              </w:numPr>
              <w:tabs>
                <w:tab w:val="left" w:pos="594"/>
              </w:tabs>
              <w:ind w:left="27" w:right="96" w:firstLine="0"/>
              <w:rPr>
                <w:lang w:val="es-CO"/>
              </w:rPr>
            </w:pPr>
            <w:r w:rsidRPr="00255E78">
              <w:rPr>
                <w:lang w:val="es-CO"/>
              </w:rPr>
              <w:t>Gas oxígeno.</w:t>
            </w:r>
          </w:p>
          <w:p w14:paraId="2A712752" w14:textId="77777777" w:rsidR="0043559D" w:rsidRPr="00255E78" w:rsidRDefault="0043559D" w:rsidP="00720AA6">
            <w:pPr>
              <w:pStyle w:val="TableParagraph"/>
              <w:numPr>
                <w:ilvl w:val="1"/>
                <w:numId w:val="17"/>
              </w:numPr>
              <w:tabs>
                <w:tab w:val="left" w:pos="594"/>
                <w:tab w:val="left" w:pos="2078"/>
                <w:tab w:val="left" w:pos="3345"/>
                <w:tab w:val="left" w:pos="3983"/>
              </w:tabs>
              <w:ind w:left="27" w:right="96" w:firstLine="0"/>
              <w:rPr>
                <w:lang w:val="es-CO"/>
              </w:rPr>
            </w:pPr>
            <w:r w:rsidRPr="00255E78">
              <w:rPr>
                <w:lang w:val="es-CO"/>
              </w:rPr>
              <w:t>Gases venenosos.</w:t>
            </w:r>
          </w:p>
          <w:p w14:paraId="51FE2FD5" w14:textId="77777777" w:rsidR="0043559D" w:rsidRPr="00255E78" w:rsidRDefault="0043559D" w:rsidP="00720AA6">
            <w:pPr>
              <w:pStyle w:val="TableParagraph"/>
              <w:tabs>
                <w:tab w:val="left" w:pos="594"/>
                <w:tab w:val="left" w:pos="2078"/>
                <w:tab w:val="left" w:pos="3345"/>
                <w:tab w:val="left" w:pos="3983"/>
              </w:tabs>
              <w:ind w:left="27" w:right="96"/>
              <w:rPr>
                <w:lang w:val="es-CO"/>
              </w:rPr>
            </w:pPr>
          </w:p>
        </w:tc>
      </w:tr>
      <w:tr w:rsidR="0043559D" w:rsidRPr="00255E78" w14:paraId="1DC99183" w14:textId="77777777" w:rsidTr="00E14EA0">
        <w:trPr>
          <w:trHeight w:hRule="exact" w:val="1621"/>
          <w:jc w:val="center"/>
        </w:trPr>
        <w:tc>
          <w:tcPr>
            <w:tcW w:w="1144" w:type="pct"/>
            <w:vAlign w:val="center"/>
          </w:tcPr>
          <w:p w14:paraId="3AA02539" w14:textId="617C9C3B" w:rsidR="0043559D" w:rsidRPr="00255E78" w:rsidRDefault="00E14EA0" w:rsidP="00720AA6">
            <w:pPr>
              <w:widowControl w:val="0"/>
              <w:spacing w:after="0" w:line="240" w:lineRule="auto"/>
              <w:jc w:val="center"/>
              <w:rPr>
                <w:rFonts w:ascii="Arial" w:hAnsi="Arial" w:cs="Arial"/>
              </w:rPr>
            </w:pPr>
            <w:r w:rsidRPr="00255E78">
              <w:rPr>
                <w:rFonts w:ascii="Arial" w:hAnsi="Arial" w:cs="Arial"/>
                <w:noProof/>
              </w:rPr>
              <w:drawing>
                <wp:inline distT="0" distB="0" distL="0" distR="0" wp14:anchorId="4FCE5B9E" wp14:editId="416F2F76">
                  <wp:extent cx="1048385" cy="969645"/>
                  <wp:effectExtent l="0" t="0" r="0" b="1905"/>
                  <wp:docPr id="1745471173"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48385" cy="969645"/>
                          </a:xfrm>
                          <a:prstGeom prst="rect">
                            <a:avLst/>
                          </a:prstGeom>
                          <a:noFill/>
                        </pic:spPr>
                      </pic:pic>
                    </a:graphicData>
                  </a:graphic>
                </wp:inline>
              </w:drawing>
            </w:r>
          </w:p>
        </w:tc>
        <w:tc>
          <w:tcPr>
            <w:tcW w:w="1023" w:type="pct"/>
            <w:vAlign w:val="center"/>
          </w:tcPr>
          <w:p w14:paraId="2CC0C969" w14:textId="77777777" w:rsidR="0043559D" w:rsidRPr="00255E78" w:rsidRDefault="0043559D" w:rsidP="00720AA6">
            <w:pPr>
              <w:pStyle w:val="TableParagraph"/>
              <w:ind w:right="84"/>
              <w:jc w:val="center"/>
              <w:rPr>
                <w:lang w:val="es-CO"/>
              </w:rPr>
            </w:pPr>
            <w:r w:rsidRPr="00255E78">
              <w:rPr>
                <w:lang w:val="es-CO"/>
              </w:rPr>
              <w:t>3. Líquidos inflamables – líquidos combustibles</w:t>
            </w:r>
          </w:p>
        </w:tc>
        <w:tc>
          <w:tcPr>
            <w:tcW w:w="2833" w:type="pct"/>
            <w:vAlign w:val="center"/>
          </w:tcPr>
          <w:p w14:paraId="7AFB827B" w14:textId="77777777" w:rsidR="0043559D" w:rsidRPr="00255E78" w:rsidRDefault="0043559D" w:rsidP="00720AA6">
            <w:pPr>
              <w:widowControl w:val="0"/>
              <w:tabs>
                <w:tab w:val="left" w:pos="594"/>
              </w:tabs>
              <w:spacing w:after="0" w:line="240" w:lineRule="auto"/>
              <w:ind w:left="27"/>
              <w:rPr>
                <w:rFonts w:ascii="Arial" w:hAnsi="Arial" w:cs="Arial"/>
              </w:rPr>
            </w:pPr>
            <w:r w:rsidRPr="00255E78">
              <w:rPr>
                <w:rFonts w:ascii="Arial" w:hAnsi="Arial" w:cs="Arial"/>
              </w:rPr>
              <w:t>3. Líquidos inflamables.</w:t>
            </w:r>
          </w:p>
        </w:tc>
      </w:tr>
      <w:tr w:rsidR="0043559D" w:rsidRPr="00255E78" w14:paraId="56C80921" w14:textId="77777777" w:rsidTr="00E14EA0">
        <w:trPr>
          <w:trHeight w:hRule="exact" w:val="1558"/>
          <w:jc w:val="center"/>
        </w:trPr>
        <w:tc>
          <w:tcPr>
            <w:tcW w:w="1144" w:type="pct"/>
            <w:vAlign w:val="center"/>
          </w:tcPr>
          <w:p w14:paraId="58E0068F" w14:textId="7B19125D" w:rsidR="0043559D" w:rsidRPr="00255E78" w:rsidRDefault="00E14EA0" w:rsidP="00720AA6">
            <w:pPr>
              <w:widowControl w:val="0"/>
              <w:spacing w:after="0" w:line="240" w:lineRule="auto"/>
              <w:jc w:val="center"/>
              <w:rPr>
                <w:rFonts w:ascii="Arial" w:hAnsi="Arial" w:cs="Arial"/>
              </w:rPr>
            </w:pPr>
            <w:r w:rsidRPr="00255E78">
              <w:rPr>
                <w:rFonts w:ascii="Arial" w:hAnsi="Arial" w:cs="Arial"/>
                <w:noProof/>
              </w:rPr>
              <w:drawing>
                <wp:inline distT="0" distB="0" distL="0" distR="0" wp14:anchorId="07A6FF87" wp14:editId="47B80EB5">
                  <wp:extent cx="1017905" cy="939165"/>
                  <wp:effectExtent l="0" t="0" r="0" b="0"/>
                  <wp:docPr id="1315428153"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17905" cy="939165"/>
                          </a:xfrm>
                          <a:prstGeom prst="rect">
                            <a:avLst/>
                          </a:prstGeom>
                          <a:noFill/>
                        </pic:spPr>
                      </pic:pic>
                    </a:graphicData>
                  </a:graphic>
                </wp:inline>
              </w:drawing>
            </w:r>
          </w:p>
        </w:tc>
        <w:tc>
          <w:tcPr>
            <w:tcW w:w="1023" w:type="pct"/>
            <w:vAlign w:val="center"/>
          </w:tcPr>
          <w:p w14:paraId="25689017" w14:textId="77777777" w:rsidR="0043559D" w:rsidRPr="00255E78" w:rsidRDefault="0043559D" w:rsidP="00720AA6">
            <w:pPr>
              <w:pStyle w:val="TableParagraph"/>
              <w:ind w:right="84"/>
              <w:jc w:val="center"/>
              <w:rPr>
                <w:lang w:val="es-CO"/>
              </w:rPr>
            </w:pPr>
            <w:r w:rsidRPr="00255E78">
              <w:rPr>
                <w:lang w:val="es-CO"/>
              </w:rPr>
              <w:t>4. Sólidos inflamables</w:t>
            </w:r>
          </w:p>
        </w:tc>
        <w:tc>
          <w:tcPr>
            <w:tcW w:w="2833" w:type="pct"/>
            <w:vAlign w:val="center"/>
          </w:tcPr>
          <w:p w14:paraId="376C8AAA" w14:textId="77777777" w:rsidR="0043559D" w:rsidRPr="00255E78" w:rsidRDefault="0043559D" w:rsidP="00720AA6">
            <w:pPr>
              <w:pStyle w:val="TableParagraph"/>
              <w:numPr>
                <w:ilvl w:val="1"/>
                <w:numId w:val="15"/>
              </w:numPr>
              <w:tabs>
                <w:tab w:val="left" w:pos="169"/>
              </w:tabs>
              <w:ind w:left="27" w:firstLine="0"/>
              <w:rPr>
                <w:lang w:val="es-CO"/>
              </w:rPr>
            </w:pPr>
            <w:r w:rsidRPr="00255E78">
              <w:rPr>
                <w:lang w:val="es-CO"/>
              </w:rPr>
              <w:t>Sustancias de combustión interna.</w:t>
            </w:r>
          </w:p>
          <w:p w14:paraId="5A105A19" w14:textId="77777777" w:rsidR="0043559D" w:rsidRPr="00255E78" w:rsidRDefault="0043559D" w:rsidP="00720AA6">
            <w:pPr>
              <w:pStyle w:val="TableParagraph"/>
              <w:numPr>
                <w:ilvl w:val="1"/>
                <w:numId w:val="15"/>
              </w:numPr>
              <w:tabs>
                <w:tab w:val="left" w:pos="169"/>
                <w:tab w:val="left" w:pos="452"/>
              </w:tabs>
              <w:ind w:left="27" w:right="96" w:firstLine="0"/>
              <w:rPr>
                <w:lang w:val="es-CO"/>
              </w:rPr>
            </w:pPr>
            <w:r w:rsidRPr="00255E78">
              <w:rPr>
                <w:lang w:val="es-CO"/>
              </w:rPr>
              <w:t>Sólidos inflamables.</w:t>
            </w:r>
          </w:p>
          <w:p w14:paraId="405D4FB7" w14:textId="77777777" w:rsidR="0043559D" w:rsidRPr="00255E78" w:rsidRDefault="0043559D" w:rsidP="00720AA6">
            <w:pPr>
              <w:pStyle w:val="TableParagraph"/>
              <w:numPr>
                <w:ilvl w:val="1"/>
                <w:numId w:val="15"/>
              </w:numPr>
              <w:tabs>
                <w:tab w:val="left" w:pos="169"/>
              </w:tabs>
              <w:ind w:left="27" w:right="96" w:firstLine="0"/>
              <w:rPr>
                <w:lang w:val="es-CO"/>
              </w:rPr>
            </w:pPr>
            <w:r w:rsidRPr="00255E78">
              <w:rPr>
                <w:lang w:val="es-CO"/>
              </w:rPr>
              <w:t>Sustancias que reaccionan con agua y desprenden gases inflamables.</w:t>
            </w:r>
          </w:p>
        </w:tc>
      </w:tr>
      <w:tr w:rsidR="0043559D" w:rsidRPr="00255E78" w14:paraId="71A161D7" w14:textId="77777777" w:rsidTr="00E14EA0">
        <w:trPr>
          <w:trHeight w:hRule="exact" w:val="1565"/>
          <w:jc w:val="center"/>
        </w:trPr>
        <w:tc>
          <w:tcPr>
            <w:tcW w:w="1144" w:type="pct"/>
            <w:vAlign w:val="center"/>
          </w:tcPr>
          <w:p w14:paraId="5313152C" w14:textId="2AC1E7A2" w:rsidR="0043559D" w:rsidRPr="00255E78" w:rsidRDefault="00E14EA0" w:rsidP="00720AA6">
            <w:pPr>
              <w:widowControl w:val="0"/>
              <w:spacing w:after="0" w:line="240" w:lineRule="auto"/>
              <w:jc w:val="center"/>
              <w:rPr>
                <w:rFonts w:ascii="Arial" w:hAnsi="Arial" w:cs="Arial"/>
              </w:rPr>
            </w:pPr>
            <w:r w:rsidRPr="00255E78">
              <w:rPr>
                <w:rFonts w:ascii="Arial" w:hAnsi="Arial" w:cs="Arial"/>
                <w:noProof/>
              </w:rPr>
              <w:drawing>
                <wp:inline distT="0" distB="0" distL="0" distR="0" wp14:anchorId="276AEBBC" wp14:editId="0843C3F9">
                  <wp:extent cx="944880" cy="939165"/>
                  <wp:effectExtent l="0" t="0" r="7620" b="0"/>
                  <wp:docPr id="117464961"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44880" cy="939165"/>
                          </a:xfrm>
                          <a:prstGeom prst="rect">
                            <a:avLst/>
                          </a:prstGeom>
                          <a:noFill/>
                        </pic:spPr>
                      </pic:pic>
                    </a:graphicData>
                  </a:graphic>
                </wp:inline>
              </w:drawing>
            </w:r>
          </w:p>
        </w:tc>
        <w:tc>
          <w:tcPr>
            <w:tcW w:w="1023" w:type="pct"/>
            <w:vAlign w:val="center"/>
          </w:tcPr>
          <w:p w14:paraId="1E201F30" w14:textId="77777777" w:rsidR="0043559D" w:rsidRPr="00255E78" w:rsidRDefault="0043559D" w:rsidP="00720AA6">
            <w:pPr>
              <w:pStyle w:val="TableParagraph"/>
              <w:ind w:right="84"/>
              <w:jc w:val="center"/>
              <w:rPr>
                <w:lang w:val="es-CO"/>
              </w:rPr>
            </w:pPr>
            <w:r w:rsidRPr="00255E78">
              <w:rPr>
                <w:lang w:val="es-CO"/>
              </w:rPr>
              <w:t>5. Sustancias comburentes y peróxidos orgánicos</w:t>
            </w:r>
          </w:p>
        </w:tc>
        <w:tc>
          <w:tcPr>
            <w:tcW w:w="2833" w:type="pct"/>
            <w:vAlign w:val="center"/>
          </w:tcPr>
          <w:p w14:paraId="515944FC" w14:textId="77777777" w:rsidR="0043559D" w:rsidRPr="00255E78" w:rsidRDefault="0043559D" w:rsidP="00720AA6">
            <w:pPr>
              <w:pStyle w:val="TableParagraph"/>
              <w:numPr>
                <w:ilvl w:val="0"/>
                <w:numId w:val="19"/>
              </w:numPr>
              <w:ind w:left="27" w:firstLine="0"/>
              <w:rPr>
                <w:lang w:val="es-CO"/>
              </w:rPr>
            </w:pPr>
            <w:r w:rsidRPr="00255E78">
              <w:rPr>
                <w:lang w:val="es-CO"/>
              </w:rPr>
              <w:t>Sustancias comburentes.</w:t>
            </w:r>
          </w:p>
          <w:p w14:paraId="68B85B80" w14:textId="77777777" w:rsidR="0043559D" w:rsidRPr="00255E78" w:rsidRDefault="0043559D" w:rsidP="00720AA6">
            <w:pPr>
              <w:pStyle w:val="TableParagraph"/>
              <w:numPr>
                <w:ilvl w:val="0"/>
                <w:numId w:val="19"/>
              </w:numPr>
              <w:ind w:left="27" w:firstLine="0"/>
              <w:rPr>
                <w:lang w:val="es-CO"/>
              </w:rPr>
            </w:pPr>
            <w:r w:rsidRPr="00255E78">
              <w:rPr>
                <w:lang w:val="es-CO"/>
              </w:rPr>
              <w:t>Peróxidos orgánicos.</w:t>
            </w:r>
          </w:p>
          <w:p w14:paraId="039B232F" w14:textId="77777777" w:rsidR="0043559D" w:rsidRPr="00255E78" w:rsidRDefault="0043559D" w:rsidP="00720AA6">
            <w:pPr>
              <w:pStyle w:val="TableParagraph"/>
              <w:rPr>
                <w:lang w:val="es-CO"/>
              </w:rPr>
            </w:pPr>
          </w:p>
        </w:tc>
      </w:tr>
      <w:tr w:rsidR="0043559D" w:rsidRPr="00255E78" w14:paraId="7742A816" w14:textId="77777777" w:rsidTr="00E14EA0">
        <w:trPr>
          <w:trHeight w:hRule="exact" w:val="1404"/>
          <w:jc w:val="center"/>
        </w:trPr>
        <w:tc>
          <w:tcPr>
            <w:tcW w:w="1144" w:type="pct"/>
            <w:vAlign w:val="center"/>
          </w:tcPr>
          <w:p w14:paraId="573375E8" w14:textId="489ED5FA" w:rsidR="0043559D" w:rsidRPr="00255E78" w:rsidRDefault="00E14EA0" w:rsidP="00720AA6">
            <w:pPr>
              <w:widowControl w:val="0"/>
              <w:spacing w:after="0" w:line="240" w:lineRule="auto"/>
              <w:jc w:val="center"/>
              <w:rPr>
                <w:rFonts w:ascii="Arial" w:hAnsi="Arial" w:cs="Arial"/>
                <w:noProof/>
              </w:rPr>
            </w:pPr>
            <w:r w:rsidRPr="00255E78">
              <w:rPr>
                <w:rFonts w:ascii="Arial" w:hAnsi="Arial" w:cs="Arial"/>
                <w:noProof/>
              </w:rPr>
              <w:drawing>
                <wp:inline distT="0" distB="0" distL="0" distR="0" wp14:anchorId="76873480" wp14:editId="6E18CDDF">
                  <wp:extent cx="1225550" cy="762000"/>
                  <wp:effectExtent l="0" t="0" r="0" b="0"/>
                  <wp:docPr id="22615430"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25550" cy="762000"/>
                          </a:xfrm>
                          <a:prstGeom prst="rect">
                            <a:avLst/>
                          </a:prstGeom>
                          <a:noFill/>
                        </pic:spPr>
                      </pic:pic>
                    </a:graphicData>
                  </a:graphic>
                </wp:inline>
              </w:drawing>
            </w:r>
          </w:p>
        </w:tc>
        <w:tc>
          <w:tcPr>
            <w:tcW w:w="1023" w:type="pct"/>
            <w:vAlign w:val="center"/>
          </w:tcPr>
          <w:p w14:paraId="6C3F2869" w14:textId="77777777" w:rsidR="0043559D" w:rsidRPr="00255E78" w:rsidRDefault="0043559D" w:rsidP="00720AA6">
            <w:pPr>
              <w:pStyle w:val="TableParagraph"/>
              <w:ind w:right="84"/>
              <w:jc w:val="center"/>
              <w:rPr>
                <w:lang w:val="es-CO"/>
              </w:rPr>
            </w:pPr>
            <w:r w:rsidRPr="00255E78">
              <w:rPr>
                <w:lang w:val="es-CO"/>
              </w:rPr>
              <w:t>6. Sustancias tóxicas e infecciosas</w:t>
            </w:r>
          </w:p>
        </w:tc>
        <w:tc>
          <w:tcPr>
            <w:tcW w:w="2833" w:type="pct"/>
            <w:vAlign w:val="center"/>
          </w:tcPr>
          <w:p w14:paraId="4DFE29E6" w14:textId="77777777" w:rsidR="0043559D" w:rsidRPr="00255E78" w:rsidRDefault="0043559D" w:rsidP="00720AA6">
            <w:pPr>
              <w:pStyle w:val="TableParagraph"/>
              <w:numPr>
                <w:ilvl w:val="0"/>
                <w:numId w:val="20"/>
              </w:numPr>
              <w:ind w:left="27" w:firstLine="0"/>
              <w:rPr>
                <w:lang w:val="es-CO"/>
              </w:rPr>
            </w:pPr>
            <w:r w:rsidRPr="00255E78">
              <w:rPr>
                <w:lang w:val="es-CO"/>
              </w:rPr>
              <w:t>Sustancias tóxicas.</w:t>
            </w:r>
          </w:p>
          <w:p w14:paraId="2A9A29CF" w14:textId="77777777" w:rsidR="0043559D" w:rsidRPr="00255E78" w:rsidRDefault="0043559D" w:rsidP="00720AA6">
            <w:pPr>
              <w:pStyle w:val="TableParagraph"/>
              <w:numPr>
                <w:ilvl w:val="0"/>
                <w:numId w:val="20"/>
              </w:numPr>
              <w:ind w:left="27" w:firstLine="0"/>
              <w:rPr>
                <w:lang w:val="es-CO"/>
              </w:rPr>
            </w:pPr>
            <w:r w:rsidRPr="00255E78">
              <w:rPr>
                <w:lang w:val="es-CO"/>
              </w:rPr>
              <w:t>Sustancias infecciosas.</w:t>
            </w:r>
          </w:p>
        </w:tc>
      </w:tr>
      <w:tr w:rsidR="0043559D" w:rsidRPr="00255E78" w14:paraId="16E2FE1F" w14:textId="77777777" w:rsidTr="00E14EA0">
        <w:trPr>
          <w:trHeight w:hRule="exact" w:val="1424"/>
          <w:jc w:val="center"/>
        </w:trPr>
        <w:tc>
          <w:tcPr>
            <w:tcW w:w="1144" w:type="pct"/>
            <w:vAlign w:val="center"/>
          </w:tcPr>
          <w:p w14:paraId="5337558B" w14:textId="472E4B9E" w:rsidR="0043559D" w:rsidRPr="00255E78" w:rsidRDefault="00E14EA0" w:rsidP="00720AA6">
            <w:pPr>
              <w:widowControl w:val="0"/>
              <w:spacing w:after="0" w:line="240" w:lineRule="auto"/>
              <w:jc w:val="center"/>
              <w:rPr>
                <w:rFonts w:ascii="Arial" w:hAnsi="Arial" w:cs="Arial"/>
                <w:noProof/>
              </w:rPr>
            </w:pPr>
            <w:r w:rsidRPr="00255E78">
              <w:rPr>
                <w:rFonts w:ascii="Arial" w:hAnsi="Arial" w:cs="Arial"/>
                <w:noProof/>
              </w:rPr>
              <w:lastRenderedPageBreak/>
              <w:drawing>
                <wp:inline distT="0" distB="0" distL="0" distR="0" wp14:anchorId="48D43F44" wp14:editId="6E978DF8">
                  <wp:extent cx="1127760" cy="835025"/>
                  <wp:effectExtent l="0" t="0" r="0" b="3175"/>
                  <wp:docPr id="1726158499"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27760" cy="835025"/>
                          </a:xfrm>
                          <a:prstGeom prst="rect">
                            <a:avLst/>
                          </a:prstGeom>
                          <a:noFill/>
                        </pic:spPr>
                      </pic:pic>
                    </a:graphicData>
                  </a:graphic>
                </wp:inline>
              </w:drawing>
            </w:r>
          </w:p>
        </w:tc>
        <w:tc>
          <w:tcPr>
            <w:tcW w:w="1023" w:type="pct"/>
            <w:vAlign w:val="center"/>
          </w:tcPr>
          <w:p w14:paraId="0CD99196" w14:textId="77777777" w:rsidR="0043559D" w:rsidRPr="00255E78" w:rsidRDefault="0043559D" w:rsidP="00720AA6">
            <w:pPr>
              <w:pStyle w:val="TableParagraph"/>
              <w:ind w:right="84"/>
              <w:jc w:val="center"/>
              <w:rPr>
                <w:lang w:val="es-CO"/>
              </w:rPr>
            </w:pPr>
            <w:r w:rsidRPr="00255E78">
              <w:rPr>
                <w:lang w:val="es-CO"/>
              </w:rPr>
              <w:t>7. Sustancias radiactivas</w:t>
            </w:r>
          </w:p>
        </w:tc>
        <w:tc>
          <w:tcPr>
            <w:tcW w:w="2833" w:type="pct"/>
            <w:vAlign w:val="center"/>
          </w:tcPr>
          <w:p w14:paraId="11B2E40A" w14:textId="77777777" w:rsidR="0043559D" w:rsidRPr="00255E78" w:rsidRDefault="0043559D" w:rsidP="00720AA6">
            <w:pPr>
              <w:pStyle w:val="TableParagraph"/>
              <w:rPr>
                <w:lang w:val="es-CO"/>
              </w:rPr>
            </w:pPr>
            <w:r w:rsidRPr="00255E78">
              <w:rPr>
                <w:lang w:val="es-CO"/>
              </w:rPr>
              <w:t>Sustancias radiactivas (material radiactivo I, II, III y material radiactivo fisionable).</w:t>
            </w:r>
          </w:p>
        </w:tc>
      </w:tr>
      <w:tr w:rsidR="0043559D" w:rsidRPr="00255E78" w14:paraId="1DA46C48" w14:textId="77777777" w:rsidTr="00E14EA0">
        <w:trPr>
          <w:trHeight w:hRule="exact" w:val="1703"/>
          <w:jc w:val="center"/>
        </w:trPr>
        <w:tc>
          <w:tcPr>
            <w:tcW w:w="1144" w:type="pct"/>
            <w:vAlign w:val="center"/>
          </w:tcPr>
          <w:p w14:paraId="1D3B9E5E" w14:textId="3A01700E" w:rsidR="0043559D" w:rsidRPr="00255E78" w:rsidRDefault="00E14EA0" w:rsidP="00720AA6">
            <w:pPr>
              <w:widowControl w:val="0"/>
              <w:spacing w:after="0" w:line="240" w:lineRule="auto"/>
              <w:jc w:val="center"/>
              <w:rPr>
                <w:rFonts w:ascii="Arial" w:hAnsi="Arial" w:cs="Arial"/>
                <w:noProof/>
              </w:rPr>
            </w:pPr>
            <w:r w:rsidRPr="00255E78">
              <w:rPr>
                <w:rFonts w:ascii="Arial" w:hAnsi="Arial" w:cs="Arial"/>
                <w:noProof/>
              </w:rPr>
              <w:drawing>
                <wp:inline distT="0" distB="0" distL="0" distR="0" wp14:anchorId="208538E0" wp14:editId="1A39E48B">
                  <wp:extent cx="1036320" cy="1036320"/>
                  <wp:effectExtent l="0" t="0" r="0" b="0"/>
                  <wp:docPr id="118974017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36320" cy="1036320"/>
                          </a:xfrm>
                          <a:prstGeom prst="rect">
                            <a:avLst/>
                          </a:prstGeom>
                          <a:noFill/>
                        </pic:spPr>
                      </pic:pic>
                    </a:graphicData>
                  </a:graphic>
                </wp:inline>
              </w:drawing>
            </w:r>
          </w:p>
        </w:tc>
        <w:tc>
          <w:tcPr>
            <w:tcW w:w="1023" w:type="pct"/>
            <w:vAlign w:val="center"/>
          </w:tcPr>
          <w:p w14:paraId="13372AFB" w14:textId="77777777" w:rsidR="0043559D" w:rsidRPr="00255E78" w:rsidRDefault="0043559D" w:rsidP="00720AA6">
            <w:pPr>
              <w:pStyle w:val="TableParagraph"/>
              <w:ind w:right="84"/>
              <w:jc w:val="center"/>
              <w:rPr>
                <w:lang w:val="es-CO"/>
              </w:rPr>
            </w:pPr>
            <w:r w:rsidRPr="00255E78">
              <w:rPr>
                <w:lang w:val="es-CO"/>
              </w:rPr>
              <w:t>8. Sustancias corrosivas</w:t>
            </w:r>
          </w:p>
        </w:tc>
        <w:tc>
          <w:tcPr>
            <w:tcW w:w="2833" w:type="pct"/>
            <w:vAlign w:val="center"/>
          </w:tcPr>
          <w:p w14:paraId="4678A6D1" w14:textId="77777777" w:rsidR="0043559D" w:rsidRPr="00255E78" w:rsidRDefault="0043559D" w:rsidP="00720AA6">
            <w:pPr>
              <w:pStyle w:val="TableParagraph"/>
              <w:ind w:left="27"/>
              <w:rPr>
                <w:lang w:val="es-CO"/>
              </w:rPr>
            </w:pPr>
            <w:r w:rsidRPr="00255E78">
              <w:rPr>
                <w:lang w:val="es-CO"/>
              </w:rPr>
              <w:t>Sustancias corrosivas.</w:t>
            </w:r>
          </w:p>
        </w:tc>
      </w:tr>
      <w:tr w:rsidR="0043559D" w:rsidRPr="00255E78" w14:paraId="5202254B" w14:textId="77777777" w:rsidTr="00E14EA0">
        <w:trPr>
          <w:trHeight w:hRule="exact" w:val="1723"/>
          <w:jc w:val="center"/>
        </w:trPr>
        <w:tc>
          <w:tcPr>
            <w:tcW w:w="1144" w:type="pct"/>
            <w:vAlign w:val="center"/>
          </w:tcPr>
          <w:p w14:paraId="47DABD27" w14:textId="3336E0F9" w:rsidR="0043559D" w:rsidRPr="00255E78" w:rsidRDefault="00E14EA0" w:rsidP="00720AA6">
            <w:pPr>
              <w:widowControl w:val="0"/>
              <w:spacing w:after="0" w:line="240" w:lineRule="auto"/>
              <w:jc w:val="center"/>
              <w:rPr>
                <w:rFonts w:ascii="Arial" w:hAnsi="Arial" w:cs="Arial"/>
                <w:noProof/>
              </w:rPr>
            </w:pPr>
            <w:r w:rsidRPr="00255E78">
              <w:rPr>
                <w:rFonts w:ascii="Arial" w:hAnsi="Arial" w:cs="Arial"/>
                <w:noProof/>
              </w:rPr>
              <w:drawing>
                <wp:inline distT="0" distB="0" distL="0" distR="0" wp14:anchorId="58F86C9E" wp14:editId="6E905C6E">
                  <wp:extent cx="1005840" cy="1012190"/>
                  <wp:effectExtent l="0" t="0" r="3810" b="0"/>
                  <wp:docPr id="88709969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05840" cy="1012190"/>
                          </a:xfrm>
                          <a:prstGeom prst="rect">
                            <a:avLst/>
                          </a:prstGeom>
                          <a:noFill/>
                        </pic:spPr>
                      </pic:pic>
                    </a:graphicData>
                  </a:graphic>
                </wp:inline>
              </w:drawing>
            </w:r>
          </w:p>
        </w:tc>
        <w:tc>
          <w:tcPr>
            <w:tcW w:w="1023" w:type="pct"/>
            <w:vAlign w:val="center"/>
          </w:tcPr>
          <w:p w14:paraId="2D976772" w14:textId="77777777" w:rsidR="0043559D" w:rsidRPr="00255E78" w:rsidRDefault="0043559D" w:rsidP="00720AA6">
            <w:pPr>
              <w:pStyle w:val="TableParagraph"/>
              <w:ind w:right="84"/>
              <w:jc w:val="center"/>
              <w:rPr>
                <w:lang w:val="es-CO"/>
              </w:rPr>
            </w:pPr>
            <w:r w:rsidRPr="00255E78">
              <w:rPr>
                <w:lang w:val="es-CO"/>
              </w:rPr>
              <w:t>9. Sustancias peligrosas misceláneas</w:t>
            </w:r>
          </w:p>
        </w:tc>
        <w:tc>
          <w:tcPr>
            <w:tcW w:w="2833" w:type="pct"/>
            <w:vAlign w:val="center"/>
          </w:tcPr>
          <w:p w14:paraId="246857EF" w14:textId="77777777" w:rsidR="0043559D" w:rsidRPr="00255E78" w:rsidRDefault="0043559D" w:rsidP="00720AA6">
            <w:pPr>
              <w:pStyle w:val="TableParagraph"/>
              <w:keepNext/>
              <w:ind w:left="27"/>
              <w:rPr>
                <w:lang w:val="es-CO"/>
              </w:rPr>
            </w:pPr>
            <w:r w:rsidRPr="00255E78">
              <w:rPr>
                <w:lang w:val="es-CO"/>
              </w:rPr>
              <w:t>Sustancias peligrosas misceláneas.</w:t>
            </w:r>
          </w:p>
        </w:tc>
      </w:tr>
    </w:tbl>
    <w:p w14:paraId="375D944D" w14:textId="2970EAA3" w:rsidR="0043559D" w:rsidRPr="00255E78" w:rsidRDefault="0097076A" w:rsidP="00720AA6">
      <w:pPr>
        <w:spacing w:after="0" w:line="240" w:lineRule="auto"/>
        <w:jc w:val="center"/>
        <w:rPr>
          <w:rFonts w:ascii="Arial" w:hAnsi="Arial" w:cs="Arial"/>
        </w:rPr>
      </w:pPr>
      <w:r w:rsidRPr="00255E78">
        <w:rPr>
          <w:rFonts w:ascii="Arial" w:hAnsi="Arial" w:cs="Arial"/>
          <w:b/>
          <w:bCs/>
        </w:rPr>
        <w:t>Fuente</w:t>
      </w:r>
      <w:r w:rsidRPr="00255E78">
        <w:rPr>
          <w:rFonts w:ascii="Arial" w:hAnsi="Arial" w:cs="Arial"/>
        </w:rPr>
        <w:t>: NTC 1692 Transporte de Mercancías Peligrosas. Clasificación etiquetado y rotulado</w:t>
      </w:r>
    </w:p>
    <w:p w14:paraId="1217C083" w14:textId="3CB4EF43" w:rsidR="008F0A86" w:rsidRPr="0099581D" w:rsidRDefault="0099581D" w:rsidP="0099581D">
      <w:pPr>
        <w:pStyle w:val="Ttulo3"/>
        <w:numPr>
          <w:ilvl w:val="2"/>
          <w:numId w:val="29"/>
        </w:numPr>
        <w:rPr>
          <w:rFonts w:ascii="Arial" w:hAnsi="Arial" w:cs="Arial"/>
          <w:b/>
          <w:bCs/>
          <w:sz w:val="22"/>
          <w:szCs w:val="22"/>
        </w:rPr>
      </w:pPr>
      <w:bookmarkStart w:id="80" w:name="_Toc109065825"/>
      <w:bookmarkStart w:id="81" w:name="_Toc135158579"/>
      <w:bookmarkStart w:id="82" w:name="_Toc228432586"/>
      <w:r w:rsidRPr="0099581D">
        <w:rPr>
          <w:rFonts w:ascii="Arial" w:hAnsi="Arial" w:cs="Arial"/>
          <w:b/>
          <w:bCs/>
          <w:sz w:val="22"/>
          <w:szCs w:val="22"/>
        </w:rPr>
        <w:t>GESTIÓN INTERNA DE RESPEL EN SEDE ADMINISTRATIVA</w:t>
      </w:r>
      <w:bookmarkEnd w:id="80"/>
      <w:bookmarkEnd w:id="81"/>
      <w:r w:rsidR="000D7039">
        <w:rPr>
          <w:rFonts w:ascii="Arial" w:hAnsi="Arial" w:cs="Arial"/>
          <w:b/>
          <w:bCs/>
          <w:sz w:val="22"/>
          <w:szCs w:val="22"/>
        </w:rPr>
        <w:t xml:space="preserve">, </w:t>
      </w:r>
      <w:r w:rsidR="00F31B6D">
        <w:rPr>
          <w:rFonts w:ascii="Arial" w:hAnsi="Arial" w:cs="Arial"/>
          <w:b/>
          <w:bCs/>
          <w:sz w:val="22"/>
          <w:szCs w:val="22"/>
        </w:rPr>
        <w:t>Y FRENTES DE OBRA.</w:t>
      </w:r>
      <w:bookmarkEnd w:id="82"/>
    </w:p>
    <w:p w14:paraId="34411238" w14:textId="77777777" w:rsidR="008F0A86" w:rsidRPr="0099581D" w:rsidRDefault="008F0A86" w:rsidP="00720AA6">
      <w:pPr>
        <w:spacing w:after="0" w:line="240" w:lineRule="auto"/>
        <w:jc w:val="both"/>
        <w:rPr>
          <w:rFonts w:ascii="Arial" w:hAnsi="Arial" w:cs="Arial"/>
          <w:sz w:val="22"/>
          <w:szCs w:val="22"/>
        </w:rPr>
      </w:pPr>
    </w:p>
    <w:p w14:paraId="5F97053A" w14:textId="658BA2A0" w:rsidR="008F0A86" w:rsidRPr="00720AA6" w:rsidRDefault="00DF77CF" w:rsidP="00720AA6">
      <w:pPr>
        <w:spacing w:after="0" w:line="240" w:lineRule="auto"/>
        <w:jc w:val="both"/>
        <w:rPr>
          <w:rFonts w:ascii="Arial" w:hAnsi="Arial" w:cs="Arial"/>
          <w:sz w:val="22"/>
          <w:szCs w:val="22"/>
        </w:rPr>
      </w:pPr>
      <w:r>
        <w:rPr>
          <w:rFonts w:ascii="Arial" w:hAnsi="Arial" w:cs="Arial"/>
          <w:sz w:val="22"/>
          <w:szCs w:val="22"/>
        </w:rPr>
        <w:t>Los RESPEL generados en la sede administrativa</w:t>
      </w:r>
      <w:r w:rsidR="00F31B6D">
        <w:rPr>
          <w:rFonts w:ascii="Arial" w:hAnsi="Arial" w:cs="Arial"/>
          <w:sz w:val="22"/>
          <w:szCs w:val="22"/>
        </w:rPr>
        <w:t>,</w:t>
      </w:r>
      <w:r w:rsidR="002344D3">
        <w:rPr>
          <w:rFonts w:ascii="Arial" w:hAnsi="Arial" w:cs="Arial"/>
          <w:sz w:val="22"/>
          <w:szCs w:val="22"/>
        </w:rPr>
        <w:t xml:space="preserve"> y los frentes de obra</w:t>
      </w:r>
      <w:r w:rsidR="006B7830">
        <w:rPr>
          <w:rFonts w:ascii="Arial" w:hAnsi="Arial" w:cs="Arial"/>
          <w:sz w:val="22"/>
          <w:szCs w:val="22"/>
        </w:rPr>
        <w:t>, son</w:t>
      </w:r>
      <w:r w:rsidR="006B7830" w:rsidRPr="00720AA6">
        <w:rPr>
          <w:rFonts w:ascii="Arial" w:hAnsi="Arial" w:cs="Arial"/>
          <w:sz w:val="22"/>
          <w:szCs w:val="22"/>
        </w:rPr>
        <w:t xml:space="preserve"> traslada</w:t>
      </w:r>
      <w:r w:rsidR="006B7830">
        <w:rPr>
          <w:rFonts w:ascii="Arial" w:hAnsi="Arial" w:cs="Arial"/>
          <w:sz w:val="22"/>
          <w:szCs w:val="22"/>
        </w:rPr>
        <w:t>d</w:t>
      </w:r>
      <w:r w:rsidR="006B7830" w:rsidRPr="00720AA6">
        <w:rPr>
          <w:rFonts w:ascii="Arial" w:hAnsi="Arial" w:cs="Arial"/>
          <w:sz w:val="22"/>
          <w:szCs w:val="22"/>
        </w:rPr>
        <w:t>os al cuarto de almacenamiento de residuos peligrosos en la sede operativa y</w:t>
      </w:r>
      <w:r w:rsidR="007B5B7A">
        <w:rPr>
          <w:rFonts w:ascii="Arial" w:hAnsi="Arial" w:cs="Arial"/>
          <w:sz w:val="22"/>
          <w:szCs w:val="22"/>
        </w:rPr>
        <w:t xml:space="preserve"> los cuales son </w:t>
      </w:r>
      <w:r w:rsidR="000E22CA">
        <w:rPr>
          <w:rFonts w:ascii="Arial" w:hAnsi="Arial" w:cs="Arial"/>
          <w:sz w:val="22"/>
          <w:szCs w:val="22"/>
        </w:rPr>
        <w:t xml:space="preserve">verificados que su embalaje y etiquetado sea </w:t>
      </w:r>
      <w:r w:rsidR="009A2BD2">
        <w:rPr>
          <w:rFonts w:ascii="Arial" w:hAnsi="Arial" w:cs="Arial"/>
          <w:sz w:val="22"/>
          <w:szCs w:val="22"/>
        </w:rPr>
        <w:t>correcto</w:t>
      </w:r>
      <w:r w:rsidR="000E22CA">
        <w:rPr>
          <w:rFonts w:ascii="Arial" w:hAnsi="Arial" w:cs="Arial"/>
          <w:sz w:val="22"/>
          <w:szCs w:val="22"/>
        </w:rPr>
        <w:t xml:space="preserve">. Se pesan y se almacenan </w:t>
      </w:r>
      <w:r w:rsidR="00AD34B9">
        <w:rPr>
          <w:rFonts w:ascii="Arial" w:hAnsi="Arial" w:cs="Arial"/>
          <w:sz w:val="22"/>
          <w:szCs w:val="22"/>
        </w:rPr>
        <w:t>de manera segura para</w:t>
      </w:r>
      <w:r w:rsidR="006B7830" w:rsidRPr="00720AA6">
        <w:rPr>
          <w:rFonts w:ascii="Arial" w:hAnsi="Arial" w:cs="Arial"/>
          <w:sz w:val="22"/>
          <w:szCs w:val="22"/>
        </w:rPr>
        <w:t xml:space="preserve"> posteriormente entregarlos al gestor autorizado.</w:t>
      </w:r>
    </w:p>
    <w:p w14:paraId="7B0263BE" w14:textId="77777777" w:rsidR="00A615A4" w:rsidRPr="00720AA6" w:rsidRDefault="00A615A4" w:rsidP="00720AA6">
      <w:pPr>
        <w:spacing w:after="0" w:line="240" w:lineRule="auto"/>
        <w:jc w:val="both"/>
        <w:rPr>
          <w:rFonts w:ascii="Arial" w:hAnsi="Arial" w:cs="Arial"/>
          <w:bCs/>
          <w:sz w:val="22"/>
          <w:szCs w:val="22"/>
        </w:rPr>
      </w:pPr>
    </w:p>
    <w:p w14:paraId="5D4EA8D1" w14:textId="62CBC652" w:rsidR="001E75DE" w:rsidRPr="005E7A43" w:rsidRDefault="005E7A43" w:rsidP="005E7A43">
      <w:pPr>
        <w:pStyle w:val="Ttulo3"/>
        <w:numPr>
          <w:ilvl w:val="2"/>
          <w:numId w:val="29"/>
        </w:numPr>
        <w:rPr>
          <w:rFonts w:ascii="Arial" w:hAnsi="Arial" w:cs="Arial"/>
          <w:b/>
          <w:bCs/>
          <w:sz w:val="22"/>
          <w:szCs w:val="22"/>
        </w:rPr>
      </w:pPr>
      <w:bookmarkStart w:id="83" w:name="_Toc109065826"/>
      <w:bookmarkStart w:id="84" w:name="_Toc135158580"/>
      <w:bookmarkStart w:id="85" w:name="_Toc228432587"/>
      <w:r w:rsidRPr="005E7A43">
        <w:rPr>
          <w:rFonts w:ascii="Arial" w:hAnsi="Arial" w:cs="Arial"/>
          <w:b/>
          <w:bCs/>
          <w:sz w:val="22"/>
          <w:szCs w:val="22"/>
        </w:rPr>
        <w:t>GESTIÓN INTERNA DE RESPEL EN LA SEDE OPERATIVA</w:t>
      </w:r>
      <w:bookmarkEnd w:id="83"/>
      <w:bookmarkEnd w:id="84"/>
      <w:bookmarkEnd w:id="85"/>
    </w:p>
    <w:p w14:paraId="2DAF351D" w14:textId="77777777" w:rsidR="001E75DE" w:rsidRPr="00720AA6" w:rsidRDefault="001E75DE" w:rsidP="00720AA6">
      <w:pPr>
        <w:spacing w:after="0" w:line="240" w:lineRule="auto"/>
        <w:jc w:val="both"/>
        <w:rPr>
          <w:rFonts w:ascii="Arial" w:hAnsi="Arial" w:cs="Arial"/>
          <w:sz w:val="22"/>
          <w:szCs w:val="22"/>
        </w:rPr>
      </w:pPr>
    </w:p>
    <w:p w14:paraId="3595758C" w14:textId="535ED972" w:rsidR="001E75DE" w:rsidRPr="005E7A43" w:rsidRDefault="005E7A43" w:rsidP="005E7A43">
      <w:pPr>
        <w:pStyle w:val="Ttulo4"/>
        <w:numPr>
          <w:ilvl w:val="3"/>
          <w:numId w:val="29"/>
        </w:numPr>
        <w:spacing w:before="0"/>
        <w:rPr>
          <w:rFonts w:ascii="Arial" w:hAnsi="Arial" w:cs="Arial"/>
          <w:b/>
          <w:bCs/>
          <w:i w:val="0"/>
          <w:iCs w:val="0"/>
          <w:sz w:val="22"/>
          <w:szCs w:val="22"/>
        </w:rPr>
      </w:pPr>
      <w:r w:rsidRPr="005E7A43">
        <w:rPr>
          <w:rFonts w:ascii="Arial" w:hAnsi="Arial" w:cs="Arial"/>
          <w:b/>
          <w:bCs/>
          <w:i w:val="0"/>
          <w:iCs w:val="0"/>
          <w:sz w:val="22"/>
          <w:szCs w:val="22"/>
        </w:rPr>
        <w:t>ENVASADO PARA ACEITES USADOS</w:t>
      </w:r>
    </w:p>
    <w:p w14:paraId="41CB57CC" w14:textId="77777777" w:rsidR="001E75DE" w:rsidRPr="00720AA6" w:rsidRDefault="001E75DE" w:rsidP="00720AA6">
      <w:pPr>
        <w:spacing w:after="0" w:line="240" w:lineRule="auto"/>
        <w:jc w:val="both"/>
        <w:rPr>
          <w:rFonts w:ascii="Arial" w:hAnsi="Arial" w:cs="Arial"/>
          <w:sz w:val="22"/>
          <w:szCs w:val="22"/>
        </w:rPr>
      </w:pPr>
    </w:p>
    <w:p w14:paraId="5F4175BD" w14:textId="3E32CB4A" w:rsidR="00C87CC4" w:rsidRPr="00720AA6" w:rsidRDefault="00A76721" w:rsidP="00720AA6">
      <w:pPr>
        <w:spacing w:after="0" w:line="240" w:lineRule="auto"/>
        <w:jc w:val="both"/>
        <w:rPr>
          <w:rFonts w:ascii="Arial" w:hAnsi="Arial" w:cs="Arial"/>
          <w:sz w:val="22"/>
          <w:szCs w:val="22"/>
        </w:rPr>
      </w:pPr>
      <w:r w:rsidRPr="5A58A6B7">
        <w:rPr>
          <w:rFonts w:ascii="Arial" w:hAnsi="Arial" w:cs="Arial"/>
          <w:sz w:val="22"/>
          <w:szCs w:val="22"/>
        </w:rPr>
        <w:t xml:space="preserve">Para el manejo de </w:t>
      </w:r>
      <w:r w:rsidR="005E7A43" w:rsidRPr="5A58A6B7">
        <w:rPr>
          <w:rFonts w:ascii="Arial" w:hAnsi="Arial" w:cs="Arial"/>
          <w:sz w:val="22"/>
          <w:szCs w:val="22"/>
        </w:rPr>
        <w:t>estos residuos</w:t>
      </w:r>
      <w:r w:rsidRPr="5A58A6B7">
        <w:rPr>
          <w:rFonts w:ascii="Arial" w:hAnsi="Arial" w:cs="Arial"/>
          <w:sz w:val="22"/>
          <w:szCs w:val="22"/>
        </w:rPr>
        <w:t xml:space="preserve"> se implementan dos acciones puntuales</w:t>
      </w:r>
      <w:r w:rsidR="00364544" w:rsidRPr="5A58A6B7">
        <w:rPr>
          <w:rFonts w:ascii="Arial" w:hAnsi="Arial" w:cs="Arial"/>
          <w:sz w:val="22"/>
          <w:szCs w:val="22"/>
        </w:rPr>
        <w:t>:</w:t>
      </w:r>
      <w:r w:rsidRPr="5A58A6B7">
        <w:rPr>
          <w:rFonts w:ascii="Arial" w:hAnsi="Arial" w:cs="Arial"/>
          <w:sz w:val="22"/>
          <w:szCs w:val="22"/>
        </w:rPr>
        <w:t xml:space="preserve"> </w:t>
      </w:r>
      <w:r w:rsidR="00364544" w:rsidRPr="5A58A6B7">
        <w:rPr>
          <w:rFonts w:ascii="Arial" w:hAnsi="Arial" w:cs="Arial"/>
          <w:sz w:val="22"/>
          <w:szCs w:val="22"/>
        </w:rPr>
        <w:t>1.</w:t>
      </w:r>
      <w:r w:rsidRPr="5A58A6B7">
        <w:rPr>
          <w:rFonts w:ascii="Arial" w:hAnsi="Arial" w:cs="Arial"/>
          <w:sz w:val="22"/>
          <w:szCs w:val="22"/>
        </w:rPr>
        <w:t xml:space="preserve"> </w:t>
      </w:r>
      <w:r w:rsidR="755C2E1B" w:rsidRPr="5A58A6B7">
        <w:rPr>
          <w:rFonts w:ascii="Arial" w:hAnsi="Arial" w:cs="Arial"/>
          <w:sz w:val="22"/>
          <w:szCs w:val="22"/>
        </w:rPr>
        <w:t>S</w:t>
      </w:r>
      <w:r w:rsidRPr="5A58A6B7">
        <w:rPr>
          <w:rFonts w:ascii="Arial" w:hAnsi="Arial" w:cs="Arial"/>
          <w:sz w:val="22"/>
          <w:szCs w:val="22"/>
        </w:rPr>
        <w:t xml:space="preserve">e realiza </w:t>
      </w:r>
      <w:r w:rsidR="00364544" w:rsidRPr="5A58A6B7">
        <w:rPr>
          <w:rFonts w:ascii="Arial" w:hAnsi="Arial" w:cs="Arial"/>
          <w:sz w:val="22"/>
          <w:szCs w:val="22"/>
        </w:rPr>
        <w:t>la implementación</w:t>
      </w:r>
      <w:r w:rsidRPr="5A58A6B7">
        <w:rPr>
          <w:rFonts w:ascii="Arial" w:hAnsi="Arial" w:cs="Arial"/>
          <w:sz w:val="22"/>
          <w:szCs w:val="22"/>
        </w:rPr>
        <w:t xml:space="preserve"> de las </w:t>
      </w:r>
      <w:r w:rsidR="00E14EA0" w:rsidRPr="5A58A6B7">
        <w:rPr>
          <w:rFonts w:ascii="Arial" w:hAnsi="Arial" w:cs="Arial"/>
          <w:sz w:val="22"/>
          <w:szCs w:val="22"/>
        </w:rPr>
        <w:t>cláusulas</w:t>
      </w:r>
      <w:r w:rsidRPr="5A58A6B7">
        <w:rPr>
          <w:rFonts w:ascii="Arial" w:hAnsi="Arial" w:cs="Arial"/>
          <w:sz w:val="22"/>
          <w:szCs w:val="22"/>
        </w:rPr>
        <w:t xml:space="preserve"> ambientales en los contratos de mantenimiento, en las cuales se les solicita el manejo seguro del aceite usado</w:t>
      </w:r>
      <w:r w:rsidR="00074410" w:rsidRPr="5A58A6B7">
        <w:rPr>
          <w:rFonts w:ascii="Arial" w:hAnsi="Arial" w:cs="Arial"/>
          <w:sz w:val="22"/>
          <w:szCs w:val="22"/>
        </w:rPr>
        <w:t xml:space="preserve"> y 2.</w:t>
      </w:r>
      <w:r w:rsidRPr="5A58A6B7">
        <w:rPr>
          <w:rFonts w:ascii="Arial" w:hAnsi="Arial" w:cs="Arial"/>
          <w:sz w:val="22"/>
          <w:szCs w:val="22"/>
        </w:rPr>
        <w:t xml:space="preserve"> </w:t>
      </w:r>
      <w:r w:rsidR="6807BD30" w:rsidRPr="5A58A6B7">
        <w:rPr>
          <w:rFonts w:ascii="Arial" w:hAnsi="Arial" w:cs="Arial"/>
          <w:sz w:val="22"/>
          <w:szCs w:val="22"/>
        </w:rPr>
        <w:t>S</w:t>
      </w:r>
      <w:r w:rsidRPr="5A58A6B7">
        <w:rPr>
          <w:rFonts w:ascii="Arial" w:hAnsi="Arial" w:cs="Arial"/>
          <w:sz w:val="22"/>
          <w:szCs w:val="22"/>
        </w:rPr>
        <w:t xml:space="preserve">e cuenta con </w:t>
      </w:r>
      <w:r w:rsidR="00074410" w:rsidRPr="5A58A6B7">
        <w:rPr>
          <w:rFonts w:ascii="Arial" w:hAnsi="Arial" w:cs="Arial"/>
          <w:sz w:val="22"/>
          <w:szCs w:val="22"/>
        </w:rPr>
        <w:t>dos (2)</w:t>
      </w:r>
      <w:r w:rsidRPr="5A58A6B7">
        <w:rPr>
          <w:rFonts w:ascii="Arial" w:hAnsi="Arial" w:cs="Arial"/>
          <w:sz w:val="22"/>
          <w:szCs w:val="22"/>
        </w:rPr>
        <w:t xml:space="preserve"> zonas dentro </w:t>
      </w:r>
      <w:r w:rsidR="00656C65" w:rsidRPr="5A58A6B7">
        <w:rPr>
          <w:rFonts w:ascii="Arial" w:hAnsi="Arial" w:cs="Arial"/>
          <w:sz w:val="22"/>
          <w:szCs w:val="22"/>
        </w:rPr>
        <w:t xml:space="preserve">del área </w:t>
      </w:r>
      <w:r w:rsidRPr="5A58A6B7">
        <w:rPr>
          <w:rFonts w:ascii="Arial" w:hAnsi="Arial" w:cs="Arial"/>
          <w:sz w:val="22"/>
          <w:szCs w:val="22"/>
        </w:rPr>
        <w:t>de los talleres de mantenimiento de maquinaria y vehículos, en los cuales se realiza la recolección de aceite por medio de un isotanque</w:t>
      </w:r>
      <w:r w:rsidR="00656C65" w:rsidRPr="5A58A6B7">
        <w:rPr>
          <w:rFonts w:ascii="Arial" w:hAnsi="Arial" w:cs="Arial"/>
          <w:sz w:val="22"/>
          <w:szCs w:val="22"/>
        </w:rPr>
        <w:t>, el cual tiene</w:t>
      </w:r>
      <w:r w:rsidRPr="5A58A6B7">
        <w:rPr>
          <w:rFonts w:ascii="Arial" w:hAnsi="Arial" w:cs="Arial"/>
          <w:sz w:val="22"/>
          <w:szCs w:val="22"/>
        </w:rPr>
        <w:t xml:space="preserve"> capacidad de 1</w:t>
      </w:r>
      <w:r w:rsidR="00656C65" w:rsidRPr="5A58A6B7">
        <w:rPr>
          <w:rFonts w:ascii="Arial" w:hAnsi="Arial" w:cs="Arial"/>
          <w:sz w:val="22"/>
          <w:szCs w:val="22"/>
        </w:rPr>
        <w:t xml:space="preserve"> </w:t>
      </w:r>
      <w:r w:rsidRPr="5A58A6B7">
        <w:rPr>
          <w:rFonts w:ascii="Arial" w:hAnsi="Arial" w:cs="Arial"/>
          <w:sz w:val="22"/>
          <w:szCs w:val="22"/>
        </w:rPr>
        <w:t>m3</w:t>
      </w:r>
      <w:r w:rsidR="00E14EA0" w:rsidRPr="5A58A6B7">
        <w:rPr>
          <w:rFonts w:ascii="Arial" w:hAnsi="Arial" w:cs="Arial"/>
          <w:sz w:val="22"/>
          <w:szCs w:val="22"/>
        </w:rPr>
        <w:t>.</w:t>
      </w:r>
    </w:p>
    <w:p w14:paraId="2D4DF364" w14:textId="77777777" w:rsidR="00E14EA0" w:rsidRPr="00720AA6" w:rsidRDefault="00E14EA0" w:rsidP="00720AA6">
      <w:pPr>
        <w:spacing w:after="0" w:line="240" w:lineRule="auto"/>
        <w:jc w:val="both"/>
        <w:rPr>
          <w:rFonts w:ascii="Arial" w:hAnsi="Arial" w:cs="Arial"/>
          <w:sz w:val="22"/>
          <w:szCs w:val="22"/>
        </w:rPr>
      </w:pPr>
    </w:p>
    <w:p w14:paraId="460F1A20" w14:textId="45674F49" w:rsidR="00A6184F" w:rsidRPr="00282B64" w:rsidRDefault="00A6184F" w:rsidP="00720AA6">
      <w:pPr>
        <w:pStyle w:val="Descripcin"/>
        <w:keepNext/>
        <w:spacing w:after="0"/>
        <w:jc w:val="center"/>
        <w:rPr>
          <w:rFonts w:ascii="Arial" w:hAnsi="Arial" w:cs="Arial"/>
          <w:sz w:val="20"/>
          <w:szCs w:val="20"/>
        </w:rPr>
      </w:pPr>
      <w:bookmarkStart w:id="86" w:name="_Toc135575754"/>
      <w:bookmarkStart w:id="87" w:name="_Toc226377261"/>
      <w:bookmarkStart w:id="88" w:name="_Toc228196302"/>
      <w:r w:rsidRPr="00282B64">
        <w:rPr>
          <w:rFonts w:ascii="Arial" w:hAnsi="Arial" w:cs="Arial"/>
          <w:sz w:val="20"/>
          <w:szCs w:val="20"/>
        </w:rPr>
        <w:lastRenderedPageBreak/>
        <w:t xml:space="preserve">Tabla </w:t>
      </w:r>
      <w:r w:rsidRPr="00282B64">
        <w:rPr>
          <w:rFonts w:ascii="Arial" w:hAnsi="Arial" w:cs="Arial"/>
          <w:sz w:val="20"/>
          <w:szCs w:val="20"/>
        </w:rPr>
        <w:fldChar w:fldCharType="begin"/>
      </w:r>
      <w:r w:rsidRPr="00282B64">
        <w:rPr>
          <w:rFonts w:ascii="Arial" w:hAnsi="Arial" w:cs="Arial"/>
          <w:sz w:val="20"/>
          <w:szCs w:val="20"/>
        </w:rPr>
        <w:instrText xml:space="preserve"> SEQ Tabla \* ARABIC </w:instrText>
      </w:r>
      <w:r w:rsidRPr="00282B64">
        <w:rPr>
          <w:rFonts w:ascii="Arial" w:hAnsi="Arial" w:cs="Arial"/>
          <w:sz w:val="20"/>
          <w:szCs w:val="20"/>
        </w:rPr>
        <w:fldChar w:fldCharType="separate"/>
      </w:r>
      <w:r w:rsidR="003124D6">
        <w:rPr>
          <w:rFonts w:ascii="Arial" w:hAnsi="Arial" w:cs="Arial"/>
          <w:noProof/>
          <w:sz w:val="20"/>
          <w:szCs w:val="20"/>
        </w:rPr>
        <w:t>9</w:t>
      </w:r>
      <w:r w:rsidRPr="00282B64">
        <w:rPr>
          <w:rFonts w:ascii="Arial" w:hAnsi="Arial" w:cs="Arial"/>
          <w:noProof/>
          <w:sz w:val="20"/>
          <w:szCs w:val="20"/>
        </w:rPr>
        <w:fldChar w:fldCharType="end"/>
      </w:r>
      <w:r w:rsidRPr="00282B64">
        <w:rPr>
          <w:rFonts w:ascii="Arial" w:hAnsi="Arial" w:cs="Arial"/>
          <w:sz w:val="20"/>
          <w:szCs w:val="20"/>
        </w:rPr>
        <w:t xml:space="preserve"> Registro fotográfico almacenamiento aceite usado</w:t>
      </w:r>
      <w:bookmarkEnd w:id="86"/>
      <w:bookmarkEnd w:id="87"/>
      <w:bookmarkEnd w:id="88"/>
    </w:p>
    <w:tbl>
      <w:tblPr>
        <w:tblStyle w:val="Tablaconcuadrcula"/>
        <w:tblW w:w="4995" w:type="pct"/>
        <w:tblLook w:val="04A0" w:firstRow="1" w:lastRow="0" w:firstColumn="1" w:lastColumn="0" w:noHBand="0" w:noVBand="1"/>
      </w:tblPr>
      <w:tblGrid>
        <w:gridCol w:w="10060"/>
      </w:tblGrid>
      <w:tr w:rsidR="00FC037B" w:rsidRPr="00282B64" w14:paraId="5A7F0F4A" w14:textId="77777777" w:rsidTr="00FC037B">
        <w:trPr>
          <w:trHeight w:val="2784"/>
        </w:trPr>
        <w:tc>
          <w:tcPr>
            <w:tcW w:w="5000" w:type="pct"/>
            <w:vAlign w:val="center"/>
          </w:tcPr>
          <w:p w14:paraId="36CD4AD2" w14:textId="03BDC9A6" w:rsidR="00FC037B" w:rsidRPr="00282B64" w:rsidRDefault="00C1436F" w:rsidP="002B6B70">
            <w:pPr>
              <w:spacing w:after="0" w:line="240" w:lineRule="auto"/>
              <w:jc w:val="center"/>
              <w:rPr>
                <w:rFonts w:ascii="Arial" w:hAnsi="Arial" w:cs="Arial"/>
              </w:rPr>
            </w:pPr>
            <w:r>
              <w:rPr>
                <w:rFonts w:ascii="Arial" w:hAnsi="Arial" w:cs="Arial"/>
                <w:noProof/>
              </w:rPr>
              <w:drawing>
                <wp:inline distT="0" distB="0" distL="0" distR="0" wp14:anchorId="15A00C63" wp14:editId="731157E4">
                  <wp:extent cx="2398500" cy="1800000"/>
                  <wp:effectExtent l="0" t="0" r="1905" b="0"/>
                  <wp:docPr id="856420259" name="Imagen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398500" cy="1800000"/>
                          </a:xfrm>
                          <a:prstGeom prst="rect">
                            <a:avLst/>
                          </a:prstGeom>
                          <a:noFill/>
                        </pic:spPr>
                      </pic:pic>
                    </a:graphicData>
                  </a:graphic>
                </wp:inline>
              </w:drawing>
            </w:r>
          </w:p>
        </w:tc>
      </w:tr>
    </w:tbl>
    <w:p w14:paraId="135B4DD2" w14:textId="0B7F082E" w:rsidR="00A615A4" w:rsidRPr="00282B64" w:rsidRDefault="00A6184F" w:rsidP="00720AA6">
      <w:pPr>
        <w:spacing w:after="0" w:line="240" w:lineRule="auto"/>
        <w:jc w:val="center"/>
        <w:rPr>
          <w:rFonts w:ascii="Arial" w:hAnsi="Arial" w:cs="Arial"/>
        </w:rPr>
      </w:pPr>
      <w:r w:rsidRPr="00282B64">
        <w:rPr>
          <w:rFonts w:ascii="Arial" w:hAnsi="Arial" w:cs="Arial"/>
          <w:b/>
          <w:bCs/>
        </w:rPr>
        <w:t>Fuente</w:t>
      </w:r>
      <w:r w:rsidRPr="00282B64">
        <w:rPr>
          <w:rFonts w:ascii="Arial" w:hAnsi="Arial" w:cs="Arial"/>
        </w:rPr>
        <w:t xml:space="preserve">: </w:t>
      </w:r>
      <w:r w:rsidR="00282B64" w:rsidRPr="00282B64">
        <w:rPr>
          <w:rFonts w:ascii="Arial" w:hAnsi="Arial" w:cs="Arial"/>
        </w:rPr>
        <w:t>UAERMV</w:t>
      </w:r>
    </w:p>
    <w:p w14:paraId="68661CAF" w14:textId="77777777" w:rsidR="00E14EA0" w:rsidRDefault="00E14EA0" w:rsidP="00720AA6">
      <w:pPr>
        <w:spacing w:after="0" w:line="240" w:lineRule="auto"/>
        <w:jc w:val="both"/>
        <w:rPr>
          <w:rFonts w:ascii="Arial" w:hAnsi="Arial" w:cs="Arial"/>
          <w:sz w:val="22"/>
          <w:szCs w:val="22"/>
        </w:rPr>
      </w:pPr>
    </w:p>
    <w:p w14:paraId="3C93F2FF" w14:textId="77777777" w:rsidR="000E6093" w:rsidRDefault="000E6093" w:rsidP="00720AA6">
      <w:pPr>
        <w:spacing w:after="0" w:line="240" w:lineRule="auto"/>
        <w:jc w:val="both"/>
        <w:rPr>
          <w:rFonts w:ascii="Arial" w:hAnsi="Arial" w:cs="Arial"/>
          <w:sz w:val="22"/>
          <w:szCs w:val="22"/>
        </w:rPr>
      </w:pPr>
    </w:p>
    <w:p w14:paraId="65471560" w14:textId="77777777" w:rsidR="000E6093" w:rsidRPr="00720AA6" w:rsidRDefault="000E6093" w:rsidP="00720AA6">
      <w:pPr>
        <w:spacing w:after="0" w:line="240" w:lineRule="auto"/>
        <w:jc w:val="both"/>
        <w:rPr>
          <w:rFonts w:ascii="Arial" w:hAnsi="Arial" w:cs="Arial"/>
          <w:sz w:val="22"/>
          <w:szCs w:val="22"/>
        </w:rPr>
      </w:pPr>
    </w:p>
    <w:p w14:paraId="600089A5" w14:textId="365624D2" w:rsidR="00A6184F" w:rsidRPr="00282B64" w:rsidRDefault="00282B64" w:rsidP="00282B64">
      <w:pPr>
        <w:pStyle w:val="Ttulo4"/>
        <w:numPr>
          <w:ilvl w:val="3"/>
          <w:numId w:val="29"/>
        </w:numPr>
        <w:spacing w:before="0"/>
        <w:rPr>
          <w:rFonts w:ascii="Arial" w:hAnsi="Arial" w:cs="Arial"/>
          <w:b/>
          <w:bCs/>
          <w:i w:val="0"/>
          <w:iCs w:val="0"/>
          <w:sz w:val="22"/>
          <w:szCs w:val="22"/>
        </w:rPr>
      </w:pPr>
      <w:r w:rsidRPr="00282B64">
        <w:rPr>
          <w:rFonts w:ascii="Arial" w:hAnsi="Arial" w:cs="Arial"/>
          <w:b/>
          <w:bCs/>
          <w:i w:val="0"/>
          <w:iCs w:val="0"/>
          <w:sz w:val="22"/>
          <w:szCs w:val="22"/>
        </w:rPr>
        <w:t>RESIDUOS SÓLIDOS CONTAMINADOS CON HIDROCARBUROS</w:t>
      </w:r>
    </w:p>
    <w:p w14:paraId="0FAD56B0" w14:textId="77777777" w:rsidR="00A6184F" w:rsidRPr="00720AA6" w:rsidRDefault="00A6184F" w:rsidP="00720AA6">
      <w:pPr>
        <w:spacing w:after="0" w:line="240" w:lineRule="auto"/>
        <w:jc w:val="both"/>
        <w:rPr>
          <w:rFonts w:ascii="Arial" w:hAnsi="Arial" w:cs="Arial"/>
          <w:sz w:val="22"/>
          <w:szCs w:val="22"/>
        </w:rPr>
      </w:pPr>
    </w:p>
    <w:p w14:paraId="07E345F4" w14:textId="4E39381C" w:rsidR="00A6184F" w:rsidRPr="00720AA6" w:rsidRDefault="00A6184F" w:rsidP="00720AA6">
      <w:pPr>
        <w:spacing w:after="0" w:line="240" w:lineRule="auto"/>
        <w:jc w:val="both"/>
        <w:rPr>
          <w:rFonts w:ascii="Arial" w:hAnsi="Arial" w:cs="Arial"/>
          <w:sz w:val="22"/>
          <w:szCs w:val="22"/>
        </w:rPr>
      </w:pPr>
      <w:r w:rsidRPr="00720AA6">
        <w:rPr>
          <w:rFonts w:ascii="Arial" w:hAnsi="Arial" w:cs="Arial"/>
          <w:sz w:val="22"/>
          <w:szCs w:val="22"/>
        </w:rPr>
        <w:t xml:space="preserve">El manejo de estos residuos se realiza a través del acopio temporal en el depósito de residuos peligrosos de la sede operativa, estos residuos son resultado tanto de mantenimientos a vehículos como de labores realizadas en </w:t>
      </w:r>
      <w:r w:rsidR="00C36900">
        <w:rPr>
          <w:rFonts w:ascii="Arial" w:hAnsi="Arial" w:cs="Arial"/>
          <w:sz w:val="22"/>
          <w:szCs w:val="22"/>
        </w:rPr>
        <w:t xml:space="preserve">los </w:t>
      </w:r>
      <w:r w:rsidRPr="00720AA6">
        <w:rPr>
          <w:rFonts w:ascii="Arial" w:hAnsi="Arial" w:cs="Arial"/>
          <w:sz w:val="22"/>
          <w:szCs w:val="22"/>
        </w:rPr>
        <w:t xml:space="preserve">frentes de obra. </w:t>
      </w:r>
    </w:p>
    <w:p w14:paraId="6DE542A8" w14:textId="77777777" w:rsidR="00E14EA0" w:rsidRPr="00720AA6" w:rsidRDefault="00E14EA0" w:rsidP="00720AA6">
      <w:pPr>
        <w:spacing w:after="0" w:line="240" w:lineRule="auto"/>
        <w:jc w:val="both"/>
        <w:rPr>
          <w:rFonts w:ascii="Arial" w:hAnsi="Arial" w:cs="Arial"/>
          <w:sz w:val="22"/>
          <w:szCs w:val="22"/>
        </w:rPr>
      </w:pPr>
    </w:p>
    <w:p w14:paraId="2EF86651" w14:textId="2BC84F2C" w:rsidR="00C61FD6" w:rsidRPr="008A6DED" w:rsidRDefault="00C61FD6" w:rsidP="00720AA6">
      <w:pPr>
        <w:pStyle w:val="Descripcin"/>
        <w:keepNext/>
        <w:spacing w:after="0"/>
        <w:jc w:val="center"/>
        <w:rPr>
          <w:rFonts w:ascii="Arial" w:hAnsi="Arial" w:cs="Arial"/>
          <w:sz w:val="20"/>
          <w:szCs w:val="20"/>
        </w:rPr>
      </w:pPr>
      <w:bookmarkStart w:id="89" w:name="_Toc135575755"/>
      <w:bookmarkStart w:id="90" w:name="_Toc226377262"/>
      <w:bookmarkStart w:id="91" w:name="_Toc228196303"/>
      <w:r w:rsidRPr="008A6DED">
        <w:rPr>
          <w:rFonts w:ascii="Arial" w:hAnsi="Arial" w:cs="Arial"/>
          <w:sz w:val="20"/>
          <w:szCs w:val="20"/>
        </w:rPr>
        <w:t xml:space="preserve">Tabla </w:t>
      </w:r>
      <w:r w:rsidRPr="008A6DED">
        <w:rPr>
          <w:rFonts w:ascii="Arial" w:hAnsi="Arial" w:cs="Arial"/>
          <w:sz w:val="20"/>
          <w:szCs w:val="20"/>
        </w:rPr>
        <w:fldChar w:fldCharType="begin"/>
      </w:r>
      <w:r w:rsidRPr="008A6DED">
        <w:rPr>
          <w:rFonts w:ascii="Arial" w:hAnsi="Arial" w:cs="Arial"/>
          <w:sz w:val="20"/>
          <w:szCs w:val="20"/>
        </w:rPr>
        <w:instrText xml:space="preserve"> SEQ Tabla \* ARABIC </w:instrText>
      </w:r>
      <w:r w:rsidRPr="008A6DED">
        <w:rPr>
          <w:rFonts w:ascii="Arial" w:hAnsi="Arial" w:cs="Arial"/>
          <w:sz w:val="20"/>
          <w:szCs w:val="20"/>
        </w:rPr>
        <w:fldChar w:fldCharType="separate"/>
      </w:r>
      <w:r w:rsidR="003124D6">
        <w:rPr>
          <w:rFonts w:ascii="Arial" w:hAnsi="Arial" w:cs="Arial"/>
          <w:noProof/>
          <w:sz w:val="20"/>
          <w:szCs w:val="20"/>
        </w:rPr>
        <w:t>10</w:t>
      </w:r>
      <w:r w:rsidRPr="008A6DED">
        <w:rPr>
          <w:rFonts w:ascii="Arial" w:hAnsi="Arial" w:cs="Arial"/>
          <w:noProof/>
          <w:sz w:val="20"/>
          <w:szCs w:val="20"/>
        </w:rPr>
        <w:fldChar w:fldCharType="end"/>
      </w:r>
      <w:r w:rsidRPr="008A6DED">
        <w:rPr>
          <w:rFonts w:ascii="Arial" w:hAnsi="Arial" w:cs="Arial"/>
          <w:sz w:val="20"/>
          <w:szCs w:val="20"/>
        </w:rPr>
        <w:t xml:space="preserve"> Registro fotográfico</w:t>
      </w:r>
      <w:r w:rsidR="00C36900">
        <w:rPr>
          <w:rFonts w:ascii="Arial" w:hAnsi="Arial" w:cs="Arial"/>
          <w:sz w:val="20"/>
          <w:szCs w:val="20"/>
        </w:rPr>
        <w:t xml:space="preserve"> del transporte de</w:t>
      </w:r>
      <w:r w:rsidRPr="008A6DED">
        <w:rPr>
          <w:rFonts w:ascii="Arial" w:hAnsi="Arial" w:cs="Arial"/>
          <w:sz w:val="20"/>
          <w:szCs w:val="20"/>
        </w:rPr>
        <w:t xml:space="preserve"> residuos debidamente embalados</w:t>
      </w:r>
      <w:bookmarkEnd w:id="89"/>
      <w:bookmarkEnd w:id="90"/>
      <w:bookmarkEnd w:id="91"/>
    </w:p>
    <w:tbl>
      <w:tblPr>
        <w:tblStyle w:val="Tablaconcuadrcula"/>
        <w:tblW w:w="5000" w:type="pct"/>
        <w:tblLook w:val="04A0" w:firstRow="1" w:lastRow="0" w:firstColumn="1" w:lastColumn="0" w:noHBand="0" w:noVBand="1"/>
      </w:tblPr>
      <w:tblGrid>
        <w:gridCol w:w="5035"/>
        <w:gridCol w:w="5035"/>
      </w:tblGrid>
      <w:tr w:rsidR="000770C7" w:rsidRPr="008A6DED" w14:paraId="001DC26A" w14:textId="77777777" w:rsidTr="00E14EA0">
        <w:tc>
          <w:tcPr>
            <w:tcW w:w="2500" w:type="pct"/>
            <w:vAlign w:val="center"/>
          </w:tcPr>
          <w:p w14:paraId="57B383E0" w14:textId="5B185C93" w:rsidR="00AF3C02" w:rsidRPr="008A6DED" w:rsidRDefault="00192D22" w:rsidP="00720AA6">
            <w:pPr>
              <w:spacing w:after="0" w:line="240" w:lineRule="auto"/>
              <w:jc w:val="center"/>
              <w:rPr>
                <w:rFonts w:ascii="Arial" w:hAnsi="Arial" w:cs="Arial"/>
              </w:rPr>
            </w:pPr>
            <w:r>
              <w:rPr>
                <w:rFonts w:ascii="Arial" w:hAnsi="Arial" w:cs="Arial"/>
                <w:noProof/>
              </w:rPr>
              <w:drawing>
                <wp:inline distT="0" distB="0" distL="0" distR="0" wp14:anchorId="26F9E5D9" wp14:editId="5DB62B3B">
                  <wp:extent cx="2398500" cy="1800000"/>
                  <wp:effectExtent l="0" t="0" r="1905" b="0"/>
                  <wp:docPr id="1336641444" name="Imagen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398500" cy="1800000"/>
                          </a:xfrm>
                          <a:prstGeom prst="rect">
                            <a:avLst/>
                          </a:prstGeom>
                          <a:noFill/>
                        </pic:spPr>
                      </pic:pic>
                    </a:graphicData>
                  </a:graphic>
                </wp:inline>
              </w:drawing>
            </w:r>
          </w:p>
        </w:tc>
        <w:tc>
          <w:tcPr>
            <w:tcW w:w="2500" w:type="pct"/>
            <w:vAlign w:val="center"/>
          </w:tcPr>
          <w:p w14:paraId="1CD7066A" w14:textId="5151D9DA" w:rsidR="00AF3C02" w:rsidRPr="008A6DED" w:rsidRDefault="00192D22" w:rsidP="00720AA6">
            <w:pPr>
              <w:spacing w:after="0" w:line="240" w:lineRule="auto"/>
              <w:jc w:val="center"/>
              <w:rPr>
                <w:rFonts w:ascii="Arial" w:hAnsi="Arial" w:cs="Arial"/>
              </w:rPr>
            </w:pPr>
            <w:r>
              <w:rPr>
                <w:rFonts w:ascii="Arial" w:hAnsi="Arial" w:cs="Arial"/>
                <w:noProof/>
              </w:rPr>
              <w:drawing>
                <wp:inline distT="0" distB="0" distL="0" distR="0" wp14:anchorId="48EB72BA" wp14:editId="1BD53746">
                  <wp:extent cx="2398500" cy="1800000"/>
                  <wp:effectExtent l="0" t="0" r="1905" b="0"/>
                  <wp:docPr id="1137978935" name="Imagen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398500" cy="1800000"/>
                          </a:xfrm>
                          <a:prstGeom prst="rect">
                            <a:avLst/>
                          </a:prstGeom>
                          <a:noFill/>
                        </pic:spPr>
                      </pic:pic>
                    </a:graphicData>
                  </a:graphic>
                </wp:inline>
              </w:drawing>
            </w:r>
          </w:p>
        </w:tc>
      </w:tr>
    </w:tbl>
    <w:p w14:paraId="36F82E13" w14:textId="2D9ED923" w:rsidR="00AF3C02" w:rsidRPr="008A6DED" w:rsidRDefault="00C61FD6" w:rsidP="00720AA6">
      <w:pPr>
        <w:spacing w:after="0" w:line="240" w:lineRule="auto"/>
        <w:jc w:val="center"/>
        <w:rPr>
          <w:rFonts w:ascii="Arial" w:hAnsi="Arial" w:cs="Arial"/>
        </w:rPr>
      </w:pPr>
      <w:r w:rsidRPr="008A6DED">
        <w:rPr>
          <w:rFonts w:ascii="Arial" w:hAnsi="Arial" w:cs="Arial"/>
          <w:b/>
          <w:bCs/>
        </w:rPr>
        <w:t>Fuente</w:t>
      </w:r>
      <w:r w:rsidRPr="008A6DED">
        <w:rPr>
          <w:rFonts w:ascii="Arial" w:hAnsi="Arial" w:cs="Arial"/>
        </w:rPr>
        <w:t xml:space="preserve">: </w:t>
      </w:r>
      <w:r w:rsidR="00282B64" w:rsidRPr="008A6DED">
        <w:rPr>
          <w:rFonts w:ascii="Arial" w:hAnsi="Arial" w:cs="Arial"/>
        </w:rPr>
        <w:t>UAERMV</w:t>
      </w:r>
    </w:p>
    <w:p w14:paraId="7A2FC3DA" w14:textId="77777777" w:rsidR="00293348" w:rsidRPr="00720AA6" w:rsidRDefault="00293348" w:rsidP="00720AA6">
      <w:pPr>
        <w:spacing w:after="0" w:line="240" w:lineRule="auto"/>
        <w:jc w:val="both"/>
        <w:rPr>
          <w:rFonts w:ascii="Arial" w:hAnsi="Arial" w:cs="Arial"/>
          <w:sz w:val="22"/>
          <w:szCs w:val="22"/>
        </w:rPr>
      </w:pPr>
    </w:p>
    <w:p w14:paraId="161AF876" w14:textId="6AC30BED" w:rsidR="00A6184F" w:rsidRPr="004C276A" w:rsidRDefault="004C276A" w:rsidP="004C276A">
      <w:pPr>
        <w:pStyle w:val="Ttulo4"/>
        <w:numPr>
          <w:ilvl w:val="3"/>
          <w:numId w:val="29"/>
        </w:numPr>
        <w:spacing w:before="0"/>
        <w:rPr>
          <w:rFonts w:ascii="Arial" w:hAnsi="Arial" w:cs="Arial"/>
          <w:b/>
          <w:bCs/>
          <w:i w:val="0"/>
          <w:iCs w:val="0"/>
          <w:sz w:val="22"/>
          <w:szCs w:val="22"/>
        </w:rPr>
      </w:pPr>
      <w:r w:rsidRPr="004C276A">
        <w:rPr>
          <w:rFonts w:ascii="Arial" w:hAnsi="Arial" w:cs="Arial"/>
          <w:b/>
          <w:bCs/>
          <w:i w:val="0"/>
          <w:iCs w:val="0"/>
          <w:sz w:val="22"/>
          <w:szCs w:val="22"/>
        </w:rPr>
        <w:t>RESIDUOS DE APARATOS ELÉCTRICOS Y ELECTRÓNICOS RAEE</w:t>
      </w:r>
    </w:p>
    <w:p w14:paraId="23BA800A" w14:textId="77777777" w:rsidR="00A6184F" w:rsidRPr="00720AA6" w:rsidRDefault="00A6184F" w:rsidP="00720AA6">
      <w:pPr>
        <w:spacing w:after="0" w:line="240" w:lineRule="auto"/>
        <w:jc w:val="both"/>
        <w:rPr>
          <w:rFonts w:ascii="Arial" w:hAnsi="Arial" w:cs="Arial"/>
          <w:b/>
          <w:bCs/>
          <w:sz w:val="22"/>
          <w:szCs w:val="22"/>
        </w:rPr>
      </w:pPr>
    </w:p>
    <w:p w14:paraId="48CEACFC" w14:textId="48E44005" w:rsidR="00A6184F" w:rsidRPr="00720AA6" w:rsidRDefault="00A6184F" w:rsidP="00720AA6">
      <w:pPr>
        <w:spacing w:after="0" w:line="240" w:lineRule="auto"/>
        <w:jc w:val="both"/>
        <w:rPr>
          <w:rFonts w:ascii="Arial" w:hAnsi="Arial" w:cs="Arial"/>
          <w:sz w:val="22"/>
          <w:szCs w:val="22"/>
        </w:rPr>
      </w:pPr>
      <w:r w:rsidRPr="00720AA6">
        <w:rPr>
          <w:rFonts w:ascii="Arial" w:hAnsi="Arial" w:cs="Arial"/>
          <w:sz w:val="22"/>
          <w:szCs w:val="22"/>
        </w:rPr>
        <w:t xml:space="preserve">En el caso de los repuestos o piezas dañados provenientes de </w:t>
      </w:r>
      <w:r w:rsidR="001D3C8F" w:rsidRPr="001D3C8F">
        <w:rPr>
          <w:rFonts w:ascii="Arial" w:hAnsi="Arial" w:cs="Arial"/>
          <w:sz w:val="22"/>
          <w:szCs w:val="22"/>
        </w:rPr>
        <w:t>residuos de aparatos eléctricos y electrónicos (RAEE)</w:t>
      </w:r>
      <w:r w:rsidRPr="00720AA6">
        <w:rPr>
          <w:rFonts w:ascii="Arial" w:hAnsi="Arial" w:cs="Arial"/>
          <w:sz w:val="22"/>
          <w:szCs w:val="22"/>
        </w:rPr>
        <w:t xml:space="preserve"> y o que ya cumplieron su vida útil deben pasar antes por un concepto técnico por parte del Almacén ya que estos repuestos o piezas son suministros activos de la </w:t>
      </w:r>
      <w:r w:rsidR="00483BF4" w:rsidRPr="00720AA6">
        <w:rPr>
          <w:rFonts w:ascii="Arial" w:hAnsi="Arial" w:cs="Arial"/>
          <w:sz w:val="22"/>
          <w:szCs w:val="22"/>
        </w:rPr>
        <w:t>Entidad</w:t>
      </w:r>
      <w:r w:rsidRPr="00720AA6">
        <w:rPr>
          <w:rFonts w:ascii="Arial" w:hAnsi="Arial" w:cs="Arial"/>
          <w:sz w:val="22"/>
          <w:szCs w:val="22"/>
        </w:rPr>
        <w:t xml:space="preserve"> y por ende hace parte del inventario activo de la misma. </w:t>
      </w:r>
      <w:r w:rsidR="00DF161C">
        <w:rPr>
          <w:rFonts w:ascii="Arial" w:hAnsi="Arial" w:cs="Arial"/>
          <w:sz w:val="22"/>
          <w:szCs w:val="22"/>
        </w:rPr>
        <w:t xml:space="preserve">Posteriormente, </w:t>
      </w:r>
      <w:r w:rsidR="00D805C3">
        <w:rPr>
          <w:rFonts w:ascii="Arial" w:hAnsi="Arial" w:cs="Arial"/>
          <w:sz w:val="22"/>
          <w:szCs w:val="22"/>
        </w:rPr>
        <w:t>la</w:t>
      </w:r>
      <w:r w:rsidR="00DF161C">
        <w:rPr>
          <w:rFonts w:ascii="Arial" w:hAnsi="Arial" w:cs="Arial"/>
          <w:sz w:val="22"/>
          <w:szCs w:val="22"/>
        </w:rPr>
        <w:t xml:space="preserve"> entrega al área ambiental se realiza mediante el </w:t>
      </w:r>
      <w:r w:rsidR="0052138D">
        <w:rPr>
          <w:rFonts w:ascii="Arial" w:hAnsi="Arial" w:cs="Arial"/>
          <w:sz w:val="22"/>
          <w:szCs w:val="22"/>
        </w:rPr>
        <w:t>proceso GAM-PR-004</w:t>
      </w:r>
      <w:r w:rsidR="007B376C">
        <w:rPr>
          <w:rFonts w:ascii="Arial" w:hAnsi="Arial" w:cs="Arial"/>
          <w:sz w:val="22"/>
          <w:szCs w:val="22"/>
        </w:rPr>
        <w:t xml:space="preserve"> </w:t>
      </w:r>
      <w:r w:rsidR="007B376C" w:rsidRPr="007B376C">
        <w:rPr>
          <w:rFonts w:ascii="Arial" w:hAnsi="Arial" w:cs="Arial"/>
          <w:i/>
          <w:iCs/>
          <w:sz w:val="22"/>
          <w:szCs w:val="22"/>
        </w:rPr>
        <w:t>“Procedimiento de Recolección de Elementos y Residuos de la UAERMV”</w:t>
      </w:r>
      <w:r w:rsidR="0052138D">
        <w:rPr>
          <w:rFonts w:ascii="Arial" w:hAnsi="Arial" w:cs="Arial"/>
          <w:sz w:val="22"/>
          <w:szCs w:val="22"/>
        </w:rPr>
        <w:t xml:space="preserve">, donde se detalla el mecanismo con el cual las áreas </w:t>
      </w:r>
      <w:r w:rsidR="00F51779">
        <w:rPr>
          <w:rFonts w:ascii="Arial" w:hAnsi="Arial" w:cs="Arial"/>
          <w:sz w:val="22"/>
          <w:szCs w:val="22"/>
        </w:rPr>
        <w:t>comunican a la OSCS de cuales elementos se pueden</w:t>
      </w:r>
      <w:r w:rsidR="00E945A0">
        <w:rPr>
          <w:rFonts w:ascii="Arial" w:hAnsi="Arial" w:cs="Arial"/>
          <w:sz w:val="22"/>
          <w:szCs w:val="22"/>
        </w:rPr>
        <w:t xml:space="preserve"> </w:t>
      </w:r>
      <w:r w:rsidRPr="00720AA6">
        <w:rPr>
          <w:rFonts w:ascii="Arial" w:hAnsi="Arial" w:cs="Arial"/>
          <w:sz w:val="22"/>
          <w:szCs w:val="22"/>
        </w:rPr>
        <w:t xml:space="preserve">disponer de manera correcta </w:t>
      </w:r>
      <w:r w:rsidR="00E945A0">
        <w:rPr>
          <w:rFonts w:ascii="Arial" w:hAnsi="Arial" w:cs="Arial"/>
          <w:sz w:val="22"/>
          <w:szCs w:val="22"/>
        </w:rPr>
        <w:t>por su tipología</w:t>
      </w:r>
      <w:r w:rsidRPr="00720AA6">
        <w:rPr>
          <w:rFonts w:ascii="Arial" w:hAnsi="Arial" w:cs="Arial"/>
          <w:sz w:val="22"/>
          <w:szCs w:val="22"/>
        </w:rPr>
        <w:t xml:space="preserve">. </w:t>
      </w:r>
    </w:p>
    <w:p w14:paraId="1148CCD2" w14:textId="77777777" w:rsidR="00A6184F" w:rsidRPr="00720AA6" w:rsidRDefault="00A6184F" w:rsidP="00720AA6">
      <w:pPr>
        <w:spacing w:after="0" w:line="240" w:lineRule="auto"/>
        <w:jc w:val="both"/>
        <w:rPr>
          <w:rFonts w:ascii="Arial" w:hAnsi="Arial" w:cs="Arial"/>
          <w:sz w:val="22"/>
          <w:szCs w:val="22"/>
        </w:rPr>
      </w:pPr>
    </w:p>
    <w:p w14:paraId="30E6582D" w14:textId="5293D638" w:rsidR="00A6184F" w:rsidRPr="004C276A" w:rsidRDefault="004C276A" w:rsidP="004C276A">
      <w:pPr>
        <w:pStyle w:val="Ttulo4"/>
        <w:numPr>
          <w:ilvl w:val="3"/>
          <w:numId w:val="29"/>
        </w:numPr>
        <w:spacing w:before="0"/>
        <w:rPr>
          <w:rFonts w:ascii="Arial" w:hAnsi="Arial" w:cs="Arial"/>
          <w:b/>
          <w:bCs/>
          <w:i w:val="0"/>
          <w:iCs w:val="0"/>
          <w:sz w:val="22"/>
          <w:szCs w:val="22"/>
        </w:rPr>
      </w:pPr>
      <w:r w:rsidRPr="004C276A">
        <w:rPr>
          <w:rFonts w:ascii="Arial" w:hAnsi="Arial" w:cs="Arial"/>
          <w:b/>
          <w:bCs/>
          <w:i w:val="0"/>
          <w:iCs w:val="0"/>
          <w:sz w:val="22"/>
          <w:szCs w:val="22"/>
        </w:rPr>
        <w:lastRenderedPageBreak/>
        <w:t>RESIDUOS PROVENIENTES DE BOTIQUINES</w:t>
      </w:r>
    </w:p>
    <w:p w14:paraId="0FD17F8E" w14:textId="77777777" w:rsidR="00A6184F" w:rsidRPr="00720AA6" w:rsidRDefault="00A6184F" w:rsidP="00720AA6">
      <w:pPr>
        <w:spacing w:after="0" w:line="240" w:lineRule="auto"/>
        <w:jc w:val="both"/>
        <w:rPr>
          <w:rFonts w:ascii="Arial" w:hAnsi="Arial" w:cs="Arial"/>
          <w:b/>
          <w:bCs/>
          <w:sz w:val="22"/>
          <w:szCs w:val="22"/>
        </w:rPr>
      </w:pPr>
    </w:p>
    <w:p w14:paraId="73172FD1" w14:textId="4B3094D9" w:rsidR="00A6184F" w:rsidRPr="00720AA6" w:rsidRDefault="00A6184F" w:rsidP="00720AA6">
      <w:pPr>
        <w:spacing w:after="0" w:line="240" w:lineRule="auto"/>
        <w:jc w:val="both"/>
        <w:rPr>
          <w:rFonts w:ascii="Arial" w:hAnsi="Arial" w:cs="Arial"/>
          <w:sz w:val="22"/>
          <w:szCs w:val="22"/>
        </w:rPr>
      </w:pPr>
      <w:r w:rsidRPr="00720AA6">
        <w:rPr>
          <w:rFonts w:ascii="Arial" w:hAnsi="Arial" w:cs="Arial"/>
          <w:sz w:val="22"/>
          <w:szCs w:val="22"/>
        </w:rPr>
        <w:t xml:space="preserve">En el caso de los </w:t>
      </w:r>
      <w:r w:rsidR="00927057">
        <w:rPr>
          <w:rFonts w:ascii="Arial" w:hAnsi="Arial" w:cs="Arial"/>
          <w:sz w:val="22"/>
          <w:szCs w:val="22"/>
        </w:rPr>
        <w:t>medicamentos y elementos vencidos</w:t>
      </w:r>
      <w:r w:rsidRPr="00720AA6">
        <w:rPr>
          <w:rFonts w:ascii="Arial" w:hAnsi="Arial" w:cs="Arial"/>
          <w:sz w:val="22"/>
          <w:szCs w:val="22"/>
        </w:rPr>
        <w:t xml:space="preserve"> provenientes de cambio de botiquines deben pasar antes por un concepto del profesional que lidera el Sistemas de Gestión de Seguridad y Salud en el Trabajo SG-SST </w:t>
      </w:r>
      <w:r w:rsidR="00B3740A" w:rsidRPr="00720AA6">
        <w:rPr>
          <w:rFonts w:ascii="Arial" w:hAnsi="Arial" w:cs="Arial"/>
          <w:sz w:val="22"/>
          <w:szCs w:val="22"/>
        </w:rPr>
        <w:t>de la</w:t>
      </w:r>
      <w:r w:rsidRPr="00720AA6">
        <w:rPr>
          <w:rFonts w:ascii="Arial" w:hAnsi="Arial" w:cs="Arial"/>
          <w:sz w:val="22"/>
          <w:szCs w:val="22"/>
        </w:rPr>
        <w:t xml:space="preserve"> </w:t>
      </w:r>
      <w:r w:rsidR="00483BF4" w:rsidRPr="00720AA6">
        <w:rPr>
          <w:rFonts w:ascii="Arial" w:hAnsi="Arial" w:cs="Arial"/>
          <w:sz w:val="22"/>
          <w:szCs w:val="22"/>
        </w:rPr>
        <w:t>Entidad</w:t>
      </w:r>
      <w:r w:rsidR="00D95A5A">
        <w:rPr>
          <w:rFonts w:ascii="Arial" w:hAnsi="Arial" w:cs="Arial"/>
          <w:sz w:val="22"/>
          <w:szCs w:val="22"/>
        </w:rPr>
        <w:t>,</w:t>
      </w:r>
      <w:r w:rsidRPr="00720AA6">
        <w:rPr>
          <w:rFonts w:ascii="Arial" w:hAnsi="Arial" w:cs="Arial"/>
          <w:sz w:val="22"/>
          <w:szCs w:val="22"/>
        </w:rPr>
        <w:t xml:space="preserve"> donde evidencie cantidad, descripción y causales de desecho</w:t>
      </w:r>
      <w:r w:rsidR="00236EEC" w:rsidRPr="00720AA6">
        <w:rPr>
          <w:rFonts w:ascii="Arial" w:hAnsi="Arial" w:cs="Arial"/>
          <w:sz w:val="22"/>
          <w:szCs w:val="22"/>
        </w:rPr>
        <w:t xml:space="preserve">. </w:t>
      </w:r>
      <w:r w:rsidR="00E14EA0" w:rsidRPr="00720AA6">
        <w:rPr>
          <w:rFonts w:ascii="Arial" w:hAnsi="Arial" w:cs="Arial"/>
          <w:sz w:val="22"/>
          <w:szCs w:val="22"/>
        </w:rPr>
        <w:t>Estos residuos serán</w:t>
      </w:r>
      <w:r w:rsidR="00236EEC" w:rsidRPr="00720AA6">
        <w:rPr>
          <w:rFonts w:ascii="Arial" w:hAnsi="Arial" w:cs="Arial"/>
          <w:sz w:val="22"/>
          <w:szCs w:val="22"/>
        </w:rPr>
        <w:t xml:space="preserve"> almacenados en bolsa plásticas color rojo debidamente rotuladas</w:t>
      </w:r>
      <w:r w:rsidR="00E14EA0" w:rsidRPr="00720AA6">
        <w:rPr>
          <w:rFonts w:ascii="Arial" w:hAnsi="Arial" w:cs="Arial"/>
          <w:sz w:val="22"/>
          <w:szCs w:val="22"/>
        </w:rPr>
        <w:t>.</w:t>
      </w:r>
    </w:p>
    <w:p w14:paraId="5B925ED5" w14:textId="77777777" w:rsidR="00A6184F" w:rsidRPr="00720AA6" w:rsidRDefault="00A6184F" w:rsidP="00720AA6">
      <w:pPr>
        <w:spacing w:after="0" w:line="240" w:lineRule="auto"/>
        <w:jc w:val="both"/>
        <w:rPr>
          <w:rFonts w:ascii="Arial" w:hAnsi="Arial" w:cs="Arial"/>
          <w:sz w:val="22"/>
          <w:szCs w:val="22"/>
        </w:rPr>
      </w:pPr>
    </w:p>
    <w:p w14:paraId="19636020" w14:textId="77777777" w:rsidR="00927057" w:rsidRPr="00CE4A92" w:rsidRDefault="00927057" w:rsidP="00927057">
      <w:pPr>
        <w:pStyle w:val="Ttulo4"/>
        <w:numPr>
          <w:ilvl w:val="3"/>
          <w:numId w:val="29"/>
        </w:numPr>
        <w:spacing w:before="0"/>
        <w:rPr>
          <w:rFonts w:ascii="Arial" w:hAnsi="Arial" w:cs="Arial"/>
          <w:b/>
          <w:bCs/>
          <w:i w:val="0"/>
          <w:iCs w:val="0"/>
          <w:sz w:val="22"/>
          <w:szCs w:val="22"/>
        </w:rPr>
      </w:pPr>
      <w:r w:rsidRPr="00CE4A92">
        <w:rPr>
          <w:rFonts w:ascii="Arial" w:hAnsi="Arial" w:cs="Arial"/>
          <w:b/>
          <w:bCs/>
          <w:i w:val="0"/>
          <w:iCs w:val="0"/>
          <w:sz w:val="22"/>
          <w:szCs w:val="22"/>
        </w:rPr>
        <w:t xml:space="preserve">RESIDUOS HOSPITALARIOS </w:t>
      </w:r>
    </w:p>
    <w:p w14:paraId="146B78E1" w14:textId="77777777" w:rsidR="00927057" w:rsidRPr="00720AA6" w:rsidRDefault="00927057" w:rsidP="00927057">
      <w:pPr>
        <w:spacing w:after="0" w:line="240" w:lineRule="auto"/>
        <w:jc w:val="both"/>
        <w:rPr>
          <w:rFonts w:ascii="Arial" w:hAnsi="Arial" w:cs="Arial"/>
          <w:sz w:val="22"/>
          <w:szCs w:val="22"/>
          <w:lang w:val="es-419"/>
        </w:rPr>
      </w:pPr>
    </w:p>
    <w:p w14:paraId="634BA8AF" w14:textId="02AEBEC8" w:rsidR="00927057" w:rsidRPr="00927057" w:rsidRDefault="00927057" w:rsidP="00927057">
      <w:pPr>
        <w:spacing w:line="240" w:lineRule="auto"/>
        <w:jc w:val="both"/>
        <w:rPr>
          <w:rFonts w:ascii="Arial" w:hAnsi="Arial" w:cs="Arial"/>
          <w:sz w:val="22"/>
          <w:szCs w:val="22"/>
          <w:lang w:val="es-419"/>
        </w:rPr>
      </w:pPr>
      <w:r w:rsidRPr="00720AA6">
        <w:rPr>
          <w:rFonts w:ascii="Arial" w:hAnsi="Arial" w:cs="Arial"/>
          <w:sz w:val="22"/>
          <w:szCs w:val="22"/>
          <w:lang w:val="es-419"/>
        </w:rPr>
        <w:t>Dentro de la Entidad se cuenta con recipientes especiales demarcados de color rojo donde se almacén momentáneamente este tipo de residuos</w:t>
      </w:r>
      <w:r>
        <w:rPr>
          <w:rFonts w:ascii="Arial" w:hAnsi="Arial" w:cs="Arial"/>
          <w:sz w:val="22"/>
          <w:szCs w:val="22"/>
          <w:lang w:val="es-419"/>
        </w:rPr>
        <w:t>;</w:t>
      </w:r>
      <w:r w:rsidRPr="00720AA6">
        <w:rPr>
          <w:rFonts w:ascii="Arial" w:hAnsi="Arial" w:cs="Arial"/>
          <w:sz w:val="22"/>
          <w:szCs w:val="22"/>
          <w:lang w:val="es-419"/>
        </w:rPr>
        <w:t xml:space="preserve"> vale aclarar que la generación de estos residuos es muy poco ya que en la Entidad no se realizan procedimientos médicos que generen en gran volumen este tipo de residuos. </w:t>
      </w:r>
    </w:p>
    <w:p w14:paraId="334D8D64" w14:textId="0FF91FF5" w:rsidR="00BD25E2" w:rsidRPr="004C276A" w:rsidRDefault="004C276A" w:rsidP="00927057">
      <w:pPr>
        <w:pStyle w:val="Ttulo4"/>
        <w:numPr>
          <w:ilvl w:val="3"/>
          <w:numId w:val="29"/>
        </w:numPr>
        <w:spacing w:before="0"/>
        <w:rPr>
          <w:rFonts w:ascii="Arial" w:hAnsi="Arial" w:cs="Arial"/>
          <w:b/>
          <w:bCs/>
          <w:i w:val="0"/>
          <w:iCs w:val="0"/>
          <w:sz w:val="22"/>
          <w:szCs w:val="22"/>
        </w:rPr>
      </w:pPr>
      <w:r w:rsidRPr="004C276A">
        <w:rPr>
          <w:rFonts w:ascii="Arial" w:hAnsi="Arial" w:cs="Arial"/>
          <w:b/>
          <w:bCs/>
          <w:i w:val="0"/>
          <w:iCs w:val="0"/>
          <w:sz w:val="22"/>
          <w:szCs w:val="22"/>
        </w:rPr>
        <w:t>PILAS - BATERÍAS</w:t>
      </w:r>
    </w:p>
    <w:p w14:paraId="4135FA7D" w14:textId="77777777" w:rsidR="00BD25E2" w:rsidRPr="00720AA6" w:rsidRDefault="00BD25E2" w:rsidP="00720AA6">
      <w:pPr>
        <w:spacing w:after="0" w:line="240" w:lineRule="auto"/>
        <w:jc w:val="both"/>
        <w:rPr>
          <w:rFonts w:ascii="Arial" w:hAnsi="Arial" w:cs="Arial"/>
          <w:sz w:val="22"/>
          <w:szCs w:val="22"/>
          <w:lang w:val="es-419"/>
        </w:rPr>
      </w:pPr>
    </w:p>
    <w:p w14:paraId="4E3FA77A" w14:textId="4E70F767" w:rsidR="00BD25E2" w:rsidRPr="00720AA6" w:rsidRDefault="00BD25E2" w:rsidP="00720AA6">
      <w:pPr>
        <w:spacing w:after="0" w:line="240" w:lineRule="auto"/>
        <w:jc w:val="both"/>
        <w:rPr>
          <w:rFonts w:ascii="Arial" w:hAnsi="Arial" w:cs="Arial"/>
          <w:sz w:val="22"/>
          <w:szCs w:val="22"/>
          <w:lang w:val="es-419"/>
        </w:rPr>
      </w:pPr>
      <w:r w:rsidRPr="00720AA6">
        <w:rPr>
          <w:rFonts w:ascii="Arial" w:hAnsi="Arial" w:cs="Arial"/>
          <w:sz w:val="22"/>
          <w:szCs w:val="22"/>
          <w:lang w:val="es-419"/>
        </w:rPr>
        <w:t xml:space="preserve">En el momento que una pila haya dado finalidad a su vida útil se debe disponer en los puntos de recolección de pilas ubicados en todas las sedes y frentes de obra donde por medio de contratistas se dará disposición final de estos residuos. </w:t>
      </w:r>
      <w:r w:rsidR="00D95A5A">
        <w:rPr>
          <w:rFonts w:ascii="Arial" w:hAnsi="Arial" w:cs="Arial"/>
          <w:sz w:val="22"/>
          <w:szCs w:val="22"/>
          <w:lang w:val="es-419"/>
        </w:rPr>
        <w:t>E</w:t>
      </w:r>
      <w:r w:rsidR="00D95A5A" w:rsidRPr="00720AA6">
        <w:rPr>
          <w:rFonts w:ascii="Arial" w:hAnsi="Arial" w:cs="Arial"/>
          <w:sz w:val="22"/>
          <w:szCs w:val="22"/>
          <w:lang w:val="es-419"/>
        </w:rPr>
        <w:t xml:space="preserve">ste tipo de residuo </w:t>
      </w:r>
      <w:r w:rsidR="00D95A5A">
        <w:rPr>
          <w:rFonts w:ascii="Arial" w:hAnsi="Arial" w:cs="Arial"/>
          <w:sz w:val="22"/>
          <w:szCs w:val="22"/>
          <w:lang w:val="es-419"/>
        </w:rPr>
        <w:t>n</w:t>
      </w:r>
      <w:r w:rsidRPr="00720AA6">
        <w:rPr>
          <w:rFonts w:ascii="Arial" w:hAnsi="Arial" w:cs="Arial"/>
          <w:sz w:val="22"/>
          <w:szCs w:val="22"/>
          <w:lang w:val="es-419"/>
        </w:rPr>
        <w:t>o</w:t>
      </w:r>
      <w:r w:rsidR="00D95A5A">
        <w:rPr>
          <w:rFonts w:ascii="Arial" w:hAnsi="Arial" w:cs="Arial"/>
          <w:sz w:val="22"/>
          <w:szCs w:val="22"/>
          <w:lang w:val="es-419"/>
        </w:rPr>
        <w:t xml:space="preserve"> debe</w:t>
      </w:r>
      <w:r w:rsidRPr="00720AA6">
        <w:rPr>
          <w:rFonts w:ascii="Arial" w:hAnsi="Arial" w:cs="Arial"/>
          <w:sz w:val="22"/>
          <w:szCs w:val="22"/>
          <w:lang w:val="es-419"/>
        </w:rPr>
        <w:t xml:space="preserve"> exponer a altas temperaturas o a una sobre carga mecánica, ya que estas actividades generan la liberación de cloruro de zinc y cloruro de amonio.</w:t>
      </w:r>
    </w:p>
    <w:p w14:paraId="2AFC83A1" w14:textId="402AE488" w:rsidR="00BC7B34" w:rsidRDefault="00B429E2" w:rsidP="00B429E2">
      <w:pPr>
        <w:spacing w:line="240" w:lineRule="auto"/>
        <w:jc w:val="both"/>
        <w:rPr>
          <w:rFonts w:ascii="Arial" w:hAnsi="Arial" w:cs="Arial"/>
          <w:sz w:val="22"/>
          <w:szCs w:val="22"/>
        </w:rPr>
      </w:pPr>
      <w:bookmarkStart w:id="92" w:name="_Hlk195522402"/>
      <w:r w:rsidRPr="00B429E2">
        <w:rPr>
          <w:rFonts w:ascii="Arial" w:hAnsi="Arial" w:cs="Arial"/>
          <w:sz w:val="22"/>
          <w:szCs w:val="22"/>
        </w:rPr>
        <w:t>En el caso de las baterías de plomo-ácido, se debe evitar su exposición a altas temperaturas o someterlas a sobrecarga mecánica, ya que estas condiciones pueden provocar la liberación de sustancias peligrosas como ácido sulfúrico y vapores tóxicos de plomo. Estas baterías deben disponerse a través de lo estipulado en las cláusulas ambientales de los contratos con los gestores encargados, o, si provienen de procesos internos de mantenimiento, deben ser entregadas a un gestor autorizado de residuos peligrosos (RESPEL) o dispuestas en el marco de las jornadas de recolección como la Reciclatón liderada por la Secretaría Distrital de Ambiente. Mientras se gestionan para su entrega, deberán permanecer almacenadas temporalmente en el cuarto de RESPEL de la sede operativa, en condiciones seguras que eviten derrames, fugas o accidentes.</w:t>
      </w:r>
    </w:p>
    <w:p w14:paraId="3247ABC8" w14:textId="77777777" w:rsidR="009C0930" w:rsidRPr="00720AA6" w:rsidRDefault="009C0930" w:rsidP="009C0930">
      <w:pPr>
        <w:spacing w:after="0" w:line="240" w:lineRule="auto"/>
        <w:jc w:val="both"/>
        <w:rPr>
          <w:rFonts w:ascii="Arial" w:hAnsi="Arial" w:cs="Arial"/>
          <w:sz w:val="22"/>
          <w:szCs w:val="22"/>
        </w:rPr>
      </w:pPr>
    </w:p>
    <w:bookmarkEnd w:id="92"/>
    <w:p w14:paraId="42C820BF" w14:textId="2FC83CF2" w:rsidR="00BD25E2" w:rsidRPr="00720AA6" w:rsidRDefault="00CE4A92" w:rsidP="00927057">
      <w:pPr>
        <w:pStyle w:val="Ttulo4"/>
        <w:numPr>
          <w:ilvl w:val="3"/>
          <w:numId w:val="29"/>
        </w:numPr>
        <w:spacing w:before="0"/>
        <w:rPr>
          <w:rFonts w:ascii="Arial" w:hAnsi="Arial" w:cs="Arial"/>
          <w:sz w:val="22"/>
          <w:szCs w:val="22"/>
          <w:lang w:val="es-419"/>
        </w:rPr>
      </w:pPr>
      <w:r w:rsidRPr="00CE4A92">
        <w:rPr>
          <w:rFonts w:ascii="Arial" w:hAnsi="Arial" w:cs="Arial"/>
          <w:b/>
          <w:bCs/>
          <w:i w:val="0"/>
          <w:iCs w:val="0"/>
          <w:sz w:val="22"/>
          <w:szCs w:val="22"/>
        </w:rPr>
        <w:t>ENVASES DE PINTURA Y SOLVENTES</w:t>
      </w:r>
      <w:r w:rsidRPr="00720AA6">
        <w:rPr>
          <w:rFonts w:ascii="Arial" w:hAnsi="Arial" w:cs="Arial"/>
          <w:sz w:val="22"/>
          <w:szCs w:val="22"/>
          <w:lang w:val="es-419"/>
        </w:rPr>
        <w:t xml:space="preserve"> </w:t>
      </w:r>
    </w:p>
    <w:p w14:paraId="129D2A50" w14:textId="77777777" w:rsidR="00BD25E2" w:rsidRPr="00720AA6" w:rsidRDefault="00BD25E2" w:rsidP="00720AA6">
      <w:pPr>
        <w:spacing w:after="0" w:line="240" w:lineRule="auto"/>
        <w:jc w:val="both"/>
        <w:rPr>
          <w:rFonts w:ascii="Arial" w:hAnsi="Arial" w:cs="Arial"/>
          <w:sz w:val="22"/>
          <w:szCs w:val="22"/>
          <w:lang w:val="es-419"/>
        </w:rPr>
      </w:pPr>
    </w:p>
    <w:p w14:paraId="326CFA42" w14:textId="26DEA0A2" w:rsidR="00BD25E2" w:rsidRPr="00720AA6" w:rsidRDefault="00BD25E2" w:rsidP="00720AA6">
      <w:pPr>
        <w:spacing w:after="0" w:line="240" w:lineRule="auto"/>
        <w:jc w:val="both"/>
        <w:rPr>
          <w:rFonts w:ascii="Arial" w:hAnsi="Arial" w:cs="Arial"/>
          <w:sz w:val="22"/>
          <w:szCs w:val="22"/>
          <w:lang w:val="es-419"/>
        </w:rPr>
      </w:pPr>
      <w:r w:rsidRPr="00720AA6">
        <w:rPr>
          <w:rFonts w:ascii="Arial" w:hAnsi="Arial" w:cs="Arial"/>
          <w:sz w:val="22"/>
          <w:szCs w:val="22"/>
          <w:lang w:val="es-419"/>
        </w:rPr>
        <w:t>La UAERMV utiliza pinturas para el mantenimiento de sus instalaciones y al ser una actividad muy poco frecuente y contar con la aireación a</w:t>
      </w:r>
      <w:r w:rsidR="002864BE">
        <w:rPr>
          <w:rFonts w:ascii="Arial" w:hAnsi="Arial" w:cs="Arial"/>
          <w:sz w:val="22"/>
          <w:szCs w:val="22"/>
          <w:lang w:val="es-419"/>
        </w:rPr>
        <w:t>propiada</w:t>
      </w:r>
      <w:r w:rsidRPr="00720AA6">
        <w:rPr>
          <w:rFonts w:ascii="Arial" w:hAnsi="Arial" w:cs="Arial"/>
          <w:sz w:val="22"/>
          <w:szCs w:val="22"/>
          <w:lang w:val="es-419"/>
        </w:rPr>
        <w:t xml:space="preserve"> para desarrollar esta actividad no tiene un factor de riesgo significativo.</w:t>
      </w:r>
      <w:r w:rsidR="00DF321E">
        <w:rPr>
          <w:rFonts w:ascii="Arial" w:hAnsi="Arial" w:cs="Arial"/>
          <w:sz w:val="22"/>
          <w:szCs w:val="22"/>
          <w:lang w:val="es-419"/>
        </w:rPr>
        <w:t xml:space="preserve"> Los residuos provenientes de dicha actividad se almacenan en el cuarto de residuos correspondiente.</w:t>
      </w:r>
      <w:r w:rsidRPr="00720AA6">
        <w:rPr>
          <w:rFonts w:ascii="Arial" w:hAnsi="Arial" w:cs="Arial"/>
          <w:sz w:val="22"/>
          <w:szCs w:val="22"/>
          <w:lang w:val="es-419"/>
        </w:rPr>
        <w:t xml:space="preserve"> </w:t>
      </w:r>
    </w:p>
    <w:p w14:paraId="19C97C7D" w14:textId="77777777" w:rsidR="00BD25E2" w:rsidRPr="00720AA6" w:rsidRDefault="00BD25E2" w:rsidP="00720AA6">
      <w:pPr>
        <w:spacing w:after="0" w:line="240" w:lineRule="auto"/>
        <w:jc w:val="both"/>
        <w:rPr>
          <w:rFonts w:ascii="Arial" w:hAnsi="Arial" w:cs="Arial"/>
          <w:sz w:val="22"/>
          <w:szCs w:val="22"/>
          <w:lang w:val="es-419"/>
        </w:rPr>
      </w:pPr>
    </w:p>
    <w:p w14:paraId="61B977F6" w14:textId="2C178D4D" w:rsidR="00BD25E2" w:rsidRPr="00CE4A92" w:rsidRDefault="00CE4A92" w:rsidP="00927057">
      <w:pPr>
        <w:pStyle w:val="Ttulo4"/>
        <w:numPr>
          <w:ilvl w:val="3"/>
          <w:numId w:val="29"/>
        </w:numPr>
        <w:spacing w:before="0"/>
        <w:rPr>
          <w:rFonts w:ascii="Arial" w:hAnsi="Arial" w:cs="Arial"/>
          <w:b/>
          <w:bCs/>
          <w:i w:val="0"/>
          <w:iCs w:val="0"/>
          <w:sz w:val="22"/>
          <w:szCs w:val="22"/>
        </w:rPr>
      </w:pPr>
      <w:r w:rsidRPr="00CE4A92">
        <w:rPr>
          <w:rFonts w:ascii="Arial" w:hAnsi="Arial" w:cs="Arial"/>
          <w:b/>
          <w:bCs/>
          <w:i w:val="0"/>
          <w:iCs w:val="0"/>
          <w:sz w:val="22"/>
          <w:szCs w:val="22"/>
        </w:rPr>
        <w:t xml:space="preserve">RESIDUOS DE TÓNERES </w:t>
      </w:r>
    </w:p>
    <w:p w14:paraId="233C0D2F" w14:textId="77777777" w:rsidR="00BD25E2" w:rsidRPr="00720AA6" w:rsidRDefault="00BD25E2" w:rsidP="00720AA6">
      <w:pPr>
        <w:spacing w:after="0" w:line="240" w:lineRule="auto"/>
        <w:jc w:val="both"/>
        <w:rPr>
          <w:rFonts w:ascii="Arial" w:hAnsi="Arial" w:cs="Arial"/>
          <w:sz w:val="22"/>
          <w:szCs w:val="22"/>
          <w:lang w:val="es-419"/>
        </w:rPr>
      </w:pPr>
    </w:p>
    <w:p w14:paraId="068F4EA1" w14:textId="30EDB69C" w:rsidR="00BD25E2" w:rsidRPr="00720AA6" w:rsidRDefault="00BD25E2" w:rsidP="00720AA6">
      <w:pPr>
        <w:spacing w:after="0" w:line="240" w:lineRule="auto"/>
        <w:jc w:val="both"/>
        <w:rPr>
          <w:rFonts w:ascii="Arial" w:hAnsi="Arial" w:cs="Arial"/>
          <w:sz w:val="22"/>
          <w:szCs w:val="22"/>
        </w:rPr>
      </w:pPr>
      <w:r w:rsidRPr="5A58A6B7">
        <w:rPr>
          <w:rFonts w:ascii="Arial" w:hAnsi="Arial" w:cs="Arial"/>
          <w:sz w:val="22"/>
          <w:szCs w:val="22"/>
          <w:lang w:val="es-419"/>
        </w:rPr>
        <w:t>Los residuos de tóner</w:t>
      </w:r>
      <w:r w:rsidR="00DF321E" w:rsidRPr="5A58A6B7">
        <w:rPr>
          <w:rFonts w:ascii="Arial" w:hAnsi="Arial" w:cs="Arial"/>
          <w:sz w:val="22"/>
          <w:szCs w:val="22"/>
          <w:lang w:val="es-419"/>
        </w:rPr>
        <w:t>es</w:t>
      </w:r>
      <w:r w:rsidRPr="5A58A6B7">
        <w:rPr>
          <w:rFonts w:ascii="Arial" w:hAnsi="Arial" w:cs="Arial"/>
          <w:sz w:val="22"/>
          <w:szCs w:val="22"/>
          <w:lang w:val="es-419"/>
        </w:rPr>
        <w:t xml:space="preserve"> que se generan en la </w:t>
      </w:r>
      <w:r w:rsidR="00483BF4" w:rsidRPr="5A58A6B7">
        <w:rPr>
          <w:rFonts w:ascii="Arial" w:hAnsi="Arial" w:cs="Arial"/>
          <w:sz w:val="22"/>
          <w:szCs w:val="22"/>
          <w:lang w:val="es-419"/>
        </w:rPr>
        <w:t>Entidad</w:t>
      </w:r>
      <w:r w:rsidRPr="5A58A6B7">
        <w:rPr>
          <w:rFonts w:ascii="Arial" w:hAnsi="Arial" w:cs="Arial"/>
          <w:sz w:val="22"/>
          <w:szCs w:val="22"/>
          <w:lang w:val="es-419"/>
        </w:rPr>
        <w:t xml:space="preserve"> por</w:t>
      </w:r>
      <w:r w:rsidR="00DF321E" w:rsidRPr="5A58A6B7">
        <w:rPr>
          <w:rFonts w:ascii="Arial" w:hAnsi="Arial" w:cs="Arial"/>
          <w:sz w:val="22"/>
          <w:szCs w:val="22"/>
          <w:lang w:val="es-419"/>
        </w:rPr>
        <w:t xml:space="preserve"> el desarrollo de las</w:t>
      </w:r>
      <w:r w:rsidRPr="5A58A6B7">
        <w:rPr>
          <w:rFonts w:ascii="Arial" w:hAnsi="Arial" w:cs="Arial"/>
          <w:sz w:val="22"/>
          <w:szCs w:val="22"/>
          <w:lang w:val="es-419"/>
        </w:rPr>
        <w:t xml:space="preserve"> </w:t>
      </w:r>
      <w:r w:rsidR="00BA5F9A" w:rsidRPr="5A58A6B7">
        <w:rPr>
          <w:rFonts w:ascii="Arial" w:hAnsi="Arial" w:cs="Arial"/>
          <w:sz w:val="22"/>
          <w:szCs w:val="22"/>
          <w:lang w:val="es-419"/>
        </w:rPr>
        <w:t>actividades</w:t>
      </w:r>
      <w:r w:rsidR="51C567F2" w:rsidRPr="5A58A6B7">
        <w:rPr>
          <w:rFonts w:ascii="Arial" w:hAnsi="Arial" w:cs="Arial"/>
          <w:sz w:val="22"/>
          <w:szCs w:val="22"/>
          <w:lang w:val="es-419"/>
        </w:rPr>
        <w:t xml:space="preserve"> son entregados al área ambiental por medio del procedimiento GAM-PR-004,</w:t>
      </w:r>
      <w:r w:rsidR="1D34BC86" w:rsidRPr="5A58A6B7">
        <w:rPr>
          <w:rFonts w:ascii="Arial" w:hAnsi="Arial" w:cs="Arial"/>
          <w:sz w:val="22"/>
          <w:szCs w:val="22"/>
          <w:lang w:val="es-419"/>
        </w:rPr>
        <w:t xml:space="preserve"> </w:t>
      </w:r>
      <w:r w:rsidR="1D34BC86" w:rsidRPr="5A58A6B7">
        <w:rPr>
          <w:rFonts w:ascii="Arial" w:hAnsi="Arial" w:cs="Arial"/>
          <w:sz w:val="22"/>
          <w:szCs w:val="22"/>
        </w:rPr>
        <w:t>donde se detalla el mecanismo con el cual las áreas comunican a la OSCS de cuales elementos se pueden disponer de manera correcta por su tipología.</w:t>
      </w:r>
    </w:p>
    <w:p w14:paraId="1AE32EA6" w14:textId="77777777" w:rsidR="0013338D" w:rsidRPr="00720AA6" w:rsidRDefault="0013338D" w:rsidP="00925044">
      <w:pPr>
        <w:spacing w:after="0" w:line="240" w:lineRule="auto"/>
        <w:jc w:val="both"/>
        <w:rPr>
          <w:rFonts w:ascii="Arial" w:hAnsi="Arial" w:cs="Arial"/>
          <w:sz w:val="22"/>
          <w:szCs w:val="22"/>
        </w:rPr>
      </w:pPr>
    </w:p>
    <w:p w14:paraId="43A36662" w14:textId="1AFC8DB6" w:rsidR="00E666B1" w:rsidRPr="002C00FD" w:rsidRDefault="00582628" w:rsidP="00927057">
      <w:pPr>
        <w:pStyle w:val="Ttulo2"/>
        <w:numPr>
          <w:ilvl w:val="1"/>
          <w:numId w:val="29"/>
        </w:numPr>
        <w:jc w:val="both"/>
        <w:rPr>
          <w:rFonts w:ascii="Arial" w:hAnsi="Arial" w:cs="Arial"/>
          <w:b/>
          <w:bCs/>
          <w:sz w:val="22"/>
          <w:szCs w:val="22"/>
        </w:rPr>
      </w:pPr>
      <w:bookmarkStart w:id="93" w:name="_Toc228432588"/>
      <w:r w:rsidRPr="002C00FD">
        <w:rPr>
          <w:rFonts w:ascii="Arial" w:hAnsi="Arial" w:cs="Arial"/>
          <w:b/>
          <w:bCs/>
          <w:sz w:val="22"/>
          <w:szCs w:val="22"/>
        </w:rPr>
        <w:lastRenderedPageBreak/>
        <w:t>MEDIDAS DE CONTINGENCIA</w:t>
      </w:r>
      <w:bookmarkEnd w:id="93"/>
    </w:p>
    <w:p w14:paraId="257DF72F" w14:textId="77777777" w:rsidR="005B01C3" w:rsidRPr="002C00FD" w:rsidRDefault="005B01C3" w:rsidP="00720AA6">
      <w:pPr>
        <w:spacing w:after="0" w:line="240" w:lineRule="auto"/>
        <w:jc w:val="both"/>
        <w:rPr>
          <w:rFonts w:ascii="Arial" w:hAnsi="Arial" w:cs="Arial"/>
          <w:sz w:val="22"/>
          <w:szCs w:val="22"/>
        </w:rPr>
      </w:pPr>
    </w:p>
    <w:p w14:paraId="0D9179D3" w14:textId="62E70CF9" w:rsidR="0078156B" w:rsidRDefault="006A6288" w:rsidP="00720AA6">
      <w:pPr>
        <w:spacing w:after="0" w:line="240" w:lineRule="auto"/>
        <w:jc w:val="both"/>
        <w:rPr>
          <w:rFonts w:ascii="Arial" w:hAnsi="Arial" w:cs="Arial"/>
          <w:sz w:val="22"/>
          <w:szCs w:val="22"/>
        </w:rPr>
      </w:pPr>
      <w:r w:rsidRPr="002C00FD">
        <w:rPr>
          <w:rFonts w:ascii="Arial" w:hAnsi="Arial" w:cs="Arial"/>
          <w:sz w:val="22"/>
          <w:szCs w:val="22"/>
        </w:rPr>
        <w:t>Es necesario asegurar que se tomen</w:t>
      </w:r>
      <w:r w:rsidRPr="00720AA6">
        <w:rPr>
          <w:rFonts w:ascii="Arial" w:hAnsi="Arial" w:cs="Arial"/>
          <w:sz w:val="22"/>
          <w:szCs w:val="22"/>
        </w:rPr>
        <w:t xml:space="preserve"> las medidas de control requeridas para evitar consecuencias negativas </w:t>
      </w:r>
      <w:r w:rsidR="001E2687">
        <w:rPr>
          <w:rFonts w:ascii="Arial" w:hAnsi="Arial" w:cs="Arial"/>
          <w:sz w:val="22"/>
          <w:szCs w:val="22"/>
        </w:rPr>
        <w:t>en la salud</w:t>
      </w:r>
      <w:r w:rsidRPr="00720AA6">
        <w:rPr>
          <w:rFonts w:ascii="Arial" w:hAnsi="Arial" w:cs="Arial"/>
          <w:sz w:val="22"/>
          <w:szCs w:val="22"/>
        </w:rPr>
        <w:t xml:space="preserve"> humana, </w:t>
      </w:r>
      <w:r w:rsidR="001E2687">
        <w:rPr>
          <w:rFonts w:ascii="Arial" w:hAnsi="Arial" w:cs="Arial"/>
          <w:sz w:val="22"/>
          <w:szCs w:val="22"/>
        </w:rPr>
        <w:t>e</w:t>
      </w:r>
      <w:r w:rsidRPr="00720AA6">
        <w:rPr>
          <w:rFonts w:ascii="Arial" w:hAnsi="Arial" w:cs="Arial"/>
          <w:sz w:val="22"/>
          <w:szCs w:val="22"/>
        </w:rPr>
        <w:t>l medio ambiente y a la propiedad</w:t>
      </w:r>
      <w:r w:rsidR="001E2687">
        <w:rPr>
          <w:rFonts w:ascii="Arial" w:hAnsi="Arial" w:cs="Arial"/>
          <w:sz w:val="22"/>
          <w:szCs w:val="22"/>
        </w:rPr>
        <w:t>; lo anterior</w:t>
      </w:r>
      <w:r w:rsidRPr="00720AA6">
        <w:rPr>
          <w:rFonts w:ascii="Arial" w:hAnsi="Arial" w:cs="Arial"/>
          <w:sz w:val="22"/>
          <w:szCs w:val="22"/>
        </w:rPr>
        <w:t xml:space="preserve"> incluye la recolección y disposición final</w:t>
      </w:r>
      <w:r w:rsidR="0078156B">
        <w:rPr>
          <w:rFonts w:ascii="Arial" w:hAnsi="Arial" w:cs="Arial"/>
          <w:sz w:val="22"/>
          <w:szCs w:val="22"/>
        </w:rPr>
        <w:t>.</w:t>
      </w:r>
      <w:r w:rsidRPr="00720AA6">
        <w:rPr>
          <w:rFonts w:ascii="Arial" w:hAnsi="Arial" w:cs="Arial"/>
          <w:sz w:val="22"/>
          <w:szCs w:val="22"/>
        </w:rPr>
        <w:t xml:space="preserve"> </w:t>
      </w:r>
    </w:p>
    <w:p w14:paraId="63EA22E4" w14:textId="77777777" w:rsidR="0078156B" w:rsidRDefault="0078156B" w:rsidP="00720AA6">
      <w:pPr>
        <w:spacing w:after="0" w:line="240" w:lineRule="auto"/>
        <w:jc w:val="both"/>
        <w:rPr>
          <w:rFonts w:ascii="Arial" w:hAnsi="Arial" w:cs="Arial"/>
          <w:sz w:val="22"/>
          <w:szCs w:val="22"/>
        </w:rPr>
      </w:pPr>
    </w:p>
    <w:p w14:paraId="36F77631" w14:textId="16B024F6" w:rsidR="006A6288" w:rsidRPr="00720AA6" w:rsidRDefault="0078156B" w:rsidP="00720AA6">
      <w:pPr>
        <w:spacing w:after="0" w:line="240" w:lineRule="auto"/>
        <w:jc w:val="both"/>
        <w:rPr>
          <w:rFonts w:ascii="Arial" w:hAnsi="Arial" w:cs="Arial"/>
          <w:sz w:val="22"/>
          <w:szCs w:val="22"/>
        </w:rPr>
      </w:pPr>
      <w:r>
        <w:rPr>
          <w:rFonts w:ascii="Arial" w:hAnsi="Arial" w:cs="Arial"/>
          <w:sz w:val="22"/>
          <w:szCs w:val="22"/>
        </w:rPr>
        <w:t>S</w:t>
      </w:r>
      <w:r w:rsidR="006A6288" w:rsidRPr="00720AA6">
        <w:rPr>
          <w:rFonts w:ascii="Arial" w:hAnsi="Arial" w:cs="Arial"/>
          <w:sz w:val="22"/>
          <w:szCs w:val="22"/>
        </w:rPr>
        <w:t>e debe proveer el apoyo de personal, equipo y logística requerido durante una emergencia</w:t>
      </w:r>
      <w:r>
        <w:rPr>
          <w:rFonts w:ascii="Arial" w:hAnsi="Arial" w:cs="Arial"/>
          <w:sz w:val="22"/>
          <w:szCs w:val="22"/>
        </w:rPr>
        <w:t>;</w:t>
      </w:r>
      <w:r w:rsidR="006A6288" w:rsidRPr="00720AA6">
        <w:rPr>
          <w:rFonts w:ascii="Arial" w:hAnsi="Arial" w:cs="Arial"/>
          <w:sz w:val="22"/>
          <w:szCs w:val="22"/>
        </w:rPr>
        <w:t xml:space="preserve"> en caso de que ocurra un suceso, es necesario preparar un informe sobre el accidente justificando las decisiones tomadas y los resultados obtenidos</w:t>
      </w:r>
      <w:r w:rsidR="00AA1D63">
        <w:rPr>
          <w:rFonts w:ascii="Arial" w:hAnsi="Arial" w:cs="Arial"/>
          <w:sz w:val="22"/>
          <w:szCs w:val="22"/>
        </w:rPr>
        <w:t>.</w:t>
      </w:r>
    </w:p>
    <w:p w14:paraId="1CC02E7A" w14:textId="77777777" w:rsidR="005B01C3" w:rsidRPr="00720AA6" w:rsidRDefault="005B01C3" w:rsidP="00720AA6">
      <w:pPr>
        <w:spacing w:after="0" w:line="240" w:lineRule="auto"/>
        <w:jc w:val="both"/>
        <w:rPr>
          <w:rFonts w:ascii="Arial" w:hAnsi="Arial" w:cs="Arial"/>
          <w:sz w:val="22"/>
          <w:szCs w:val="22"/>
        </w:rPr>
      </w:pPr>
    </w:p>
    <w:p w14:paraId="3B27A6CE" w14:textId="3AADF526" w:rsidR="00B0518D" w:rsidRDefault="006A6288" w:rsidP="5A58A6B7">
      <w:pPr>
        <w:spacing w:after="0" w:line="240" w:lineRule="auto"/>
        <w:jc w:val="both"/>
        <w:rPr>
          <w:rFonts w:ascii="Arial" w:hAnsi="Arial" w:cs="Arial"/>
          <w:color w:val="000000" w:themeColor="text1"/>
          <w:sz w:val="22"/>
          <w:szCs w:val="22"/>
          <w:lang w:val="es-419" w:eastAsia="es-419"/>
        </w:rPr>
      </w:pPr>
      <w:r w:rsidRPr="5A58A6B7">
        <w:rPr>
          <w:rFonts w:ascii="Arial" w:hAnsi="Arial" w:cs="Arial"/>
          <w:color w:val="000000" w:themeColor="text1"/>
          <w:sz w:val="22"/>
          <w:szCs w:val="22"/>
          <w:lang w:val="es-419" w:eastAsia="es-419"/>
        </w:rPr>
        <w:t xml:space="preserve">El plan de contingencia </w:t>
      </w:r>
      <w:r w:rsidR="00AA1D63" w:rsidRPr="5A58A6B7">
        <w:rPr>
          <w:rFonts w:ascii="Arial" w:hAnsi="Arial" w:cs="Arial"/>
          <w:color w:val="000000" w:themeColor="text1"/>
          <w:sz w:val="22"/>
          <w:szCs w:val="22"/>
          <w:lang w:val="es-419" w:eastAsia="es-419"/>
        </w:rPr>
        <w:t>contiene</w:t>
      </w:r>
      <w:r w:rsidRPr="5A58A6B7">
        <w:rPr>
          <w:rFonts w:ascii="Arial" w:hAnsi="Arial" w:cs="Arial"/>
          <w:color w:val="000000" w:themeColor="text1"/>
          <w:sz w:val="22"/>
          <w:szCs w:val="22"/>
          <w:lang w:val="es-419" w:eastAsia="es-419"/>
        </w:rPr>
        <w:t xml:space="preserve"> los procedimientos operativos </w:t>
      </w:r>
      <w:r w:rsidR="00AA1D63" w:rsidRPr="5A58A6B7">
        <w:rPr>
          <w:rFonts w:ascii="Arial" w:hAnsi="Arial" w:cs="Arial"/>
          <w:color w:val="000000" w:themeColor="text1"/>
          <w:sz w:val="22"/>
          <w:szCs w:val="22"/>
          <w:lang w:val="es-419" w:eastAsia="es-419"/>
        </w:rPr>
        <w:t>que</w:t>
      </w:r>
      <w:r w:rsidRPr="5A58A6B7">
        <w:rPr>
          <w:rFonts w:ascii="Arial" w:hAnsi="Arial" w:cs="Arial"/>
          <w:color w:val="000000" w:themeColor="text1"/>
          <w:sz w:val="22"/>
          <w:szCs w:val="22"/>
          <w:lang w:val="es-419" w:eastAsia="es-419"/>
        </w:rPr>
        <w:t xml:space="preserve"> permiten determinar la respuesta inmediata a eventos atípicos que pueden ocasionar una emergencia ambiental con el fin de atenderlos de manera efectiva y eficiente </w:t>
      </w:r>
      <w:r w:rsidR="00754B4E" w:rsidRPr="5A58A6B7">
        <w:rPr>
          <w:rFonts w:ascii="Arial" w:hAnsi="Arial" w:cs="Arial"/>
          <w:color w:val="000000" w:themeColor="text1"/>
          <w:sz w:val="22"/>
          <w:szCs w:val="22"/>
          <w:lang w:val="es-419" w:eastAsia="es-419"/>
        </w:rPr>
        <w:t>y</w:t>
      </w:r>
      <w:r w:rsidRPr="5A58A6B7">
        <w:rPr>
          <w:rFonts w:ascii="Arial" w:hAnsi="Arial" w:cs="Arial"/>
          <w:color w:val="000000" w:themeColor="text1"/>
          <w:sz w:val="22"/>
          <w:szCs w:val="22"/>
          <w:lang w:val="es-419" w:eastAsia="es-419"/>
        </w:rPr>
        <w:t xml:space="preserve"> disminuir los riesgos ambientales.</w:t>
      </w:r>
    </w:p>
    <w:p w14:paraId="49A5E007" w14:textId="77777777" w:rsidR="000E6093" w:rsidRDefault="000E6093" w:rsidP="5A58A6B7">
      <w:pPr>
        <w:spacing w:after="0" w:line="240" w:lineRule="auto"/>
        <w:jc w:val="both"/>
        <w:rPr>
          <w:rFonts w:ascii="Arial" w:hAnsi="Arial" w:cs="Arial"/>
          <w:color w:val="000000" w:themeColor="text1"/>
          <w:sz w:val="22"/>
          <w:szCs w:val="22"/>
          <w:lang w:val="es-419" w:eastAsia="es-419"/>
        </w:rPr>
      </w:pPr>
    </w:p>
    <w:p w14:paraId="02002CEF" w14:textId="7B42915A" w:rsidR="00F92925" w:rsidRPr="00754B4E" w:rsidRDefault="69DC82EA" w:rsidP="0061417E">
      <w:pPr>
        <w:pStyle w:val="Descripcin"/>
        <w:jc w:val="center"/>
        <w:rPr>
          <w:rFonts w:ascii="Arial" w:hAnsi="Arial" w:cs="Arial"/>
          <w:sz w:val="20"/>
          <w:szCs w:val="20"/>
        </w:rPr>
      </w:pPr>
      <w:bookmarkStart w:id="94" w:name="_Toc226377276"/>
      <w:bookmarkStart w:id="95" w:name="_Toc228196323"/>
      <w:r w:rsidRPr="7DF99297">
        <w:rPr>
          <w:rFonts w:ascii="Arial" w:hAnsi="Arial" w:cs="Arial"/>
          <w:sz w:val="20"/>
          <w:szCs w:val="20"/>
        </w:rPr>
        <w:t>Il</w:t>
      </w:r>
      <w:r w:rsidR="00F92925" w:rsidRPr="7DF99297">
        <w:rPr>
          <w:rFonts w:ascii="Arial" w:hAnsi="Arial" w:cs="Arial"/>
          <w:sz w:val="20"/>
          <w:szCs w:val="20"/>
        </w:rPr>
        <w:t xml:space="preserve">ustración </w:t>
      </w:r>
      <w:r w:rsidR="00F92925" w:rsidRPr="7DF99297">
        <w:rPr>
          <w:rFonts w:ascii="Arial" w:hAnsi="Arial" w:cs="Arial"/>
          <w:sz w:val="20"/>
          <w:szCs w:val="20"/>
        </w:rPr>
        <w:fldChar w:fldCharType="begin"/>
      </w:r>
      <w:r w:rsidR="00F92925" w:rsidRPr="7DF99297">
        <w:rPr>
          <w:rFonts w:ascii="Arial" w:hAnsi="Arial" w:cs="Arial"/>
          <w:sz w:val="20"/>
          <w:szCs w:val="20"/>
        </w:rPr>
        <w:instrText xml:space="preserve"> SEQ Ilustración \* ARABIC </w:instrText>
      </w:r>
      <w:r w:rsidR="00F92925" w:rsidRPr="7DF99297">
        <w:rPr>
          <w:rFonts w:ascii="Arial" w:hAnsi="Arial" w:cs="Arial"/>
          <w:sz w:val="20"/>
          <w:szCs w:val="20"/>
        </w:rPr>
        <w:fldChar w:fldCharType="separate"/>
      </w:r>
      <w:r w:rsidR="000B5AF1" w:rsidRPr="7DF99297">
        <w:rPr>
          <w:rFonts w:ascii="Arial" w:hAnsi="Arial" w:cs="Arial"/>
          <w:noProof/>
          <w:sz w:val="20"/>
          <w:szCs w:val="20"/>
        </w:rPr>
        <w:t>8</w:t>
      </w:r>
      <w:r w:rsidR="00F92925" w:rsidRPr="7DF99297">
        <w:rPr>
          <w:rFonts w:ascii="Arial" w:hAnsi="Arial" w:cs="Arial"/>
          <w:sz w:val="20"/>
          <w:szCs w:val="20"/>
        </w:rPr>
        <w:fldChar w:fldCharType="end"/>
      </w:r>
      <w:r w:rsidR="00F92925" w:rsidRPr="7DF99297">
        <w:rPr>
          <w:rFonts w:ascii="Arial" w:hAnsi="Arial" w:cs="Arial"/>
          <w:sz w:val="20"/>
          <w:szCs w:val="20"/>
        </w:rPr>
        <w:t xml:space="preserve"> </w:t>
      </w:r>
      <w:r w:rsidR="00E77149" w:rsidRPr="7DF99297">
        <w:rPr>
          <w:rFonts w:ascii="Arial" w:hAnsi="Arial" w:cs="Arial"/>
          <w:sz w:val="20"/>
          <w:szCs w:val="20"/>
        </w:rPr>
        <w:t>Flujograma i</w:t>
      </w:r>
      <w:r w:rsidR="00D94B89" w:rsidRPr="7DF99297">
        <w:rPr>
          <w:rFonts w:ascii="Arial" w:hAnsi="Arial" w:cs="Arial"/>
          <w:sz w:val="20"/>
          <w:szCs w:val="20"/>
        </w:rPr>
        <w:t>nstrucciones para el almacenamiento de RESPEL</w:t>
      </w:r>
      <w:bookmarkEnd w:id="94"/>
      <w:bookmarkEnd w:id="95"/>
    </w:p>
    <w:p w14:paraId="3F13DFD2" w14:textId="3B2BCEC9" w:rsidR="00D94B89" w:rsidRPr="00754B4E" w:rsidRDefault="00655E64" w:rsidP="00720AA6">
      <w:pPr>
        <w:tabs>
          <w:tab w:val="left" w:pos="1230"/>
        </w:tabs>
        <w:spacing w:after="0" w:line="240" w:lineRule="auto"/>
        <w:jc w:val="center"/>
        <w:rPr>
          <w:rFonts w:ascii="Arial" w:hAnsi="Arial" w:cs="Arial"/>
          <w:noProof/>
          <w:lang w:val="es-419"/>
        </w:rPr>
      </w:pPr>
      <w:r>
        <w:rPr>
          <w:noProof/>
        </w:rPr>
        <w:lastRenderedPageBreak/>
        <mc:AlternateContent>
          <mc:Choice Requires="wpg">
            <w:drawing>
              <wp:inline distT="0" distB="0" distL="0" distR="0" wp14:anchorId="1AA8D9E0" wp14:editId="67675A0B">
                <wp:extent cx="3441803" cy="6671163"/>
                <wp:effectExtent l="0" t="0" r="25400" b="15875"/>
                <wp:docPr id="1162006692" name="Grupo 45"/>
                <wp:cNvGraphicFramePr/>
                <a:graphic xmlns:a="http://schemas.openxmlformats.org/drawingml/2006/main">
                  <a:graphicData uri="http://schemas.microsoft.com/office/word/2010/wordprocessingGroup">
                    <wpg:wgp>
                      <wpg:cNvGrpSpPr/>
                      <wpg:grpSpPr>
                        <a:xfrm>
                          <a:off x="0" y="0"/>
                          <a:ext cx="3441803" cy="6671163"/>
                          <a:chOff x="6157" y="-104170"/>
                          <a:chExt cx="3622739" cy="6995225"/>
                        </a:xfrm>
                      </wpg:grpSpPr>
                      <wpg:grpSp>
                        <wpg:cNvPr id="64800083" name="Grupo 44"/>
                        <wpg:cNvGrpSpPr/>
                        <wpg:grpSpPr>
                          <a:xfrm>
                            <a:off x="6157" y="-104170"/>
                            <a:ext cx="3622739" cy="6995225"/>
                            <a:chOff x="-274827" y="-104170"/>
                            <a:chExt cx="3622739" cy="6995225"/>
                          </a:xfrm>
                        </wpg:grpSpPr>
                        <wpg:grpSp>
                          <wpg:cNvPr id="1937099123" name="Grupo 43"/>
                          <wpg:cNvGrpSpPr/>
                          <wpg:grpSpPr>
                            <a:xfrm>
                              <a:off x="-274827" y="-104170"/>
                              <a:ext cx="3622739" cy="6995225"/>
                              <a:chOff x="409763" y="-104170"/>
                              <a:chExt cx="3622739" cy="6995225"/>
                            </a:xfrm>
                          </wpg:grpSpPr>
                          <wps:wsp>
                            <wps:cNvPr id="1026376408" name="Diagrama de flujo: terminador 24">
                              <a:extLst>
                                <a:ext uri="{FF2B5EF4-FFF2-40B4-BE49-F238E27FC236}">
                                  <a16:creationId xmlns:a16="http://schemas.microsoft.com/office/drawing/2014/main" id="{01CF4E8C-6897-4FB7-A12B-37F020CDE946}"/>
                                </a:ext>
                              </a:extLst>
                            </wps:cNvPr>
                            <wps:cNvSpPr/>
                            <wps:spPr>
                              <a:xfrm>
                                <a:off x="1712099" y="6568079"/>
                                <a:ext cx="1029957" cy="322976"/>
                              </a:xfrm>
                              <a:prstGeom prst="flowChartTerminator">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6AEC6776" w14:textId="77777777" w:rsidR="00655E64" w:rsidRPr="004057B2" w:rsidRDefault="00655E64" w:rsidP="00655E64">
                                  <w:pPr>
                                    <w:spacing w:after="0"/>
                                    <w:jc w:val="center"/>
                                    <w:rPr>
                                      <w:rFonts w:ascii="Arial" w:hAnsi="Arial" w:cs="Arial"/>
                                      <w:color w:val="000000" w:themeColor="text1"/>
                                      <w:sz w:val="22"/>
                                      <w:szCs w:val="22"/>
                                    </w:rPr>
                                  </w:pPr>
                                  <w:r w:rsidRPr="004057B2">
                                    <w:rPr>
                                      <w:rFonts w:ascii="Arial" w:hAnsi="Arial" w:cs="Arial"/>
                                      <w:color w:val="000000" w:themeColor="text1"/>
                                      <w:sz w:val="22"/>
                                      <w:szCs w:val="22"/>
                                    </w:rPr>
                                    <w:t>FIN</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wps:wsp>
                            <wps:cNvPr id="179513886" name="Rectángulo 29">
                              <a:extLst>
                                <a:ext uri="{FF2B5EF4-FFF2-40B4-BE49-F238E27FC236}">
                                  <a16:creationId xmlns:a16="http://schemas.microsoft.com/office/drawing/2014/main" id="{9EA28B46-DC81-4A2C-8C71-50142E144BB7}"/>
                                </a:ext>
                              </a:extLst>
                            </wps:cNvPr>
                            <wps:cNvSpPr/>
                            <wps:spPr>
                              <a:xfrm>
                                <a:off x="409763" y="3345086"/>
                                <a:ext cx="3622739" cy="297409"/>
                              </a:xfrm>
                              <a:prstGeom prst="rect">
                                <a:avLst/>
                              </a:prstGeom>
                              <a:noFill/>
                              <a:ln w="19050">
                                <a:solidFill>
                                  <a:srgbClr val="00B0F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A4A1820" w14:textId="77777777" w:rsidR="00655E64" w:rsidRPr="003C16AB" w:rsidRDefault="00655E64" w:rsidP="00655E64">
                                  <w:pPr>
                                    <w:jc w:val="center"/>
                                    <w:textAlignment w:val="baseline"/>
                                    <w:rPr>
                                      <w:rFonts w:ascii="Arial" w:hAnsi="Arial" w:cs="Arial"/>
                                      <w:color w:val="000000" w:themeColor="text1"/>
                                      <w:lang w:val="es-ES"/>
                                    </w:rPr>
                                  </w:pPr>
                                  <w:r>
                                    <w:rPr>
                                      <w:rFonts w:ascii="Arial" w:hAnsi="Arial" w:cs="Arial"/>
                                      <w:color w:val="000000" w:themeColor="text1"/>
                                      <w:lang w:val="es-ES"/>
                                    </w:rPr>
                                    <w:t>Se diligencian formatos GAM-FM-007 y GAM-FM-010</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wps:wsp>
                            <wps:cNvPr id="1994714440" name="Rectángulo 29">
                              <a:extLst>
                                <a:ext uri="{FF2B5EF4-FFF2-40B4-BE49-F238E27FC236}">
                                  <a16:creationId xmlns:a16="http://schemas.microsoft.com/office/drawing/2014/main" id="{9EA28B46-DC81-4A2C-8C71-50142E144BB7}"/>
                                </a:ext>
                              </a:extLst>
                            </wps:cNvPr>
                            <wps:cNvSpPr/>
                            <wps:spPr>
                              <a:xfrm>
                                <a:off x="590638" y="4722222"/>
                                <a:ext cx="3268145" cy="297869"/>
                              </a:xfrm>
                              <a:prstGeom prst="rect">
                                <a:avLst/>
                              </a:prstGeom>
                              <a:noFill/>
                              <a:ln w="19050">
                                <a:solidFill>
                                  <a:srgbClr val="00B0F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78C39A6" w14:textId="77777777" w:rsidR="00655E64" w:rsidRPr="003C16AB" w:rsidRDefault="00655E64" w:rsidP="00655E64">
                                  <w:pPr>
                                    <w:jc w:val="center"/>
                                    <w:textAlignment w:val="baseline"/>
                                    <w:rPr>
                                      <w:rFonts w:ascii="Arial" w:hAnsi="Arial" w:cs="Arial"/>
                                      <w:color w:val="000000" w:themeColor="text1"/>
                                      <w:lang w:val="es-ES"/>
                                    </w:rPr>
                                  </w:pPr>
                                  <w:r>
                                    <w:rPr>
                                      <w:rFonts w:ascii="Arial" w:hAnsi="Arial" w:cs="Arial"/>
                                      <w:color w:val="000000" w:themeColor="text1"/>
                                      <w:lang w:val="es-ES"/>
                                    </w:rPr>
                                    <w:t>Movilizar hasta sitio de almacenamiento temporal</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wps:wsp>
                            <wps:cNvPr id="56793942" name="Documento 25"/>
                            <wps:cNvSpPr/>
                            <wps:spPr>
                              <a:xfrm>
                                <a:off x="683694" y="5314807"/>
                                <a:ext cx="3093085" cy="370713"/>
                              </a:xfrm>
                              <a:prstGeom prst="flowChartDocument">
                                <a:avLst/>
                              </a:prstGeom>
                              <a:no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98C6DB9" w14:textId="77777777" w:rsidR="00655E64" w:rsidRPr="003C16AB" w:rsidRDefault="00655E64" w:rsidP="00655E64">
                                  <w:pPr>
                                    <w:spacing w:after="0"/>
                                    <w:jc w:val="center"/>
                                    <w:rPr>
                                      <w:rFonts w:ascii="Arial" w:hAnsi="Arial" w:cs="Arial"/>
                                      <w:color w:val="000000" w:themeColor="text1"/>
                                      <w:lang w:val="es-ES"/>
                                    </w:rPr>
                                  </w:pPr>
                                  <w:r w:rsidRPr="003C16AB">
                                    <w:rPr>
                                      <w:rFonts w:ascii="Arial" w:hAnsi="Arial" w:cs="Arial"/>
                                      <w:color w:val="000000" w:themeColor="text1"/>
                                      <w:lang w:val="es-ES"/>
                                    </w:rPr>
                                    <w:t xml:space="preserve">Diligenciar </w:t>
                                  </w:r>
                                  <w:r>
                                    <w:rPr>
                                      <w:rFonts w:ascii="Arial" w:hAnsi="Arial" w:cs="Arial"/>
                                      <w:color w:val="000000" w:themeColor="text1"/>
                                      <w:lang w:val="es-ES"/>
                                    </w:rPr>
                                    <w:t xml:space="preserve">formato </w:t>
                                  </w:r>
                                  <w:r w:rsidRPr="003C16AB">
                                    <w:rPr>
                                      <w:rFonts w:ascii="Arial" w:hAnsi="Arial" w:cs="Arial"/>
                                      <w:color w:val="000000" w:themeColor="text1"/>
                                      <w:lang w:val="es-ES"/>
                                    </w:rPr>
                                    <w:t>GAM-FM-01</w:t>
                                  </w:r>
                                  <w:r>
                                    <w:rPr>
                                      <w:rFonts w:ascii="Arial" w:hAnsi="Arial" w:cs="Arial"/>
                                      <w:color w:val="000000" w:themeColor="text1"/>
                                      <w:lang w:val="es-ES"/>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06756697" name="Rectángulo 29">
                              <a:extLst>
                                <a:ext uri="{FF2B5EF4-FFF2-40B4-BE49-F238E27FC236}">
                                  <a16:creationId xmlns:a16="http://schemas.microsoft.com/office/drawing/2014/main" id="{9EA28B46-DC81-4A2C-8C71-50142E144BB7}"/>
                                </a:ext>
                              </a:extLst>
                            </wps:cNvPr>
                            <wps:cNvSpPr/>
                            <wps:spPr>
                              <a:xfrm>
                                <a:off x="653178" y="5973005"/>
                                <a:ext cx="3148996" cy="272482"/>
                              </a:xfrm>
                              <a:prstGeom prst="rect">
                                <a:avLst/>
                              </a:prstGeom>
                              <a:noFill/>
                              <a:ln w="19050">
                                <a:solidFill>
                                  <a:srgbClr val="00B0F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B5A1292" w14:textId="77777777" w:rsidR="00655E64" w:rsidRPr="003C16AB" w:rsidRDefault="00655E64" w:rsidP="00655E64">
                                  <w:pPr>
                                    <w:jc w:val="center"/>
                                    <w:textAlignment w:val="baseline"/>
                                    <w:rPr>
                                      <w:rFonts w:ascii="Arial" w:hAnsi="Arial" w:cs="Arial"/>
                                      <w:color w:val="000000" w:themeColor="text1"/>
                                      <w:lang w:val="es-ES"/>
                                    </w:rPr>
                                  </w:pPr>
                                  <w:r>
                                    <w:rPr>
                                      <w:rFonts w:ascii="Arial" w:hAnsi="Arial" w:cs="Arial"/>
                                      <w:color w:val="000000" w:themeColor="text1"/>
                                      <w:lang w:val="es-ES"/>
                                    </w:rPr>
                                    <w:t>Ubicar RESPEL en la sección que corresponda</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wps:wsp>
                            <wps:cNvPr id="255352595" name="Conector recto de flecha 32">
                              <a:extLst>
                                <a:ext uri="{FF2B5EF4-FFF2-40B4-BE49-F238E27FC236}">
                                  <a16:creationId xmlns:a16="http://schemas.microsoft.com/office/drawing/2014/main" id="{A8C25202-413E-424C-BB38-8915AEBC4421}"/>
                                </a:ext>
                              </a:extLst>
                            </wps:cNvPr>
                            <wps:cNvCnPr>
                              <a:stCxn id="1367067460" idx="2"/>
                              <a:endCxn id="179513886" idx="0"/>
                            </wps:cNvCnPr>
                            <wps:spPr>
                              <a:xfrm flipH="1">
                                <a:off x="2221101" y="3067294"/>
                                <a:ext cx="7421" cy="277792"/>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wps:wsp>
                            <wps:cNvPr id="1393162130" name="Conector recto de flecha 32">
                              <a:extLst>
                                <a:ext uri="{FF2B5EF4-FFF2-40B4-BE49-F238E27FC236}">
                                  <a16:creationId xmlns:a16="http://schemas.microsoft.com/office/drawing/2014/main" id="{A8C25202-413E-424C-BB38-8915AEBC4421}"/>
                                </a:ext>
                              </a:extLst>
                            </wps:cNvPr>
                            <wps:cNvCnPr>
                              <a:stCxn id="1433233050" idx="2"/>
                              <a:endCxn id="1994714440" idx="0"/>
                            </wps:cNvCnPr>
                            <wps:spPr>
                              <a:xfrm>
                                <a:off x="2223538" y="4391334"/>
                                <a:ext cx="1173" cy="330888"/>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wps:wsp>
                            <wps:cNvPr id="941076779" name="Conector recto de flecha 32">
                              <a:extLst>
                                <a:ext uri="{FF2B5EF4-FFF2-40B4-BE49-F238E27FC236}">
                                  <a16:creationId xmlns:a16="http://schemas.microsoft.com/office/drawing/2014/main" id="{A8C25202-413E-424C-BB38-8915AEBC4421}"/>
                                </a:ext>
                              </a:extLst>
                            </wps:cNvPr>
                            <wps:cNvCnPr>
                              <a:stCxn id="1994714440" idx="2"/>
                              <a:endCxn id="56793942" idx="0"/>
                            </wps:cNvCnPr>
                            <wps:spPr>
                              <a:xfrm>
                                <a:off x="2224711" y="5020091"/>
                                <a:ext cx="5498" cy="294716"/>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wps:wsp>
                            <wps:cNvPr id="1351132053" name="Conector recto de flecha 32">
                              <a:extLst>
                                <a:ext uri="{FF2B5EF4-FFF2-40B4-BE49-F238E27FC236}">
                                  <a16:creationId xmlns:a16="http://schemas.microsoft.com/office/drawing/2014/main" id="{A8C25202-413E-424C-BB38-8915AEBC4421}"/>
                                </a:ext>
                              </a:extLst>
                            </wps:cNvPr>
                            <wps:cNvCnPr>
                              <a:stCxn id="56793942" idx="2"/>
                              <a:endCxn id="2106756697" idx="0"/>
                            </wps:cNvCnPr>
                            <wps:spPr>
                              <a:xfrm flipH="1">
                                <a:off x="2227676" y="5661012"/>
                                <a:ext cx="2561" cy="311993"/>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wps:wsp>
                            <wps:cNvPr id="641770164" name="Conector recto de flecha 32">
                              <a:extLst>
                                <a:ext uri="{FF2B5EF4-FFF2-40B4-BE49-F238E27FC236}">
                                  <a16:creationId xmlns:a16="http://schemas.microsoft.com/office/drawing/2014/main" id="{A8C25202-413E-424C-BB38-8915AEBC4421}"/>
                                </a:ext>
                              </a:extLst>
                            </wps:cNvPr>
                            <wps:cNvCnPr>
                              <a:stCxn id="2106756697" idx="2"/>
                              <a:endCxn id="1026376408" idx="0"/>
                            </wps:cNvCnPr>
                            <wps:spPr>
                              <a:xfrm flipH="1">
                                <a:off x="2227078" y="6245487"/>
                                <a:ext cx="598" cy="322592"/>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wpg:grpSp>
                            <wpg:cNvPr id="1902008778" name="Grupo 42"/>
                            <wpg:cNvGrpSpPr/>
                            <wpg:grpSpPr>
                              <a:xfrm>
                                <a:off x="815302" y="-104170"/>
                                <a:ext cx="2826439" cy="3171464"/>
                                <a:chOff x="815302" y="-104170"/>
                                <a:chExt cx="2826439" cy="3171464"/>
                              </a:xfrm>
                            </wpg:grpSpPr>
                            <wps:wsp>
                              <wps:cNvPr id="1038432571" name="Conector recto de flecha 1038432571"/>
                              <wps:cNvCnPr>
                                <a:stCxn id="426620348" idx="2"/>
                                <a:endCxn id="1367067460" idx="0"/>
                              </wps:cNvCnPr>
                              <wps:spPr>
                                <a:xfrm>
                                  <a:off x="2228448" y="2448047"/>
                                  <a:ext cx="49" cy="322807"/>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wpg:grpSp>
                              <wpg:cNvPr id="2112875003" name="Grupo 41"/>
                              <wpg:cNvGrpSpPr/>
                              <wpg:grpSpPr>
                                <a:xfrm>
                                  <a:off x="815302" y="-104170"/>
                                  <a:ext cx="2826439" cy="3171464"/>
                                  <a:chOff x="484271" y="-104170"/>
                                  <a:chExt cx="2940757" cy="3171464"/>
                                </a:xfrm>
                              </wpg:grpSpPr>
                              <wpg:grpSp>
                                <wpg:cNvPr id="454183734" name="Grupo 40"/>
                                <wpg:cNvGrpSpPr/>
                                <wpg:grpSpPr>
                                  <a:xfrm>
                                    <a:off x="778312" y="-104170"/>
                                    <a:ext cx="2353878" cy="2278990"/>
                                    <a:chOff x="356893" y="-104170"/>
                                    <a:chExt cx="2353878" cy="2278990"/>
                                  </a:xfrm>
                                </wpg:grpSpPr>
                                <wps:wsp>
                                  <wps:cNvPr id="1769018378" name="Diagrama de flujo: terminador 1">
                                    <a:extLst>
                                      <a:ext uri="{FF2B5EF4-FFF2-40B4-BE49-F238E27FC236}">
                                        <a16:creationId xmlns:a16="http://schemas.microsoft.com/office/drawing/2014/main" id="{475FFA25-000D-4EC4-B6A5-5E71D30B4145}"/>
                                      </a:ext>
                                    </a:extLst>
                                  </wps:cNvPr>
                                  <wps:cNvSpPr/>
                                  <wps:spPr>
                                    <a:xfrm>
                                      <a:off x="885010" y="-104170"/>
                                      <a:ext cx="1307804" cy="324000"/>
                                    </a:xfrm>
                                    <a:prstGeom prst="flowChartTerminator">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29874601" w14:textId="77777777" w:rsidR="00655E64" w:rsidRPr="004057B2" w:rsidRDefault="00655E64" w:rsidP="00655E64">
                                        <w:pPr>
                                          <w:jc w:val="center"/>
                                          <w:rPr>
                                            <w:rFonts w:ascii="Arial" w:hAnsi="Arial" w:cs="Arial"/>
                                            <w:color w:val="000000" w:themeColor="text1"/>
                                            <w:sz w:val="21"/>
                                            <w:szCs w:val="21"/>
                                          </w:rPr>
                                        </w:pPr>
                                        <w:r w:rsidRPr="004057B2">
                                          <w:rPr>
                                            <w:rFonts w:ascii="Arial" w:hAnsi="Arial" w:cs="Arial"/>
                                            <w:color w:val="000000" w:themeColor="text1"/>
                                            <w:sz w:val="21"/>
                                            <w:szCs w:val="21"/>
                                          </w:rPr>
                                          <w:t>INICIO</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wps:wsp>
                                  <wps:cNvPr id="1839477005" name="Rectángulo 2">
                                    <a:extLst>
                                      <a:ext uri="{FF2B5EF4-FFF2-40B4-BE49-F238E27FC236}">
                                        <a16:creationId xmlns:a16="http://schemas.microsoft.com/office/drawing/2014/main" id="{1E5136B2-E83D-462D-B5DE-694B56902076}"/>
                                      </a:ext>
                                    </a:extLst>
                                  </wps:cNvPr>
                                  <wps:cNvSpPr/>
                                  <wps:spPr>
                                    <a:xfrm>
                                      <a:off x="741272" y="457855"/>
                                      <a:ext cx="1597516" cy="266503"/>
                                    </a:xfrm>
                                    <a:prstGeom prst="rect">
                                      <a:avLst/>
                                    </a:prstGeom>
                                    <a:noFill/>
                                    <a:ln w="19050">
                                      <a:solidFill>
                                        <a:srgbClr val="00B0F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5955B78" w14:textId="77777777" w:rsidR="00655E64" w:rsidRPr="003C16AB" w:rsidRDefault="00655E64" w:rsidP="00655E64">
                                        <w:pPr>
                                          <w:jc w:val="center"/>
                                          <w:rPr>
                                            <w:rFonts w:ascii="Arial" w:hAnsi="Arial" w:cs="Arial"/>
                                            <w:color w:val="000000" w:themeColor="text1"/>
                                            <w:lang w:val="es-ES"/>
                                          </w:rPr>
                                        </w:pPr>
                                        <w:r>
                                          <w:rPr>
                                            <w:rFonts w:ascii="Arial" w:hAnsi="Arial" w:cs="Arial"/>
                                            <w:color w:val="000000" w:themeColor="text1"/>
                                            <w:lang w:val="es-ES"/>
                                          </w:rPr>
                                          <w:t>Se genera RESPEL</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wps:wsp>
                                  <wps:cNvPr id="1431448974" name="Conector recto de flecha 3">
                                    <a:extLst>
                                      <a:ext uri="{FF2B5EF4-FFF2-40B4-BE49-F238E27FC236}">
                                        <a16:creationId xmlns:a16="http://schemas.microsoft.com/office/drawing/2014/main" id="{7E4B5170-D9A2-43F2-8A46-03DF311B080E}"/>
                                      </a:ext>
                                    </a:extLst>
                                  </wps:cNvPr>
                                  <wps:cNvCnPr>
                                    <a:stCxn id="1769018378" idx="2"/>
                                    <a:endCxn id="1839477005" idx="0"/>
                                  </wps:cNvCnPr>
                                  <wps:spPr>
                                    <a:xfrm>
                                      <a:off x="1538913" y="219830"/>
                                      <a:ext cx="1117" cy="238025"/>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wps:wsp>
                                  <wps:cNvPr id="1790342862" name="Conector recto de flecha 28">
                                    <a:extLst>
                                      <a:ext uri="{FF2B5EF4-FFF2-40B4-BE49-F238E27FC236}">
                                        <a16:creationId xmlns:a16="http://schemas.microsoft.com/office/drawing/2014/main" id="{A1DE2FE4-E416-44C3-8DA3-6544D114718A}"/>
                                      </a:ext>
                                    </a:extLst>
                                  </wps:cNvPr>
                                  <wps:cNvCnPr>
                                    <a:stCxn id="1839477005" idx="2"/>
                                    <a:endCxn id="1053580774" idx="0"/>
                                  </wps:cNvCnPr>
                                  <wps:spPr>
                                    <a:xfrm flipH="1">
                                      <a:off x="1537956" y="724358"/>
                                      <a:ext cx="2075" cy="272759"/>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wps:wsp>
                                  <wps:cNvPr id="1053580774" name="Rectángulo 27">
                                    <a:extLst>
                                      <a:ext uri="{FF2B5EF4-FFF2-40B4-BE49-F238E27FC236}">
                                        <a16:creationId xmlns:a16="http://schemas.microsoft.com/office/drawing/2014/main" id="{0A4B5481-468E-4B66-95AC-CCF7D3249D1D}"/>
                                      </a:ext>
                                    </a:extLst>
                                  </wps:cNvPr>
                                  <wps:cNvSpPr/>
                                  <wps:spPr>
                                    <a:xfrm>
                                      <a:off x="472117" y="997117"/>
                                      <a:ext cx="2131677" cy="253676"/>
                                    </a:xfrm>
                                    <a:prstGeom prst="rect">
                                      <a:avLst/>
                                    </a:prstGeom>
                                    <a:noFill/>
                                    <a:ln w="19050">
                                      <a:solidFill>
                                        <a:srgbClr val="00B0F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DE2F2E6" w14:textId="77777777" w:rsidR="00655E64" w:rsidRPr="003C16AB" w:rsidRDefault="00655E64" w:rsidP="00655E64">
                                        <w:pPr>
                                          <w:spacing w:after="0"/>
                                          <w:jc w:val="center"/>
                                          <w:rPr>
                                            <w:rFonts w:ascii="Arial" w:hAnsi="Arial" w:cs="Arial"/>
                                            <w:color w:val="000000" w:themeColor="text1"/>
                                            <w:lang w:val="es-ES"/>
                                          </w:rPr>
                                        </w:pPr>
                                        <w:r>
                                          <w:rPr>
                                            <w:rFonts w:ascii="Arial" w:hAnsi="Arial" w:cs="Arial"/>
                                            <w:color w:val="000000" w:themeColor="text1"/>
                                            <w:lang w:val="es-ES"/>
                                          </w:rPr>
                                          <w:t>Se define el tipo de RESPEL</w:t>
                                        </w:r>
                                      </w:p>
                                      <w:p w14:paraId="568D0F09" w14:textId="77777777" w:rsidR="00655E64" w:rsidRPr="003519F6" w:rsidRDefault="00655E64" w:rsidP="00655E64">
                                        <w:pPr>
                                          <w:jc w:val="center"/>
                                          <w:rPr>
                                            <w:rFonts w:hAnsi="Calibri"/>
                                            <w:color w:val="000000" w:themeColor="text1"/>
                                            <w:sz w:val="28"/>
                                            <w:szCs w:val="28"/>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wps:wsp>
                                  <wps:cNvPr id="1603682423" name="Conector recto de flecha 30">
                                    <a:extLst>
                                      <a:ext uri="{FF2B5EF4-FFF2-40B4-BE49-F238E27FC236}">
                                        <a16:creationId xmlns:a16="http://schemas.microsoft.com/office/drawing/2014/main" id="{8AF0F54D-ECDB-476F-828E-22F09AA5120D}"/>
                                      </a:ext>
                                    </a:extLst>
                                  </wps:cNvPr>
                                  <wps:cNvCnPr>
                                    <a:stCxn id="1053580774" idx="2"/>
                                    <a:endCxn id="201036104" idx="0"/>
                                  </wps:cNvCnPr>
                                  <wps:spPr>
                                    <a:xfrm flipH="1">
                                      <a:off x="1533810" y="1250793"/>
                                      <a:ext cx="4146" cy="323367"/>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wps:wsp>
                                  <wps:cNvPr id="201036104" name="Rectángulo 29">
                                    <a:extLst>
                                      <a:ext uri="{FF2B5EF4-FFF2-40B4-BE49-F238E27FC236}">
                                        <a16:creationId xmlns:a16="http://schemas.microsoft.com/office/drawing/2014/main" id="{9EA28B46-DC81-4A2C-8C71-50142E144BB7}"/>
                                      </a:ext>
                                    </a:extLst>
                                  </wps:cNvPr>
                                  <wps:cNvSpPr/>
                                  <wps:spPr>
                                    <a:xfrm>
                                      <a:off x="356893" y="1574160"/>
                                      <a:ext cx="2353878" cy="288139"/>
                                    </a:xfrm>
                                    <a:prstGeom prst="rect">
                                      <a:avLst/>
                                    </a:prstGeom>
                                    <a:noFill/>
                                    <a:ln w="19050">
                                      <a:solidFill>
                                        <a:srgbClr val="00B0F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C86AFEC" w14:textId="77777777" w:rsidR="00655E64" w:rsidRPr="003C16AB" w:rsidRDefault="00655E64" w:rsidP="00655E64">
                                        <w:pPr>
                                          <w:textAlignment w:val="baseline"/>
                                          <w:rPr>
                                            <w:rFonts w:ascii="Arial" w:hAnsi="Arial" w:cs="Arial"/>
                                            <w:color w:val="000000" w:themeColor="text1"/>
                                            <w:lang w:val="es-ES"/>
                                          </w:rPr>
                                        </w:pPr>
                                        <w:r>
                                          <w:rPr>
                                            <w:rFonts w:ascii="Arial" w:hAnsi="Arial" w:cs="Arial"/>
                                            <w:color w:val="000000" w:themeColor="text1"/>
                                            <w:lang w:val="es-ES"/>
                                          </w:rPr>
                                          <w:t>Se solicita formato GAM-FM-007</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wps:wsp>
                                  <wps:cNvPr id="1529362220" name="Conector recto de flecha 32">
                                    <a:extLst>
                                      <a:ext uri="{FF2B5EF4-FFF2-40B4-BE49-F238E27FC236}">
                                        <a16:creationId xmlns:a16="http://schemas.microsoft.com/office/drawing/2014/main" id="{A8C25202-413E-424C-BB38-8915AEBC4421}"/>
                                      </a:ext>
                                    </a:extLst>
                                  </wps:cNvPr>
                                  <wps:cNvCnPr>
                                    <a:stCxn id="201036104" idx="2"/>
                                    <a:endCxn id="426620348" idx="0"/>
                                  </wps:cNvCnPr>
                                  <wps:spPr>
                                    <a:xfrm flipH="1">
                                      <a:off x="1533134" y="1862299"/>
                                      <a:ext cx="698" cy="312521"/>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wpg:grpSp>
                              <wps:wsp>
                                <wps:cNvPr id="1367067460" name="Rectángulo 29">
                                  <a:extLst>
                                    <a:ext uri="{FF2B5EF4-FFF2-40B4-BE49-F238E27FC236}">
                                      <a16:creationId xmlns:a16="http://schemas.microsoft.com/office/drawing/2014/main" id="{9EA28B46-DC81-4A2C-8C71-50142E144BB7}"/>
                                    </a:ext>
                                  </a:extLst>
                                </wps:cNvPr>
                                <wps:cNvSpPr/>
                                <wps:spPr>
                                  <a:xfrm>
                                    <a:off x="484271" y="2770854"/>
                                    <a:ext cx="2940757" cy="296440"/>
                                  </a:xfrm>
                                  <a:prstGeom prst="rect">
                                    <a:avLst/>
                                  </a:prstGeom>
                                  <a:noFill/>
                                  <a:ln w="19050">
                                    <a:solidFill>
                                      <a:srgbClr val="00B0F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617E0E7" w14:textId="77777777" w:rsidR="00655E64" w:rsidRPr="003C16AB" w:rsidRDefault="00655E64" w:rsidP="00655E64">
                                      <w:pPr>
                                        <w:jc w:val="center"/>
                                        <w:textAlignment w:val="baseline"/>
                                        <w:rPr>
                                          <w:rFonts w:ascii="Arial" w:hAnsi="Arial" w:cs="Arial"/>
                                          <w:color w:val="000000" w:themeColor="text1"/>
                                          <w:lang w:val="es-ES"/>
                                        </w:rPr>
                                      </w:pPr>
                                      <w:r>
                                        <w:rPr>
                                          <w:rFonts w:ascii="Arial" w:hAnsi="Arial" w:cs="Arial"/>
                                          <w:color w:val="000000" w:themeColor="text1"/>
                                          <w:lang w:val="es-ES"/>
                                        </w:rPr>
                                        <w:t>Cuantificar RESPEL con balanza de plato</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wpg:grpSp>
                          </wpg:grpSp>
                        </wpg:grpSp>
                        <wps:wsp>
                          <wps:cNvPr id="426620348" name="Rectángulo 29"/>
                          <wps:cNvSpPr/>
                          <wps:spPr>
                            <a:xfrm>
                              <a:off x="485913" y="2174820"/>
                              <a:ext cx="2115889" cy="273227"/>
                            </a:xfrm>
                            <a:prstGeom prst="rect">
                              <a:avLst/>
                            </a:prstGeom>
                            <a:noFill/>
                            <a:ln w="19050">
                              <a:solidFill>
                                <a:srgbClr val="00B0F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D1BD49C" w14:textId="77777777" w:rsidR="00655E64" w:rsidRPr="003C16AB" w:rsidRDefault="00655E64" w:rsidP="00655E64">
                                <w:pPr>
                                  <w:jc w:val="center"/>
                                  <w:textAlignment w:val="baseline"/>
                                  <w:rPr>
                                    <w:rFonts w:ascii="Arial" w:hAnsi="Arial" w:cs="Arial"/>
                                    <w:color w:val="000000" w:themeColor="text1"/>
                                    <w:lang w:val="es-ES"/>
                                  </w:rPr>
                                </w:pPr>
                                <w:r>
                                  <w:rPr>
                                    <w:rFonts w:ascii="Arial" w:hAnsi="Arial" w:cs="Arial"/>
                                    <w:color w:val="000000" w:themeColor="text1"/>
                                    <w:lang w:val="es-ES"/>
                                  </w:rPr>
                                  <w:t>Solicitar formato GAM-FM-010</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wpg:grpSp>
                      <wps:wsp>
                        <wps:cNvPr id="1740166538" name="Conector recto de flecha 32"/>
                        <wps:cNvCnPr>
                          <a:stCxn id="179513886" idx="2"/>
                          <a:endCxn id="1433233050" idx="0"/>
                        </wps:cNvCnPr>
                        <wps:spPr>
                          <a:xfrm>
                            <a:off x="1817527" y="3642495"/>
                            <a:ext cx="2405" cy="294220"/>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wps:wsp>
                        <wps:cNvPr id="1433233050" name="Rectángulo 29"/>
                        <wps:cNvSpPr/>
                        <wps:spPr>
                          <a:xfrm>
                            <a:off x="211263" y="3936715"/>
                            <a:ext cx="3217337" cy="454619"/>
                          </a:xfrm>
                          <a:prstGeom prst="rect">
                            <a:avLst/>
                          </a:prstGeom>
                          <a:noFill/>
                          <a:ln w="19050">
                            <a:solidFill>
                              <a:srgbClr val="00B0F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FB84494" w14:textId="77777777" w:rsidR="00655E64" w:rsidRPr="003C16AB" w:rsidRDefault="00655E64" w:rsidP="00655E64">
                              <w:pPr>
                                <w:jc w:val="center"/>
                                <w:textAlignment w:val="baseline"/>
                                <w:rPr>
                                  <w:rFonts w:ascii="Arial" w:hAnsi="Arial" w:cs="Arial"/>
                                  <w:color w:val="000000" w:themeColor="text1"/>
                                  <w:lang w:val="es-ES"/>
                                </w:rPr>
                              </w:pPr>
                              <w:r>
                                <w:rPr>
                                  <w:rFonts w:ascii="Arial" w:hAnsi="Arial" w:cs="Arial"/>
                                  <w:color w:val="000000" w:themeColor="text1"/>
                                  <w:lang w:val="es-ES"/>
                                </w:rPr>
                                <w:t>Almacenar formatos diligenciados en carpeta del Programa de Gestión Integral de Residuos</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1AA8D9E0" id="Grupo 45" o:spid="_x0000_s1026" style="width:271pt;height:525.3pt;mso-position-horizontal-relative:char;mso-position-vertical-relative:line" coordorigin="61,-1041" coordsize="36227,699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">
                <v:group id="_x0000_s1027" style="position:absolute;left:61;top:-1041;width:36227;height:69951" coordorigin="-2748,-1041" coordsize="36227,69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">
                  <v:group id="_x0000_s1028" style="position:absolute;left:-2748;top:-1041;width:36227;height:69951" coordorigin="4097,-1041" coordsize="36227,69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">
                    <v:shapetype id="_x0000_t116" coordsize="21600,21600" o:spt="116" path="m3475,qx,10800,3475,21600l18125,21600qx21600,10800,18125,xe">
                      <v:stroke joinstyle="miter"/>
                      <v:path gradientshapeok="t" o:connecttype="rect" textboxrect="1018,3163,20582,18437"/>
                    </v:shapetype>
                    <v:shape id="Diagrama de flujo: terminador 24" o:spid="_x0000_s1029" type="#_x0000_t116" style="position:absolute;left:17120;top:65680;width:10300;height:32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" fillcolor="#4472c4 [3204]" strokecolor="#09101d [484]" strokeweight="1pt">
                      <v:textbox>
                        <w:txbxContent>
                          <w:p w14:paraId="6AEC6776" w14:textId="77777777" w:rsidR="00655E64" w:rsidRPr="004057B2" w:rsidRDefault="00655E64" w:rsidP="00655E64">
                            <w:pPr>
                              <w:spacing w:after="0"/>
                              <w:jc w:val="center"/>
                              <w:rPr>
                                <w:rFonts w:ascii="Arial" w:hAnsi="Arial" w:cs="Arial"/>
                                <w:color w:val="000000" w:themeColor="text1"/>
                                <w:sz w:val="22"/>
                                <w:szCs w:val="22"/>
                              </w:rPr>
                            </w:pPr>
                            <w:r w:rsidRPr="004057B2">
                              <w:rPr>
                                <w:rFonts w:ascii="Arial" w:hAnsi="Arial" w:cs="Arial"/>
                                <w:color w:val="000000" w:themeColor="text1"/>
                                <w:sz w:val="22"/>
                                <w:szCs w:val="22"/>
                              </w:rPr>
                              <w:t>FIN</w:t>
                            </w:r>
                          </w:p>
                        </w:txbxContent>
                      </v:textbox>
                    </v:shape>
                    <v:rect id="Rectángulo 29" o:spid="_x0000_s1030" style="position:absolute;left:4097;top:33450;width:36228;height:29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" filled="f" strokecolor="#00b0f0" strokeweight="1.5pt">
                      <v:textbox>
                        <w:txbxContent>
                          <w:p w14:paraId="0A4A1820" w14:textId="77777777" w:rsidR="00655E64" w:rsidRPr="003C16AB" w:rsidRDefault="00655E64" w:rsidP="00655E64">
                            <w:pPr>
                              <w:jc w:val="center"/>
                              <w:textAlignment w:val="baseline"/>
                              <w:rPr>
                                <w:rFonts w:ascii="Arial" w:hAnsi="Arial" w:cs="Arial"/>
                                <w:color w:val="000000" w:themeColor="text1"/>
                                <w:lang w:val="es-ES"/>
                              </w:rPr>
                            </w:pPr>
                            <w:r>
                              <w:rPr>
                                <w:rFonts w:ascii="Arial" w:hAnsi="Arial" w:cs="Arial"/>
                                <w:color w:val="000000" w:themeColor="text1"/>
                                <w:lang w:val="es-ES"/>
                              </w:rPr>
                              <w:t>Se diligencian formatos GAM-FM-007 y GAM-FM-010</w:t>
                            </w:r>
                          </w:p>
                        </w:txbxContent>
                      </v:textbox>
                    </v:rect>
                    <v:rect id="Rectángulo 29" o:spid="_x0000_s1031" style="position:absolute;left:5906;top:47222;width:32681;height:2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" filled="f" strokecolor="#00b0f0" strokeweight="1.5pt">
                      <v:textbox>
                        <w:txbxContent>
                          <w:p w14:paraId="578C39A6" w14:textId="77777777" w:rsidR="00655E64" w:rsidRPr="003C16AB" w:rsidRDefault="00655E64" w:rsidP="00655E64">
                            <w:pPr>
                              <w:jc w:val="center"/>
                              <w:textAlignment w:val="baseline"/>
                              <w:rPr>
                                <w:rFonts w:ascii="Arial" w:hAnsi="Arial" w:cs="Arial"/>
                                <w:color w:val="000000" w:themeColor="text1"/>
                                <w:lang w:val="es-ES"/>
                              </w:rPr>
                            </w:pPr>
                            <w:r>
                              <w:rPr>
                                <w:rFonts w:ascii="Arial" w:hAnsi="Arial" w:cs="Arial"/>
                                <w:color w:val="000000" w:themeColor="text1"/>
                                <w:lang w:val="es-ES"/>
                              </w:rPr>
                              <w:t>Movilizar hasta sitio de almacenamiento temporal</w:t>
                            </w:r>
                          </w:p>
                        </w:txbxContent>
                      </v:textbox>
                    </v:rect>
                    <v:shapetype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Documento 25" o:spid="_x0000_s1032" type="#_x0000_t114" style="position:absolute;left:6836;top:53148;width:30931;height:37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" filled="f" strokecolor="#00b0f0" strokeweight="1pt">
                      <v:textbox>
                        <w:txbxContent>
                          <w:p w14:paraId="398C6DB9" w14:textId="77777777" w:rsidR="00655E64" w:rsidRPr="003C16AB" w:rsidRDefault="00655E64" w:rsidP="00655E64">
                            <w:pPr>
                              <w:spacing w:after="0"/>
                              <w:jc w:val="center"/>
                              <w:rPr>
                                <w:rFonts w:ascii="Arial" w:hAnsi="Arial" w:cs="Arial"/>
                                <w:color w:val="000000" w:themeColor="text1"/>
                                <w:lang w:val="es-ES"/>
                              </w:rPr>
                            </w:pPr>
                            <w:r w:rsidRPr="003C16AB">
                              <w:rPr>
                                <w:rFonts w:ascii="Arial" w:hAnsi="Arial" w:cs="Arial"/>
                                <w:color w:val="000000" w:themeColor="text1"/>
                                <w:lang w:val="es-ES"/>
                              </w:rPr>
                              <w:t xml:space="preserve">Diligenciar </w:t>
                            </w:r>
                            <w:r>
                              <w:rPr>
                                <w:rFonts w:ascii="Arial" w:hAnsi="Arial" w:cs="Arial"/>
                                <w:color w:val="000000" w:themeColor="text1"/>
                                <w:lang w:val="es-ES"/>
                              </w:rPr>
                              <w:t xml:space="preserve">formato </w:t>
                            </w:r>
                            <w:r w:rsidRPr="003C16AB">
                              <w:rPr>
                                <w:rFonts w:ascii="Arial" w:hAnsi="Arial" w:cs="Arial"/>
                                <w:color w:val="000000" w:themeColor="text1"/>
                                <w:lang w:val="es-ES"/>
                              </w:rPr>
                              <w:t>GAM-FM-01</w:t>
                            </w:r>
                            <w:r>
                              <w:rPr>
                                <w:rFonts w:ascii="Arial" w:hAnsi="Arial" w:cs="Arial"/>
                                <w:color w:val="000000" w:themeColor="text1"/>
                                <w:lang w:val="es-ES"/>
                              </w:rPr>
                              <w:t>0</w:t>
                            </w:r>
                          </w:p>
                        </w:txbxContent>
                      </v:textbox>
                    </v:shape>
                    <v:rect id="Rectángulo 29" o:spid="_x0000_s1033" style="position:absolute;left:6531;top:59730;width:31490;height:2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" filled="f" strokecolor="#00b0f0" strokeweight="1.5pt">
                      <v:textbox>
                        <w:txbxContent>
                          <w:p w14:paraId="5B5A1292" w14:textId="77777777" w:rsidR="00655E64" w:rsidRPr="003C16AB" w:rsidRDefault="00655E64" w:rsidP="00655E64">
                            <w:pPr>
                              <w:jc w:val="center"/>
                              <w:textAlignment w:val="baseline"/>
                              <w:rPr>
                                <w:rFonts w:ascii="Arial" w:hAnsi="Arial" w:cs="Arial"/>
                                <w:color w:val="000000" w:themeColor="text1"/>
                                <w:lang w:val="es-ES"/>
                              </w:rPr>
                            </w:pPr>
                            <w:r>
                              <w:rPr>
                                <w:rFonts w:ascii="Arial" w:hAnsi="Arial" w:cs="Arial"/>
                                <w:color w:val="000000" w:themeColor="text1"/>
                                <w:lang w:val="es-ES"/>
                              </w:rPr>
                              <w:t>Ubicar RESPEL en la sección que corresponda</w:t>
                            </w:r>
                          </w:p>
                        </w:txbxContent>
                      </v:textbox>
                    </v:rect>
                    <v:shapetype id="_x0000_t32" coordsize="21600,21600" o:spt="32" o:oned="t" path="m,l21600,21600e" filled="f">
                      <v:path arrowok="t" fillok="f" o:connecttype="none"/>
                      <o:lock v:ext="edit" shapetype="t"/>
                    </v:shapetype>
                    <v:shape id="Conector recto de flecha 32" o:spid="_x0000_s1034" type="#_x0000_t32" style="position:absolute;left:22211;top:30672;width:74;height:277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" strokecolor="#4472c4 [3204]" strokeweight="2.25pt">
                      <v:stroke endarrow="block" joinstyle="miter"/>
                    </v:shape>
                    <v:shape id="Conector recto de flecha 32" o:spid="_x0000_s1035" type="#_x0000_t32" style="position:absolute;left:22235;top:43913;width:12;height:330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" strokecolor="#4472c4 [3204]" strokeweight="2.25pt">
                      <v:stroke endarrow="block" joinstyle="miter"/>
                    </v:shape>
                    <v:shape id="Conector recto de flecha 32" o:spid="_x0000_s1036" type="#_x0000_t32" style="position:absolute;left:22247;top:50200;width:55;height:294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" strokecolor="#4472c4 [3204]" strokeweight="2.25pt">
                      <v:stroke endarrow="block" joinstyle="miter"/>
                    </v:shape>
                    <v:shape id="Conector recto de flecha 32" o:spid="_x0000_s1037" type="#_x0000_t32" style="position:absolute;left:22276;top:56610;width:26;height:312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" strokecolor="#4472c4 [3204]" strokeweight="2.25pt">
                      <v:stroke endarrow="block" joinstyle="miter"/>
                    </v:shape>
                    <v:shape id="Conector recto de flecha 32" o:spid="_x0000_s1038" type="#_x0000_t32" style="position:absolute;left:22270;top:62454;width:6;height:322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" strokecolor="#4472c4 [3204]" strokeweight="2.25pt">
                      <v:stroke endarrow="block" joinstyle="miter"/>
                    </v:shape>
                    <v:group id="Grupo 42" o:spid="_x0000_s1039" style="position:absolute;left:8153;top:-1041;width:28264;height:31713" coordorigin="8153,-1041" coordsize="28264,31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">
                      <v:shape id="Conector recto de flecha 1038432571" o:spid="_x0000_s1040" type="#_x0000_t32" style="position:absolute;left:22284;top:24480;width:0;height:322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" strokecolor="#4472c4 [3204]" strokeweight="2.25pt">
                        <v:stroke endarrow="block" joinstyle="miter"/>
                      </v:shape>
                      <v:group id="Grupo 41" o:spid="_x0000_s1041" style="position:absolute;left:8153;top:-1041;width:28264;height:31713" coordorigin="4842,-1041" coordsize="29407,31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">
                        <v:group id="_x0000_s1042" style="position:absolute;left:7783;top:-1041;width:23538;height:22789" coordorigin="3568,-1041" coordsize="23538,22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">
                          <v:shape id="Diagrama de flujo: terminador 1" o:spid="_x0000_s1043" type="#_x0000_t116" style="position:absolute;left:8850;top:-1041;width:13078;height:3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" fillcolor="#4472c4 [3204]" strokecolor="#09101d [484]" strokeweight="1pt">
                            <v:textbox>
                              <w:txbxContent>
                                <w:p w14:paraId="29874601" w14:textId="77777777" w:rsidR="00655E64" w:rsidRPr="004057B2" w:rsidRDefault="00655E64" w:rsidP="00655E64">
                                  <w:pPr>
                                    <w:jc w:val="center"/>
                                    <w:rPr>
                                      <w:rFonts w:ascii="Arial" w:hAnsi="Arial" w:cs="Arial"/>
                                      <w:color w:val="000000" w:themeColor="text1"/>
                                      <w:sz w:val="21"/>
                                      <w:szCs w:val="21"/>
                                    </w:rPr>
                                  </w:pPr>
                                  <w:r w:rsidRPr="004057B2">
                                    <w:rPr>
                                      <w:rFonts w:ascii="Arial" w:hAnsi="Arial" w:cs="Arial"/>
                                      <w:color w:val="000000" w:themeColor="text1"/>
                                      <w:sz w:val="21"/>
                                      <w:szCs w:val="21"/>
                                    </w:rPr>
                                    <w:t>INICIO</w:t>
                                  </w:r>
                                </w:p>
                              </w:txbxContent>
                            </v:textbox>
                          </v:shape>
                          <v:rect id="Rectángulo 2" o:spid="_x0000_s1044" style="position:absolute;left:7412;top:4578;width:15975;height:26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" filled="f" strokecolor="#00b0f0" strokeweight="1.5pt">
                            <v:textbox>
                              <w:txbxContent>
                                <w:p w14:paraId="45955B78" w14:textId="77777777" w:rsidR="00655E64" w:rsidRPr="003C16AB" w:rsidRDefault="00655E64" w:rsidP="00655E64">
                                  <w:pPr>
                                    <w:jc w:val="center"/>
                                    <w:rPr>
                                      <w:rFonts w:ascii="Arial" w:hAnsi="Arial" w:cs="Arial"/>
                                      <w:color w:val="000000" w:themeColor="text1"/>
                                      <w:lang w:val="es-ES"/>
                                    </w:rPr>
                                  </w:pPr>
                                  <w:r>
                                    <w:rPr>
                                      <w:rFonts w:ascii="Arial" w:hAnsi="Arial" w:cs="Arial"/>
                                      <w:color w:val="000000" w:themeColor="text1"/>
                                      <w:lang w:val="es-ES"/>
                                    </w:rPr>
                                    <w:t>Se genera RESPEL</w:t>
                                  </w:r>
                                </w:p>
                              </w:txbxContent>
                            </v:textbox>
                          </v:rect>
                          <v:shape id="Conector recto de flecha 3" o:spid="_x0000_s1045" type="#_x0000_t32" style="position:absolute;left:15389;top:2198;width:11;height:23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" strokecolor="#4472c4 [3204]" strokeweight="2.25pt">
                            <v:stroke endarrow="block" joinstyle="miter"/>
                          </v:shape>
                          <v:shape id="Conector recto de flecha 28" o:spid="_x0000_s1046" type="#_x0000_t32" style="position:absolute;left:15379;top:7243;width:21;height:272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" strokecolor="#4472c4 [3204]" strokeweight="2.25pt">
                            <v:stroke endarrow="block" joinstyle="miter"/>
                          </v:shape>
                          <v:rect id="Rectángulo 27" o:spid="_x0000_s1047" style="position:absolute;left:4721;top:9971;width:21316;height:25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" filled="f" strokecolor="#00b0f0" strokeweight="1.5pt">
                            <v:textbox>
                              <w:txbxContent>
                                <w:p w14:paraId="0DE2F2E6" w14:textId="77777777" w:rsidR="00655E64" w:rsidRPr="003C16AB" w:rsidRDefault="00655E64" w:rsidP="00655E64">
                                  <w:pPr>
                                    <w:spacing w:after="0"/>
                                    <w:jc w:val="center"/>
                                    <w:rPr>
                                      <w:rFonts w:ascii="Arial" w:hAnsi="Arial" w:cs="Arial"/>
                                      <w:color w:val="000000" w:themeColor="text1"/>
                                      <w:lang w:val="es-ES"/>
                                    </w:rPr>
                                  </w:pPr>
                                  <w:r>
                                    <w:rPr>
                                      <w:rFonts w:ascii="Arial" w:hAnsi="Arial" w:cs="Arial"/>
                                      <w:color w:val="000000" w:themeColor="text1"/>
                                      <w:lang w:val="es-ES"/>
                                    </w:rPr>
                                    <w:t>Se define el tipo de RESPEL</w:t>
                                  </w:r>
                                </w:p>
                                <w:p w14:paraId="568D0F09" w14:textId="77777777" w:rsidR="00655E64" w:rsidRPr="003519F6" w:rsidRDefault="00655E64" w:rsidP="00655E64">
                                  <w:pPr>
                                    <w:jc w:val="center"/>
                                    <w:rPr>
                                      <w:rFonts w:hAnsi="Calibri"/>
                                      <w:color w:val="000000" w:themeColor="text1"/>
                                      <w:sz w:val="28"/>
                                      <w:szCs w:val="28"/>
                                    </w:rPr>
                                  </w:pPr>
                                </w:p>
                              </w:txbxContent>
                            </v:textbox>
                          </v:rect>
                          <v:shape id="Conector recto de flecha 30" o:spid="_x0000_s1048" type="#_x0000_t32" style="position:absolute;left:15338;top:12507;width:41;height:323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" strokecolor="#4472c4 [3204]" strokeweight="2.25pt">
                            <v:stroke endarrow="block" joinstyle="miter"/>
                          </v:shape>
                          <v:rect id="Rectángulo 29" o:spid="_x0000_s1049" style="position:absolute;left:3568;top:15741;width:23539;height:28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" filled="f" strokecolor="#00b0f0" strokeweight="1.5pt">
                            <v:textbox>
                              <w:txbxContent>
                                <w:p w14:paraId="7C86AFEC" w14:textId="77777777" w:rsidR="00655E64" w:rsidRPr="003C16AB" w:rsidRDefault="00655E64" w:rsidP="00655E64">
                                  <w:pPr>
                                    <w:textAlignment w:val="baseline"/>
                                    <w:rPr>
                                      <w:rFonts w:ascii="Arial" w:hAnsi="Arial" w:cs="Arial"/>
                                      <w:color w:val="000000" w:themeColor="text1"/>
                                      <w:lang w:val="es-ES"/>
                                    </w:rPr>
                                  </w:pPr>
                                  <w:r>
                                    <w:rPr>
                                      <w:rFonts w:ascii="Arial" w:hAnsi="Arial" w:cs="Arial"/>
                                      <w:color w:val="000000" w:themeColor="text1"/>
                                      <w:lang w:val="es-ES"/>
                                    </w:rPr>
                                    <w:t>Se solicita formato GAM-FM-007</w:t>
                                  </w:r>
                                </w:p>
                              </w:txbxContent>
                            </v:textbox>
                          </v:rect>
                          <v:shape id="Conector recto de flecha 32" o:spid="_x0000_s1050" type="#_x0000_t32" style="position:absolute;left:15331;top:18622;width:7;height:312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" strokecolor="#4472c4 [3204]" strokeweight="2.25pt">
                            <v:stroke endarrow="block" joinstyle="miter"/>
                          </v:shape>
                        </v:group>
                        <v:rect id="Rectángulo 29" o:spid="_x0000_s1051" style="position:absolute;left:4842;top:27708;width:29408;height:29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" filled="f" strokecolor="#00b0f0" strokeweight="1.5pt">
                          <v:textbox>
                            <w:txbxContent>
                              <w:p w14:paraId="5617E0E7" w14:textId="77777777" w:rsidR="00655E64" w:rsidRPr="003C16AB" w:rsidRDefault="00655E64" w:rsidP="00655E64">
                                <w:pPr>
                                  <w:jc w:val="center"/>
                                  <w:textAlignment w:val="baseline"/>
                                  <w:rPr>
                                    <w:rFonts w:ascii="Arial" w:hAnsi="Arial" w:cs="Arial"/>
                                    <w:color w:val="000000" w:themeColor="text1"/>
                                    <w:lang w:val="es-ES"/>
                                  </w:rPr>
                                </w:pPr>
                                <w:r>
                                  <w:rPr>
                                    <w:rFonts w:ascii="Arial" w:hAnsi="Arial" w:cs="Arial"/>
                                    <w:color w:val="000000" w:themeColor="text1"/>
                                    <w:lang w:val="es-ES"/>
                                  </w:rPr>
                                  <w:t>Cuantificar RESPEL con balanza de plato</w:t>
                                </w:r>
                              </w:p>
                            </w:txbxContent>
                          </v:textbox>
                        </v:rect>
                      </v:group>
                    </v:group>
                  </v:group>
                  <v:rect id="Rectángulo 29" o:spid="_x0000_s1052" style="position:absolute;left:4859;top:21748;width:21159;height:27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" filled="f" strokecolor="#00b0f0" strokeweight="1.5pt">
                    <v:textbox>
                      <w:txbxContent>
                        <w:p w14:paraId="6D1BD49C" w14:textId="77777777" w:rsidR="00655E64" w:rsidRPr="003C16AB" w:rsidRDefault="00655E64" w:rsidP="00655E64">
                          <w:pPr>
                            <w:jc w:val="center"/>
                            <w:textAlignment w:val="baseline"/>
                            <w:rPr>
                              <w:rFonts w:ascii="Arial" w:hAnsi="Arial" w:cs="Arial"/>
                              <w:color w:val="000000" w:themeColor="text1"/>
                              <w:lang w:val="es-ES"/>
                            </w:rPr>
                          </w:pPr>
                          <w:r>
                            <w:rPr>
                              <w:rFonts w:ascii="Arial" w:hAnsi="Arial" w:cs="Arial"/>
                              <w:color w:val="000000" w:themeColor="text1"/>
                              <w:lang w:val="es-ES"/>
                            </w:rPr>
                            <w:t>Solicitar formato GAM-FM-010</w:t>
                          </w:r>
                        </w:p>
                      </w:txbxContent>
                    </v:textbox>
                  </v:rect>
                </v:group>
                <v:shape id="Conector recto de flecha 32" o:spid="_x0000_s1053" type="#_x0000_t32" style="position:absolute;left:18175;top:36424;width:24;height:294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" strokecolor="#4472c4 [3204]" strokeweight="2.25pt">
                  <v:stroke endarrow="block" joinstyle="miter"/>
                </v:shape>
                <v:rect id="Rectángulo 29" o:spid="_x0000_s1054" style="position:absolute;left:2112;top:39367;width:32174;height:4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" filled="f" strokecolor="#00b0f0" strokeweight="1.5pt">
                  <v:textbox>
                    <w:txbxContent>
                      <w:p w14:paraId="5FB84494" w14:textId="77777777" w:rsidR="00655E64" w:rsidRPr="003C16AB" w:rsidRDefault="00655E64" w:rsidP="00655E64">
                        <w:pPr>
                          <w:jc w:val="center"/>
                          <w:textAlignment w:val="baseline"/>
                          <w:rPr>
                            <w:rFonts w:ascii="Arial" w:hAnsi="Arial" w:cs="Arial"/>
                            <w:color w:val="000000" w:themeColor="text1"/>
                            <w:lang w:val="es-ES"/>
                          </w:rPr>
                        </w:pPr>
                        <w:r>
                          <w:rPr>
                            <w:rFonts w:ascii="Arial" w:hAnsi="Arial" w:cs="Arial"/>
                            <w:color w:val="000000" w:themeColor="text1"/>
                            <w:lang w:val="es-ES"/>
                          </w:rPr>
                          <w:t>Almacenar formatos diligenciados en carpeta del Programa de Gestión Integral de Residuos</w:t>
                        </w:r>
                      </w:p>
                    </w:txbxContent>
                  </v:textbox>
                </v:rect>
                <w10:anchorlock/>
              </v:group>
            </w:pict>
          </mc:Fallback>
        </mc:AlternateContent>
      </w:r>
    </w:p>
    <w:p w14:paraId="5BEC7B86" w14:textId="7C8D0C5C" w:rsidR="00F92925" w:rsidRDefault="00F92925" w:rsidP="00BE6D97">
      <w:pPr>
        <w:tabs>
          <w:tab w:val="left" w:pos="1230"/>
        </w:tabs>
        <w:spacing w:after="0" w:line="240" w:lineRule="auto"/>
        <w:jc w:val="center"/>
        <w:rPr>
          <w:rFonts w:ascii="Arial" w:hAnsi="Arial" w:cs="Arial"/>
          <w:noProof/>
          <w:lang w:val="es-419"/>
        </w:rPr>
      </w:pPr>
      <w:r w:rsidRPr="00754B4E">
        <w:rPr>
          <w:rFonts w:ascii="Arial" w:hAnsi="Arial" w:cs="Arial"/>
          <w:b/>
          <w:bCs/>
          <w:noProof/>
          <w:lang w:val="es-419"/>
        </w:rPr>
        <w:t>Fuente</w:t>
      </w:r>
      <w:r w:rsidRPr="00754B4E">
        <w:rPr>
          <w:rFonts w:ascii="Arial" w:hAnsi="Arial" w:cs="Arial"/>
          <w:noProof/>
          <w:lang w:val="es-419"/>
        </w:rPr>
        <w:t xml:space="preserve">: </w:t>
      </w:r>
      <w:r w:rsidR="00BE6D97">
        <w:rPr>
          <w:rFonts w:ascii="Arial" w:hAnsi="Arial" w:cs="Arial"/>
          <w:noProof/>
          <w:lang w:val="es-419"/>
        </w:rPr>
        <w:t>UAERMV</w:t>
      </w:r>
    </w:p>
    <w:p w14:paraId="28719D04" w14:textId="77777777" w:rsidR="00A442A5" w:rsidRDefault="00A442A5" w:rsidP="00BE6D97">
      <w:pPr>
        <w:tabs>
          <w:tab w:val="left" w:pos="1230"/>
        </w:tabs>
        <w:spacing w:after="0" w:line="240" w:lineRule="auto"/>
        <w:jc w:val="center"/>
        <w:rPr>
          <w:rFonts w:ascii="Arial" w:hAnsi="Arial" w:cs="Arial"/>
          <w:noProof/>
          <w:lang w:val="es-419"/>
        </w:rPr>
      </w:pPr>
    </w:p>
    <w:p w14:paraId="305B7B40" w14:textId="77777777" w:rsidR="00A442A5" w:rsidRDefault="00A442A5" w:rsidP="00BE6D97">
      <w:pPr>
        <w:tabs>
          <w:tab w:val="left" w:pos="1230"/>
        </w:tabs>
        <w:spacing w:after="0" w:line="240" w:lineRule="auto"/>
        <w:jc w:val="center"/>
        <w:rPr>
          <w:rFonts w:ascii="Arial" w:hAnsi="Arial" w:cs="Arial"/>
          <w:noProof/>
          <w:lang w:val="es-419"/>
        </w:rPr>
      </w:pPr>
    </w:p>
    <w:p w14:paraId="200236DE" w14:textId="77777777" w:rsidR="009273CE" w:rsidRDefault="009273CE" w:rsidP="00BE6D97">
      <w:pPr>
        <w:tabs>
          <w:tab w:val="left" w:pos="1230"/>
        </w:tabs>
        <w:spacing w:after="0" w:line="240" w:lineRule="auto"/>
        <w:jc w:val="center"/>
        <w:rPr>
          <w:rFonts w:ascii="Arial" w:hAnsi="Arial" w:cs="Arial"/>
          <w:noProof/>
          <w:lang w:val="es-419"/>
        </w:rPr>
      </w:pPr>
    </w:p>
    <w:p w14:paraId="0D9A1C33" w14:textId="77777777" w:rsidR="009273CE" w:rsidRDefault="009273CE" w:rsidP="00BE6D97">
      <w:pPr>
        <w:tabs>
          <w:tab w:val="left" w:pos="1230"/>
        </w:tabs>
        <w:spacing w:after="0" w:line="240" w:lineRule="auto"/>
        <w:jc w:val="center"/>
        <w:rPr>
          <w:rFonts w:ascii="Arial" w:hAnsi="Arial" w:cs="Arial"/>
          <w:noProof/>
          <w:lang w:val="es-419"/>
        </w:rPr>
      </w:pPr>
    </w:p>
    <w:p w14:paraId="4E9934B0" w14:textId="53040C7C" w:rsidR="00083D03" w:rsidRPr="00754B4E" w:rsidRDefault="00F92925" w:rsidP="0061417E">
      <w:pPr>
        <w:pStyle w:val="Descripcin"/>
        <w:jc w:val="center"/>
        <w:rPr>
          <w:rFonts w:ascii="Arial" w:hAnsi="Arial" w:cs="Arial"/>
          <w:sz w:val="20"/>
          <w:szCs w:val="20"/>
        </w:rPr>
      </w:pPr>
      <w:bookmarkStart w:id="96" w:name="_Toc164241200"/>
      <w:bookmarkStart w:id="97" w:name="_Toc226377277"/>
      <w:bookmarkStart w:id="98" w:name="_Toc228196324"/>
      <w:r w:rsidRPr="00754B4E">
        <w:rPr>
          <w:rFonts w:ascii="Arial" w:hAnsi="Arial" w:cs="Arial"/>
          <w:sz w:val="20"/>
          <w:szCs w:val="20"/>
        </w:rPr>
        <w:lastRenderedPageBreak/>
        <w:t xml:space="preserve">Ilustración </w:t>
      </w:r>
      <w:r w:rsidRPr="00754B4E">
        <w:rPr>
          <w:rFonts w:ascii="Arial" w:hAnsi="Arial" w:cs="Arial"/>
          <w:sz w:val="20"/>
          <w:szCs w:val="20"/>
        </w:rPr>
        <w:fldChar w:fldCharType="begin"/>
      </w:r>
      <w:r w:rsidRPr="00754B4E">
        <w:rPr>
          <w:rFonts w:ascii="Arial" w:hAnsi="Arial" w:cs="Arial"/>
          <w:sz w:val="20"/>
          <w:szCs w:val="20"/>
        </w:rPr>
        <w:instrText xml:space="preserve"> SEQ Ilustración \* ARABIC </w:instrText>
      </w:r>
      <w:r w:rsidRPr="00754B4E">
        <w:rPr>
          <w:rFonts w:ascii="Arial" w:hAnsi="Arial" w:cs="Arial"/>
          <w:sz w:val="20"/>
          <w:szCs w:val="20"/>
        </w:rPr>
        <w:fldChar w:fldCharType="separate"/>
      </w:r>
      <w:r w:rsidR="000B5AF1">
        <w:rPr>
          <w:rFonts w:ascii="Arial" w:hAnsi="Arial" w:cs="Arial"/>
          <w:noProof/>
          <w:sz w:val="20"/>
          <w:szCs w:val="20"/>
        </w:rPr>
        <w:t>9</w:t>
      </w:r>
      <w:r w:rsidRPr="00754B4E">
        <w:rPr>
          <w:rFonts w:ascii="Arial" w:hAnsi="Arial" w:cs="Arial"/>
          <w:sz w:val="20"/>
          <w:szCs w:val="20"/>
        </w:rPr>
        <w:fldChar w:fldCharType="end"/>
      </w:r>
      <w:r w:rsidRPr="00754B4E">
        <w:rPr>
          <w:rFonts w:ascii="Arial" w:hAnsi="Arial" w:cs="Arial"/>
          <w:sz w:val="20"/>
          <w:szCs w:val="20"/>
        </w:rPr>
        <w:t xml:space="preserve"> </w:t>
      </w:r>
      <w:r w:rsidR="00E77149" w:rsidRPr="00754B4E">
        <w:rPr>
          <w:rFonts w:ascii="Arial" w:hAnsi="Arial" w:cs="Arial"/>
          <w:sz w:val="20"/>
          <w:szCs w:val="20"/>
        </w:rPr>
        <w:t>Flujograma i</w:t>
      </w:r>
      <w:r w:rsidR="00083D03" w:rsidRPr="00754B4E">
        <w:rPr>
          <w:rFonts w:ascii="Arial" w:hAnsi="Arial" w:cs="Arial"/>
          <w:sz w:val="20"/>
          <w:szCs w:val="20"/>
        </w:rPr>
        <w:t xml:space="preserve">nstrucciones de contingencia en caso de </w:t>
      </w:r>
      <w:r w:rsidR="00BC2A89">
        <w:rPr>
          <w:rFonts w:ascii="Arial" w:hAnsi="Arial" w:cs="Arial"/>
          <w:sz w:val="20"/>
          <w:szCs w:val="20"/>
        </w:rPr>
        <w:t>ocupación</w:t>
      </w:r>
      <w:r w:rsidR="00083D03" w:rsidRPr="00754B4E">
        <w:rPr>
          <w:rFonts w:ascii="Arial" w:hAnsi="Arial" w:cs="Arial"/>
          <w:sz w:val="20"/>
          <w:szCs w:val="20"/>
        </w:rPr>
        <w:t xml:space="preserve"> en el </w:t>
      </w:r>
      <w:r w:rsidR="00BC2A89">
        <w:rPr>
          <w:rFonts w:ascii="Arial" w:hAnsi="Arial" w:cs="Arial"/>
          <w:sz w:val="20"/>
          <w:szCs w:val="20"/>
        </w:rPr>
        <w:t>cuarto</w:t>
      </w:r>
      <w:r w:rsidR="00083D03" w:rsidRPr="00754B4E">
        <w:rPr>
          <w:rFonts w:ascii="Arial" w:hAnsi="Arial" w:cs="Arial"/>
          <w:sz w:val="20"/>
          <w:szCs w:val="20"/>
        </w:rPr>
        <w:t xml:space="preserve"> de</w:t>
      </w:r>
      <w:r w:rsidR="00754B4E">
        <w:rPr>
          <w:rFonts w:ascii="Arial" w:hAnsi="Arial" w:cs="Arial"/>
          <w:sz w:val="20"/>
          <w:szCs w:val="20"/>
        </w:rPr>
        <w:t xml:space="preserve"> </w:t>
      </w:r>
      <w:r w:rsidR="00083D03" w:rsidRPr="00754B4E">
        <w:rPr>
          <w:rFonts w:ascii="Arial" w:hAnsi="Arial" w:cs="Arial"/>
          <w:sz w:val="20"/>
          <w:szCs w:val="20"/>
        </w:rPr>
        <w:t>RESPEL</w:t>
      </w:r>
      <w:bookmarkEnd w:id="96"/>
      <w:bookmarkEnd w:id="97"/>
      <w:bookmarkEnd w:id="98"/>
    </w:p>
    <w:p w14:paraId="7444426C" w14:textId="57752ACE" w:rsidR="00F92925" w:rsidRDefault="00B01361" w:rsidP="00770E25">
      <w:pPr>
        <w:spacing w:line="240" w:lineRule="auto"/>
        <w:jc w:val="center"/>
        <w:rPr>
          <w:rFonts w:ascii="Arial" w:hAnsi="Arial" w:cs="Arial"/>
          <w:noProof/>
        </w:rPr>
      </w:pPr>
      <w:r>
        <w:rPr>
          <w:noProof/>
        </w:rPr>
        <mc:AlternateContent>
          <mc:Choice Requires="wpg">
            <w:drawing>
              <wp:inline distT="0" distB="0" distL="0" distR="0" wp14:anchorId="44F80624" wp14:editId="7A105CBB">
                <wp:extent cx="3093935" cy="6571524"/>
                <wp:effectExtent l="0" t="0" r="11430" b="20320"/>
                <wp:docPr id="561787134" name="Grupo 40"/>
                <wp:cNvGraphicFramePr/>
                <a:graphic xmlns:a="http://schemas.openxmlformats.org/drawingml/2006/main">
                  <a:graphicData uri="http://schemas.microsoft.com/office/word/2010/wordprocessingGroup">
                    <wpg:wgp>
                      <wpg:cNvGrpSpPr/>
                      <wpg:grpSpPr>
                        <a:xfrm>
                          <a:off x="0" y="0"/>
                          <a:ext cx="3093935" cy="6571524"/>
                          <a:chOff x="-40695" y="106386"/>
                          <a:chExt cx="3093935" cy="6571524"/>
                        </a:xfrm>
                      </wpg:grpSpPr>
                      <wpg:grpSp>
                        <wpg:cNvPr id="91879792" name="Grupo 2"/>
                        <wpg:cNvGrpSpPr/>
                        <wpg:grpSpPr>
                          <a:xfrm>
                            <a:off x="-40695" y="106386"/>
                            <a:ext cx="3093935" cy="6181679"/>
                            <a:chOff x="-16554" y="57460"/>
                            <a:chExt cx="2933700" cy="6053406"/>
                          </a:xfrm>
                        </wpg:grpSpPr>
                        <wps:wsp>
                          <wps:cNvPr id="199850609" name="Diagrama de flujo: terminador 1">
                            <a:extLst>
                              <a:ext uri="{FF2B5EF4-FFF2-40B4-BE49-F238E27FC236}">
                                <a16:creationId xmlns:a16="http://schemas.microsoft.com/office/drawing/2014/main" id="{475FFA25-000D-4EC4-B6A5-5E71D30B4145}"/>
                              </a:ext>
                            </a:extLst>
                          </wps:cNvPr>
                          <wps:cNvSpPr/>
                          <wps:spPr>
                            <a:xfrm>
                              <a:off x="916744" y="57460"/>
                              <a:ext cx="1063245" cy="381800"/>
                            </a:xfrm>
                            <a:prstGeom prst="flowChartTerminator">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63D10A2E" w14:textId="77777777" w:rsidR="00B01361" w:rsidRPr="00771503" w:rsidRDefault="00B01361" w:rsidP="00B01361">
                                <w:pPr>
                                  <w:spacing w:after="0"/>
                                  <w:jc w:val="center"/>
                                  <w:rPr>
                                    <w:rFonts w:ascii="Arial" w:hAnsi="Arial" w:cs="Arial"/>
                                    <w:color w:val="000000" w:themeColor="text1"/>
                                  </w:rPr>
                                </w:pPr>
                                <w:r w:rsidRPr="00771503">
                                  <w:rPr>
                                    <w:rFonts w:ascii="Arial" w:hAnsi="Arial" w:cs="Arial"/>
                                    <w:color w:val="000000" w:themeColor="text1"/>
                                  </w:rPr>
                                  <w:t>INICIO</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wps:wsp>
                          <wps:cNvPr id="2059084145" name="Rectángulo 2">
                            <a:extLst>
                              <a:ext uri="{FF2B5EF4-FFF2-40B4-BE49-F238E27FC236}">
                                <a16:creationId xmlns:a16="http://schemas.microsoft.com/office/drawing/2014/main" id="{1E5136B2-E83D-462D-B5DE-694B56902076}"/>
                              </a:ext>
                            </a:extLst>
                          </wps:cNvPr>
                          <wps:cNvSpPr/>
                          <wps:spPr>
                            <a:xfrm>
                              <a:off x="169061" y="758581"/>
                              <a:ext cx="2548354" cy="625087"/>
                            </a:xfrm>
                            <a:prstGeom prst="rect">
                              <a:avLst/>
                            </a:prstGeom>
                            <a:noFill/>
                            <a:ln w="19050">
                              <a:solidFill>
                                <a:srgbClr val="00B0F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58079E0" w14:textId="77777777" w:rsidR="00B01361" w:rsidRPr="00771503" w:rsidRDefault="00B01361" w:rsidP="00B01361">
                                <w:pPr>
                                  <w:spacing w:after="0"/>
                                  <w:jc w:val="center"/>
                                  <w:rPr>
                                    <w:rFonts w:ascii="Arial" w:hAnsi="Arial" w:cs="Arial"/>
                                    <w:color w:val="000000" w:themeColor="text1"/>
                                    <w:lang w:val="es-ES"/>
                                  </w:rPr>
                                </w:pPr>
                                <w:r w:rsidRPr="00771503">
                                  <w:rPr>
                                    <w:rFonts w:ascii="Arial" w:hAnsi="Arial" w:cs="Arial"/>
                                    <w:color w:val="000000" w:themeColor="text1"/>
                                    <w:lang w:val="es-ES"/>
                                  </w:rPr>
                                  <w:t>Cerrar cuarto de almacenamiento</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wps:wsp>
                          <wps:cNvPr id="386312723" name="Conector recto de flecha 3">
                            <a:extLst>
                              <a:ext uri="{FF2B5EF4-FFF2-40B4-BE49-F238E27FC236}">
                                <a16:creationId xmlns:a16="http://schemas.microsoft.com/office/drawing/2014/main" id="{7E4B5170-D9A2-43F2-8A46-03DF311B080E}"/>
                              </a:ext>
                            </a:extLst>
                          </wps:cNvPr>
                          <wps:cNvCnPr>
                            <a:stCxn id="199850609" idx="2"/>
                            <a:endCxn id="2059084145" idx="0"/>
                          </wps:cNvCnPr>
                          <wps:spPr>
                            <a:xfrm flipH="1">
                              <a:off x="1443238" y="439260"/>
                              <a:ext cx="5129" cy="319322"/>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wps:wsp>
                          <wps:cNvPr id="1219819637" name="Rectángulo 27">
                            <a:extLst>
                              <a:ext uri="{FF2B5EF4-FFF2-40B4-BE49-F238E27FC236}">
                                <a16:creationId xmlns:a16="http://schemas.microsoft.com/office/drawing/2014/main" id="{0A4B5481-468E-4B66-95AC-CCF7D3249D1D}"/>
                              </a:ext>
                            </a:extLst>
                          </wps:cNvPr>
                          <wps:cNvSpPr/>
                          <wps:spPr>
                            <a:xfrm>
                              <a:off x="267004" y="1822454"/>
                              <a:ext cx="2359867" cy="815416"/>
                            </a:xfrm>
                            <a:prstGeom prst="rect">
                              <a:avLst/>
                            </a:prstGeom>
                            <a:noFill/>
                            <a:ln w="19050">
                              <a:solidFill>
                                <a:srgbClr val="00B0F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21343A0" w14:textId="77777777" w:rsidR="00B01361" w:rsidRPr="00766290" w:rsidRDefault="00B01361" w:rsidP="00B01361">
                                <w:pPr>
                                  <w:spacing w:after="0"/>
                                  <w:jc w:val="center"/>
                                  <w:rPr>
                                    <w:rFonts w:ascii="Arial" w:hAnsi="Arial" w:cs="Arial"/>
                                    <w:color w:val="000000" w:themeColor="text1"/>
                                    <w:lang w:val="es-ES"/>
                                  </w:rPr>
                                </w:pPr>
                                <w:r w:rsidRPr="00771503">
                                  <w:rPr>
                                    <w:rFonts w:ascii="Arial" w:hAnsi="Arial" w:cs="Arial"/>
                                    <w:color w:val="000000" w:themeColor="text1"/>
                                    <w:lang w:val="es-ES"/>
                                  </w:rPr>
                                  <w:t>Adecuar una zona temporal de almacenamiento que cumpla con especificaciones mínimas</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wps:wsp>
                          <wps:cNvPr id="835875960" name="Conector recto de flecha 28">
                            <a:extLst>
                              <a:ext uri="{FF2B5EF4-FFF2-40B4-BE49-F238E27FC236}">
                                <a16:creationId xmlns:a16="http://schemas.microsoft.com/office/drawing/2014/main" id="{A1DE2FE4-E416-44C3-8DA3-6544D114718A}"/>
                              </a:ext>
                            </a:extLst>
                          </wps:cNvPr>
                          <wps:cNvCnPr>
                            <a:stCxn id="2059084145" idx="2"/>
                            <a:endCxn id="1219819637" idx="0"/>
                          </wps:cNvCnPr>
                          <wps:spPr>
                            <a:xfrm>
                              <a:off x="1443238" y="1383668"/>
                              <a:ext cx="3700" cy="438786"/>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wps:wsp>
                          <wps:cNvPr id="2077135487" name="Rectángulo 29">
                            <a:extLst>
                              <a:ext uri="{FF2B5EF4-FFF2-40B4-BE49-F238E27FC236}">
                                <a16:creationId xmlns:a16="http://schemas.microsoft.com/office/drawing/2014/main" id="{9EA28B46-DC81-4A2C-8C71-50142E144BB7}"/>
                              </a:ext>
                            </a:extLst>
                          </wps:cNvPr>
                          <wps:cNvSpPr/>
                          <wps:spPr>
                            <a:xfrm>
                              <a:off x="236186" y="2963965"/>
                              <a:ext cx="2427721" cy="811041"/>
                            </a:xfrm>
                            <a:prstGeom prst="rect">
                              <a:avLst/>
                            </a:prstGeom>
                            <a:noFill/>
                            <a:ln w="19050">
                              <a:solidFill>
                                <a:srgbClr val="00B0F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5783787" w14:textId="77777777" w:rsidR="00B01361" w:rsidRPr="00771503" w:rsidRDefault="00B01361" w:rsidP="00B01361">
                                <w:pPr>
                                  <w:spacing w:after="0"/>
                                  <w:jc w:val="center"/>
                                  <w:textAlignment w:val="baseline"/>
                                  <w:rPr>
                                    <w:rFonts w:ascii="Arial" w:hAnsi="Arial" w:cs="Arial"/>
                                    <w:color w:val="000000" w:themeColor="text1"/>
                                    <w:lang w:val="es-ES"/>
                                  </w:rPr>
                                </w:pPr>
                                <w:r w:rsidRPr="00771503">
                                  <w:rPr>
                                    <w:rFonts w:ascii="Arial" w:hAnsi="Arial" w:cs="Arial"/>
                                    <w:color w:val="000000" w:themeColor="text1"/>
                                    <w:lang w:val="es-ES"/>
                                  </w:rPr>
                                  <w:t>Evacuar los Residuos Peligrosos de cuarto colmatado</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wps:wsp>
                          <wps:cNvPr id="678751799" name="Conector recto de flecha 30">
                            <a:extLst>
                              <a:ext uri="{FF2B5EF4-FFF2-40B4-BE49-F238E27FC236}">
                                <a16:creationId xmlns:a16="http://schemas.microsoft.com/office/drawing/2014/main" id="{8AF0F54D-ECDB-476F-828E-22F09AA5120D}"/>
                              </a:ext>
                            </a:extLst>
                          </wps:cNvPr>
                          <wps:cNvCnPr>
                            <a:stCxn id="1219819637" idx="2"/>
                            <a:endCxn id="2077135487" idx="0"/>
                          </wps:cNvCnPr>
                          <wps:spPr>
                            <a:xfrm>
                              <a:off x="1446938" y="2637871"/>
                              <a:ext cx="3108" cy="326094"/>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wps:wsp>
                          <wps:cNvPr id="126286218" name="Rectángulo 31">
                            <a:extLst>
                              <a:ext uri="{FF2B5EF4-FFF2-40B4-BE49-F238E27FC236}">
                                <a16:creationId xmlns:a16="http://schemas.microsoft.com/office/drawing/2014/main" id="{0B2BC958-5DE9-4A85-BB87-21B4D0FE7F5C}"/>
                              </a:ext>
                            </a:extLst>
                          </wps:cNvPr>
                          <wps:cNvSpPr/>
                          <wps:spPr>
                            <a:xfrm>
                              <a:off x="-16554" y="4164367"/>
                              <a:ext cx="2933700" cy="575551"/>
                            </a:xfrm>
                            <a:prstGeom prst="rect">
                              <a:avLst/>
                            </a:prstGeom>
                            <a:noFill/>
                            <a:ln w="19050">
                              <a:solidFill>
                                <a:srgbClr val="00B0F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A75BA38" w14:textId="44405E9E" w:rsidR="00B01361" w:rsidRPr="00771503" w:rsidRDefault="00B01361" w:rsidP="00B01361">
                                <w:pPr>
                                  <w:spacing w:after="0"/>
                                  <w:jc w:val="center"/>
                                  <w:textAlignment w:val="baseline"/>
                                  <w:rPr>
                                    <w:rFonts w:ascii="Arial" w:hAnsi="Arial" w:cs="Arial"/>
                                    <w:color w:val="000000" w:themeColor="text1"/>
                                    <w:lang w:val="es-ES"/>
                                  </w:rPr>
                                </w:pPr>
                                <w:r w:rsidRPr="00771503">
                                  <w:rPr>
                                    <w:rFonts w:ascii="Arial" w:hAnsi="Arial" w:cs="Arial"/>
                                    <w:color w:val="000000" w:themeColor="text1"/>
                                    <w:lang w:val="es-ES"/>
                                  </w:rPr>
                                  <w:t>Llevar residuos a cuarto provisional</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wps:wsp>
                          <wps:cNvPr id="982871810" name="Conector recto de flecha 32">
                            <a:extLst>
                              <a:ext uri="{FF2B5EF4-FFF2-40B4-BE49-F238E27FC236}">
                                <a16:creationId xmlns:a16="http://schemas.microsoft.com/office/drawing/2014/main" id="{A8C25202-413E-424C-BB38-8915AEBC4421}"/>
                              </a:ext>
                            </a:extLst>
                          </wps:cNvPr>
                          <wps:cNvCnPr>
                            <a:stCxn id="2077135487" idx="2"/>
                            <a:endCxn id="126286218" idx="0"/>
                          </wps:cNvCnPr>
                          <wps:spPr>
                            <a:xfrm>
                              <a:off x="1450046" y="3775005"/>
                              <a:ext cx="250" cy="389361"/>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wps:wsp>
                          <wps:cNvPr id="1973553800" name="Rectángulo 33">
                            <a:extLst>
                              <a:ext uri="{FF2B5EF4-FFF2-40B4-BE49-F238E27FC236}">
                                <a16:creationId xmlns:a16="http://schemas.microsoft.com/office/drawing/2014/main" id="{FB07531A-90A4-4ACF-95E0-DC602CE55771}"/>
                              </a:ext>
                            </a:extLst>
                          </wps:cNvPr>
                          <wps:cNvSpPr/>
                          <wps:spPr>
                            <a:xfrm>
                              <a:off x="-16554" y="5071707"/>
                              <a:ext cx="2933700" cy="731401"/>
                            </a:xfrm>
                            <a:prstGeom prst="rect">
                              <a:avLst/>
                            </a:prstGeom>
                            <a:noFill/>
                            <a:ln w="19050">
                              <a:solidFill>
                                <a:srgbClr val="00B0F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3EADCC4" w14:textId="77777777" w:rsidR="00B01361" w:rsidRPr="00771503" w:rsidRDefault="00B01361" w:rsidP="00B01361">
                                <w:pPr>
                                  <w:spacing w:after="0"/>
                                  <w:jc w:val="center"/>
                                  <w:textAlignment w:val="baseline"/>
                                  <w:rPr>
                                    <w:rFonts w:ascii="Arial" w:hAnsi="Arial" w:cs="Arial"/>
                                    <w:color w:val="000000" w:themeColor="text1"/>
                                    <w:lang w:val="es-ES"/>
                                  </w:rPr>
                                </w:pPr>
                                <w:r w:rsidRPr="00771503">
                                  <w:rPr>
                                    <w:rFonts w:ascii="Arial" w:hAnsi="Arial" w:cs="Arial"/>
                                    <w:color w:val="000000" w:themeColor="text1"/>
                                    <w:lang w:val="es-ES"/>
                                  </w:rPr>
                                  <w:t xml:space="preserve">Diligenciar formato GAM-FM-012 </w:t>
                                </w:r>
                                <w:r>
                                  <w:rPr>
                                    <w:rFonts w:ascii="Arial" w:hAnsi="Arial" w:cs="Arial"/>
                                    <w:color w:val="000000" w:themeColor="text1"/>
                                    <w:lang w:val="es-ES"/>
                                  </w:rPr>
                                  <w:t>Formato v</w:t>
                                </w:r>
                                <w:r w:rsidRPr="00771503">
                                  <w:rPr>
                                    <w:rFonts w:ascii="Arial" w:hAnsi="Arial" w:cs="Arial"/>
                                    <w:color w:val="000000" w:themeColor="text1"/>
                                    <w:lang w:val="es-ES"/>
                                  </w:rPr>
                                  <w:t>erificación de buenas prácticas ambientales</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wps:wsp>
                          <wps:cNvPr id="1680809669" name="Conector recto de flecha 34">
                            <a:extLst>
                              <a:ext uri="{FF2B5EF4-FFF2-40B4-BE49-F238E27FC236}">
                                <a16:creationId xmlns:a16="http://schemas.microsoft.com/office/drawing/2014/main" id="{8FBD1163-D247-4D2E-BDFE-DBF5BC716F2B}"/>
                              </a:ext>
                            </a:extLst>
                          </wps:cNvPr>
                          <wps:cNvCnPr>
                            <a:stCxn id="126286218" idx="2"/>
                            <a:endCxn id="1973553800" idx="0"/>
                          </wps:cNvCnPr>
                          <wps:spPr>
                            <a:xfrm flipH="1">
                              <a:off x="1450194" y="4739918"/>
                              <a:ext cx="102" cy="331789"/>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wps:wsp>
                          <wps:cNvPr id="711489734" name="Conector recto de flecha 36">
                            <a:extLst>
                              <a:ext uri="{FF2B5EF4-FFF2-40B4-BE49-F238E27FC236}">
                                <a16:creationId xmlns:a16="http://schemas.microsoft.com/office/drawing/2014/main" id="{478B8144-F839-4BC8-87F6-99ED61245AFE}"/>
                              </a:ext>
                            </a:extLst>
                          </wps:cNvPr>
                          <wps:cNvCnPr>
                            <a:stCxn id="1973553800" idx="2"/>
                            <a:endCxn id="1839460997" idx="0"/>
                          </wps:cNvCnPr>
                          <wps:spPr>
                            <a:xfrm flipH="1">
                              <a:off x="1448297" y="5803108"/>
                              <a:ext cx="1897" cy="307758"/>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wpg:grpSp>
                      <wps:wsp>
                        <wps:cNvPr id="1839460997" name="Diagrama de flujo: terminador 1"/>
                        <wps:cNvSpPr/>
                        <wps:spPr>
                          <a:xfrm>
                            <a:off x="943577" y="6288064"/>
                            <a:ext cx="1121174" cy="389846"/>
                          </a:xfrm>
                          <a:prstGeom prst="flowChartTerminator">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3A743FBF" w14:textId="77777777" w:rsidR="00B01361" w:rsidRPr="00771503" w:rsidRDefault="00B01361" w:rsidP="00B01361">
                              <w:pPr>
                                <w:spacing w:after="0"/>
                                <w:jc w:val="center"/>
                                <w:rPr>
                                  <w:rFonts w:ascii="Arial" w:hAnsi="Arial" w:cs="Arial"/>
                                  <w:color w:val="000000" w:themeColor="text1"/>
                                </w:rPr>
                              </w:pPr>
                              <w:r>
                                <w:rPr>
                                  <w:rFonts w:ascii="Arial" w:hAnsi="Arial" w:cs="Arial"/>
                                  <w:color w:val="000000" w:themeColor="text1"/>
                                </w:rPr>
                                <w:t>FIN</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44F80624" id="Grupo 40" o:spid="_x0000_s1055" style="width:243.6pt;height:517.45pt;mso-position-horizontal-relative:char;mso-position-vertical-relative:line" coordorigin="-406,1063" coordsize="30939,6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">
                <v:group id="Grupo 2" o:spid="_x0000_s1056" style="position:absolute;left:-406;top:1063;width:30938;height:61817" coordorigin="-165,574" coordsize="29337,60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">
                  <v:shape id="Diagrama de flujo: terminador 1" o:spid="_x0000_s1057" type="#_x0000_t116" style="position:absolute;left:9167;top:574;width:10632;height:38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" fillcolor="#4472c4 [3204]" strokecolor="#09101d [484]" strokeweight="1pt">
                    <v:textbox>
                      <w:txbxContent>
                        <w:p w14:paraId="63D10A2E" w14:textId="77777777" w:rsidR="00B01361" w:rsidRPr="00771503" w:rsidRDefault="00B01361" w:rsidP="00B01361">
                          <w:pPr>
                            <w:spacing w:after="0"/>
                            <w:jc w:val="center"/>
                            <w:rPr>
                              <w:rFonts w:ascii="Arial" w:hAnsi="Arial" w:cs="Arial"/>
                              <w:color w:val="000000" w:themeColor="text1"/>
                            </w:rPr>
                          </w:pPr>
                          <w:r w:rsidRPr="00771503">
                            <w:rPr>
                              <w:rFonts w:ascii="Arial" w:hAnsi="Arial" w:cs="Arial"/>
                              <w:color w:val="000000" w:themeColor="text1"/>
                            </w:rPr>
                            <w:t>INICIO</w:t>
                          </w:r>
                        </w:p>
                      </w:txbxContent>
                    </v:textbox>
                  </v:shape>
                  <v:rect id="Rectángulo 2" o:spid="_x0000_s1058" style="position:absolute;left:1690;top:7585;width:25484;height:62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" filled="f" strokecolor="#00b0f0" strokeweight="1.5pt">
                    <v:textbox>
                      <w:txbxContent>
                        <w:p w14:paraId="658079E0" w14:textId="77777777" w:rsidR="00B01361" w:rsidRPr="00771503" w:rsidRDefault="00B01361" w:rsidP="00B01361">
                          <w:pPr>
                            <w:spacing w:after="0"/>
                            <w:jc w:val="center"/>
                            <w:rPr>
                              <w:rFonts w:ascii="Arial" w:hAnsi="Arial" w:cs="Arial"/>
                              <w:color w:val="000000" w:themeColor="text1"/>
                              <w:lang w:val="es-ES"/>
                            </w:rPr>
                          </w:pPr>
                          <w:r w:rsidRPr="00771503">
                            <w:rPr>
                              <w:rFonts w:ascii="Arial" w:hAnsi="Arial" w:cs="Arial"/>
                              <w:color w:val="000000" w:themeColor="text1"/>
                              <w:lang w:val="es-ES"/>
                            </w:rPr>
                            <w:t>Cerrar cuarto de almacenamiento</w:t>
                          </w:r>
                        </w:p>
                      </w:txbxContent>
                    </v:textbox>
                  </v:rect>
                  <v:shape id="Conector recto de flecha 3" o:spid="_x0000_s1059" type="#_x0000_t32" style="position:absolute;left:14432;top:4392;width:51;height:319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" strokecolor="#4472c4 [3204]" strokeweight="2.25pt">
                    <v:stroke endarrow="block" joinstyle="miter"/>
                  </v:shape>
                  <v:rect id="Rectángulo 27" o:spid="_x0000_s1060" style="position:absolute;left:2670;top:18224;width:23598;height:81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" filled="f" strokecolor="#00b0f0" strokeweight="1.5pt">
                    <v:textbox>
                      <w:txbxContent>
                        <w:p w14:paraId="321343A0" w14:textId="77777777" w:rsidR="00B01361" w:rsidRPr="00766290" w:rsidRDefault="00B01361" w:rsidP="00B01361">
                          <w:pPr>
                            <w:spacing w:after="0"/>
                            <w:jc w:val="center"/>
                            <w:rPr>
                              <w:rFonts w:ascii="Arial" w:hAnsi="Arial" w:cs="Arial"/>
                              <w:color w:val="000000" w:themeColor="text1"/>
                              <w:lang w:val="es-ES"/>
                            </w:rPr>
                          </w:pPr>
                          <w:r w:rsidRPr="00771503">
                            <w:rPr>
                              <w:rFonts w:ascii="Arial" w:hAnsi="Arial" w:cs="Arial"/>
                              <w:color w:val="000000" w:themeColor="text1"/>
                              <w:lang w:val="es-ES"/>
                            </w:rPr>
                            <w:t>Adecuar una zona temporal de almacenamiento que cumpla con especificaciones mínimas</w:t>
                          </w:r>
                        </w:p>
                      </w:txbxContent>
                    </v:textbox>
                  </v:rect>
                  <v:shape id="Conector recto de flecha 28" o:spid="_x0000_s1061" type="#_x0000_t32" style="position:absolute;left:14432;top:13836;width:37;height:438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" strokecolor="#4472c4 [3204]" strokeweight="2.25pt">
                    <v:stroke endarrow="block" joinstyle="miter"/>
                  </v:shape>
                  <v:rect id="Rectángulo 29" o:spid="_x0000_s1062" style="position:absolute;left:2361;top:29639;width:24278;height:81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" filled="f" strokecolor="#00b0f0" strokeweight="1.5pt">
                    <v:textbox>
                      <w:txbxContent>
                        <w:p w14:paraId="75783787" w14:textId="77777777" w:rsidR="00B01361" w:rsidRPr="00771503" w:rsidRDefault="00B01361" w:rsidP="00B01361">
                          <w:pPr>
                            <w:spacing w:after="0"/>
                            <w:jc w:val="center"/>
                            <w:textAlignment w:val="baseline"/>
                            <w:rPr>
                              <w:rFonts w:ascii="Arial" w:hAnsi="Arial" w:cs="Arial"/>
                              <w:color w:val="000000" w:themeColor="text1"/>
                              <w:lang w:val="es-ES"/>
                            </w:rPr>
                          </w:pPr>
                          <w:r w:rsidRPr="00771503">
                            <w:rPr>
                              <w:rFonts w:ascii="Arial" w:hAnsi="Arial" w:cs="Arial"/>
                              <w:color w:val="000000" w:themeColor="text1"/>
                              <w:lang w:val="es-ES"/>
                            </w:rPr>
                            <w:t>Evacuar los Residuos Peligrosos de cuarto colmatado</w:t>
                          </w:r>
                        </w:p>
                      </w:txbxContent>
                    </v:textbox>
                  </v:rect>
                  <v:shape id="Conector recto de flecha 30" o:spid="_x0000_s1063" type="#_x0000_t32" style="position:absolute;left:14469;top:26378;width:31;height:326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" strokecolor="#4472c4 [3204]" strokeweight="2.25pt">
                    <v:stroke endarrow="block" joinstyle="miter"/>
                  </v:shape>
                  <v:rect id="Rectángulo 31" o:spid="_x0000_s1064" style="position:absolute;left:-165;top:41643;width:29336;height:57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" filled="f" strokecolor="#00b0f0" strokeweight="1.5pt">
                    <v:textbox>
                      <w:txbxContent>
                        <w:p w14:paraId="6A75BA38" w14:textId="44405E9E" w:rsidR="00B01361" w:rsidRPr="00771503" w:rsidRDefault="00B01361" w:rsidP="00B01361">
                          <w:pPr>
                            <w:spacing w:after="0"/>
                            <w:jc w:val="center"/>
                            <w:textAlignment w:val="baseline"/>
                            <w:rPr>
                              <w:rFonts w:ascii="Arial" w:hAnsi="Arial" w:cs="Arial"/>
                              <w:color w:val="000000" w:themeColor="text1"/>
                              <w:lang w:val="es-ES"/>
                            </w:rPr>
                          </w:pPr>
                          <w:r w:rsidRPr="00771503">
                            <w:rPr>
                              <w:rFonts w:ascii="Arial" w:hAnsi="Arial" w:cs="Arial"/>
                              <w:color w:val="000000" w:themeColor="text1"/>
                              <w:lang w:val="es-ES"/>
                            </w:rPr>
                            <w:t>Llevar residuos a cuarto provisional</w:t>
                          </w:r>
                        </w:p>
                      </w:txbxContent>
                    </v:textbox>
                  </v:rect>
                  <v:shape id="Conector recto de flecha 32" o:spid="_x0000_s1065" type="#_x0000_t32" style="position:absolute;left:14500;top:37750;width:2;height:389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" strokecolor="#4472c4 [3204]" strokeweight="2.25pt">
                    <v:stroke endarrow="block" joinstyle="miter"/>
                  </v:shape>
                  <v:rect id="Rectángulo 33" o:spid="_x0000_s1066" style="position:absolute;left:-165;top:50717;width:29336;height:73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" filled="f" strokecolor="#00b0f0" strokeweight="1.5pt">
                    <v:textbox>
                      <w:txbxContent>
                        <w:p w14:paraId="63EADCC4" w14:textId="77777777" w:rsidR="00B01361" w:rsidRPr="00771503" w:rsidRDefault="00B01361" w:rsidP="00B01361">
                          <w:pPr>
                            <w:spacing w:after="0"/>
                            <w:jc w:val="center"/>
                            <w:textAlignment w:val="baseline"/>
                            <w:rPr>
                              <w:rFonts w:ascii="Arial" w:hAnsi="Arial" w:cs="Arial"/>
                              <w:color w:val="000000" w:themeColor="text1"/>
                              <w:lang w:val="es-ES"/>
                            </w:rPr>
                          </w:pPr>
                          <w:r w:rsidRPr="00771503">
                            <w:rPr>
                              <w:rFonts w:ascii="Arial" w:hAnsi="Arial" w:cs="Arial"/>
                              <w:color w:val="000000" w:themeColor="text1"/>
                              <w:lang w:val="es-ES"/>
                            </w:rPr>
                            <w:t xml:space="preserve">Diligenciar formato GAM-FM-012 </w:t>
                          </w:r>
                          <w:r>
                            <w:rPr>
                              <w:rFonts w:ascii="Arial" w:hAnsi="Arial" w:cs="Arial"/>
                              <w:color w:val="000000" w:themeColor="text1"/>
                              <w:lang w:val="es-ES"/>
                            </w:rPr>
                            <w:t>Formato v</w:t>
                          </w:r>
                          <w:r w:rsidRPr="00771503">
                            <w:rPr>
                              <w:rFonts w:ascii="Arial" w:hAnsi="Arial" w:cs="Arial"/>
                              <w:color w:val="000000" w:themeColor="text1"/>
                              <w:lang w:val="es-ES"/>
                            </w:rPr>
                            <w:t>erificación de buenas prácticas ambientales</w:t>
                          </w:r>
                        </w:p>
                      </w:txbxContent>
                    </v:textbox>
                  </v:rect>
                  <v:shape id="Conector recto de flecha 34" o:spid="_x0000_s1067" type="#_x0000_t32" style="position:absolute;left:14501;top:47399;width:1;height:331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" strokecolor="#4472c4 [3204]" strokeweight="2.25pt">
                    <v:stroke endarrow="block" joinstyle="miter"/>
                  </v:shape>
                  <v:shape id="Conector recto de flecha 36" o:spid="_x0000_s1068" type="#_x0000_t32" style="position:absolute;left:14482;top:58031;width:19;height:307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" strokecolor="#4472c4 [3204]" strokeweight="2.25pt">
                    <v:stroke endarrow="block" joinstyle="miter"/>
                  </v:shape>
                </v:group>
                <v:shape id="Diagrama de flujo: terminador 1" o:spid="_x0000_s1069" type="#_x0000_t116" style="position:absolute;left:9435;top:62880;width:11212;height:3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" fillcolor="#4472c4 [3204]" strokecolor="#09101d [484]" strokeweight="1pt">
                  <v:textbox>
                    <w:txbxContent>
                      <w:p w14:paraId="3A743FBF" w14:textId="77777777" w:rsidR="00B01361" w:rsidRPr="00771503" w:rsidRDefault="00B01361" w:rsidP="00B01361">
                        <w:pPr>
                          <w:spacing w:after="0"/>
                          <w:jc w:val="center"/>
                          <w:rPr>
                            <w:rFonts w:ascii="Arial" w:hAnsi="Arial" w:cs="Arial"/>
                            <w:color w:val="000000" w:themeColor="text1"/>
                          </w:rPr>
                        </w:pPr>
                        <w:r>
                          <w:rPr>
                            <w:rFonts w:ascii="Arial" w:hAnsi="Arial" w:cs="Arial"/>
                            <w:color w:val="000000" w:themeColor="text1"/>
                          </w:rPr>
                          <w:t>FIN</w:t>
                        </w:r>
                      </w:p>
                    </w:txbxContent>
                  </v:textbox>
                </v:shape>
                <w10:anchorlock/>
              </v:group>
            </w:pict>
          </mc:Fallback>
        </mc:AlternateContent>
      </w:r>
    </w:p>
    <w:p w14:paraId="36535492" w14:textId="06E57B68" w:rsidR="00F92925" w:rsidRDefault="00F92925" w:rsidP="00720AA6">
      <w:pPr>
        <w:tabs>
          <w:tab w:val="left" w:pos="1230"/>
        </w:tabs>
        <w:spacing w:after="0" w:line="240" w:lineRule="auto"/>
        <w:jc w:val="center"/>
        <w:rPr>
          <w:rFonts w:ascii="Arial" w:hAnsi="Arial" w:cs="Arial"/>
          <w:noProof/>
          <w:lang w:val="es-419"/>
        </w:rPr>
      </w:pPr>
      <w:r w:rsidRPr="00754B4E">
        <w:rPr>
          <w:rFonts w:ascii="Arial" w:hAnsi="Arial" w:cs="Arial"/>
          <w:b/>
          <w:bCs/>
          <w:noProof/>
          <w:lang w:val="es-419"/>
        </w:rPr>
        <w:t>Fuente</w:t>
      </w:r>
      <w:r w:rsidRPr="00754B4E">
        <w:rPr>
          <w:rFonts w:ascii="Arial" w:hAnsi="Arial" w:cs="Arial"/>
          <w:noProof/>
          <w:lang w:val="es-419"/>
        </w:rPr>
        <w:t xml:space="preserve">: </w:t>
      </w:r>
      <w:r w:rsidR="00BE6D97">
        <w:rPr>
          <w:rFonts w:ascii="Arial" w:hAnsi="Arial" w:cs="Arial"/>
          <w:noProof/>
          <w:lang w:val="es-419"/>
        </w:rPr>
        <w:t>UAERMV</w:t>
      </w:r>
    </w:p>
    <w:p w14:paraId="746FADE0" w14:textId="77777777" w:rsidR="005E679E" w:rsidRDefault="005E679E" w:rsidP="00720AA6">
      <w:pPr>
        <w:tabs>
          <w:tab w:val="left" w:pos="1230"/>
        </w:tabs>
        <w:spacing w:after="0" w:line="240" w:lineRule="auto"/>
        <w:jc w:val="center"/>
        <w:rPr>
          <w:rFonts w:ascii="Arial" w:hAnsi="Arial" w:cs="Arial"/>
          <w:noProof/>
          <w:lang w:val="es-419"/>
        </w:rPr>
      </w:pPr>
    </w:p>
    <w:p w14:paraId="5358B717" w14:textId="77777777" w:rsidR="00B01361" w:rsidRDefault="00B01361" w:rsidP="00720AA6">
      <w:pPr>
        <w:tabs>
          <w:tab w:val="left" w:pos="1230"/>
        </w:tabs>
        <w:spacing w:after="0" w:line="240" w:lineRule="auto"/>
        <w:jc w:val="center"/>
        <w:rPr>
          <w:rFonts w:ascii="Arial" w:hAnsi="Arial" w:cs="Arial"/>
          <w:noProof/>
          <w:lang w:val="es-419"/>
        </w:rPr>
      </w:pPr>
    </w:p>
    <w:p w14:paraId="4F5AE32E" w14:textId="77777777" w:rsidR="009273CE" w:rsidRDefault="009273CE" w:rsidP="00720AA6">
      <w:pPr>
        <w:tabs>
          <w:tab w:val="left" w:pos="1230"/>
        </w:tabs>
        <w:spacing w:after="0" w:line="240" w:lineRule="auto"/>
        <w:jc w:val="center"/>
        <w:rPr>
          <w:rFonts w:ascii="Arial" w:hAnsi="Arial" w:cs="Arial"/>
          <w:noProof/>
          <w:lang w:val="es-419"/>
        </w:rPr>
      </w:pPr>
    </w:p>
    <w:p w14:paraId="1610CA7A" w14:textId="7C6B1C46" w:rsidR="00DB5788" w:rsidRPr="00BC2A89" w:rsidRDefault="00A540B9" w:rsidP="00770E25">
      <w:pPr>
        <w:pStyle w:val="Descripcin"/>
        <w:jc w:val="center"/>
        <w:rPr>
          <w:rFonts w:ascii="Arial" w:hAnsi="Arial" w:cs="Arial"/>
          <w:sz w:val="20"/>
          <w:szCs w:val="20"/>
        </w:rPr>
      </w:pPr>
      <w:bookmarkStart w:id="99" w:name="_Toc164241201"/>
      <w:bookmarkStart w:id="100" w:name="_Toc226377278"/>
      <w:bookmarkStart w:id="101" w:name="_Toc228196325"/>
      <w:r w:rsidRPr="00BC2A89">
        <w:rPr>
          <w:rFonts w:ascii="Arial" w:hAnsi="Arial" w:cs="Arial"/>
          <w:sz w:val="20"/>
          <w:szCs w:val="20"/>
        </w:rPr>
        <w:lastRenderedPageBreak/>
        <w:t xml:space="preserve">Ilustración </w:t>
      </w:r>
      <w:r w:rsidRPr="00BC2A89">
        <w:rPr>
          <w:rFonts w:ascii="Arial" w:hAnsi="Arial" w:cs="Arial"/>
          <w:sz w:val="20"/>
          <w:szCs w:val="20"/>
        </w:rPr>
        <w:fldChar w:fldCharType="begin"/>
      </w:r>
      <w:r w:rsidRPr="00BC2A89">
        <w:rPr>
          <w:rFonts w:ascii="Arial" w:hAnsi="Arial" w:cs="Arial"/>
          <w:sz w:val="20"/>
          <w:szCs w:val="20"/>
        </w:rPr>
        <w:instrText xml:space="preserve"> SEQ Ilustración \* ARABIC </w:instrText>
      </w:r>
      <w:r w:rsidRPr="00BC2A89">
        <w:rPr>
          <w:rFonts w:ascii="Arial" w:hAnsi="Arial" w:cs="Arial"/>
          <w:sz w:val="20"/>
          <w:szCs w:val="20"/>
        </w:rPr>
        <w:fldChar w:fldCharType="separate"/>
      </w:r>
      <w:r w:rsidR="000B5AF1">
        <w:rPr>
          <w:rFonts w:ascii="Arial" w:hAnsi="Arial" w:cs="Arial"/>
          <w:noProof/>
          <w:sz w:val="20"/>
          <w:szCs w:val="20"/>
        </w:rPr>
        <w:t>10</w:t>
      </w:r>
      <w:r w:rsidRPr="00BC2A89">
        <w:rPr>
          <w:rFonts w:ascii="Arial" w:hAnsi="Arial" w:cs="Arial"/>
          <w:sz w:val="20"/>
          <w:szCs w:val="20"/>
        </w:rPr>
        <w:fldChar w:fldCharType="end"/>
      </w:r>
      <w:r w:rsidRPr="00BC2A89">
        <w:rPr>
          <w:rFonts w:ascii="Arial" w:hAnsi="Arial" w:cs="Arial"/>
          <w:sz w:val="20"/>
          <w:szCs w:val="20"/>
        </w:rPr>
        <w:t xml:space="preserve"> </w:t>
      </w:r>
      <w:r w:rsidR="00E77149" w:rsidRPr="00BC2A89">
        <w:rPr>
          <w:rFonts w:ascii="Arial" w:hAnsi="Arial" w:cs="Arial"/>
          <w:sz w:val="20"/>
          <w:szCs w:val="20"/>
        </w:rPr>
        <w:t>Flujograma i</w:t>
      </w:r>
      <w:r w:rsidR="00DB5788" w:rsidRPr="00BC2A89">
        <w:rPr>
          <w:rFonts w:ascii="Arial" w:hAnsi="Arial" w:cs="Arial"/>
          <w:sz w:val="20"/>
          <w:szCs w:val="20"/>
        </w:rPr>
        <w:t>nstrucciones de contingencia en caso de derrame en el almacenamiento de RESPEL</w:t>
      </w:r>
      <w:bookmarkEnd w:id="99"/>
      <w:bookmarkEnd w:id="100"/>
      <w:bookmarkEnd w:id="101"/>
    </w:p>
    <w:p w14:paraId="1D3476F9" w14:textId="12761CA3" w:rsidR="00DB5788" w:rsidRDefault="00B76076" w:rsidP="00720AA6">
      <w:pPr>
        <w:spacing w:after="0" w:line="240" w:lineRule="auto"/>
        <w:jc w:val="center"/>
        <w:rPr>
          <w:rFonts w:ascii="Arial" w:hAnsi="Arial" w:cs="Arial"/>
          <w:noProof/>
        </w:rPr>
      </w:pPr>
      <w:r>
        <w:rPr>
          <w:noProof/>
        </w:rPr>
        <mc:AlternateContent>
          <mc:Choice Requires="wpg">
            <w:drawing>
              <wp:inline distT="0" distB="0" distL="0" distR="0" wp14:anchorId="583563EB" wp14:editId="13470BE2">
                <wp:extent cx="3495665" cy="6722711"/>
                <wp:effectExtent l="0" t="0" r="0" b="21590"/>
                <wp:docPr id="998343609" name="Grupo 43"/>
                <wp:cNvGraphicFramePr/>
                <a:graphic xmlns:a="http://schemas.openxmlformats.org/drawingml/2006/main">
                  <a:graphicData uri="http://schemas.microsoft.com/office/word/2010/wordprocessingGroup">
                    <wpg:wgp>
                      <wpg:cNvGrpSpPr/>
                      <wpg:grpSpPr>
                        <a:xfrm>
                          <a:off x="0" y="0"/>
                          <a:ext cx="3495665" cy="6722711"/>
                          <a:chOff x="684590" y="0"/>
                          <a:chExt cx="3495665" cy="6722711"/>
                        </a:xfrm>
                      </wpg:grpSpPr>
                      <wps:wsp>
                        <wps:cNvPr id="1499801747" name="Diagrama de flujo: terminador 24">
                          <a:extLst>
                            <a:ext uri="{FF2B5EF4-FFF2-40B4-BE49-F238E27FC236}">
                              <a16:creationId xmlns:a16="http://schemas.microsoft.com/office/drawing/2014/main" id="{01CF4E8C-6897-4FB7-A12B-37F020CDE946}"/>
                            </a:ext>
                          </a:extLst>
                        </wps:cNvPr>
                        <wps:cNvSpPr/>
                        <wps:spPr>
                          <a:xfrm>
                            <a:off x="1503011" y="6322684"/>
                            <a:ext cx="1444485" cy="400027"/>
                          </a:xfrm>
                          <a:prstGeom prst="flowChartTerminator">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197A290F" w14:textId="77777777" w:rsidR="00B76076" w:rsidRPr="003519F6" w:rsidRDefault="00B76076" w:rsidP="00B76076">
                              <w:pPr>
                                <w:jc w:val="center"/>
                                <w:rPr>
                                  <w:rFonts w:hAnsi="Calibri"/>
                                  <w:color w:val="000000" w:themeColor="text1"/>
                                  <w:sz w:val="28"/>
                                  <w:szCs w:val="28"/>
                                </w:rPr>
                              </w:pPr>
                              <w:r w:rsidRPr="003519F6">
                                <w:rPr>
                                  <w:rFonts w:hAnsi="Calibri"/>
                                  <w:color w:val="000000" w:themeColor="text1"/>
                                  <w:sz w:val="28"/>
                                  <w:szCs w:val="28"/>
                                </w:rPr>
                                <w:t>FIN</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wps:wsp>
                        <wps:cNvPr id="1541481106" name="Rectángulo 29">
                          <a:extLst>
                            <a:ext uri="{FF2B5EF4-FFF2-40B4-BE49-F238E27FC236}">
                              <a16:creationId xmlns:a16="http://schemas.microsoft.com/office/drawing/2014/main" id="{9EA28B46-DC81-4A2C-8C71-50142E144BB7}"/>
                            </a:ext>
                          </a:extLst>
                        </wps:cNvPr>
                        <wps:cNvSpPr/>
                        <wps:spPr>
                          <a:xfrm>
                            <a:off x="685063" y="3921745"/>
                            <a:ext cx="3093347" cy="415825"/>
                          </a:xfrm>
                          <a:prstGeom prst="rect">
                            <a:avLst/>
                          </a:prstGeom>
                          <a:noFill/>
                          <a:ln w="19050">
                            <a:solidFill>
                              <a:srgbClr val="00B0F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EE79A35" w14:textId="77777777" w:rsidR="00B76076" w:rsidRPr="003C16AB" w:rsidRDefault="00B76076" w:rsidP="00B76076">
                              <w:pPr>
                                <w:jc w:val="center"/>
                                <w:textAlignment w:val="baseline"/>
                                <w:rPr>
                                  <w:rFonts w:ascii="Arial" w:hAnsi="Arial" w:cs="Arial"/>
                                  <w:color w:val="000000" w:themeColor="text1"/>
                                  <w:lang w:val="es-ES"/>
                                </w:rPr>
                              </w:pPr>
                              <w:r>
                                <w:rPr>
                                  <w:rFonts w:ascii="Arial" w:hAnsi="Arial" w:cs="Arial"/>
                                  <w:color w:val="000000" w:themeColor="text1"/>
                                  <w:lang w:val="es-ES"/>
                                </w:rPr>
                                <w:t>Recoger el material y depositarlo en bolsas de sello hermético</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wps:wsp>
                        <wps:cNvPr id="205543705" name="Rectángulo 29">
                          <a:extLst>
                            <a:ext uri="{FF2B5EF4-FFF2-40B4-BE49-F238E27FC236}">
                              <a16:creationId xmlns:a16="http://schemas.microsoft.com/office/drawing/2014/main" id="{9EA28B46-DC81-4A2C-8C71-50142E144BB7}"/>
                            </a:ext>
                          </a:extLst>
                        </wps:cNvPr>
                        <wps:cNvSpPr/>
                        <wps:spPr>
                          <a:xfrm>
                            <a:off x="685063" y="4483762"/>
                            <a:ext cx="3093347" cy="454056"/>
                          </a:xfrm>
                          <a:prstGeom prst="rect">
                            <a:avLst/>
                          </a:prstGeom>
                          <a:noFill/>
                          <a:ln w="19050">
                            <a:solidFill>
                              <a:srgbClr val="00B0F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3129C60" w14:textId="77777777" w:rsidR="00B76076" w:rsidRPr="003C16AB" w:rsidRDefault="00B76076" w:rsidP="00B76076">
                              <w:pPr>
                                <w:jc w:val="center"/>
                                <w:textAlignment w:val="baseline"/>
                                <w:rPr>
                                  <w:rFonts w:ascii="Arial" w:hAnsi="Arial" w:cs="Arial"/>
                                  <w:color w:val="000000" w:themeColor="text1"/>
                                  <w:lang w:val="es-ES"/>
                                </w:rPr>
                              </w:pPr>
                              <w:r>
                                <w:rPr>
                                  <w:rFonts w:ascii="Arial" w:hAnsi="Arial" w:cs="Arial"/>
                                  <w:color w:val="000000" w:themeColor="text1"/>
                                  <w:lang w:val="es-ES"/>
                                </w:rPr>
                                <w:t>Envasar y/o embalar RESPEL de acuerdo con el tipo de residuo</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wps:wsp>
                        <wps:cNvPr id="887788432" name="Documento 25"/>
                        <wps:cNvSpPr/>
                        <wps:spPr>
                          <a:xfrm>
                            <a:off x="684590" y="5112504"/>
                            <a:ext cx="3093085" cy="594511"/>
                          </a:xfrm>
                          <a:prstGeom prst="flowChartDocument">
                            <a:avLst/>
                          </a:prstGeom>
                          <a:no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6568D58" w14:textId="77777777" w:rsidR="00B76076" w:rsidRPr="003C16AB" w:rsidRDefault="00B76076" w:rsidP="00B76076">
                              <w:pPr>
                                <w:jc w:val="center"/>
                                <w:rPr>
                                  <w:rFonts w:ascii="Arial" w:hAnsi="Arial" w:cs="Arial"/>
                                  <w:color w:val="000000" w:themeColor="text1"/>
                                  <w:lang w:val="es-ES"/>
                                </w:rPr>
                              </w:pPr>
                              <w:r w:rsidRPr="003C16AB">
                                <w:rPr>
                                  <w:rFonts w:ascii="Arial" w:hAnsi="Arial" w:cs="Arial"/>
                                  <w:color w:val="000000" w:themeColor="text1"/>
                                  <w:lang w:val="es-ES"/>
                                </w:rPr>
                                <w:t>Diligenciar GAM-FM-012 Formato verificación de buenas prácticas ambientales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9284703" name="Rectángulo 29">
                          <a:extLst>
                            <a:ext uri="{FF2B5EF4-FFF2-40B4-BE49-F238E27FC236}">
                              <a16:creationId xmlns:a16="http://schemas.microsoft.com/office/drawing/2014/main" id="{9EA28B46-DC81-4A2C-8C71-50142E144BB7}"/>
                            </a:ext>
                          </a:extLst>
                        </wps:cNvPr>
                        <wps:cNvSpPr/>
                        <wps:spPr>
                          <a:xfrm>
                            <a:off x="685325" y="5839494"/>
                            <a:ext cx="3093085" cy="287199"/>
                          </a:xfrm>
                          <a:prstGeom prst="rect">
                            <a:avLst/>
                          </a:prstGeom>
                          <a:noFill/>
                          <a:ln w="19050">
                            <a:solidFill>
                              <a:srgbClr val="00B0F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F0E4A08" w14:textId="77777777" w:rsidR="00B76076" w:rsidRPr="003C16AB" w:rsidRDefault="00B76076" w:rsidP="00B76076">
                              <w:pPr>
                                <w:jc w:val="center"/>
                                <w:textAlignment w:val="baseline"/>
                                <w:rPr>
                                  <w:rFonts w:ascii="Arial" w:hAnsi="Arial" w:cs="Arial"/>
                                  <w:color w:val="000000" w:themeColor="text1"/>
                                  <w:lang w:val="es-ES"/>
                                </w:rPr>
                              </w:pPr>
                              <w:r>
                                <w:rPr>
                                  <w:rFonts w:ascii="Arial" w:hAnsi="Arial" w:cs="Arial"/>
                                  <w:color w:val="000000" w:themeColor="text1"/>
                                  <w:lang w:val="es-ES"/>
                                </w:rPr>
                                <w:t>Seguir instrucciones de almacenamiento</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wps:wsp>
                        <wps:cNvPr id="156665436" name="Conector recto de flecha 32">
                          <a:extLst>
                            <a:ext uri="{FF2B5EF4-FFF2-40B4-BE49-F238E27FC236}">
                              <a16:creationId xmlns:a16="http://schemas.microsoft.com/office/drawing/2014/main" id="{A8C25202-413E-424C-BB38-8915AEBC4421}"/>
                            </a:ext>
                          </a:extLst>
                        </wps:cNvPr>
                        <wps:cNvCnPr>
                          <a:stCxn id="653806466" idx="2"/>
                          <a:endCxn id="1541481106" idx="0"/>
                        </wps:cNvCnPr>
                        <wps:spPr>
                          <a:xfrm>
                            <a:off x="2230395" y="3749252"/>
                            <a:ext cx="1342" cy="172493"/>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wps:wsp>
                        <wps:cNvPr id="1349415053" name="Conector recto de flecha 32">
                          <a:extLst>
                            <a:ext uri="{FF2B5EF4-FFF2-40B4-BE49-F238E27FC236}">
                              <a16:creationId xmlns:a16="http://schemas.microsoft.com/office/drawing/2014/main" id="{A8C25202-413E-424C-BB38-8915AEBC4421}"/>
                            </a:ext>
                          </a:extLst>
                        </wps:cNvPr>
                        <wps:cNvCnPr>
                          <a:stCxn id="1541481106" idx="2"/>
                          <a:endCxn id="205543705" idx="0"/>
                        </wps:cNvCnPr>
                        <wps:spPr>
                          <a:xfrm>
                            <a:off x="2231737" y="4337570"/>
                            <a:ext cx="0" cy="146192"/>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wps:wsp>
                        <wps:cNvPr id="2094657906" name="Conector recto de flecha 32">
                          <a:extLst>
                            <a:ext uri="{FF2B5EF4-FFF2-40B4-BE49-F238E27FC236}">
                              <a16:creationId xmlns:a16="http://schemas.microsoft.com/office/drawing/2014/main" id="{A8C25202-413E-424C-BB38-8915AEBC4421}"/>
                            </a:ext>
                          </a:extLst>
                        </wps:cNvPr>
                        <wps:cNvCnPr>
                          <a:stCxn id="205543705" idx="2"/>
                          <a:endCxn id="887788432" idx="0"/>
                        </wps:cNvCnPr>
                        <wps:spPr>
                          <a:xfrm flipH="1">
                            <a:off x="2231133" y="4937818"/>
                            <a:ext cx="604" cy="174686"/>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wps:wsp>
                        <wps:cNvPr id="53882064" name="Conector recto de flecha 32">
                          <a:extLst>
                            <a:ext uri="{FF2B5EF4-FFF2-40B4-BE49-F238E27FC236}">
                              <a16:creationId xmlns:a16="http://schemas.microsoft.com/office/drawing/2014/main" id="{A8C25202-413E-424C-BB38-8915AEBC4421}"/>
                            </a:ext>
                          </a:extLst>
                        </wps:cNvPr>
                        <wps:cNvCnPr>
                          <a:stCxn id="887788432" idx="2"/>
                          <a:endCxn id="169284703" idx="0"/>
                        </wps:cNvCnPr>
                        <wps:spPr>
                          <a:xfrm>
                            <a:off x="2231133" y="5667711"/>
                            <a:ext cx="735" cy="171783"/>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wps:wsp>
                        <wps:cNvPr id="1916392441" name="Conector recto de flecha 32">
                          <a:extLst>
                            <a:ext uri="{FF2B5EF4-FFF2-40B4-BE49-F238E27FC236}">
                              <a16:creationId xmlns:a16="http://schemas.microsoft.com/office/drawing/2014/main" id="{A8C25202-413E-424C-BB38-8915AEBC4421}"/>
                            </a:ext>
                          </a:extLst>
                        </wps:cNvPr>
                        <wps:cNvCnPr>
                          <a:stCxn id="169284703" idx="2"/>
                          <a:endCxn id="1499801747" idx="0"/>
                        </wps:cNvCnPr>
                        <wps:spPr>
                          <a:xfrm flipH="1">
                            <a:off x="2225254" y="6126693"/>
                            <a:ext cx="6614" cy="195991"/>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wpg:grpSp>
                        <wpg:cNvPr id="1599230538" name="Grupo 42"/>
                        <wpg:cNvGrpSpPr/>
                        <wpg:grpSpPr>
                          <a:xfrm>
                            <a:off x="883035" y="0"/>
                            <a:ext cx="3297220" cy="4129658"/>
                            <a:chOff x="883035" y="0"/>
                            <a:chExt cx="3297220" cy="4129658"/>
                          </a:xfrm>
                        </wpg:grpSpPr>
                        <wps:wsp>
                          <wps:cNvPr id="350957291" name="Conector recto de flecha 350957291"/>
                          <wps:cNvCnPr>
                            <a:stCxn id="1155031821" idx="2"/>
                            <a:endCxn id="653806466" idx="0"/>
                          </wps:cNvCnPr>
                          <wps:spPr>
                            <a:xfrm flipH="1">
                              <a:off x="2230395" y="2860158"/>
                              <a:ext cx="5352" cy="452159"/>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wpg:grpSp>
                          <wpg:cNvPr id="1465456084" name="Grupo 41"/>
                          <wpg:cNvGrpSpPr/>
                          <wpg:grpSpPr>
                            <a:xfrm>
                              <a:off x="883035" y="0"/>
                              <a:ext cx="3297220" cy="4129658"/>
                              <a:chOff x="554741" y="0"/>
                              <a:chExt cx="3430578" cy="4129658"/>
                            </a:xfrm>
                          </wpg:grpSpPr>
                          <wpg:grpSp>
                            <wpg:cNvPr id="2050533074" name="Grupo 40"/>
                            <wpg:cNvGrpSpPr/>
                            <wpg:grpSpPr>
                              <a:xfrm>
                                <a:off x="811033" y="0"/>
                                <a:ext cx="2296633" cy="2022354"/>
                                <a:chOff x="389614" y="0"/>
                                <a:chExt cx="2296633" cy="2022354"/>
                              </a:xfrm>
                            </wpg:grpSpPr>
                            <wps:wsp>
                              <wps:cNvPr id="1827306783" name="Diagrama de flujo: terminador 1">
                                <a:extLst>
                                  <a:ext uri="{FF2B5EF4-FFF2-40B4-BE49-F238E27FC236}">
                                    <a16:creationId xmlns:a16="http://schemas.microsoft.com/office/drawing/2014/main" id="{475FFA25-000D-4EC4-B6A5-5E71D30B4145}"/>
                                  </a:ext>
                                </a:extLst>
                              </wps:cNvPr>
                              <wps:cNvSpPr/>
                              <wps:spPr>
                                <a:xfrm>
                                  <a:off x="882595" y="0"/>
                                  <a:ext cx="1307804" cy="350875"/>
                                </a:xfrm>
                                <a:prstGeom prst="flowChartTerminator">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6C97C805" w14:textId="77777777" w:rsidR="00B76076" w:rsidRPr="00272961" w:rsidRDefault="00B76076" w:rsidP="00B76076">
                                    <w:pPr>
                                      <w:jc w:val="center"/>
                                      <w:rPr>
                                        <w:rFonts w:ascii="Arial" w:hAnsi="Arial" w:cs="Arial"/>
                                        <w:color w:val="000000" w:themeColor="text1"/>
                                      </w:rPr>
                                    </w:pPr>
                                    <w:r w:rsidRPr="00272961">
                                      <w:rPr>
                                        <w:rFonts w:ascii="Arial" w:hAnsi="Arial" w:cs="Arial"/>
                                        <w:color w:val="000000" w:themeColor="text1"/>
                                      </w:rPr>
                                      <w:t>INICIO</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wps:wsp>
                              <wps:cNvPr id="817145460" name="Rectángulo 2">
                                <a:extLst>
                                  <a:ext uri="{FF2B5EF4-FFF2-40B4-BE49-F238E27FC236}">
                                    <a16:creationId xmlns:a16="http://schemas.microsoft.com/office/drawing/2014/main" id="{1E5136B2-E83D-462D-B5DE-694B56902076}"/>
                                  </a:ext>
                                </a:extLst>
                              </wps:cNvPr>
                              <wps:cNvSpPr/>
                              <wps:spPr>
                                <a:xfrm>
                                  <a:off x="389614" y="551136"/>
                                  <a:ext cx="2296633" cy="298243"/>
                                </a:xfrm>
                                <a:prstGeom prst="rect">
                                  <a:avLst/>
                                </a:prstGeom>
                                <a:noFill/>
                                <a:ln w="19050">
                                  <a:solidFill>
                                    <a:srgbClr val="00B0F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ED14E11" w14:textId="77777777" w:rsidR="00B76076" w:rsidRPr="003C16AB" w:rsidRDefault="00B76076" w:rsidP="00B76076">
                                    <w:pPr>
                                      <w:jc w:val="center"/>
                                      <w:rPr>
                                        <w:rFonts w:ascii="Arial" w:hAnsi="Arial" w:cs="Arial"/>
                                        <w:color w:val="000000" w:themeColor="text1"/>
                                        <w:lang w:val="es-ES"/>
                                      </w:rPr>
                                    </w:pPr>
                                    <w:r>
                                      <w:rPr>
                                        <w:rFonts w:ascii="Arial" w:hAnsi="Arial" w:cs="Arial"/>
                                        <w:color w:val="000000" w:themeColor="text1"/>
                                        <w:lang w:val="es-ES"/>
                                      </w:rPr>
                                      <w:t>Identificar fuente del derrame</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wps:wsp>
                              <wps:cNvPr id="1278566443" name="Conector recto de flecha 3">
                                <a:extLst>
                                  <a:ext uri="{FF2B5EF4-FFF2-40B4-BE49-F238E27FC236}">
                                    <a16:creationId xmlns:a16="http://schemas.microsoft.com/office/drawing/2014/main" id="{7E4B5170-D9A2-43F2-8A46-03DF311B080E}"/>
                                  </a:ext>
                                </a:extLst>
                              </wps:cNvPr>
                              <wps:cNvCnPr>
                                <a:stCxn id="1827306783" idx="2"/>
                                <a:endCxn id="817145460" idx="0"/>
                              </wps:cNvCnPr>
                              <wps:spPr>
                                <a:xfrm>
                                  <a:off x="1536497" y="350875"/>
                                  <a:ext cx="1434" cy="200261"/>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wps:wsp>
                              <wps:cNvPr id="1907543372" name="Conector recto de flecha 28">
                                <a:extLst>
                                  <a:ext uri="{FF2B5EF4-FFF2-40B4-BE49-F238E27FC236}">
                                    <a16:creationId xmlns:a16="http://schemas.microsoft.com/office/drawing/2014/main" id="{A1DE2FE4-E416-44C3-8DA3-6544D114718A}"/>
                                  </a:ext>
                                </a:extLst>
                              </wps:cNvPr>
                              <wps:cNvCnPr>
                                <a:stCxn id="817145460" idx="2"/>
                                <a:endCxn id="591540453" idx="0"/>
                              </wps:cNvCnPr>
                              <wps:spPr>
                                <a:xfrm flipH="1">
                                  <a:off x="1536957" y="849379"/>
                                  <a:ext cx="974" cy="210457"/>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wps:wsp>
                              <wps:cNvPr id="591540453" name="Rectángulo 27">
                                <a:extLst>
                                  <a:ext uri="{FF2B5EF4-FFF2-40B4-BE49-F238E27FC236}">
                                    <a16:creationId xmlns:a16="http://schemas.microsoft.com/office/drawing/2014/main" id="{0A4B5481-468E-4B66-95AC-CCF7D3249D1D}"/>
                                  </a:ext>
                                </a:extLst>
                              </wps:cNvPr>
                              <wps:cNvSpPr/>
                              <wps:spPr>
                                <a:xfrm>
                                  <a:off x="835209" y="1059836"/>
                                  <a:ext cx="1403497" cy="276978"/>
                                </a:xfrm>
                                <a:prstGeom prst="rect">
                                  <a:avLst/>
                                </a:prstGeom>
                                <a:noFill/>
                                <a:ln w="19050">
                                  <a:solidFill>
                                    <a:srgbClr val="00B0F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8366345" w14:textId="77777777" w:rsidR="00B76076" w:rsidRPr="003C16AB" w:rsidRDefault="00B76076" w:rsidP="00B76076">
                                    <w:pPr>
                                      <w:jc w:val="center"/>
                                      <w:rPr>
                                        <w:rFonts w:ascii="Arial" w:hAnsi="Arial" w:cs="Arial"/>
                                        <w:color w:val="000000" w:themeColor="text1"/>
                                        <w:lang w:val="es-ES"/>
                                      </w:rPr>
                                    </w:pPr>
                                    <w:r>
                                      <w:rPr>
                                        <w:rFonts w:ascii="Arial" w:hAnsi="Arial" w:cs="Arial"/>
                                        <w:color w:val="000000" w:themeColor="text1"/>
                                        <w:lang w:val="es-ES"/>
                                      </w:rPr>
                                      <w:t xml:space="preserve">Alistar zona </w:t>
                                    </w:r>
                                  </w:p>
                                  <w:p w14:paraId="298AFE2C" w14:textId="77777777" w:rsidR="00B76076" w:rsidRPr="003519F6" w:rsidRDefault="00B76076" w:rsidP="00B76076">
                                    <w:pPr>
                                      <w:jc w:val="center"/>
                                      <w:rPr>
                                        <w:rFonts w:hAnsi="Calibri"/>
                                        <w:color w:val="000000" w:themeColor="text1"/>
                                        <w:sz w:val="28"/>
                                        <w:szCs w:val="28"/>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wps:wsp>
                              <wps:cNvPr id="1240480077" name="Conector recto de flecha 30">
                                <a:extLst>
                                  <a:ext uri="{FF2B5EF4-FFF2-40B4-BE49-F238E27FC236}">
                                    <a16:creationId xmlns:a16="http://schemas.microsoft.com/office/drawing/2014/main" id="{8AF0F54D-ECDB-476F-828E-22F09AA5120D}"/>
                                  </a:ext>
                                </a:extLst>
                              </wps:cNvPr>
                              <wps:cNvCnPr>
                                <a:stCxn id="591540453" idx="2"/>
                                <a:endCxn id="1422189824" idx="0"/>
                              </wps:cNvCnPr>
                              <wps:spPr>
                                <a:xfrm>
                                  <a:off x="1536957" y="1336814"/>
                                  <a:ext cx="1519" cy="205094"/>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wps:wsp>
                              <wps:cNvPr id="1422189824" name="Rectángulo 29">
                                <a:extLst>
                                  <a:ext uri="{FF2B5EF4-FFF2-40B4-BE49-F238E27FC236}">
                                    <a16:creationId xmlns:a16="http://schemas.microsoft.com/office/drawing/2014/main" id="{9EA28B46-DC81-4A2C-8C71-50142E144BB7}"/>
                                  </a:ext>
                                </a:extLst>
                              </wps:cNvPr>
                              <wps:cNvSpPr/>
                              <wps:spPr>
                                <a:xfrm>
                                  <a:off x="739359" y="1541908"/>
                                  <a:ext cx="1598234" cy="274320"/>
                                </a:xfrm>
                                <a:prstGeom prst="rect">
                                  <a:avLst/>
                                </a:prstGeom>
                                <a:noFill/>
                                <a:ln w="19050">
                                  <a:solidFill>
                                    <a:srgbClr val="00B0F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F70C4EF" w14:textId="77777777" w:rsidR="00B76076" w:rsidRPr="003C16AB" w:rsidRDefault="00B76076" w:rsidP="00B76076">
                                    <w:pPr>
                                      <w:jc w:val="center"/>
                                      <w:textAlignment w:val="baseline"/>
                                      <w:rPr>
                                        <w:rFonts w:ascii="Arial" w:hAnsi="Arial" w:cs="Arial"/>
                                        <w:color w:val="000000" w:themeColor="text1"/>
                                        <w:lang w:val="es-ES"/>
                                      </w:rPr>
                                    </w:pPr>
                                    <w:r>
                                      <w:rPr>
                                        <w:rFonts w:ascii="Arial" w:hAnsi="Arial" w:cs="Arial"/>
                                        <w:color w:val="000000" w:themeColor="text1"/>
                                        <w:lang w:val="es-ES"/>
                                      </w:rPr>
                                      <w:t>Colocarse los EPP</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wps:wsp>
                              <wps:cNvPr id="1371279158" name="Conector recto de flecha 32">
                                <a:extLst>
                                  <a:ext uri="{FF2B5EF4-FFF2-40B4-BE49-F238E27FC236}">
                                    <a16:creationId xmlns:a16="http://schemas.microsoft.com/office/drawing/2014/main" id="{A8C25202-413E-424C-BB38-8915AEBC4421}"/>
                                  </a:ext>
                                </a:extLst>
                              </wps:cNvPr>
                              <wps:cNvCnPr>
                                <a:stCxn id="1422189824" idx="2"/>
                                <a:endCxn id="1155031821" idx="0"/>
                              </wps:cNvCnPr>
                              <wps:spPr>
                                <a:xfrm>
                                  <a:off x="1538476" y="1816228"/>
                                  <a:ext cx="2269" cy="206126"/>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wpg:grpSp>
                          <wps:wsp>
                            <wps:cNvPr id="1155031821" name="Decisión 18"/>
                            <wps:cNvSpPr/>
                            <wps:spPr>
                              <a:xfrm>
                                <a:off x="955196" y="2022354"/>
                                <a:ext cx="2013936" cy="837804"/>
                              </a:xfrm>
                              <a:prstGeom prst="flowChartDecision">
                                <a:avLst/>
                              </a:prstGeom>
                              <a:noFill/>
                              <a:ln w="19050">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D09A293" w14:textId="77777777" w:rsidR="00B76076" w:rsidRPr="003C16AB" w:rsidRDefault="00B76076" w:rsidP="00B76076">
                                  <w:pPr>
                                    <w:jc w:val="center"/>
                                    <w:rPr>
                                      <w:rFonts w:ascii="Arial" w:hAnsi="Arial" w:cs="Arial"/>
                                      <w:color w:val="000000" w:themeColor="text1"/>
                                      <w:lang w:val="es-ES"/>
                                    </w:rPr>
                                  </w:pPr>
                                  <w:r>
                                    <w:rPr>
                                      <w:rFonts w:ascii="Arial" w:hAnsi="Arial" w:cs="Arial"/>
                                      <w:color w:val="000000" w:themeColor="text1"/>
                                      <w:lang w:val="es-ES"/>
                                    </w:rPr>
                                    <w:t>¿</w:t>
                                  </w:r>
                                  <w:r w:rsidRPr="003C16AB">
                                    <w:rPr>
                                      <w:rFonts w:ascii="Arial" w:hAnsi="Arial" w:cs="Arial"/>
                                      <w:color w:val="000000" w:themeColor="text1"/>
                                      <w:lang w:val="es-ES"/>
                                    </w:rPr>
                                    <w:t>Es líquido</w:t>
                                  </w:r>
                                  <w:r>
                                    <w:rPr>
                                      <w:rFonts w:ascii="Arial" w:hAnsi="Arial" w:cs="Arial"/>
                                      <w:color w:val="000000" w:themeColor="text1"/>
                                      <w:lang w:val="es-E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3806466" name="Rectángulo 29">
                              <a:extLst>
                                <a:ext uri="{FF2B5EF4-FFF2-40B4-BE49-F238E27FC236}">
                                  <a16:creationId xmlns:a16="http://schemas.microsoft.com/office/drawing/2014/main" id="{9EA28B46-DC81-4A2C-8C71-50142E144BB7}"/>
                                </a:ext>
                              </a:extLst>
                            </wps:cNvPr>
                            <wps:cNvSpPr/>
                            <wps:spPr>
                              <a:xfrm>
                                <a:off x="554741" y="3312317"/>
                                <a:ext cx="2803710" cy="436935"/>
                              </a:xfrm>
                              <a:prstGeom prst="rect">
                                <a:avLst/>
                              </a:prstGeom>
                              <a:noFill/>
                              <a:ln w="19050">
                                <a:solidFill>
                                  <a:srgbClr val="00B0F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A3E179D" w14:textId="77777777" w:rsidR="00B76076" w:rsidRPr="003C16AB" w:rsidRDefault="00B76076" w:rsidP="00B76076">
                                  <w:pPr>
                                    <w:jc w:val="center"/>
                                    <w:textAlignment w:val="baseline"/>
                                    <w:rPr>
                                      <w:rFonts w:ascii="Arial" w:hAnsi="Arial" w:cs="Arial"/>
                                      <w:color w:val="000000" w:themeColor="text1"/>
                                      <w:lang w:val="es-ES"/>
                                    </w:rPr>
                                  </w:pPr>
                                  <w:r>
                                    <w:rPr>
                                      <w:rFonts w:ascii="Arial" w:hAnsi="Arial" w:cs="Arial"/>
                                      <w:color w:val="000000" w:themeColor="text1"/>
                                      <w:lang w:val="es-ES"/>
                                    </w:rPr>
                                    <w:t>Esparcir material absorbente sobre el derrame</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wps:wsp>
                            <wps:cNvPr id="1779588650" name="Conector angular 47"/>
                            <wps:cNvCnPr>
                              <a:stCxn id="1155031821" idx="3"/>
                              <a:endCxn id="1541481106" idx="3"/>
                            </wps:cNvCnPr>
                            <wps:spPr>
                              <a:xfrm>
                                <a:off x="2969132" y="2441256"/>
                                <a:ext cx="598089" cy="1688402"/>
                              </a:xfrm>
                              <a:prstGeom prst="bentConnector3">
                                <a:avLst>
                                  <a:gd name="adj1" fmla="val 139768"/>
                                </a:avLst>
                              </a:prstGeom>
                              <a:ln w="28575">
                                <a:tailEnd type="triangle"/>
                              </a:ln>
                            </wps:spPr>
                            <wps:style>
                              <a:lnRef idx="1">
                                <a:schemeClr val="accent1"/>
                              </a:lnRef>
                              <a:fillRef idx="0">
                                <a:schemeClr val="accent1"/>
                              </a:fillRef>
                              <a:effectRef idx="0">
                                <a:schemeClr val="accent1"/>
                              </a:effectRef>
                              <a:fontRef idx="minor">
                                <a:schemeClr val="tx1"/>
                              </a:fontRef>
                            </wps:style>
                            <wps:bodyPr/>
                          </wps:wsp>
                          <wps:wsp>
                            <wps:cNvPr id="840024528" name="CuadroTexto 25">
                              <a:extLst>
                                <a:ext uri="{FF2B5EF4-FFF2-40B4-BE49-F238E27FC236}">
                                  <a16:creationId xmlns:a16="http://schemas.microsoft.com/office/drawing/2014/main" id="{77FDF83D-B9C8-DE7C-04F8-A3EA921E3738}"/>
                                </a:ext>
                              </a:extLst>
                            </wps:cNvPr>
                            <wps:cNvSpPr txBox="1"/>
                            <wps:spPr>
                              <a:xfrm>
                                <a:off x="3613888" y="2918687"/>
                                <a:ext cx="371431" cy="234950"/>
                              </a:xfrm>
                              <a:prstGeom prst="rect">
                                <a:avLst/>
                              </a:prstGeom>
                              <a:solidFill>
                                <a:schemeClr val="lt1"/>
                              </a:solidFill>
                              <a:ln w="9525" cmpd="sng">
                                <a:noFill/>
                              </a:ln>
                            </wps:spPr>
                            <wps:style>
                              <a:lnRef idx="0">
                                <a:scrgbClr r="0" g="0" b="0"/>
                              </a:lnRef>
                              <a:fillRef idx="0">
                                <a:scrgbClr r="0" g="0" b="0"/>
                              </a:fillRef>
                              <a:effectRef idx="0">
                                <a:scrgbClr r="0" g="0" b="0"/>
                              </a:effectRef>
                              <a:fontRef idx="minor">
                                <a:schemeClr val="dk1"/>
                              </a:fontRef>
                            </wps:style>
                            <wps:txbx>
                              <w:txbxContent>
                                <w:p w14:paraId="745B4058" w14:textId="77777777" w:rsidR="00B76076" w:rsidRDefault="00B76076" w:rsidP="00B76076">
                                  <w:pPr>
                                    <w:rPr>
                                      <w:rFonts w:hAnsi="Calibri"/>
                                      <w:color w:val="000000" w:themeColor="text1"/>
                                      <w:sz w:val="21"/>
                                      <w:szCs w:val="21"/>
                                    </w:rPr>
                                  </w:pPr>
                                  <w:r>
                                    <w:rPr>
                                      <w:rFonts w:hAnsi="Calibri"/>
                                      <w:color w:val="000000" w:themeColor="text1"/>
                                      <w:sz w:val="21"/>
                                      <w:szCs w:val="21"/>
                                    </w:rPr>
                                    <w:t>No</w:t>
                                  </w:r>
                                </w:p>
                              </w:txbxContent>
                            </wps:txbx>
                            <wps:bodyPr vertOverflow="clip" horzOverflow="clip" wrap="square" rtlCol="0" anchor="t"/>
                          </wps:wsp>
                        </wpg:grpSp>
                        <wps:wsp>
                          <wps:cNvPr id="858905841" name="CuadroTexto 29">
                            <a:extLst>
                              <a:ext uri="{FF2B5EF4-FFF2-40B4-BE49-F238E27FC236}">
                                <a16:creationId xmlns:a16="http://schemas.microsoft.com/office/drawing/2014/main" id="{0D11D7B4-0004-4240-97C6-38355B937808}"/>
                              </a:ext>
                            </a:extLst>
                          </wps:cNvPr>
                          <wps:cNvSpPr txBox="1"/>
                          <wps:spPr>
                            <a:xfrm>
                              <a:off x="2055333" y="2918644"/>
                              <a:ext cx="370840" cy="266065"/>
                            </a:xfrm>
                            <a:prstGeom prst="rect">
                              <a:avLst/>
                            </a:prstGeom>
                            <a:solidFill>
                              <a:schemeClr val="lt1"/>
                            </a:solidFill>
                            <a:ln w="9525" cmpd="sng">
                              <a:noFill/>
                            </a:ln>
                          </wps:spPr>
                          <wps:style>
                            <a:lnRef idx="0">
                              <a:scrgbClr r="0" g="0" b="0"/>
                            </a:lnRef>
                            <a:fillRef idx="0">
                              <a:scrgbClr r="0" g="0" b="0"/>
                            </a:fillRef>
                            <a:effectRef idx="0">
                              <a:scrgbClr r="0" g="0" b="0"/>
                            </a:effectRef>
                            <a:fontRef idx="minor">
                              <a:schemeClr val="dk1"/>
                            </a:fontRef>
                          </wps:style>
                          <wps:txbx>
                            <w:txbxContent>
                              <w:p w14:paraId="4D6BBE76" w14:textId="77777777" w:rsidR="00B76076" w:rsidRPr="00E650CC" w:rsidRDefault="00B76076" w:rsidP="00B76076">
                                <w:pPr>
                                  <w:jc w:val="center"/>
                                  <w:rPr>
                                    <w:rFonts w:ascii="Arial" w:hAnsi="Arial" w:cs="Arial"/>
                                    <w:color w:val="000000" w:themeColor="text1"/>
                                    <w:sz w:val="21"/>
                                    <w:szCs w:val="21"/>
                                  </w:rPr>
                                </w:pPr>
                                <w:r w:rsidRPr="00E650CC">
                                  <w:rPr>
                                    <w:rFonts w:ascii="Arial" w:hAnsi="Arial" w:cs="Arial"/>
                                    <w:color w:val="000000" w:themeColor="text1"/>
                                    <w:sz w:val="21"/>
                                    <w:szCs w:val="21"/>
                                  </w:rPr>
                                  <w:t>S</w:t>
                                </w:r>
                                <w:r>
                                  <w:rPr>
                                    <w:rFonts w:ascii="Arial" w:hAnsi="Arial" w:cs="Arial"/>
                                    <w:color w:val="000000" w:themeColor="text1"/>
                                    <w:sz w:val="21"/>
                                    <w:szCs w:val="21"/>
                                  </w:rPr>
                                  <w:t>i</w:t>
                                </w:r>
                              </w:p>
                            </w:txbxContent>
                          </wps:txbx>
                          <wps:bodyPr vertOverflow="clip" horzOverflow="clip" wrap="square" rtlCol="0" anchor="t"/>
                        </wps:wsp>
                      </wpg:grpSp>
                    </wpg:wgp>
                  </a:graphicData>
                </a:graphic>
              </wp:inline>
            </w:drawing>
          </mc:Choice>
          <mc:Fallback>
            <w:pict>
              <v:group w14:anchorId="583563EB" id="Grupo 43" o:spid="_x0000_s1070" style="width:275.25pt;height:529.35pt;mso-position-horizontal-relative:char;mso-position-vertical-relative:line" coordorigin="6845" coordsize="34956,67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">
                <v:shape id="Diagrama de flujo: terminador 24" o:spid="_x0000_s1071" type="#_x0000_t116" style="position:absolute;left:15030;top:63226;width:14444;height:4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" fillcolor="#4472c4 [3204]" strokecolor="#09101d [484]" strokeweight="1pt">
                  <v:textbox>
                    <w:txbxContent>
                      <w:p w14:paraId="197A290F" w14:textId="77777777" w:rsidR="00B76076" w:rsidRPr="003519F6" w:rsidRDefault="00B76076" w:rsidP="00B76076">
                        <w:pPr>
                          <w:jc w:val="center"/>
                          <w:rPr>
                            <w:rFonts w:hAnsi="Calibri"/>
                            <w:color w:val="000000" w:themeColor="text1"/>
                            <w:sz w:val="28"/>
                            <w:szCs w:val="28"/>
                          </w:rPr>
                        </w:pPr>
                        <w:r w:rsidRPr="003519F6">
                          <w:rPr>
                            <w:rFonts w:hAnsi="Calibri"/>
                            <w:color w:val="000000" w:themeColor="text1"/>
                            <w:sz w:val="28"/>
                            <w:szCs w:val="28"/>
                          </w:rPr>
                          <w:t>FIN</w:t>
                        </w:r>
                      </w:p>
                    </w:txbxContent>
                  </v:textbox>
                </v:shape>
                <v:rect id="Rectángulo 29" o:spid="_x0000_s1072" style="position:absolute;left:6850;top:39217;width:30934;height:4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" filled="f" strokecolor="#00b0f0" strokeweight="1.5pt">
                  <v:textbox>
                    <w:txbxContent>
                      <w:p w14:paraId="6EE79A35" w14:textId="77777777" w:rsidR="00B76076" w:rsidRPr="003C16AB" w:rsidRDefault="00B76076" w:rsidP="00B76076">
                        <w:pPr>
                          <w:jc w:val="center"/>
                          <w:textAlignment w:val="baseline"/>
                          <w:rPr>
                            <w:rFonts w:ascii="Arial" w:hAnsi="Arial" w:cs="Arial"/>
                            <w:color w:val="000000" w:themeColor="text1"/>
                            <w:lang w:val="es-ES"/>
                          </w:rPr>
                        </w:pPr>
                        <w:r>
                          <w:rPr>
                            <w:rFonts w:ascii="Arial" w:hAnsi="Arial" w:cs="Arial"/>
                            <w:color w:val="000000" w:themeColor="text1"/>
                            <w:lang w:val="es-ES"/>
                          </w:rPr>
                          <w:t>Recoger el material y depositarlo en bolsas de sello hermético</w:t>
                        </w:r>
                      </w:p>
                    </w:txbxContent>
                  </v:textbox>
                </v:rect>
                <v:rect id="Rectángulo 29" o:spid="_x0000_s1073" style="position:absolute;left:6850;top:44837;width:30934;height:45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" filled="f" strokecolor="#00b0f0" strokeweight="1.5pt">
                  <v:textbox>
                    <w:txbxContent>
                      <w:p w14:paraId="03129C60" w14:textId="77777777" w:rsidR="00B76076" w:rsidRPr="003C16AB" w:rsidRDefault="00B76076" w:rsidP="00B76076">
                        <w:pPr>
                          <w:jc w:val="center"/>
                          <w:textAlignment w:val="baseline"/>
                          <w:rPr>
                            <w:rFonts w:ascii="Arial" w:hAnsi="Arial" w:cs="Arial"/>
                            <w:color w:val="000000" w:themeColor="text1"/>
                            <w:lang w:val="es-ES"/>
                          </w:rPr>
                        </w:pPr>
                        <w:r>
                          <w:rPr>
                            <w:rFonts w:ascii="Arial" w:hAnsi="Arial" w:cs="Arial"/>
                            <w:color w:val="000000" w:themeColor="text1"/>
                            <w:lang w:val="es-ES"/>
                          </w:rPr>
                          <w:t>Envasar y/o embalar RESPEL de acuerdo con el tipo de residuo</w:t>
                        </w:r>
                      </w:p>
                    </w:txbxContent>
                  </v:textbox>
                </v:rect>
                <v:shape id="Documento 25" o:spid="_x0000_s1074" type="#_x0000_t114" style="position:absolute;left:6845;top:51125;width:30931;height:59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" filled="f" strokecolor="#00b0f0" strokeweight="1pt">
                  <v:textbox>
                    <w:txbxContent>
                      <w:p w14:paraId="06568D58" w14:textId="77777777" w:rsidR="00B76076" w:rsidRPr="003C16AB" w:rsidRDefault="00B76076" w:rsidP="00B76076">
                        <w:pPr>
                          <w:jc w:val="center"/>
                          <w:rPr>
                            <w:rFonts w:ascii="Arial" w:hAnsi="Arial" w:cs="Arial"/>
                            <w:color w:val="000000" w:themeColor="text1"/>
                            <w:lang w:val="es-ES"/>
                          </w:rPr>
                        </w:pPr>
                        <w:r w:rsidRPr="003C16AB">
                          <w:rPr>
                            <w:rFonts w:ascii="Arial" w:hAnsi="Arial" w:cs="Arial"/>
                            <w:color w:val="000000" w:themeColor="text1"/>
                            <w:lang w:val="es-ES"/>
                          </w:rPr>
                          <w:t>Diligenciar GAM-FM-012 Formato verificación de buenas prácticas ambientales</w:t>
                        </w:r>
                      </w:p>
                    </w:txbxContent>
                  </v:textbox>
                </v:shape>
                <v:rect id="Rectángulo 29" o:spid="_x0000_s1075" style="position:absolute;left:6853;top:58394;width:30931;height:28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" filled="f" strokecolor="#00b0f0" strokeweight="1.5pt">
                  <v:textbox>
                    <w:txbxContent>
                      <w:p w14:paraId="5F0E4A08" w14:textId="77777777" w:rsidR="00B76076" w:rsidRPr="003C16AB" w:rsidRDefault="00B76076" w:rsidP="00B76076">
                        <w:pPr>
                          <w:jc w:val="center"/>
                          <w:textAlignment w:val="baseline"/>
                          <w:rPr>
                            <w:rFonts w:ascii="Arial" w:hAnsi="Arial" w:cs="Arial"/>
                            <w:color w:val="000000" w:themeColor="text1"/>
                            <w:lang w:val="es-ES"/>
                          </w:rPr>
                        </w:pPr>
                        <w:r>
                          <w:rPr>
                            <w:rFonts w:ascii="Arial" w:hAnsi="Arial" w:cs="Arial"/>
                            <w:color w:val="000000" w:themeColor="text1"/>
                            <w:lang w:val="es-ES"/>
                          </w:rPr>
                          <w:t>Seguir instrucciones de almacenamiento</w:t>
                        </w:r>
                      </w:p>
                    </w:txbxContent>
                  </v:textbox>
                </v:rect>
                <v:shape id="Conector recto de flecha 32" o:spid="_x0000_s1076" type="#_x0000_t32" style="position:absolute;left:22303;top:37492;width:14;height:172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" strokecolor="#4472c4 [3204]" strokeweight="2.25pt">
                  <v:stroke endarrow="block" joinstyle="miter"/>
                </v:shape>
                <v:shape id="Conector recto de flecha 32" o:spid="_x0000_s1077" type="#_x0000_t32" style="position:absolute;left:22317;top:43375;width:0;height:14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" strokecolor="#4472c4 [3204]" strokeweight="2.25pt">
                  <v:stroke endarrow="block" joinstyle="miter"/>
                </v:shape>
                <v:shape id="Conector recto de flecha 32" o:spid="_x0000_s1078" type="#_x0000_t32" style="position:absolute;left:22311;top:49378;width:6;height:174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" strokecolor="#4472c4 [3204]" strokeweight="2.25pt">
                  <v:stroke endarrow="block" joinstyle="miter"/>
                </v:shape>
                <v:shape id="Conector recto de flecha 32" o:spid="_x0000_s1079" type="#_x0000_t32" style="position:absolute;left:22311;top:56677;width:7;height:171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" strokecolor="#4472c4 [3204]" strokeweight="2.25pt">
                  <v:stroke endarrow="block" joinstyle="miter"/>
                </v:shape>
                <v:shape id="Conector recto de flecha 32" o:spid="_x0000_s1080" type="#_x0000_t32" style="position:absolute;left:22252;top:61266;width:66;height:196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" strokecolor="#4472c4 [3204]" strokeweight="2.25pt">
                  <v:stroke endarrow="block" joinstyle="miter"/>
                </v:shape>
                <v:group id="Grupo 42" o:spid="_x0000_s1081" style="position:absolute;left:8830;width:32972;height:41296" coordorigin="8830" coordsize="32972,41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">
                  <v:shape id="Conector recto de flecha 350957291" o:spid="_x0000_s1082" type="#_x0000_t32" style="position:absolute;left:22303;top:28601;width:54;height:452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" strokecolor="#4472c4 [3204]" strokeweight="2.25pt">
                    <v:stroke endarrow="block" joinstyle="miter"/>
                  </v:shape>
                  <v:group id="Grupo 41" o:spid="_x0000_s1083" style="position:absolute;left:8830;width:32972;height:41296" coordorigin="5547" coordsize="34305,41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">
                    <v:group id="_x0000_s1084" style="position:absolute;left:8110;width:22966;height:20223" coordorigin="3896" coordsize="22966,20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">
                      <v:shape id="Diagrama de flujo: terminador 1" o:spid="_x0000_s1085" type="#_x0000_t116" style="position:absolute;left:8825;width:13078;height:35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" fillcolor="#4472c4 [3204]" strokecolor="#09101d [484]" strokeweight="1pt">
                        <v:textbox>
                          <w:txbxContent>
                            <w:p w14:paraId="6C97C805" w14:textId="77777777" w:rsidR="00B76076" w:rsidRPr="00272961" w:rsidRDefault="00B76076" w:rsidP="00B76076">
                              <w:pPr>
                                <w:jc w:val="center"/>
                                <w:rPr>
                                  <w:rFonts w:ascii="Arial" w:hAnsi="Arial" w:cs="Arial"/>
                                  <w:color w:val="000000" w:themeColor="text1"/>
                                </w:rPr>
                              </w:pPr>
                              <w:r w:rsidRPr="00272961">
                                <w:rPr>
                                  <w:rFonts w:ascii="Arial" w:hAnsi="Arial" w:cs="Arial"/>
                                  <w:color w:val="000000" w:themeColor="text1"/>
                                </w:rPr>
                                <w:t>INICIO</w:t>
                              </w:r>
                            </w:p>
                          </w:txbxContent>
                        </v:textbox>
                      </v:shape>
                      <v:rect id="Rectángulo 2" o:spid="_x0000_s1086" style="position:absolute;left:3896;top:5511;width:22966;height:29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" filled="f" strokecolor="#00b0f0" strokeweight="1.5pt">
                        <v:textbox>
                          <w:txbxContent>
                            <w:p w14:paraId="7ED14E11" w14:textId="77777777" w:rsidR="00B76076" w:rsidRPr="003C16AB" w:rsidRDefault="00B76076" w:rsidP="00B76076">
                              <w:pPr>
                                <w:jc w:val="center"/>
                                <w:rPr>
                                  <w:rFonts w:ascii="Arial" w:hAnsi="Arial" w:cs="Arial"/>
                                  <w:color w:val="000000" w:themeColor="text1"/>
                                  <w:lang w:val="es-ES"/>
                                </w:rPr>
                              </w:pPr>
                              <w:r>
                                <w:rPr>
                                  <w:rFonts w:ascii="Arial" w:hAnsi="Arial" w:cs="Arial"/>
                                  <w:color w:val="000000" w:themeColor="text1"/>
                                  <w:lang w:val="es-ES"/>
                                </w:rPr>
                                <w:t>Identificar fuente del derrame</w:t>
                              </w:r>
                            </w:p>
                          </w:txbxContent>
                        </v:textbox>
                      </v:rect>
                      <v:shape id="Conector recto de flecha 3" o:spid="_x0000_s1087" type="#_x0000_t32" style="position:absolute;left:15364;top:3508;width:15;height:200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" strokecolor="#4472c4 [3204]" strokeweight="2.25pt">
                        <v:stroke endarrow="block" joinstyle="miter"/>
                      </v:shape>
                      <v:shape id="Conector recto de flecha 28" o:spid="_x0000_s1088" type="#_x0000_t32" style="position:absolute;left:15369;top:8493;width:10;height:210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" strokecolor="#4472c4 [3204]" strokeweight="2.25pt">
                        <v:stroke endarrow="block" joinstyle="miter"/>
                      </v:shape>
                      <v:rect id="Rectángulo 27" o:spid="_x0000_s1089" style="position:absolute;left:8352;top:10598;width:14035;height:27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" filled="f" strokecolor="#00b0f0" strokeweight="1.5pt">
                        <v:textbox>
                          <w:txbxContent>
                            <w:p w14:paraId="08366345" w14:textId="77777777" w:rsidR="00B76076" w:rsidRPr="003C16AB" w:rsidRDefault="00B76076" w:rsidP="00B76076">
                              <w:pPr>
                                <w:jc w:val="center"/>
                                <w:rPr>
                                  <w:rFonts w:ascii="Arial" w:hAnsi="Arial" w:cs="Arial"/>
                                  <w:color w:val="000000" w:themeColor="text1"/>
                                  <w:lang w:val="es-ES"/>
                                </w:rPr>
                              </w:pPr>
                              <w:r>
                                <w:rPr>
                                  <w:rFonts w:ascii="Arial" w:hAnsi="Arial" w:cs="Arial"/>
                                  <w:color w:val="000000" w:themeColor="text1"/>
                                  <w:lang w:val="es-ES"/>
                                </w:rPr>
                                <w:t xml:space="preserve">Alistar zona </w:t>
                              </w:r>
                            </w:p>
                            <w:p w14:paraId="298AFE2C" w14:textId="77777777" w:rsidR="00B76076" w:rsidRPr="003519F6" w:rsidRDefault="00B76076" w:rsidP="00B76076">
                              <w:pPr>
                                <w:jc w:val="center"/>
                                <w:rPr>
                                  <w:rFonts w:hAnsi="Calibri"/>
                                  <w:color w:val="000000" w:themeColor="text1"/>
                                  <w:sz w:val="28"/>
                                  <w:szCs w:val="28"/>
                                </w:rPr>
                              </w:pPr>
                            </w:p>
                          </w:txbxContent>
                        </v:textbox>
                      </v:rect>
                      <v:shape id="Conector recto de flecha 30" o:spid="_x0000_s1090" type="#_x0000_t32" style="position:absolute;left:15369;top:13368;width:15;height:205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" strokecolor="#4472c4 [3204]" strokeweight="2.25pt">
                        <v:stroke endarrow="block" joinstyle="miter"/>
                      </v:shape>
                      <v:rect id="Rectángulo 29" o:spid="_x0000_s1091" style="position:absolute;left:7393;top:15419;width:15982;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" filled="f" strokecolor="#00b0f0" strokeweight="1.5pt">
                        <v:textbox>
                          <w:txbxContent>
                            <w:p w14:paraId="0F70C4EF" w14:textId="77777777" w:rsidR="00B76076" w:rsidRPr="003C16AB" w:rsidRDefault="00B76076" w:rsidP="00B76076">
                              <w:pPr>
                                <w:jc w:val="center"/>
                                <w:textAlignment w:val="baseline"/>
                                <w:rPr>
                                  <w:rFonts w:ascii="Arial" w:hAnsi="Arial" w:cs="Arial"/>
                                  <w:color w:val="000000" w:themeColor="text1"/>
                                  <w:lang w:val="es-ES"/>
                                </w:rPr>
                              </w:pPr>
                              <w:r>
                                <w:rPr>
                                  <w:rFonts w:ascii="Arial" w:hAnsi="Arial" w:cs="Arial"/>
                                  <w:color w:val="000000" w:themeColor="text1"/>
                                  <w:lang w:val="es-ES"/>
                                </w:rPr>
                                <w:t>Colocarse los EPP</w:t>
                              </w:r>
                            </w:p>
                          </w:txbxContent>
                        </v:textbox>
                      </v:rect>
                      <v:shape id="Conector recto de flecha 32" o:spid="_x0000_s1092" type="#_x0000_t32" style="position:absolute;left:15384;top:18162;width:23;height:206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" strokecolor="#4472c4 [3204]" strokeweight="2.25pt">
                        <v:stroke endarrow="block" joinstyle="miter"/>
                      </v:shape>
                    </v:group>
                    <v:shapetype id="_x0000_t110" coordsize="21600,21600" o:spt="110" path="m10800,l,10800,10800,21600,21600,10800xe">
                      <v:stroke joinstyle="miter"/>
                      <v:path gradientshapeok="t" o:connecttype="rect" textboxrect="5400,5400,16200,16200"/>
                    </v:shapetype>
                    <v:shape id="Decisión 18" o:spid="_x0000_s1093" type="#_x0000_t110" style="position:absolute;left:9551;top:20223;width:20140;height:83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" filled="f" strokecolor="#00b0f0" strokeweight="1.5pt">
                      <v:textbox>
                        <w:txbxContent>
                          <w:p w14:paraId="4D09A293" w14:textId="77777777" w:rsidR="00B76076" w:rsidRPr="003C16AB" w:rsidRDefault="00B76076" w:rsidP="00B76076">
                            <w:pPr>
                              <w:jc w:val="center"/>
                              <w:rPr>
                                <w:rFonts w:ascii="Arial" w:hAnsi="Arial" w:cs="Arial"/>
                                <w:color w:val="000000" w:themeColor="text1"/>
                                <w:lang w:val="es-ES"/>
                              </w:rPr>
                            </w:pPr>
                            <w:r>
                              <w:rPr>
                                <w:rFonts w:ascii="Arial" w:hAnsi="Arial" w:cs="Arial"/>
                                <w:color w:val="000000" w:themeColor="text1"/>
                                <w:lang w:val="es-ES"/>
                              </w:rPr>
                              <w:t>¿</w:t>
                            </w:r>
                            <w:r w:rsidRPr="003C16AB">
                              <w:rPr>
                                <w:rFonts w:ascii="Arial" w:hAnsi="Arial" w:cs="Arial"/>
                                <w:color w:val="000000" w:themeColor="text1"/>
                                <w:lang w:val="es-ES"/>
                              </w:rPr>
                              <w:t>Es líquido</w:t>
                            </w:r>
                            <w:r>
                              <w:rPr>
                                <w:rFonts w:ascii="Arial" w:hAnsi="Arial" w:cs="Arial"/>
                                <w:color w:val="000000" w:themeColor="text1"/>
                                <w:lang w:val="es-ES"/>
                              </w:rPr>
                              <w:t>?</w:t>
                            </w:r>
                          </w:p>
                        </w:txbxContent>
                      </v:textbox>
                    </v:shape>
                    <v:rect id="Rectángulo 29" o:spid="_x0000_s1094" style="position:absolute;left:5547;top:33123;width:28037;height:4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" filled="f" strokecolor="#00b0f0" strokeweight="1.5pt">
                      <v:textbox>
                        <w:txbxContent>
                          <w:p w14:paraId="1A3E179D" w14:textId="77777777" w:rsidR="00B76076" w:rsidRPr="003C16AB" w:rsidRDefault="00B76076" w:rsidP="00B76076">
                            <w:pPr>
                              <w:jc w:val="center"/>
                              <w:textAlignment w:val="baseline"/>
                              <w:rPr>
                                <w:rFonts w:ascii="Arial" w:hAnsi="Arial" w:cs="Arial"/>
                                <w:color w:val="000000" w:themeColor="text1"/>
                                <w:lang w:val="es-ES"/>
                              </w:rPr>
                            </w:pPr>
                            <w:r>
                              <w:rPr>
                                <w:rFonts w:ascii="Arial" w:hAnsi="Arial" w:cs="Arial"/>
                                <w:color w:val="000000" w:themeColor="text1"/>
                                <w:lang w:val="es-ES"/>
                              </w:rPr>
                              <w:t>Esparcir material absorbente sobre el derrame</w:t>
                            </w:r>
                          </w:p>
                        </w:txbxContent>
                      </v:textbox>
                    </v:re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ector angular 47" o:spid="_x0000_s1095" type="#_x0000_t34" style="position:absolute;left:29691;top:24412;width:5981;height:16884;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" adj="30190" strokecolor="#4472c4 [3204]" strokeweight="2.25pt">
                      <v:stroke endarrow="block"/>
                    </v:shape>
                    <v:shapetype id="_x0000_t202" coordsize="21600,21600" o:spt="202" path="m,l,21600r21600,l21600,xe">
                      <v:stroke joinstyle="miter"/>
                      <v:path gradientshapeok="t" o:connecttype="rect"/>
                    </v:shapetype>
                    <v:shape id="CuadroTexto 25" o:spid="_x0000_s1096" type="#_x0000_t202" style="position:absolute;left:36138;top:29186;width:3715;height:2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" fillcolor="white [3201]" stroked="f">
                      <v:textbox>
                        <w:txbxContent>
                          <w:p w14:paraId="745B4058" w14:textId="77777777" w:rsidR="00B76076" w:rsidRDefault="00B76076" w:rsidP="00B76076">
                            <w:pPr>
                              <w:rPr>
                                <w:rFonts w:hAnsi="Calibri"/>
                                <w:color w:val="000000" w:themeColor="text1"/>
                                <w:sz w:val="21"/>
                                <w:szCs w:val="21"/>
                              </w:rPr>
                            </w:pPr>
                            <w:r>
                              <w:rPr>
                                <w:rFonts w:hAnsi="Calibri"/>
                                <w:color w:val="000000" w:themeColor="text1"/>
                                <w:sz w:val="21"/>
                                <w:szCs w:val="21"/>
                              </w:rPr>
                              <w:t>No</w:t>
                            </w:r>
                          </w:p>
                        </w:txbxContent>
                      </v:textbox>
                    </v:shape>
                  </v:group>
                  <v:shape id="CuadroTexto 29" o:spid="_x0000_s1097" type="#_x0000_t202" style="position:absolute;left:20553;top:29186;width:3708;height:2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" fillcolor="white [3201]" stroked="f">
                    <v:textbox>
                      <w:txbxContent>
                        <w:p w14:paraId="4D6BBE76" w14:textId="77777777" w:rsidR="00B76076" w:rsidRPr="00E650CC" w:rsidRDefault="00B76076" w:rsidP="00B76076">
                          <w:pPr>
                            <w:jc w:val="center"/>
                            <w:rPr>
                              <w:rFonts w:ascii="Arial" w:hAnsi="Arial" w:cs="Arial"/>
                              <w:color w:val="000000" w:themeColor="text1"/>
                              <w:sz w:val="21"/>
                              <w:szCs w:val="21"/>
                            </w:rPr>
                          </w:pPr>
                          <w:r w:rsidRPr="00E650CC">
                            <w:rPr>
                              <w:rFonts w:ascii="Arial" w:hAnsi="Arial" w:cs="Arial"/>
                              <w:color w:val="000000" w:themeColor="text1"/>
                              <w:sz w:val="21"/>
                              <w:szCs w:val="21"/>
                            </w:rPr>
                            <w:t>S</w:t>
                          </w:r>
                          <w:r>
                            <w:rPr>
                              <w:rFonts w:ascii="Arial" w:hAnsi="Arial" w:cs="Arial"/>
                              <w:color w:val="000000" w:themeColor="text1"/>
                              <w:sz w:val="21"/>
                              <w:szCs w:val="21"/>
                            </w:rPr>
                            <w:t>i</w:t>
                          </w:r>
                        </w:p>
                      </w:txbxContent>
                    </v:textbox>
                  </v:shape>
                </v:group>
                <w10:anchorlock/>
              </v:group>
            </w:pict>
          </mc:Fallback>
        </mc:AlternateContent>
      </w:r>
    </w:p>
    <w:p w14:paraId="36031901" w14:textId="155ECDEB" w:rsidR="5935E23D" w:rsidRDefault="723207CF" w:rsidP="00CE1236">
      <w:pPr>
        <w:tabs>
          <w:tab w:val="left" w:pos="1230"/>
        </w:tabs>
        <w:spacing w:after="0" w:line="240" w:lineRule="auto"/>
        <w:jc w:val="center"/>
        <w:rPr>
          <w:rFonts w:ascii="Arial" w:hAnsi="Arial" w:cs="Arial"/>
          <w:noProof/>
          <w:lang w:val="es-419"/>
        </w:rPr>
      </w:pPr>
      <w:r w:rsidRPr="5935E23D">
        <w:rPr>
          <w:rFonts w:ascii="Arial" w:hAnsi="Arial" w:cs="Arial"/>
          <w:b/>
          <w:bCs/>
          <w:noProof/>
          <w:lang w:val="es-419"/>
        </w:rPr>
        <w:t>Fuente</w:t>
      </w:r>
      <w:r w:rsidRPr="5935E23D">
        <w:rPr>
          <w:rFonts w:ascii="Arial" w:hAnsi="Arial" w:cs="Arial"/>
          <w:noProof/>
          <w:lang w:val="es-419"/>
        </w:rPr>
        <w:t xml:space="preserve">: </w:t>
      </w:r>
      <w:r w:rsidR="4C05ADC4" w:rsidRPr="5935E23D">
        <w:rPr>
          <w:rFonts w:ascii="Arial" w:hAnsi="Arial" w:cs="Arial"/>
          <w:noProof/>
          <w:lang w:val="es-419"/>
        </w:rPr>
        <w:t>UAERMV</w:t>
      </w:r>
    </w:p>
    <w:p w14:paraId="68584CB6" w14:textId="77777777" w:rsidR="006F50F5" w:rsidRPr="00CE1236" w:rsidRDefault="006F50F5" w:rsidP="00CE1236">
      <w:pPr>
        <w:tabs>
          <w:tab w:val="left" w:pos="1230"/>
        </w:tabs>
        <w:spacing w:after="0" w:line="240" w:lineRule="auto"/>
        <w:jc w:val="center"/>
        <w:rPr>
          <w:rFonts w:ascii="Arial" w:hAnsi="Arial" w:cs="Arial"/>
          <w:noProof/>
          <w:lang w:val="es-419"/>
        </w:rPr>
      </w:pPr>
    </w:p>
    <w:p w14:paraId="0FE164A2" w14:textId="77777777" w:rsidR="009273CE" w:rsidRDefault="009273CE" w:rsidP="5935E23D">
      <w:pPr>
        <w:pStyle w:val="Descripcin"/>
        <w:spacing w:after="0"/>
        <w:jc w:val="center"/>
        <w:rPr>
          <w:rFonts w:ascii="Arial" w:hAnsi="Arial" w:cs="Arial"/>
          <w:sz w:val="20"/>
          <w:szCs w:val="20"/>
        </w:rPr>
      </w:pPr>
      <w:bookmarkStart w:id="102" w:name="_Toc164241202"/>
      <w:bookmarkStart w:id="103" w:name="_Toc226377279"/>
      <w:bookmarkStart w:id="104" w:name="_Toc228196326"/>
    </w:p>
    <w:p w14:paraId="54626027" w14:textId="48A57E0C" w:rsidR="00DB2E48" w:rsidRPr="00BC2A89" w:rsidRDefault="723207CF" w:rsidP="5935E23D">
      <w:pPr>
        <w:pStyle w:val="Descripcin"/>
        <w:spacing w:after="0"/>
        <w:jc w:val="center"/>
        <w:rPr>
          <w:rFonts w:ascii="Arial" w:hAnsi="Arial" w:cs="Arial"/>
          <w:sz w:val="20"/>
          <w:szCs w:val="20"/>
          <w:lang w:val="es-419"/>
        </w:rPr>
      </w:pPr>
      <w:r w:rsidRPr="5935E23D">
        <w:rPr>
          <w:rFonts w:ascii="Arial" w:hAnsi="Arial" w:cs="Arial"/>
          <w:sz w:val="20"/>
          <w:szCs w:val="20"/>
        </w:rPr>
        <w:lastRenderedPageBreak/>
        <w:t xml:space="preserve">Ilustración </w:t>
      </w:r>
      <w:r w:rsidR="0044108D" w:rsidRPr="5935E23D">
        <w:rPr>
          <w:rFonts w:ascii="Arial" w:hAnsi="Arial" w:cs="Arial"/>
          <w:sz w:val="20"/>
          <w:szCs w:val="20"/>
        </w:rPr>
        <w:fldChar w:fldCharType="begin"/>
      </w:r>
      <w:r w:rsidR="0044108D" w:rsidRPr="5935E23D">
        <w:rPr>
          <w:rFonts w:ascii="Arial" w:hAnsi="Arial" w:cs="Arial"/>
          <w:sz w:val="20"/>
          <w:szCs w:val="20"/>
        </w:rPr>
        <w:instrText xml:space="preserve"> SEQ Ilustración \* ARABIC </w:instrText>
      </w:r>
      <w:r w:rsidR="0044108D" w:rsidRPr="5935E23D">
        <w:rPr>
          <w:rFonts w:ascii="Arial" w:hAnsi="Arial" w:cs="Arial"/>
          <w:sz w:val="20"/>
          <w:szCs w:val="20"/>
        </w:rPr>
        <w:fldChar w:fldCharType="separate"/>
      </w:r>
      <w:r w:rsidR="4C19CF06" w:rsidRPr="5935E23D">
        <w:rPr>
          <w:rFonts w:ascii="Arial" w:hAnsi="Arial" w:cs="Arial"/>
          <w:noProof/>
          <w:sz w:val="20"/>
          <w:szCs w:val="20"/>
        </w:rPr>
        <w:t>11</w:t>
      </w:r>
      <w:r w:rsidR="0044108D" w:rsidRPr="5935E23D">
        <w:rPr>
          <w:rFonts w:ascii="Arial" w:hAnsi="Arial" w:cs="Arial"/>
          <w:sz w:val="20"/>
          <w:szCs w:val="20"/>
        </w:rPr>
        <w:fldChar w:fldCharType="end"/>
      </w:r>
      <w:r w:rsidRPr="5935E23D">
        <w:rPr>
          <w:rFonts w:ascii="Arial" w:hAnsi="Arial" w:cs="Arial"/>
          <w:sz w:val="20"/>
          <w:szCs w:val="20"/>
        </w:rPr>
        <w:t xml:space="preserve"> </w:t>
      </w:r>
      <w:r w:rsidR="68284228" w:rsidRPr="5935E23D">
        <w:rPr>
          <w:rFonts w:ascii="Arial" w:hAnsi="Arial" w:cs="Arial"/>
          <w:sz w:val="20"/>
          <w:szCs w:val="20"/>
        </w:rPr>
        <w:t>Flujograma i</w:t>
      </w:r>
      <w:r w:rsidR="5A2BC8C4" w:rsidRPr="5935E23D">
        <w:rPr>
          <w:rFonts w:ascii="Arial" w:hAnsi="Arial" w:cs="Arial"/>
          <w:sz w:val="20"/>
          <w:szCs w:val="20"/>
        </w:rPr>
        <w:t>nstrucciones de contingencia en caso de ignición en el almacenamiento de RESPEL</w:t>
      </w:r>
      <w:bookmarkEnd w:id="102"/>
      <w:bookmarkEnd w:id="103"/>
      <w:bookmarkEnd w:id="104"/>
    </w:p>
    <w:p w14:paraId="6DC59566" w14:textId="7ED1482A" w:rsidR="5935E23D" w:rsidRDefault="5935E23D" w:rsidP="5935E23D">
      <w:pPr>
        <w:spacing w:after="0" w:line="240" w:lineRule="auto"/>
        <w:jc w:val="center"/>
      </w:pPr>
    </w:p>
    <w:p w14:paraId="631B529A" w14:textId="3C586E2E" w:rsidR="78603004" w:rsidRDefault="00625688" w:rsidP="5935E23D">
      <w:pPr>
        <w:spacing w:after="0" w:line="240" w:lineRule="auto"/>
        <w:jc w:val="center"/>
      </w:pPr>
      <w:r>
        <w:rPr>
          <w:noProof/>
        </w:rPr>
        <mc:AlternateContent>
          <mc:Choice Requires="wpg">
            <w:drawing>
              <wp:anchor distT="0" distB="0" distL="114300" distR="114300" simplePos="0" relativeHeight="251659264" behindDoc="0" locked="0" layoutInCell="1" allowOverlap="1" wp14:anchorId="27879EBF" wp14:editId="1BF485D6">
                <wp:simplePos x="0" y="0"/>
                <wp:positionH relativeFrom="column">
                  <wp:posOffset>646386</wp:posOffset>
                </wp:positionH>
                <wp:positionV relativeFrom="paragraph">
                  <wp:posOffset>57807</wp:posOffset>
                </wp:positionV>
                <wp:extent cx="5059045" cy="6655435"/>
                <wp:effectExtent l="0" t="0" r="27305" b="12065"/>
                <wp:wrapSquare wrapText="bothSides"/>
                <wp:docPr id="1494497189" name="Grupo 1"/>
                <wp:cNvGraphicFramePr/>
                <a:graphic xmlns:a="http://schemas.openxmlformats.org/drawingml/2006/main">
                  <a:graphicData uri="http://schemas.microsoft.com/office/word/2010/wordprocessingGroup">
                    <wpg:wgp>
                      <wpg:cNvGrpSpPr/>
                      <wpg:grpSpPr>
                        <a:xfrm>
                          <a:off x="0" y="0"/>
                          <a:ext cx="5059045" cy="6655435"/>
                          <a:chOff x="-466018" y="168096"/>
                          <a:chExt cx="5626922" cy="7090960"/>
                        </a:xfrm>
                      </wpg:grpSpPr>
                      <wps:wsp>
                        <wps:cNvPr id="1756422132" name="Diagrama de flujo: terminador 5">
                          <a:extLst>
                            <a:ext uri="{FF2B5EF4-FFF2-40B4-BE49-F238E27FC236}">
                              <a16:creationId xmlns:a16="http://schemas.microsoft.com/office/drawing/2014/main" id="{AB41DE54-37B2-0B9B-47C6-53A50016CD22}"/>
                            </a:ext>
                          </a:extLst>
                        </wps:cNvPr>
                        <wps:cNvSpPr/>
                        <wps:spPr>
                          <a:xfrm>
                            <a:off x="458158" y="168096"/>
                            <a:ext cx="1296062" cy="347037"/>
                          </a:xfrm>
                          <a:prstGeom prst="flowChartTerminator">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641D6CD6" w14:textId="77777777" w:rsidR="00625688" w:rsidRPr="00CE7D6F" w:rsidRDefault="00625688" w:rsidP="00625688">
                              <w:pPr>
                                <w:spacing w:after="0"/>
                                <w:jc w:val="center"/>
                                <w:rPr>
                                  <w:rFonts w:ascii="Arial" w:hAnsi="Arial" w:cs="Arial"/>
                                  <w:color w:val="000000" w:themeColor="text1"/>
                                </w:rPr>
                              </w:pPr>
                              <w:r w:rsidRPr="00CE7D6F">
                                <w:rPr>
                                  <w:rFonts w:ascii="Arial" w:hAnsi="Arial" w:cs="Arial"/>
                                  <w:color w:val="000000" w:themeColor="text1"/>
                                </w:rPr>
                                <w:t>INICIO</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wps:wsp>
                        <wps:cNvPr id="1501326148" name="Rectángulo 6">
                          <a:extLst>
                            <a:ext uri="{FF2B5EF4-FFF2-40B4-BE49-F238E27FC236}">
                              <a16:creationId xmlns:a16="http://schemas.microsoft.com/office/drawing/2014/main" id="{18B62395-0ACA-FEA2-D1D2-DFECC4EA005F}"/>
                            </a:ext>
                          </a:extLst>
                        </wps:cNvPr>
                        <wps:cNvSpPr/>
                        <wps:spPr>
                          <a:xfrm>
                            <a:off x="469036" y="745781"/>
                            <a:ext cx="1275308" cy="302601"/>
                          </a:xfrm>
                          <a:prstGeom prst="rect">
                            <a:avLst/>
                          </a:prstGeom>
                          <a:noFill/>
                          <a:ln w="19050">
                            <a:solidFill>
                              <a:srgbClr val="00B0F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1F4D9B6" w14:textId="77777777" w:rsidR="00625688" w:rsidRPr="00CE7D6F" w:rsidRDefault="00625688" w:rsidP="00625688">
                              <w:pPr>
                                <w:spacing w:after="0"/>
                                <w:jc w:val="center"/>
                                <w:rPr>
                                  <w:rFonts w:ascii="Arial" w:hAnsi="Arial" w:cs="Arial"/>
                                  <w:color w:val="000000" w:themeColor="text1"/>
                                </w:rPr>
                              </w:pPr>
                              <w:r w:rsidRPr="00CE7D6F">
                                <w:rPr>
                                  <w:rFonts w:ascii="Arial" w:hAnsi="Arial" w:cs="Arial"/>
                                  <w:color w:val="000000" w:themeColor="text1"/>
                                </w:rPr>
                                <w:t xml:space="preserve">Alistar zona </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wps:wsp>
                        <wps:cNvPr id="1842348648" name="Conector recto de flecha 8">
                          <a:extLst>
                            <a:ext uri="{FF2B5EF4-FFF2-40B4-BE49-F238E27FC236}">
                              <a16:creationId xmlns:a16="http://schemas.microsoft.com/office/drawing/2014/main" id="{6B617B97-913B-1EED-753B-AEBD0247DD15}"/>
                            </a:ext>
                          </a:extLst>
                        </wps:cNvPr>
                        <wps:cNvCnPr>
                          <a:stCxn id="1756422132" idx="2"/>
                          <a:endCxn id="1501326148" idx="0"/>
                        </wps:cNvCnPr>
                        <wps:spPr>
                          <a:xfrm>
                            <a:off x="1106189" y="515133"/>
                            <a:ext cx="501" cy="230648"/>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wps:wsp>
                        <wps:cNvPr id="68155506" name="Rectángulo 13">
                          <a:extLst>
                            <a:ext uri="{FF2B5EF4-FFF2-40B4-BE49-F238E27FC236}">
                              <a16:creationId xmlns:a16="http://schemas.microsoft.com/office/drawing/2014/main" id="{52F64CFD-6082-4BFB-A58E-17CF6BA9B05B}"/>
                            </a:ext>
                          </a:extLst>
                        </wps:cNvPr>
                        <wps:cNvSpPr/>
                        <wps:spPr>
                          <a:xfrm>
                            <a:off x="313567" y="1290991"/>
                            <a:ext cx="1575381" cy="278394"/>
                          </a:xfrm>
                          <a:prstGeom prst="rect">
                            <a:avLst/>
                          </a:prstGeom>
                          <a:noFill/>
                          <a:ln w="19050">
                            <a:solidFill>
                              <a:srgbClr val="00B0F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D5FDFE4" w14:textId="77777777" w:rsidR="00625688" w:rsidRPr="00CE7D6F" w:rsidRDefault="00625688" w:rsidP="00625688">
                              <w:pPr>
                                <w:spacing w:after="0"/>
                                <w:jc w:val="center"/>
                                <w:textAlignment w:val="baseline"/>
                                <w:rPr>
                                  <w:rFonts w:ascii="Arial" w:hAnsi="Arial" w:cs="Arial"/>
                                  <w:color w:val="000000" w:themeColor="text1"/>
                                </w:rPr>
                              </w:pPr>
                              <w:r w:rsidRPr="00CE7D6F">
                                <w:rPr>
                                  <w:rFonts w:ascii="Arial" w:hAnsi="Arial" w:cs="Arial"/>
                                  <w:color w:val="000000" w:themeColor="text1"/>
                                </w:rPr>
                                <w:t xml:space="preserve">Colocarse EPP </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wps:wsp>
                        <wps:cNvPr id="2053689747" name="Conector recto de flecha 15">
                          <a:extLst>
                            <a:ext uri="{FF2B5EF4-FFF2-40B4-BE49-F238E27FC236}">
                              <a16:creationId xmlns:a16="http://schemas.microsoft.com/office/drawing/2014/main" id="{C45D6D34-E2BF-49A9-AF55-520C86B83D4A}"/>
                            </a:ext>
                          </a:extLst>
                        </wps:cNvPr>
                        <wps:cNvCnPr>
                          <a:stCxn id="1501326148" idx="2"/>
                          <a:endCxn id="68155506" idx="0"/>
                        </wps:cNvCnPr>
                        <wps:spPr>
                          <a:xfrm flipH="1">
                            <a:off x="1101258" y="1048381"/>
                            <a:ext cx="5432" cy="242610"/>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wps:wsp>
                        <wps:cNvPr id="1137802368" name="Rectángulo 16">
                          <a:extLst>
                            <a:ext uri="{FF2B5EF4-FFF2-40B4-BE49-F238E27FC236}">
                              <a16:creationId xmlns:a16="http://schemas.microsoft.com/office/drawing/2014/main" id="{AB61B9D3-9452-46BB-A76E-AC48B23B4554}"/>
                            </a:ext>
                          </a:extLst>
                        </wps:cNvPr>
                        <wps:cNvSpPr/>
                        <wps:spPr>
                          <a:xfrm>
                            <a:off x="-114112" y="1804953"/>
                            <a:ext cx="2430545" cy="285357"/>
                          </a:xfrm>
                          <a:prstGeom prst="rect">
                            <a:avLst/>
                          </a:prstGeom>
                          <a:noFill/>
                          <a:ln w="19050">
                            <a:solidFill>
                              <a:srgbClr val="00B0F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C0A1BD5" w14:textId="77777777" w:rsidR="00625688" w:rsidRPr="00CE7D6F" w:rsidRDefault="00625688" w:rsidP="00625688">
                              <w:pPr>
                                <w:spacing w:after="0"/>
                                <w:jc w:val="center"/>
                                <w:textAlignment w:val="baseline"/>
                                <w:rPr>
                                  <w:rFonts w:ascii="Arial" w:hAnsi="Arial" w:cs="Arial"/>
                                  <w:color w:val="000000" w:themeColor="text1"/>
                                </w:rPr>
                              </w:pPr>
                              <w:r w:rsidRPr="00CE7D6F">
                                <w:rPr>
                                  <w:rFonts w:ascii="Arial" w:hAnsi="Arial" w:cs="Arial"/>
                                  <w:color w:val="000000" w:themeColor="text1"/>
                                </w:rPr>
                                <w:t>Identificar fuente de ignición</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wps:wsp>
                        <wps:cNvPr id="456803617" name="Conector recto de flecha 17">
                          <a:extLst>
                            <a:ext uri="{FF2B5EF4-FFF2-40B4-BE49-F238E27FC236}">
                              <a16:creationId xmlns:a16="http://schemas.microsoft.com/office/drawing/2014/main" id="{5344383F-0103-4982-9F8E-5B75EA116FB7}"/>
                            </a:ext>
                          </a:extLst>
                        </wps:cNvPr>
                        <wps:cNvCnPr>
                          <a:stCxn id="68155506" idx="2"/>
                          <a:endCxn id="1137802368" idx="0"/>
                        </wps:cNvCnPr>
                        <wps:spPr>
                          <a:xfrm flipH="1">
                            <a:off x="1101161" y="1569385"/>
                            <a:ext cx="97" cy="235567"/>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wps:wsp>
                        <wps:cNvPr id="574442582" name="Rectángulo 18">
                          <a:extLst>
                            <a:ext uri="{FF2B5EF4-FFF2-40B4-BE49-F238E27FC236}">
                              <a16:creationId xmlns:a16="http://schemas.microsoft.com/office/drawing/2014/main" id="{E0E5E2EE-459E-4698-8E12-46C18D4FAB81}"/>
                            </a:ext>
                          </a:extLst>
                        </wps:cNvPr>
                        <wps:cNvSpPr/>
                        <wps:spPr>
                          <a:xfrm>
                            <a:off x="-466018" y="2340351"/>
                            <a:ext cx="3126791" cy="294752"/>
                          </a:xfrm>
                          <a:prstGeom prst="rect">
                            <a:avLst/>
                          </a:prstGeom>
                          <a:noFill/>
                          <a:ln w="19050">
                            <a:solidFill>
                              <a:srgbClr val="00B0F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D21C946" w14:textId="77777777" w:rsidR="00625688" w:rsidRPr="00CE7D6F" w:rsidRDefault="00625688" w:rsidP="00625688">
                              <w:pPr>
                                <w:spacing w:after="0"/>
                                <w:jc w:val="center"/>
                                <w:textAlignment w:val="baseline"/>
                                <w:rPr>
                                  <w:rFonts w:ascii="Arial" w:hAnsi="Arial" w:cs="Arial"/>
                                  <w:color w:val="000000" w:themeColor="text1"/>
                                </w:rPr>
                              </w:pPr>
                              <w:r w:rsidRPr="00CE7D6F">
                                <w:rPr>
                                  <w:rFonts w:ascii="Arial" w:hAnsi="Arial" w:cs="Arial"/>
                                  <w:color w:val="000000" w:themeColor="text1"/>
                                </w:rPr>
                                <w:t>Controlar conato con el agente extintor</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wps:wsp>
                        <wps:cNvPr id="393202267" name="Conector recto de flecha 19">
                          <a:extLst>
                            <a:ext uri="{FF2B5EF4-FFF2-40B4-BE49-F238E27FC236}">
                              <a16:creationId xmlns:a16="http://schemas.microsoft.com/office/drawing/2014/main" id="{384F8366-CA10-4E54-B11A-957324F2FA43}"/>
                            </a:ext>
                          </a:extLst>
                        </wps:cNvPr>
                        <wps:cNvCnPr>
                          <a:stCxn id="1137802368" idx="2"/>
                          <a:endCxn id="574442582" idx="0"/>
                        </wps:cNvCnPr>
                        <wps:spPr>
                          <a:xfrm flipH="1">
                            <a:off x="1097378" y="2090310"/>
                            <a:ext cx="3783" cy="250041"/>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wps:wsp>
                        <wps:cNvPr id="27001923" name="Diagrama de flujo: decisión 20">
                          <a:extLst>
                            <a:ext uri="{FF2B5EF4-FFF2-40B4-BE49-F238E27FC236}">
                              <a16:creationId xmlns:a16="http://schemas.microsoft.com/office/drawing/2014/main" id="{CEB2E1B1-C886-6AD8-14AA-7578700ED168}"/>
                            </a:ext>
                          </a:extLst>
                        </wps:cNvPr>
                        <wps:cNvSpPr/>
                        <wps:spPr>
                          <a:xfrm>
                            <a:off x="-56871" y="2853970"/>
                            <a:ext cx="2298710" cy="902409"/>
                          </a:xfrm>
                          <a:prstGeom prst="flowChartDecision">
                            <a:avLst/>
                          </a:prstGeom>
                          <a:noFill/>
                          <a:ln w="19050">
                            <a:solidFill>
                              <a:srgbClr val="00B0F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538E8C4" w14:textId="77777777" w:rsidR="00625688" w:rsidRPr="00CE7D6F" w:rsidRDefault="00625688" w:rsidP="00625688">
                              <w:pPr>
                                <w:jc w:val="center"/>
                                <w:rPr>
                                  <w:rFonts w:ascii="Arial" w:hAnsi="Arial" w:cs="Arial"/>
                                  <w:color w:val="000000" w:themeColor="text1"/>
                                </w:rPr>
                              </w:pPr>
                              <w:r w:rsidRPr="00CE7D6F">
                                <w:rPr>
                                  <w:rFonts w:ascii="Arial" w:hAnsi="Arial" w:cs="Arial"/>
                                  <w:color w:val="000000" w:themeColor="text1"/>
                                </w:rPr>
                                <w:t xml:space="preserve">¿Se puede controlar? </w:t>
                              </w:r>
                              <w:r w:rsidRPr="00CE7D6F">
                                <w:rPr>
                                  <w:rFonts w:ascii="Arial" w:hAnsi="Arial" w:cs="Arial"/>
                                  <w:color w:val="FFFFFF" w:themeColor="light1"/>
                                </w:rPr>
                                <w:t xml:space="preserve"> </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wps:wsp>
                        <wps:cNvPr id="798080464" name="Conector recto de flecha 21">
                          <a:extLst>
                            <a:ext uri="{FF2B5EF4-FFF2-40B4-BE49-F238E27FC236}">
                              <a16:creationId xmlns:a16="http://schemas.microsoft.com/office/drawing/2014/main" id="{BF277D87-B845-47CD-AA55-37CD965BF7B5}"/>
                            </a:ext>
                          </a:extLst>
                        </wps:cNvPr>
                        <wps:cNvCnPr>
                          <a:stCxn id="574442582" idx="2"/>
                          <a:endCxn id="27001923" idx="0"/>
                        </wps:cNvCnPr>
                        <wps:spPr>
                          <a:xfrm flipH="1">
                            <a:off x="1092484" y="2635103"/>
                            <a:ext cx="4894" cy="218867"/>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wps:wsp>
                        <wps:cNvPr id="939385082" name="Conector recto de flecha 23">
                          <a:extLst>
                            <a:ext uri="{FF2B5EF4-FFF2-40B4-BE49-F238E27FC236}">
                              <a16:creationId xmlns:a16="http://schemas.microsoft.com/office/drawing/2014/main" id="{5E2BF0F2-A256-4431-9C37-EAAE3A4A4E10}"/>
                            </a:ext>
                          </a:extLst>
                        </wps:cNvPr>
                        <wps:cNvCnPr>
                          <a:stCxn id="27001923" idx="3"/>
                          <a:endCxn id="1218020071" idx="1"/>
                        </wps:cNvCnPr>
                        <wps:spPr>
                          <a:xfrm>
                            <a:off x="2241839" y="3305174"/>
                            <a:ext cx="1014065" cy="17446"/>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wps:wsp>
                        <wps:cNvPr id="12413869" name="CuadroTexto 25">
                          <a:extLst>
                            <a:ext uri="{FF2B5EF4-FFF2-40B4-BE49-F238E27FC236}">
                              <a16:creationId xmlns:a16="http://schemas.microsoft.com/office/drawing/2014/main" id="{77FDF83D-B9C8-DE7C-04F8-A3EA921E3738}"/>
                            </a:ext>
                          </a:extLst>
                        </wps:cNvPr>
                        <wps:cNvSpPr txBox="1"/>
                        <wps:spPr>
                          <a:xfrm>
                            <a:off x="2375396" y="3182207"/>
                            <a:ext cx="485326" cy="266700"/>
                          </a:xfrm>
                          <a:prstGeom prst="rect">
                            <a:avLst/>
                          </a:prstGeom>
                          <a:solidFill>
                            <a:schemeClr val="lt1"/>
                          </a:solidFill>
                          <a:ln w="9525" cmpd="sng">
                            <a:noFill/>
                          </a:ln>
                        </wps:spPr>
                        <wps:style>
                          <a:lnRef idx="0">
                            <a:scrgbClr r="0" g="0" b="0"/>
                          </a:lnRef>
                          <a:fillRef idx="0">
                            <a:scrgbClr r="0" g="0" b="0"/>
                          </a:fillRef>
                          <a:effectRef idx="0">
                            <a:scrgbClr r="0" g="0" b="0"/>
                          </a:effectRef>
                          <a:fontRef idx="minor">
                            <a:schemeClr val="dk1"/>
                          </a:fontRef>
                        </wps:style>
                        <wps:txbx>
                          <w:txbxContent>
                            <w:p w14:paraId="658335B4" w14:textId="77777777" w:rsidR="00625688" w:rsidRPr="00CE7D6F" w:rsidRDefault="00625688" w:rsidP="00625688">
                              <w:pPr>
                                <w:rPr>
                                  <w:rFonts w:ascii="Arial" w:hAnsi="Arial" w:cs="Arial"/>
                                  <w:color w:val="000000" w:themeColor="text1"/>
                                </w:rPr>
                              </w:pPr>
                              <w:r w:rsidRPr="00CE7D6F">
                                <w:rPr>
                                  <w:rFonts w:ascii="Arial" w:hAnsi="Arial" w:cs="Arial"/>
                                  <w:color w:val="000000" w:themeColor="text1"/>
                                </w:rPr>
                                <w:t>N</w:t>
                              </w:r>
                              <w:r>
                                <w:rPr>
                                  <w:rFonts w:ascii="Arial" w:hAnsi="Arial" w:cs="Arial"/>
                                  <w:color w:val="000000" w:themeColor="text1"/>
                                </w:rPr>
                                <w:t>o</w:t>
                              </w:r>
                            </w:p>
                          </w:txbxContent>
                        </wps:txbx>
                        <wps:bodyPr vertOverflow="clip" horzOverflow="clip" wrap="square" rtlCol="0" anchor="t"/>
                      </wps:wsp>
                      <wps:wsp>
                        <wps:cNvPr id="383390948" name="Conector recto de flecha 26">
                          <a:extLst>
                            <a:ext uri="{FF2B5EF4-FFF2-40B4-BE49-F238E27FC236}">
                              <a16:creationId xmlns:a16="http://schemas.microsoft.com/office/drawing/2014/main" id="{E6BCFB18-4DD1-48B4-BDAD-8A532A1114BD}"/>
                            </a:ext>
                          </a:extLst>
                        </wps:cNvPr>
                        <wps:cNvCnPr>
                          <a:stCxn id="27001923" idx="2"/>
                          <a:endCxn id="1725116057" idx="0"/>
                        </wps:cNvCnPr>
                        <wps:spPr>
                          <a:xfrm flipH="1">
                            <a:off x="1081298" y="3756378"/>
                            <a:ext cx="11186" cy="566163"/>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wps:wsp>
                        <wps:cNvPr id="1725116057" name="Rectángulo 27">
                          <a:extLst>
                            <a:ext uri="{FF2B5EF4-FFF2-40B4-BE49-F238E27FC236}">
                              <a16:creationId xmlns:a16="http://schemas.microsoft.com/office/drawing/2014/main" id="{C614178F-FD92-4910-A918-10E426951F8D}"/>
                            </a:ext>
                          </a:extLst>
                        </wps:cNvPr>
                        <wps:cNvSpPr/>
                        <wps:spPr>
                          <a:xfrm>
                            <a:off x="-304424" y="4322541"/>
                            <a:ext cx="2771444" cy="282120"/>
                          </a:xfrm>
                          <a:prstGeom prst="rect">
                            <a:avLst/>
                          </a:prstGeom>
                          <a:noFill/>
                          <a:ln w="19050">
                            <a:solidFill>
                              <a:srgbClr val="00B0F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140F360" w14:textId="77777777" w:rsidR="00625688" w:rsidRPr="00CE7D6F" w:rsidRDefault="00625688" w:rsidP="00625688">
                              <w:pPr>
                                <w:jc w:val="center"/>
                                <w:textAlignment w:val="baseline"/>
                                <w:rPr>
                                  <w:rFonts w:ascii="Arial" w:hAnsi="Arial" w:cs="Arial"/>
                                  <w:color w:val="000000" w:themeColor="text1"/>
                                </w:rPr>
                              </w:pPr>
                              <w:r w:rsidRPr="00CE7D6F">
                                <w:rPr>
                                  <w:rFonts w:ascii="Arial" w:hAnsi="Arial" w:cs="Arial"/>
                                  <w:color w:val="000000" w:themeColor="text1"/>
                                </w:rPr>
                                <w:t>Dejar el área en ventilación por 24 horas</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wps:wsp>
                        <wps:cNvPr id="1218020071" name="Rectángulo 28">
                          <a:extLst>
                            <a:ext uri="{FF2B5EF4-FFF2-40B4-BE49-F238E27FC236}">
                              <a16:creationId xmlns:a16="http://schemas.microsoft.com/office/drawing/2014/main" id="{37003669-B3EB-4208-9C40-A02AADAC933E}"/>
                            </a:ext>
                          </a:extLst>
                        </wps:cNvPr>
                        <wps:cNvSpPr/>
                        <wps:spPr>
                          <a:xfrm>
                            <a:off x="3255904" y="3181982"/>
                            <a:ext cx="1905000" cy="281274"/>
                          </a:xfrm>
                          <a:prstGeom prst="rect">
                            <a:avLst/>
                          </a:prstGeom>
                          <a:noFill/>
                          <a:ln w="19050">
                            <a:solidFill>
                              <a:srgbClr val="00B0F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361F0FA" w14:textId="77777777" w:rsidR="00625688" w:rsidRPr="00CE7D6F" w:rsidRDefault="00625688" w:rsidP="00625688">
                              <w:pPr>
                                <w:jc w:val="center"/>
                                <w:textAlignment w:val="baseline"/>
                                <w:rPr>
                                  <w:rFonts w:ascii="Arial" w:hAnsi="Arial" w:cs="Arial"/>
                                  <w:color w:val="000000" w:themeColor="text1"/>
                                </w:rPr>
                              </w:pPr>
                              <w:r w:rsidRPr="00CE7D6F">
                                <w:rPr>
                                  <w:rFonts w:ascii="Arial" w:hAnsi="Arial" w:cs="Arial"/>
                                  <w:color w:val="000000" w:themeColor="text1"/>
                                </w:rPr>
                                <w:t xml:space="preserve">Llamar </w:t>
                              </w:r>
                              <w:r>
                                <w:rPr>
                                  <w:rFonts w:ascii="Arial" w:hAnsi="Arial" w:cs="Arial"/>
                                  <w:color w:val="000000" w:themeColor="text1"/>
                                </w:rPr>
                                <w:t>a b</w:t>
                              </w:r>
                              <w:r w:rsidRPr="00CE7D6F">
                                <w:rPr>
                                  <w:rFonts w:ascii="Arial" w:hAnsi="Arial" w:cs="Arial"/>
                                  <w:color w:val="000000" w:themeColor="text1"/>
                                </w:rPr>
                                <w:t>omberos 123</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wps:wsp>
                        <wps:cNvPr id="818904514" name="CuadroTexto 29">
                          <a:extLst>
                            <a:ext uri="{FF2B5EF4-FFF2-40B4-BE49-F238E27FC236}">
                              <a16:creationId xmlns:a16="http://schemas.microsoft.com/office/drawing/2014/main" id="{0D11D7B4-0004-4240-97C6-38355B937808}"/>
                            </a:ext>
                          </a:extLst>
                        </wps:cNvPr>
                        <wps:cNvSpPr txBox="1"/>
                        <wps:spPr>
                          <a:xfrm>
                            <a:off x="904369" y="3844636"/>
                            <a:ext cx="371475" cy="313671"/>
                          </a:xfrm>
                          <a:prstGeom prst="rect">
                            <a:avLst/>
                          </a:prstGeom>
                          <a:solidFill>
                            <a:schemeClr val="lt1"/>
                          </a:solidFill>
                          <a:ln w="9525" cmpd="sng">
                            <a:noFill/>
                          </a:ln>
                        </wps:spPr>
                        <wps:style>
                          <a:lnRef idx="0">
                            <a:scrgbClr r="0" g="0" b="0"/>
                          </a:lnRef>
                          <a:fillRef idx="0">
                            <a:scrgbClr r="0" g="0" b="0"/>
                          </a:fillRef>
                          <a:effectRef idx="0">
                            <a:scrgbClr r="0" g="0" b="0"/>
                          </a:effectRef>
                          <a:fontRef idx="minor">
                            <a:schemeClr val="dk1"/>
                          </a:fontRef>
                        </wps:style>
                        <wps:txbx>
                          <w:txbxContent>
                            <w:p w14:paraId="27D7925C" w14:textId="77777777" w:rsidR="00625688" w:rsidRPr="00CE7D6F" w:rsidRDefault="00625688" w:rsidP="00625688">
                              <w:pPr>
                                <w:rPr>
                                  <w:rFonts w:ascii="Arial" w:hAnsi="Arial" w:cs="Arial"/>
                                  <w:color w:val="000000" w:themeColor="text1"/>
                                </w:rPr>
                              </w:pPr>
                              <w:r w:rsidRPr="00CE7D6F">
                                <w:rPr>
                                  <w:rFonts w:ascii="Arial" w:hAnsi="Arial" w:cs="Arial"/>
                                  <w:color w:val="000000" w:themeColor="text1"/>
                                </w:rPr>
                                <w:t>S</w:t>
                              </w:r>
                              <w:r>
                                <w:rPr>
                                  <w:rFonts w:ascii="Arial" w:hAnsi="Arial" w:cs="Arial"/>
                                  <w:color w:val="000000" w:themeColor="text1"/>
                                </w:rPr>
                                <w:t>i</w:t>
                              </w:r>
                            </w:p>
                          </w:txbxContent>
                        </wps:txbx>
                        <wps:bodyPr vertOverflow="clip" horzOverflow="clip" wrap="square" rtlCol="0" anchor="t"/>
                      </wps:wsp>
                      <wps:wsp>
                        <wps:cNvPr id="1280161249" name="Conector: angular 31">
                          <a:extLst>
                            <a:ext uri="{FF2B5EF4-FFF2-40B4-BE49-F238E27FC236}">
                              <a16:creationId xmlns:a16="http://schemas.microsoft.com/office/drawing/2014/main" id="{C1D27564-8A71-0768-E682-CE53F5301152}"/>
                            </a:ext>
                          </a:extLst>
                        </wps:cNvPr>
                        <wps:cNvCnPr>
                          <a:stCxn id="1218020071" idx="2"/>
                          <a:endCxn id="1725116057" idx="3"/>
                        </wps:cNvCnPr>
                        <wps:spPr>
                          <a:xfrm rot="5400000">
                            <a:off x="2837539" y="3092737"/>
                            <a:ext cx="1000345" cy="1741384"/>
                          </a:xfrm>
                          <a:prstGeom prst="bentConnector2">
                            <a:avLst/>
                          </a:prstGeom>
                          <a:ln w="19050">
                            <a:solidFill>
                              <a:srgbClr val="0070C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835022445" name="Rectángulo 34">
                          <a:extLst>
                            <a:ext uri="{FF2B5EF4-FFF2-40B4-BE49-F238E27FC236}">
                              <a16:creationId xmlns:a16="http://schemas.microsoft.com/office/drawing/2014/main" id="{7D02346B-D267-45E4-9EF4-380EC282742F}"/>
                            </a:ext>
                          </a:extLst>
                        </wps:cNvPr>
                        <wps:cNvSpPr/>
                        <wps:spPr>
                          <a:xfrm>
                            <a:off x="443163" y="4869176"/>
                            <a:ext cx="1287698" cy="276945"/>
                          </a:xfrm>
                          <a:prstGeom prst="rect">
                            <a:avLst/>
                          </a:prstGeom>
                          <a:noFill/>
                          <a:ln w="19050">
                            <a:solidFill>
                              <a:srgbClr val="00B0F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3F6610A" w14:textId="77777777" w:rsidR="00625688" w:rsidRPr="00CE7D6F" w:rsidRDefault="00625688" w:rsidP="00625688">
                              <w:pPr>
                                <w:jc w:val="center"/>
                                <w:textAlignment w:val="baseline"/>
                                <w:rPr>
                                  <w:rFonts w:ascii="Arial" w:hAnsi="Arial" w:cs="Arial"/>
                                  <w:color w:val="000000" w:themeColor="text1"/>
                                </w:rPr>
                              </w:pPr>
                              <w:r w:rsidRPr="00CE7D6F">
                                <w:rPr>
                                  <w:rFonts w:ascii="Arial" w:hAnsi="Arial" w:cs="Arial"/>
                                  <w:color w:val="000000" w:themeColor="text1"/>
                                </w:rPr>
                                <w:t>Limpiar la zona</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wps:wsp>
                        <wps:cNvPr id="1863180975" name="Conector recto de flecha 35">
                          <a:extLst>
                            <a:ext uri="{FF2B5EF4-FFF2-40B4-BE49-F238E27FC236}">
                              <a16:creationId xmlns:a16="http://schemas.microsoft.com/office/drawing/2014/main" id="{0D2AB138-96D6-43E7-8CCB-9B7457E50CE1}"/>
                            </a:ext>
                          </a:extLst>
                        </wps:cNvPr>
                        <wps:cNvCnPr>
                          <a:stCxn id="1725116057" idx="2"/>
                          <a:endCxn id="835022445" idx="0"/>
                        </wps:cNvCnPr>
                        <wps:spPr>
                          <a:xfrm>
                            <a:off x="1081298" y="4604661"/>
                            <a:ext cx="5714" cy="264515"/>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wps:wsp>
                        <wps:cNvPr id="1590896334" name="Diagrama de flujo: documento 36">
                          <a:extLst>
                            <a:ext uri="{FF2B5EF4-FFF2-40B4-BE49-F238E27FC236}">
                              <a16:creationId xmlns:a16="http://schemas.microsoft.com/office/drawing/2014/main" id="{2C2BD9B6-1148-B8EE-9435-96E3F7F7180C}"/>
                            </a:ext>
                          </a:extLst>
                        </wps:cNvPr>
                        <wps:cNvSpPr/>
                        <wps:spPr>
                          <a:xfrm>
                            <a:off x="-214871" y="5382249"/>
                            <a:ext cx="2607434" cy="817391"/>
                          </a:xfrm>
                          <a:prstGeom prst="flowChartDocument">
                            <a:avLst/>
                          </a:prstGeom>
                          <a:noFill/>
                          <a:ln w="19050">
                            <a:solidFill>
                              <a:srgbClr val="00B0F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17AD30D" w14:textId="77777777" w:rsidR="00625688" w:rsidRPr="00CE7D6F" w:rsidRDefault="00625688" w:rsidP="00625688">
                              <w:pPr>
                                <w:spacing w:after="0"/>
                                <w:jc w:val="center"/>
                                <w:rPr>
                                  <w:rFonts w:ascii="Arial" w:hAnsi="Arial" w:cs="Arial"/>
                                  <w:color w:val="000000" w:themeColor="text1"/>
                                </w:rPr>
                              </w:pPr>
                              <w:r w:rsidRPr="00CE7D6F">
                                <w:rPr>
                                  <w:rFonts w:ascii="Arial" w:hAnsi="Arial" w:cs="Arial"/>
                                  <w:color w:val="000000" w:themeColor="text1"/>
                                </w:rPr>
                                <w:t xml:space="preserve">Diligenciar GAM-FM-012 </w:t>
                              </w:r>
                              <w:r>
                                <w:rPr>
                                  <w:rFonts w:ascii="Arial" w:hAnsi="Arial" w:cs="Arial"/>
                                  <w:color w:val="000000" w:themeColor="text1"/>
                                </w:rPr>
                                <w:t>Formato de verificación de buenas prácticas ambientales</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wps:wsp>
                        <wps:cNvPr id="1662751682" name="Rectángulo 37">
                          <a:extLst>
                            <a:ext uri="{FF2B5EF4-FFF2-40B4-BE49-F238E27FC236}">
                              <a16:creationId xmlns:a16="http://schemas.microsoft.com/office/drawing/2014/main" id="{EE11E54F-D37C-4F56-9FC4-18F6986D2D80}"/>
                            </a:ext>
                          </a:extLst>
                        </wps:cNvPr>
                        <wps:cNvSpPr/>
                        <wps:spPr>
                          <a:xfrm>
                            <a:off x="-414754" y="6407476"/>
                            <a:ext cx="2999861" cy="282607"/>
                          </a:xfrm>
                          <a:prstGeom prst="rect">
                            <a:avLst/>
                          </a:prstGeom>
                          <a:noFill/>
                          <a:ln w="19050">
                            <a:solidFill>
                              <a:srgbClr val="00B0F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6FB41BC" w14:textId="77777777" w:rsidR="00625688" w:rsidRPr="00CE7D6F" w:rsidRDefault="00625688" w:rsidP="00625688">
                              <w:pPr>
                                <w:spacing w:after="0"/>
                                <w:jc w:val="center"/>
                                <w:textAlignment w:val="baseline"/>
                                <w:rPr>
                                  <w:rFonts w:ascii="Arial" w:hAnsi="Arial" w:cs="Arial"/>
                                  <w:color w:val="000000" w:themeColor="text1"/>
                                </w:rPr>
                              </w:pPr>
                              <w:r w:rsidRPr="00CE7D6F">
                                <w:rPr>
                                  <w:rFonts w:ascii="Arial" w:hAnsi="Arial" w:cs="Arial"/>
                                  <w:color w:val="000000" w:themeColor="text1"/>
                                </w:rPr>
                                <w:t>Controlar conato con el agente extintor</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wps:wsp>
                        <wps:cNvPr id="420792636" name="Conector recto de flecha 38">
                          <a:extLst>
                            <a:ext uri="{FF2B5EF4-FFF2-40B4-BE49-F238E27FC236}">
                              <a16:creationId xmlns:a16="http://schemas.microsoft.com/office/drawing/2014/main" id="{0C8ED6E8-C5C8-4991-8FC6-07235BEA2A79}"/>
                            </a:ext>
                          </a:extLst>
                        </wps:cNvPr>
                        <wps:cNvCnPr>
                          <a:stCxn id="1590896334" idx="2"/>
                          <a:endCxn id="1662751682" idx="0"/>
                        </wps:cNvCnPr>
                        <wps:spPr>
                          <a:xfrm flipH="1">
                            <a:off x="1085177" y="6145602"/>
                            <a:ext cx="3669" cy="261874"/>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wps:wsp>
                        <wps:cNvPr id="1173260951" name="Diagrama de flujo: terminador 39">
                          <a:extLst>
                            <a:ext uri="{FF2B5EF4-FFF2-40B4-BE49-F238E27FC236}">
                              <a16:creationId xmlns:a16="http://schemas.microsoft.com/office/drawing/2014/main" id="{7D9E9A36-E4BB-423F-A3E9-1389AE045924}"/>
                            </a:ext>
                          </a:extLst>
                        </wps:cNvPr>
                        <wps:cNvSpPr/>
                        <wps:spPr>
                          <a:xfrm>
                            <a:off x="403978" y="6893508"/>
                            <a:ext cx="1359673" cy="365548"/>
                          </a:xfrm>
                          <a:prstGeom prst="flowChartTerminator">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17123F0E" w14:textId="77777777" w:rsidR="00625688" w:rsidRPr="00CE7D6F" w:rsidRDefault="00625688" w:rsidP="00625688">
                              <w:pPr>
                                <w:jc w:val="center"/>
                                <w:rPr>
                                  <w:rFonts w:ascii="Arial" w:hAnsi="Arial" w:cs="Arial"/>
                                  <w:color w:val="000000" w:themeColor="text1"/>
                                </w:rPr>
                              </w:pPr>
                              <w:r>
                                <w:rPr>
                                  <w:rFonts w:ascii="Arial" w:hAnsi="Arial" w:cs="Arial"/>
                                  <w:color w:val="000000" w:themeColor="text1"/>
                                </w:rPr>
                                <w:t>FIN</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wps:wsp>
                        <wps:cNvPr id="525699079" name="Conector recto de flecha 40">
                          <a:extLst>
                            <a:ext uri="{FF2B5EF4-FFF2-40B4-BE49-F238E27FC236}">
                              <a16:creationId xmlns:a16="http://schemas.microsoft.com/office/drawing/2014/main" id="{C2579F58-290F-489A-B3EC-EB67847C0BBE}"/>
                            </a:ext>
                          </a:extLst>
                        </wps:cNvPr>
                        <wps:cNvCnPr>
                          <a:stCxn id="1662751682" idx="2"/>
                          <a:endCxn id="1173260951" idx="0"/>
                        </wps:cNvCnPr>
                        <wps:spPr>
                          <a:xfrm flipH="1">
                            <a:off x="1083815" y="6690083"/>
                            <a:ext cx="1361" cy="203426"/>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wps:wsp>
                        <wps:cNvPr id="1110313525" name="Conector recto de flecha 41">
                          <a:extLst>
                            <a:ext uri="{FF2B5EF4-FFF2-40B4-BE49-F238E27FC236}">
                              <a16:creationId xmlns:a16="http://schemas.microsoft.com/office/drawing/2014/main" id="{7E054574-7E4D-49C8-939C-8CE5F29EE789}"/>
                            </a:ext>
                          </a:extLst>
                        </wps:cNvPr>
                        <wps:cNvCnPr>
                          <a:stCxn id="835022445" idx="2"/>
                          <a:endCxn id="1590896334" idx="0"/>
                        </wps:cNvCnPr>
                        <wps:spPr>
                          <a:xfrm>
                            <a:off x="1087012" y="5146121"/>
                            <a:ext cx="1746" cy="236128"/>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7879EBF" id="Grupo 1" o:spid="_x0000_s1098" style="position:absolute;left:0;text-align:left;margin-left:50.9pt;margin-top:4.55pt;width:398.35pt;height:524.05pt;z-index:251659264;mso-position-horizontal-relative:text;mso-position-vertical-relative:text;mso-width-relative:margin;mso-height-relative:margin" coordorigin="-4660,1680" coordsize="56269,709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">
                <v:shape id="Diagrama de flujo: terminador 5" o:spid="_x0000_s1099" type="#_x0000_t116" style="position:absolute;left:4581;top:1680;width:12961;height:34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" fillcolor="#4472c4 [3204]" strokecolor="#09101d [484]" strokeweight="1pt">
                  <v:textbox>
                    <w:txbxContent>
                      <w:p w14:paraId="641D6CD6" w14:textId="77777777" w:rsidR="00625688" w:rsidRPr="00CE7D6F" w:rsidRDefault="00625688" w:rsidP="00625688">
                        <w:pPr>
                          <w:spacing w:after="0"/>
                          <w:jc w:val="center"/>
                          <w:rPr>
                            <w:rFonts w:ascii="Arial" w:hAnsi="Arial" w:cs="Arial"/>
                            <w:color w:val="000000" w:themeColor="text1"/>
                          </w:rPr>
                        </w:pPr>
                        <w:r w:rsidRPr="00CE7D6F">
                          <w:rPr>
                            <w:rFonts w:ascii="Arial" w:hAnsi="Arial" w:cs="Arial"/>
                            <w:color w:val="000000" w:themeColor="text1"/>
                          </w:rPr>
                          <w:t>INICIO</w:t>
                        </w:r>
                      </w:p>
                    </w:txbxContent>
                  </v:textbox>
                </v:shape>
                <v:rect id="Rectángulo 6" o:spid="_x0000_s1100" style="position:absolute;left:4690;top:7457;width:12753;height:3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" filled="f" strokecolor="#00b0f0" strokeweight="1.5pt">
                  <v:textbox>
                    <w:txbxContent>
                      <w:p w14:paraId="11F4D9B6" w14:textId="77777777" w:rsidR="00625688" w:rsidRPr="00CE7D6F" w:rsidRDefault="00625688" w:rsidP="00625688">
                        <w:pPr>
                          <w:spacing w:after="0"/>
                          <w:jc w:val="center"/>
                          <w:rPr>
                            <w:rFonts w:ascii="Arial" w:hAnsi="Arial" w:cs="Arial"/>
                            <w:color w:val="000000" w:themeColor="text1"/>
                          </w:rPr>
                        </w:pPr>
                        <w:r w:rsidRPr="00CE7D6F">
                          <w:rPr>
                            <w:rFonts w:ascii="Arial" w:hAnsi="Arial" w:cs="Arial"/>
                            <w:color w:val="000000" w:themeColor="text1"/>
                          </w:rPr>
                          <w:t xml:space="preserve">Alistar zona </w:t>
                        </w:r>
                      </w:p>
                    </w:txbxContent>
                  </v:textbox>
                </v:rect>
                <v:shape id="Conector recto de flecha 8" o:spid="_x0000_s1101" type="#_x0000_t32" style="position:absolute;left:11061;top:5151;width:5;height:230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" strokecolor="#4472c4 [3204]" strokeweight="2.25pt">
                  <v:stroke endarrow="block" joinstyle="miter"/>
                </v:shape>
                <v:rect id="Rectángulo 13" o:spid="_x0000_s1102" style="position:absolute;left:3135;top:12909;width:15754;height:2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" filled="f" strokecolor="#00b0f0" strokeweight="1.5pt">
                  <v:textbox>
                    <w:txbxContent>
                      <w:p w14:paraId="2D5FDFE4" w14:textId="77777777" w:rsidR="00625688" w:rsidRPr="00CE7D6F" w:rsidRDefault="00625688" w:rsidP="00625688">
                        <w:pPr>
                          <w:spacing w:after="0"/>
                          <w:jc w:val="center"/>
                          <w:textAlignment w:val="baseline"/>
                          <w:rPr>
                            <w:rFonts w:ascii="Arial" w:hAnsi="Arial" w:cs="Arial"/>
                            <w:color w:val="000000" w:themeColor="text1"/>
                          </w:rPr>
                        </w:pPr>
                        <w:r w:rsidRPr="00CE7D6F">
                          <w:rPr>
                            <w:rFonts w:ascii="Arial" w:hAnsi="Arial" w:cs="Arial"/>
                            <w:color w:val="000000" w:themeColor="text1"/>
                          </w:rPr>
                          <w:t xml:space="preserve">Colocarse EPP </w:t>
                        </w:r>
                      </w:p>
                    </w:txbxContent>
                  </v:textbox>
                </v:rect>
                <v:shape id="Conector recto de flecha 15" o:spid="_x0000_s1103" type="#_x0000_t32" style="position:absolute;left:11012;top:10483;width:54;height:242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" strokecolor="#4472c4 [3204]" strokeweight="2.25pt">
                  <v:stroke endarrow="block" joinstyle="miter"/>
                </v:shape>
                <v:rect id="Rectángulo 16" o:spid="_x0000_s1104" style="position:absolute;left:-1141;top:18049;width:24305;height:28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" filled="f" strokecolor="#00b0f0" strokeweight="1.5pt">
                  <v:textbox>
                    <w:txbxContent>
                      <w:p w14:paraId="3C0A1BD5" w14:textId="77777777" w:rsidR="00625688" w:rsidRPr="00CE7D6F" w:rsidRDefault="00625688" w:rsidP="00625688">
                        <w:pPr>
                          <w:spacing w:after="0"/>
                          <w:jc w:val="center"/>
                          <w:textAlignment w:val="baseline"/>
                          <w:rPr>
                            <w:rFonts w:ascii="Arial" w:hAnsi="Arial" w:cs="Arial"/>
                            <w:color w:val="000000" w:themeColor="text1"/>
                          </w:rPr>
                        </w:pPr>
                        <w:r w:rsidRPr="00CE7D6F">
                          <w:rPr>
                            <w:rFonts w:ascii="Arial" w:hAnsi="Arial" w:cs="Arial"/>
                            <w:color w:val="000000" w:themeColor="text1"/>
                          </w:rPr>
                          <w:t>Identificar fuente de ignición</w:t>
                        </w:r>
                      </w:p>
                    </w:txbxContent>
                  </v:textbox>
                </v:rect>
                <v:shape id="Conector recto de flecha 17" o:spid="_x0000_s1105" type="#_x0000_t32" style="position:absolute;left:11011;top:15693;width:1;height:235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" strokecolor="#4472c4 [3204]" strokeweight="2.25pt">
                  <v:stroke endarrow="block" joinstyle="miter"/>
                </v:shape>
                <v:rect id="Rectángulo 18" o:spid="_x0000_s1106" style="position:absolute;left:-4660;top:23403;width:31267;height:29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" filled="f" strokecolor="#00b0f0" strokeweight="1.5pt">
                  <v:textbox>
                    <w:txbxContent>
                      <w:p w14:paraId="5D21C946" w14:textId="77777777" w:rsidR="00625688" w:rsidRPr="00CE7D6F" w:rsidRDefault="00625688" w:rsidP="00625688">
                        <w:pPr>
                          <w:spacing w:after="0"/>
                          <w:jc w:val="center"/>
                          <w:textAlignment w:val="baseline"/>
                          <w:rPr>
                            <w:rFonts w:ascii="Arial" w:hAnsi="Arial" w:cs="Arial"/>
                            <w:color w:val="000000" w:themeColor="text1"/>
                          </w:rPr>
                        </w:pPr>
                        <w:r w:rsidRPr="00CE7D6F">
                          <w:rPr>
                            <w:rFonts w:ascii="Arial" w:hAnsi="Arial" w:cs="Arial"/>
                            <w:color w:val="000000" w:themeColor="text1"/>
                          </w:rPr>
                          <w:t>Controlar conato con el agente extintor</w:t>
                        </w:r>
                      </w:p>
                    </w:txbxContent>
                  </v:textbox>
                </v:rect>
                <v:shape id="Conector recto de flecha 19" o:spid="_x0000_s1107" type="#_x0000_t32" style="position:absolute;left:10973;top:20903;width:38;height:250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" strokecolor="#4472c4 [3204]" strokeweight="2.25pt">
                  <v:stroke endarrow="block" joinstyle="miter"/>
                </v:shape>
                <v:shape id="Diagrama de flujo: decisión 20" o:spid="_x0000_s1108" type="#_x0000_t110" style="position:absolute;left:-568;top:28539;width:22986;height:90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" filled="f" strokecolor="#00b0f0" strokeweight="1.5pt">
                  <v:textbox>
                    <w:txbxContent>
                      <w:p w14:paraId="7538E8C4" w14:textId="77777777" w:rsidR="00625688" w:rsidRPr="00CE7D6F" w:rsidRDefault="00625688" w:rsidP="00625688">
                        <w:pPr>
                          <w:jc w:val="center"/>
                          <w:rPr>
                            <w:rFonts w:ascii="Arial" w:hAnsi="Arial" w:cs="Arial"/>
                            <w:color w:val="000000" w:themeColor="text1"/>
                          </w:rPr>
                        </w:pPr>
                        <w:r w:rsidRPr="00CE7D6F">
                          <w:rPr>
                            <w:rFonts w:ascii="Arial" w:hAnsi="Arial" w:cs="Arial"/>
                            <w:color w:val="000000" w:themeColor="text1"/>
                          </w:rPr>
                          <w:t xml:space="preserve">¿Se puede controlar? </w:t>
                        </w:r>
                        <w:r w:rsidRPr="00CE7D6F">
                          <w:rPr>
                            <w:rFonts w:ascii="Arial" w:hAnsi="Arial" w:cs="Arial"/>
                            <w:color w:val="FFFFFF" w:themeColor="light1"/>
                          </w:rPr>
                          <w:t xml:space="preserve"> </w:t>
                        </w:r>
                      </w:p>
                    </w:txbxContent>
                  </v:textbox>
                </v:shape>
                <v:shape id="Conector recto de flecha 21" o:spid="_x0000_s1109" type="#_x0000_t32" style="position:absolute;left:10924;top:26351;width:49;height:218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" strokecolor="#4472c4 [3204]" strokeweight="2.25pt">
                  <v:stroke endarrow="block" joinstyle="miter"/>
                </v:shape>
                <v:shape id="Conector recto de flecha 23" o:spid="_x0000_s1110" type="#_x0000_t32" style="position:absolute;left:22418;top:33051;width:10141;height:17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" strokecolor="#4472c4 [3204]" strokeweight="2.25pt">
                  <v:stroke endarrow="block" joinstyle="miter"/>
                </v:shape>
                <v:shape id="CuadroTexto 25" o:spid="_x0000_s1111" type="#_x0000_t202" style="position:absolute;left:23753;top:31822;width:4854;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" fillcolor="white [3201]" stroked="f">
                  <v:textbox>
                    <w:txbxContent>
                      <w:p w14:paraId="658335B4" w14:textId="77777777" w:rsidR="00625688" w:rsidRPr="00CE7D6F" w:rsidRDefault="00625688" w:rsidP="00625688">
                        <w:pPr>
                          <w:rPr>
                            <w:rFonts w:ascii="Arial" w:hAnsi="Arial" w:cs="Arial"/>
                            <w:color w:val="000000" w:themeColor="text1"/>
                          </w:rPr>
                        </w:pPr>
                        <w:r w:rsidRPr="00CE7D6F">
                          <w:rPr>
                            <w:rFonts w:ascii="Arial" w:hAnsi="Arial" w:cs="Arial"/>
                            <w:color w:val="000000" w:themeColor="text1"/>
                          </w:rPr>
                          <w:t>N</w:t>
                        </w:r>
                        <w:r>
                          <w:rPr>
                            <w:rFonts w:ascii="Arial" w:hAnsi="Arial" w:cs="Arial"/>
                            <w:color w:val="000000" w:themeColor="text1"/>
                          </w:rPr>
                          <w:t>o</w:t>
                        </w:r>
                      </w:p>
                    </w:txbxContent>
                  </v:textbox>
                </v:shape>
                <v:shape id="Conector recto de flecha 26" o:spid="_x0000_s1112" type="#_x0000_t32" style="position:absolute;left:10812;top:37563;width:112;height:566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" strokecolor="#4472c4 [3204]" strokeweight="2.25pt">
                  <v:stroke endarrow="block" joinstyle="miter"/>
                </v:shape>
                <v:rect id="Rectángulo 27" o:spid="_x0000_s1113" style="position:absolute;left:-3044;top:43225;width:27714;height:28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" filled="f" strokecolor="#00b0f0" strokeweight="1.5pt">
                  <v:textbox>
                    <w:txbxContent>
                      <w:p w14:paraId="0140F360" w14:textId="77777777" w:rsidR="00625688" w:rsidRPr="00CE7D6F" w:rsidRDefault="00625688" w:rsidP="00625688">
                        <w:pPr>
                          <w:jc w:val="center"/>
                          <w:textAlignment w:val="baseline"/>
                          <w:rPr>
                            <w:rFonts w:ascii="Arial" w:hAnsi="Arial" w:cs="Arial"/>
                            <w:color w:val="000000" w:themeColor="text1"/>
                          </w:rPr>
                        </w:pPr>
                        <w:r w:rsidRPr="00CE7D6F">
                          <w:rPr>
                            <w:rFonts w:ascii="Arial" w:hAnsi="Arial" w:cs="Arial"/>
                            <w:color w:val="000000" w:themeColor="text1"/>
                          </w:rPr>
                          <w:t>Dejar el área en ventilación por 24 horas</w:t>
                        </w:r>
                      </w:p>
                    </w:txbxContent>
                  </v:textbox>
                </v:rect>
                <v:rect id="Rectángulo 28" o:spid="_x0000_s1114" style="position:absolute;left:32559;top:31819;width:19050;height:28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" filled="f" strokecolor="#00b0f0" strokeweight="1.5pt">
                  <v:textbox>
                    <w:txbxContent>
                      <w:p w14:paraId="3361F0FA" w14:textId="77777777" w:rsidR="00625688" w:rsidRPr="00CE7D6F" w:rsidRDefault="00625688" w:rsidP="00625688">
                        <w:pPr>
                          <w:jc w:val="center"/>
                          <w:textAlignment w:val="baseline"/>
                          <w:rPr>
                            <w:rFonts w:ascii="Arial" w:hAnsi="Arial" w:cs="Arial"/>
                            <w:color w:val="000000" w:themeColor="text1"/>
                          </w:rPr>
                        </w:pPr>
                        <w:r w:rsidRPr="00CE7D6F">
                          <w:rPr>
                            <w:rFonts w:ascii="Arial" w:hAnsi="Arial" w:cs="Arial"/>
                            <w:color w:val="000000" w:themeColor="text1"/>
                          </w:rPr>
                          <w:t xml:space="preserve">Llamar </w:t>
                        </w:r>
                        <w:r>
                          <w:rPr>
                            <w:rFonts w:ascii="Arial" w:hAnsi="Arial" w:cs="Arial"/>
                            <w:color w:val="000000" w:themeColor="text1"/>
                          </w:rPr>
                          <w:t>a b</w:t>
                        </w:r>
                        <w:r w:rsidRPr="00CE7D6F">
                          <w:rPr>
                            <w:rFonts w:ascii="Arial" w:hAnsi="Arial" w:cs="Arial"/>
                            <w:color w:val="000000" w:themeColor="text1"/>
                          </w:rPr>
                          <w:t>omberos 123</w:t>
                        </w:r>
                      </w:p>
                    </w:txbxContent>
                  </v:textbox>
                </v:rect>
                <v:shape id="CuadroTexto 29" o:spid="_x0000_s1115" type="#_x0000_t202" style="position:absolute;left:9043;top:38446;width:3715;height:3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" fillcolor="white [3201]" stroked="f">
                  <v:textbox>
                    <w:txbxContent>
                      <w:p w14:paraId="27D7925C" w14:textId="77777777" w:rsidR="00625688" w:rsidRPr="00CE7D6F" w:rsidRDefault="00625688" w:rsidP="00625688">
                        <w:pPr>
                          <w:rPr>
                            <w:rFonts w:ascii="Arial" w:hAnsi="Arial" w:cs="Arial"/>
                            <w:color w:val="000000" w:themeColor="text1"/>
                          </w:rPr>
                        </w:pPr>
                        <w:r w:rsidRPr="00CE7D6F">
                          <w:rPr>
                            <w:rFonts w:ascii="Arial" w:hAnsi="Arial" w:cs="Arial"/>
                            <w:color w:val="000000" w:themeColor="text1"/>
                          </w:rPr>
                          <w:t>S</w:t>
                        </w:r>
                        <w:r>
                          <w:rPr>
                            <w:rFonts w:ascii="Arial" w:hAnsi="Arial" w:cs="Arial"/>
                            <w:color w:val="000000" w:themeColor="text1"/>
                          </w:rPr>
                          <w:t>i</w:t>
                        </w:r>
                      </w:p>
                    </w:txbxContent>
                  </v:textbox>
                </v:shape>
                <v:shapetype id="_x0000_t33" coordsize="21600,21600" o:spt="33" o:oned="t" path="m,l21600,r,21600e" filled="f">
                  <v:stroke joinstyle="miter"/>
                  <v:path arrowok="t" fillok="f" o:connecttype="none"/>
                  <o:lock v:ext="edit" shapetype="t"/>
                </v:shapetype>
                <v:shape id="Conector: angular 31" o:spid="_x0000_s1116" type="#_x0000_t33" style="position:absolute;left:28375;top:30927;width:10004;height:17414;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" strokecolor="#0070c0" strokeweight="1.5pt">
                  <v:stroke endarrow="block"/>
                </v:shape>
                <v:rect id="Rectángulo 34" o:spid="_x0000_s1117" style="position:absolute;left:4431;top:48691;width:12877;height:27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" filled="f" strokecolor="#00b0f0" strokeweight="1.5pt">
                  <v:textbox>
                    <w:txbxContent>
                      <w:p w14:paraId="43F6610A" w14:textId="77777777" w:rsidR="00625688" w:rsidRPr="00CE7D6F" w:rsidRDefault="00625688" w:rsidP="00625688">
                        <w:pPr>
                          <w:jc w:val="center"/>
                          <w:textAlignment w:val="baseline"/>
                          <w:rPr>
                            <w:rFonts w:ascii="Arial" w:hAnsi="Arial" w:cs="Arial"/>
                            <w:color w:val="000000" w:themeColor="text1"/>
                          </w:rPr>
                        </w:pPr>
                        <w:r w:rsidRPr="00CE7D6F">
                          <w:rPr>
                            <w:rFonts w:ascii="Arial" w:hAnsi="Arial" w:cs="Arial"/>
                            <w:color w:val="000000" w:themeColor="text1"/>
                          </w:rPr>
                          <w:t>Limpiar la zona</w:t>
                        </w:r>
                      </w:p>
                    </w:txbxContent>
                  </v:textbox>
                </v:rect>
                <v:shape id="Conector recto de flecha 35" o:spid="_x0000_s1118" type="#_x0000_t32" style="position:absolute;left:10812;top:46046;width:58;height:26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" strokecolor="#4472c4 [3204]" strokeweight="2.25pt">
                  <v:stroke endarrow="block" joinstyle="miter"/>
                </v:shape>
                <v:shape id="Diagrama de flujo: documento 36" o:spid="_x0000_s1119" type="#_x0000_t114" style="position:absolute;left:-2148;top:53822;width:26073;height:81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" filled="f" strokecolor="#00b0f0" strokeweight="1.5pt">
                  <v:textbox>
                    <w:txbxContent>
                      <w:p w14:paraId="317AD30D" w14:textId="77777777" w:rsidR="00625688" w:rsidRPr="00CE7D6F" w:rsidRDefault="00625688" w:rsidP="00625688">
                        <w:pPr>
                          <w:spacing w:after="0"/>
                          <w:jc w:val="center"/>
                          <w:rPr>
                            <w:rFonts w:ascii="Arial" w:hAnsi="Arial" w:cs="Arial"/>
                            <w:color w:val="000000" w:themeColor="text1"/>
                          </w:rPr>
                        </w:pPr>
                        <w:r w:rsidRPr="00CE7D6F">
                          <w:rPr>
                            <w:rFonts w:ascii="Arial" w:hAnsi="Arial" w:cs="Arial"/>
                            <w:color w:val="000000" w:themeColor="text1"/>
                          </w:rPr>
                          <w:t xml:space="preserve">Diligenciar GAM-FM-012 </w:t>
                        </w:r>
                        <w:r>
                          <w:rPr>
                            <w:rFonts w:ascii="Arial" w:hAnsi="Arial" w:cs="Arial"/>
                            <w:color w:val="000000" w:themeColor="text1"/>
                          </w:rPr>
                          <w:t>Formato de verificación de buenas prácticas ambientales</w:t>
                        </w:r>
                      </w:p>
                    </w:txbxContent>
                  </v:textbox>
                </v:shape>
                <v:rect id="Rectángulo 37" o:spid="_x0000_s1120" style="position:absolute;left:-4147;top:64074;width:29998;height:2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" filled="f" strokecolor="#00b0f0" strokeweight="1.5pt">
                  <v:textbox>
                    <w:txbxContent>
                      <w:p w14:paraId="16FB41BC" w14:textId="77777777" w:rsidR="00625688" w:rsidRPr="00CE7D6F" w:rsidRDefault="00625688" w:rsidP="00625688">
                        <w:pPr>
                          <w:spacing w:after="0"/>
                          <w:jc w:val="center"/>
                          <w:textAlignment w:val="baseline"/>
                          <w:rPr>
                            <w:rFonts w:ascii="Arial" w:hAnsi="Arial" w:cs="Arial"/>
                            <w:color w:val="000000" w:themeColor="text1"/>
                          </w:rPr>
                        </w:pPr>
                        <w:r w:rsidRPr="00CE7D6F">
                          <w:rPr>
                            <w:rFonts w:ascii="Arial" w:hAnsi="Arial" w:cs="Arial"/>
                            <w:color w:val="000000" w:themeColor="text1"/>
                          </w:rPr>
                          <w:t>Controlar conato con el agente extintor</w:t>
                        </w:r>
                      </w:p>
                    </w:txbxContent>
                  </v:textbox>
                </v:rect>
                <v:shape id="Conector recto de flecha 38" o:spid="_x0000_s1121" type="#_x0000_t32" style="position:absolute;left:10851;top:61456;width:37;height:261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" strokecolor="#4472c4 [3204]" strokeweight="2.25pt">
                  <v:stroke endarrow="block" joinstyle="miter"/>
                </v:shape>
                <v:shape id="Diagrama de flujo: terminador 39" o:spid="_x0000_s1122" type="#_x0000_t116" style="position:absolute;left:4039;top:68935;width:13597;height:3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" fillcolor="#4472c4 [3204]" strokecolor="#09101d [484]" strokeweight="1pt">
                  <v:textbox>
                    <w:txbxContent>
                      <w:p w14:paraId="17123F0E" w14:textId="77777777" w:rsidR="00625688" w:rsidRPr="00CE7D6F" w:rsidRDefault="00625688" w:rsidP="00625688">
                        <w:pPr>
                          <w:jc w:val="center"/>
                          <w:rPr>
                            <w:rFonts w:ascii="Arial" w:hAnsi="Arial" w:cs="Arial"/>
                            <w:color w:val="000000" w:themeColor="text1"/>
                          </w:rPr>
                        </w:pPr>
                        <w:r>
                          <w:rPr>
                            <w:rFonts w:ascii="Arial" w:hAnsi="Arial" w:cs="Arial"/>
                            <w:color w:val="000000" w:themeColor="text1"/>
                          </w:rPr>
                          <w:t>FIN</w:t>
                        </w:r>
                      </w:p>
                    </w:txbxContent>
                  </v:textbox>
                </v:shape>
                <v:shape id="Conector recto de flecha 40" o:spid="_x0000_s1123" type="#_x0000_t32" style="position:absolute;left:10838;top:66900;width:13;height:203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" strokecolor="#4472c4 [3204]" strokeweight="2.25pt">
                  <v:stroke endarrow="block" joinstyle="miter"/>
                </v:shape>
                <v:shape id="Conector recto de flecha 41" o:spid="_x0000_s1124" type="#_x0000_t32" style="position:absolute;left:10870;top:51461;width:17;height:236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" strokecolor="#4472c4 [3204]" strokeweight="2.25pt">
                  <v:stroke endarrow="block" joinstyle="miter"/>
                </v:shape>
                <w10:wrap type="square"/>
              </v:group>
            </w:pict>
          </mc:Fallback>
        </mc:AlternateContent>
      </w:r>
    </w:p>
    <w:p w14:paraId="62DF3105" w14:textId="79844EB5" w:rsidR="5935E23D" w:rsidRDefault="5935E23D" w:rsidP="5935E23D">
      <w:pPr>
        <w:tabs>
          <w:tab w:val="left" w:pos="1230"/>
        </w:tabs>
        <w:spacing w:after="0" w:line="240" w:lineRule="auto"/>
        <w:jc w:val="center"/>
        <w:rPr>
          <w:rFonts w:ascii="Arial" w:hAnsi="Arial" w:cs="Arial"/>
          <w:b/>
          <w:bCs/>
          <w:noProof/>
          <w:lang w:val="es-419"/>
        </w:rPr>
      </w:pPr>
    </w:p>
    <w:p w14:paraId="7AEB21F7" w14:textId="77777777" w:rsidR="00625688" w:rsidRDefault="00625688" w:rsidP="00720AA6">
      <w:pPr>
        <w:tabs>
          <w:tab w:val="left" w:pos="1230"/>
        </w:tabs>
        <w:spacing w:after="0" w:line="240" w:lineRule="auto"/>
        <w:jc w:val="center"/>
        <w:rPr>
          <w:rFonts w:ascii="Arial" w:hAnsi="Arial" w:cs="Arial"/>
          <w:b/>
          <w:bCs/>
          <w:noProof/>
          <w:lang w:val="es-419"/>
        </w:rPr>
      </w:pPr>
    </w:p>
    <w:p w14:paraId="1F5ABE82" w14:textId="77777777" w:rsidR="00625688" w:rsidRDefault="00625688" w:rsidP="00720AA6">
      <w:pPr>
        <w:tabs>
          <w:tab w:val="left" w:pos="1230"/>
        </w:tabs>
        <w:spacing w:after="0" w:line="240" w:lineRule="auto"/>
        <w:jc w:val="center"/>
        <w:rPr>
          <w:rFonts w:ascii="Arial" w:hAnsi="Arial" w:cs="Arial"/>
          <w:b/>
          <w:bCs/>
          <w:noProof/>
          <w:lang w:val="es-419"/>
        </w:rPr>
      </w:pPr>
    </w:p>
    <w:p w14:paraId="1D56B65D" w14:textId="77777777" w:rsidR="00625688" w:rsidRDefault="00625688" w:rsidP="00720AA6">
      <w:pPr>
        <w:tabs>
          <w:tab w:val="left" w:pos="1230"/>
        </w:tabs>
        <w:spacing w:after="0" w:line="240" w:lineRule="auto"/>
        <w:jc w:val="center"/>
        <w:rPr>
          <w:rFonts w:ascii="Arial" w:hAnsi="Arial" w:cs="Arial"/>
          <w:b/>
          <w:bCs/>
          <w:noProof/>
          <w:lang w:val="es-419"/>
        </w:rPr>
      </w:pPr>
    </w:p>
    <w:p w14:paraId="422099B7" w14:textId="77777777" w:rsidR="00625688" w:rsidRDefault="00625688" w:rsidP="00720AA6">
      <w:pPr>
        <w:tabs>
          <w:tab w:val="left" w:pos="1230"/>
        </w:tabs>
        <w:spacing w:after="0" w:line="240" w:lineRule="auto"/>
        <w:jc w:val="center"/>
        <w:rPr>
          <w:rFonts w:ascii="Arial" w:hAnsi="Arial" w:cs="Arial"/>
          <w:b/>
          <w:bCs/>
          <w:noProof/>
          <w:lang w:val="es-419"/>
        </w:rPr>
      </w:pPr>
    </w:p>
    <w:p w14:paraId="16A02AFB" w14:textId="77777777" w:rsidR="00625688" w:rsidRDefault="00625688" w:rsidP="00720AA6">
      <w:pPr>
        <w:tabs>
          <w:tab w:val="left" w:pos="1230"/>
        </w:tabs>
        <w:spacing w:after="0" w:line="240" w:lineRule="auto"/>
        <w:jc w:val="center"/>
        <w:rPr>
          <w:rFonts w:ascii="Arial" w:hAnsi="Arial" w:cs="Arial"/>
          <w:b/>
          <w:bCs/>
          <w:noProof/>
          <w:lang w:val="es-419"/>
        </w:rPr>
      </w:pPr>
    </w:p>
    <w:p w14:paraId="4F7D1322" w14:textId="77777777" w:rsidR="00625688" w:rsidRDefault="00625688" w:rsidP="00720AA6">
      <w:pPr>
        <w:tabs>
          <w:tab w:val="left" w:pos="1230"/>
        </w:tabs>
        <w:spacing w:after="0" w:line="240" w:lineRule="auto"/>
        <w:jc w:val="center"/>
        <w:rPr>
          <w:rFonts w:ascii="Arial" w:hAnsi="Arial" w:cs="Arial"/>
          <w:b/>
          <w:bCs/>
          <w:noProof/>
          <w:lang w:val="es-419"/>
        </w:rPr>
      </w:pPr>
    </w:p>
    <w:p w14:paraId="0683CCB4" w14:textId="77777777" w:rsidR="00625688" w:rsidRDefault="00625688" w:rsidP="00720AA6">
      <w:pPr>
        <w:tabs>
          <w:tab w:val="left" w:pos="1230"/>
        </w:tabs>
        <w:spacing w:after="0" w:line="240" w:lineRule="auto"/>
        <w:jc w:val="center"/>
        <w:rPr>
          <w:rFonts w:ascii="Arial" w:hAnsi="Arial" w:cs="Arial"/>
          <w:b/>
          <w:bCs/>
          <w:noProof/>
          <w:lang w:val="es-419"/>
        </w:rPr>
      </w:pPr>
    </w:p>
    <w:p w14:paraId="7A174B40" w14:textId="77777777" w:rsidR="00625688" w:rsidRDefault="00625688" w:rsidP="00720AA6">
      <w:pPr>
        <w:tabs>
          <w:tab w:val="left" w:pos="1230"/>
        </w:tabs>
        <w:spacing w:after="0" w:line="240" w:lineRule="auto"/>
        <w:jc w:val="center"/>
        <w:rPr>
          <w:rFonts w:ascii="Arial" w:hAnsi="Arial" w:cs="Arial"/>
          <w:b/>
          <w:bCs/>
          <w:noProof/>
          <w:lang w:val="es-419"/>
        </w:rPr>
      </w:pPr>
    </w:p>
    <w:p w14:paraId="4ED943BC" w14:textId="77777777" w:rsidR="00625688" w:rsidRDefault="00625688" w:rsidP="00720AA6">
      <w:pPr>
        <w:tabs>
          <w:tab w:val="left" w:pos="1230"/>
        </w:tabs>
        <w:spacing w:after="0" w:line="240" w:lineRule="auto"/>
        <w:jc w:val="center"/>
        <w:rPr>
          <w:rFonts w:ascii="Arial" w:hAnsi="Arial" w:cs="Arial"/>
          <w:b/>
          <w:bCs/>
          <w:noProof/>
          <w:lang w:val="es-419"/>
        </w:rPr>
      </w:pPr>
    </w:p>
    <w:p w14:paraId="5BE139C6" w14:textId="77777777" w:rsidR="00625688" w:rsidRDefault="00625688" w:rsidP="00720AA6">
      <w:pPr>
        <w:tabs>
          <w:tab w:val="left" w:pos="1230"/>
        </w:tabs>
        <w:spacing w:after="0" w:line="240" w:lineRule="auto"/>
        <w:jc w:val="center"/>
        <w:rPr>
          <w:rFonts w:ascii="Arial" w:hAnsi="Arial" w:cs="Arial"/>
          <w:b/>
          <w:bCs/>
          <w:noProof/>
          <w:lang w:val="es-419"/>
        </w:rPr>
      </w:pPr>
    </w:p>
    <w:p w14:paraId="3D0E8250" w14:textId="77777777" w:rsidR="00625688" w:rsidRDefault="00625688" w:rsidP="00720AA6">
      <w:pPr>
        <w:tabs>
          <w:tab w:val="left" w:pos="1230"/>
        </w:tabs>
        <w:spacing w:after="0" w:line="240" w:lineRule="auto"/>
        <w:jc w:val="center"/>
        <w:rPr>
          <w:rFonts w:ascii="Arial" w:hAnsi="Arial" w:cs="Arial"/>
          <w:b/>
          <w:bCs/>
          <w:noProof/>
          <w:lang w:val="es-419"/>
        </w:rPr>
      </w:pPr>
    </w:p>
    <w:p w14:paraId="472661CA" w14:textId="77777777" w:rsidR="00625688" w:rsidRDefault="00625688" w:rsidP="00720AA6">
      <w:pPr>
        <w:tabs>
          <w:tab w:val="left" w:pos="1230"/>
        </w:tabs>
        <w:spacing w:after="0" w:line="240" w:lineRule="auto"/>
        <w:jc w:val="center"/>
        <w:rPr>
          <w:rFonts w:ascii="Arial" w:hAnsi="Arial" w:cs="Arial"/>
          <w:b/>
          <w:bCs/>
          <w:noProof/>
          <w:lang w:val="es-419"/>
        </w:rPr>
      </w:pPr>
    </w:p>
    <w:p w14:paraId="710A9488" w14:textId="77777777" w:rsidR="00625688" w:rsidRDefault="00625688" w:rsidP="00720AA6">
      <w:pPr>
        <w:tabs>
          <w:tab w:val="left" w:pos="1230"/>
        </w:tabs>
        <w:spacing w:after="0" w:line="240" w:lineRule="auto"/>
        <w:jc w:val="center"/>
        <w:rPr>
          <w:rFonts w:ascii="Arial" w:hAnsi="Arial" w:cs="Arial"/>
          <w:b/>
          <w:bCs/>
          <w:noProof/>
          <w:lang w:val="es-419"/>
        </w:rPr>
      </w:pPr>
    </w:p>
    <w:p w14:paraId="67BB1DBA" w14:textId="77777777" w:rsidR="00625688" w:rsidRDefault="00625688" w:rsidP="00720AA6">
      <w:pPr>
        <w:tabs>
          <w:tab w:val="left" w:pos="1230"/>
        </w:tabs>
        <w:spacing w:after="0" w:line="240" w:lineRule="auto"/>
        <w:jc w:val="center"/>
        <w:rPr>
          <w:rFonts w:ascii="Arial" w:hAnsi="Arial" w:cs="Arial"/>
          <w:b/>
          <w:bCs/>
          <w:noProof/>
          <w:lang w:val="es-419"/>
        </w:rPr>
      </w:pPr>
    </w:p>
    <w:p w14:paraId="403D0A76" w14:textId="77777777" w:rsidR="00625688" w:rsidRDefault="00625688" w:rsidP="00720AA6">
      <w:pPr>
        <w:tabs>
          <w:tab w:val="left" w:pos="1230"/>
        </w:tabs>
        <w:spacing w:after="0" w:line="240" w:lineRule="auto"/>
        <w:jc w:val="center"/>
        <w:rPr>
          <w:rFonts w:ascii="Arial" w:hAnsi="Arial" w:cs="Arial"/>
          <w:b/>
          <w:bCs/>
          <w:noProof/>
          <w:lang w:val="es-419"/>
        </w:rPr>
      </w:pPr>
    </w:p>
    <w:p w14:paraId="7176ADAD" w14:textId="77777777" w:rsidR="00625688" w:rsidRDefault="00625688" w:rsidP="00720AA6">
      <w:pPr>
        <w:tabs>
          <w:tab w:val="left" w:pos="1230"/>
        </w:tabs>
        <w:spacing w:after="0" w:line="240" w:lineRule="auto"/>
        <w:jc w:val="center"/>
        <w:rPr>
          <w:rFonts w:ascii="Arial" w:hAnsi="Arial" w:cs="Arial"/>
          <w:b/>
          <w:bCs/>
          <w:noProof/>
          <w:lang w:val="es-419"/>
        </w:rPr>
      </w:pPr>
    </w:p>
    <w:p w14:paraId="0519EB84" w14:textId="77777777" w:rsidR="00625688" w:rsidRDefault="00625688" w:rsidP="00720AA6">
      <w:pPr>
        <w:tabs>
          <w:tab w:val="left" w:pos="1230"/>
        </w:tabs>
        <w:spacing w:after="0" w:line="240" w:lineRule="auto"/>
        <w:jc w:val="center"/>
        <w:rPr>
          <w:rFonts w:ascii="Arial" w:hAnsi="Arial" w:cs="Arial"/>
          <w:b/>
          <w:bCs/>
          <w:noProof/>
          <w:lang w:val="es-419"/>
        </w:rPr>
      </w:pPr>
    </w:p>
    <w:p w14:paraId="4268EF99" w14:textId="77777777" w:rsidR="00625688" w:rsidRDefault="00625688" w:rsidP="00720AA6">
      <w:pPr>
        <w:tabs>
          <w:tab w:val="left" w:pos="1230"/>
        </w:tabs>
        <w:spacing w:after="0" w:line="240" w:lineRule="auto"/>
        <w:jc w:val="center"/>
        <w:rPr>
          <w:rFonts w:ascii="Arial" w:hAnsi="Arial" w:cs="Arial"/>
          <w:b/>
          <w:bCs/>
          <w:noProof/>
          <w:lang w:val="es-419"/>
        </w:rPr>
      </w:pPr>
    </w:p>
    <w:p w14:paraId="329448E5" w14:textId="77777777" w:rsidR="00625688" w:rsidRDefault="00625688" w:rsidP="00720AA6">
      <w:pPr>
        <w:tabs>
          <w:tab w:val="left" w:pos="1230"/>
        </w:tabs>
        <w:spacing w:after="0" w:line="240" w:lineRule="auto"/>
        <w:jc w:val="center"/>
        <w:rPr>
          <w:rFonts w:ascii="Arial" w:hAnsi="Arial" w:cs="Arial"/>
          <w:b/>
          <w:bCs/>
          <w:noProof/>
          <w:lang w:val="es-419"/>
        </w:rPr>
      </w:pPr>
    </w:p>
    <w:p w14:paraId="5ED75D3D" w14:textId="77777777" w:rsidR="00625688" w:rsidRDefault="00625688" w:rsidP="00720AA6">
      <w:pPr>
        <w:tabs>
          <w:tab w:val="left" w:pos="1230"/>
        </w:tabs>
        <w:spacing w:after="0" w:line="240" w:lineRule="auto"/>
        <w:jc w:val="center"/>
        <w:rPr>
          <w:rFonts w:ascii="Arial" w:hAnsi="Arial" w:cs="Arial"/>
          <w:b/>
          <w:bCs/>
          <w:noProof/>
          <w:lang w:val="es-419"/>
        </w:rPr>
      </w:pPr>
    </w:p>
    <w:p w14:paraId="10E38CA3" w14:textId="77777777" w:rsidR="00625688" w:rsidRDefault="00625688" w:rsidP="00720AA6">
      <w:pPr>
        <w:tabs>
          <w:tab w:val="left" w:pos="1230"/>
        </w:tabs>
        <w:spacing w:after="0" w:line="240" w:lineRule="auto"/>
        <w:jc w:val="center"/>
        <w:rPr>
          <w:rFonts w:ascii="Arial" w:hAnsi="Arial" w:cs="Arial"/>
          <w:b/>
          <w:bCs/>
          <w:noProof/>
          <w:lang w:val="es-419"/>
        </w:rPr>
      </w:pPr>
    </w:p>
    <w:p w14:paraId="333FF7BF" w14:textId="77777777" w:rsidR="00625688" w:rsidRDefault="00625688" w:rsidP="00720AA6">
      <w:pPr>
        <w:tabs>
          <w:tab w:val="left" w:pos="1230"/>
        </w:tabs>
        <w:spacing w:after="0" w:line="240" w:lineRule="auto"/>
        <w:jc w:val="center"/>
        <w:rPr>
          <w:rFonts w:ascii="Arial" w:hAnsi="Arial" w:cs="Arial"/>
          <w:b/>
          <w:bCs/>
          <w:noProof/>
          <w:lang w:val="es-419"/>
        </w:rPr>
      </w:pPr>
    </w:p>
    <w:p w14:paraId="5C609867" w14:textId="77777777" w:rsidR="00625688" w:rsidRDefault="00625688" w:rsidP="00720AA6">
      <w:pPr>
        <w:tabs>
          <w:tab w:val="left" w:pos="1230"/>
        </w:tabs>
        <w:spacing w:after="0" w:line="240" w:lineRule="auto"/>
        <w:jc w:val="center"/>
        <w:rPr>
          <w:rFonts w:ascii="Arial" w:hAnsi="Arial" w:cs="Arial"/>
          <w:b/>
          <w:bCs/>
          <w:noProof/>
          <w:lang w:val="es-419"/>
        </w:rPr>
      </w:pPr>
    </w:p>
    <w:p w14:paraId="68A142DE" w14:textId="77777777" w:rsidR="00625688" w:rsidRDefault="00625688" w:rsidP="00720AA6">
      <w:pPr>
        <w:tabs>
          <w:tab w:val="left" w:pos="1230"/>
        </w:tabs>
        <w:spacing w:after="0" w:line="240" w:lineRule="auto"/>
        <w:jc w:val="center"/>
        <w:rPr>
          <w:rFonts w:ascii="Arial" w:hAnsi="Arial" w:cs="Arial"/>
          <w:b/>
          <w:bCs/>
          <w:noProof/>
          <w:lang w:val="es-419"/>
        </w:rPr>
      </w:pPr>
    </w:p>
    <w:p w14:paraId="4ABE9617" w14:textId="77777777" w:rsidR="00625688" w:rsidRDefault="00625688" w:rsidP="00720AA6">
      <w:pPr>
        <w:tabs>
          <w:tab w:val="left" w:pos="1230"/>
        </w:tabs>
        <w:spacing w:after="0" w:line="240" w:lineRule="auto"/>
        <w:jc w:val="center"/>
        <w:rPr>
          <w:rFonts w:ascii="Arial" w:hAnsi="Arial" w:cs="Arial"/>
          <w:b/>
          <w:bCs/>
          <w:noProof/>
          <w:lang w:val="es-419"/>
        </w:rPr>
      </w:pPr>
    </w:p>
    <w:p w14:paraId="2AF442F7" w14:textId="77777777" w:rsidR="00625688" w:rsidRDefault="00625688" w:rsidP="00720AA6">
      <w:pPr>
        <w:tabs>
          <w:tab w:val="left" w:pos="1230"/>
        </w:tabs>
        <w:spacing w:after="0" w:line="240" w:lineRule="auto"/>
        <w:jc w:val="center"/>
        <w:rPr>
          <w:rFonts w:ascii="Arial" w:hAnsi="Arial" w:cs="Arial"/>
          <w:b/>
          <w:bCs/>
          <w:noProof/>
          <w:lang w:val="es-419"/>
        </w:rPr>
      </w:pPr>
    </w:p>
    <w:p w14:paraId="2D7645E5" w14:textId="77777777" w:rsidR="00625688" w:rsidRDefault="00625688" w:rsidP="00720AA6">
      <w:pPr>
        <w:tabs>
          <w:tab w:val="left" w:pos="1230"/>
        </w:tabs>
        <w:spacing w:after="0" w:line="240" w:lineRule="auto"/>
        <w:jc w:val="center"/>
        <w:rPr>
          <w:rFonts w:ascii="Arial" w:hAnsi="Arial" w:cs="Arial"/>
          <w:b/>
          <w:bCs/>
          <w:noProof/>
          <w:lang w:val="es-419"/>
        </w:rPr>
      </w:pPr>
    </w:p>
    <w:p w14:paraId="79D2CB67" w14:textId="77777777" w:rsidR="00625688" w:rsidRDefault="00625688" w:rsidP="00720AA6">
      <w:pPr>
        <w:tabs>
          <w:tab w:val="left" w:pos="1230"/>
        </w:tabs>
        <w:spacing w:after="0" w:line="240" w:lineRule="auto"/>
        <w:jc w:val="center"/>
        <w:rPr>
          <w:rFonts w:ascii="Arial" w:hAnsi="Arial" w:cs="Arial"/>
          <w:b/>
          <w:bCs/>
          <w:noProof/>
          <w:lang w:val="es-419"/>
        </w:rPr>
      </w:pPr>
    </w:p>
    <w:p w14:paraId="668D2FF1" w14:textId="77777777" w:rsidR="00625688" w:rsidRDefault="00625688" w:rsidP="00720AA6">
      <w:pPr>
        <w:tabs>
          <w:tab w:val="left" w:pos="1230"/>
        </w:tabs>
        <w:spacing w:after="0" w:line="240" w:lineRule="auto"/>
        <w:jc w:val="center"/>
        <w:rPr>
          <w:rFonts w:ascii="Arial" w:hAnsi="Arial" w:cs="Arial"/>
          <w:b/>
          <w:bCs/>
          <w:noProof/>
          <w:lang w:val="es-419"/>
        </w:rPr>
      </w:pPr>
    </w:p>
    <w:p w14:paraId="12EE4690" w14:textId="77777777" w:rsidR="00625688" w:rsidRDefault="00625688" w:rsidP="00720AA6">
      <w:pPr>
        <w:tabs>
          <w:tab w:val="left" w:pos="1230"/>
        </w:tabs>
        <w:spacing w:after="0" w:line="240" w:lineRule="auto"/>
        <w:jc w:val="center"/>
        <w:rPr>
          <w:rFonts w:ascii="Arial" w:hAnsi="Arial" w:cs="Arial"/>
          <w:b/>
          <w:bCs/>
          <w:noProof/>
          <w:lang w:val="es-419"/>
        </w:rPr>
      </w:pPr>
    </w:p>
    <w:p w14:paraId="0EC36E5C" w14:textId="77777777" w:rsidR="00625688" w:rsidRDefault="00625688" w:rsidP="00720AA6">
      <w:pPr>
        <w:tabs>
          <w:tab w:val="left" w:pos="1230"/>
        </w:tabs>
        <w:spacing w:after="0" w:line="240" w:lineRule="auto"/>
        <w:jc w:val="center"/>
        <w:rPr>
          <w:rFonts w:ascii="Arial" w:hAnsi="Arial" w:cs="Arial"/>
          <w:b/>
          <w:bCs/>
          <w:noProof/>
          <w:lang w:val="es-419"/>
        </w:rPr>
      </w:pPr>
    </w:p>
    <w:p w14:paraId="537917C1" w14:textId="77777777" w:rsidR="00625688" w:rsidRDefault="00625688" w:rsidP="00720AA6">
      <w:pPr>
        <w:tabs>
          <w:tab w:val="left" w:pos="1230"/>
        </w:tabs>
        <w:spacing w:after="0" w:line="240" w:lineRule="auto"/>
        <w:jc w:val="center"/>
        <w:rPr>
          <w:rFonts w:ascii="Arial" w:hAnsi="Arial" w:cs="Arial"/>
          <w:b/>
          <w:bCs/>
          <w:noProof/>
          <w:lang w:val="es-419"/>
        </w:rPr>
      </w:pPr>
    </w:p>
    <w:p w14:paraId="443A12DE" w14:textId="77777777" w:rsidR="00625688" w:rsidRDefault="00625688" w:rsidP="00720AA6">
      <w:pPr>
        <w:tabs>
          <w:tab w:val="left" w:pos="1230"/>
        </w:tabs>
        <w:spacing w:after="0" w:line="240" w:lineRule="auto"/>
        <w:jc w:val="center"/>
        <w:rPr>
          <w:rFonts w:ascii="Arial" w:hAnsi="Arial" w:cs="Arial"/>
          <w:b/>
          <w:bCs/>
          <w:noProof/>
          <w:lang w:val="es-419"/>
        </w:rPr>
      </w:pPr>
    </w:p>
    <w:p w14:paraId="30B5666A" w14:textId="77777777" w:rsidR="00625688" w:rsidRDefault="00625688" w:rsidP="00720AA6">
      <w:pPr>
        <w:tabs>
          <w:tab w:val="left" w:pos="1230"/>
        </w:tabs>
        <w:spacing w:after="0" w:line="240" w:lineRule="auto"/>
        <w:jc w:val="center"/>
        <w:rPr>
          <w:rFonts w:ascii="Arial" w:hAnsi="Arial" w:cs="Arial"/>
          <w:b/>
          <w:bCs/>
          <w:noProof/>
          <w:lang w:val="es-419"/>
        </w:rPr>
      </w:pPr>
    </w:p>
    <w:p w14:paraId="79A149DF" w14:textId="77777777" w:rsidR="00625688" w:rsidRDefault="00625688" w:rsidP="00720AA6">
      <w:pPr>
        <w:tabs>
          <w:tab w:val="left" w:pos="1230"/>
        </w:tabs>
        <w:spacing w:after="0" w:line="240" w:lineRule="auto"/>
        <w:jc w:val="center"/>
        <w:rPr>
          <w:rFonts w:ascii="Arial" w:hAnsi="Arial" w:cs="Arial"/>
          <w:b/>
          <w:bCs/>
          <w:noProof/>
          <w:lang w:val="es-419"/>
        </w:rPr>
      </w:pPr>
    </w:p>
    <w:p w14:paraId="669DB3B2" w14:textId="77777777" w:rsidR="00625688" w:rsidRDefault="00625688" w:rsidP="00720AA6">
      <w:pPr>
        <w:tabs>
          <w:tab w:val="left" w:pos="1230"/>
        </w:tabs>
        <w:spacing w:after="0" w:line="240" w:lineRule="auto"/>
        <w:jc w:val="center"/>
        <w:rPr>
          <w:rFonts w:ascii="Arial" w:hAnsi="Arial" w:cs="Arial"/>
          <w:b/>
          <w:bCs/>
          <w:noProof/>
          <w:lang w:val="es-419"/>
        </w:rPr>
      </w:pPr>
    </w:p>
    <w:p w14:paraId="6604553E" w14:textId="77777777" w:rsidR="00625688" w:rsidRDefault="00625688" w:rsidP="00720AA6">
      <w:pPr>
        <w:tabs>
          <w:tab w:val="left" w:pos="1230"/>
        </w:tabs>
        <w:spacing w:after="0" w:line="240" w:lineRule="auto"/>
        <w:jc w:val="center"/>
        <w:rPr>
          <w:rFonts w:ascii="Arial" w:hAnsi="Arial" w:cs="Arial"/>
          <w:b/>
          <w:bCs/>
          <w:noProof/>
          <w:lang w:val="es-419"/>
        </w:rPr>
      </w:pPr>
    </w:p>
    <w:p w14:paraId="7799396C" w14:textId="77777777" w:rsidR="00625688" w:rsidRDefault="00625688" w:rsidP="00720AA6">
      <w:pPr>
        <w:tabs>
          <w:tab w:val="left" w:pos="1230"/>
        </w:tabs>
        <w:spacing w:after="0" w:line="240" w:lineRule="auto"/>
        <w:jc w:val="center"/>
        <w:rPr>
          <w:rFonts w:ascii="Arial" w:hAnsi="Arial" w:cs="Arial"/>
          <w:b/>
          <w:bCs/>
          <w:noProof/>
          <w:lang w:val="es-419"/>
        </w:rPr>
      </w:pPr>
    </w:p>
    <w:p w14:paraId="54DE27FC" w14:textId="77777777" w:rsidR="00625688" w:rsidRDefault="00625688" w:rsidP="00720AA6">
      <w:pPr>
        <w:tabs>
          <w:tab w:val="left" w:pos="1230"/>
        </w:tabs>
        <w:spacing w:after="0" w:line="240" w:lineRule="auto"/>
        <w:jc w:val="center"/>
        <w:rPr>
          <w:rFonts w:ascii="Arial" w:hAnsi="Arial" w:cs="Arial"/>
          <w:b/>
          <w:bCs/>
          <w:noProof/>
          <w:lang w:val="es-419"/>
        </w:rPr>
      </w:pPr>
    </w:p>
    <w:p w14:paraId="40F84DA0" w14:textId="77777777" w:rsidR="00625688" w:rsidRDefault="00625688" w:rsidP="00720AA6">
      <w:pPr>
        <w:tabs>
          <w:tab w:val="left" w:pos="1230"/>
        </w:tabs>
        <w:spacing w:after="0" w:line="240" w:lineRule="auto"/>
        <w:jc w:val="center"/>
        <w:rPr>
          <w:rFonts w:ascii="Arial" w:hAnsi="Arial" w:cs="Arial"/>
          <w:b/>
          <w:bCs/>
          <w:noProof/>
          <w:lang w:val="es-419"/>
        </w:rPr>
      </w:pPr>
    </w:p>
    <w:p w14:paraId="342DE2DD" w14:textId="77777777" w:rsidR="00625688" w:rsidRDefault="00625688" w:rsidP="00720AA6">
      <w:pPr>
        <w:tabs>
          <w:tab w:val="left" w:pos="1230"/>
        </w:tabs>
        <w:spacing w:after="0" w:line="240" w:lineRule="auto"/>
        <w:jc w:val="center"/>
        <w:rPr>
          <w:rFonts w:ascii="Arial" w:hAnsi="Arial" w:cs="Arial"/>
          <w:b/>
          <w:bCs/>
          <w:noProof/>
          <w:lang w:val="es-419"/>
        </w:rPr>
      </w:pPr>
    </w:p>
    <w:p w14:paraId="4086E90D" w14:textId="77777777" w:rsidR="00625688" w:rsidRDefault="00625688" w:rsidP="00720AA6">
      <w:pPr>
        <w:tabs>
          <w:tab w:val="left" w:pos="1230"/>
        </w:tabs>
        <w:spacing w:after="0" w:line="240" w:lineRule="auto"/>
        <w:jc w:val="center"/>
        <w:rPr>
          <w:rFonts w:ascii="Arial" w:hAnsi="Arial" w:cs="Arial"/>
          <w:b/>
          <w:bCs/>
          <w:noProof/>
          <w:lang w:val="es-419"/>
        </w:rPr>
      </w:pPr>
    </w:p>
    <w:p w14:paraId="3CE1D14E" w14:textId="77777777" w:rsidR="00625688" w:rsidRDefault="00625688" w:rsidP="00720AA6">
      <w:pPr>
        <w:tabs>
          <w:tab w:val="left" w:pos="1230"/>
        </w:tabs>
        <w:spacing w:after="0" w:line="240" w:lineRule="auto"/>
        <w:jc w:val="center"/>
        <w:rPr>
          <w:rFonts w:ascii="Arial" w:hAnsi="Arial" w:cs="Arial"/>
          <w:b/>
          <w:bCs/>
          <w:noProof/>
          <w:lang w:val="es-419"/>
        </w:rPr>
      </w:pPr>
    </w:p>
    <w:p w14:paraId="08BB060D" w14:textId="77777777" w:rsidR="00625688" w:rsidRDefault="00625688" w:rsidP="00720AA6">
      <w:pPr>
        <w:tabs>
          <w:tab w:val="left" w:pos="1230"/>
        </w:tabs>
        <w:spacing w:after="0" w:line="240" w:lineRule="auto"/>
        <w:jc w:val="center"/>
        <w:rPr>
          <w:rFonts w:ascii="Arial" w:hAnsi="Arial" w:cs="Arial"/>
          <w:b/>
          <w:bCs/>
          <w:noProof/>
          <w:lang w:val="es-419"/>
        </w:rPr>
      </w:pPr>
    </w:p>
    <w:p w14:paraId="06D73D1B" w14:textId="77777777" w:rsidR="00625688" w:rsidRDefault="00625688" w:rsidP="00720AA6">
      <w:pPr>
        <w:tabs>
          <w:tab w:val="left" w:pos="1230"/>
        </w:tabs>
        <w:spacing w:after="0" w:line="240" w:lineRule="auto"/>
        <w:jc w:val="center"/>
        <w:rPr>
          <w:rFonts w:ascii="Arial" w:hAnsi="Arial" w:cs="Arial"/>
          <w:b/>
          <w:bCs/>
          <w:noProof/>
          <w:lang w:val="es-419"/>
        </w:rPr>
      </w:pPr>
    </w:p>
    <w:p w14:paraId="6E3B8293" w14:textId="18F25B5C" w:rsidR="00A540B9" w:rsidRPr="00BC2A89" w:rsidRDefault="00A540B9" w:rsidP="00720AA6">
      <w:pPr>
        <w:tabs>
          <w:tab w:val="left" w:pos="1230"/>
        </w:tabs>
        <w:spacing w:after="0" w:line="240" w:lineRule="auto"/>
        <w:jc w:val="center"/>
        <w:rPr>
          <w:rFonts w:ascii="Arial" w:hAnsi="Arial" w:cs="Arial"/>
          <w:noProof/>
          <w:lang w:val="es-419"/>
        </w:rPr>
      </w:pPr>
      <w:r w:rsidRPr="00BC2A89">
        <w:rPr>
          <w:rFonts w:ascii="Arial" w:hAnsi="Arial" w:cs="Arial"/>
          <w:b/>
          <w:bCs/>
          <w:noProof/>
          <w:lang w:val="es-419"/>
        </w:rPr>
        <w:t>Fuente</w:t>
      </w:r>
      <w:r w:rsidRPr="00BC2A89">
        <w:rPr>
          <w:rFonts w:ascii="Arial" w:hAnsi="Arial" w:cs="Arial"/>
          <w:noProof/>
          <w:lang w:val="es-419"/>
        </w:rPr>
        <w:t xml:space="preserve">: </w:t>
      </w:r>
      <w:r w:rsidR="006307E0">
        <w:rPr>
          <w:rFonts w:ascii="Arial" w:hAnsi="Arial" w:cs="Arial"/>
          <w:noProof/>
          <w:lang w:val="es-419"/>
        </w:rPr>
        <w:t>UAERMV</w:t>
      </w:r>
    </w:p>
    <w:p w14:paraId="71F960F5" w14:textId="77777777" w:rsidR="009273CE" w:rsidRDefault="009273CE" w:rsidP="003A261C">
      <w:pPr>
        <w:pStyle w:val="Descripcin"/>
        <w:tabs>
          <w:tab w:val="left" w:pos="3180"/>
        </w:tabs>
        <w:jc w:val="center"/>
        <w:rPr>
          <w:rFonts w:ascii="Arial" w:hAnsi="Arial" w:cs="Arial"/>
          <w:sz w:val="20"/>
          <w:szCs w:val="20"/>
        </w:rPr>
      </w:pPr>
      <w:bookmarkStart w:id="105" w:name="_Toc164241203"/>
      <w:bookmarkStart w:id="106" w:name="_Toc226377280"/>
      <w:bookmarkStart w:id="107" w:name="_Toc228196327"/>
    </w:p>
    <w:p w14:paraId="03CC979C" w14:textId="54DE5F43" w:rsidR="006A6288" w:rsidRPr="00BC2A89" w:rsidRDefault="723207CF" w:rsidP="003A261C">
      <w:pPr>
        <w:pStyle w:val="Descripcin"/>
        <w:tabs>
          <w:tab w:val="left" w:pos="3180"/>
        </w:tabs>
        <w:jc w:val="center"/>
        <w:rPr>
          <w:rFonts w:ascii="Arial" w:hAnsi="Arial" w:cs="Arial"/>
          <w:sz w:val="20"/>
          <w:szCs w:val="20"/>
        </w:rPr>
      </w:pPr>
      <w:r w:rsidRPr="5935E23D">
        <w:rPr>
          <w:rFonts w:ascii="Arial" w:hAnsi="Arial" w:cs="Arial"/>
          <w:sz w:val="20"/>
          <w:szCs w:val="20"/>
        </w:rPr>
        <w:lastRenderedPageBreak/>
        <w:t xml:space="preserve">Ilustración </w:t>
      </w:r>
      <w:r w:rsidR="00A540B9" w:rsidRPr="5935E23D">
        <w:rPr>
          <w:rFonts w:ascii="Arial" w:hAnsi="Arial" w:cs="Arial"/>
          <w:sz w:val="20"/>
          <w:szCs w:val="20"/>
        </w:rPr>
        <w:fldChar w:fldCharType="begin"/>
      </w:r>
      <w:r w:rsidR="00A540B9" w:rsidRPr="5935E23D">
        <w:rPr>
          <w:rFonts w:ascii="Arial" w:hAnsi="Arial" w:cs="Arial"/>
          <w:sz w:val="20"/>
          <w:szCs w:val="20"/>
        </w:rPr>
        <w:instrText xml:space="preserve"> SEQ Ilustración \* ARABIC </w:instrText>
      </w:r>
      <w:r w:rsidR="00A540B9" w:rsidRPr="5935E23D">
        <w:rPr>
          <w:rFonts w:ascii="Arial" w:hAnsi="Arial" w:cs="Arial"/>
          <w:sz w:val="20"/>
          <w:szCs w:val="20"/>
        </w:rPr>
        <w:fldChar w:fldCharType="separate"/>
      </w:r>
      <w:r w:rsidR="4C19CF06" w:rsidRPr="5935E23D">
        <w:rPr>
          <w:rFonts w:ascii="Arial" w:hAnsi="Arial" w:cs="Arial"/>
          <w:noProof/>
          <w:sz w:val="20"/>
          <w:szCs w:val="20"/>
        </w:rPr>
        <w:t>12</w:t>
      </w:r>
      <w:r w:rsidR="00A540B9" w:rsidRPr="5935E23D">
        <w:rPr>
          <w:rFonts w:ascii="Arial" w:hAnsi="Arial" w:cs="Arial"/>
          <w:sz w:val="20"/>
          <w:szCs w:val="20"/>
        </w:rPr>
        <w:fldChar w:fldCharType="end"/>
      </w:r>
      <w:r w:rsidRPr="5935E23D">
        <w:rPr>
          <w:rFonts w:ascii="Arial" w:hAnsi="Arial" w:cs="Arial"/>
          <w:sz w:val="20"/>
          <w:szCs w:val="20"/>
        </w:rPr>
        <w:t xml:space="preserve"> </w:t>
      </w:r>
      <w:r w:rsidR="68284228" w:rsidRPr="5935E23D">
        <w:rPr>
          <w:rFonts w:ascii="Arial" w:hAnsi="Arial" w:cs="Arial"/>
          <w:sz w:val="20"/>
          <w:szCs w:val="20"/>
        </w:rPr>
        <w:t>Flujograma i</w:t>
      </w:r>
      <w:r w:rsidR="56CC1062" w:rsidRPr="5935E23D">
        <w:rPr>
          <w:rFonts w:ascii="Arial" w:hAnsi="Arial" w:cs="Arial"/>
          <w:sz w:val="20"/>
          <w:szCs w:val="20"/>
        </w:rPr>
        <w:t>nstrucciones de contingencia en caso de sismo</w:t>
      </w:r>
      <w:bookmarkEnd w:id="105"/>
      <w:bookmarkEnd w:id="106"/>
      <w:bookmarkEnd w:id="107"/>
    </w:p>
    <w:p w14:paraId="41A0E609" w14:textId="2403FF43" w:rsidR="00345A21" w:rsidRDefault="00E757AF" w:rsidP="00345A21">
      <w:pPr>
        <w:spacing w:after="0" w:line="240" w:lineRule="auto"/>
        <w:rPr>
          <w:rFonts w:ascii="Arial" w:hAnsi="Arial" w:cs="Arial"/>
        </w:rPr>
      </w:pPr>
      <w:r>
        <w:rPr>
          <w:noProof/>
        </w:rPr>
        <mc:AlternateContent>
          <mc:Choice Requires="wpg">
            <w:drawing>
              <wp:anchor distT="0" distB="0" distL="114300" distR="114300" simplePos="0" relativeHeight="251661312" behindDoc="0" locked="0" layoutInCell="1" allowOverlap="1" wp14:anchorId="44B5976F" wp14:editId="3C1C5084">
                <wp:simplePos x="0" y="0"/>
                <wp:positionH relativeFrom="margin">
                  <wp:posOffset>1564005</wp:posOffset>
                </wp:positionH>
                <wp:positionV relativeFrom="paragraph">
                  <wp:posOffset>14605</wp:posOffset>
                </wp:positionV>
                <wp:extent cx="3173095" cy="6297295"/>
                <wp:effectExtent l="0" t="0" r="27305" b="27305"/>
                <wp:wrapSquare wrapText="bothSides"/>
                <wp:docPr id="631815945" name="Grupo 44"/>
                <wp:cNvGraphicFramePr/>
                <a:graphic xmlns:a="http://schemas.openxmlformats.org/drawingml/2006/main">
                  <a:graphicData uri="http://schemas.microsoft.com/office/word/2010/wordprocessingGroup">
                    <wpg:wgp>
                      <wpg:cNvGrpSpPr/>
                      <wpg:grpSpPr>
                        <a:xfrm>
                          <a:off x="0" y="0"/>
                          <a:ext cx="3173095" cy="6297295"/>
                          <a:chOff x="-20068" y="0"/>
                          <a:chExt cx="3093933" cy="5967600"/>
                        </a:xfrm>
                      </wpg:grpSpPr>
                      <wpg:grpSp>
                        <wpg:cNvPr id="1106702054" name="Grupo 2"/>
                        <wpg:cNvGrpSpPr/>
                        <wpg:grpSpPr>
                          <a:xfrm>
                            <a:off x="-20068" y="347015"/>
                            <a:ext cx="3093933" cy="5620585"/>
                            <a:chOff x="-19029" y="368126"/>
                            <a:chExt cx="2933700" cy="5503956"/>
                          </a:xfrm>
                        </wpg:grpSpPr>
                        <wps:wsp>
                          <wps:cNvPr id="662454829" name="Rectángulo 2">
                            <a:extLst>
                              <a:ext uri="{FF2B5EF4-FFF2-40B4-BE49-F238E27FC236}">
                                <a16:creationId xmlns:a16="http://schemas.microsoft.com/office/drawing/2014/main" id="{1E5136B2-E83D-462D-B5DE-694B56902076}"/>
                              </a:ext>
                            </a:extLst>
                          </wps:cNvPr>
                          <wps:cNvSpPr/>
                          <wps:spPr>
                            <a:xfrm>
                              <a:off x="104925" y="628035"/>
                              <a:ext cx="2697469" cy="286742"/>
                            </a:xfrm>
                            <a:prstGeom prst="rect">
                              <a:avLst/>
                            </a:prstGeom>
                            <a:noFill/>
                            <a:ln w="19050">
                              <a:solidFill>
                                <a:srgbClr val="00B0F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3C3125A" w14:textId="77777777" w:rsidR="00E757AF" w:rsidRPr="00CE7D6F" w:rsidRDefault="00E757AF" w:rsidP="00E757AF">
                                <w:pPr>
                                  <w:spacing w:after="0"/>
                                  <w:jc w:val="center"/>
                                  <w:rPr>
                                    <w:rFonts w:ascii="Arial" w:hAnsi="Arial" w:cs="Arial"/>
                                    <w:color w:val="000000" w:themeColor="text1"/>
                                  </w:rPr>
                                </w:pPr>
                                <w:r w:rsidRPr="00CE7D6F">
                                  <w:rPr>
                                    <w:rFonts w:ascii="Arial" w:hAnsi="Arial" w:cs="Arial"/>
                                    <w:color w:val="000000" w:themeColor="text1"/>
                                  </w:rPr>
                                  <w:t>Identificar la localización de los RESPEL</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wps:wsp>
                          <wps:cNvPr id="1320251580" name="Conector recto de flecha 3">
                            <a:extLst>
                              <a:ext uri="{FF2B5EF4-FFF2-40B4-BE49-F238E27FC236}">
                                <a16:creationId xmlns:a16="http://schemas.microsoft.com/office/drawing/2014/main" id="{7E4B5170-D9A2-43F2-8A46-03DF311B080E}"/>
                              </a:ext>
                            </a:extLst>
                          </wps:cNvPr>
                          <wps:cNvCnPr>
                            <a:stCxn id="1835676126" idx="2"/>
                            <a:endCxn id="662454829" idx="0"/>
                          </wps:cNvCnPr>
                          <wps:spPr>
                            <a:xfrm>
                              <a:off x="1449784" y="368126"/>
                              <a:ext cx="3875" cy="259910"/>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wps:wsp>
                          <wps:cNvPr id="274827088" name="Diagrama de flujo: documento 21">
                            <a:extLst>
                              <a:ext uri="{FF2B5EF4-FFF2-40B4-BE49-F238E27FC236}">
                                <a16:creationId xmlns:a16="http://schemas.microsoft.com/office/drawing/2014/main" id="{C2F22BA6-D534-48A5-A02B-5928587BA217}"/>
                              </a:ext>
                            </a:extLst>
                          </wps:cNvPr>
                          <wps:cNvSpPr/>
                          <wps:spPr>
                            <a:xfrm>
                              <a:off x="-4136" y="4530346"/>
                              <a:ext cx="2905125" cy="763148"/>
                            </a:xfrm>
                            <a:prstGeom prst="flowChartDocument">
                              <a:avLst/>
                            </a:prstGeom>
                            <a:noFill/>
                            <a:ln w="19050">
                              <a:solidFill>
                                <a:srgbClr val="00B0F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E382F80" w14:textId="0F5E8279" w:rsidR="00E757AF" w:rsidRPr="00CE7D6F" w:rsidRDefault="00E757AF" w:rsidP="00E757AF">
                                <w:pPr>
                                  <w:jc w:val="center"/>
                                  <w:rPr>
                                    <w:rFonts w:ascii="Arial" w:hAnsi="Arial" w:cs="Arial"/>
                                    <w:color w:val="000000" w:themeColor="text1"/>
                                  </w:rPr>
                                </w:pPr>
                                <w:r w:rsidRPr="00CE7D6F">
                                  <w:rPr>
                                    <w:rFonts w:ascii="Arial" w:hAnsi="Arial" w:cs="Arial"/>
                                    <w:color w:val="000000" w:themeColor="text1"/>
                                  </w:rPr>
                                  <w:t xml:space="preserve">Diligenciar GAM-FM-012 </w:t>
                                </w:r>
                                <w:r w:rsidR="003A261C">
                                  <w:rPr>
                                    <w:rFonts w:ascii="Arial" w:hAnsi="Arial" w:cs="Arial"/>
                                    <w:color w:val="000000" w:themeColor="text1"/>
                                  </w:rPr>
                                  <w:t>“Formato de Verificación d</w:t>
                                </w:r>
                                <w:r w:rsidR="003A261C" w:rsidRPr="00CE7D6F">
                                  <w:rPr>
                                    <w:rFonts w:ascii="Arial" w:hAnsi="Arial" w:cs="Arial"/>
                                    <w:color w:val="000000" w:themeColor="text1"/>
                                  </w:rPr>
                                  <w:t>e Buenas Prácticas Ambientales</w:t>
                                </w:r>
                                <w:r w:rsidR="003A261C">
                                  <w:rPr>
                                    <w:rFonts w:ascii="Arial" w:hAnsi="Arial" w:cs="Arial"/>
                                    <w:color w:val="000000" w:themeColor="text1"/>
                                  </w:rPr>
                                  <w:t>”.</w:t>
                                </w:r>
                                <w:r w:rsidR="003A261C" w:rsidRPr="00CE7D6F">
                                  <w:rPr>
                                    <w:rFonts w:ascii="Arial" w:hAnsi="Arial" w:cs="Arial"/>
                                    <w:color w:val="000000" w:themeColor="text1"/>
                                  </w:rPr>
                                  <w:t xml:space="preserve"> </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wps:wsp>
                          <wps:cNvPr id="963675364" name="Diagrama de flujo: terminador 24">
                            <a:extLst>
                              <a:ext uri="{FF2B5EF4-FFF2-40B4-BE49-F238E27FC236}">
                                <a16:creationId xmlns:a16="http://schemas.microsoft.com/office/drawing/2014/main" id="{01CF4E8C-6897-4FB7-A12B-37F020CDE946}"/>
                              </a:ext>
                            </a:extLst>
                          </wps:cNvPr>
                          <wps:cNvSpPr/>
                          <wps:spPr>
                            <a:xfrm>
                              <a:off x="1022882" y="5547500"/>
                              <a:ext cx="849747" cy="324582"/>
                            </a:xfrm>
                            <a:prstGeom prst="flowChartTerminator">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3C1BB185" w14:textId="77777777" w:rsidR="00E757AF" w:rsidRPr="00CE7D6F" w:rsidRDefault="00E757AF" w:rsidP="00E757AF">
                                <w:pPr>
                                  <w:spacing w:after="0"/>
                                  <w:jc w:val="center"/>
                                  <w:rPr>
                                    <w:rFonts w:ascii="Arial" w:hAnsi="Arial" w:cs="Arial"/>
                                    <w:color w:val="000000" w:themeColor="text1"/>
                                  </w:rPr>
                                </w:pPr>
                                <w:r w:rsidRPr="00CE7D6F">
                                  <w:rPr>
                                    <w:rFonts w:ascii="Arial" w:hAnsi="Arial" w:cs="Arial"/>
                                    <w:color w:val="000000" w:themeColor="text1"/>
                                  </w:rPr>
                                  <w:t>FIN</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wps:wsp>
                          <wps:cNvPr id="231626299" name="Rectángulo 27">
                            <a:extLst>
                              <a:ext uri="{FF2B5EF4-FFF2-40B4-BE49-F238E27FC236}">
                                <a16:creationId xmlns:a16="http://schemas.microsoft.com/office/drawing/2014/main" id="{0A4B5481-468E-4B66-95AC-CCF7D3249D1D}"/>
                              </a:ext>
                            </a:extLst>
                          </wps:cNvPr>
                          <wps:cNvSpPr/>
                          <wps:spPr>
                            <a:xfrm>
                              <a:off x="839296" y="1186153"/>
                              <a:ext cx="1234818" cy="269522"/>
                            </a:xfrm>
                            <a:prstGeom prst="rect">
                              <a:avLst/>
                            </a:prstGeom>
                            <a:noFill/>
                            <a:ln w="19050">
                              <a:solidFill>
                                <a:srgbClr val="00B0F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61C30F3" w14:textId="77777777" w:rsidR="00E757AF" w:rsidRPr="00CE7D6F" w:rsidRDefault="00E757AF" w:rsidP="00E757AF">
                                <w:pPr>
                                  <w:spacing w:after="0"/>
                                  <w:jc w:val="center"/>
                                  <w:rPr>
                                    <w:rFonts w:ascii="Arial" w:hAnsi="Arial" w:cs="Arial"/>
                                    <w:color w:val="000000" w:themeColor="text1"/>
                                  </w:rPr>
                                </w:pPr>
                                <w:r w:rsidRPr="00CE7D6F">
                                  <w:rPr>
                                    <w:rFonts w:ascii="Arial" w:hAnsi="Arial" w:cs="Arial"/>
                                    <w:color w:val="000000" w:themeColor="text1"/>
                                  </w:rPr>
                                  <w:t>Alistar zona</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wps:wsp>
                          <wps:cNvPr id="525368453" name="Conector recto de flecha 28">
                            <a:extLst>
                              <a:ext uri="{FF2B5EF4-FFF2-40B4-BE49-F238E27FC236}">
                                <a16:creationId xmlns:a16="http://schemas.microsoft.com/office/drawing/2014/main" id="{A1DE2FE4-E416-44C3-8DA3-6544D114718A}"/>
                              </a:ext>
                            </a:extLst>
                          </wps:cNvPr>
                          <wps:cNvCnPr>
                            <a:stCxn id="662454829" idx="2"/>
                            <a:endCxn id="231626299" idx="0"/>
                          </wps:cNvCnPr>
                          <wps:spPr>
                            <a:xfrm>
                              <a:off x="1453660" y="914776"/>
                              <a:ext cx="3046" cy="271377"/>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wps:wsp>
                          <wps:cNvPr id="1905183469" name="Rectángulo 29">
                            <a:extLst>
                              <a:ext uri="{FF2B5EF4-FFF2-40B4-BE49-F238E27FC236}">
                                <a16:creationId xmlns:a16="http://schemas.microsoft.com/office/drawing/2014/main" id="{9EA28B46-DC81-4A2C-8C71-50142E144BB7}"/>
                              </a:ext>
                            </a:extLst>
                          </wps:cNvPr>
                          <wps:cNvSpPr/>
                          <wps:spPr>
                            <a:xfrm>
                              <a:off x="397250" y="1775290"/>
                              <a:ext cx="2120468" cy="433815"/>
                            </a:xfrm>
                            <a:prstGeom prst="rect">
                              <a:avLst/>
                            </a:prstGeom>
                            <a:noFill/>
                            <a:ln w="19050">
                              <a:solidFill>
                                <a:srgbClr val="00B0F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09385CA" w14:textId="77777777" w:rsidR="00E757AF" w:rsidRPr="00CE7D6F" w:rsidRDefault="00E757AF" w:rsidP="00E757AF">
                                <w:pPr>
                                  <w:jc w:val="center"/>
                                  <w:textAlignment w:val="baseline"/>
                                  <w:rPr>
                                    <w:rFonts w:ascii="Arial" w:hAnsi="Arial" w:cs="Arial"/>
                                    <w:color w:val="000000" w:themeColor="text1"/>
                                  </w:rPr>
                                </w:pPr>
                                <w:r w:rsidRPr="00CE7D6F">
                                  <w:rPr>
                                    <w:rFonts w:ascii="Arial" w:hAnsi="Arial" w:cs="Arial"/>
                                    <w:color w:val="000000" w:themeColor="text1"/>
                                  </w:rPr>
                                  <w:t>Ingresar a la zona una vez se determine sea segura</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wps:wsp>
                          <wps:cNvPr id="445178969" name="Conector recto de flecha 30">
                            <a:extLst>
                              <a:ext uri="{FF2B5EF4-FFF2-40B4-BE49-F238E27FC236}">
                                <a16:creationId xmlns:a16="http://schemas.microsoft.com/office/drawing/2014/main" id="{8AF0F54D-ECDB-476F-828E-22F09AA5120D}"/>
                              </a:ext>
                            </a:extLst>
                          </wps:cNvPr>
                          <wps:cNvCnPr>
                            <a:stCxn id="231626299" idx="2"/>
                            <a:endCxn id="1905183469" idx="0"/>
                          </wps:cNvCnPr>
                          <wps:spPr>
                            <a:xfrm>
                              <a:off x="1456705" y="1455675"/>
                              <a:ext cx="778" cy="319615"/>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wps:wsp>
                          <wps:cNvPr id="316176718" name="Rectángulo 31">
                            <a:extLst>
                              <a:ext uri="{FF2B5EF4-FFF2-40B4-BE49-F238E27FC236}">
                                <a16:creationId xmlns:a16="http://schemas.microsoft.com/office/drawing/2014/main" id="{0B2BC958-5DE9-4A85-BB87-21B4D0FE7F5C}"/>
                              </a:ext>
                            </a:extLst>
                          </wps:cNvPr>
                          <wps:cNvSpPr/>
                          <wps:spPr>
                            <a:xfrm>
                              <a:off x="642475" y="2524342"/>
                              <a:ext cx="1626290" cy="278793"/>
                            </a:xfrm>
                            <a:prstGeom prst="rect">
                              <a:avLst/>
                            </a:prstGeom>
                            <a:noFill/>
                            <a:ln w="19050">
                              <a:solidFill>
                                <a:srgbClr val="00B0F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53387DB" w14:textId="77777777" w:rsidR="00E757AF" w:rsidRPr="00CE7D6F" w:rsidRDefault="00E757AF" w:rsidP="00E757AF">
                                <w:pPr>
                                  <w:jc w:val="center"/>
                                  <w:textAlignment w:val="baseline"/>
                                  <w:rPr>
                                    <w:rFonts w:ascii="Arial" w:hAnsi="Arial" w:cs="Arial"/>
                                    <w:color w:val="000000" w:themeColor="text1"/>
                                  </w:rPr>
                                </w:pPr>
                                <w:r w:rsidRPr="00CE7D6F">
                                  <w:rPr>
                                    <w:rFonts w:ascii="Arial" w:hAnsi="Arial" w:cs="Arial"/>
                                    <w:color w:val="000000" w:themeColor="text1"/>
                                  </w:rPr>
                                  <w:t>Recoger RESPEL</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wps:wsp>
                          <wps:cNvPr id="325727533" name="Conector recto de flecha 32">
                            <a:extLst>
                              <a:ext uri="{FF2B5EF4-FFF2-40B4-BE49-F238E27FC236}">
                                <a16:creationId xmlns:a16="http://schemas.microsoft.com/office/drawing/2014/main" id="{A8C25202-413E-424C-BB38-8915AEBC4421}"/>
                              </a:ext>
                            </a:extLst>
                          </wps:cNvPr>
                          <wps:cNvCnPr>
                            <a:stCxn id="1905183469" idx="2"/>
                            <a:endCxn id="316176718" idx="0"/>
                          </wps:cNvCnPr>
                          <wps:spPr>
                            <a:xfrm flipH="1">
                              <a:off x="1455620" y="2209106"/>
                              <a:ext cx="1863" cy="315236"/>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wps:wsp>
                          <wps:cNvPr id="1496951196" name="Rectángulo 33">
                            <a:extLst>
                              <a:ext uri="{FF2B5EF4-FFF2-40B4-BE49-F238E27FC236}">
                                <a16:creationId xmlns:a16="http://schemas.microsoft.com/office/drawing/2014/main" id="{FB07531A-90A4-4ACF-95E0-DC602CE55771}"/>
                              </a:ext>
                            </a:extLst>
                          </wps:cNvPr>
                          <wps:cNvSpPr/>
                          <wps:spPr>
                            <a:xfrm>
                              <a:off x="120710" y="3171294"/>
                              <a:ext cx="2663092" cy="407692"/>
                            </a:xfrm>
                            <a:prstGeom prst="rect">
                              <a:avLst/>
                            </a:prstGeom>
                            <a:noFill/>
                            <a:ln w="19050">
                              <a:solidFill>
                                <a:srgbClr val="00B0F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5B797F8" w14:textId="77777777" w:rsidR="00E757AF" w:rsidRPr="00CE7D6F" w:rsidRDefault="00E757AF" w:rsidP="00E757AF">
                                <w:pPr>
                                  <w:jc w:val="center"/>
                                  <w:textAlignment w:val="baseline"/>
                                  <w:rPr>
                                    <w:rFonts w:ascii="Arial" w:hAnsi="Arial" w:cs="Arial"/>
                                    <w:color w:val="000000" w:themeColor="text1"/>
                                  </w:rPr>
                                </w:pPr>
                                <w:r w:rsidRPr="00CE7D6F">
                                  <w:rPr>
                                    <w:rFonts w:ascii="Arial" w:hAnsi="Arial" w:cs="Arial"/>
                                    <w:color w:val="000000" w:themeColor="text1"/>
                                  </w:rPr>
                                  <w:t>Envasar y/o embalar RESPEL de acuerdo con el tipo de residuo</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wps:wsp>
                          <wps:cNvPr id="1964635480" name="Conector recto de flecha 34">
                            <a:extLst>
                              <a:ext uri="{FF2B5EF4-FFF2-40B4-BE49-F238E27FC236}">
                                <a16:creationId xmlns:a16="http://schemas.microsoft.com/office/drawing/2014/main" id="{8FBD1163-D247-4D2E-BDFE-DBF5BC716F2B}"/>
                              </a:ext>
                            </a:extLst>
                          </wps:cNvPr>
                          <wps:cNvCnPr>
                            <a:stCxn id="316176718" idx="2"/>
                            <a:endCxn id="1496951196" idx="0"/>
                          </wps:cNvCnPr>
                          <wps:spPr>
                            <a:xfrm flipH="1">
                              <a:off x="1452256" y="2803135"/>
                              <a:ext cx="3364" cy="368159"/>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wps:wsp>
                          <wps:cNvPr id="374253547" name="Rectángulo 35">
                            <a:extLst>
                              <a:ext uri="{FF2B5EF4-FFF2-40B4-BE49-F238E27FC236}">
                                <a16:creationId xmlns:a16="http://schemas.microsoft.com/office/drawing/2014/main" id="{A4ED355D-8539-4F95-88A3-892694514B91}"/>
                              </a:ext>
                            </a:extLst>
                          </wps:cNvPr>
                          <wps:cNvSpPr/>
                          <wps:spPr>
                            <a:xfrm>
                              <a:off x="-19029" y="3896801"/>
                              <a:ext cx="2933700" cy="279104"/>
                            </a:xfrm>
                            <a:prstGeom prst="rect">
                              <a:avLst/>
                            </a:prstGeom>
                            <a:noFill/>
                            <a:ln w="19050">
                              <a:solidFill>
                                <a:srgbClr val="00B0F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6A84871" w14:textId="77777777" w:rsidR="00E757AF" w:rsidRPr="00CE7D6F" w:rsidRDefault="00E757AF" w:rsidP="00E757AF">
                                <w:pPr>
                                  <w:jc w:val="center"/>
                                  <w:textAlignment w:val="baseline"/>
                                  <w:rPr>
                                    <w:rFonts w:ascii="Arial" w:hAnsi="Arial" w:cs="Arial"/>
                                    <w:color w:val="000000" w:themeColor="text1"/>
                                  </w:rPr>
                                </w:pPr>
                                <w:r w:rsidRPr="00CE7D6F">
                                  <w:rPr>
                                    <w:rFonts w:ascii="Arial" w:hAnsi="Arial" w:cs="Arial"/>
                                    <w:color w:val="000000" w:themeColor="text1"/>
                                  </w:rPr>
                                  <w:t xml:space="preserve">Seguir con instrucciones de almacenamiento </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wps:wsp>
                          <wps:cNvPr id="1172814232" name="Conector recto de flecha 36">
                            <a:extLst>
                              <a:ext uri="{FF2B5EF4-FFF2-40B4-BE49-F238E27FC236}">
                                <a16:creationId xmlns:a16="http://schemas.microsoft.com/office/drawing/2014/main" id="{478B8144-F839-4BC8-87F6-99ED61245AFE}"/>
                              </a:ext>
                            </a:extLst>
                          </wps:cNvPr>
                          <wps:cNvCnPr>
                            <a:stCxn id="1496951196" idx="2"/>
                            <a:endCxn id="374253547" idx="0"/>
                          </wps:cNvCnPr>
                          <wps:spPr>
                            <a:xfrm flipH="1">
                              <a:off x="1447821" y="3578986"/>
                              <a:ext cx="4435" cy="317815"/>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wps:wsp>
                          <wps:cNvPr id="1353412687" name="Conector recto de flecha 37">
                            <a:extLst>
                              <a:ext uri="{FF2B5EF4-FFF2-40B4-BE49-F238E27FC236}">
                                <a16:creationId xmlns:a16="http://schemas.microsoft.com/office/drawing/2014/main" id="{0A9EF39B-B617-4ADF-B362-521A41943C2F}"/>
                              </a:ext>
                            </a:extLst>
                          </wps:cNvPr>
                          <wps:cNvCnPr>
                            <a:stCxn id="374253547" idx="2"/>
                            <a:endCxn id="274827088" idx="0"/>
                          </wps:cNvCnPr>
                          <wps:spPr>
                            <a:xfrm>
                              <a:off x="1447821" y="4175905"/>
                              <a:ext cx="605" cy="354441"/>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wps:wsp>
                          <wps:cNvPr id="1284991489" name="Conector recto de flecha 38">
                            <a:extLst>
                              <a:ext uri="{FF2B5EF4-FFF2-40B4-BE49-F238E27FC236}">
                                <a16:creationId xmlns:a16="http://schemas.microsoft.com/office/drawing/2014/main" id="{C48BE781-9C35-4BB7-A1CB-7461E66E52A0}"/>
                              </a:ext>
                            </a:extLst>
                          </wps:cNvPr>
                          <wps:cNvCnPr>
                            <a:stCxn id="274827088" idx="2"/>
                            <a:endCxn id="963675364" idx="0"/>
                          </wps:cNvCnPr>
                          <wps:spPr>
                            <a:xfrm flipH="1">
                              <a:off x="1447756" y="5243042"/>
                              <a:ext cx="670" cy="304459"/>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wpg:grpSp>
                      <wps:wsp>
                        <wps:cNvPr id="1835676126" name="Diagrama de flujo: terminador 5"/>
                        <wps:cNvSpPr/>
                        <wps:spPr>
                          <a:xfrm>
                            <a:off x="991180" y="0"/>
                            <a:ext cx="1075578" cy="347015"/>
                          </a:xfrm>
                          <a:prstGeom prst="flowChartTerminator">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4D38EC2F" w14:textId="77777777" w:rsidR="00E757AF" w:rsidRPr="00CE7D6F" w:rsidRDefault="00E757AF" w:rsidP="00E757AF">
                              <w:pPr>
                                <w:spacing w:after="0"/>
                                <w:jc w:val="center"/>
                                <w:rPr>
                                  <w:rFonts w:ascii="Arial" w:hAnsi="Arial" w:cs="Arial"/>
                                  <w:color w:val="000000" w:themeColor="text1"/>
                                </w:rPr>
                              </w:pPr>
                              <w:r w:rsidRPr="00CE7D6F">
                                <w:rPr>
                                  <w:rFonts w:ascii="Arial" w:hAnsi="Arial" w:cs="Arial"/>
                                  <w:color w:val="000000" w:themeColor="text1"/>
                                </w:rPr>
                                <w:t>INICIO</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4B5976F" id="Grupo 44" o:spid="_x0000_s1125" style="position:absolute;margin-left:123.15pt;margin-top:1.15pt;width:249.85pt;height:495.85pt;z-index:251661312;mso-position-horizontal-relative:margin;mso-position-vertical-relative:text;mso-width-relative:margin;mso-height-relative:margin" coordorigin="-200" coordsize="30939,59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">
                <v:group id="Grupo 2" o:spid="_x0000_s1126" style="position:absolute;left:-200;top:3470;width:30938;height:56206" coordorigin="-190,3681" coordsize="29337,55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">
                  <v:rect id="Rectángulo 2" o:spid="_x0000_s1127" style="position:absolute;left:1049;top:6280;width:26974;height:2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" filled="f" strokecolor="#00b0f0" strokeweight="1.5pt">
                    <v:textbox>
                      <w:txbxContent>
                        <w:p w14:paraId="23C3125A" w14:textId="77777777" w:rsidR="00E757AF" w:rsidRPr="00CE7D6F" w:rsidRDefault="00E757AF" w:rsidP="00E757AF">
                          <w:pPr>
                            <w:spacing w:after="0"/>
                            <w:jc w:val="center"/>
                            <w:rPr>
                              <w:rFonts w:ascii="Arial" w:hAnsi="Arial" w:cs="Arial"/>
                              <w:color w:val="000000" w:themeColor="text1"/>
                            </w:rPr>
                          </w:pPr>
                          <w:r w:rsidRPr="00CE7D6F">
                            <w:rPr>
                              <w:rFonts w:ascii="Arial" w:hAnsi="Arial" w:cs="Arial"/>
                              <w:color w:val="000000" w:themeColor="text1"/>
                            </w:rPr>
                            <w:t>Identificar la localización de los RESPEL</w:t>
                          </w:r>
                        </w:p>
                      </w:txbxContent>
                    </v:textbox>
                  </v:rect>
                  <v:shape id="Conector recto de flecha 3" o:spid="_x0000_s1128" type="#_x0000_t32" style="position:absolute;left:14497;top:3681;width:39;height:259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" strokecolor="#4472c4 [3204]" strokeweight="2.25pt">
                    <v:stroke endarrow="block" joinstyle="miter"/>
                  </v:shape>
                  <v:shape id="Diagrama de flujo: documento 21" o:spid="_x0000_s1129" type="#_x0000_t114" style="position:absolute;left:-41;top:45303;width:29050;height:76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" filled="f" strokecolor="#00b0f0" strokeweight="1.5pt">
                    <v:textbox>
                      <w:txbxContent>
                        <w:p w14:paraId="5E382F80" w14:textId="0F5E8279" w:rsidR="00E757AF" w:rsidRPr="00CE7D6F" w:rsidRDefault="00E757AF" w:rsidP="00E757AF">
                          <w:pPr>
                            <w:jc w:val="center"/>
                            <w:rPr>
                              <w:rFonts w:ascii="Arial" w:hAnsi="Arial" w:cs="Arial"/>
                              <w:color w:val="000000" w:themeColor="text1"/>
                            </w:rPr>
                          </w:pPr>
                          <w:r w:rsidRPr="00CE7D6F">
                            <w:rPr>
                              <w:rFonts w:ascii="Arial" w:hAnsi="Arial" w:cs="Arial"/>
                              <w:color w:val="000000" w:themeColor="text1"/>
                            </w:rPr>
                            <w:t xml:space="preserve">Diligenciar GAM-FM-012 </w:t>
                          </w:r>
                          <w:r w:rsidR="003A261C">
                            <w:rPr>
                              <w:rFonts w:ascii="Arial" w:hAnsi="Arial" w:cs="Arial"/>
                              <w:color w:val="000000" w:themeColor="text1"/>
                            </w:rPr>
                            <w:t>“Formato de Verificación d</w:t>
                          </w:r>
                          <w:r w:rsidR="003A261C" w:rsidRPr="00CE7D6F">
                            <w:rPr>
                              <w:rFonts w:ascii="Arial" w:hAnsi="Arial" w:cs="Arial"/>
                              <w:color w:val="000000" w:themeColor="text1"/>
                            </w:rPr>
                            <w:t>e Buenas Prácticas Ambientales</w:t>
                          </w:r>
                          <w:r w:rsidR="003A261C">
                            <w:rPr>
                              <w:rFonts w:ascii="Arial" w:hAnsi="Arial" w:cs="Arial"/>
                              <w:color w:val="000000" w:themeColor="text1"/>
                            </w:rPr>
                            <w:t>”.</w:t>
                          </w:r>
                          <w:r w:rsidR="003A261C" w:rsidRPr="00CE7D6F">
                            <w:rPr>
                              <w:rFonts w:ascii="Arial" w:hAnsi="Arial" w:cs="Arial"/>
                              <w:color w:val="000000" w:themeColor="text1"/>
                            </w:rPr>
                            <w:t xml:space="preserve"> </w:t>
                          </w:r>
                        </w:p>
                      </w:txbxContent>
                    </v:textbox>
                  </v:shape>
                  <v:shape id="Diagrama de flujo: terminador 24" o:spid="_x0000_s1130" type="#_x0000_t116" style="position:absolute;left:10228;top:55475;width:8498;height:3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" fillcolor="#4472c4 [3204]" strokecolor="#09101d [484]" strokeweight="1pt">
                    <v:textbox>
                      <w:txbxContent>
                        <w:p w14:paraId="3C1BB185" w14:textId="77777777" w:rsidR="00E757AF" w:rsidRPr="00CE7D6F" w:rsidRDefault="00E757AF" w:rsidP="00E757AF">
                          <w:pPr>
                            <w:spacing w:after="0"/>
                            <w:jc w:val="center"/>
                            <w:rPr>
                              <w:rFonts w:ascii="Arial" w:hAnsi="Arial" w:cs="Arial"/>
                              <w:color w:val="000000" w:themeColor="text1"/>
                            </w:rPr>
                          </w:pPr>
                          <w:r w:rsidRPr="00CE7D6F">
                            <w:rPr>
                              <w:rFonts w:ascii="Arial" w:hAnsi="Arial" w:cs="Arial"/>
                              <w:color w:val="000000" w:themeColor="text1"/>
                            </w:rPr>
                            <w:t>FIN</w:t>
                          </w:r>
                        </w:p>
                      </w:txbxContent>
                    </v:textbox>
                  </v:shape>
                  <v:rect id="Rectángulo 27" o:spid="_x0000_s1131" style="position:absolute;left:8392;top:11861;width:12349;height:2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" filled="f" strokecolor="#00b0f0" strokeweight="1.5pt">
                    <v:textbox>
                      <w:txbxContent>
                        <w:p w14:paraId="061C30F3" w14:textId="77777777" w:rsidR="00E757AF" w:rsidRPr="00CE7D6F" w:rsidRDefault="00E757AF" w:rsidP="00E757AF">
                          <w:pPr>
                            <w:spacing w:after="0"/>
                            <w:jc w:val="center"/>
                            <w:rPr>
                              <w:rFonts w:ascii="Arial" w:hAnsi="Arial" w:cs="Arial"/>
                              <w:color w:val="000000" w:themeColor="text1"/>
                            </w:rPr>
                          </w:pPr>
                          <w:r w:rsidRPr="00CE7D6F">
                            <w:rPr>
                              <w:rFonts w:ascii="Arial" w:hAnsi="Arial" w:cs="Arial"/>
                              <w:color w:val="000000" w:themeColor="text1"/>
                            </w:rPr>
                            <w:t>Alistar zona</w:t>
                          </w:r>
                        </w:p>
                      </w:txbxContent>
                    </v:textbox>
                  </v:rect>
                  <v:shape id="Conector recto de flecha 28" o:spid="_x0000_s1132" type="#_x0000_t32" style="position:absolute;left:14536;top:9147;width:31;height:271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" strokecolor="#4472c4 [3204]" strokeweight="2.25pt">
                    <v:stroke endarrow="block" joinstyle="miter"/>
                  </v:shape>
                  <v:rect id="Rectángulo 29" o:spid="_x0000_s1133" style="position:absolute;left:3972;top:17752;width:21205;height:43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" filled="f" strokecolor="#00b0f0" strokeweight="1.5pt">
                    <v:textbox>
                      <w:txbxContent>
                        <w:p w14:paraId="309385CA" w14:textId="77777777" w:rsidR="00E757AF" w:rsidRPr="00CE7D6F" w:rsidRDefault="00E757AF" w:rsidP="00E757AF">
                          <w:pPr>
                            <w:jc w:val="center"/>
                            <w:textAlignment w:val="baseline"/>
                            <w:rPr>
                              <w:rFonts w:ascii="Arial" w:hAnsi="Arial" w:cs="Arial"/>
                              <w:color w:val="000000" w:themeColor="text1"/>
                            </w:rPr>
                          </w:pPr>
                          <w:r w:rsidRPr="00CE7D6F">
                            <w:rPr>
                              <w:rFonts w:ascii="Arial" w:hAnsi="Arial" w:cs="Arial"/>
                              <w:color w:val="000000" w:themeColor="text1"/>
                            </w:rPr>
                            <w:t>Ingresar a la zona una vez se determine sea segura</w:t>
                          </w:r>
                        </w:p>
                      </w:txbxContent>
                    </v:textbox>
                  </v:rect>
                  <v:shape id="Conector recto de flecha 30" o:spid="_x0000_s1134" type="#_x0000_t32" style="position:absolute;left:14567;top:14556;width:7;height:319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" strokecolor="#4472c4 [3204]" strokeweight="2.25pt">
                    <v:stroke endarrow="block" joinstyle="miter"/>
                  </v:shape>
                  <v:rect id="Rectángulo 31" o:spid="_x0000_s1135" style="position:absolute;left:6424;top:25243;width:16263;height:27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" filled="f" strokecolor="#00b0f0" strokeweight="1.5pt">
                    <v:textbox>
                      <w:txbxContent>
                        <w:p w14:paraId="253387DB" w14:textId="77777777" w:rsidR="00E757AF" w:rsidRPr="00CE7D6F" w:rsidRDefault="00E757AF" w:rsidP="00E757AF">
                          <w:pPr>
                            <w:jc w:val="center"/>
                            <w:textAlignment w:val="baseline"/>
                            <w:rPr>
                              <w:rFonts w:ascii="Arial" w:hAnsi="Arial" w:cs="Arial"/>
                              <w:color w:val="000000" w:themeColor="text1"/>
                            </w:rPr>
                          </w:pPr>
                          <w:r w:rsidRPr="00CE7D6F">
                            <w:rPr>
                              <w:rFonts w:ascii="Arial" w:hAnsi="Arial" w:cs="Arial"/>
                              <w:color w:val="000000" w:themeColor="text1"/>
                            </w:rPr>
                            <w:t>Recoger RESPEL</w:t>
                          </w:r>
                        </w:p>
                      </w:txbxContent>
                    </v:textbox>
                  </v:rect>
                  <v:shape id="Conector recto de flecha 32" o:spid="_x0000_s1136" type="#_x0000_t32" style="position:absolute;left:14556;top:22091;width:18;height:315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" strokecolor="#4472c4 [3204]" strokeweight="2.25pt">
                    <v:stroke endarrow="block" joinstyle="miter"/>
                  </v:shape>
                  <v:rect id="Rectángulo 33" o:spid="_x0000_s1137" style="position:absolute;left:1207;top:31712;width:26631;height:40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" filled="f" strokecolor="#00b0f0" strokeweight="1.5pt">
                    <v:textbox>
                      <w:txbxContent>
                        <w:p w14:paraId="35B797F8" w14:textId="77777777" w:rsidR="00E757AF" w:rsidRPr="00CE7D6F" w:rsidRDefault="00E757AF" w:rsidP="00E757AF">
                          <w:pPr>
                            <w:jc w:val="center"/>
                            <w:textAlignment w:val="baseline"/>
                            <w:rPr>
                              <w:rFonts w:ascii="Arial" w:hAnsi="Arial" w:cs="Arial"/>
                              <w:color w:val="000000" w:themeColor="text1"/>
                            </w:rPr>
                          </w:pPr>
                          <w:r w:rsidRPr="00CE7D6F">
                            <w:rPr>
                              <w:rFonts w:ascii="Arial" w:hAnsi="Arial" w:cs="Arial"/>
                              <w:color w:val="000000" w:themeColor="text1"/>
                            </w:rPr>
                            <w:t>Envasar y/o embalar RESPEL de acuerdo con el tipo de residuo</w:t>
                          </w:r>
                        </w:p>
                      </w:txbxContent>
                    </v:textbox>
                  </v:rect>
                  <v:shape id="Conector recto de flecha 34" o:spid="_x0000_s1138" type="#_x0000_t32" style="position:absolute;left:14522;top:28031;width:34;height:368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" strokecolor="#4472c4 [3204]" strokeweight="2.25pt">
                    <v:stroke endarrow="block" joinstyle="miter"/>
                  </v:shape>
                  <v:rect id="Rectángulo 35" o:spid="_x0000_s1139" style="position:absolute;left:-190;top:38968;width:29336;height:2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" filled="f" strokecolor="#00b0f0" strokeweight="1.5pt">
                    <v:textbox>
                      <w:txbxContent>
                        <w:p w14:paraId="46A84871" w14:textId="77777777" w:rsidR="00E757AF" w:rsidRPr="00CE7D6F" w:rsidRDefault="00E757AF" w:rsidP="00E757AF">
                          <w:pPr>
                            <w:jc w:val="center"/>
                            <w:textAlignment w:val="baseline"/>
                            <w:rPr>
                              <w:rFonts w:ascii="Arial" w:hAnsi="Arial" w:cs="Arial"/>
                              <w:color w:val="000000" w:themeColor="text1"/>
                            </w:rPr>
                          </w:pPr>
                          <w:r w:rsidRPr="00CE7D6F">
                            <w:rPr>
                              <w:rFonts w:ascii="Arial" w:hAnsi="Arial" w:cs="Arial"/>
                              <w:color w:val="000000" w:themeColor="text1"/>
                            </w:rPr>
                            <w:t xml:space="preserve">Seguir con instrucciones de almacenamiento </w:t>
                          </w:r>
                        </w:p>
                      </w:txbxContent>
                    </v:textbox>
                  </v:rect>
                  <v:shape id="Conector recto de flecha 36" o:spid="_x0000_s1140" type="#_x0000_t32" style="position:absolute;left:14478;top:35789;width:44;height:317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" strokecolor="#4472c4 [3204]" strokeweight="2.25pt">
                    <v:stroke endarrow="block" joinstyle="miter"/>
                  </v:shape>
                  <v:shape id="Conector recto de flecha 37" o:spid="_x0000_s1141" type="#_x0000_t32" style="position:absolute;left:14478;top:41759;width:6;height:354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" strokecolor="#4472c4 [3204]" strokeweight="2.25pt">
                    <v:stroke endarrow="block" joinstyle="miter"/>
                  </v:shape>
                  <v:shape id="Conector recto de flecha 38" o:spid="_x0000_s1142" type="#_x0000_t32" style="position:absolute;left:14477;top:52430;width:7;height:304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" strokecolor="#4472c4 [3204]" strokeweight="2.25pt">
                    <v:stroke endarrow="block" joinstyle="miter"/>
                  </v:shape>
                </v:group>
                <v:shape id="Diagrama de flujo: terminador 5" o:spid="_x0000_s1143" type="#_x0000_t116" style="position:absolute;left:9911;width:10756;height:3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" fillcolor="#4472c4 [3204]" strokecolor="#09101d [484]" strokeweight="1pt">
                  <v:textbox>
                    <w:txbxContent>
                      <w:p w14:paraId="4D38EC2F" w14:textId="77777777" w:rsidR="00E757AF" w:rsidRPr="00CE7D6F" w:rsidRDefault="00E757AF" w:rsidP="00E757AF">
                        <w:pPr>
                          <w:spacing w:after="0"/>
                          <w:jc w:val="center"/>
                          <w:rPr>
                            <w:rFonts w:ascii="Arial" w:hAnsi="Arial" w:cs="Arial"/>
                            <w:color w:val="000000" w:themeColor="text1"/>
                          </w:rPr>
                        </w:pPr>
                        <w:r w:rsidRPr="00CE7D6F">
                          <w:rPr>
                            <w:rFonts w:ascii="Arial" w:hAnsi="Arial" w:cs="Arial"/>
                            <w:color w:val="000000" w:themeColor="text1"/>
                          </w:rPr>
                          <w:t>INICIO</w:t>
                        </w:r>
                      </w:p>
                    </w:txbxContent>
                  </v:textbox>
                </v:shape>
                <w10:wrap type="square" anchorx="margin"/>
              </v:group>
            </w:pict>
          </mc:Fallback>
        </mc:AlternateContent>
      </w:r>
    </w:p>
    <w:p w14:paraId="22AB2224" w14:textId="77777777" w:rsidR="00E757AF" w:rsidRDefault="00E757AF" w:rsidP="00345A21">
      <w:pPr>
        <w:spacing w:after="0" w:line="240" w:lineRule="auto"/>
        <w:rPr>
          <w:rFonts w:ascii="Arial" w:hAnsi="Arial" w:cs="Arial"/>
        </w:rPr>
      </w:pPr>
    </w:p>
    <w:p w14:paraId="13D2A8AD" w14:textId="77777777" w:rsidR="00E757AF" w:rsidRDefault="00E757AF" w:rsidP="00345A21">
      <w:pPr>
        <w:spacing w:after="0" w:line="240" w:lineRule="auto"/>
        <w:rPr>
          <w:rFonts w:ascii="Arial" w:hAnsi="Arial" w:cs="Arial"/>
        </w:rPr>
      </w:pPr>
    </w:p>
    <w:p w14:paraId="242F543B" w14:textId="77777777" w:rsidR="00E757AF" w:rsidRDefault="00E757AF" w:rsidP="00345A21">
      <w:pPr>
        <w:spacing w:after="0" w:line="240" w:lineRule="auto"/>
        <w:rPr>
          <w:rFonts w:ascii="Arial" w:hAnsi="Arial" w:cs="Arial"/>
        </w:rPr>
      </w:pPr>
    </w:p>
    <w:p w14:paraId="2AF3AF16" w14:textId="77777777" w:rsidR="00E757AF" w:rsidRDefault="00E757AF" w:rsidP="00345A21">
      <w:pPr>
        <w:spacing w:after="0" w:line="240" w:lineRule="auto"/>
        <w:rPr>
          <w:rFonts w:ascii="Arial" w:hAnsi="Arial" w:cs="Arial"/>
        </w:rPr>
      </w:pPr>
    </w:p>
    <w:p w14:paraId="040D6339" w14:textId="77777777" w:rsidR="00E757AF" w:rsidRDefault="00E757AF" w:rsidP="00345A21">
      <w:pPr>
        <w:spacing w:after="0" w:line="240" w:lineRule="auto"/>
        <w:rPr>
          <w:rFonts w:ascii="Arial" w:hAnsi="Arial" w:cs="Arial"/>
        </w:rPr>
      </w:pPr>
    </w:p>
    <w:p w14:paraId="088A6760" w14:textId="77777777" w:rsidR="00E757AF" w:rsidRDefault="00E757AF" w:rsidP="00345A21">
      <w:pPr>
        <w:spacing w:after="0" w:line="240" w:lineRule="auto"/>
        <w:rPr>
          <w:rFonts w:ascii="Arial" w:hAnsi="Arial" w:cs="Arial"/>
        </w:rPr>
      </w:pPr>
    </w:p>
    <w:p w14:paraId="373E3099" w14:textId="77777777" w:rsidR="00E757AF" w:rsidRDefault="00E757AF" w:rsidP="00345A21">
      <w:pPr>
        <w:spacing w:after="0" w:line="240" w:lineRule="auto"/>
        <w:rPr>
          <w:rFonts w:ascii="Arial" w:hAnsi="Arial" w:cs="Arial"/>
        </w:rPr>
      </w:pPr>
    </w:p>
    <w:p w14:paraId="5E7CEC54" w14:textId="77777777" w:rsidR="00E757AF" w:rsidRDefault="00E757AF" w:rsidP="00345A21">
      <w:pPr>
        <w:spacing w:after="0" w:line="240" w:lineRule="auto"/>
        <w:rPr>
          <w:rFonts w:ascii="Arial" w:hAnsi="Arial" w:cs="Arial"/>
        </w:rPr>
      </w:pPr>
    </w:p>
    <w:p w14:paraId="3BE9E6F5" w14:textId="77777777" w:rsidR="00E757AF" w:rsidRDefault="00E757AF" w:rsidP="00345A21">
      <w:pPr>
        <w:spacing w:after="0" w:line="240" w:lineRule="auto"/>
        <w:rPr>
          <w:rFonts w:ascii="Arial" w:hAnsi="Arial" w:cs="Arial"/>
        </w:rPr>
      </w:pPr>
    </w:p>
    <w:p w14:paraId="2CB142BE" w14:textId="77777777" w:rsidR="00E757AF" w:rsidRDefault="00E757AF" w:rsidP="00345A21">
      <w:pPr>
        <w:spacing w:after="0" w:line="240" w:lineRule="auto"/>
        <w:rPr>
          <w:rFonts w:ascii="Arial" w:hAnsi="Arial" w:cs="Arial"/>
        </w:rPr>
      </w:pPr>
    </w:p>
    <w:p w14:paraId="4D8B943C" w14:textId="77777777" w:rsidR="00E757AF" w:rsidRDefault="00E757AF" w:rsidP="00345A21">
      <w:pPr>
        <w:spacing w:after="0" w:line="240" w:lineRule="auto"/>
        <w:rPr>
          <w:rFonts w:ascii="Arial" w:hAnsi="Arial" w:cs="Arial"/>
        </w:rPr>
      </w:pPr>
    </w:p>
    <w:p w14:paraId="0A1056F1" w14:textId="77777777" w:rsidR="00E757AF" w:rsidRDefault="00E757AF" w:rsidP="00345A21">
      <w:pPr>
        <w:spacing w:after="0" w:line="240" w:lineRule="auto"/>
        <w:rPr>
          <w:rFonts w:ascii="Arial" w:hAnsi="Arial" w:cs="Arial"/>
        </w:rPr>
      </w:pPr>
    </w:p>
    <w:p w14:paraId="5E0CAF97" w14:textId="77777777" w:rsidR="00E757AF" w:rsidRDefault="00E757AF" w:rsidP="00345A21">
      <w:pPr>
        <w:spacing w:after="0" w:line="240" w:lineRule="auto"/>
        <w:rPr>
          <w:rFonts w:ascii="Arial" w:hAnsi="Arial" w:cs="Arial"/>
        </w:rPr>
      </w:pPr>
    </w:p>
    <w:p w14:paraId="01A57376" w14:textId="77777777" w:rsidR="00E757AF" w:rsidRDefault="00E757AF" w:rsidP="00345A21">
      <w:pPr>
        <w:spacing w:after="0" w:line="240" w:lineRule="auto"/>
        <w:rPr>
          <w:rFonts w:ascii="Arial" w:hAnsi="Arial" w:cs="Arial"/>
        </w:rPr>
      </w:pPr>
    </w:p>
    <w:p w14:paraId="3424F629" w14:textId="77777777" w:rsidR="00E757AF" w:rsidRDefault="00E757AF" w:rsidP="00345A21">
      <w:pPr>
        <w:spacing w:after="0" w:line="240" w:lineRule="auto"/>
        <w:rPr>
          <w:rFonts w:ascii="Arial" w:hAnsi="Arial" w:cs="Arial"/>
        </w:rPr>
      </w:pPr>
    </w:p>
    <w:p w14:paraId="086BFE34" w14:textId="77777777" w:rsidR="00E757AF" w:rsidRDefault="00E757AF" w:rsidP="00345A21">
      <w:pPr>
        <w:spacing w:after="0" w:line="240" w:lineRule="auto"/>
        <w:rPr>
          <w:rFonts w:ascii="Arial" w:hAnsi="Arial" w:cs="Arial"/>
        </w:rPr>
      </w:pPr>
    </w:p>
    <w:p w14:paraId="56CA6DB9" w14:textId="77777777" w:rsidR="00E757AF" w:rsidRDefault="00E757AF" w:rsidP="00345A21">
      <w:pPr>
        <w:spacing w:after="0" w:line="240" w:lineRule="auto"/>
        <w:rPr>
          <w:rFonts w:ascii="Arial" w:hAnsi="Arial" w:cs="Arial"/>
        </w:rPr>
      </w:pPr>
    </w:p>
    <w:p w14:paraId="6AA1A789" w14:textId="77777777" w:rsidR="00E757AF" w:rsidRDefault="00E757AF" w:rsidP="00345A21">
      <w:pPr>
        <w:spacing w:after="0" w:line="240" w:lineRule="auto"/>
        <w:rPr>
          <w:rFonts w:ascii="Arial" w:hAnsi="Arial" w:cs="Arial"/>
        </w:rPr>
      </w:pPr>
    </w:p>
    <w:p w14:paraId="187C44D5" w14:textId="77777777" w:rsidR="00E757AF" w:rsidRDefault="00E757AF" w:rsidP="00345A21">
      <w:pPr>
        <w:spacing w:after="0" w:line="240" w:lineRule="auto"/>
        <w:rPr>
          <w:rFonts w:ascii="Arial" w:hAnsi="Arial" w:cs="Arial"/>
        </w:rPr>
      </w:pPr>
    </w:p>
    <w:p w14:paraId="5084EBBC" w14:textId="77777777" w:rsidR="00E757AF" w:rsidRDefault="00E757AF" w:rsidP="00345A21">
      <w:pPr>
        <w:spacing w:after="0" w:line="240" w:lineRule="auto"/>
        <w:rPr>
          <w:rFonts w:ascii="Arial" w:hAnsi="Arial" w:cs="Arial"/>
        </w:rPr>
      </w:pPr>
    </w:p>
    <w:p w14:paraId="3FAFF644" w14:textId="77777777" w:rsidR="00E757AF" w:rsidRDefault="00E757AF" w:rsidP="00345A21">
      <w:pPr>
        <w:spacing w:after="0" w:line="240" w:lineRule="auto"/>
        <w:rPr>
          <w:rFonts w:ascii="Arial" w:hAnsi="Arial" w:cs="Arial"/>
        </w:rPr>
      </w:pPr>
    </w:p>
    <w:p w14:paraId="50527EB9" w14:textId="77777777" w:rsidR="00E757AF" w:rsidRDefault="00E757AF" w:rsidP="00345A21">
      <w:pPr>
        <w:spacing w:after="0" w:line="240" w:lineRule="auto"/>
        <w:rPr>
          <w:rFonts w:ascii="Arial" w:hAnsi="Arial" w:cs="Arial"/>
        </w:rPr>
      </w:pPr>
    </w:p>
    <w:p w14:paraId="76E7C45C" w14:textId="77777777" w:rsidR="00E757AF" w:rsidRDefault="00E757AF" w:rsidP="00345A21">
      <w:pPr>
        <w:spacing w:after="0" w:line="240" w:lineRule="auto"/>
        <w:rPr>
          <w:rFonts w:ascii="Arial" w:hAnsi="Arial" w:cs="Arial"/>
        </w:rPr>
      </w:pPr>
    </w:p>
    <w:p w14:paraId="1DD65DBE" w14:textId="77777777" w:rsidR="00E757AF" w:rsidRDefault="00E757AF" w:rsidP="00345A21">
      <w:pPr>
        <w:spacing w:after="0" w:line="240" w:lineRule="auto"/>
        <w:rPr>
          <w:rFonts w:ascii="Arial" w:hAnsi="Arial" w:cs="Arial"/>
        </w:rPr>
      </w:pPr>
    </w:p>
    <w:p w14:paraId="293E998B" w14:textId="77777777" w:rsidR="00E757AF" w:rsidRDefault="00E757AF" w:rsidP="00345A21">
      <w:pPr>
        <w:spacing w:after="0" w:line="240" w:lineRule="auto"/>
        <w:rPr>
          <w:rFonts w:ascii="Arial" w:hAnsi="Arial" w:cs="Arial"/>
        </w:rPr>
      </w:pPr>
    </w:p>
    <w:p w14:paraId="34428310" w14:textId="77777777" w:rsidR="00E757AF" w:rsidRDefault="00E757AF" w:rsidP="00345A21">
      <w:pPr>
        <w:spacing w:after="0" w:line="240" w:lineRule="auto"/>
        <w:rPr>
          <w:rFonts w:ascii="Arial" w:hAnsi="Arial" w:cs="Arial"/>
        </w:rPr>
      </w:pPr>
    </w:p>
    <w:p w14:paraId="1438A7FD" w14:textId="77777777" w:rsidR="00E757AF" w:rsidRDefault="00E757AF" w:rsidP="00345A21">
      <w:pPr>
        <w:spacing w:after="0" w:line="240" w:lineRule="auto"/>
        <w:rPr>
          <w:rFonts w:ascii="Arial" w:hAnsi="Arial" w:cs="Arial"/>
        </w:rPr>
      </w:pPr>
    </w:p>
    <w:p w14:paraId="4CF48B3D" w14:textId="77777777" w:rsidR="00E757AF" w:rsidRDefault="00E757AF" w:rsidP="00345A21">
      <w:pPr>
        <w:spacing w:after="0" w:line="240" w:lineRule="auto"/>
        <w:rPr>
          <w:rFonts w:ascii="Arial" w:hAnsi="Arial" w:cs="Arial"/>
        </w:rPr>
      </w:pPr>
    </w:p>
    <w:p w14:paraId="634CA46D" w14:textId="77777777" w:rsidR="00E757AF" w:rsidRDefault="00E757AF" w:rsidP="00345A21">
      <w:pPr>
        <w:spacing w:after="0" w:line="240" w:lineRule="auto"/>
        <w:rPr>
          <w:rFonts w:ascii="Arial" w:hAnsi="Arial" w:cs="Arial"/>
        </w:rPr>
      </w:pPr>
    </w:p>
    <w:p w14:paraId="34E38F7A" w14:textId="77777777" w:rsidR="00E757AF" w:rsidRDefault="00E757AF" w:rsidP="00345A21">
      <w:pPr>
        <w:spacing w:after="0" w:line="240" w:lineRule="auto"/>
        <w:rPr>
          <w:rFonts w:ascii="Arial" w:hAnsi="Arial" w:cs="Arial"/>
        </w:rPr>
      </w:pPr>
    </w:p>
    <w:p w14:paraId="4BC6A1E9" w14:textId="77777777" w:rsidR="00E757AF" w:rsidRDefault="00E757AF" w:rsidP="00345A21">
      <w:pPr>
        <w:spacing w:after="0" w:line="240" w:lineRule="auto"/>
        <w:rPr>
          <w:rFonts w:ascii="Arial" w:hAnsi="Arial" w:cs="Arial"/>
        </w:rPr>
      </w:pPr>
    </w:p>
    <w:p w14:paraId="58BB9D2E" w14:textId="77777777" w:rsidR="00E757AF" w:rsidRDefault="00E757AF" w:rsidP="00345A21">
      <w:pPr>
        <w:spacing w:after="0" w:line="240" w:lineRule="auto"/>
        <w:rPr>
          <w:rFonts w:ascii="Arial" w:hAnsi="Arial" w:cs="Arial"/>
        </w:rPr>
      </w:pPr>
    </w:p>
    <w:p w14:paraId="3096BF73" w14:textId="77777777" w:rsidR="00E757AF" w:rsidRDefault="00E757AF" w:rsidP="00345A21">
      <w:pPr>
        <w:spacing w:after="0" w:line="240" w:lineRule="auto"/>
        <w:rPr>
          <w:rFonts w:ascii="Arial" w:hAnsi="Arial" w:cs="Arial"/>
        </w:rPr>
      </w:pPr>
    </w:p>
    <w:p w14:paraId="5A6786EB" w14:textId="77777777" w:rsidR="00E757AF" w:rsidRDefault="00E757AF" w:rsidP="00345A21">
      <w:pPr>
        <w:spacing w:after="0" w:line="240" w:lineRule="auto"/>
        <w:rPr>
          <w:rFonts w:ascii="Arial" w:hAnsi="Arial" w:cs="Arial"/>
        </w:rPr>
      </w:pPr>
    </w:p>
    <w:p w14:paraId="05801BAB" w14:textId="77777777" w:rsidR="00E757AF" w:rsidRDefault="00E757AF" w:rsidP="00345A21">
      <w:pPr>
        <w:spacing w:after="0" w:line="240" w:lineRule="auto"/>
        <w:rPr>
          <w:rFonts w:ascii="Arial" w:hAnsi="Arial" w:cs="Arial"/>
        </w:rPr>
      </w:pPr>
    </w:p>
    <w:p w14:paraId="3095F3E5" w14:textId="77777777" w:rsidR="00E757AF" w:rsidRDefault="00E757AF" w:rsidP="00345A21">
      <w:pPr>
        <w:spacing w:after="0" w:line="240" w:lineRule="auto"/>
        <w:rPr>
          <w:rFonts w:ascii="Arial" w:hAnsi="Arial" w:cs="Arial"/>
        </w:rPr>
      </w:pPr>
    </w:p>
    <w:p w14:paraId="2361E6D2" w14:textId="77777777" w:rsidR="00E757AF" w:rsidRDefault="00E757AF" w:rsidP="00345A21">
      <w:pPr>
        <w:spacing w:after="0" w:line="240" w:lineRule="auto"/>
        <w:rPr>
          <w:rFonts w:ascii="Arial" w:hAnsi="Arial" w:cs="Arial"/>
        </w:rPr>
      </w:pPr>
    </w:p>
    <w:p w14:paraId="346281EC" w14:textId="77777777" w:rsidR="00E757AF" w:rsidRDefault="00E757AF" w:rsidP="00345A21">
      <w:pPr>
        <w:spacing w:after="0" w:line="240" w:lineRule="auto"/>
        <w:rPr>
          <w:rFonts w:ascii="Arial" w:hAnsi="Arial" w:cs="Arial"/>
        </w:rPr>
      </w:pPr>
    </w:p>
    <w:p w14:paraId="3E1D14CC" w14:textId="77777777" w:rsidR="00E757AF" w:rsidRDefault="00E757AF" w:rsidP="00345A21">
      <w:pPr>
        <w:spacing w:after="0" w:line="240" w:lineRule="auto"/>
        <w:rPr>
          <w:rFonts w:ascii="Arial" w:hAnsi="Arial" w:cs="Arial"/>
        </w:rPr>
      </w:pPr>
    </w:p>
    <w:p w14:paraId="15188774" w14:textId="77777777" w:rsidR="00E757AF" w:rsidRDefault="00E757AF" w:rsidP="00345A21">
      <w:pPr>
        <w:spacing w:after="0" w:line="240" w:lineRule="auto"/>
        <w:rPr>
          <w:rFonts w:ascii="Arial" w:hAnsi="Arial" w:cs="Arial"/>
        </w:rPr>
      </w:pPr>
    </w:p>
    <w:p w14:paraId="4FB8AF1B" w14:textId="77777777" w:rsidR="00E757AF" w:rsidRDefault="00E757AF" w:rsidP="00345A21">
      <w:pPr>
        <w:spacing w:after="0" w:line="240" w:lineRule="auto"/>
        <w:rPr>
          <w:rFonts w:ascii="Arial" w:hAnsi="Arial" w:cs="Arial"/>
        </w:rPr>
      </w:pPr>
    </w:p>
    <w:p w14:paraId="7641758A" w14:textId="77777777" w:rsidR="00E757AF" w:rsidRPr="00BC2A89" w:rsidRDefault="00E757AF" w:rsidP="00345A21">
      <w:pPr>
        <w:spacing w:after="0" w:line="240" w:lineRule="auto"/>
        <w:rPr>
          <w:rFonts w:ascii="Arial" w:hAnsi="Arial" w:cs="Arial"/>
        </w:rPr>
      </w:pPr>
    </w:p>
    <w:p w14:paraId="4AC332D5" w14:textId="77777777" w:rsidR="00E757AF" w:rsidRDefault="00E757AF" w:rsidP="00BC2A89">
      <w:pPr>
        <w:tabs>
          <w:tab w:val="left" w:pos="1230"/>
        </w:tabs>
        <w:spacing w:after="0" w:line="240" w:lineRule="auto"/>
        <w:jc w:val="center"/>
        <w:rPr>
          <w:rFonts w:ascii="Arial" w:hAnsi="Arial" w:cs="Arial"/>
          <w:b/>
          <w:bCs/>
          <w:noProof/>
          <w:lang w:val="es-419"/>
        </w:rPr>
      </w:pPr>
    </w:p>
    <w:p w14:paraId="7B52426A" w14:textId="26EF70B2" w:rsidR="006A6288" w:rsidRPr="00BC2A89" w:rsidRDefault="00A540B9" w:rsidP="00BC2A89">
      <w:pPr>
        <w:tabs>
          <w:tab w:val="left" w:pos="1230"/>
        </w:tabs>
        <w:spacing w:after="0" w:line="240" w:lineRule="auto"/>
        <w:jc w:val="center"/>
        <w:rPr>
          <w:rFonts w:ascii="Arial" w:hAnsi="Arial" w:cs="Arial"/>
          <w:noProof/>
          <w:lang w:val="es-419"/>
        </w:rPr>
      </w:pPr>
      <w:r w:rsidRPr="00BC2A89">
        <w:rPr>
          <w:rFonts w:ascii="Arial" w:hAnsi="Arial" w:cs="Arial"/>
          <w:b/>
          <w:bCs/>
          <w:noProof/>
          <w:lang w:val="es-419"/>
        </w:rPr>
        <w:t>Fuente</w:t>
      </w:r>
      <w:r w:rsidRPr="00BC2A89">
        <w:rPr>
          <w:rFonts w:ascii="Arial" w:hAnsi="Arial" w:cs="Arial"/>
          <w:noProof/>
          <w:lang w:val="es-419"/>
        </w:rPr>
        <w:t xml:space="preserve">: </w:t>
      </w:r>
      <w:r w:rsidR="006307E0">
        <w:rPr>
          <w:rFonts w:ascii="Arial" w:hAnsi="Arial" w:cs="Arial"/>
          <w:noProof/>
          <w:lang w:val="es-419"/>
        </w:rPr>
        <w:t>UAERMV</w:t>
      </w:r>
    </w:p>
    <w:p w14:paraId="1C0258CB" w14:textId="77777777" w:rsidR="00577AD5" w:rsidRDefault="00577AD5" w:rsidP="00720AA6">
      <w:pPr>
        <w:autoSpaceDE w:val="0"/>
        <w:autoSpaceDN w:val="0"/>
        <w:adjustRightInd w:val="0"/>
        <w:spacing w:after="0" w:line="240" w:lineRule="auto"/>
        <w:rPr>
          <w:rFonts w:ascii="Arial" w:hAnsi="Arial" w:cs="Arial"/>
          <w:b/>
          <w:bCs/>
          <w:color w:val="000000"/>
          <w:sz w:val="22"/>
          <w:szCs w:val="22"/>
          <w:lang w:val="es-419" w:eastAsia="es-419"/>
        </w:rPr>
      </w:pPr>
    </w:p>
    <w:p w14:paraId="499FCF6C" w14:textId="77777777" w:rsidR="006F50F5" w:rsidRDefault="006F50F5" w:rsidP="00720AA6">
      <w:pPr>
        <w:autoSpaceDE w:val="0"/>
        <w:autoSpaceDN w:val="0"/>
        <w:adjustRightInd w:val="0"/>
        <w:spacing w:after="0" w:line="240" w:lineRule="auto"/>
        <w:rPr>
          <w:rFonts w:ascii="Arial" w:hAnsi="Arial" w:cs="Arial"/>
          <w:b/>
          <w:bCs/>
          <w:color w:val="000000"/>
          <w:sz w:val="22"/>
          <w:szCs w:val="22"/>
          <w:lang w:val="es-419" w:eastAsia="es-419"/>
        </w:rPr>
      </w:pPr>
    </w:p>
    <w:p w14:paraId="0EAF779C" w14:textId="77777777" w:rsidR="00FC7A2D" w:rsidRDefault="00FC7A2D" w:rsidP="00720AA6">
      <w:pPr>
        <w:autoSpaceDE w:val="0"/>
        <w:autoSpaceDN w:val="0"/>
        <w:adjustRightInd w:val="0"/>
        <w:spacing w:after="0" w:line="240" w:lineRule="auto"/>
        <w:rPr>
          <w:rFonts w:ascii="Arial" w:hAnsi="Arial" w:cs="Arial"/>
          <w:b/>
          <w:bCs/>
          <w:color w:val="000000"/>
          <w:sz w:val="22"/>
          <w:szCs w:val="22"/>
          <w:lang w:val="es-419" w:eastAsia="es-419"/>
        </w:rPr>
      </w:pPr>
    </w:p>
    <w:p w14:paraId="177908FA" w14:textId="000F6A38" w:rsidR="007A6419" w:rsidRPr="00324D52" w:rsidRDefault="00324D52" w:rsidP="00927057">
      <w:pPr>
        <w:pStyle w:val="Ttulo2"/>
        <w:numPr>
          <w:ilvl w:val="1"/>
          <w:numId w:val="29"/>
        </w:numPr>
        <w:jc w:val="both"/>
        <w:rPr>
          <w:rFonts w:ascii="Arial" w:hAnsi="Arial" w:cs="Arial"/>
          <w:b/>
          <w:bCs/>
          <w:sz w:val="22"/>
          <w:szCs w:val="22"/>
        </w:rPr>
      </w:pPr>
      <w:bookmarkStart w:id="108" w:name="_Toc135158593"/>
      <w:bookmarkStart w:id="109" w:name="_Toc228432589"/>
      <w:r w:rsidRPr="00324D52">
        <w:rPr>
          <w:rFonts w:ascii="Arial" w:hAnsi="Arial" w:cs="Arial"/>
          <w:b/>
          <w:bCs/>
          <w:sz w:val="22"/>
          <w:szCs w:val="22"/>
        </w:rPr>
        <w:lastRenderedPageBreak/>
        <w:t>MEDIDAS PARA LA ENTREGA DE RESIDUOS AL TRANSPORTADOR</w:t>
      </w:r>
      <w:bookmarkEnd w:id="108"/>
      <w:bookmarkEnd w:id="109"/>
    </w:p>
    <w:p w14:paraId="195A0E1A" w14:textId="77777777" w:rsidR="007A6419" w:rsidRPr="00720AA6" w:rsidRDefault="007A6419" w:rsidP="00720AA6">
      <w:pPr>
        <w:spacing w:after="0" w:line="240" w:lineRule="auto"/>
        <w:rPr>
          <w:rFonts w:ascii="Arial" w:hAnsi="Arial" w:cs="Arial"/>
          <w:b/>
          <w:sz w:val="22"/>
          <w:szCs w:val="22"/>
        </w:rPr>
      </w:pPr>
    </w:p>
    <w:p w14:paraId="2EDBC686" w14:textId="20808B45" w:rsidR="007A6419" w:rsidRPr="00720AA6" w:rsidRDefault="007A6419" w:rsidP="00720AA6">
      <w:pPr>
        <w:spacing w:after="0" w:line="240" w:lineRule="auto"/>
        <w:jc w:val="both"/>
        <w:rPr>
          <w:rFonts w:ascii="Arial" w:hAnsi="Arial" w:cs="Arial"/>
          <w:sz w:val="22"/>
          <w:szCs w:val="22"/>
        </w:rPr>
      </w:pPr>
      <w:r w:rsidRPr="5A58A6B7">
        <w:rPr>
          <w:rFonts w:ascii="Arial" w:hAnsi="Arial" w:cs="Arial"/>
          <w:sz w:val="22"/>
          <w:szCs w:val="22"/>
        </w:rPr>
        <w:t>Para la entrega de residuos al transportador se tendrá en cuenta lo estipulado en el Decreto 1609 de 2002</w:t>
      </w:r>
      <w:r w:rsidR="00BC2A89" w:rsidRPr="5A58A6B7">
        <w:rPr>
          <w:rFonts w:ascii="Arial" w:hAnsi="Arial" w:cs="Arial"/>
          <w:sz w:val="22"/>
          <w:szCs w:val="22"/>
        </w:rPr>
        <w:t xml:space="preserve"> (o aquel que modifique, sustituya o derogue)</w:t>
      </w:r>
      <w:r w:rsidR="002B4A05" w:rsidRPr="5A58A6B7">
        <w:rPr>
          <w:rFonts w:ascii="Arial" w:hAnsi="Arial" w:cs="Arial"/>
          <w:sz w:val="22"/>
          <w:szCs w:val="22"/>
        </w:rPr>
        <w:t>,</w:t>
      </w:r>
      <w:r w:rsidRPr="5A58A6B7">
        <w:rPr>
          <w:rFonts w:ascii="Arial" w:hAnsi="Arial" w:cs="Arial"/>
          <w:sz w:val="22"/>
          <w:szCs w:val="22"/>
        </w:rPr>
        <w:t xml:space="preserve"> en el cual se establece</w:t>
      </w:r>
      <w:r w:rsidR="002B4A05" w:rsidRPr="5A58A6B7">
        <w:rPr>
          <w:rFonts w:ascii="Arial" w:hAnsi="Arial" w:cs="Arial"/>
          <w:sz w:val="22"/>
          <w:szCs w:val="22"/>
        </w:rPr>
        <w:t>n</w:t>
      </w:r>
      <w:r w:rsidRPr="5A58A6B7">
        <w:rPr>
          <w:rFonts w:ascii="Arial" w:hAnsi="Arial" w:cs="Arial"/>
          <w:sz w:val="22"/>
          <w:szCs w:val="22"/>
        </w:rPr>
        <w:t xml:space="preserve"> </w:t>
      </w:r>
      <w:r w:rsidR="002B4A05" w:rsidRPr="5A58A6B7">
        <w:rPr>
          <w:rFonts w:ascii="Arial" w:hAnsi="Arial" w:cs="Arial"/>
          <w:sz w:val="22"/>
          <w:szCs w:val="22"/>
        </w:rPr>
        <w:t>los</w:t>
      </w:r>
      <w:r w:rsidRPr="5A58A6B7">
        <w:rPr>
          <w:rFonts w:ascii="Arial" w:hAnsi="Arial" w:cs="Arial"/>
          <w:sz w:val="22"/>
          <w:szCs w:val="22"/>
        </w:rPr>
        <w:t xml:space="preserve"> requisitos para el transporte de residuo</w:t>
      </w:r>
      <w:r w:rsidR="002B4A05" w:rsidRPr="5A58A6B7">
        <w:rPr>
          <w:rFonts w:ascii="Arial" w:hAnsi="Arial" w:cs="Arial"/>
          <w:sz w:val="22"/>
          <w:szCs w:val="22"/>
        </w:rPr>
        <w:t>s</w:t>
      </w:r>
      <w:r w:rsidRPr="5A58A6B7">
        <w:rPr>
          <w:rFonts w:ascii="Arial" w:hAnsi="Arial" w:cs="Arial"/>
          <w:sz w:val="22"/>
          <w:szCs w:val="22"/>
        </w:rPr>
        <w:t xml:space="preserve"> y por lo tanto </w:t>
      </w:r>
      <w:r w:rsidR="32D6957A" w:rsidRPr="5A58A6B7">
        <w:rPr>
          <w:rFonts w:ascii="Arial" w:hAnsi="Arial" w:cs="Arial"/>
          <w:sz w:val="22"/>
          <w:szCs w:val="22"/>
        </w:rPr>
        <w:t>s</w:t>
      </w:r>
      <w:r w:rsidRPr="5A58A6B7">
        <w:rPr>
          <w:rFonts w:ascii="Arial" w:hAnsi="Arial" w:cs="Arial"/>
          <w:sz w:val="22"/>
          <w:szCs w:val="22"/>
        </w:rPr>
        <w:t xml:space="preserve">e debe </w:t>
      </w:r>
      <w:r w:rsidR="002B4A05" w:rsidRPr="5A58A6B7">
        <w:rPr>
          <w:rFonts w:ascii="Arial" w:hAnsi="Arial" w:cs="Arial"/>
          <w:sz w:val="22"/>
          <w:szCs w:val="22"/>
        </w:rPr>
        <w:t>adicionalmente corroborar</w:t>
      </w:r>
      <w:r w:rsidRPr="5A58A6B7">
        <w:rPr>
          <w:rFonts w:ascii="Arial" w:hAnsi="Arial" w:cs="Arial"/>
          <w:sz w:val="22"/>
          <w:szCs w:val="22"/>
        </w:rPr>
        <w:t xml:space="preserve"> a través del formato </w:t>
      </w:r>
      <w:r w:rsidR="007E532F" w:rsidRPr="5A58A6B7">
        <w:rPr>
          <w:rFonts w:ascii="Arial" w:hAnsi="Arial" w:cs="Arial"/>
          <w:sz w:val="22"/>
          <w:szCs w:val="22"/>
        </w:rPr>
        <w:t>de verificación del transporte de materiales peligrosos -</w:t>
      </w:r>
      <w:r w:rsidR="001260F3">
        <w:rPr>
          <w:rFonts w:ascii="Arial" w:hAnsi="Arial" w:cs="Arial"/>
          <w:sz w:val="22"/>
          <w:szCs w:val="22"/>
        </w:rPr>
        <w:t xml:space="preserve"> </w:t>
      </w:r>
      <w:r w:rsidR="007E532F" w:rsidRPr="5A58A6B7">
        <w:rPr>
          <w:rFonts w:ascii="Arial" w:hAnsi="Arial" w:cs="Arial"/>
          <w:sz w:val="22"/>
          <w:szCs w:val="22"/>
        </w:rPr>
        <w:t>RESPEL (</w:t>
      </w:r>
      <w:r w:rsidRPr="5A58A6B7">
        <w:rPr>
          <w:rFonts w:ascii="Arial" w:hAnsi="Arial" w:cs="Arial"/>
          <w:sz w:val="22"/>
          <w:szCs w:val="22"/>
        </w:rPr>
        <w:t>GAM-FM-003</w:t>
      </w:r>
      <w:r w:rsidR="007E532F" w:rsidRPr="5A58A6B7">
        <w:rPr>
          <w:rFonts w:ascii="Arial" w:hAnsi="Arial" w:cs="Arial"/>
          <w:sz w:val="22"/>
          <w:szCs w:val="22"/>
        </w:rPr>
        <w:t>)</w:t>
      </w:r>
      <w:r w:rsidRPr="5A58A6B7">
        <w:rPr>
          <w:rFonts w:ascii="Arial" w:hAnsi="Arial" w:cs="Arial"/>
          <w:sz w:val="22"/>
          <w:szCs w:val="22"/>
        </w:rPr>
        <w:t xml:space="preserve"> en el momento de la entrega del residuo para el transporte los siguientes aspectos:</w:t>
      </w:r>
    </w:p>
    <w:p w14:paraId="405BDCAB" w14:textId="77777777" w:rsidR="007A6419" w:rsidRPr="00720AA6" w:rsidRDefault="007A6419" w:rsidP="004B7AB3">
      <w:pPr>
        <w:spacing w:after="0" w:line="240" w:lineRule="auto"/>
        <w:rPr>
          <w:rFonts w:ascii="Arial" w:hAnsi="Arial" w:cs="Arial"/>
          <w:sz w:val="22"/>
          <w:szCs w:val="22"/>
        </w:rPr>
      </w:pPr>
    </w:p>
    <w:p w14:paraId="1F2D6BBB" w14:textId="7DB26523" w:rsidR="007A6419" w:rsidRPr="00720AA6" w:rsidRDefault="007A6419" w:rsidP="006307E0">
      <w:pPr>
        <w:numPr>
          <w:ilvl w:val="0"/>
          <w:numId w:val="41"/>
        </w:numPr>
        <w:spacing w:after="0" w:line="240" w:lineRule="auto"/>
        <w:rPr>
          <w:rFonts w:ascii="Arial" w:hAnsi="Arial" w:cs="Arial"/>
          <w:sz w:val="22"/>
          <w:szCs w:val="22"/>
        </w:rPr>
      </w:pPr>
      <w:r w:rsidRPr="00720AA6">
        <w:rPr>
          <w:rFonts w:ascii="Arial" w:hAnsi="Arial" w:cs="Arial"/>
          <w:sz w:val="22"/>
          <w:szCs w:val="22"/>
        </w:rPr>
        <w:t>Normas técnicas para embalajes y envases para transporte de mercancías peligrosa</w:t>
      </w:r>
      <w:r w:rsidR="004B7AB3">
        <w:rPr>
          <w:rFonts w:ascii="Arial" w:hAnsi="Arial" w:cs="Arial"/>
          <w:sz w:val="22"/>
          <w:szCs w:val="22"/>
        </w:rPr>
        <w:t>.</w:t>
      </w:r>
    </w:p>
    <w:p w14:paraId="2C8AB615" w14:textId="3FDEF4B7" w:rsidR="007A6419" w:rsidRPr="00720AA6" w:rsidRDefault="007A6419" w:rsidP="006307E0">
      <w:pPr>
        <w:numPr>
          <w:ilvl w:val="0"/>
          <w:numId w:val="41"/>
        </w:numPr>
        <w:spacing w:after="0" w:line="240" w:lineRule="auto"/>
        <w:jc w:val="both"/>
        <w:rPr>
          <w:rFonts w:ascii="Arial" w:hAnsi="Arial" w:cs="Arial"/>
          <w:sz w:val="22"/>
          <w:szCs w:val="22"/>
        </w:rPr>
      </w:pPr>
      <w:r w:rsidRPr="00720AA6">
        <w:rPr>
          <w:rFonts w:ascii="Arial" w:hAnsi="Arial" w:cs="Arial"/>
          <w:sz w:val="22"/>
          <w:szCs w:val="22"/>
        </w:rPr>
        <w:t>Normas técnicas para la identificación y acondicionamiento para transporte</w:t>
      </w:r>
      <w:r w:rsidR="004B7AB3">
        <w:rPr>
          <w:rFonts w:ascii="Arial" w:hAnsi="Arial" w:cs="Arial"/>
          <w:sz w:val="22"/>
          <w:szCs w:val="22"/>
        </w:rPr>
        <w:t>.</w:t>
      </w:r>
    </w:p>
    <w:p w14:paraId="6078129A" w14:textId="675ED3D7" w:rsidR="007A6419" w:rsidRPr="00720AA6" w:rsidRDefault="007A6419" w:rsidP="006307E0">
      <w:pPr>
        <w:numPr>
          <w:ilvl w:val="0"/>
          <w:numId w:val="41"/>
        </w:numPr>
        <w:spacing w:after="0" w:line="240" w:lineRule="auto"/>
        <w:jc w:val="both"/>
        <w:rPr>
          <w:rFonts w:ascii="Arial" w:hAnsi="Arial" w:cs="Arial"/>
          <w:sz w:val="22"/>
          <w:szCs w:val="22"/>
        </w:rPr>
      </w:pPr>
      <w:r w:rsidRPr="00720AA6">
        <w:rPr>
          <w:rFonts w:ascii="Arial" w:hAnsi="Arial" w:cs="Arial"/>
          <w:sz w:val="22"/>
          <w:szCs w:val="22"/>
        </w:rPr>
        <w:t>Documentos de porte obligatorio: (manifiesto de carga, tarjetas de emergencia, hojas de seguridad, registro nacional de transporte de sustancias peligrosas y certificado del curso básico obligatorio para el transporte de sustancias peligrosas)</w:t>
      </w:r>
      <w:r w:rsidR="004B7AB3">
        <w:rPr>
          <w:rFonts w:ascii="Arial" w:hAnsi="Arial" w:cs="Arial"/>
          <w:sz w:val="22"/>
          <w:szCs w:val="22"/>
        </w:rPr>
        <w:t>.</w:t>
      </w:r>
    </w:p>
    <w:p w14:paraId="796E8904" w14:textId="3BF1C442" w:rsidR="007A6419" w:rsidRPr="00720AA6" w:rsidRDefault="007A6419" w:rsidP="006307E0">
      <w:pPr>
        <w:numPr>
          <w:ilvl w:val="0"/>
          <w:numId w:val="41"/>
        </w:numPr>
        <w:spacing w:after="0" w:line="240" w:lineRule="auto"/>
        <w:jc w:val="both"/>
        <w:rPr>
          <w:rFonts w:ascii="Arial" w:hAnsi="Arial" w:cs="Arial"/>
          <w:sz w:val="22"/>
          <w:szCs w:val="22"/>
        </w:rPr>
      </w:pPr>
      <w:r w:rsidRPr="00720AA6">
        <w:rPr>
          <w:rFonts w:ascii="Arial" w:hAnsi="Arial" w:cs="Arial"/>
          <w:sz w:val="22"/>
          <w:szCs w:val="22"/>
        </w:rPr>
        <w:t>Equipo de carretera</w:t>
      </w:r>
      <w:r w:rsidR="004B7AB3">
        <w:rPr>
          <w:rFonts w:ascii="Arial" w:hAnsi="Arial" w:cs="Arial"/>
          <w:sz w:val="22"/>
          <w:szCs w:val="22"/>
        </w:rPr>
        <w:t>.</w:t>
      </w:r>
    </w:p>
    <w:p w14:paraId="208B4DF3" w14:textId="4502FA0F" w:rsidR="007A6419" w:rsidRPr="00720AA6" w:rsidRDefault="007A6419" w:rsidP="006307E0">
      <w:pPr>
        <w:numPr>
          <w:ilvl w:val="0"/>
          <w:numId w:val="41"/>
        </w:numPr>
        <w:spacing w:after="0" w:line="240" w:lineRule="auto"/>
        <w:jc w:val="both"/>
        <w:rPr>
          <w:rFonts w:ascii="Arial" w:hAnsi="Arial" w:cs="Arial"/>
          <w:sz w:val="22"/>
          <w:szCs w:val="22"/>
        </w:rPr>
      </w:pPr>
      <w:r w:rsidRPr="00720AA6">
        <w:rPr>
          <w:rFonts w:ascii="Arial" w:hAnsi="Arial" w:cs="Arial"/>
          <w:sz w:val="22"/>
          <w:szCs w:val="22"/>
        </w:rPr>
        <w:t>Equipo para la atención de emergencias</w:t>
      </w:r>
      <w:r w:rsidR="004B7AB3">
        <w:rPr>
          <w:rFonts w:ascii="Arial" w:hAnsi="Arial" w:cs="Arial"/>
          <w:sz w:val="22"/>
          <w:szCs w:val="22"/>
        </w:rPr>
        <w:t>.</w:t>
      </w:r>
    </w:p>
    <w:p w14:paraId="1B3A218C" w14:textId="1E3FE260" w:rsidR="007A6419" w:rsidRPr="00720AA6" w:rsidRDefault="007A6419" w:rsidP="006307E0">
      <w:pPr>
        <w:numPr>
          <w:ilvl w:val="0"/>
          <w:numId w:val="41"/>
        </w:numPr>
        <w:spacing w:after="0" w:line="240" w:lineRule="auto"/>
        <w:jc w:val="both"/>
        <w:rPr>
          <w:rFonts w:ascii="Arial" w:hAnsi="Arial" w:cs="Arial"/>
          <w:sz w:val="22"/>
          <w:szCs w:val="22"/>
        </w:rPr>
      </w:pPr>
      <w:r w:rsidRPr="00720AA6">
        <w:rPr>
          <w:rFonts w:ascii="Arial" w:hAnsi="Arial" w:cs="Arial"/>
          <w:sz w:val="22"/>
          <w:szCs w:val="22"/>
        </w:rPr>
        <w:t>El transportador cuenta con plan de contingencias</w:t>
      </w:r>
      <w:r w:rsidR="004B7AB3">
        <w:rPr>
          <w:rFonts w:ascii="Arial" w:hAnsi="Arial" w:cs="Arial"/>
          <w:sz w:val="22"/>
          <w:szCs w:val="22"/>
        </w:rPr>
        <w:t>.</w:t>
      </w:r>
    </w:p>
    <w:p w14:paraId="2025A92A" w14:textId="77777777" w:rsidR="007A6419" w:rsidRPr="00720AA6" w:rsidRDefault="007A6419" w:rsidP="00720AA6">
      <w:pPr>
        <w:spacing w:after="0" w:line="240" w:lineRule="auto"/>
        <w:jc w:val="both"/>
        <w:rPr>
          <w:rFonts w:ascii="Arial" w:hAnsi="Arial" w:cs="Arial"/>
          <w:sz w:val="22"/>
          <w:szCs w:val="22"/>
        </w:rPr>
      </w:pPr>
    </w:p>
    <w:p w14:paraId="31224BE6" w14:textId="3E9DD6A9" w:rsidR="0093571C" w:rsidRPr="0093571C" w:rsidRDefault="0093571C" w:rsidP="0093571C">
      <w:pPr>
        <w:spacing w:after="0" w:line="240" w:lineRule="auto"/>
        <w:jc w:val="both"/>
        <w:rPr>
          <w:rFonts w:ascii="Arial" w:hAnsi="Arial" w:cs="Arial"/>
          <w:sz w:val="22"/>
          <w:szCs w:val="22"/>
        </w:rPr>
      </w:pPr>
      <w:r w:rsidRPr="0093571C">
        <w:rPr>
          <w:rFonts w:ascii="Arial" w:hAnsi="Arial" w:cs="Arial"/>
          <w:sz w:val="22"/>
          <w:szCs w:val="22"/>
        </w:rPr>
        <w:t>De igual manera</w:t>
      </w:r>
      <w:r w:rsidR="006307E0">
        <w:rPr>
          <w:rFonts w:ascii="Arial" w:hAnsi="Arial" w:cs="Arial"/>
          <w:sz w:val="22"/>
          <w:szCs w:val="22"/>
        </w:rPr>
        <w:t>,</w:t>
      </w:r>
      <w:r w:rsidRPr="0093571C">
        <w:rPr>
          <w:rFonts w:ascii="Arial" w:hAnsi="Arial" w:cs="Arial"/>
          <w:sz w:val="22"/>
          <w:szCs w:val="22"/>
        </w:rPr>
        <w:t xml:space="preserve"> la UAERMV establece como obligación del destinatario la inspección de la unidad de carga antes de iniciar la carga del vehículo y la evaluación e investigación previa de la empresa a la cual está entregando los residuos para transporte, asegurándose que cumpla con los requisitos para el desarrollo de la actividad.</w:t>
      </w:r>
    </w:p>
    <w:p w14:paraId="0BC67DE4" w14:textId="77777777" w:rsidR="0093571C" w:rsidRPr="0093571C" w:rsidRDefault="0093571C" w:rsidP="0093571C">
      <w:pPr>
        <w:spacing w:after="0" w:line="240" w:lineRule="auto"/>
        <w:jc w:val="both"/>
        <w:rPr>
          <w:rFonts w:ascii="Arial" w:hAnsi="Arial" w:cs="Arial"/>
          <w:sz w:val="22"/>
          <w:szCs w:val="22"/>
          <w:highlight w:val="yellow"/>
        </w:rPr>
      </w:pPr>
    </w:p>
    <w:p w14:paraId="58D8444E" w14:textId="772D91D1" w:rsidR="0093571C" w:rsidRPr="0093571C" w:rsidRDefault="0093571C" w:rsidP="0093571C">
      <w:pPr>
        <w:spacing w:after="0" w:line="240" w:lineRule="auto"/>
        <w:jc w:val="both"/>
        <w:rPr>
          <w:rFonts w:ascii="Arial" w:hAnsi="Arial" w:cs="Arial"/>
          <w:sz w:val="22"/>
          <w:szCs w:val="22"/>
        </w:rPr>
      </w:pPr>
      <w:r w:rsidRPr="0093571C">
        <w:rPr>
          <w:rFonts w:ascii="Arial" w:hAnsi="Arial" w:cs="Arial"/>
          <w:sz w:val="22"/>
          <w:szCs w:val="22"/>
        </w:rPr>
        <w:t xml:space="preserve">Los días de traslado de residuos peligrosos asignados son de lunes a viernes en horario de 9:00 am a </w:t>
      </w:r>
      <w:r w:rsidR="00CE2637">
        <w:rPr>
          <w:rFonts w:ascii="Arial" w:hAnsi="Arial" w:cs="Arial"/>
          <w:sz w:val="22"/>
          <w:szCs w:val="22"/>
        </w:rPr>
        <w:t>2</w:t>
      </w:r>
      <w:r w:rsidRPr="0093571C">
        <w:rPr>
          <w:rFonts w:ascii="Arial" w:hAnsi="Arial" w:cs="Arial"/>
          <w:sz w:val="22"/>
          <w:szCs w:val="22"/>
        </w:rPr>
        <w:t xml:space="preserve">:00 </w:t>
      </w:r>
      <w:r w:rsidR="00CE2637">
        <w:rPr>
          <w:rFonts w:ascii="Arial" w:hAnsi="Arial" w:cs="Arial"/>
          <w:sz w:val="22"/>
          <w:szCs w:val="22"/>
        </w:rPr>
        <w:t>pm</w:t>
      </w:r>
      <w:r w:rsidRPr="0093571C">
        <w:rPr>
          <w:rFonts w:ascii="Arial" w:hAnsi="Arial" w:cs="Arial"/>
          <w:sz w:val="22"/>
          <w:szCs w:val="22"/>
        </w:rPr>
        <w:t>, esto con el fin de garantizar un traslado de residuos eficiente y seguro, al lugar de disposición final, teniendo en cuenta el previo diligenciamiento de los formatos “</w:t>
      </w:r>
      <w:r w:rsidRPr="0093571C">
        <w:rPr>
          <w:rFonts w:ascii="Arial" w:hAnsi="Arial" w:cs="Arial"/>
          <w:i/>
          <w:iCs/>
          <w:sz w:val="22"/>
          <w:szCs w:val="22"/>
        </w:rPr>
        <w:t>GAM-FM-010 Formato registro de movimientos de RESPEL en el sitio de almacenamiento</w:t>
      </w:r>
      <w:r w:rsidRPr="0093571C">
        <w:rPr>
          <w:rFonts w:ascii="Arial" w:hAnsi="Arial" w:cs="Arial"/>
          <w:sz w:val="22"/>
          <w:szCs w:val="22"/>
        </w:rPr>
        <w:t>” y “</w:t>
      </w:r>
      <w:r w:rsidRPr="0093571C">
        <w:rPr>
          <w:rFonts w:ascii="Arial" w:hAnsi="Arial" w:cs="Arial"/>
          <w:i/>
          <w:iCs/>
          <w:sz w:val="22"/>
          <w:szCs w:val="22"/>
          <w:shd w:val="clear" w:color="auto" w:fill="FFFFFF"/>
        </w:rPr>
        <w:t xml:space="preserve">GAM-FM-003 </w:t>
      </w:r>
      <w:r w:rsidRPr="0093571C">
        <w:rPr>
          <w:rFonts w:ascii="Arial" w:hAnsi="Arial" w:cs="Arial"/>
          <w:i/>
          <w:iCs/>
          <w:sz w:val="22"/>
          <w:szCs w:val="22"/>
        </w:rPr>
        <w:t>Formato verificación del transporte de materiales peligrosos -RESPEL</w:t>
      </w:r>
      <w:r w:rsidRPr="0093571C">
        <w:rPr>
          <w:rFonts w:ascii="Arial" w:hAnsi="Arial" w:cs="Arial"/>
          <w:sz w:val="22"/>
          <w:szCs w:val="22"/>
        </w:rPr>
        <w:t>”, por parte de un profesional PIGA o quien corresponda.</w:t>
      </w:r>
    </w:p>
    <w:p w14:paraId="68169291" w14:textId="77777777" w:rsidR="007A6419" w:rsidRPr="00720AA6" w:rsidRDefault="007A6419" w:rsidP="00720AA6">
      <w:pPr>
        <w:spacing w:after="0" w:line="240" w:lineRule="auto"/>
        <w:rPr>
          <w:rFonts w:ascii="Arial" w:hAnsi="Arial" w:cs="Arial"/>
          <w:sz w:val="22"/>
          <w:szCs w:val="22"/>
        </w:rPr>
      </w:pPr>
    </w:p>
    <w:p w14:paraId="4501AE66" w14:textId="7A0F9A2E" w:rsidR="007A6419" w:rsidRPr="00E57D3E" w:rsidRDefault="00E57D3E" w:rsidP="00927057">
      <w:pPr>
        <w:pStyle w:val="Ttulo3"/>
        <w:numPr>
          <w:ilvl w:val="2"/>
          <w:numId w:val="29"/>
        </w:numPr>
        <w:rPr>
          <w:rFonts w:ascii="Arial" w:hAnsi="Arial" w:cs="Arial"/>
          <w:b/>
          <w:bCs/>
          <w:sz w:val="22"/>
          <w:szCs w:val="22"/>
        </w:rPr>
      </w:pPr>
      <w:bookmarkStart w:id="110" w:name="_Toc228432590"/>
      <w:bookmarkStart w:id="111" w:name="_Toc135158594"/>
      <w:r w:rsidRPr="00E57D3E">
        <w:rPr>
          <w:rFonts w:ascii="Arial" w:hAnsi="Arial" w:cs="Arial"/>
          <w:b/>
          <w:bCs/>
          <w:sz w:val="22"/>
          <w:szCs w:val="22"/>
        </w:rPr>
        <w:t>MOVILIZACIÓN DE RESPEL</w:t>
      </w:r>
      <w:bookmarkEnd w:id="110"/>
      <w:r w:rsidRPr="00E57D3E">
        <w:rPr>
          <w:rFonts w:ascii="Arial" w:hAnsi="Arial" w:cs="Arial"/>
          <w:b/>
          <w:bCs/>
          <w:sz w:val="22"/>
          <w:szCs w:val="22"/>
        </w:rPr>
        <w:t xml:space="preserve"> </w:t>
      </w:r>
      <w:bookmarkEnd w:id="111"/>
    </w:p>
    <w:p w14:paraId="6C8C6435" w14:textId="77777777" w:rsidR="007A6419" w:rsidRPr="00720AA6" w:rsidRDefault="007A6419" w:rsidP="00720AA6">
      <w:pPr>
        <w:spacing w:after="0" w:line="240" w:lineRule="auto"/>
        <w:rPr>
          <w:rFonts w:ascii="Arial" w:hAnsi="Arial" w:cs="Arial"/>
          <w:sz w:val="22"/>
          <w:szCs w:val="22"/>
        </w:rPr>
      </w:pPr>
    </w:p>
    <w:p w14:paraId="60ED2755" w14:textId="0997D07B" w:rsidR="007A6419" w:rsidRDefault="0064767C" w:rsidP="00720AA6">
      <w:pPr>
        <w:spacing w:after="0" w:line="240" w:lineRule="auto"/>
        <w:jc w:val="both"/>
        <w:rPr>
          <w:rFonts w:ascii="Arial" w:hAnsi="Arial" w:cs="Arial"/>
          <w:sz w:val="22"/>
          <w:szCs w:val="22"/>
        </w:rPr>
      </w:pPr>
      <w:bookmarkStart w:id="112" w:name="_Hlk48901238"/>
      <w:r w:rsidRPr="5A58A6B7">
        <w:rPr>
          <w:rFonts w:ascii="Arial" w:hAnsi="Arial" w:cs="Arial"/>
          <w:sz w:val="22"/>
          <w:szCs w:val="22"/>
        </w:rPr>
        <w:t>La entidad cuenta con un solo punto de almacenamiento temporal de residuos peligrosos</w:t>
      </w:r>
      <w:r w:rsidR="078E70F2" w:rsidRPr="5A58A6B7">
        <w:rPr>
          <w:rFonts w:ascii="Arial" w:hAnsi="Arial" w:cs="Arial"/>
          <w:sz w:val="22"/>
          <w:szCs w:val="22"/>
        </w:rPr>
        <w:t xml:space="preserve"> en Bogotá,</w:t>
      </w:r>
      <w:r w:rsidRPr="5A58A6B7">
        <w:rPr>
          <w:rFonts w:ascii="Arial" w:hAnsi="Arial" w:cs="Arial"/>
          <w:sz w:val="22"/>
          <w:szCs w:val="22"/>
        </w:rPr>
        <w:t xml:space="preserve"> ubicado en la Sede Operativa en el predio de La Elvira en la Calle 22D # 120 – 40, los residuos peligrosos – RESPEL, generados en la sede administrativa ubicada en la Av. Calle 26 # 69 – 76 Edificio Elemento</w:t>
      </w:r>
      <w:r w:rsidR="25B19106" w:rsidRPr="5A58A6B7">
        <w:rPr>
          <w:rFonts w:ascii="Arial" w:hAnsi="Arial" w:cs="Arial"/>
          <w:sz w:val="22"/>
          <w:szCs w:val="22"/>
        </w:rPr>
        <w:t>,</w:t>
      </w:r>
      <w:r w:rsidRPr="5A58A6B7">
        <w:rPr>
          <w:rFonts w:ascii="Arial" w:hAnsi="Arial" w:cs="Arial"/>
          <w:sz w:val="22"/>
          <w:szCs w:val="22"/>
        </w:rPr>
        <w:t xml:space="preserve"> Torre </w:t>
      </w:r>
      <w:r w:rsidR="19DD55D5" w:rsidRPr="5A58A6B7">
        <w:rPr>
          <w:rFonts w:ascii="Arial" w:hAnsi="Arial" w:cs="Arial"/>
          <w:sz w:val="22"/>
          <w:szCs w:val="22"/>
        </w:rPr>
        <w:t>Aire</w:t>
      </w:r>
      <w:r w:rsidRPr="5A58A6B7">
        <w:rPr>
          <w:rFonts w:ascii="Arial" w:hAnsi="Arial" w:cs="Arial"/>
          <w:sz w:val="22"/>
          <w:szCs w:val="22"/>
        </w:rPr>
        <w:t>, Piso 3, deben ser trasladados de manera segura para su disposición y esto se realiza mediante vehículos autorizados propios de la entidad en contenedor color naranja</w:t>
      </w:r>
      <w:r w:rsidR="007A6419" w:rsidRPr="5A58A6B7">
        <w:rPr>
          <w:rFonts w:ascii="Arial" w:hAnsi="Arial" w:cs="Arial"/>
          <w:sz w:val="22"/>
          <w:szCs w:val="22"/>
        </w:rPr>
        <w:t>.</w:t>
      </w:r>
    </w:p>
    <w:p w14:paraId="450610CA" w14:textId="7AFE04CF" w:rsidR="000B5AF1" w:rsidRPr="00720AA6" w:rsidRDefault="000B5AF1" w:rsidP="00720AA6">
      <w:pPr>
        <w:spacing w:after="0" w:line="240" w:lineRule="auto"/>
        <w:jc w:val="both"/>
        <w:rPr>
          <w:rFonts w:ascii="Arial" w:hAnsi="Arial" w:cs="Arial"/>
          <w:sz w:val="22"/>
          <w:szCs w:val="22"/>
        </w:rPr>
      </w:pPr>
    </w:p>
    <w:p w14:paraId="7960A460" w14:textId="29684975" w:rsidR="00402EC5" w:rsidRDefault="00402EC5" w:rsidP="00402EC5">
      <w:pPr>
        <w:pStyle w:val="Textoindependiente"/>
        <w:tabs>
          <w:tab w:val="left" w:pos="10065"/>
        </w:tabs>
        <w:jc w:val="both"/>
        <w:rPr>
          <w:rFonts w:cs="Arial"/>
          <w:sz w:val="22"/>
          <w:szCs w:val="22"/>
          <w:lang w:val="es-CO"/>
        </w:rPr>
      </w:pPr>
      <w:r w:rsidRPr="001D284C">
        <w:rPr>
          <w:rFonts w:cs="Arial"/>
          <w:sz w:val="22"/>
          <w:szCs w:val="22"/>
          <w:lang w:val="es-CO"/>
        </w:rPr>
        <w:t xml:space="preserve">La recepción de residuos peligrosos en la sede operativa se realiza de lunes a viernes, en horario de 8:30 a. m. a 3:30 p. m., con el objetivo de garantizar un traslado eficiente y seguro. La duración del traslado varía según factores como el tráfico y la ubicación de origen. Este proceso debe llevarse a cabo con el acompañamiento de un integrante del equipo ambiental de la Oficina de Servicio a la Ciudadanía y Sostenibilidad (OSCS) y requiere el diligenciamiento </w:t>
      </w:r>
      <w:r w:rsidR="00843E1D">
        <w:rPr>
          <w:rFonts w:cs="Arial"/>
          <w:sz w:val="22"/>
          <w:szCs w:val="22"/>
          <w:lang w:val="es-CO"/>
        </w:rPr>
        <w:t>del formato</w:t>
      </w:r>
      <w:r w:rsidRPr="001D284C">
        <w:rPr>
          <w:rFonts w:cs="Arial"/>
          <w:sz w:val="22"/>
          <w:szCs w:val="22"/>
          <w:lang w:val="es-CO"/>
        </w:rPr>
        <w:t xml:space="preserve"> GAM-FM-010 </w:t>
      </w:r>
      <w:r w:rsidR="00843E1D">
        <w:rPr>
          <w:rFonts w:cs="Arial"/>
          <w:sz w:val="22"/>
          <w:szCs w:val="22"/>
          <w:lang w:val="es-CO"/>
        </w:rPr>
        <w:t>“</w:t>
      </w:r>
      <w:r w:rsidRPr="00843E1D">
        <w:rPr>
          <w:rFonts w:cs="Arial"/>
          <w:i/>
          <w:iCs/>
          <w:sz w:val="22"/>
          <w:szCs w:val="22"/>
          <w:lang w:val="es-CO"/>
        </w:rPr>
        <w:t>Registro de movimientos de RESPEL en el sitio de almacenamiento</w:t>
      </w:r>
      <w:r w:rsidR="4AAB38FE" w:rsidRPr="249365CA">
        <w:rPr>
          <w:rFonts w:cs="Arial"/>
          <w:sz w:val="22"/>
          <w:szCs w:val="22"/>
          <w:lang w:val="es-CO"/>
        </w:rPr>
        <w:t>.</w:t>
      </w:r>
      <w:r w:rsidR="00843E1D">
        <w:rPr>
          <w:rFonts w:cs="Arial"/>
          <w:sz w:val="22"/>
          <w:szCs w:val="22"/>
          <w:lang w:val="es-CO"/>
        </w:rPr>
        <w:t>”</w:t>
      </w:r>
      <w:r w:rsidR="00650365">
        <w:rPr>
          <w:rFonts w:cs="Arial"/>
          <w:color w:val="ED7D31" w:themeColor="accent2"/>
          <w:sz w:val="22"/>
          <w:szCs w:val="22"/>
          <w:lang w:val="es-CO"/>
        </w:rPr>
        <w:t xml:space="preserve"> </w:t>
      </w:r>
      <w:r w:rsidRPr="001D284C">
        <w:rPr>
          <w:rFonts w:cs="Arial"/>
          <w:sz w:val="22"/>
          <w:szCs w:val="22"/>
          <w:lang w:val="es-CO"/>
        </w:rPr>
        <w:t>El uso de estos formatos permite hacer seguimiento al vehículo transportador, así como al tipo, cantidad, embalaje y rotulación del RESPEL trasladado, garantizando el cumplimiento de los protocolos de seguridad.</w:t>
      </w:r>
    </w:p>
    <w:p w14:paraId="14513125" w14:textId="77777777" w:rsidR="009273CE" w:rsidRPr="00650365" w:rsidRDefault="009273CE" w:rsidP="00402EC5">
      <w:pPr>
        <w:pStyle w:val="Textoindependiente"/>
        <w:tabs>
          <w:tab w:val="left" w:pos="10065"/>
        </w:tabs>
        <w:jc w:val="both"/>
        <w:rPr>
          <w:rFonts w:cs="Arial"/>
          <w:color w:val="ED7D31" w:themeColor="accent2"/>
          <w:sz w:val="22"/>
          <w:szCs w:val="22"/>
          <w:lang w:val="es-CO"/>
        </w:rPr>
      </w:pPr>
    </w:p>
    <w:p w14:paraId="6C94FEF2" w14:textId="7488D3CB" w:rsidR="000C6DFA" w:rsidRDefault="000C6DFA" w:rsidP="00720AA6">
      <w:pPr>
        <w:pStyle w:val="Descripcin"/>
        <w:keepNext/>
        <w:spacing w:after="0"/>
        <w:jc w:val="center"/>
        <w:rPr>
          <w:rFonts w:ascii="Arial" w:hAnsi="Arial" w:cs="Arial"/>
          <w:sz w:val="20"/>
          <w:szCs w:val="20"/>
        </w:rPr>
      </w:pPr>
      <w:bookmarkStart w:id="113" w:name="_Toc226377263"/>
      <w:bookmarkStart w:id="114" w:name="_Toc228196304"/>
      <w:r w:rsidRPr="00E57D3E">
        <w:rPr>
          <w:rFonts w:ascii="Arial" w:hAnsi="Arial" w:cs="Arial"/>
          <w:sz w:val="20"/>
          <w:szCs w:val="20"/>
        </w:rPr>
        <w:lastRenderedPageBreak/>
        <w:t xml:space="preserve">Tabla </w:t>
      </w:r>
      <w:r w:rsidRPr="00E57D3E">
        <w:rPr>
          <w:rFonts w:ascii="Arial" w:hAnsi="Arial" w:cs="Arial"/>
          <w:sz w:val="20"/>
          <w:szCs w:val="20"/>
        </w:rPr>
        <w:fldChar w:fldCharType="begin"/>
      </w:r>
      <w:r w:rsidRPr="00E57D3E">
        <w:rPr>
          <w:rFonts w:ascii="Arial" w:hAnsi="Arial" w:cs="Arial"/>
          <w:sz w:val="20"/>
          <w:szCs w:val="20"/>
        </w:rPr>
        <w:instrText xml:space="preserve"> SEQ Tabla \* ARABIC </w:instrText>
      </w:r>
      <w:r w:rsidRPr="00E57D3E">
        <w:rPr>
          <w:rFonts w:ascii="Arial" w:hAnsi="Arial" w:cs="Arial"/>
          <w:sz w:val="20"/>
          <w:szCs w:val="20"/>
        </w:rPr>
        <w:fldChar w:fldCharType="separate"/>
      </w:r>
      <w:r w:rsidR="003124D6">
        <w:rPr>
          <w:rFonts w:ascii="Arial" w:hAnsi="Arial" w:cs="Arial"/>
          <w:noProof/>
          <w:sz w:val="20"/>
          <w:szCs w:val="20"/>
        </w:rPr>
        <w:t>11</w:t>
      </w:r>
      <w:r w:rsidRPr="00E57D3E">
        <w:rPr>
          <w:rFonts w:ascii="Arial" w:hAnsi="Arial" w:cs="Arial"/>
          <w:noProof/>
          <w:sz w:val="20"/>
          <w:szCs w:val="20"/>
        </w:rPr>
        <w:fldChar w:fldCharType="end"/>
      </w:r>
      <w:r w:rsidRPr="00E57D3E">
        <w:rPr>
          <w:rFonts w:ascii="Arial" w:hAnsi="Arial" w:cs="Arial"/>
          <w:sz w:val="20"/>
          <w:szCs w:val="20"/>
        </w:rPr>
        <w:t xml:space="preserve"> Instrucciones para el transporte de RESPEL</w:t>
      </w:r>
      <w:bookmarkEnd w:id="113"/>
      <w:bookmarkEnd w:id="114"/>
    </w:p>
    <w:tbl>
      <w:tblPr>
        <w:tblStyle w:val="TableNormal1"/>
        <w:tblW w:w="5077" w:type="pct"/>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10219"/>
      </w:tblGrid>
      <w:tr w:rsidR="000040E2" w:rsidRPr="00E47F77" w14:paraId="749E0094" w14:textId="77777777" w:rsidTr="000040E2">
        <w:trPr>
          <w:trHeight w:val="319"/>
          <w:jc w:val="center"/>
        </w:trPr>
        <w:tc>
          <w:tcPr>
            <w:tcW w:w="5000" w:type="pct"/>
            <w:shd w:val="clear" w:color="auto" w:fill="D0CECE" w:themeFill="background2" w:themeFillShade="E6"/>
          </w:tcPr>
          <w:p w14:paraId="710F5788" w14:textId="77777777" w:rsidR="000040E2" w:rsidRPr="00E47F77" w:rsidRDefault="000040E2">
            <w:pPr>
              <w:pStyle w:val="TableParagraph"/>
              <w:tabs>
                <w:tab w:val="left" w:pos="10065"/>
              </w:tabs>
              <w:spacing w:before="61"/>
              <w:jc w:val="center"/>
              <w:rPr>
                <w:b/>
                <w:lang w:val="es-CO"/>
              </w:rPr>
            </w:pPr>
            <w:r w:rsidRPr="00E47F77">
              <w:rPr>
                <w:b/>
                <w:lang w:val="es-CO"/>
              </w:rPr>
              <w:t>INSTRUCCIONES</w:t>
            </w:r>
            <w:r w:rsidRPr="00E47F77">
              <w:rPr>
                <w:b/>
                <w:spacing w:val="-3"/>
                <w:lang w:val="es-CO"/>
              </w:rPr>
              <w:t xml:space="preserve"> </w:t>
            </w:r>
            <w:r w:rsidRPr="00E47F77">
              <w:rPr>
                <w:b/>
                <w:lang w:val="es-CO"/>
              </w:rPr>
              <w:t>PARA</w:t>
            </w:r>
            <w:r w:rsidRPr="00E47F77">
              <w:rPr>
                <w:b/>
                <w:spacing w:val="-11"/>
                <w:lang w:val="es-CO"/>
              </w:rPr>
              <w:t xml:space="preserve"> </w:t>
            </w:r>
            <w:r w:rsidRPr="00E47F77">
              <w:rPr>
                <w:b/>
                <w:lang w:val="es-CO"/>
              </w:rPr>
              <w:t>EL</w:t>
            </w:r>
            <w:r w:rsidRPr="00E47F77">
              <w:rPr>
                <w:b/>
                <w:spacing w:val="43"/>
                <w:lang w:val="es-CO"/>
              </w:rPr>
              <w:t xml:space="preserve"> </w:t>
            </w:r>
            <w:r w:rsidRPr="00E47F77">
              <w:rPr>
                <w:b/>
                <w:lang w:val="es-CO"/>
              </w:rPr>
              <w:t>TRANSPORTE</w:t>
            </w:r>
            <w:r w:rsidRPr="00E47F77">
              <w:rPr>
                <w:b/>
                <w:spacing w:val="-2"/>
                <w:lang w:val="es-CO"/>
              </w:rPr>
              <w:t xml:space="preserve"> </w:t>
            </w:r>
            <w:r w:rsidRPr="00E47F77">
              <w:rPr>
                <w:b/>
                <w:lang w:val="es-CO"/>
              </w:rPr>
              <w:t>DE</w:t>
            </w:r>
            <w:r w:rsidRPr="00E47F77">
              <w:rPr>
                <w:b/>
                <w:spacing w:val="-3"/>
                <w:lang w:val="es-CO"/>
              </w:rPr>
              <w:t xml:space="preserve"> </w:t>
            </w:r>
            <w:r w:rsidRPr="00E47F77">
              <w:rPr>
                <w:b/>
                <w:spacing w:val="-2"/>
                <w:lang w:val="es-CO"/>
              </w:rPr>
              <w:t>RESPEL</w:t>
            </w:r>
          </w:p>
        </w:tc>
      </w:tr>
    </w:tbl>
    <w:tbl>
      <w:tblPr>
        <w:tblW w:w="5077" w:type="pct"/>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1836"/>
        <w:gridCol w:w="1688"/>
        <w:gridCol w:w="1749"/>
        <w:gridCol w:w="2091"/>
        <w:gridCol w:w="2855"/>
      </w:tblGrid>
      <w:tr w:rsidR="002C5C63" w:rsidRPr="008617BD" w14:paraId="7EC4633C" w14:textId="77777777" w:rsidTr="005F4817">
        <w:trPr>
          <w:trHeight w:val="420"/>
          <w:jc w:val="center"/>
        </w:trPr>
        <w:tc>
          <w:tcPr>
            <w:tcW w:w="898" w:type="pct"/>
            <w:tcBorders>
              <w:bottom w:val="single" w:sz="4" w:space="0" w:color="000000" w:themeColor="text1"/>
              <w:right w:val="single" w:sz="4" w:space="0" w:color="000000" w:themeColor="text1"/>
            </w:tcBorders>
            <w:shd w:val="clear" w:color="auto" w:fill="D0CECE" w:themeFill="background2" w:themeFillShade="E6"/>
            <w:vAlign w:val="center"/>
          </w:tcPr>
          <w:p w14:paraId="6C89177D" w14:textId="77777777" w:rsidR="000040E2" w:rsidRPr="008617BD" w:rsidRDefault="000040E2">
            <w:pPr>
              <w:pStyle w:val="TableParagraph"/>
              <w:tabs>
                <w:tab w:val="left" w:pos="10065"/>
              </w:tabs>
              <w:spacing w:before="111"/>
              <w:ind w:right="9"/>
              <w:jc w:val="center"/>
              <w:rPr>
                <w:b/>
                <w:lang w:val="es-CO"/>
              </w:rPr>
            </w:pPr>
            <w:r w:rsidRPr="008617BD">
              <w:rPr>
                <w:b/>
                <w:lang w:val="es-CO"/>
              </w:rPr>
              <w:t>LUGAR</w:t>
            </w:r>
            <w:r w:rsidRPr="008617BD">
              <w:rPr>
                <w:b/>
                <w:spacing w:val="-7"/>
                <w:lang w:val="es-CO"/>
              </w:rPr>
              <w:t xml:space="preserve"> </w:t>
            </w:r>
            <w:r w:rsidRPr="008617BD">
              <w:rPr>
                <w:b/>
                <w:lang w:val="es-CO"/>
              </w:rPr>
              <w:t>DE</w:t>
            </w:r>
            <w:r w:rsidRPr="008617BD">
              <w:rPr>
                <w:b/>
                <w:spacing w:val="-4"/>
                <w:lang w:val="es-CO"/>
              </w:rPr>
              <w:t xml:space="preserve"> </w:t>
            </w:r>
            <w:r w:rsidRPr="008617BD">
              <w:rPr>
                <w:b/>
                <w:spacing w:val="-2"/>
                <w:lang w:val="es-CO"/>
              </w:rPr>
              <w:t>ORIGEN</w:t>
            </w:r>
          </w:p>
        </w:tc>
        <w:tc>
          <w:tcPr>
            <w:tcW w:w="826" w:type="pct"/>
            <w:tcBorders>
              <w:left w:val="single" w:sz="4" w:space="0" w:color="000000" w:themeColor="text1"/>
              <w:bottom w:val="single" w:sz="4" w:space="0" w:color="000000" w:themeColor="text1"/>
              <w:right w:val="single" w:sz="4" w:space="0" w:color="000000" w:themeColor="text1"/>
            </w:tcBorders>
            <w:shd w:val="clear" w:color="auto" w:fill="D0CECE" w:themeFill="background2" w:themeFillShade="E6"/>
            <w:vAlign w:val="center"/>
          </w:tcPr>
          <w:p w14:paraId="6256FBA3" w14:textId="77777777" w:rsidR="000040E2" w:rsidRPr="008617BD" w:rsidRDefault="000040E2">
            <w:pPr>
              <w:pStyle w:val="TableParagraph"/>
              <w:tabs>
                <w:tab w:val="left" w:pos="10065"/>
              </w:tabs>
              <w:spacing w:line="202" w:lineRule="exact"/>
              <w:ind w:firstLine="86"/>
              <w:jc w:val="center"/>
              <w:rPr>
                <w:b/>
                <w:lang w:val="es-CO"/>
              </w:rPr>
            </w:pPr>
            <w:r w:rsidRPr="008617BD">
              <w:rPr>
                <w:b/>
                <w:spacing w:val="-2"/>
                <w:lang w:val="es-CO"/>
              </w:rPr>
              <w:t>LUGAR DESTINO</w:t>
            </w:r>
          </w:p>
        </w:tc>
        <w:tc>
          <w:tcPr>
            <w:tcW w:w="856" w:type="pct"/>
            <w:tcBorders>
              <w:left w:val="single" w:sz="4" w:space="0" w:color="000000" w:themeColor="text1"/>
              <w:bottom w:val="single" w:sz="4" w:space="0" w:color="000000" w:themeColor="text1"/>
              <w:right w:val="single" w:sz="4" w:space="0" w:color="000000" w:themeColor="text1"/>
            </w:tcBorders>
            <w:shd w:val="clear" w:color="auto" w:fill="D0CECE" w:themeFill="background2" w:themeFillShade="E6"/>
            <w:vAlign w:val="center"/>
          </w:tcPr>
          <w:p w14:paraId="3E008557" w14:textId="77777777" w:rsidR="000040E2" w:rsidRPr="008617BD" w:rsidRDefault="000040E2">
            <w:pPr>
              <w:pStyle w:val="TableParagraph"/>
              <w:tabs>
                <w:tab w:val="left" w:pos="10065"/>
              </w:tabs>
              <w:spacing w:line="202" w:lineRule="exact"/>
              <w:ind w:right="89" w:hanging="94"/>
              <w:jc w:val="center"/>
              <w:rPr>
                <w:b/>
                <w:lang w:val="es-CO"/>
              </w:rPr>
            </w:pPr>
            <w:r w:rsidRPr="008617BD">
              <w:rPr>
                <w:b/>
                <w:lang w:val="es-CO"/>
              </w:rPr>
              <w:t>HORARIOS</w:t>
            </w:r>
            <w:r w:rsidRPr="008617BD">
              <w:rPr>
                <w:b/>
                <w:spacing w:val="-13"/>
                <w:lang w:val="es-CO"/>
              </w:rPr>
              <w:t xml:space="preserve"> </w:t>
            </w:r>
            <w:r w:rsidRPr="008617BD">
              <w:rPr>
                <w:b/>
                <w:lang w:val="es-CO"/>
              </w:rPr>
              <w:t xml:space="preserve">DE </w:t>
            </w:r>
            <w:r w:rsidRPr="008617BD">
              <w:rPr>
                <w:b/>
                <w:spacing w:val="-2"/>
                <w:lang w:val="es-CO"/>
              </w:rPr>
              <w:t>RECEPCIÓN</w:t>
            </w:r>
          </w:p>
        </w:tc>
        <w:tc>
          <w:tcPr>
            <w:tcW w:w="1023" w:type="pct"/>
            <w:tcBorders>
              <w:left w:val="single" w:sz="4" w:space="0" w:color="000000" w:themeColor="text1"/>
              <w:bottom w:val="single" w:sz="4" w:space="0" w:color="000000" w:themeColor="text1"/>
              <w:right w:val="single" w:sz="4" w:space="0" w:color="000000" w:themeColor="text1"/>
            </w:tcBorders>
            <w:shd w:val="clear" w:color="auto" w:fill="D0CECE" w:themeFill="background2" w:themeFillShade="E6"/>
            <w:vAlign w:val="center"/>
          </w:tcPr>
          <w:p w14:paraId="35082E60" w14:textId="77777777" w:rsidR="000040E2" w:rsidRPr="008617BD" w:rsidRDefault="000040E2">
            <w:pPr>
              <w:pStyle w:val="TableParagraph"/>
              <w:tabs>
                <w:tab w:val="left" w:pos="10065"/>
              </w:tabs>
              <w:spacing w:before="111"/>
              <w:jc w:val="center"/>
              <w:rPr>
                <w:b/>
                <w:lang w:val="es-CO"/>
              </w:rPr>
            </w:pPr>
            <w:r w:rsidRPr="008617BD">
              <w:rPr>
                <w:b/>
                <w:spacing w:val="-4"/>
                <w:lang w:val="es-CO"/>
              </w:rPr>
              <w:t>RUTA</w:t>
            </w:r>
          </w:p>
        </w:tc>
        <w:tc>
          <w:tcPr>
            <w:tcW w:w="1397" w:type="pct"/>
            <w:tcBorders>
              <w:left w:val="single" w:sz="4" w:space="0" w:color="000000" w:themeColor="text1"/>
              <w:bottom w:val="single" w:sz="4" w:space="0" w:color="000000" w:themeColor="text1"/>
            </w:tcBorders>
            <w:shd w:val="clear" w:color="auto" w:fill="D0CECE" w:themeFill="background2" w:themeFillShade="E6"/>
            <w:vAlign w:val="center"/>
          </w:tcPr>
          <w:p w14:paraId="15E7F590" w14:textId="77777777" w:rsidR="000040E2" w:rsidRPr="008617BD" w:rsidRDefault="000040E2">
            <w:pPr>
              <w:pStyle w:val="TableParagraph"/>
              <w:tabs>
                <w:tab w:val="left" w:pos="10065"/>
              </w:tabs>
              <w:spacing w:line="202" w:lineRule="exact"/>
              <w:ind w:hanging="188"/>
              <w:jc w:val="center"/>
              <w:rPr>
                <w:b/>
                <w:lang w:val="es-CO"/>
              </w:rPr>
            </w:pPr>
            <w:r w:rsidRPr="008617BD">
              <w:rPr>
                <w:b/>
                <w:lang w:val="es-CO"/>
              </w:rPr>
              <w:t>CONTACTO</w:t>
            </w:r>
            <w:r w:rsidRPr="008617BD">
              <w:rPr>
                <w:b/>
                <w:spacing w:val="-15"/>
                <w:lang w:val="es-CO"/>
              </w:rPr>
              <w:t xml:space="preserve"> </w:t>
            </w:r>
            <w:r w:rsidRPr="008617BD">
              <w:rPr>
                <w:b/>
                <w:lang w:val="es-CO"/>
              </w:rPr>
              <w:t>EN</w:t>
            </w:r>
            <w:r w:rsidRPr="008617BD">
              <w:rPr>
                <w:b/>
                <w:spacing w:val="-12"/>
                <w:lang w:val="es-CO"/>
              </w:rPr>
              <w:t xml:space="preserve"> </w:t>
            </w:r>
            <w:r w:rsidRPr="008617BD">
              <w:rPr>
                <w:b/>
                <w:lang w:val="es-CO"/>
              </w:rPr>
              <w:t>CASO DE EMERGENCIA</w:t>
            </w:r>
          </w:p>
        </w:tc>
      </w:tr>
      <w:tr w:rsidR="000040E2" w:rsidRPr="008617BD" w14:paraId="5A8430D0" w14:textId="77777777" w:rsidTr="005F4817">
        <w:trPr>
          <w:trHeight w:val="660"/>
          <w:jc w:val="center"/>
        </w:trPr>
        <w:tc>
          <w:tcPr>
            <w:tcW w:w="898" w:type="pct"/>
            <w:tcBorders>
              <w:top w:val="single" w:sz="4" w:space="0" w:color="000000" w:themeColor="text1"/>
              <w:bottom w:val="single" w:sz="4" w:space="0" w:color="000000" w:themeColor="text1"/>
              <w:right w:val="single" w:sz="4" w:space="0" w:color="000000" w:themeColor="text1"/>
            </w:tcBorders>
            <w:vAlign w:val="center"/>
          </w:tcPr>
          <w:p w14:paraId="4F1FF167" w14:textId="77777777" w:rsidR="000040E2" w:rsidRPr="008617BD" w:rsidRDefault="000040E2">
            <w:pPr>
              <w:pStyle w:val="TableParagraph"/>
              <w:tabs>
                <w:tab w:val="left" w:pos="10065"/>
              </w:tabs>
              <w:spacing w:before="1"/>
              <w:ind w:right="5"/>
              <w:jc w:val="center"/>
              <w:rPr>
                <w:lang w:val="es-CO"/>
              </w:rPr>
            </w:pPr>
            <w:r w:rsidRPr="008617BD">
              <w:rPr>
                <w:lang w:val="es-CO"/>
              </w:rPr>
              <w:t>Sede</w:t>
            </w:r>
            <w:r w:rsidRPr="008617BD">
              <w:rPr>
                <w:spacing w:val="2"/>
                <w:lang w:val="es-CO"/>
              </w:rPr>
              <w:t xml:space="preserve"> </w:t>
            </w:r>
            <w:r w:rsidRPr="008617BD">
              <w:rPr>
                <w:spacing w:val="-2"/>
                <w:lang w:val="es-CO"/>
              </w:rPr>
              <w:t>Administrativa</w:t>
            </w:r>
          </w:p>
        </w:tc>
        <w:tc>
          <w:tcPr>
            <w:tcW w:w="82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77CD8F5" w14:textId="77777777" w:rsidR="000040E2" w:rsidRPr="008617BD" w:rsidRDefault="000040E2">
            <w:pPr>
              <w:pStyle w:val="TableParagraph"/>
              <w:tabs>
                <w:tab w:val="left" w:pos="10065"/>
              </w:tabs>
              <w:spacing w:before="113" w:line="237" w:lineRule="auto"/>
              <w:ind w:right="101"/>
              <w:jc w:val="center"/>
              <w:rPr>
                <w:lang w:val="es-CO"/>
              </w:rPr>
            </w:pPr>
            <w:r w:rsidRPr="008617BD">
              <w:rPr>
                <w:spacing w:val="-4"/>
                <w:lang w:val="es-CO"/>
              </w:rPr>
              <w:t xml:space="preserve">Sede </w:t>
            </w:r>
            <w:r w:rsidRPr="008617BD">
              <w:rPr>
                <w:spacing w:val="-2"/>
                <w:lang w:val="es-CO"/>
              </w:rPr>
              <w:t xml:space="preserve">Operativa </w:t>
            </w:r>
            <w:r w:rsidRPr="008617BD">
              <w:rPr>
                <w:lang w:val="es-CO"/>
              </w:rPr>
              <w:t>La elvira</w:t>
            </w:r>
          </w:p>
        </w:tc>
        <w:tc>
          <w:tcPr>
            <w:tcW w:w="85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B9BEEFF" w14:textId="77777777" w:rsidR="000040E2" w:rsidRPr="008617BD" w:rsidRDefault="000040E2">
            <w:pPr>
              <w:pStyle w:val="TableParagraph"/>
              <w:tabs>
                <w:tab w:val="left" w:pos="10065"/>
              </w:tabs>
              <w:spacing w:before="3"/>
              <w:jc w:val="center"/>
              <w:rPr>
                <w:lang w:val="es-CO"/>
              </w:rPr>
            </w:pPr>
            <w:r w:rsidRPr="008617BD">
              <w:rPr>
                <w:spacing w:val="-4"/>
                <w:lang w:val="es-CO"/>
              </w:rPr>
              <w:t>L-</w:t>
            </w:r>
            <w:r w:rsidRPr="008617BD">
              <w:rPr>
                <w:spacing w:val="-10"/>
                <w:lang w:val="es-CO"/>
              </w:rPr>
              <w:t>V</w:t>
            </w:r>
          </w:p>
          <w:p w14:paraId="182C64C3" w14:textId="77777777" w:rsidR="000040E2" w:rsidRPr="008617BD" w:rsidRDefault="000040E2">
            <w:pPr>
              <w:pStyle w:val="TableParagraph"/>
              <w:tabs>
                <w:tab w:val="left" w:pos="10065"/>
              </w:tabs>
              <w:ind w:right="1"/>
              <w:jc w:val="center"/>
              <w:rPr>
                <w:lang w:val="es-CO"/>
              </w:rPr>
            </w:pPr>
            <w:r w:rsidRPr="008617BD">
              <w:rPr>
                <w:lang w:val="es-CO"/>
              </w:rPr>
              <w:t>8:30</w:t>
            </w:r>
            <w:r w:rsidRPr="008617BD">
              <w:rPr>
                <w:spacing w:val="-3"/>
                <w:lang w:val="es-CO"/>
              </w:rPr>
              <w:t xml:space="preserve"> </w:t>
            </w:r>
            <w:r w:rsidRPr="008617BD">
              <w:rPr>
                <w:lang w:val="es-CO"/>
              </w:rPr>
              <w:t>am a 3</w:t>
            </w:r>
            <w:r w:rsidRPr="008617BD">
              <w:rPr>
                <w:spacing w:val="-4"/>
                <w:lang w:val="es-CO"/>
              </w:rPr>
              <w:t xml:space="preserve">:30 </w:t>
            </w:r>
            <w:r w:rsidRPr="008617BD">
              <w:rPr>
                <w:spacing w:val="-5"/>
                <w:lang w:val="es-CO"/>
              </w:rPr>
              <w:t>pm</w:t>
            </w:r>
          </w:p>
        </w:tc>
        <w:tc>
          <w:tcPr>
            <w:tcW w:w="102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A224230" w14:textId="77777777" w:rsidR="000040E2" w:rsidRPr="008617BD" w:rsidRDefault="000040E2">
            <w:pPr>
              <w:pStyle w:val="TableParagraph"/>
              <w:tabs>
                <w:tab w:val="left" w:pos="10065"/>
              </w:tabs>
              <w:spacing w:before="1"/>
              <w:jc w:val="center"/>
              <w:rPr>
                <w:lang w:val="es-CO"/>
              </w:rPr>
            </w:pPr>
            <w:r w:rsidRPr="008617BD">
              <w:rPr>
                <w:lang w:val="es-CO"/>
              </w:rPr>
              <w:t>Ver</w:t>
            </w:r>
            <w:r w:rsidRPr="008617BD">
              <w:rPr>
                <w:spacing w:val="-3"/>
                <w:lang w:val="es-CO"/>
              </w:rPr>
              <w:t xml:space="preserve"> mapa</w:t>
            </w:r>
          </w:p>
        </w:tc>
        <w:tc>
          <w:tcPr>
            <w:tcW w:w="1397" w:type="pct"/>
            <w:tcBorders>
              <w:top w:val="single" w:sz="4" w:space="0" w:color="000000" w:themeColor="text1"/>
              <w:left w:val="single" w:sz="4" w:space="0" w:color="000000" w:themeColor="text1"/>
              <w:bottom w:val="single" w:sz="4" w:space="0" w:color="000000" w:themeColor="text1"/>
            </w:tcBorders>
            <w:vAlign w:val="center"/>
          </w:tcPr>
          <w:p w14:paraId="0F5211DE" w14:textId="65261D51" w:rsidR="000040E2" w:rsidRPr="008617BD" w:rsidRDefault="000040E2">
            <w:pPr>
              <w:pStyle w:val="TableParagraph"/>
              <w:tabs>
                <w:tab w:val="left" w:pos="10065"/>
              </w:tabs>
              <w:spacing w:before="113" w:line="237" w:lineRule="auto"/>
              <w:ind w:right="72"/>
              <w:jc w:val="center"/>
              <w:rPr>
                <w:lang w:val="es-CO"/>
              </w:rPr>
            </w:pPr>
            <w:r w:rsidRPr="008617BD">
              <w:rPr>
                <w:lang w:val="es-CO"/>
              </w:rPr>
              <w:t>Coordinador</w:t>
            </w:r>
            <w:r w:rsidRPr="008617BD">
              <w:rPr>
                <w:spacing w:val="-15"/>
                <w:lang w:val="es-CO"/>
              </w:rPr>
              <w:t xml:space="preserve"> </w:t>
            </w:r>
            <w:r w:rsidRPr="008617BD">
              <w:rPr>
                <w:lang w:val="es-CO"/>
              </w:rPr>
              <w:t>de</w:t>
            </w:r>
            <w:r w:rsidRPr="008617BD">
              <w:rPr>
                <w:spacing w:val="-12"/>
                <w:lang w:val="es-CO"/>
              </w:rPr>
              <w:t xml:space="preserve"> </w:t>
            </w:r>
            <w:r w:rsidRPr="008617BD">
              <w:rPr>
                <w:lang w:val="es-CO"/>
              </w:rPr>
              <w:t xml:space="preserve">transporte </w:t>
            </w:r>
          </w:p>
        </w:tc>
      </w:tr>
      <w:tr w:rsidR="000040E2" w:rsidRPr="008617BD" w14:paraId="7348C567" w14:textId="77777777" w:rsidTr="005F4817">
        <w:trPr>
          <w:trHeight w:val="854"/>
          <w:jc w:val="center"/>
        </w:trPr>
        <w:tc>
          <w:tcPr>
            <w:tcW w:w="898" w:type="pct"/>
            <w:tcBorders>
              <w:top w:val="single" w:sz="4" w:space="0" w:color="000000" w:themeColor="text1"/>
              <w:bottom w:val="single" w:sz="4" w:space="0" w:color="000000" w:themeColor="text1"/>
              <w:right w:val="single" w:sz="4" w:space="0" w:color="000000" w:themeColor="text1"/>
            </w:tcBorders>
            <w:vAlign w:val="center"/>
          </w:tcPr>
          <w:p w14:paraId="01FA9753" w14:textId="77777777" w:rsidR="000040E2" w:rsidRPr="008617BD" w:rsidRDefault="000040E2">
            <w:pPr>
              <w:pStyle w:val="TableParagraph"/>
              <w:tabs>
                <w:tab w:val="left" w:pos="10065"/>
              </w:tabs>
              <w:jc w:val="center"/>
              <w:rPr>
                <w:lang w:val="es-CO"/>
              </w:rPr>
            </w:pPr>
            <w:r w:rsidRPr="008617BD">
              <w:rPr>
                <w:lang w:val="es-CO"/>
              </w:rPr>
              <w:t>Frentes</w:t>
            </w:r>
            <w:r w:rsidRPr="008617BD">
              <w:rPr>
                <w:spacing w:val="-3"/>
                <w:lang w:val="es-CO"/>
              </w:rPr>
              <w:t xml:space="preserve"> </w:t>
            </w:r>
            <w:r w:rsidRPr="008617BD">
              <w:rPr>
                <w:lang w:val="es-CO"/>
              </w:rPr>
              <w:t>de</w:t>
            </w:r>
            <w:r w:rsidRPr="008617BD">
              <w:rPr>
                <w:spacing w:val="-2"/>
                <w:lang w:val="es-CO"/>
              </w:rPr>
              <w:t xml:space="preserve"> </w:t>
            </w:r>
            <w:r w:rsidRPr="008617BD">
              <w:rPr>
                <w:spacing w:val="-4"/>
                <w:lang w:val="es-CO"/>
              </w:rPr>
              <w:t>Obra</w:t>
            </w:r>
          </w:p>
        </w:tc>
        <w:tc>
          <w:tcPr>
            <w:tcW w:w="82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58C05FA" w14:textId="77777777" w:rsidR="000040E2" w:rsidRPr="008617BD" w:rsidRDefault="000040E2">
            <w:pPr>
              <w:pStyle w:val="TableParagraph"/>
              <w:tabs>
                <w:tab w:val="left" w:pos="10065"/>
              </w:tabs>
              <w:spacing w:line="237" w:lineRule="auto"/>
              <w:ind w:right="170"/>
              <w:jc w:val="center"/>
              <w:rPr>
                <w:lang w:val="es-CO"/>
              </w:rPr>
            </w:pPr>
            <w:r w:rsidRPr="008617BD">
              <w:rPr>
                <w:spacing w:val="-4"/>
                <w:lang w:val="es-CO"/>
              </w:rPr>
              <w:t xml:space="preserve">Sede </w:t>
            </w:r>
            <w:r w:rsidRPr="008617BD">
              <w:rPr>
                <w:spacing w:val="-2"/>
                <w:lang w:val="es-CO"/>
              </w:rPr>
              <w:t xml:space="preserve">Operativa </w:t>
            </w:r>
            <w:r w:rsidRPr="008617BD">
              <w:rPr>
                <w:lang w:val="es-CO"/>
              </w:rPr>
              <w:t>La elvira</w:t>
            </w:r>
          </w:p>
        </w:tc>
        <w:tc>
          <w:tcPr>
            <w:tcW w:w="856" w:type="pct"/>
            <w:tcBorders>
              <w:top w:val="single" w:sz="4" w:space="0" w:color="000000" w:themeColor="text1"/>
              <w:left w:val="single" w:sz="4" w:space="0" w:color="000000" w:themeColor="text1"/>
              <w:right w:val="single" w:sz="4" w:space="0" w:color="000000" w:themeColor="text1"/>
            </w:tcBorders>
            <w:vAlign w:val="center"/>
          </w:tcPr>
          <w:p w14:paraId="67CDEB7D" w14:textId="77777777" w:rsidR="000040E2" w:rsidRPr="008617BD" w:rsidRDefault="000040E2">
            <w:pPr>
              <w:pStyle w:val="TableParagraph"/>
              <w:tabs>
                <w:tab w:val="left" w:pos="10065"/>
              </w:tabs>
              <w:spacing w:before="2"/>
              <w:ind w:right="8"/>
              <w:jc w:val="center"/>
              <w:rPr>
                <w:lang w:val="es-CO"/>
              </w:rPr>
            </w:pPr>
            <w:r w:rsidRPr="008617BD">
              <w:rPr>
                <w:spacing w:val="-4"/>
                <w:lang w:val="es-CO"/>
              </w:rPr>
              <w:t>L-V</w:t>
            </w:r>
          </w:p>
          <w:p w14:paraId="61CFF690" w14:textId="77777777" w:rsidR="000040E2" w:rsidRPr="008617BD" w:rsidRDefault="000040E2">
            <w:pPr>
              <w:pStyle w:val="TableParagraph"/>
              <w:tabs>
                <w:tab w:val="left" w:pos="10065"/>
              </w:tabs>
              <w:spacing w:before="2" w:line="204" w:lineRule="exact"/>
              <w:ind w:right="1"/>
              <w:jc w:val="center"/>
              <w:rPr>
                <w:spacing w:val="-5"/>
                <w:lang w:val="es-CO"/>
              </w:rPr>
            </w:pPr>
            <w:r w:rsidRPr="008617BD">
              <w:rPr>
                <w:lang w:val="es-CO"/>
              </w:rPr>
              <w:t>8:30</w:t>
            </w:r>
            <w:r w:rsidRPr="008617BD">
              <w:rPr>
                <w:spacing w:val="-3"/>
                <w:lang w:val="es-CO"/>
              </w:rPr>
              <w:t xml:space="preserve"> </w:t>
            </w:r>
            <w:r w:rsidRPr="008617BD">
              <w:rPr>
                <w:lang w:val="es-CO"/>
              </w:rPr>
              <w:t>am a 3</w:t>
            </w:r>
            <w:r w:rsidRPr="008617BD">
              <w:rPr>
                <w:spacing w:val="-4"/>
                <w:lang w:val="es-CO"/>
              </w:rPr>
              <w:t xml:space="preserve">:30 </w:t>
            </w:r>
            <w:r w:rsidRPr="008617BD">
              <w:rPr>
                <w:spacing w:val="-5"/>
                <w:lang w:val="es-CO"/>
              </w:rPr>
              <w:t>pm</w:t>
            </w:r>
          </w:p>
        </w:tc>
        <w:tc>
          <w:tcPr>
            <w:tcW w:w="102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232CCE8" w14:textId="77777777" w:rsidR="000040E2" w:rsidRPr="008617BD" w:rsidRDefault="000040E2">
            <w:pPr>
              <w:pStyle w:val="TableParagraph"/>
              <w:tabs>
                <w:tab w:val="left" w:pos="10065"/>
              </w:tabs>
              <w:ind w:right="101"/>
              <w:jc w:val="center"/>
              <w:rPr>
                <w:lang w:val="es-CO"/>
              </w:rPr>
            </w:pPr>
            <w:r w:rsidRPr="008617BD">
              <w:rPr>
                <w:lang w:val="es-CO"/>
              </w:rPr>
              <w:t>Se establece según la programación diaria de los frentes de obra</w:t>
            </w:r>
          </w:p>
        </w:tc>
        <w:tc>
          <w:tcPr>
            <w:tcW w:w="1397" w:type="pct"/>
            <w:tcBorders>
              <w:top w:val="single" w:sz="4" w:space="0" w:color="000000" w:themeColor="text1"/>
              <w:left w:val="single" w:sz="4" w:space="0" w:color="000000" w:themeColor="text1"/>
              <w:bottom w:val="single" w:sz="4" w:space="0" w:color="000000" w:themeColor="text1"/>
            </w:tcBorders>
            <w:vAlign w:val="center"/>
          </w:tcPr>
          <w:p w14:paraId="71EB848B" w14:textId="66BF9179" w:rsidR="000040E2" w:rsidRPr="008617BD" w:rsidRDefault="000040E2">
            <w:pPr>
              <w:pStyle w:val="TableParagraph"/>
              <w:tabs>
                <w:tab w:val="left" w:pos="10065"/>
              </w:tabs>
              <w:spacing w:line="237" w:lineRule="auto"/>
              <w:ind w:right="72"/>
              <w:jc w:val="center"/>
              <w:rPr>
                <w:lang w:val="es-CO"/>
              </w:rPr>
            </w:pPr>
            <w:r w:rsidRPr="008617BD">
              <w:rPr>
                <w:lang w:val="es-CO"/>
              </w:rPr>
              <w:t>Coordinador</w:t>
            </w:r>
            <w:r w:rsidRPr="008617BD">
              <w:rPr>
                <w:spacing w:val="-15"/>
                <w:lang w:val="es-CO"/>
              </w:rPr>
              <w:t xml:space="preserve"> </w:t>
            </w:r>
            <w:r w:rsidRPr="008617BD">
              <w:rPr>
                <w:lang w:val="es-CO"/>
              </w:rPr>
              <w:t>de</w:t>
            </w:r>
            <w:r w:rsidRPr="008617BD">
              <w:rPr>
                <w:spacing w:val="-12"/>
                <w:lang w:val="es-CO"/>
              </w:rPr>
              <w:t xml:space="preserve"> </w:t>
            </w:r>
            <w:r w:rsidRPr="008617BD">
              <w:rPr>
                <w:lang w:val="es-CO"/>
              </w:rPr>
              <w:t xml:space="preserve">transporte </w:t>
            </w:r>
          </w:p>
        </w:tc>
      </w:tr>
      <w:tr w:rsidR="000040E2" w:rsidRPr="008617BD" w14:paraId="2BB3FE86" w14:textId="77777777" w:rsidTr="005F4817">
        <w:trPr>
          <w:trHeight w:val="709"/>
          <w:jc w:val="center"/>
        </w:trPr>
        <w:tc>
          <w:tcPr>
            <w:tcW w:w="898" w:type="pct"/>
            <w:tcBorders>
              <w:top w:val="single" w:sz="4" w:space="0" w:color="000000" w:themeColor="text1"/>
              <w:bottom w:val="single" w:sz="4" w:space="0" w:color="000000" w:themeColor="text1"/>
            </w:tcBorders>
            <w:vAlign w:val="center"/>
          </w:tcPr>
          <w:p w14:paraId="49C9E964" w14:textId="77777777" w:rsidR="000040E2" w:rsidRPr="008617BD" w:rsidRDefault="000040E2">
            <w:pPr>
              <w:pStyle w:val="TableParagraph"/>
              <w:tabs>
                <w:tab w:val="left" w:pos="10065"/>
              </w:tabs>
              <w:spacing w:before="103"/>
              <w:ind w:right="206"/>
              <w:jc w:val="center"/>
              <w:rPr>
                <w:lang w:val="es-CO"/>
              </w:rPr>
            </w:pPr>
            <w:r w:rsidRPr="008617BD">
              <w:rPr>
                <w:lang w:val="es-CO"/>
              </w:rPr>
              <w:t>Sede</w:t>
            </w:r>
            <w:r w:rsidRPr="008617BD">
              <w:rPr>
                <w:spacing w:val="-15"/>
                <w:lang w:val="es-CO"/>
              </w:rPr>
              <w:t xml:space="preserve"> </w:t>
            </w:r>
            <w:r w:rsidRPr="008617BD">
              <w:rPr>
                <w:lang w:val="es-CO"/>
              </w:rPr>
              <w:t>operativa</w:t>
            </w:r>
            <w:r w:rsidRPr="008617BD">
              <w:rPr>
                <w:spacing w:val="-12"/>
                <w:lang w:val="es-CO"/>
              </w:rPr>
              <w:t xml:space="preserve"> </w:t>
            </w:r>
            <w:r w:rsidRPr="008617BD">
              <w:rPr>
                <w:lang w:val="es-CO"/>
              </w:rPr>
              <w:t xml:space="preserve">la </w:t>
            </w:r>
            <w:r w:rsidRPr="008617BD">
              <w:rPr>
                <w:spacing w:val="-2"/>
                <w:lang w:val="es-CO"/>
              </w:rPr>
              <w:t>Elvira</w:t>
            </w:r>
          </w:p>
        </w:tc>
        <w:tc>
          <w:tcPr>
            <w:tcW w:w="826" w:type="pct"/>
            <w:tcBorders>
              <w:top w:val="single" w:sz="4" w:space="0" w:color="000000" w:themeColor="text1"/>
              <w:bottom w:val="single" w:sz="4" w:space="0" w:color="000000" w:themeColor="text1"/>
              <w:right w:val="single" w:sz="4" w:space="0" w:color="000000" w:themeColor="text1"/>
            </w:tcBorders>
            <w:vAlign w:val="center"/>
          </w:tcPr>
          <w:p w14:paraId="620B8D99" w14:textId="77777777" w:rsidR="000040E2" w:rsidRPr="008617BD" w:rsidRDefault="000040E2">
            <w:pPr>
              <w:pStyle w:val="TableParagraph"/>
              <w:tabs>
                <w:tab w:val="left" w:pos="10065"/>
              </w:tabs>
              <w:spacing w:before="103"/>
              <w:ind w:right="170"/>
              <w:jc w:val="center"/>
              <w:rPr>
                <w:lang w:val="es-CO"/>
              </w:rPr>
            </w:pPr>
            <w:r w:rsidRPr="008617BD">
              <w:rPr>
                <w:spacing w:val="-2"/>
                <w:lang w:val="es-CO"/>
              </w:rPr>
              <w:t>Reciclatón Distrital</w:t>
            </w:r>
          </w:p>
        </w:tc>
        <w:tc>
          <w:tcPr>
            <w:tcW w:w="856" w:type="pct"/>
            <w:tcBorders>
              <w:top w:val="single" w:sz="4" w:space="0" w:color="000000" w:themeColor="text1"/>
              <w:left w:val="single" w:sz="4" w:space="0" w:color="000000" w:themeColor="text1"/>
              <w:right w:val="single" w:sz="4" w:space="0" w:color="000000" w:themeColor="text1"/>
            </w:tcBorders>
            <w:vAlign w:val="center"/>
          </w:tcPr>
          <w:p w14:paraId="7044127A" w14:textId="77777777" w:rsidR="000040E2" w:rsidRPr="008617BD" w:rsidRDefault="000040E2">
            <w:pPr>
              <w:pStyle w:val="TableParagraph"/>
              <w:tabs>
                <w:tab w:val="left" w:pos="10065"/>
              </w:tabs>
              <w:spacing w:before="103"/>
              <w:ind w:right="1"/>
              <w:jc w:val="center"/>
              <w:rPr>
                <w:lang w:val="es-CO"/>
              </w:rPr>
            </w:pPr>
            <w:r w:rsidRPr="008617BD">
              <w:rPr>
                <w:lang w:val="es-CO"/>
              </w:rPr>
              <w:t>Estipulado por la SDA</w:t>
            </w:r>
          </w:p>
        </w:tc>
        <w:tc>
          <w:tcPr>
            <w:tcW w:w="1023" w:type="pct"/>
            <w:tcBorders>
              <w:top w:val="single" w:sz="4" w:space="0" w:color="000000" w:themeColor="text1"/>
              <w:left w:val="single" w:sz="4" w:space="0" w:color="000000" w:themeColor="text1"/>
              <w:right w:val="single" w:sz="4" w:space="0" w:color="000000" w:themeColor="text1"/>
            </w:tcBorders>
            <w:vAlign w:val="center"/>
          </w:tcPr>
          <w:p w14:paraId="7E85C1BC" w14:textId="77777777" w:rsidR="000040E2" w:rsidRPr="008617BD" w:rsidRDefault="000040E2">
            <w:pPr>
              <w:pStyle w:val="TableParagraph"/>
              <w:tabs>
                <w:tab w:val="left" w:pos="10065"/>
              </w:tabs>
              <w:jc w:val="center"/>
              <w:rPr>
                <w:lang w:val="es-CO"/>
              </w:rPr>
            </w:pPr>
            <w:r w:rsidRPr="008617BD">
              <w:rPr>
                <w:lang w:val="es-CO"/>
              </w:rPr>
              <w:t>Ver</w:t>
            </w:r>
            <w:r w:rsidRPr="008617BD">
              <w:rPr>
                <w:spacing w:val="-3"/>
                <w:lang w:val="es-CO"/>
              </w:rPr>
              <w:t xml:space="preserve"> mapa</w:t>
            </w:r>
          </w:p>
        </w:tc>
        <w:tc>
          <w:tcPr>
            <w:tcW w:w="1397" w:type="pct"/>
            <w:tcBorders>
              <w:top w:val="single" w:sz="4" w:space="0" w:color="000000" w:themeColor="text1"/>
              <w:left w:val="single" w:sz="4" w:space="0" w:color="000000" w:themeColor="text1"/>
            </w:tcBorders>
            <w:vAlign w:val="center"/>
          </w:tcPr>
          <w:p w14:paraId="6C664D65" w14:textId="5E3CB9A7" w:rsidR="000040E2" w:rsidRPr="008617BD" w:rsidRDefault="000040E2">
            <w:pPr>
              <w:pStyle w:val="TableParagraph"/>
              <w:keepNext/>
              <w:tabs>
                <w:tab w:val="left" w:pos="10065"/>
              </w:tabs>
              <w:spacing w:before="3"/>
              <w:ind w:right="72"/>
              <w:jc w:val="center"/>
              <w:rPr>
                <w:lang w:val="es-CO"/>
              </w:rPr>
            </w:pPr>
            <w:r w:rsidRPr="008617BD">
              <w:rPr>
                <w:lang w:val="es-CO"/>
              </w:rPr>
              <w:t>Coordinador</w:t>
            </w:r>
            <w:r w:rsidRPr="008617BD">
              <w:rPr>
                <w:spacing w:val="-15"/>
                <w:lang w:val="es-CO"/>
              </w:rPr>
              <w:t xml:space="preserve"> </w:t>
            </w:r>
            <w:r w:rsidRPr="008617BD">
              <w:rPr>
                <w:lang w:val="es-CO"/>
              </w:rPr>
              <w:t>de</w:t>
            </w:r>
            <w:r w:rsidRPr="008617BD">
              <w:rPr>
                <w:spacing w:val="-12"/>
                <w:lang w:val="es-CO"/>
              </w:rPr>
              <w:t xml:space="preserve"> </w:t>
            </w:r>
            <w:r w:rsidRPr="008617BD">
              <w:rPr>
                <w:lang w:val="es-CO"/>
              </w:rPr>
              <w:t xml:space="preserve">transporte </w:t>
            </w:r>
          </w:p>
        </w:tc>
      </w:tr>
    </w:tbl>
    <w:p w14:paraId="591259D8" w14:textId="448FD914" w:rsidR="007A6419" w:rsidRDefault="007A6419" w:rsidP="000040E2">
      <w:pPr>
        <w:spacing w:after="0" w:line="240" w:lineRule="auto"/>
        <w:jc w:val="center"/>
        <w:rPr>
          <w:rFonts w:ascii="Arial" w:hAnsi="Arial" w:cs="Arial"/>
        </w:rPr>
      </w:pPr>
      <w:r w:rsidRPr="5A58A6B7">
        <w:rPr>
          <w:rFonts w:ascii="Arial" w:hAnsi="Arial" w:cs="Arial"/>
          <w:b/>
          <w:bCs/>
        </w:rPr>
        <w:t>Fuente</w:t>
      </w:r>
      <w:r w:rsidRPr="5A58A6B7">
        <w:rPr>
          <w:rFonts w:ascii="Arial" w:hAnsi="Arial" w:cs="Arial"/>
        </w:rPr>
        <w:t xml:space="preserve">: </w:t>
      </w:r>
      <w:r w:rsidR="000C6DFA" w:rsidRPr="5A58A6B7">
        <w:rPr>
          <w:rFonts w:ascii="Arial" w:hAnsi="Arial" w:cs="Arial"/>
        </w:rPr>
        <w:t>Elaboración propia</w:t>
      </w:r>
      <w:r w:rsidR="5A012E4F" w:rsidRPr="5A58A6B7">
        <w:rPr>
          <w:rFonts w:ascii="Arial" w:hAnsi="Arial" w:cs="Arial"/>
        </w:rPr>
        <w:t>.</w:t>
      </w:r>
    </w:p>
    <w:p w14:paraId="3596CA1E" w14:textId="0AE81D94" w:rsidR="5A58A6B7" w:rsidRDefault="5A58A6B7" w:rsidP="5A58A6B7">
      <w:pPr>
        <w:spacing w:after="0" w:line="240" w:lineRule="auto"/>
        <w:jc w:val="center"/>
        <w:rPr>
          <w:rFonts w:ascii="Arial" w:hAnsi="Arial" w:cs="Arial"/>
        </w:rPr>
      </w:pPr>
    </w:p>
    <w:p w14:paraId="5069CDCE" w14:textId="128EAC58" w:rsidR="00207442" w:rsidRPr="00207C1E" w:rsidRDefault="00207C1E" w:rsidP="00207C1E">
      <w:pPr>
        <w:pStyle w:val="Prrafodelista"/>
        <w:numPr>
          <w:ilvl w:val="0"/>
          <w:numId w:val="45"/>
        </w:numPr>
        <w:spacing w:line="240" w:lineRule="auto"/>
        <w:rPr>
          <w:rFonts w:ascii="Arial" w:hAnsi="Arial" w:cs="Arial"/>
        </w:rPr>
      </w:pPr>
      <w:r w:rsidRPr="00207C1E">
        <w:rPr>
          <w:rFonts w:ascii="Arial" w:hAnsi="Arial" w:cs="Arial"/>
          <w:b/>
          <w:bCs/>
          <w:sz w:val="22"/>
          <w:szCs w:val="22"/>
        </w:rPr>
        <w:t>Ruta de transporte de RESPEL desde sede Administrativa a Sede Operativa</w:t>
      </w:r>
    </w:p>
    <w:p w14:paraId="2AE53CF2" w14:textId="78EA4368" w:rsidR="000C6DFA" w:rsidRPr="001A4367" w:rsidRDefault="000C6DFA" w:rsidP="00720AA6">
      <w:pPr>
        <w:pStyle w:val="Descripcin"/>
        <w:keepNext/>
        <w:spacing w:after="0"/>
        <w:jc w:val="center"/>
        <w:rPr>
          <w:rFonts w:ascii="Arial" w:hAnsi="Arial" w:cs="Arial"/>
          <w:sz w:val="20"/>
          <w:szCs w:val="20"/>
        </w:rPr>
      </w:pPr>
      <w:bookmarkStart w:id="115" w:name="_Toc164241204"/>
      <w:bookmarkStart w:id="116" w:name="_Toc226377281"/>
      <w:bookmarkStart w:id="117" w:name="_Toc228196328"/>
      <w:bookmarkEnd w:id="112"/>
      <w:r w:rsidRPr="001A4367">
        <w:rPr>
          <w:rFonts w:ascii="Arial" w:hAnsi="Arial" w:cs="Arial"/>
          <w:sz w:val="20"/>
          <w:szCs w:val="20"/>
        </w:rPr>
        <w:t xml:space="preserve">Ilustración </w:t>
      </w:r>
      <w:r w:rsidRPr="001A4367">
        <w:rPr>
          <w:rFonts w:ascii="Arial" w:hAnsi="Arial" w:cs="Arial"/>
          <w:sz w:val="20"/>
          <w:szCs w:val="20"/>
        </w:rPr>
        <w:fldChar w:fldCharType="begin"/>
      </w:r>
      <w:r w:rsidRPr="001A4367">
        <w:rPr>
          <w:rFonts w:ascii="Arial" w:hAnsi="Arial" w:cs="Arial"/>
          <w:sz w:val="20"/>
          <w:szCs w:val="20"/>
        </w:rPr>
        <w:instrText xml:space="preserve"> SEQ Ilustración \* ARABIC </w:instrText>
      </w:r>
      <w:r w:rsidRPr="001A4367">
        <w:rPr>
          <w:rFonts w:ascii="Arial" w:hAnsi="Arial" w:cs="Arial"/>
          <w:sz w:val="20"/>
          <w:szCs w:val="20"/>
        </w:rPr>
        <w:fldChar w:fldCharType="separate"/>
      </w:r>
      <w:r w:rsidR="00A7620D">
        <w:rPr>
          <w:rFonts w:ascii="Arial" w:hAnsi="Arial" w:cs="Arial"/>
          <w:noProof/>
          <w:sz w:val="20"/>
          <w:szCs w:val="20"/>
        </w:rPr>
        <w:t>13</w:t>
      </w:r>
      <w:r w:rsidRPr="001A4367">
        <w:rPr>
          <w:rFonts w:ascii="Arial" w:hAnsi="Arial" w:cs="Arial"/>
          <w:noProof/>
          <w:sz w:val="20"/>
          <w:szCs w:val="20"/>
        </w:rPr>
        <w:fldChar w:fldCharType="end"/>
      </w:r>
      <w:r w:rsidRPr="001A4367">
        <w:rPr>
          <w:rFonts w:ascii="Arial" w:hAnsi="Arial" w:cs="Arial"/>
          <w:sz w:val="20"/>
          <w:szCs w:val="20"/>
        </w:rPr>
        <w:t xml:space="preserve"> Ruta de transporte de RESPEL desde </w:t>
      </w:r>
      <w:r w:rsidR="00740A3B">
        <w:rPr>
          <w:rFonts w:ascii="Arial" w:hAnsi="Arial" w:cs="Arial"/>
          <w:sz w:val="20"/>
          <w:szCs w:val="20"/>
        </w:rPr>
        <w:t>S</w:t>
      </w:r>
      <w:r w:rsidRPr="001A4367">
        <w:rPr>
          <w:rFonts w:ascii="Arial" w:hAnsi="Arial" w:cs="Arial"/>
          <w:sz w:val="20"/>
          <w:szCs w:val="20"/>
        </w:rPr>
        <w:t>ede Administrativa a Sede Operativa</w:t>
      </w:r>
      <w:bookmarkEnd w:id="115"/>
      <w:bookmarkEnd w:id="116"/>
      <w:bookmarkEnd w:id="117"/>
    </w:p>
    <w:p w14:paraId="089C75FC" w14:textId="2081F6A4" w:rsidR="007A6419" w:rsidRPr="001A4367" w:rsidRDefault="002C5C63" w:rsidP="00720AA6">
      <w:pPr>
        <w:spacing w:after="0" w:line="240" w:lineRule="auto"/>
        <w:jc w:val="center"/>
        <w:rPr>
          <w:rFonts w:ascii="Arial" w:hAnsi="Arial" w:cs="Arial"/>
        </w:rPr>
      </w:pPr>
      <w:r w:rsidRPr="009C71A4">
        <w:rPr>
          <w:rFonts w:ascii="Times New Roman" w:hAnsi="Times New Roman" w:cs="Times New Roman"/>
          <w:noProof/>
          <w:sz w:val="19"/>
        </w:rPr>
        <w:drawing>
          <wp:inline distT="0" distB="0" distL="0" distR="0" wp14:anchorId="34DFC3A0" wp14:editId="56746D1F">
            <wp:extent cx="4353693" cy="3240000"/>
            <wp:effectExtent l="19050" t="19050" r="27940" b="17780"/>
            <wp:docPr id="25490126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901265" name=""/>
                    <pic:cNvPicPr/>
                  </pic:nvPicPr>
                  <pic:blipFill rotWithShape="1">
                    <a:blip r:embed="rId32"/>
                    <a:srcRect b="5457"/>
                    <a:stretch/>
                  </pic:blipFill>
                  <pic:spPr bwMode="auto">
                    <a:xfrm>
                      <a:off x="0" y="0"/>
                      <a:ext cx="4353693" cy="3240000"/>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099677BE" w14:textId="7DEF8671" w:rsidR="007A6419" w:rsidRDefault="007A6419" w:rsidP="00720AA6">
      <w:pPr>
        <w:spacing w:after="0" w:line="240" w:lineRule="auto"/>
        <w:jc w:val="center"/>
        <w:rPr>
          <w:rFonts w:ascii="Arial" w:hAnsi="Arial" w:cs="Arial"/>
        </w:rPr>
      </w:pPr>
      <w:r w:rsidRPr="001A4367">
        <w:rPr>
          <w:rFonts w:ascii="Arial" w:hAnsi="Arial" w:cs="Arial"/>
          <w:b/>
          <w:bCs/>
        </w:rPr>
        <w:t>Fuente</w:t>
      </w:r>
      <w:r w:rsidRPr="001A4367">
        <w:rPr>
          <w:rFonts w:ascii="Arial" w:hAnsi="Arial" w:cs="Arial"/>
        </w:rPr>
        <w:t xml:space="preserve">: </w:t>
      </w:r>
      <w:r w:rsidR="001A4367" w:rsidRPr="001A4367">
        <w:rPr>
          <w:rFonts w:ascii="Arial" w:hAnsi="Arial" w:cs="Arial"/>
        </w:rPr>
        <w:t xml:space="preserve">Google </w:t>
      </w:r>
      <w:proofErr w:type="spellStart"/>
      <w:r w:rsidR="001A4367" w:rsidRPr="001A4367">
        <w:rPr>
          <w:rFonts w:ascii="Arial" w:hAnsi="Arial" w:cs="Arial"/>
        </w:rPr>
        <w:t>Maps</w:t>
      </w:r>
      <w:proofErr w:type="spellEnd"/>
    </w:p>
    <w:p w14:paraId="6CBDE174" w14:textId="77777777" w:rsidR="004B62C2" w:rsidRDefault="004B62C2" w:rsidP="00720AA6">
      <w:pPr>
        <w:spacing w:after="0" w:line="240" w:lineRule="auto"/>
        <w:jc w:val="center"/>
        <w:rPr>
          <w:rFonts w:ascii="Arial" w:hAnsi="Arial" w:cs="Arial"/>
        </w:rPr>
      </w:pPr>
    </w:p>
    <w:p w14:paraId="662A4CFE" w14:textId="77777777" w:rsidR="004B62C2" w:rsidRDefault="004B62C2" w:rsidP="00720AA6">
      <w:pPr>
        <w:spacing w:after="0" w:line="240" w:lineRule="auto"/>
        <w:jc w:val="center"/>
        <w:rPr>
          <w:rFonts w:ascii="Arial" w:hAnsi="Arial" w:cs="Arial"/>
        </w:rPr>
      </w:pPr>
    </w:p>
    <w:p w14:paraId="30DFF53C" w14:textId="77777777" w:rsidR="004B62C2" w:rsidRDefault="004B62C2" w:rsidP="00720AA6">
      <w:pPr>
        <w:spacing w:after="0" w:line="240" w:lineRule="auto"/>
        <w:jc w:val="center"/>
        <w:rPr>
          <w:rFonts w:ascii="Arial" w:hAnsi="Arial" w:cs="Arial"/>
        </w:rPr>
      </w:pPr>
    </w:p>
    <w:p w14:paraId="2FF396B4" w14:textId="77777777" w:rsidR="004B62C2" w:rsidRDefault="004B62C2" w:rsidP="00720AA6">
      <w:pPr>
        <w:spacing w:after="0" w:line="240" w:lineRule="auto"/>
        <w:jc w:val="center"/>
        <w:rPr>
          <w:rFonts w:ascii="Arial" w:hAnsi="Arial" w:cs="Arial"/>
        </w:rPr>
      </w:pPr>
    </w:p>
    <w:p w14:paraId="447FBCE7" w14:textId="77777777" w:rsidR="004B62C2" w:rsidRDefault="004B62C2" w:rsidP="00720AA6">
      <w:pPr>
        <w:spacing w:after="0" w:line="240" w:lineRule="auto"/>
        <w:jc w:val="center"/>
        <w:rPr>
          <w:rFonts w:ascii="Arial" w:hAnsi="Arial" w:cs="Arial"/>
        </w:rPr>
      </w:pPr>
    </w:p>
    <w:p w14:paraId="6264ECEC" w14:textId="77777777" w:rsidR="004B62C2" w:rsidRDefault="004B62C2" w:rsidP="00720AA6">
      <w:pPr>
        <w:spacing w:after="0" w:line="240" w:lineRule="auto"/>
        <w:jc w:val="center"/>
        <w:rPr>
          <w:rFonts w:ascii="Arial" w:hAnsi="Arial" w:cs="Arial"/>
        </w:rPr>
      </w:pPr>
    </w:p>
    <w:p w14:paraId="7C4714B1" w14:textId="77777777" w:rsidR="004B62C2" w:rsidRPr="001A4367" w:rsidRDefault="004B62C2" w:rsidP="00720AA6">
      <w:pPr>
        <w:spacing w:after="0" w:line="240" w:lineRule="auto"/>
        <w:jc w:val="center"/>
        <w:rPr>
          <w:rFonts w:ascii="Arial" w:hAnsi="Arial" w:cs="Arial"/>
        </w:rPr>
      </w:pPr>
    </w:p>
    <w:p w14:paraId="54E24DFA" w14:textId="026A7456" w:rsidR="007A6419" w:rsidRPr="00A7620D" w:rsidRDefault="00A7620D" w:rsidP="004B62C2">
      <w:pPr>
        <w:pStyle w:val="Prrafodelista"/>
        <w:numPr>
          <w:ilvl w:val="0"/>
          <w:numId w:val="45"/>
        </w:numPr>
        <w:spacing w:line="240" w:lineRule="auto"/>
        <w:rPr>
          <w:rFonts w:ascii="Arial" w:hAnsi="Arial" w:cs="Arial"/>
          <w:sz w:val="22"/>
          <w:szCs w:val="22"/>
        </w:rPr>
      </w:pPr>
      <w:r w:rsidRPr="00A7620D">
        <w:rPr>
          <w:rFonts w:ascii="Arial" w:hAnsi="Arial" w:cs="Arial"/>
          <w:b/>
          <w:bCs/>
          <w:sz w:val="22"/>
          <w:szCs w:val="22"/>
        </w:rPr>
        <w:t>Ruta de transporte de RESPEL, Sede Operativa a LITO SAS (Reciclatón).</w:t>
      </w:r>
    </w:p>
    <w:p w14:paraId="08D6598C" w14:textId="218DE9D9" w:rsidR="007A6419" w:rsidRPr="00FD00FA" w:rsidRDefault="000C6DFA" w:rsidP="00FD00FA">
      <w:pPr>
        <w:pStyle w:val="Descripcin"/>
        <w:keepNext/>
        <w:spacing w:after="0"/>
        <w:jc w:val="center"/>
        <w:rPr>
          <w:rFonts w:ascii="Arial" w:hAnsi="Arial" w:cs="Arial"/>
          <w:sz w:val="20"/>
          <w:szCs w:val="20"/>
        </w:rPr>
      </w:pPr>
      <w:bookmarkStart w:id="118" w:name="_Toc164241205"/>
      <w:bookmarkStart w:id="119" w:name="_Toc226377284"/>
      <w:bookmarkStart w:id="120" w:name="_Toc228196329"/>
      <w:r w:rsidRPr="001A4367">
        <w:rPr>
          <w:rFonts w:ascii="Arial" w:hAnsi="Arial" w:cs="Arial"/>
          <w:sz w:val="20"/>
          <w:szCs w:val="20"/>
        </w:rPr>
        <w:lastRenderedPageBreak/>
        <w:t xml:space="preserve">Ilustración </w:t>
      </w:r>
      <w:r w:rsidRPr="001A4367">
        <w:rPr>
          <w:rFonts w:ascii="Arial" w:hAnsi="Arial" w:cs="Arial"/>
          <w:sz w:val="20"/>
          <w:szCs w:val="20"/>
        </w:rPr>
        <w:fldChar w:fldCharType="begin"/>
      </w:r>
      <w:r w:rsidRPr="001A4367">
        <w:rPr>
          <w:rFonts w:ascii="Arial" w:hAnsi="Arial" w:cs="Arial"/>
          <w:sz w:val="20"/>
          <w:szCs w:val="20"/>
        </w:rPr>
        <w:instrText xml:space="preserve"> SEQ Ilustración \* ARABIC </w:instrText>
      </w:r>
      <w:r w:rsidRPr="001A4367">
        <w:rPr>
          <w:rFonts w:ascii="Arial" w:hAnsi="Arial" w:cs="Arial"/>
          <w:sz w:val="20"/>
          <w:szCs w:val="20"/>
        </w:rPr>
        <w:fldChar w:fldCharType="separate"/>
      </w:r>
      <w:r w:rsidR="00632C46">
        <w:rPr>
          <w:rFonts w:ascii="Arial" w:hAnsi="Arial" w:cs="Arial"/>
          <w:noProof/>
          <w:sz w:val="20"/>
          <w:szCs w:val="20"/>
        </w:rPr>
        <w:t>16</w:t>
      </w:r>
      <w:r w:rsidRPr="001A4367">
        <w:rPr>
          <w:rFonts w:ascii="Arial" w:hAnsi="Arial" w:cs="Arial"/>
          <w:noProof/>
          <w:sz w:val="20"/>
          <w:szCs w:val="20"/>
        </w:rPr>
        <w:fldChar w:fldCharType="end"/>
      </w:r>
      <w:r w:rsidRPr="001A4367">
        <w:rPr>
          <w:rFonts w:ascii="Arial" w:hAnsi="Arial" w:cs="Arial"/>
          <w:sz w:val="20"/>
          <w:szCs w:val="20"/>
        </w:rPr>
        <w:t xml:space="preserve"> </w:t>
      </w:r>
      <w:bookmarkEnd w:id="118"/>
      <w:r w:rsidR="00FD00FA" w:rsidRPr="00FD00FA">
        <w:rPr>
          <w:rFonts w:ascii="Arial" w:hAnsi="Arial" w:cs="Arial"/>
          <w:sz w:val="20"/>
          <w:szCs w:val="20"/>
        </w:rPr>
        <w:t>Ruta Sede Operativa - Lito SAS.</w:t>
      </w:r>
      <w:bookmarkEnd w:id="119"/>
      <w:bookmarkEnd w:id="120"/>
    </w:p>
    <w:p w14:paraId="22360EA7" w14:textId="1DDDCD21" w:rsidR="007A6419" w:rsidRPr="001A4367" w:rsidRDefault="004D28DF" w:rsidP="00720AA6">
      <w:pPr>
        <w:spacing w:after="0" w:line="240" w:lineRule="auto"/>
        <w:jc w:val="center"/>
        <w:rPr>
          <w:rFonts w:ascii="Arial" w:hAnsi="Arial" w:cs="Arial"/>
        </w:rPr>
      </w:pPr>
      <w:r>
        <w:rPr>
          <w:rFonts w:ascii="Arial" w:hAnsi="Arial" w:cs="Arial"/>
          <w:noProof/>
        </w:rPr>
        <w:drawing>
          <wp:inline distT="0" distB="0" distL="0" distR="0" wp14:anchorId="5B044FA8" wp14:editId="626F19B9">
            <wp:extent cx="4132845" cy="3060000"/>
            <wp:effectExtent l="19050" t="19050" r="20320" b="26670"/>
            <wp:docPr id="178512124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132845" cy="3060000"/>
                    </a:xfrm>
                    <a:prstGeom prst="rect">
                      <a:avLst/>
                    </a:prstGeom>
                    <a:noFill/>
                    <a:ln w="12700">
                      <a:solidFill>
                        <a:schemeClr val="tx1"/>
                      </a:solidFill>
                    </a:ln>
                  </pic:spPr>
                </pic:pic>
              </a:graphicData>
            </a:graphic>
          </wp:inline>
        </w:drawing>
      </w:r>
    </w:p>
    <w:p w14:paraId="3FBBE3F4" w14:textId="16C6EE4F" w:rsidR="00144198" w:rsidRDefault="000C6DFA" w:rsidP="00765B72">
      <w:pPr>
        <w:spacing w:line="240" w:lineRule="auto"/>
        <w:jc w:val="center"/>
        <w:rPr>
          <w:rFonts w:ascii="Arial" w:hAnsi="Arial" w:cs="Arial"/>
        </w:rPr>
      </w:pPr>
      <w:r w:rsidRPr="001A4367">
        <w:rPr>
          <w:rFonts w:ascii="Arial" w:hAnsi="Arial" w:cs="Arial"/>
          <w:b/>
          <w:bCs/>
        </w:rPr>
        <w:t>Fuente</w:t>
      </w:r>
      <w:r w:rsidRPr="001A4367">
        <w:rPr>
          <w:rFonts w:ascii="Arial" w:hAnsi="Arial" w:cs="Arial"/>
        </w:rPr>
        <w:t xml:space="preserve">: </w:t>
      </w:r>
      <w:r w:rsidR="001A4367" w:rsidRPr="001A4367">
        <w:rPr>
          <w:rFonts w:ascii="Arial" w:hAnsi="Arial" w:cs="Arial"/>
        </w:rPr>
        <w:t xml:space="preserve">Google </w:t>
      </w:r>
      <w:proofErr w:type="spellStart"/>
      <w:r w:rsidR="001A4367" w:rsidRPr="001A4367">
        <w:rPr>
          <w:rFonts w:ascii="Arial" w:hAnsi="Arial" w:cs="Arial"/>
        </w:rPr>
        <w:t>Maps</w:t>
      </w:r>
      <w:proofErr w:type="spellEnd"/>
    </w:p>
    <w:p w14:paraId="5863AAA0" w14:textId="54119F0E" w:rsidR="007A6419" w:rsidRPr="004E2D4B" w:rsidRDefault="004E2D4B" w:rsidP="004B62C2">
      <w:pPr>
        <w:pStyle w:val="Prrafodelista"/>
        <w:numPr>
          <w:ilvl w:val="0"/>
          <w:numId w:val="45"/>
        </w:numPr>
        <w:spacing w:line="240" w:lineRule="auto"/>
        <w:rPr>
          <w:rFonts w:ascii="Arial" w:hAnsi="Arial" w:cs="Arial"/>
          <w:sz w:val="22"/>
          <w:szCs w:val="22"/>
        </w:rPr>
      </w:pPr>
      <w:r w:rsidRPr="004E2D4B">
        <w:rPr>
          <w:rFonts w:ascii="Arial" w:hAnsi="Arial" w:cs="Arial"/>
          <w:b/>
          <w:bCs/>
          <w:sz w:val="22"/>
          <w:szCs w:val="22"/>
        </w:rPr>
        <w:t>Ruta de transporte de RESPEL, Sede Operativa a Plaza de Artesanos (Reciclatón).</w:t>
      </w:r>
    </w:p>
    <w:p w14:paraId="544ED2C6" w14:textId="2046ED0F" w:rsidR="007D58E5" w:rsidRPr="001A4367" w:rsidRDefault="007D58E5" w:rsidP="00720AA6">
      <w:pPr>
        <w:pStyle w:val="Descripcin"/>
        <w:keepNext/>
        <w:spacing w:after="0"/>
        <w:jc w:val="center"/>
        <w:rPr>
          <w:rFonts w:ascii="Arial" w:hAnsi="Arial" w:cs="Arial"/>
          <w:sz w:val="20"/>
          <w:szCs w:val="20"/>
        </w:rPr>
      </w:pPr>
      <w:bookmarkStart w:id="121" w:name="_Toc164241206"/>
      <w:bookmarkStart w:id="122" w:name="_Toc226377285"/>
      <w:bookmarkStart w:id="123" w:name="_Toc228196330"/>
      <w:r w:rsidRPr="001A4367">
        <w:rPr>
          <w:rFonts w:ascii="Arial" w:hAnsi="Arial" w:cs="Arial"/>
          <w:sz w:val="20"/>
          <w:szCs w:val="20"/>
        </w:rPr>
        <w:t xml:space="preserve">Ilustración </w:t>
      </w:r>
      <w:r w:rsidRPr="001A4367">
        <w:rPr>
          <w:rFonts w:ascii="Arial" w:hAnsi="Arial" w:cs="Arial"/>
          <w:sz w:val="20"/>
          <w:szCs w:val="20"/>
        </w:rPr>
        <w:fldChar w:fldCharType="begin"/>
      </w:r>
      <w:r w:rsidRPr="001A4367">
        <w:rPr>
          <w:rFonts w:ascii="Arial" w:hAnsi="Arial" w:cs="Arial"/>
          <w:sz w:val="20"/>
          <w:szCs w:val="20"/>
        </w:rPr>
        <w:instrText xml:space="preserve"> SEQ Ilustración \* ARABIC </w:instrText>
      </w:r>
      <w:r w:rsidRPr="001A4367">
        <w:rPr>
          <w:rFonts w:ascii="Arial" w:hAnsi="Arial" w:cs="Arial"/>
          <w:sz w:val="20"/>
          <w:szCs w:val="20"/>
        </w:rPr>
        <w:fldChar w:fldCharType="separate"/>
      </w:r>
      <w:r w:rsidR="00632C46">
        <w:rPr>
          <w:rFonts w:ascii="Arial" w:hAnsi="Arial" w:cs="Arial"/>
          <w:noProof/>
          <w:sz w:val="20"/>
          <w:szCs w:val="20"/>
        </w:rPr>
        <w:t>17</w:t>
      </w:r>
      <w:r w:rsidRPr="001A4367">
        <w:rPr>
          <w:rFonts w:ascii="Arial" w:hAnsi="Arial" w:cs="Arial"/>
          <w:noProof/>
          <w:sz w:val="20"/>
          <w:szCs w:val="20"/>
        </w:rPr>
        <w:fldChar w:fldCharType="end"/>
      </w:r>
      <w:r w:rsidRPr="001A4367">
        <w:rPr>
          <w:rFonts w:ascii="Arial" w:hAnsi="Arial" w:cs="Arial"/>
          <w:sz w:val="20"/>
          <w:szCs w:val="20"/>
        </w:rPr>
        <w:t xml:space="preserve"> </w:t>
      </w:r>
      <w:bookmarkEnd w:id="121"/>
      <w:r w:rsidR="0041586F" w:rsidRPr="0041586F">
        <w:rPr>
          <w:rFonts w:ascii="Arial" w:hAnsi="Arial" w:cs="Arial"/>
          <w:sz w:val="20"/>
          <w:szCs w:val="20"/>
        </w:rPr>
        <w:t>Ruta Sede Operativa a Plaza de Artesanos (Reciclatón Distrital).</w:t>
      </w:r>
      <w:bookmarkEnd w:id="122"/>
      <w:bookmarkEnd w:id="123"/>
    </w:p>
    <w:p w14:paraId="42C052B5" w14:textId="6BD0F772" w:rsidR="007A6419" w:rsidRPr="001A4367" w:rsidRDefault="00632C46" w:rsidP="00720AA6">
      <w:pPr>
        <w:spacing w:after="0" w:line="240" w:lineRule="auto"/>
        <w:jc w:val="center"/>
        <w:rPr>
          <w:rFonts w:ascii="Arial" w:hAnsi="Arial" w:cs="Arial"/>
        </w:rPr>
      </w:pPr>
      <w:r>
        <w:rPr>
          <w:rFonts w:ascii="Arial" w:hAnsi="Arial" w:cs="Arial"/>
          <w:noProof/>
        </w:rPr>
        <w:drawing>
          <wp:inline distT="0" distB="0" distL="0" distR="0" wp14:anchorId="422A7F5B" wp14:editId="03548559">
            <wp:extent cx="4209295" cy="3060000"/>
            <wp:effectExtent l="19050" t="19050" r="20320" b="26670"/>
            <wp:docPr id="2030738431"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209295" cy="3060000"/>
                    </a:xfrm>
                    <a:prstGeom prst="rect">
                      <a:avLst/>
                    </a:prstGeom>
                    <a:noFill/>
                    <a:ln w="12700">
                      <a:solidFill>
                        <a:schemeClr val="tx1"/>
                      </a:solidFill>
                    </a:ln>
                  </pic:spPr>
                </pic:pic>
              </a:graphicData>
            </a:graphic>
          </wp:inline>
        </w:drawing>
      </w:r>
    </w:p>
    <w:p w14:paraId="6731D0A1" w14:textId="6BEFF288" w:rsidR="007A6419" w:rsidRPr="001A4367" w:rsidRDefault="007D58E5" w:rsidP="00720AA6">
      <w:pPr>
        <w:spacing w:after="0" w:line="240" w:lineRule="auto"/>
        <w:jc w:val="center"/>
        <w:rPr>
          <w:rFonts w:ascii="Arial" w:hAnsi="Arial" w:cs="Arial"/>
        </w:rPr>
      </w:pPr>
      <w:r w:rsidRPr="001A4367">
        <w:rPr>
          <w:rFonts w:ascii="Arial" w:hAnsi="Arial" w:cs="Arial"/>
          <w:b/>
          <w:bCs/>
        </w:rPr>
        <w:t>Fuente</w:t>
      </w:r>
      <w:r w:rsidRPr="001A4367">
        <w:rPr>
          <w:rFonts w:ascii="Arial" w:hAnsi="Arial" w:cs="Arial"/>
        </w:rPr>
        <w:t xml:space="preserve">: </w:t>
      </w:r>
      <w:r w:rsidR="001A4367" w:rsidRPr="001A4367">
        <w:rPr>
          <w:rFonts w:ascii="Arial" w:hAnsi="Arial" w:cs="Arial"/>
        </w:rPr>
        <w:t xml:space="preserve">Google </w:t>
      </w:r>
      <w:proofErr w:type="spellStart"/>
      <w:r w:rsidR="001A4367" w:rsidRPr="001A4367">
        <w:rPr>
          <w:rFonts w:ascii="Arial" w:hAnsi="Arial" w:cs="Arial"/>
        </w:rPr>
        <w:t>Maps</w:t>
      </w:r>
      <w:proofErr w:type="spellEnd"/>
    </w:p>
    <w:p w14:paraId="0D8C4D70" w14:textId="6044A84C" w:rsidR="007A6419" w:rsidRPr="00720AA6" w:rsidRDefault="00AE4032" w:rsidP="00720AA6">
      <w:pPr>
        <w:spacing w:after="0" w:line="240" w:lineRule="auto"/>
        <w:rPr>
          <w:rFonts w:ascii="Arial" w:hAnsi="Arial" w:cs="Arial"/>
          <w:sz w:val="22"/>
          <w:szCs w:val="22"/>
        </w:rPr>
      </w:pPr>
      <w:bookmarkStart w:id="124" w:name="_Hlk48901255"/>
      <w:r w:rsidRPr="00AE4032">
        <w:rPr>
          <w:rFonts w:ascii="Arial" w:hAnsi="Arial" w:cs="Arial"/>
          <w:sz w:val="22"/>
          <w:szCs w:val="22"/>
        </w:rPr>
        <w:t xml:space="preserve">El contenedor naranja no debe llenarse a más del 80% de su capacidad ni exceder un peso total de 40 kg, con el fin de reducir los riesgos asociados a su manipulación y transporte de residuos peligrosos. </w:t>
      </w:r>
      <w:r w:rsidRPr="00AE4032">
        <w:rPr>
          <w:rFonts w:ascii="Arial" w:hAnsi="Arial" w:cs="Arial"/>
          <w:sz w:val="22"/>
          <w:szCs w:val="22"/>
        </w:rPr>
        <w:lastRenderedPageBreak/>
        <w:t>Además, deberá colocarse de manera segura en el maletero, baúl o platón del vehículo para garantizar su estabilidad durante el traslado</w:t>
      </w:r>
      <w:r>
        <w:rPr>
          <w:rFonts w:ascii="Arial" w:hAnsi="Arial" w:cs="Arial"/>
          <w:sz w:val="22"/>
          <w:szCs w:val="22"/>
        </w:rPr>
        <w:t xml:space="preserve">. </w:t>
      </w:r>
    </w:p>
    <w:p w14:paraId="269D7067" w14:textId="1ED704AE" w:rsidR="008A77C6" w:rsidRPr="001A4367" w:rsidRDefault="008A77C6" w:rsidP="00720AA6">
      <w:pPr>
        <w:pStyle w:val="Descripcin"/>
        <w:spacing w:after="0"/>
        <w:jc w:val="center"/>
        <w:rPr>
          <w:rFonts w:ascii="Arial" w:hAnsi="Arial" w:cs="Arial"/>
          <w:sz w:val="20"/>
          <w:szCs w:val="20"/>
        </w:rPr>
      </w:pPr>
      <w:bookmarkStart w:id="125" w:name="_Toc226377264"/>
      <w:bookmarkStart w:id="126" w:name="_Toc228196305"/>
      <w:r w:rsidRPr="001A4367">
        <w:rPr>
          <w:rFonts w:ascii="Arial" w:hAnsi="Arial" w:cs="Arial"/>
          <w:sz w:val="20"/>
          <w:szCs w:val="20"/>
        </w:rPr>
        <w:t xml:space="preserve">Tabla </w:t>
      </w:r>
      <w:r w:rsidRPr="001A4367">
        <w:rPr>
          <w:rFonts w:ascii="Arial" w:hAnsi="Arial" w:cs="Arial"/>
          <w:sz w:val="20"/>
          <w:szCs w:val="20"/>
        </w:rPr>
        <w:fldChar w:fldCharType="begin"/>
      </w:r>
      <w:r w:rsidRPr="001A4367">
        <w:rPr>
          <w:rFonts w:ascii="Arial" w:hAnsi="Arial" w:cs="Arial"/>
          <w:sz w:val="20"/>
          <w:szCs w:val="20"/>
        </w:rPr>
        <w:instrText xml:space="preserve"> SEQ Tabla \* ARABIC </w:instrText>
      </w:r>
      <w:r w:rsidRPr="001A4367">
        <w:rPr>
          <w:rFonts w:ascii="Arial" w:hAnsi="Arial" w:cs="Arial"/>
          <w:sz w:val="20"/>
          <w:szCs w:val="20"/>
        </w:rPr>
        <w:fldChar w:fldCharType="separate"/>
      </w:r>
      <w:r w:rsidR="003124D6">
        <w:rPr>
          <w:rFonts w:ascii="Arial" w:hAnsi="Arial" w:cs="Arial"/>
          <w:noProof/>
          <w:sz w:val="20"/>
          <w:szCs w:val="20"/>
        </w:rPr>
        <w:t>12</w:t>
      </w:r>
      <w:r w:rsidRPr="001A4367">
        <w:rPr>
          <w:rFonts w:ascii="Arial" w:hAnsi="Arial" w:cs="Arial"/>
          <w:sz w:val="20"/>
          <w:szCs w:val="20"/>
        </w:rPr>
        <w:fldChar w:fldCharType="end"/>
      </w:r>
      <w:r w:rsidRPr="001A4367">
        <w:rPr>
          <w:rFonts w:ascii="Arial" w:hAnsi="Arial" w:cs="Arial"/>
          <w:sz w:val="20"/>
          <w:szCs w:val="20"/>
        </w:rPr>
        <w:t>.Registro fotográfico contenedor acomodado en el vehículo</w:t>
      </w:r>
      <w:bookmarkEnd w:id="125"/>
      <w:bookmarkEnd w:id="126"/>
    </w:p>
    <w:tbl>
      <w:tblPr>
        <w:tblStyle w:val="Tablaconcuadrcula"/>
        <w:tblW w:w="5000" w:type="pct"/>
        <w:tblLook w:val="04A0" w:firstRow="1" w:lastRow="0" w:firstColumn="1" w:lastColumn="0" w:noHBand="0" w:noVBand="1"/>
      </w:tblPr>
      <w:tblGrid>
        <w:gridCol w:w="5035"/>
        <w:gridCol w:w="5035"/>
      </w:tblGrid>
      <w:tr w:rsidR="008902E5" w:rsidRPr="001A4367" w14:paraId="3F5EB045" w14:textId="77777777" w:rsidTr="008902E5">
        <w:tc>
          <w:tcPr>
            <w:tcW w:w="2500" w:type="pct"/>
          </w:tcPr>
          <w:p w14:paraId="63EAAA4D" w14:textId="49A090DB" w:rsidR="008902E5" w:rsidRPr="001A4367" w:rsidRDefault="00334F16" w:rsidP="00720AA6">
            <w:pPr>
              <w:spacing w:after="0" w:line="240" w:lineRule="auto"/>
              <w:jc w:val="center"/>
              <w:rPr>
                <w:rFonts w:ascii="Arial" w:hAnsi="Arial" w:cs="Arial"/>
              </w:rPr>
            </w:pPr>
            <w:r>
              <w:rPr>
                <w:rFonts w:ascii="Arial" w:hAnsi="Arial" w:cs="Arial"/>
                <w:noProof/>
              </w:rPr>
              <w:drawing>
                <wp:inline distT="0" distB="0" distL="0" distR="0" wp14:anchorId="45654008" wp14:editId="761F6033">
                  <wp:extent cx="2880000" cy="2160000"/>
                  <wp:effectExtent l="0" t="0" r="0" b="0"/>
                  <wp:docPr id="864758101" name="Imagen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pic:spPr>
                      </pic:pic>
                    </a:graphicData>
                  </a:graphic>
                </wp:inline>
              </w:drawing>
            </w:r>
          </w:p>
        </w:tc>
        <w:tc>
          <w:tcPr>
            <w:tcW w:w="2500" w:type="pct"/>
          </w:tcPr>
          <w:p w14:paraId="2EFD1D6D" w14:textId="0707450B" w:rsidR="008902E5" w:rsidRPr="001A4367" w:rsidRDefault="00233D3E" w:rsidP="00720AA6">
            <w:pPr>
              <w:spacing w:after="0" w:line="240" w:lineRule="auto"/>
              <w:jc w:val="center"/>
              <w:rPr>
                <w:rFonts w:ascii="Arial" w:hAnsi="Arial" w:cs="Arial"/>
              </w:rPr>
            </w:pPr>
            <w:r>
              <w:rPr>
                <w:rFonts w:ascii="Arial" w:hAnsi="Arial" w:cs="Arial"/>
                <w:noProof/>
              </w:rPr>
              <w:drawing>
                <wp:inline distT="0" distB="0" distL="0" distR="0" wp14:anchorId="261B5160" wp14:editId="7B0F81B7">
                  <wp:extent cx="2880000" cy="2160000"/>
                  <wp:effectExtent l="0" t="0" r="0" b="0"/>
                  <wp:docPr id="1273849887" name="Imagen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pic:spPr>
                      </pic:pic>
                    </a:graphicData>
                  </a:graphic>
                </wp:inline>
              </w:drawing>
            </w:r>
          </w:p>
        </w:tc>
      </w:tr>
    </w:tbl>
    <w:p w14:paraId="369CD238" w14:textId="483B36AF" w:rsidR="00347AC8" w:rsidRPr="001A4367" w:rsidRDefault="00347AC8" w:rsidP="00720AA6">
      <w:pPr>
        <w:spacing w:after="0" w:line="240" w:lineRule="auto"/>
        <w:jc w:val="center"/>
        <w:rPr>
          <w:rFonts w:ascii="Arial" w:hAnsi="Arial" w:cs="Arial"/>
        </w:rPr>
      </w:pPr>
      <w:r w:rsidRPr="001A4367">
        <w:rPr>
          <w:rFonts w:ascii="Arial" w:hAnsi="Arial" w:cs="Arial"/>
          <w:b/>
          <w:bCs/>
        </w:rPr>
        <w:t>Fuente</w:t>
      </w:r>
      <w:r w:rsidRPr="001A4367">
        <w:rPr>
          <w:rFonts w:ascii="Arial" w:hAnsi="Arial" w:cs="Arial"/>
        </w:rPr>
        <w:t xml:space="preserve">: </w:t>
      </w:r>
      <w:r w:rsidR="001A4367">
        <w:rPr>
          <w:rFonts w:ascii="Arial" w:hAnsi="Arial" w:cs="Arial"/>
        </w:rPr>
        <w:t>UAERMV</w:t>
      </w:r>
    </w:p>
    <w:p w14:paraId="2229B550" w14:textId="77777777" w:rsidR="0039787C" w:rsidRPr="00720AA6" w:rsidRDefault="0039787C" w:rsidP="00720AA6">
      <w:pPr>
        <w:spacing w:after="0" w:line="240" w:lineRule="auto"/>
        <w:rPr>
          <w:rFonts w:ascii="Arial" w:hAnsi="Arial" w:cs="Arial"/>
          <w:sz w:val="22"/>
          <w:szCs w:val="22"/>
        </w:rPr>
      </w:pPr>
      <w:bookmarkStart w:id="127" w:name="_Toc109065833"/>
    </w:p>
    <w:p w14:paraId="5C2E8389" w14:textId="15425940" w:rsidR="007A6419" w:rsidRPr="001A4367" w:rsidRDefault="001A4367" w:rsidP="00927057">
      <w:pPr>
        <w:pStyle w:val="Ttulo4"/>
        <w:numPr>
          <w:ilvl w:val="3"/>
          <w:numId w:val="29"/>
        </w:numPr>
        <w:spacing w:before="0"/>
        <w:rPr>
          <w:rFonts w:ascii="Arial" w:hAnsi="Arial" w:cs="Arial"/>
          <w:b/>
          <w:bCs/>
          <w:i w:val="0"/>
          <w:iCs w:val="0"/>
          <w:sz w:val="22"/>
          <w:szCs w:val="22"/>
        </w:rPr>
      </w:pPr>
      <w:r w:rsidRPr="001A4367">
        <w:rPr>
          <w:rFonts w:ascii="Arial" w:hAnsi="Arial" w:cs="Arial"/>
          <w:b/>
          <w:bCs/>
          <w:i w:val="0"/>
          <w:iCs w:val="0"/>
          <w:sz w:val="22"/>
          <w:szCs w:val="22"/>
        </w:rPr>
        <w:t>ATENCIÓN A EMERGENCIAS DURANTE EL TRASLADO DE LOS RESIDUOS RESPEL</w:t>
      </w:r>
      <w:bookmarkEnd w:id="127"/>
    </w:p>
    <w:p w14:paraId="7F7917DA" w14:textId="77777777" w:rsidR="007A6419" w:rsidRPr="00720AA6" w:rsidRDefault="007A6419" w:rsidP="00720AA6">
      <w:pPr>
        <w:spacing w:after="0" w:line="240" w:lineRule="auto"/>
        <w:rPr>
          <w:rFonts w:ascii="Arial" w:hAnsi="Arial" w:cs="Arial"/>
          <w:sz w:val="22"/>
          <w:szCs w:val="22"/>
        </w:rPr>
      </w:pPr>
    </w:p>
    <w:p w14:paraId="66994F02" w14:textId="459245E1" w:rsidR="007A6419" w:rsidRDefault="0058244A" w:rsidP="0058244A">
      <w:pPr>
        <w:spacing w:after="0" w:line="240" w:lineRule="auto"/>
        <w:jc w:val="both"/>
        <w:rPr>
          <w:rFonts w:ascii="Arial" w:hAnsi="Arial" w:cs="Arial"/>
          <w:sz w:val="22"/>
          <w:szCs w:val="22"/>
        </w:rPr>
      </w:pPr>
      <w:r w:rsidRPr="5A58A6B7">
        <w:rPr>
          <w:rFonts w:ascii="Arial" w:hAnsi="Arial" w:cs="Arial"/>
          <w:sz w:val="22"/>
          <w:szCs w:val="22"/>
        </w:rPr>
        <w:t xml:space="preserve">Durante el traslado de residuos peligrosos (RESPEL), ya sea a sede operativa o la reciclatón distrital, se entregará al conductor y al personal de la OSCS que acompañe el recorrido, un kit de control de derrames vehicular. Este equipo será utilizado como primera línea de respuesta ante posibles emergencias durante el trayecto hacia </w:t>
      </w:r>
      <w:r w:rsidR="12AE0154" w:rsidRPr="5A58A6B7">
        <w:rPr>
          <w:rFonts w:ascii="Arial" w:hAnsi="Arial" w:cs="Arial"/>
          <w:sz w:val="22"/>
          <w:szCs w:val="22"/>
        </w:rPr>
        <w:t>el destino según corresponda</w:t>
      </w:r>
      <w:r w:rsidRPr="5A58A6B7">
        <w:rPr>
          <w:rFonts w:ascii="Arial" w:hAnsi="Arial" w:cs="Arial"/>
          <w:sz w:val="22"/>
          <w:szCs w:val="22"/>
        </w:rPr>
        <w:t>. El personal involucrado ya ha recibido previamente la capacitación necesaria para su uso, lo que permite garantizar una atención oportuna ante cualquier incidente que pudiera presentarse.</w:t>
      </w:r>
    </w:p>
    <w:p w14:paraId="0C1840A5" w14:textId="77777777" w:rsidR="0058244A" w:rsidRPr="00720AA6" w:rsidRDefault="0058244A" w:rsidP="00720AA6">
      <w:pPr>
        <w:spacing w:after="0" w:line="240" w:lineRule="auto"/>
        <w:rPr>
          <w:rFonts w:ascii="Arial" w:hAnsi="Arial" w:cs="Arial"/>
          <w:sz w:val="22"/>
          <w:szCs w:val="22"/>
        </w:rPr>
      </w:pPr>
    </w:p>
    <w:p w14:paraId="6ECCC7D4" w14:textId="1AB26391" w:rsidR="008A77C6" w:rsidRPr="001A4367" w:rsidRDefault="008A77C6" w:rsidP="00720AA6">
      <w:pPr>
        <w:pStyle w:val="Descripcin"/>
        <w:spacing w:after="0"/>
        <w:jc w:val="center"/>
        <w:rPr>
          <w:rFonts w:ascii="Arial" w:hAnsi="Arial" w:cs="Arial"/>
          <w:sz w:val="20"/>
          <w:szCs w:val="20"/>
        </w:rPr>
      </w:pPr>
      <w:bookmarkStart w:id="128" w:name="_Toc226377265"/>
      <w:bookmarkStart w:id="129" w:name="_Toc228196306"/>
      <w:r w:rsidRPr="001A4367">
        <w:rPr>
          <w:rFonts w:ascii="Arial" w:hAnsi="Arial" w:cs="Arial"/>
          <w:sz w:val="20"/>
          <w:szCs w:val="20"/>
        </w:rPr>
        <w:t xml:space="preserve">Tabla </w:t>
      </w:r>
      <w:r w:rsidRPr="001A4367">
        <w:rPr>
          <w:rFonts w:ascii="Arial" w:hAnsi="Arial" w:cs="Arial"/>
          <w:sz w:val="20"/>
          <w:szCs w:val="20"/>
        </w:rPr>
        <w:fldChar w:fldCharType="begin"/>
      </w:r>
      <w:r w:rsidRPr="001A4367">
        <w:rPr>
          <w:rFonts w:ascii="Arial" w:hAnsi="Arial" w:cs="Arial"/>
          <w:sz w:val="20"/>
          <w:szCs w:val="20"/>
        </w:rPr>
        <w:instrText xml:space="preserve"> SEQ Tabla \* ARABIC </w:instrText>
      </w:r>
      <w:r w:rsidRPr="001A4367">
        <w:rPr>
          <w:rFonts w:ascii="Arial" w:hAnsi="Arial" w:cs="Arial"/>
          <w:sz w:val="20"/>
          <w:szCs w:val="20"/>
        </w:rPr>
        <w:fldChar w:fldCharType="separate"/>
      </w:r>
      <w:r w:rsidR="003124D6">
        <w:rPr>
          <w:rFonts w:ascii="Arial" w:hAnsi="Arial" w:cs="Arial"/>
          <w:noProof/>
          <w:sz w:val="20"/>
          <w:szCs w:val="20"/>
        </w:rPr>
        <w:t>13</w:t>
      </w:r>
      <w:r w:rsidRPr="001A4367">
        <w:rPr>
          <w:rFonts w:ascii="Arial" w:hAnsi="Arial" w:cs="Arial"/>
          <w:sz w:val="20"/>
          <w:szCs w:val="20"/>
        </w:rPr>
        <w:fldChar w:fldCharType="end"/>
      </w:r>
      <w:r w:rsidRPr="001A4367">
        <w:rPr>
          <w:rFonts w:ascii="Arial" w:hAnsi="Arial" w:cs="Arial"/>
          <w:sz w:val="20"/>
          <w:szCs w:val="20"/>
        </w:rPr>
        <w:t xml:space="preserve"> Registro fotográfico Kit de atención a emergencias</w:t>
      </w:r>
      <w:bookmarkEnd w:id="128"/>
      <w:bookmarkEnd w:id="129"/>
    </w:p>
    <w:tbl>
      <w:tblPr>
        <w:tblStyle w:val="Tablaconcuadrcula"/>
        <w:tblW w:w="5000" w:type="pct"/>
        <w:tblLook w:val="04A0" w:firstRow="1" w:lastRow="0" w:firstColumn="1" w:lastColumn="0" w:noHBand="0" w:noVBand="1"/>
      </w:tblPr>
      <w:tblGrid>
        <w:gridCol w:w="5035"/>
        <w:gridCol w:w="5035"/>
      </w:tblGrid>
      <w:tr w:rsidR="001A4367" w:rsidRPr="001A4367" w14:paraId="285D0320" w14:textId="029A8ECA" w:rsidTr="001A4367">
        <w:tc>
          <w:tcPr>
            <w:tcW w:w="2500" w:type="pct"/>
            <w:vAlign w:val="center"/>
          </w:tcPr>
          <w:p w14:paraId="69ACE1BD" w14:textId="372ED170" w:rsidR="001A4367" w:rsidRPr="001A4367" w:rsidRDefault="00D24928" w:rsidP="001A4367">
            <w:pPr>
              <w:spacing w:after="0" w:line="240" w:lineRule="auto"/>
              <w:jc w:val="center"/>
              <w:rPr>
                <w:rFonts w:ascii="Arial" w:hAnsi="Arial" w:cs="Arial"/>
              </w:rPr>
            </w:pPr>
            <w:r>
              <w:rPr>
                <w:rFonts w:ascii="Arial" w:hAnsi="Arial" w:cs="Arial"/>
                <w:noProof/>
              </w:rPr>
              <w:drawing>
                <wp:inline distT="0" distB="0" distL="0" distR="0" wp14:anchorId="5BCE9A7D" wp14:editId="5A6A2B2F">
                  <wp:extent cx="2880828" cy="2160000"/>
                  <wp:effectExtent l="0" t="0" r="0" b="0"/>
                  <wp:docPr id="228660950" name="Imagen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880828" cy="2160000"/>
                          </a:xfrm>
                          <a:prstGeom prst="rect">
                            <a:avLst/>
                          </a:prstGeom>
                          <a:noFill/>
                        </pic:spPr>
                      </pic:pic>
                    </a:graphicData>
                  </a:graphic>
                </wp:inline>
              </w:drawing>
            </w:r>
          </w:p>
        </w:tc>
        <w:tc>
          <w:tcPr>
            <w:tcW w:w="2500" w:type="pct"/>
            <w:vAlign w:val="center"/>
          </w:tcPr>
          <w:p w14:paraId="7E648F14" w14:textId="0F4DCFAB" w:rsidR="001A4367" w:rsidRPr="001A4367" w:rsidRDefault="00E36A2F" w:rsidP="001A4367">
            <w:pPr>
              <w:spacing w:after="0" w:line="240" w:lineRule="auto"/>
              <w:jc w:val="center"/>
              <w:rPr>
                <w:rFonts w:ascii="Arial" w:hAnsi="Arial" w:cs="Arial"/>
                <w:noProof/>
              </w:rPr>
            </w:pPr>
            <w:r>
              <w:rPr>
                <w:rFonts w:ascii="Arial" w:hAnsi="Arial" w:cs="Arial"/>
                <w:noProof/>
              </w:rPr>
              <w:drawing>
                <wp:inline distT="0" distB="0" distL="0" distR="0" wp14:anchorId="61C0644C" wp14:editId="133E255E">
                  <wp:extent cx="2880829" cy="2160000"/>
                  <wp:effectExtent l="0" t="0" r="0" b="0"/>
                  <wp:docPr id="553934901" name="Imagen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880829" cy="2160000"/>
                          </a:xfrm>
                          <a:prstGeom prst="rect">
                            <a:avLst/>
                          </a:prstGeom>
                          <a:noFill/>
                        </pic:spPr>
                      </pic:pic>
                    </a:graphicData>
                  </a:graphic>
                </wp:inline>
              </w:drawing>
            </w:r>
          </w:p>
        </w:tc>
      </w:tr>
    </w:tbl>
    <w:p w14:paraId="2A27BF16" w14:textId="65AD0D86" w:rsidR="00347AC8" w:rsidRDefault="00347AC8" w:rsidP="00720AA6">
      <w:pPr>
        <w:spacing w:after="0" w:line="240" w:lineRule="auto"/>
        <w:jc w:val="center"/>
        <w:rPr>
          <w:rFonts w:ascii="Arial" w:hAnsi="Arial" w:cs="Arial"/>
        </w:rPr>
      </w:pPr>
      <w:r w:rsidRPr="001A4367">
        <w:rPr>
          <w:rFonts w:ascii="Arial" w:hAnsi="Arial" w:cs="Arial"/>
          <w:b/>
          <w:bCs/>
        </w:rPr>
        <w:t>Fuente</w:t>
      </w:r>
      <w:r w:rsidRPr="001A4367">
        <w:rPr>
          <w:rFonts w:ascii="Arial" w:hAnsi="Arial" w:cs="Arial"/>
        </w:rPr>
        <w:t xml:space="preserve">: </w:t>
      </w:r>
      <w:r w:rsidR="001A4367" w:rsidRPr="001A4367">
        <w:rPr>
          <w:rFonts w:ascii="Arial" w:hAnsi="Arial" w:cs="Arial"/>
        </w:rPr>
        <w:t>UAERMV</w:t>
      </w:r>
    </w:p>
    <w:p w14:paraId="60E650FD" w14:textId="77777777" w:rsidR="009273CE" w:rsidRDefault="009273CE" w:rsidP="00720AA6">
      <w:pPr>
        <w:spacing w:after="0" w:line="240" w:lineRule="auto"/>
        <w:jc w:val="center"/>
        <w:rPr>
          <w:rFonts w:ascii="Arial" w:hAnsi="Arial" w:cs="Arial"/>
        </w:rPr>
      </w:pPr>
    </w:p>
    <w:p w14:paraId="515C1AC4" w14:textId="77777777" w:rsidR="009273CE" w:rsidRPr="001A4367" w:rsidRDefault="009273CE" w:rsidP="00720AA6">
      <w:pPr>
        <w:spacing w:after="0" w:line="240" w:lineRule="auto"/>
        <w:jc w:val="center"/>
        <w:rPr>
          <w:rFonts w:ascii="Arial" w:hAnsi="Arial" w:cs="Arial"/>
        </w:rPr>
      </w:pPr>
    </w:p>
    <w:p w14:paraId="638C9241" w14:textId="6D2BDE8B" w:rsidR="0029524D" w:rsidRPr="00794309" w:rsidRDefault="006050B0" w:rsidP="00927057">
      <w:pPr>
        <w:pStyle w:val="Ttulo4"/>
        <w:numPr>
          <w:ilvl w:val="3"/>
          <w:numId w:val="29"/>
        </w:numPr>
        <w:spacing w:before="0"/>
        <w:rPr>
          <w:rFonts w:ascii="Arial" w:hAnsi="Arial" w:cs="Arial"/>
          <w:b/>
          <w:bCs/>
          <w:i w:val="0"/>
          <w:iCs w:val="0"/>
          <w:sz w:val="22"/>
          <w:szCs w:val="22"/>
        </w:rPr>
      </w:pPr>
      <w:r w:rsidRPr="00794309">
        <w:rPr>
          <w:rFonts w:ascii="Arial" w:hAnsi="Arial" w:cs="Arial"/>
          <w:b/>
          <w:bCs/>
          <w:i w:val="0"/>
          <w:iCs w:val="0"/>
          <w:sz w:val="22"/>
          <w:szCs w:val="22"/>
        </w:rPr>
        <w:lastRenderedPageBreak/>
        <w:t>AUTORIDADES E INSTITUCIONES RESPONDIENTES DE LA EMERGENCIA</w:t>
      </w:r>
    </w:p>
    <w:p w14:paraId="2BF38452" w14:textId="77777777" w:rsidR="006050B0" w:rsidRDefault="006050B0" w:rsidP="00FA169C">
      <w:pPr>
        <w:tabs>
          <w:tab w:val="center" w:pos="4419"/>
        </w:tabs>
        <w:spacing w:after="0" w:line="240" w:lineRule="auto"/>
        <w:jc w:val="both"/>
        <w:rPr>
          <w:rFonts w:ascii="Arial" w:hAnsi="Arial" w:cs="Arial"/>
          <w:sz w:val="22"/>
          <w:szCs w:val="22"/>
        </w:rPr>
      </w:pPr>
    </w:p>
    <w:bookmarkEnd w:id="124"/>
    <w:p w14:paraId="1A26D795" w14:textId="77777777" w:rsidR="00AE39A2" w:rsidRPr="00AE39A2" w:rsidRDefault="00AE39A2" w:rsidP="00AE39A2">
      <w:pPr>
        <w:pStyle w:val="Textoindependiente"/>
        <w:tabs>
          <w:tab w:val="left" w:pos="10065"/>
        </w:tabs>
        <w:jc w:val="both"/>
        <w:rPr>
          <w:rFonts w:cs="Arial"/>
          <w:sz w:val="22"/>
          <w:szCs w:val="22"/>
          <w:lang w:val="es-CO"/>
        </w:rPr>
      </w:pPr>
      <w:r w:rsidRPr="00AE39A2">
        <w:rPr>
          <w:rFonts w:cs="Arial"/>
          <w:sz w:val="22"/>
          <w:szCs w:val="22"/>
          <w:lang w:val="es-CO"/>
        </w:rPr>
        <w:t>En caso de que ocurra una emergencia durante el traslado, que no pueda ser contenida por la primera línea, se activará de inmediato la segunda línea de respuesta, la cual consiste en contactar a los servicios de apoyo, control y atención de emergencias. A continuación, se detallan los números de contacto disponibles:</w:t>
      </w:r>
    </w:p>
    <w:p w14:paraId="5F2940B9" w14:textId="77777777" w:rsidR="00AE39A2" w:rsidRPr="00AE39A2" w:rsidRDefault="00AE39A2" w:rsidP="00AE39A2">
      <w:pPr>
        <w:pStyle w:val="Textoindependiente"/>
        <w:tabs>
          <w:tab w:val="left" w:pos="10065"/>
        </w:tabs>
        <w:jc w:val="both"/>
        <w:rPr>
          <w:rFonts w:cs="Arial"/>
          <w:sz w:val="22"/>
          <w:szCs w:val="22"/>
          <w:lang w:val="es-CO"/>
        </w:rPr>
      </w:pPr>
    </w:p>
    <w:p w14:paraId="4CA4F1FE" w14:textId="77777777" w:rsidR="00AE39A2" w:rsidRPr="00AE39A2" w:rsidRDefault="00AE39A2" w:rsidP="00AE39A2">
      <w:pPr>
        <w:pStyle w:val="Textoindependiente"/>
        <w:numPr>
          <w:ilvl w:val="0"/>
          <w:numId w:val="46"/>
        </w:numPr>
        <w:tabs>
          <w:tab w:val="left" w:pos="10065"/>
        </w:tabs>
        <w:autoSpaceDE w:val="0"/>
        <w:autoSpaceDN w:val="0"/>
        <w:jc w:val="both"/>
        <w:rPr>
          <w:rFonts w:cs="Arial"/>
          <w:sz w:val="22"/>
          <w:szCs w:val="22"/>
          <w:lang w:val="es-CO"/>
        </w:rPr>
      </w:pPr>
      <w:r w:rsidRPr="00AE39A2">
        <w:rPr>
          <w:rFonts w:cs="Arial"/>
          <w:b/>
          <w:bCs/>
          <w:sz w:val="22"/>
          <w:szCs w:val="22"/>
          <w:lang w:val="es-CO"/>
        </w:rPr>
        <w:t>Línea de atención a emergencias:</w:t>
      </w:r>
      <w:r w:rsidRPr="00AE39A2">
        <w:rPr>
          <w:rFonts w:cs="Arial"/>
          <w:sz w:val="22"/>
          <w:szCs w:val="22"/>
          <w:lang w:val="es-CO"/>
        </w:rPr>
        <w:t xml:space="preserve"> 123</w:t>
      </w:r>
    </w:p>
    <w:p w14:paraId="6EE46F9E" w14:textId="77777777" w:rsidR="00AE39A2" w:rsidRPr="00AE39A2" w:rsidRDefault="00AE39A2" w:rsidP="00AE39A2">
      <w:pPr>
        <w:pStyle w:val="Textoindependiente"/>
        <w:numPr>
          <w:ilvl w:val="0"/>
          <w:numId w:val="46"/>
        </w:numPr>
        <w:tabs>
          <w:tab w:val="left" w:pos="10065"/>
        </w:tabs>
        <w:autoSpaceDE w:val="0"/>
        <w:autoSpaceDN w:val="0"/>
        <w:jc w:val="both"/>
        <w:rPr>
          <w:rFonts w:cs="Arial"/>
          <w:sz w:val="22"/>
          <w:szCs w:val="22"/>
          <w:lang w:val="es-CO"/>
        </w:rPr>
      </w:pPr>
      <w:r w:rsidRPr="00AE39A2">
        <w:rPr>
          <w:rFonts w:cs="Arial"/>
          <w:b/>
          <w:bCs/>
          <w:sz w:val="22"/>
          <w:szCs w:val="22"/>
          <w:lang w:val="es-CO"/>
        </w:rPr>
        <w:t>Clínica MEDERI:</w:t>
      </w:r>
      <w:r w:rsidRPr="00AE39A2">
        <w:rPr>
          <w:rFonts w:cs="Arial"/>
          <w:sz w:val="22"/>
          <w:szCs w:val="22"/>
          <w:lang w:val="es-CO"/>
        </w:rPr>
        <w:t xml:space="preserve"> (601)5600520</w:t>
      </w:r>
    </w:p>
    <w:p w14:paraId="4C9AF224" w14:textId="77777777" w:rsidR="00AE39A2" w:rsidRPr="00AE39A2" w:rsidRDefault="00AE39A2" w:rsidP="00AE39A2">
      <w:pPr>
        <w:pStyle w:val="Textoindependiente"/>
        <w:numPr>
          <w:ilvl w:val="0"/>
          <w:numId w:val="46"/>
        </w:numPr>
        <w:tabs>
          <w:tab w:val="left" w:pos="10065"/>
        </w:tabs>
        <w:autoSpaceDE w:val="0"/>
        <w:autoSpaceDN w:val="0"/>
        <w:jc w:val="both"/>
        <w:rPr>
          <w:rFonts w:cs="Arial"/>
          <w:sz w:val="22"/>
          <w:szCs w:val="22"/>
          <w:lang w:val="es-CO"/>
        </w:rPr>
      </w:pPr>
      <w:r w:rsidRPr="00AE39A2">
        <w:rPr>
          <w:rFonts w:cs="Arial"/>
          <w:b/>
          <w:bCs/>
          <w:sz w:val="22"/>
          <w:szCs w:val="22"/>
          <w:lang w:val="es-CO"/>
        </w:rPr>
        <w:t>Clínica VERAGUAS:</w:t>
      </w:r>
      <w:r w:rsidRPr="00AE39A2">
        <w:rPr>
          <w:rFonts w:cs="Arial"/>
          <w:sz w:val="22"/>
          <w:szCs w:val="22"/>
          <w:lang w:val="es-CO"/>
        </w:rPr>
        <w:t xml:space="preserve"> (601) 5958930</w:t>
      </w:r>
    </w:p>
    <w:p w14:paraId="6F481EB9" w14:textId="77777777" w:rsidR="00AE39A2" w:rsidRPr="00AE39A2" w:rsidRDefault="00AE39A2" w:rsidP="00AE39A2">
      <w:pPr>
        <w:pStyle w:val="Textoindependiente"/>
        <w:numPr>
          <w:ilvl w:val="0"/>
          <w:numId w:val="46"/>
        </w:numPr>
        <w:tabs>
          <w:tab w:val="left" w:pos="10065"/>
        </w:tabs>
        <w:autoSpaceDE w:val="0"/>
        <w:autoSpaceDN w:val="0"/>
        <w:jc w:val="both"/>
        <w:rPr>
          <w:rFonts w:cs="Arial"/>
          <w:sz w:val="22"/>
          <w:szCs w:val="22"/>
          <w:lang w:val="es-CO"/>
        </w:rPr>
      </w:pPr>
      <w:r w:rsidRPr="00AE39A2">
        <w:rPr>
          <w:rFonts w:cs="Arial"/>
          <w:b/>
          <w:bCs/>
          <w:sz w:val="22"/>
          <w:szCs w:val="22"/>
          <w:lang w:val="es-CO"/>
        </w:rPr>
        <w:t xml:space="preserve">Estación de Bomberos Puente Aranda: </w:t>
      </w:r>
      <w:r w:rsidRPr="00AE39A2">
        <w:rPr>
          <w:rFonts w:cs="Arial"/>
          <w:sz w:val="22"/>
          <w:szCs w:val="22"/>
          <w:lang w:val="es-CO"/>
        </w:rPr>
        <w:t>(601) 2600106 - (601) 260 0087</w:t>
      </w:r>
    </w:p>
    <w:p w14:paraId="3CCFA2A2" w14:textId="77777777" w:rsidR="00AE39A2" w:rsidRPr="00AE39A2" w:rsidRDefault="00AE39A2" w:rsidP="00AE39A2">
      <w:pPr>
        <w:pStyle w:val="Textoindependiente"/>
        <w:numPr>
          <w:ilvl w:val="0"/>
          <w:numId w:val="46"/>
        </w:numPr>
        <w:tabs>
          <w:tab w:val="left" w:pos="10065"/>
        </w:tabs>
        <w:autoSpaceDE w:val="0"/>
        <w:autoSpaceDN w:val="0"/>
        <w:jc w:val="both"/>
        <w:rPr>
          <w:rFonts w:cs="Arial"/>
          <w:sz w:val="22"/>
          <w:szCs w:val="22"/>
          <w:lang w:val="es-CO"/>
        </w:rPr>
      </w:pPr>
      <w:r w:rsidRPr="00AE39A2">
        <w:rPr>
          <w:rFonts w:cs="Arial"/>
          <w:b/>
          <w:bCs/>
          <w:sz w:val="22"/>
          <w:szCs w:val="22"/>
          <w:lang w:val="es-CO"/>
        </w:rPr>
        <w:t>Hospital Fontibón E.SE.:</w:t>
      </w:r>
      <w:r w:rsidRPr="00AE39A2">
        <w:rPr>
          <w:rFonts w:cs="Arial"/>
          <w:sz w:val="22"/>
          <w:szCs w:val="22"/>
          <w:lang w:val="es-CO"/>
        </w:rPr>
        <w:t xml:space="preserve"> (601) 4860033</w:t>
      </w:r>
    </w:p>
    <w:p w14:paraId="049EEB69" w14:textId="77777777" w:rsidR="00AE39A2" w:rsidRPr="00AE39A2" w:rsidRDefault="00AE39A2" w:rsidP="00AE39A2">
      <w:pPr>
        <w:pStyle w:val="Textoindependiente"/>
        <w:numPr>
          <w:ilvl w:val="0"/>
          <w:numId w:val="46"/>
        </w:numPr>
        <w:tabs>
          <w:tab w:val="left" w:pos="10065"/>
        </w:tabs>
        <w:autoSpaceDE w:val="0"/>
        <w:autoSpaceDN w:val="0"/>
        <w:jc w:val="both"/>
        <w:rPr>
          <w:rFonts w:cs="Arial"/>
          <w:sz w:val="22"/>
          <w:szCs w:val="22"/>
          <w:lang w:val="es-CO"/>
        </w:rPr>
      </w:pPr>
      <w:r w:rsidRPr="00AE39A2">
        <w:rPr>
          <w:rFonts w:cs="Arial"/>
          <w:b/>
          <w:bCs/>
          <w:sz w:val="22"/>
          <w:szCs w:val="22"/>
          <w:lang w:val="es-CO"/>
        </w:rPr>
        <w:t>Hospital Fontibón UPA 48 San Pablo:</w:t>
      </w:r>
      <w:r w:rsidRPr="00AE39A2">
        <w:rPr>
          <w:rFonts w:cs="Arial"/>
          <w:sz w:val="22"/>
          <w:szCs w:val="22"/>
          <w:lang w:val="es-CO"/>
        </w:rPr>
        <w:t xml:space="preserve"> (601) 3078181</w:t>
      </w:r>
    </w:p>
    <w:p w14:paraId="5FB9C45A" w14:textId="77777777" w:rsidR="00AE39A2" w:rsidRPr="00AE39A2" w:rsidRDefault="00AE39A2" w:rsidP="00AE39A2">
      <w:pPr>
        <w:pStyle w:val="Textoindependiente"/>
        <w:numPr>
          <w:ilvl w:val="0"/>
          <w:numId w:val="46"/>
        </w:numPr>
        <w:tabs>
          <w:tab w:val="left" w:pos="10065"/>
        </w:tabs>
        <w:autoSpaceDE w:val="0"/>
        <w:autoSpaceDN w:val="0"/>
        <w:jc w:val="both"/>
        <w:rPr>
          <w:rFonts w:cs="Arial"/>
          <w:sz w:val="22"/>
          <w:szCs w:val="22"/>
          <w:lang w:val="es-CO"/>
        </w:rPr>
      </w:pPr>
      <w:r w:rsidRPr="00AE39A2">
        <w:rPr>
          <w:rFonts w:cs="Arial"/>
          <w:b/>
          <w:bCs/>
          <w:sz w:val="22"/>
          <w:szCs w:val="22"/>
          <w:lang w:val="es-CO"/>
        </w:rPr>
        <w:t>Fundación cardio infantil:</w:t>
      </w:r>
      <w:r w:rsidRPr="00AE39A2">
        <w:rPr>
          <w:rFonts w:cs="Arial"/>
          <w:sz w:val="22"/>
          <w:szCs w:val="22"/>
          <w:lang w:val="es-CO"/>
        </w:rPr>
        <w:t xml:space="preserve"> (601) 7563426</w:t>
      </w:r>
    </w:p>
    <w:p w14:paraId="74AEAD26" w14:textId="77777777" w:rsidR="00AE39A2" w:rsidRPr="00AE39A2" w:rsidRDefault="00AE39A2" w:rsidP="00AE39A2">
      <w:pPr>
        <w:pStyle w:val="Textoindependiente"/>
        <w:tabs>
          <w:tab w:val="left" w:pos="10065"/>
        </w:tabs>
        <w:ind w:left="720"/>
        <w:jc w:val="both"/>
        <w:rPr>
          <w:rFonts w:cs="Arial"/>
          <w:sz w:val="22"/>
          <w:szCs w:val="22"/>
          <w:lang w:val="es-CO"/>
        </w:rPr>
      </w:pPr>
    </w:p>
    <w:p w14:paraId="6C357FB1" w14:textId="77777777" w:rsidR="00AE39A2" w:rsidRPr="00AE39A2" w:rsidRDefault="00AE39A2" w:rsidP="00AE39A2">
      <w:pPr>
        <w:pStyle w:val="Textoindependiente"/>
        <w:tabs>
          <w:tab w:val="left" w:pos="10065"/>
        </w:tabs>
        <w:jc w:val="both"/>
        <w:rPr>
          <w:rFonts w:cs="Arial"/>
          <w:sz w:val="18"/>
          <w:szCs w:val="22"/>
          <w:lang w:val="es-CO"/>
        </w:rPr>
      </w:pPr>
      <w:r w:rsidRPr="00AE39A2">
        <w:rPr>
          <w:rFonts w:cs="Arial"/>
          <w:sz w:val="22"/>
          <w:szCs w:val="22"/>
          <w:lang w:val="es-CO"/>
        </w:rPr>
        <w:t>Esta red de apoyo permite dar una respuesta rápida y coordinada ante cualquier incidente que se presente durante el recorrido hacia la sede operativa.</w:t>
      </w:r>
    </w:p>
    <w:p w14:paraId="25782F85" w14:textId="77777777" w:rsidR="00AE39A2" w:rsidRDefault="00AE39A2" w:rsidP="00720AA6">
      <w:pPr>
        <w:spacing w:after="0" w:line="240" w:lineRule="auto"/>
        <w:jc w:val="both"/>
        <w:rPr>
          <w:rFonts w:ascii="Arial" w:hAnsi="Arial" w:cs="Arial"/>
          <w:sz w:val="22"/>
          <w:szCs w:val="22"/>
        </w:rPr>
      </w:pPr>
    </w:p>
    <w:p w14:paraId="3C40E1DA" w14:textId="7F28B551" w:rsidR="000768B7" w:rsidRPr="000768B7" w:rsidRDefault="000768B7" w:rsidP="00927057">
      <w:pPr>
        <w:pStyle w:val="Ttulo4"/>
        <w:numPr>
          <w:ilvl w:val="3"/>
          <w:numId w:val="29"/>
        </w:numPr>
        <w:spacing w:before="0"/>
        <w:rPr>
          <w:rFonts w:ascii="Arial" w:hAnsi="Arial" w:cs="Arial"/>
          <w:b/>
          <w:bCs/>
          <w:i w:val="0"/>
          <w:iCs w:val="0"/>
          <w:sz w:val="22"/>
          <w:szCs w:val="22"/>
        </w:rPr>
      </w:pPr>
      <w:r w:rsidRPr="000768B7">
        <w:rPr>
          <w:rFonts w:ascii="Arial" w:hAnsi="Arial" w:cs="Arial"/>
          <w:b/>
          <w:bCs/>
          <w:i w:val="0"/>
          <w:iCs w:val="0"/>
          <w:sz w:val="22"/>
          <w:szCs w:val="22"/>
        </w:rPr>
        <w:t xml:space="preserve">PERSONAL NECESARIO PARA AFRONTAR LA EMERGENCIA </w:t>
      </w:r>
    </w:p>
    <w:p w14:paraId="202539DF" w14:textId="77777777" w:rsidR="000768B7" w:rsidRPr="000768B7" w:rsidRDefault="000768B7" w:rsidP="000768B7">
      <w:pPr>
        <w:spacing w:after="0" w:line="240" w:lineRule="auto"/>
        <w:jc w:val="both"/>
        <w:rPr>
          <w:rFonts w:ascii="Arial" w:hAnsi="Arial" w:cs="Arial"/>
          <w:sz w:val="22"/>
          <w:szCs w:val="22"/>
        </w:rPr>
      </w:pPr>
    </w:p>
    <w:p w14:paraId="4F29D30A" w14:textId="62B70419" w:rsidR="000768B7" w:rsidRPr="000768B7" w:rsidRDefault="000768B7" w:rsidP="000768B7">
      <w:pPr>
        <w:spacing w:after="0" w:line="240" w:lineRule="auto"/>
        <w:jc w:val="both"/>
        <w:rPr>
          <w:rFonts w:ascii="Arial" w:hAnsi="Arial" w:cs="Arial"/>
          <w:sz w:val="22"/>
          <w:szCs w:val="22"/>
        </w:rPr>
      </w:pPr>
      <w:r w:rsidRPr="6D385420">
        <w:rPr>
          <w:rFonts w:ascii="Arial" w:hAnsi="Arial" w:cs="Arial"/>
          <w:sz w:val="22"/>
          <w:szCs w:val="22"/>
        </w:rPr>
        <w:t xml:space="preserve">Para la atención de emergencias en la UAERMV existe la brigada de emergencia, la cual corresponde a un equipo básico de atención y está conformada por trabajadores que reciben capacitación y entrenamiento en temas prevención y atención de emergencias, sus funciones están consignadas en el </w:t>
      </w:r>
      <w:r w:rsidR="58E3A0AC" w:rsidRPr="6D385420">
        <w:rPr>
          <w:rFonts w:ascii="Arial" w:hAnsi="Arial" w:cs="Arial"/>
          <w:sz w:val="22"/>
          <w:szCs w:val="22"/>
        </w:rPr>
        <w:t xml:space="preserve">anexo 6. </w:t>
      </w:r>
      <w:r w:rsidR="00FC7A2D" w:rsidRPr="00FC7A2D">
        <w:rPr>
          <w:rFonts w:ascii="Arial" w:hAnsi="Arial" w:cs="Arial"/>
          <w:i/>
          <w:iCs/>
          <w:sz w:val="22"/>
          <w:szCs w:val="22"/>
        </w:rPr>
        <w:t>“Responsabilidades en el marco del SG-SST - GTHU-S-FM-046</w:t>
      </w:r>
      <w:r w:rsidR="001B5C0B" w:rsidRPr="00FC7A2D">
        <w:rPr>
          <w:rFonts w:ascii="Arial" w:hAnsi="Arial" w:cs="Arial"/>
          <w:i/>
          <w:iCs/>
          <w:sz w:val="22"/>
          <w:szCs w:val="22"/>
        </w:rPr>
        <w:t>”</w:t>
      </w:r>
      <w:r w:rsidRPr="00FC7A2D">
        <w:rPr>
          <w:rFonts w:ascii="Arial" w:hAnsi="Arial" w:cs="Arial"/>
          <w:i/>
          <w:iCs/>
          <w:sz w:val="22"/>
          <w:szCs w:val="22"/>
        </w:rPr>
        <w:t>.</w:t>
      </w:r>
      <w:r w:rsidRPr="6D385420">
        <w:rPr>
          <w:rFonts w:ascii="Arial" w:hAnsi="Arial" w:cs="Arial"/>
          <w:sz w:val="22"/>
          <w:szCs w:val="22"/>
        </w:rPr>
        <w:t xml:space="preserve"> En dicho documento, también se tienen las responsabilidades del líder de brigadas de cada sede de la entidad.</w:t>
      </w:r>
    </w:p>
    <w:p w14:paraId="1291F4DC" w14:textId="77777777" w:rsidR="000768B7" w:rsidRPr="000768B7" w:rsidRDefault="000768B7" w:rsidP="000768B7">
      <w:pPr>
        <w:spacing w:after="0" w:line="240" w:lineRule="auto"/>
        <w:jc w:val="both"/>
        <w:rPr>
          <w:rFonts w:ascii="Arial" w:hAnsi="Arial" w:cs="Arial"/>
          <w:sz w:val="22"/>
          <w:szCs w:val="22"/>
        </w:rPr>
      </w:pPr>
    </w:p>
    <w:p w14:paraId="046B67AE" w14:textId="77777777" w:rsidR="000768B7" w:rsidRPr="000768B7" w:rsidRDefault="000768B7" w:rsidP="000768B7">
      <w:pPr>
        <w:spacing w:after="0" w:line="240" w:lineRule="auto"/>
        <w:jc w:val="both"/>
        <w:rPr>
          <w:rFonts w:ascii="Arial" w:hAnsi="Arial" w:cs="Arial"/>
          <w:sz w:val="22"/>
          <w:szCs w:val="22"/>
        </w:rPr>
      </w:pPr>
      <w:r w:rsidRPr="000768B7">
        <w:rPr>
          <w:rFonts w:ascii="Arial" w:hAnsi="Arial" w:cs="Arial"/>
          <w:sz w:val="22"/>
          <w:szCs w:val="22"/>
        </w:rPr>
        <w:t>La convocatoria para participar de las brigadas se hace de manera anual, es de carácter voluntario, se invitan a trabajadores oficiales, servidores públicos y contratistas OPS.</w:t>
      </w:r>
    </w:p>
    <w:p w14:paraId="277523D4" w14:textId="77777777" w:rsidR="000768B7" w:rsidRPr="000768B7" w:rsidRDefault="000768B7" w:rsidP="000768B7">
      <w:pPr>
        <w:spacing w:after="0" w:line="240" w:lineRule="auto"/>
        <w:jc w:val="both"/>
        <w:rPr>
          <w:rFonts w:ascii="Arial" w:hAnsi="Arial" w:cs="Arial"/>
          <w:sz w:val="22"/>
          <w:szCs w:val="22"/>
        </w:rPr>
      </w:pPr>
    </w:p>
    <w:p w14:paraId="7A7F51A4" w14:textId="01C6C871" w:rsidR="006307E0" w:rsidRDefault="000768B7" w:rsidP="00720AA6">
      <w:pPr>
        <w:spacing w:after="0" w:line="240" w:lineRule="auto"/>
        <w:jc w:val="both"/>
        <w:rPr>
          <w:rFonts w:ascii="Arial" w:hAnsi="Arial" w:cs="Arial"/>
          <w:sz w:val="22"/>
          <w:szCs w:val="22"/>
        </w:rPr>
      </w:pPr>
      <w:r w:rsidRPr="000768B7">
        <w:rPr>
          <w:rFonts w:ascii="Arial" w:hAnsi="Arial" w:cs="Arial"/>
          <w:sz w:val="22"/>
          <w:szCs w:val="22"/>
        </w:rPr>
        <w:t>Los integrantes de la Brigada de emergencia de cada sede se presentan en el Plan de Prevención, Preparación y Respuesta ante Emergencias.</w:t>
      </w:r>
    </w:p>
    <w:p w14:paraId="28977CB2" w14:textId="77777777" w:rsidR="006307E0" w:rsidRPr="00720AA6" w:rsidRDefault="006307E0" w:rsidP="00720AA6">
      <w:pPr>
        <w:spacing w:after="0" w:line="240" w:lineRule="auto"/>
        <w:jc w:val="both"/>
        <w:rPr>
          <w:rFonts w:ascii="Arial" w:hAnsi="Arial" w:cs="Arial"/>
          <w:sz w:val="22"/>
          <w:szCs w:val="22"/>
        </w:rPr>
      </w:pPr>
    </w:p>
    <w:p w14:paraId="76CDEC95" w14:textId="140799C1" w:rsidR="00347AC8" w:rsidRPr="005E2076" w:rsidRDefault="00582628" w:rsidP="00927057">
      <w:pPr>
        <w:pStyle w:val="Ttulo1"/>
        <w:numPr>
          <w:ilvl w:val="0"/>
          <w:numId w:val="29"/>
        </w:numPr>
        <w:spacing w:before="0" w:line="240" w:lineRule="auto"/>
        <w:rPr>
          <w:rFonts w:ascii="Arial" w:hAnsi="Arial" w:cs="Arial"/>
          <w:b/>
          <w:bCs/>
          <w:sz w:val="22"/>
          <w:szCs w:val="22"/>
          <w:u w:val="single"/>
        </w:rPr>
      </w:pPr>
      <w:bookmarkStart w:id="130" w:name="_Toc228432591"/>
      <w:r w:rsidRPr="005E2076">
        <w:rPr>
          <w:rFonts w:ascii="Arial" w:hAnsi="Arial" w:cs="Arial"/>
          <w:b/>
          <w:bCs/>
          <w:sz w:val="22"/>
          <w:szCs w:val="22"/>
          <w:u w:val="single"/>
        </w:rPr>
        <w:t>COMPONENTE No. 3. MANEJO EXTERNO AMBIENTALMENTE SEGURO</w:t>
      </w:r>
      <w:bookmarkEnd w:id="130"/>
    </w:p>
    <w:p w14:paraId="418D30B1" w14:textId="77777777" w:rsidR="00961D79" w:rsidRDefault="00961D79" w:rsidP="00720AA6">
      <w:pPr>
        <w:spacing w:after="0" w:line="240" w:lineRule="auto"/>
        <w:jc w:val="both"/>
        <w:rPr>
          <w:rFonts w:ascii="Arial" w:hAnsi="Arial" w:cs="Arial"/>
          <w:sz w:val="22"/>
          <w:szCs w:val="22"/>
        </w:rPr>
      </w:pPr>
    </w:p>
    <w:p w14:paraId="3542ADFA" w14:textId="0323CC25" w:rsidR="002320CD" w:rsidRPr="002320CD" w:rsidRDefault="002320CD" w:rsidP="002320CD">
      <w:pPr>
        <w:spacing w:after="0" w:line="240" w:lineRule="auto"/>
        <w:jc w:val="both"/>
        <w:rPr>
          <w:rFonts w:ascii="Arial" w:hAnsi="Arial" w:cs="Arial"/>
          <w:sz w:val="22"/>
          <w:szCs w:val="22"/>
        </w:rPr>
      </w:pPr>
      <w:r w:rsidRPr="7DF99297">
        <w:rPr>
          <w:rFonts w:ascii="Arial" w:hAnsi="Arial" w:cs="Arial"/>
          <w:sz w:val="22"/>
          <w:szCs w:val="22"/>
        </w:rPr>
        <w:t>Este componente está orientado a garantizar que los residuos peligrosos generados en los diferentes frentes de obra</w:t>
      </w:r>
      <w:r w:rsidR="00CE77E9">
        <w:rPr>
          <w:rFonts w:ascii="Arial" w:hAnsi="Arial" w:cs="Arial"/>
          <w:sz w:val="22"/>
          <w:szCs w:val="22"/>
        </w:rPr>
        <w:t xml:space="preserve"> y</w:t>
      </w:r>
      <w:r w:rsidR="5AB6D09D" w:rsidRPr="7DF99297">
        <w:rPr>
          <w:rFonts w:ascii="Arial" w:hAnsi="Arial" w:cs="Arial"/>
          <w:sz w:val="22"/>
          <w:szCs w:val="22"/>
        </w:rPr>
        <w:t xml:space="preserve"> </w:t>
      </w:r>
      <w:r w:rsidR="00C8339F" w:rsidRPr="7DF99297">
        <w:rPr>
          <w:rFonts w:ascii="Arial" w:hAnsi="Arial" w:cs="Arial"/>
          <w:sz w:val="22"/>
          <w:szCs w:val="22"/>
        </w:rPr>
        <w:t>sedes</w:t>
      </w:r>
      <w:r w:rsidRPr="7DF99297">
        <w:rPr>
          <w:rFonts w:ascii="Arial" w:hAnsi="Arial" w:cs="Arial"/>
          <w:sz w:val="22"/>
          <w:szCs w:val="22"/>
        </w:rPr>
        <w:t xml:space="preserve"> sean gestionados de manera responsable y segura. Lo anterior implica la implementación de medidas efectivas para la recolección, clasificación, almacenamiento, transporte y disposición final de estos residuos. </w:t>
      </w:r>
    </w:p>
    <w:p w14:paraId="5A192024" w14:textId="77777777" w:rsidR="002320CD" w:rsidRPr="002320CD" w:rsidRDefault="002320CD" w:rsidP="002320CD">
      <w:pPr>
        <w:spacing w:after="0" w:line="240" w:lineRule="auto"/>
        <w:jc w:val="both"/>
        <w:rPr>
          <w:rFonts w:ascii="Arial" w:hAnsi="Arial" w:cs="Arial"/>
          <w:sz w:val="22"/>
          <w:szCs w:val="22"/>
        </w:rPr>
      </w:pPr>
    </w:p>
    <w:p w14:paraId="5A5B7A3D" w14:textId="5EFEE053" w:rsidR="00756825" w:rsidRDefault="002320CD" w:rsidP="002320CD">
      <w:pPr>
        <w:spacing w:after="0" w:line="240" w:lineRule="auto"/>
        <w:jc w:val="both"/>
        <w:rPr>
          <w:rFonts w:ascii="Arial" w:hAnsi="Arial" w:cs="Arial"/>
          <w:sz w:val="22"/>
          <w:szCs w:val="22"/>
        </w:rPr>
      </w:pPr>
      <w:r w:rsidRPr="002320CD">
        <w:rPr>
          <w:rFonts w:ascii="Arial" w:hAnsi="Arial" w:cs="Arial"/>
          <w:sz w:val="22"/>
          <w:szCs w:val="22"/>
        </w:rPr>
        <w:t xml:space="preserve">En las actividades cotidianas de la Entidad, específicamente en el cumplimiento siempre eficaz de su misionalidad, es inherente que al momento de ejecutar los distintos arreglos como son bacheo parcheo, atención a emergencias e imprevistos, rehabilitaciones y mantenimientos viales, se generen residuos sólidos y algunos con características peligrosas, es por lo que en cada intervención que se realiza en </w:t>
      </w:r>
      <w:r w:rsidR="00E20F04">
        <w:rPr>
          <w:rFonts w:ascii="Arial" w:hAnsi="Arial" w:cs="Arial"/>
          <w:sz w:val="22"/>
          <w:szCs w:val="22"/>
        </w:rPr>
        <w:t>Bogotá</w:t>
      </w:r>
      <w:r w:rsidRPr="002320CD">
        <w:rPr>
          <w:rFonts w:ascii="Arial" w:hAnsi="Arial" w:cs="Arial"/>
          <w:sz w:val="22"/>
          <w:szCs w:val="22"/>
        </w:rPr>
        <w:t xml:space="preserve"> siempre </w:t>
      </w:r>
      <w:r w:rsidR="00E20F04">
        <w:rPr>
          <w:rFonts w:ascii="Arial" w:hAnsi="Arial" w:cs="Arial"/>
          <w:sz w:val="22"/>
          <w:szCs w:val="22"/>
        </w:rPr>
        <w:t>cuenta con</w:t>
      </w:r>
      <w:r w:rsidRPr="002320CD">
        <w:rPr>
          <w:rFonts w:ascii="Arial" w:hAnsi="Arial" w:cs="Arial"/>
          <w:sz w:val="22"/>
          <w:szCs w:val="22"/>
        </w:rPr>
        <w:t xml:space="preserve"> un residente ambiental atento de los tipos de residuos que se generan y como deben ser gestionados.</w:t>
      </w:r>
    </w:p>
    <w:p w14:paraId="4232AD29" w14:textId="3950827D" w:rsidR="00347AC8" w:rsidRPr="00FD07AB" w:rsidRDefault="00FD07AB" w:rsidP="00927057">
      <w:pPr>
        <w:pStyle w:val="Ttulo2"/>
        <w:numPr>
          <w:ilvl w:val="1"/>
          <w:numId w:val="29"/>
        </w:numPr>
        <w:jc w:val="both"/>
        <w:rPr>
          <w:rFonts w:ascii="Arial" w:hAnsi="Arial" w:cs="Arial"/>
          <w:b/>
          <w:bCs/>
          <w:sz w:val="22"/>
          <w:szCs w:val="22"/>
        </w:rPr>
      </w:pPr>
      <w:bookmarkStart w:id="131" w:name="_Toc228432592"/>
      <w:r w:rsidRPr="00FD07AB">
        <w:rPr>
          <w:rFonts w:ascii="Arial" w:hAnsi="Arial" w:cs="Arial"/>
          <w:b/>
          <w:bCs/>
          <w:sz w:val="22"/>
          <w:szCs w:val="22"/>
        </w:rPr>
        <w:lastRenderedPageBreak/>
        <w:t>GESTIÓN DE RESIDUOS SÓLIDOS EN FRENTES DE OBRA</w:t>
      </w:r>
      <w:bookmarkEnd w:id="131"/>
    </w:p>
    <w:p w14:paraId="2D29E61F" w14:textId="77777777" w:rsidR="00347AC8" w:rsidRPr="00720AA6" w:rsidRDefault="00347AC8" w:rsidP="00720AA6">
      <w:pPr>
        <w:spacing w:after="0" w:line="240" w:lineRule="auto"/>
        <w:jc w:val="both"/>
        <w:rPr>
          <w:rFonts w:ascii="Arial" w:hAnsi="Arial" w:cs="Arial"/>
          <w:sz w:val="22"/>
          <w:szCs w:val="22"/>
        </w:rPr>
      </w:pPr>
    </w:p>
    <w:p w14:paraId="166CEB64" w14:textId="45A5F37A" w:rsidR="005B01C3" w:rsidRPr="00720AA6" w:rsidRDefault="005B01C3" w:rsidP="00720AA6">
      <w:pPr>
        <w:spacing w:after="0" w:line="240" w:lineRule="auto"/>
        <w:jc w:val="both"/>
        <w:rPr>
          <w:rFonts w:ascii="Arial" w:hAnsi="Arial" w:cs="Arial"/>
          <w:sz w:val="22"/>
          <w:szCs w:val="22"/>
        </w:rPr>
      </w:pPr>
      <w:r w:rsidRPr="7DF99297">
        <w:rPr>
          <w:rFonts w:ascii="Arial" w:hAnsi="Arial" w:cs="Arial"/>
          <w:sz w:val="22"/>
          <w:szCs w:val="22"/>
        </w:rPr>
        <w:t>Cuando se generen residuos peligrosos en los frentes de obra, el residente ambiental encargado de la zona deberá suministrar bolsas de color rojo para el almacenamiento de residuos peligrosos que se generen, esto supervisando que el contenido de la bolsa no super</w:t>
      </w:r>
      <w:r w:rsidR="276D29FF" w:rsidRPr="7DF99297">
        <w:rPr>
          <w:rFonts w:ascii="Arial" w:hAnsi="Arial" w:cs="Arial"/>
          <w:sz w:val="22"/>
          <w:szCs w:val="22"/>
        </w:rPr>
        <w:t>e</w:t>
      </w:r>
      <w:r w:rsidRPr="7DF99297">
        <w:rPr>
          <w:rFonts w:ascii="Arial" w:hAnsi="Arial" w:cs="Arial"/>
          <w:sz w:val="22"/>
          <w:szCs w:val="22"/>
        </w:rPr>
        <w:t xml:space="preserve"> l</w:t>
      </w:r>
      <w:r w:rsidR="08622F88" w:rsidRPr="7DF99297">
        <w:rPr>
          <w:rFonts w:ascii="Arial" w:hAnsi="Arial" w:cs="Arial"/>
          <w:sz w:val="22"/>
          <w:szCs w:val="22"/>
        </w:rPr>
        <w:t>a</w:t>
      </w:r>
      <w:r w:rsidRPr="7DF99297">
        <w:rPr>
          <w:rFonts w:ascii="Arial" w:hAnsi="Arial" w:cs="Arial"/>
          <w:sz w:val="22"/>
          <w:szCs w:val="22"/>
        </w:rPr>
        <w:t>s ¾ partes de la capacidad de la bolsa. También deberá asegurarse de que en cada bolsa se almacene solo una clase de residuo peligroso (</w:t>
      </w:r>
      <w:r w:rsidR="00526C80" w:rsidRPr="7DF99297">
        <w:rPr>
          <w:rFonts w:ascii="Arial" w:hAnsi="Arial" w:cs="Arial"/>
          <w:sz w:val="22"/>
          <w:szCs w:val="22"/>
        </w:rPr>
        <w:t>teniendo en cuenta la</w:t>
      </w:r>
      <w:r w:rsidRPr="7DF99297">
        <w:rPr>
          <w:rFonts w:ascii="Arial" w:hAnsi="Arial" w:cs="Arial"/>
          <w:sz w:val="22"/>
          <w:szCs w:val="22"/>
        </w:rPr>
        <w:t xml:space="preserve"> Tabla </w:t>
      </w:r>
      <w:r w:rsidR="00526C80" w:rsidRPr="7DF99297">
        <w:rPr>
          <w:rFonts w:ascii="Arial" w:hAnsi="Arial" w:cs="Arial"/>
          <w:sz w:val="22"/>
          <w:szCs w:val="22"/>
        </w:rPr>
        <w:t>de</w:t>
      </w:r>
      <w:r w:rsidRPr="7DF99297">
        <w:rPr>
          <w:rFonts w:ascii="Arial" w:hAnsi="Arial" w:cs="Arial"/>
          <w:sz w:val="22"/>
          <w:szCs w:val="22"/>
        </w:rPr>
        <w:t xml:space="preserve"> Clasificación de residuos peligrosos y su </w:t>
      </w:r>
      <w:r w:rsidR="00293348" w:rsidRPr="7DF99297">
        <w:rPr>
          <w:rFonts w:ascii="Arial" w:hAnsi="Arial" w:cs="Arial"/>
          <w:sz w:val="22"/>
          <w:szCs w:val="22"/>
        </w:rPr>
        <w:t>gestión)</w:t>
      </w:r>
      <w:r w:rsidRPr="7DF99297">
        <w:rPr>
          <w:rFonts w:ascii="Arial" w:hAnsi="Arial" w:cs="Arial"/>
          <w:sz w:val="22"/>
          <w:szCs w:val="22"/>
        </w:rPr>
        <w:t xml:space="preserve"> </w:t>
      </w:r>
      <w:r w:rsidR="002D55B6" w:rsidRPr="7DF99297">
        <w:rPr>
          <w:rFonts w:ascii="Arial" w:hAnsi="Arial" w:cs="Arial"/>
          <w:sz w:val="22"/>
          <w:szCs w:val="22"/>
        </w:rPr>
        <w:t>según</w:t>
      </w:r>
      <w:r w:rsidRPr="7DF99297">
        <w:rPr>
          <w:rFonts w:ascii="Arial" w:hAnsi="Arial" w:cs="Arial"/>
          <w:sz w:val="22"/>
          <w:szCs w:val="22"/>
        </w:rPr>
        <w:t xml:space="preserve"> la compatibilidad de </w:t>
      </w:r>
      <w:r w:rsidR="2F7A8548" w:rsidRPr="7DF99297">
        <w:rPr>
          <w:rFonts w:ascii="Arial" w:hAnsi="Arial" w:cs="Arial"/>
          <w:sz w:val="22"/>
          <w:szCs w:val="22"/>
        </w:rPr>
        <w:t>estos</w:t>
      </w:r>
      <w:r w:rsidRPr="7DF99297">
        <w:rPr>
          <w:rFonts w:ascii="Arial" w:hAnsi="Arial" w:cs="Arial"/>
          <w:sz w:val="22"/>
          <w:szCs w:val="22"/>
        </w:rPr>
        <w:t xml:space="preserve"> (ver anexo </w:t>
      </w:r>
      <w:r w:rsidR="0027013A" w:rsidRPr="7DF99297">
        <w:rPr>
          <w:rFonts w:ascii="Arial" w:hAnsi="Arial" w:cs="Arial"/>
          <w:sz w:val="22"/>
          <w:szCs w:val="22"/>
        </w:rPr>
        <w:t>3</w:t>
      </w:r>
      <w:r w:rsidR="3B31CED7" w:rsidRPr="7DF99297">
        <w:rPr>
          <w:rFonts w:ascii="Arial" w:hAnsi="Arial" w:cs="Arial"/>
          <w:sz w:val="22"/>
          <w:szCs w:val="22"/>
        </w:rPr>
        <w:t>.</w:t>
      </w:r>
      <w:r w:rsidRPr="7DF99297">
        <w:rPr>
          <w:rFonts w:ascii="Arial" w:hAnsi="Arial" w:cs="Arial"/>
          <w:sz w:val="22"/>
          <w:szCs w:val="22"/>
        </w:rPr>
        <w:t xml:space="preserve"> Matriz de compatibilidad)</w:t>
      </w:r>
      <w:r w:rsidR="002D55B6" w:rsidRPr="7DF99297">
        <w:rPr>
          <w:rFonts w:ascii="Arial" w:hAnsi="Arial" w:cs="Arial"/>
          <w:sz w:val="22"/>
          <w:szCs w:val="22"/>
        </w:rPr>
        <w:t>;</w:t>
      </w:r>
      <w:r w:rsidRPr="7DF99297">
        <w:rPr>
          <w:rFonts w:ascii="Arial" w:hAnsi="Arial" w:cs="Arial"/>
          <w:sz w:val="22"/>
          <w:szCs w:val="22"/>
        </w:rPr>
        <w:t xml:space="preserve"> se debe</w:t>
      </w:r>
      <w:r w:rsidR="002D55B6" w:rsidRPr="7DF99297">
        <w:rPr>
          <w:rFonts w:ascii="Arial" w:hAnsi="Arial" w:cs="Arial"/>
          <w:sz w:val="22"/>
          <w:szCs w:val="22"/>
        </w:rPr>
        <w:t>n</w:t>
      </w:r>
      <w:r w:rsidRPr="7DF99297">
        <w:rPr>
          <w:rFonts w:ascii="Arial" w:hAnsi="Arial" w:cs="Arial"/>
          <w:sz w:val="22"/>
          <w:szCs w:val="22"/>
        </w:rPr>
        <w:t xml:space="preserve"> evitar posibles riesgos al momento de</w:t>
      </w:r>
      <w:r w:rsidR="00EF1772" w:rsidRPr="7DF99297">
        <w:rPr>
          <w:rFonts w:ascii="Arial" w:hAnsi="Arial" w:cs="Arial"/>
          <w:sz w:val="22"/>
          <w:szCs w:val="22"/>
        </w:rPr>
        <w:t>l</w:t>
      </w:r>
      <w:r w:rsidRPr="7DF99297">
        <w:rPr>
          <w:rFonts w:ascii="Arial" w:hAnsi="Arial" w:cs="Arial"/>
          <w:sz w:val="22"/>
          <w:szCs w:val="22"/>
        </w:rPr>
        <w:t xml:space="preserve"> embalado y posterior envió a la zona de almacenamiento </w:t>
      </w:r>
      <w:r w:rsidR="00EF1772" w:rsidRPr="7DF99297">
        <w:rPr>
          <w:rFonts w:ascii="Arial" w:hAnsi="Arial" w:cs="Arial"/>
          <w:sz w:val="22"/>
          <w:szCs w:val="22"/>
        </w:rPr>
        <w:t xml:space="preserve">(la bolsa debe ir rotulada). </w:t>
      </w:r>
    </w:p>
    <w:p w14:paraId="6B8F2907" w14:textId="77777777" w:rsidR="005B01C3" w:rsidRPr="00720AA6" w:rsidRDefault="005B01C3" w:rsidP="00720AA6">
      <w:pPr>
        <w:spacing w:after="0" w:line="240" w:lineRule="auto"/>
        <w:jc w:val="both"/>
        <w:rPr>
          <w:rFonts w:ascii="Arial" w:hAnsi="Arial" w:cs="Arial"/>
          <w:sz w:val="22"/>
          <w:szCs w:val="22"/>
        </w:rPr>
      </w:pPr>
    </w:p>
    <w:p w14:paraId="2C3545B1" w14:textId="169BDF18" w:rsidR="00452103" w:rsidRDefault="005B01C3" w:rsidP="00720AA6">
      <w:pPr>
        <w:spacing w:after="0" w:line="240" w:lineRule="auto"/>
        <w:jc w:val="both"/>
        <w:rPr>
          <w:rFonts w:ascii="Arial" w:hAnsi="Arial" w:cs="Arial"/>
          <w:sz w:val="22"/>
          <w:szCs w:val="22"/>
        </w:rPr>
      </w:pPr>
      <w:r w:rsidRPr="7DF99297">
        <w:rPr>
          <w:rFonts w:ascii="Arial" w:hAnsi="Arial" w:cs="Arial"/>
          <w:sz w:val="22"/>
          <w:szCs w:val="22"/>
        </w:rPr>
        <w:t xml:space="preserve">El residente ambiental deberá asegurarse de que los residuos peligrosos listos para </w:t>
      </w:r>
      <w:r w:rsidR="5840149B" w:rsidRPr="7DF99297">
        <w:rPr>
          <w:rFonts w:ascii="Arial" w:hAnsi="Arial" w:cs="Arial"/>
          <w:sz w:val="22"/>
          <w:szCs w:val="22"/>
        </w:rPr>
        <w:t>disponer</w:t>
      </w:r>
      <w:r w:rsidRPr="7DF99297">
        <w:rPr>
          <w:rFonts w:ascii="Arial" w:hAnsi="Arial" w:cs="Arial"/>
          <w:sz w:val="22"/>
          <w:szCs w:val="22"/>
        </w:rPr>
        <w:t xml:space="preserve"> </w:t>
      </w:r>
      <w:r w:rsidR="002D6E77" w:rsidRPr="7DF99297">
        <w:rPr>
          <w:rFonts w:ascii="Arial" w:hAnsi="Arial" w:cs="Arial"/>
          <w:sz w:val="22"/>
          <w:szCs w:val="22"/>
        </w:rPr>
        <w:t>se encuentren</w:t>
      </w:r>
      <w:r w:rsidRPr="7DF99297">
        <w:rPr>
          <w:rFonts w:ascii="Arial" w:hAnsi="Arial" w:cs="Arial"/>
          <w:sz w:val="22"/>
          <w:szCs w:val="22"/>
        </w:rPr>
        <w:t xml:space="preserve"> debidamente embalados en bolsas rojas y rotulados, especificando</w:t>
      </w:r>
      <w:r w:rsidR="00452103" w:rsidRPr="7DF99297">
        <w:rPr>
          <w:rFonts w:ascii="Arial" w:hAnsi="Arial" w:cs="Arial"/>
          <w:sz w:val="22"/>
          <w:szCs w:val="22"/>
        </w:rPr>
        <w:t>:</w:t>
      </w:r>
    </w:p>
    <w:p w14:paraId="53F7342C" w14:textId="77777777" w:rsidR="00452103" w:rsidRDefault="00452103" w:rsidP="00720AA6">
      <w:pPr>
        <w:spacing w:after="0" w:line="240" w:lineRule="auto"/>
        <w:jc w:val="both"/>
        <w:rPr>
          <w:rFonts w:ascii="Arial" w:hAnsi="Arial" w:cs="Arial"/>
          <w:sz w:val="22"/>
          <w:szCs w:val="22"/>
        </w:rPr>
      </w:pPr>
    </w:p>
    <w:p w14:paraId="3E4A6E5F" w14:textId="77777777" w:rsidR="008E437D" w:rsidRPr="008E437D" w:rsidRDefault="008E437D" w:rsidP="008E437D">
      <w:pPr>
        <w:numPr>
          <w:ilvl w:val="0"/>
          <w:numId w:val="47"/>
        </w:numPr>
        <w:spacing w:after="0" w:line="240" w:lineRule="auto"/>
        <w:jc w:val="both"/>
        <w:rPr>
          <w:rFonts w:ascii="Arial" w:hAnsi="Arial" w:cs="Arial"/>
          <w:sz w:val="22"/>
          <w:szCs w:val="22"/>
        </w:rPr>
      </w:pPr>
      <w:r w:rsidRPr="008E437D">
        <w:rPr>
          <w:rFonts w:ascii="Arial" w:hAnsi="Arial" w:cs="Arial"/>
          <w:sz w:val="22"/>
          <w:szCs w:val="22"/>
          <w:lang w:val="es-MX"/>
        </w:rPr>
        <w:t>Marcar pictograma correspondiente.</w:t>
      </w:r>
    </w:p>
    <w:p w14:paraId="487901DC" w14:textId="2FBDB035" w:rsidR="008E437D" w:rsidRPr="008E437D" w:rsidRDefault="008E437D" w:rsidP="008E437D">
      <w:pPr>
        <w:numPr>
          <w:ilvl w:val="0"/>
          <w:numId w:val="47"/>
        </w:numPr>
        <w:spacing w:after="0" w:line="240" w:lineRule="auto"/>
        <w:jc w:val="both"/>
        <w:rPr>
          <w:rFonts w:ascii="Arial" w:hAnsi="Arial" w:cs="Arial"/>
          <w:sz w:val="22"/>
          <w:szCs w:val="22"/>
        </w:rPr>
      </w:pPr>
      <w:r w:rsidRPr="008E437D">
        <w:rPr>
          <w:rFonts w:ascii="Arial" w:hAnsi="Arial" w:cs="Arial"/>
          <w:sz w:val="22"/>
          <w:szCs w:val="22"/>
          <w:lang w:val="es-MX"/>
        </w:rPr>
        <w:t>Nombre del generador.</w:t>
      </w:r>
    </w:p>
    <w:p w14:paraId="65493C79" w14:textId="77777777" w:rsidR="008E437D" w:rsidRPr="008E437D" w:rsidRDefault="008E437D" w:rsidP="008E437D">
      <w:pPr>
        <w:numPr>
          <w:ilvl w:val="0"/>
          <w:numId w:val="47"/>
        </w:numPr>
        <w:spacing w:after="0" w:line="240" w:lineRule="auto"/>
        <w:jc w:val="both"/>
        <w:rPr>
          <w:rFonts w:ascii="Arial" w:hAnsi="Arial" w:cs="Arial"/>
          <w:sz w:val="22"/>
          <w:szCs w:val="22"/>
        </w:rPr>
      </w:pPr>
      <w:r w:rsidRPr="008E437D">
        <w:rPr>
          <w:rFonts w:ascii="Arial" w:hAnsi="Arial" w:cs="Arial"/>
          <w:sz w:val="22"/>
          <w:szCs w:val="22"/>
          <w:lang w:val="es-MX"/>
        </w:rPr>
        <w:t>Código o corriente según el residuo.</w:t>
      </w:r>
    </w:p>
    <w:p w14:paraId="45A1C8D8" w14:textId="77777777" w:rsidR="008E437D" w:rsidRPr="008E437D" w:rsidRDefault="008E437D" w:rsidP="008E437D">
      <w:pPr>
        <w:numPr>
          <w:ilvl w:val="0"/>
          <w:numId w:val="47"/>
        </w:numPr>
        <w:spacing w:after="0" w:line="240" w:lineRule="auto"/>
        <w:jc w:val="both"/>
        <w:rPr>
          <w:rFonts w:ascii="Arial" w:hAnsi="Arial" w:cs="Arial"/>
          <w:sz w:val="22"/>
          <w:szCs w:val="22"/>
        </w:rPr>
      </w:pPr>
      <w:r w:rsidRPr="008E437D">
        <w:rPr>
          <w:rFonts w:ascii="Arial" w:hAnsi="Arial" w:cs="Arial"/>
          <w:sz w:val="22"/>
          <w:szCs w:val="22"/>
          <w:lang w:val="es-MX"/>
        </w:rPr>
        <w:t>Características de peligrosidad.</w:t>
      </w:r>
    </w:p>
    <w:p w14:paraId="6AA2ECF8" w14:textId="77777777" w:rsidR="008E437D" w:rsidRPr="008E437D" w:rsidRDefault="008E437D" w:rsidP="008E437D">
      <w:pPr>
        <w:numPr>
          <w:ilvl w:val="0"/>
          <w:numId w:val="47"/>
        </w:numPr>
        <w:spacing w:after="0" w:line="240" w:lineRule="auto"/>
        <w:jc w:val="both"/>
        <w:rPr>
          <w:rFonts w:ascii="Arial" w:hAnsi="Arial" w:cs="Arial"/>
          <w:sz w:val="22"/>
          <w:szCs w:val="22"/>
        </w:rPr>
      </w:pPr>
      <w:r w:rsidRPr="008E437D">
        <w:rPr>
          <w:rFonts w:ascii="Arial" w:hAnsi="Arial" w:cs="Arial"/>
          <w:sz w:val="22"/>
          <w:szCs w:val="22"/>
          <w:lang w:val="es-MX"/>
        </w:rPr>
        <w:t xml:space="preserve">Fecha en la cual el RESPEL es enviado a los cuartos para su almacenamiento temporal. </w:t>
      </w:r>
    </w:p>
    <w:p w14:paraId="0769D285" w14:textId="77777777" w:rsidR="008E437D" w:rsidRPr="008E437D" w:rsidRDefault="008E437D" w:rsidP="008E437D">
      <w:pPr>
        <w:numPr>
          <w:ilvl w:val="0"/>
          <w:numId w:val="47"/>
        </w:numPr>
        <w:spacing w:after="0" w:line="240" w:lineRule="auto"/>
        <w:jc w:val="both"/>
        <w:rPr>
          <w:rFonts w:ascii="Arial" w:hAnsi="Arial" w:cs="Arial"/>
          <w:sz w:val="22"/>
          <w:szCs w:val="22"/>
        </w:rPr>
      </w:pPr>
      <w:r w:rsidRPr="008E437D">
        <w:rPr>
          <w:rFonts w:ascii="Arial" w:hAnsi="Arial" w:cs="Arial"/>
          <w:sz w:val="22"/>
          <w:szCs w:val="22"/>
          <w:lang w:val="es-MX"/>
        </w:rPr>
        <w:t>Área de generación y responsable de recolección.</w:t>
      </w:r>
    </w:p>
    <w:p w14:paraId="01BDE56D" w14:textId="77777777" w:rsidR="008E437D" w:rsidRPr="008E437D" w:rsidRDefault="008E437D" w:rsidP="008E437D">
      <w:pPr>
        <w:numPr>
          <w:ilvl w:val="0"/>
          <w:numId w:val="47"/>
        </w:numPr>
        <w:spacing w:after="0" w:line="240" w:lineRule="auto"/>
        <w:jc w:val="both"/>
        <w:rPr>
          <w:rFonts w:ascii="Arial" w:hAnsi="Arial" w:cs="Arial"/>
          <w:sz w:val="22"/>
          <w:szCs w:val="22"/>
        </w:rPr>
      </w:pPr>
      <w:r w:rsidRPr="008E437D">
        <w:rPr>
          <w:rFonts w:ascii="Arial" w:hAnsi="Arial" w:cs="Arial"/>
          <w:sz w:val="22"/>
          <w:szCs w:val="22"/>
          <w:lang w:val="es-MX"/>
        </w:rPr>
        <w:t>Nombre del residuo.</w:t>
      </w:r>
    </w:p>
    <w:p w14:paraId="6D174769" w14:textId="77777777" w:rsidR="008E437D" w:rsidRPr="008E437D" w:rsidRDefault="008E437D" w:rsidP="008E437D">
      <w:pPr>
        <w:numPr>
          <w:ilvl w:val="0"/>
          <w:numId w:val="47"/>
        </w:numPr>
        <w:spacing w:after="0" w:line="240" w:lineRule="auto"/>
        <w:jc w:val="both"/>
        <w:rPr>
          <w:rFonts w:ascii="Arial" w:hAnsi="Arial" w:cs="Arial"/>
          <w:sz w:val="22"/>
          <w:szCs w:val="22"/>
        </w:rPr>
      </w:pPr>
      <w:r w:rsidRPr="008E437D">
        <w:rPr>
          <w:rFonts w:ascii="Arial" w:hAnsi="Arial" w:cs="Arial"/>
          <w:sz w:val="22"/>
          <w:szCs w:val="22"/>
          <w:lang w:val="es-MX"/>
        </w:rPr>
        <w:t>Peso en kilogramos.</w:t>
      </w:r>
    </w:p>
    <w:p w14:paraId="3D0C0859" w14:textId="77777777" w:rsidR="005B01C3" w:rsidRPr="00720AA6" w:rsidRDefault="005B01C3" w:rsidP="00720AA6">
      <w:pPr>
        <w:spacing w:after="0" w:line="240" w:lineRule="auto"/>
        <w:jc w:val="both"/>
        <w:rPr>
          <w:rFonts w:ascii="Arial" w:hAnsi="Arial" w:cs="Arial"/>
          <w:sz w:val="22"/>
          <w:szCs w:val="22"/>
        </w:rPr>
      </w:pPr>
    </w:p>
    <w:p w14:paraId="11A91CAB" w14:textId="250FB547" w:rsidR="005B01C3" w:rsidRPr="00720AA6" w:rsidRDefault="005B01C3" w:rsidP="00720AA6">
      <w:pPr>
        <w:spacing w:after="0" w:line="240" w:lineRule="auto"/>
        <w:jc w:val="both"/>
        <w:rPr>
          <w:rFonts w:ascii="Arial" w:hAnsi="Arial" w:cs="Arial"/>
          <w:sz w:val="22"/>
          <w:szCs w:val="22"/>
        </w:rPr>
      </w:pPr>
      <w:r w:rsidRPr="7DF99297">
        <w:rPr>
          <w:rFonts w:ascii="Arial" w:hAnsi="Arial" w:cs="Arial"/>
          <w:sz w:val="22"/>
          <w:szCs w:val="22"/>
        </w:rPr>
        <w:t xml:space="preserve">El área encargada de los residentes ambientales deberá garantizar </w:t>
      </w:r>
      <w:r w:rsidR="38E4B30B" w:rsidRPr="7DF99297">
        <w:rPr>
          <w:rFonts w:ascii="Arial" w:hAnsi="Arial" w:cs="Arial"/>
          <w:sz w:val="22"/>
          <w:szCs w:val="22"/>
        </w:rPr>
        <w:t xml:space="preserve">el </w:t>
      </w:r>
      <w:r w:rsidR="6AC8BD43" w:rsidRPr="7DF99297">
        <w:rPr>
          <w:rFonts w:ascii="Arial" w:hAnsi="Arial" w:cs="Arial"/>
          <w:sz w:val="22"/>
          <w:szCs w:val="22"/>
        </w:rPr>
        <w:t xml:space="preserve">envío </w:t>
      </w:r>
      <w:r w:rsidRPr="7DF99297">
        <w:rPr>
          <w:rFonts w:ascii="Arial" w:hAnsi="Arial" w:cs="Arial"/>
          <w:sz w:val="22"/>
          <w:szCs w:val="22"/>
        </w:rPr>
        <w:t>de los residuos peligrosos a la zona de acopio en la sede operativa</w:t>
      </w:r>
      <w:r w:rsidR="00510AEB" w:rsidRPr="7DF99297">
        <w:rPr>
          <w:rFonts w:ascii="Arial" w:hAnsi="Arial" w:cs="Arial"/>
          <w:sz w:val="22"/>
          <w:szCs w:val="22"/>
        </w:rPr>
        <w:t xml:space="preserve">, </w:t>
      </w:r>
      <w:r w:rsidR="015FFDFB" w:rsidRPr="7DF99297">
        <w:rPr>
          <w:rFonts w:ascii="Arial" w:hAnsi="Arial" w:cs="Arial"/>
          <w:sz w:val="22"/>
          <w:szCs w:val="22"/>
        </w:rPr>
        <w:t>para almacenarlo</w:t>
      </w:r>
      <w:r w:rsidR="00510AEB" w:rsidRPr="7DF99297">
        <w:rPr>
          <w:rFonts w:ascii="Arial" w:hAnsi="Arial" w:cs="Arial"/>
          <w:sz w:val="22"/>
          <w:szCs w:val="22"/>
        </w:rPr>
        <w:t>s</w:t>
      </w:r>
      <w:r w:rsidR="73A480DD" w:rsidRPr="7DF99297">
        <w:rPr>
          <w:rFonts w:ascii="Arial" w:hAnsi="Arial" w:cs="Arial"/>
          <w:sz w:val="22"/>
          <w:szCs w:val="22"/>
        </w:rPr>
        <w:t xml:space="preserve"> en el cuarto de</w:t>
      </w:r>
      <w:r w:rsidR="00510AEB" w:rsidRPr="7DF99297">
        <w:rPr>
          <w:rFonts w:ascii="Arial" w:hAnsi="Arial" w:cs="Arial"/>
          <w:sz w:val="22"/>
          <w:szCs w:val="22"/>
        </w:rPr>
        <w:t xml:space="preserve"> RESPEL</w:t>
      </w:r>
      <w:r w:rsidRPr="7DF99297">
        <w:rPr>
          <w:rFonts w:ascii="Arial" w:hAnsi="Arial" w:cs="Arial"/>
          <w:sz w:val="22"/>
          <w:szCs w:val="22"/>
        </w:rPr>
        <w:t>.</w:t>
      </w:r>
    </w:p>
    <w:p w14:paraId="1FBD99E6" w14:textId="77777777" w:rsidR="005B01C3" w:rsidRPr="00720AA6" w:rsidRDefault="005B01C3" w:rsidP="00720AA6">
      <w:pPr>
        <w:spacing w:after="0" w:line="240" w:lineRule="auto"/>
        <w:jc w:val="both"/>
        <w:rPr>
          <w:rFonts w:ascii="Arial" w:hAnsi="Arial" w:cs="Arial"/>
          <w:sz w:val="22"/>
          <w:szCs w:val="22"/>
        </w:rPr>
      </w:pPr>
    </w:p>
    <w:p w14:paraId="47C5D4DC" w14:textId="6E980ED0" w:rsidR="005B01C3" w:rsidRPr="00720AA6" w:rsidRDefault="005B01C3" w:rsidP="00720AA6">
      <w:pPr>
        <w:spacing w:after="0" w:line="240" w:lineRule="auto"/>
        <w:jc w:val="both"/>
        <w:rPr>
          <w:rFonts w:ascii="Arial" w:hAnsi="Arial" w:cs="Arial"/>
          <w:sz w:val="22"/>
          <w:szCs w:val="22"/>
        </w:rPr>
      </w:pPr>
      <w:r w:rsidRPr="00720AA6">
        <w:rPr>
          <w:rFonts w:ascii="Arial" w:hAnsi="Arial" w:cs="Arial"/>
          <w:sz w:val="22"/>
          <w:szCs w:val="22"/>
        </w:rPr>
        <w:t>Una vez se cumpla con el aforo en la zona de almacenamiento de RESPEL</w:t>
      </w:r>
      <w:r w:rsidR="00510AEB">
        <w:rPr>
          <w:rFonts w:ascii="Arial" w:hAnsi="Arial" w:cs="Arial"/>
          <w:sz w:val="22"/>
          <w:szCs w:val="22"/>
        </w:rPr>
        <w:t xml:space="preserve"> en la sede operativa,</w:t>
      </w:r>
      <w:r w:rsidRPr="00720AA6">
        <w:rPr>
          <w:rFonts w:ascii="Arial" w:hAnsi="Arial" w:cs="Arial"/>
          <w:sz w:val="22"/>
          <w:szCs w:val="22"/>
        </w:rPr>
        <w:t xml:space="preserve"> se solicitará la recolección al gestor ambiental autorizado para su correcta disposición final.</w:t>
      </w:r>
    </w:p>
    <w:p w14:paraId="67A8A300" w14:textId="77777777" w:rsidR="00A57564" w:rsidRPr="00720AA6" w:rsidRDefault="00A57564" w:rsidP="00A57564">
      <w:pPr>
        <w:spacing w:after="0" w:line="240" w:lineRule="auto"/>
        <w:jc w:val="both"/>
        <w:rPr>
          <w:rFonts w:ascii="Arial" w:hAnsi="Arial" w:cs="Arial"/>
          <w:sz w:val="22"/>
          <w:szCs w:val="22"/>
        </w:rPr>
      </w:pPr>
    </w:p>
    <w:p w14:paraId="4B822572" w14:textId="60BBB25C" w:rsidR="00A57564" w:rsidRPr="00FD07AB" w:rsidRDefault="00A57564" w:rsidP="00927057">
      <w:pPr>
        <w:pStyle w:val="Ttulo2"/>
        <w:numPr>
          <w:ilvl w:val="1"/>
          <w:numId w:val="29"/>
        </w:numPr>
        <w:jc w:val="both"/>
        <w:rPr>
          <w:rFonts w:ascii="Arial" w:hAnsi="Arial" w:cs="Arial"/>
          <w:b/>
          <w:bCs/>
          <w:sz w:val="22"/>
          <w:szCs w:val="22"/>
        </w:rPr>
      </w:pPr>
      <w:bookmarkStart w:id="132" w:name="_Toc228432593"/>
      <w:r>
        <w:rPr>
          <w:rFonts w:ascii="Arial" w:hAnsi="Arial" w:cs="Arial"/>
          <w:b/>
          <w:bCs/>
          <w:sz w:val="22"/>
          <w:szCs w:val="22"/>
        </w:rPr>
        <w:t>CLASIFICACIÓN DE RESIDUOS PARA SU GESTIÓN EXTERNA</w:t>
      </w:r>
      <w:bookmarkEnd w:id="132"/>
    </w:p>
    <w:p w14:paraId="24B24FB5" w14:textId="77777777" w:rsidR="00A57564" w:rsidRPr="00720AA6" w:rsidRDefault="00A57564" w:rsidP="00720AA6">
      <w:pPr>
        <w:spacing w:after="0" w:line="240" w:lineRule="auto"/>
        <w:jc w:val="both"/>
        <w:rPr>
          <w:rFonts w:ascii="Arial" w:hAnsi="Arial" w:cs="Arial"/>
          <w:b/>
          <w:sz w:val="22"/>
          <w:szCs w:val="22"/>
        </w:rPr>
      </w:pPr>
    </w:p>
    <w:p w14:paraId="5B15D500" w14:textId="37499F7F" w:rsidR="00347AC8" w:rsidRPr="00720AA6" w:rsidRDefault="00347AC8" w:rsidP="00720AA6">
      <w:pPr>
        <w:spacing w:after="0" w:line="240" w:lineRule="auto"/>
        <w:jc w:val="both"/>
        <w:rPr>
          <w:rFonts w:ascii="Arial" w:hAnsi="Arial" w:cs="Arial"/>
          <w:sz w:val="22"/>
          <w:szCs w:val="22"/>
        </w:rPr>
      </w:pPr>
      <w:r w:rsidRPr="00720AA6">
        <w:rPr>
          <w:rFonts w:ascii="Arial" w:hAnsi="Arial" w:cs="Arial"/>
          <w:sz w:val="22"/>
          <w:szCs w:val="22"/>
        </w:rPr>
        <w:t xml:space="preserve">A continuación, se describe la gestión a realizar </w:t>
      </w:r>
      <w:r w:rsidR="00DD4006" w:rsidRPr="00720AA6">
        <w:rPr>
          <w:rFonts w:ascii="Arial" w:hAnsi="Arial" w:cs="Arial"/>
          <w:sz w:val="22"/>
          <w:szCs w:val="22"/>
        </w:rPr>
        <w:t>de acuerdo con</w:t>
      </w:r>
      <w:r w:rsidRPr="00720AA6">
        <w:rPr>
          <w:rFonts w:ascii="Arial" w:hAnsi="Arial" w:cs="Arial"/>
          <w:sz w:val="22"/>
          <w:szCs w:val="22"/>
        </w:rPr>
        <w:t xml:space="preserve"> la clasificación del tipo de residuos. </w:t>
      </w:r>
    </w:p>
    <w:p w14:paraId="65984E96" w14:textId="4F838E51" w:rsidR="00347AC8" w:rsidRPr="00720AA6" w:rsidRDefault="00347AC8" w:rsidP="00720AA6">
      <w:pPr>
        <w:spacing w:after="0" w:line="240" w:lineRule="auto"/>
        <w:rPr>
          <w:rFonts w:ascii="Arial" w:hAnsi="Arial" w:cs="Arial"/>
          <w:b/>
          <w:sz w:val="22"/>
          <w:szCs w:val="22"/>
        </w:rPr>
      </w:pPr>
    </w:p>
    <w:p w14:paraId="62BBA357" w14:textId="32F82FC1" w:rsidR="0027013A" w:rsidRPr="00932212" w:rsidRDefault="0027013A" w:rsidP="00720AA6">
      <w:pPr>
        <w:pStyle w:val="Descripcin"/>
        <w:keepNext/>
        <w:spacing w:after="0"/>
        <w:jc w:val="center"/>
        <w:rPr>
          <w:rFonts w:ascii="Arial" w:hAnsi="Arial" w:cs="Arial"/>
          <w:sz w:val="20"/>
          <w:szCs w:val="20"/>
        </w:rPr>
      </w:pPr>
      <w:bookmarkStart w:id="133" w:name="_Toc226377266"/>
      <w:bookmarkStart w:id="134" w:name="_Toc228196307"/>
      <w:r w:rsidRPr="00932212">
        <w:rPr>
          <w:rFonts w:ascii="Arial" w:hAnsi="Arial" w:cs="Arial"/>
          <w:sz w:val="20"/>
          <w:szCs w:val="20"/>
        </w:rPr>
        <w:t xml:space="preserve">Tabla </w:t>
      </w:r>
      <w:r w:rsidRPr="00932212">
        <w:rPr>
          <w:rFonts w:ascii="Arial" w:hAnsi="Arial" w:cs="Arial"/>
          <w:sz w:val="20"/>
          <w:szCs w:val="20"/>
        </w:rPr>
        <w:fldChar w:fldCharType="begin"/>
      </w:r>
      <w:r w:rsidRPr="00932212">
        <w:rPr>
          <w:rFonts w:ascii="Arial" w:hAnsi="Arial" w:cs="Arial"/>
          <w:sz w:val="20"/>
          <w:szCs w:val="20"/>
        </w:rPr>
        <w:instrText xml:space="preserve"> SEQ Tabla \* ARABIC </w:instrText>
      </w:r>
      <w:r w:rsidRPr="00932212">
        <w:rPr>
          <w:rFonts w:ascii="Arial" w:hAnsi="Arial" w:cs="Arial"/>
          <w:sz w:val="20"/>
          <w:szCs w:val="20"/>
        </w:rPr>
        <w:fldChar w:fldCharType="separate"/>
      </w:r>
      <w:r w:rsidR="003124D6">
        <w:rPr>
          <w:rFonts w:ascii="Arial" w:hAnsi="Arial" w:cs="Arial"/>
          <w:noProof/>
          <w:sz w:val="20"/>
          <w:szCs w:val="20"/>
        </w:rPr>
        <w:t>14</w:t>
      </w:r>
      <w:r w:rsidRPr="00932212">
        <w:rPr>
          <w:rFonts w:ascii="Arial" w:hAnsi="Arial" w:cs="Arial"/>
          <w:noProof/>
          <w:sz w:val="20"/>
          <w:szCs w:val="20"/>
        </w:rPr>
        <w:fldChar w:fldCharType="end"/>
      </w:r>
      <w:r w:rsidRPr="00932212">
        <w:rPr>
          <w:rFonts w:ascii="Arial" w:hAnsi="Arial" w:cs="Arial"/>
          <w:sz w:val="20"/>
          <w:szCs w:val="20"/>
        </w:rPr>
        <w:t xml:space="preserve"> Gestión Externa de RESPEL</w:t>
      </w:r>
      <w:r w:rsidR="00866125">
        <w:rPr>
          <w:rFonts w:ascii="Arial" w:hAnsi="Arial" w:cs="Arial"/>
          <w:sz w:val="20"/>
          <w:szCs w:val="20"/>
        </w:rPr>
        <w:t xml:space="preserve"> </w:t>
      </w:r>
      <w:r w:rsidR="0080420F">
        <w:rPr>
          <w:rFonts w:ascii="Arial" w:hAnsi="Arial" w:cs="Arial"/>
          <w:sz w:val="20"/>
          <w:szCs w:val="20"/>
        </w:rPr>
        <w:t>202</w:t>
      </w:r>
      <w:r w:rsidR="00DE5C20">
        <w:rPr>
          <w:rFonts w:ascii="Arial" w:hAnsi="Arial" w:cs="Arial"/>
          <w:sz w:val="20"/>
          <w:szCs w:val="20"/>
        </w:rPr>
        <w:t>5</w:t>
      </w:r>
      <w:bookmarkEnd w:id="133"/>
      <w:bookmarkEnd w:id="13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75"/>
        <w:gridCol w:w="1939"/>
        <w:gridCol w:w="1617"/>
        <w:gridCol w:w="2425"/>
        <w:gridCol w:w="2314"/>
      </w:tblGrid>
      <w:tr w:rsidR="006C046F" w:rsidRPr="00932212" w14:paraId="651BD9B9" w14:textId="77777777" w:rsidTr="00F60D1D">
        <w:trPr>
          <w:trHeight w:val="573"/>
          <w:tblHeader/>
        </w:trPr>
        <w:tc>
          <w:tcPr>
            <w:tcW w:w="881" w:type="pct"/>
            <w:shd w:val="clear" w:color="auto" w:fill="D9D9D9" w:themeFill="background1" w:themeFillShade="D9"/>
            <w:vAlign w:val="center"/>
          </w:tcPr>
          <w:p w14:paraId="51C8D4DC" w14:textId="77777777" w:rsidR="006C046F" w:rsidRPr="00A8064C" w:rsidRDefault="006C046F" w:rsidP="00F60D1D">
            <w:pPr>
              <w:spacing w:after="0" w:line="240" w:lineRule="auto"/>
              <w:jc w:val="center"/>
              <w:rPr>
                <w:rFonts w:ascii="Arial" w:hAnsi="Arial" w:cs="Arial"/>
                <w:b/>
                <w:sz w:val="18"/>
                <w:szCs w:val="18"/>
              </w:rPr>
            </w:pPr>
            <w:r w:rsidRPr="00A8064C">
              <w:rPr>
                <w:rFonts w:ascii="Arial" w:hAnsi="Arial" w:cs="Arial"/>
                <w:b/>
                <w:sz w:val="18"/>
                <w:szCs w:val="18"/>
              </w:rPr>
              <w:t>RESPEL</w:t>
            </w:r>
          </w:p>
        </w:tc>
        <w:tc>
          <w:tcPr>
            <w:tcW w:w="963" w:type="pct"/>
            <w:shd w:val="clear" w:color="auto" w:fill="D9D9D9" w:themeFill="background1" w:themeFillShade="D9"/>
            <w:vAlign w:val="center"/>
          </w:tcPr>
          <w:p w14:paraId="209ACCFF" w14:textId="77777777" w:rsidR="006C046F" w:rsidRPr="00A8064C" w:rsidRDefault="006C046F" w:rsidP="00F60D1D">
            <w:pPr>
              <w:spacing w:after="0" w:line="240" w:lineRule="auto"/>
              <w:jc w:val="center"/>
              <w:rPr>
                <w:rFonts w:ascii="Arial" w:hAnsi="Arial" w:cs="Arial"/>
                <w:b/>
                <w:sz w:val="18"/>
                <w:szCs w:val="18"/>
              </w:rPr>
            </w:pPr>
            <w:r w:rsidRPr="00A8064C">
              <w:rPr>
                <w:rFonts w:ascii="Arial" w:hAnsi="Arial" w:cs="Arial"/>
                <w:b/>
                <w:sz w:val="18"/>
                <w:szCs w:val="18"/>
              </w:rPr>
              <w:t>CLASIFICACIÓN</w:t>
            </w:r>
          </w:p>
        </w:tc>
        <w:tc>
          <w:tcPr>
            <w:tcW w:w="803" w:type="pct"/>
            <w:shd w:val="clear" w:color="auto" w:fill="D9D9D9" w:themeFill="background1" w:themeFillShade="D9"/>
            <w:vAlign w:val="center"/>
          </w:tcPr>
          <w:p w14:paraId="6DB71AA4" w14:textId="77777777" w:rsidR="006C046F" w:rsidRPr="00A8064C" w:rsidRDefault="006C046F" w:rsidP="00F60D1D">
            <w:pPr>
              <w:spacing w:after="0" w:line="240" w:lineRule="auto"/>
              <w:jc w:val="center"/>
              <w:rPr>
                <w:rFonts w:ascii="Arial" w:hAnsi="Arial" w:cs="Arial"/>
                <w:b/>
                <w:sz w:val="18"/>
                <w:szCs w:val="18"/>
              </w:rPr>
            </w:pPr>
            <w:r w:rsidRPr="00A8064C">
              <w:rPr>
                <w:rFonts w:ascii="Arial" w:hAnsi="Arial" w:cs="Arial"/>
                <w:b/>
                <w:sz w:val="18"/>
                <w:szCs w:val="18"/>
              </w:rPr>
              <w:t>GESTIÓN</w:t>
            </w:r>
          </w:p>
        </w:tc>
        <w:tc>
          <w:tcPr>
            <w:tcW w:w="1204" w:type="pct"/>
            <w:shd w:val="clear" w:color="auto" w:fill="D9D9D9" w:themeFill="background1" w:themeFillShade="D9"/>
            <w:vAlign w:val="center"/>
          </w:tcPr>
          <w:p w14:paraId="2485F4C6" w14:textId="77777777" w:rsidR="006C046F" w:rsidRPr="00A8064C" w:rsidRDefault="006C046F" w:rsidP="00F60D1D">
            <w:pPr>
              <w:spacing w:after="0" w:line="240" w:lineRule="auto"/>
              <w:jc w:val="center"/>
              <w:rPr>
                <w:rFonts w:ascii="Arial" w:hAnsi="Arial" w:cs="Arial"/>
                <w:b/>
                <w:sz w:val="18"/>
                <w:szCs w:val="18"/>
              </w:rPr>
            </w:pPr>
            <w:r w:rsidRPr="00A8064C">
              <w:rPr>
                <w:rFonts w:ascii="Arial" w:hAnsi="Arial" w:cs="Arial"/>
                <w:b/>
                <w:sz w:val="18"/>
                <w:szCs w:val="18"/>
              </w:rPr>
              <w:t>GESTOR TRANSPORTE VIGENCIA 2025</w:t>
            </w:r>
          </w:p>
        </w:tc>
        <w:tc>
          <w:tcPr>
            <w:tcW w:w="1149" w:type="pct"/>
            <w:shd w:val="clear" w:color="auto" w:fill="D9D9D9" w:themeFill="background1" w:themeFillShade="D9"/>
            <w:vAlign w:val="center"/>
          </w:tcPr>
          <w:p w14:paraId="420C18AF" w14:textId="77777777" w:rsidR="006C046F" w:rsidRPr="00A8064C" w:rsidRDefault="006C046F" w:rsidP="00F60D1D">
            <w:pPr>
              <w:spacing w:after="0" w:line="240" w:lineRule="auto"/>
              <w:jc w:val="center"/>
              <w:rPr>
                <w:rFonts w:ascii="Arial" w:hAnsi="Arial" w:cs="Arial"/>
                <w:b/>
                <w:sz w:val="18"/>
                <w:szCs w:val="18"/>
              </w:rPr>
            </w:pPr>
            <w:r w:rsidRPr="00A8064C">
              <w:rPr>
                <w:rFonts w:ascii="Arial" w:hAnsi="Arial" w:cs="Arial"/>
                <w:b/>
                <w:sz w:val="18"/>
                <w:szCs w:val="18"/>
              </w:rPr>
              <w:t>GESTIÓN DF TRATAMIENTO 2025</w:t>
            </w:r>
          </w:p>
        </w:tc>
      </w:tr>
      <w:tr w:rsidR="006C046F" w:rsidRPr="00A8064C" w14:paraId="1B5D631A" w14:textId="77777777" w:rsidTr="00F60D1D">
        <w:trPr>
          <w:trHeight w:val="223"/>
        </w:trPr>
        <w:tc>
          <w:tcPr>
            <w:tcW w:w="881" w:type="pct"/>
            <w:vAlign w:val="center"/>
          </w:tcPr>
          <w:p w14:paraId="787C7A7A" w14:textId="77777777" w:rsidR="006C046F" w:rsidRPr="00A8064C" w:rsidRDefault="006C046F" w:rsidP="00F60D1D">
            <w:pPr>
              <w:spacing w:after="0" w:line="240" w:lineRule="auto"/>
              <w:jc w:val="center"/>
              <w:rPr>
                <w:rFonts w:ascii="Arial" w:hAnsi="Arial" w:cs="Arial"/>
                <w:b/>
                <w:sz w:val="18"/>
                <w:szCs w:val="18"/>
              </w:rPr>
            </w:pPr>
            <w:r w:rsidRPr="00A8064C">
              <w:rPr>
                <w:rFonts w:ascii="Arial" w:hAnsi="Arial" w:cs="Arial"/>
                <w:bCs/>
                <w:sz w:val="18"/>
                <w:szCs w:val="18"/>
              </w:rPr>
              <w:t>Residuos líquidos de hidrocarburos</w:t>
            </w:r>
          </w:p>
        </w:tc>
        <w:tc>
          <w:tcPr>
            <w:tcW w:w="963" w:type="pct"/>
            <w:vAlign w:val="center"/>
          </w:tcPr>
          <w:p w14:paraId="5A738637" w14:textId="77777777" w:rsidR="006C046F" w:rsidRPr="00A8064C" w:rsidRDefault="006C046F" w:rsidP="00F60D1D">
            <w:pPr>
              <w:spacing w:after="0" w:line="240" w:lineRule="auto"/>
              <w:jc w:val="center"/>
              <w:rPr>
                <w:rFonts w:ascii="Arial" w:hAnsi="Arial" w:cs="Arial"/>
                <w:sz w:val="18"/>
                <w:szCs w:val="18"/>
              </w:rPr>
            </w:pPr>
            <w:r w:rsidRPr="00A8064C">
              <w:rPr>
                <w:rFonts w:ascii="Arial" w:hAnsi="Arial" w:cs="Arial"/>
                <w:sz w:val="18"/>
                <w:szCs w:val="18"/>
              </w:rPr>
              <w:t>A4060/Y9</w:t>
            </w:r>
          </w:p>
        </w:tc>
        <w:tc>
          <w:tcPr>
            <w:tcW w:w="803" w:type="pct"/>
            <w:vAlign w:val="center"/>
          </w:tcPr>
          <w:p w14:paraId="1CF0DB67" w14:textId="77777777" w:rsidR="006C046F" w:rsidRPr="00A8064C" w:rsidRDefault="006C046F" w:rsidP="00F60D1D">
            <w:pPr>
              <w:spacing w:after="0" w:line="240" w:lineRule="auto"/>
              <w:jc w:val="center"/>
              <w:rPr>
                <w:rFonts w:ascii="Arial" w:hAnsi="Arial" w:cs="Arial"/>
                <w:b/>
                <w:sz w:val="18"/>
                <w:szCs w:val="18"/>
              </w:rPr>
            </w:pPr>
            <w:r w:rsidRPr="00A8064C">
              <w:rPr>
                <w:rFonts w:ascii="Arial" w:hAnsi="Arial" w:cs="Arial"/>
                <w:sz w:val="18"/>
                <w:szCs w:val="18"/>
              </w:rPr>
              <w:t>Incineración</w:t>
            </w:r>
          </w:p>
        </w:tc>
        <w:tc>
          <w:tcPr>
            <w:tcW w:w="1204" w:type="pct"/>
            <w:vAlign w:val="center"/>
          </w:tcPr>
          <w:p w14:paraId="5F1DB5B7" w14:textId="77777777" w:rsidR="006C046F" w:rsidRPr="00A8064C" w:rsidRDefault="006C046F" w:rsidP="00F60D1D">
            <w:pPr>
              <w:spacing w:after="0" w:line="240" w:lineRule="auto"/>
              <w:jc w:val="center"/>
              <w:rPr>
                <w:rFonts w:ascii="Arial" w:hAnsi="Arial" w:cs="Arial"/>
                <w:sz w:val="18"/>
                <w:szCs w:val="18"/>
              </w:rPr>
            </w:pPr>
            <w:proofErr w:type="spellStart"/>
            <w:r w:rsidRPr="00A8064C">
              <w:rPr>
                <w:rFonts w:ascii="Arial" w:hAnsi="Arial" w:cs="Arial"/>
                <w:sz w:val="18"/>
                <w:szCs w:val="18"/>
              </w:rPr>
              <w:t>Serviecologico</w:t>
            </w:r>
            <w:proofErr w:type="spellEnd"/>
            <w:r w:rsidRPr="00A8064C">
              <w:rPr>
                <w:rFonts w:ascii="Arial" w:hAnsi="Arial" w:cs="Arial"/>
                <w:sz w:val="18"/>
                <w:szCs w:val="18"/>
              </w:rPr>
              <w:t xml:space="preserve"> S.A.S.</w:t>
            </w:r>
          </w:p>
        </w:tc>
        <w:tc>
          <w:tcPr>
            <w:tcW w:w="1149" w:type="pct"/>
            <w:vAlign w:val="center"/>
          </w:tcPr>
          <w:p w14:paraId="11D10945" w14:textId="77777777" w:rsidR="006C046F" w:rsidRPr="00A8064C" w:rsidRDefault="006C046F" w:rsidP="00F60D1D">
            <w:pPr>
              <w:spacing w:after="0" w:line="240" w:lineRule="auto"/>
              <w:jc w:val="center"/>
              <w:rPr>
                <w:rFonts w:ascii="Arial" w:hAnsi="Arial" w:cs="Arial"/>
                <w:sz w:val="18"/>
                <w:szCs w:val="18"/>
              </w:rPr>
            </w:pPr>
            <w:proofErr w:type="spellStart"/>
            <w:r w:rsidRPr="00A8064C">
              <w:rPr>
                <w:rFonts w:ascii="Arial" w:hAnsi="Arial" w:cs="Arial"/>
                <w:sz w:val="18"/>
                <w:szCs w:val="18"/>
              </w:rPr>
              <w:t>Serviecologico</w:t>
            </w:r>
            <w:proofErr w:type="spellEnd"/>
            <w:r w:rsidRPr="00A8064C">
              <w:rPr>
                <w:rFonts w:ascii="Arial" w:hAnsi="Arial" w:cs="Arial"/>
                <w:sz w:val="18"/>
                <w:szCs w:val="18"/>
              </w:rPr>
              <w:t xml:space="preserve"> S.A.S.</w:t>
            </w:r>
          </w:p>
        </w:tc>
      </w:tr>
      <w:tr w:rsidR="006C046F" w:rsidRPr="00A8064C" w14:paraId="739EE5BC" w14:textId="77777777" w:rsidTr="00F60D1D">
        <w:trPr>
          <w:trHeight w:val="657"/>
        </w:trPr>
        <w:tc>
          <w:tcPr>
            <w:tcW w:w="881" w:type="pct"/>
            <w:vAlign w:val="center"/>
          </w:tcPr>
          <w:p w14:paraId="68AF9769" w14:textId="77777777" w:rsidR="006C046F" w:rsidRPr="00A8064C" w:rsidRDefault="006C046F" w:rsidP="00F60D1D">
            <w:pPr>
              <w:spacing w:after="0" w:line="240" w:lineRule="auto"/>
              <w:jc w:val="center"/>
              <w:rPr>
                <w:rFonts w:ascii="Arial" w:hAnsi="Arial" w:cs="Arial"/>
                <w:bCs/>
                <w:sz w:val="18"/>
                <w:szCs w:val="18"/>
              </w:rPr>
            </w:pPr>
            <w:r w:rsidRPr="00A8064C">
              <w:rPr>
                <w:rFonts w:ascii="Arial" w:hAnsi="Arial" w:cs="Arial"/>
                <w:bCs/>
                <w:sz w:val="18"/>
                <w:szCs w:val="18"/>
              </w:rPr>
              <w:t>Baterías plomo-acido en desuso</w:t>
            </w:r>
          </w:p>
          <w:p w14:paraId="3350957A" w14:textId="77777777" w:rsidR="006C046F" w:rsidRPr="00A8064C" w:rsidRDefault="006C046F" w:rsidP="00F60D1D">
            <w:pPr>
              <w:spacing w:after="0" w:line="240" w:lineRule="auto"/>
              <w:jc w:val="center"/>
              <w:rPr>
                <w:rFonts w:ascii="Arial" w:hAnsi="Arial" w:cs="Arial"/>
                <w:b/>
                <w:sz w:val="18"/>
                <w:szCs w:val="18"/>
              </w:rPr>
            </w:pPr>
            <w:r w:rsidRPr="00A8064C">
              <w:rPr>
                <w:rFonts w:ascii="Arial" w:hAnsi="Arial" w:cs="Arial"/>
                <w:bCs/>
                <w:sz w:val="18"/>
                <w:szCs w:val="18"/>
              </w:rPr>
              <w:t xml:space="preserve">(Programa </w:t>
            </w:r>
            <w:proofErr w:type="spellStart"/>
            <w:r w:rsidRPr="00A8064C">
              <w:rPr>
                <w:rFonts w:ascii="Arial" w:hAnsi="Arial" w:cs="Arial"/>
                <w:bCs/>
                <w:sz w:val="18"/>
                <w:szCs w:val="18"/>
              </w:rPr>
              <w:t>Pos</w:t>
            </w:r>
            <w:proofErr w:type="spellEnd"/>
            <w:r w:rsidRPr="00A8064C">
              <w:rPr>
                <w:rFonts w:ascii="Arial" w:hAnsi="Arial" w:cs="Arial"/>
                <w:bCs/>
                <w:sz w:val="18"/>
                <w:szCs w:val="18"/>
              </w:rPr>
              <w:t xml:space="preserve"> consumo)</w:t>
            </w:r>
          </w:p>
        </w:tc>
        <w:tc>
          <w:tcPr>
            <w:tcW w:w="963" w:type="pct"/>
            <w:vAlign w:val="center"/>
          </w:tcPr>
          <w:p w14:paraId="3583263D" w14:textId="77777777" w:rsidR="006C046F" w:rsidRPr="00A8064C" w:rsidRDefault="006C046F" w:rsidP="00F60D1D">
            <w:pPr>
              <w:spacing w:after="0" w:line="240" w:lineRule="auto"/>
              <w:jc w:val="center"/>
              <w:rPr>
                <w:rFonts w:ascii="Arial" w:hAnsi="Arial" w:cs="Arial"/>
                <w:b/>
                <w:bCs/>
                <w:sz w:val="18"/>
                <w:szCs w:val="18"/>
              </w:rPr>
            </w:pPr>
            <w:r w:rsidRPr="00A8064C">
              <w:rPr>
                <w:rFonts w:ascii="Arial" w:hAnsi="Arial" w:cs="Arial"/>
                <w:sz w:val="18"/>
                <w:szCs w:val="18"/>
              </w:rPr>
              <w:t>Y31-A1160</w:t>
            </w:r>
          </w:p>
        </w:tc>
        <w:tc>
          <w:tcPr>
            <w:tcW w:w="803" w:type="pct"/>
            <w:vAlign w:val="center"/>
          </w:tcPr>
          <w:p w14:paraId="035EBF7D" w14:textId="77777777" w:rsidR="006C046F" w:rsidRPr="00A8064C" w:rsidRDefault="006C046F" w:rsidP="00F60D1D">
            <w:pPr>
              <w:spacing w:after="0" w:line="240" w:lineRule="auto"/>
              <w:jc w:val="center"/>
              <w:rPr>
                <w:rFonts w:ascii="Arial" w:hAnsi="Arial" w:cs="Arial"/>
                <w:b/>
                <w:sz w:val="18"/>
                <w:szCs w:val="18"/>
              </w:rPr>
            </w:pPr>
            <w:r w:rsidRPr="00A8064C">
              <w:rPr>
                <w:rFonts w:ascii="Arial" w:hAnsi="Arial" w:cs="Arial"/>
                <w:sz w:val="18"/>
                <w:szCs w:val="18"/>
              </w:rPr>
              <w:t>Aprovechamiento / tratamiento</w:t>
            </w:r>
          </w:p>
        </w:tc>
        <w:tc>
          <w:tcPr>
            <w:tcW w:w="1204" w:type="pct"/>
            <w:vAlign w:val="center"/>
          </w:tcPr>
          <w:p w14:paraId="64E4E344" w14:textId="77777777" w:rsidR="006C046F" w:rsidRPr="00A8064C" w:rsidRDefault="006C046F" w:rsidP="00F60D1D">
            <w:pPr>
              <w:spacing w:after="0" w:line="240" w:lineRule="auto"/>
              <w:jc w:val="center"/>
              <w:rPr>
                <w:rFonts w:ascii="Arial" w:hAnsi="Arial" w:cs="Arial"/>
                <w:sz w:val="18"/>
                <w:szCs w:val="18"/>
              </w:rPr>
            </w:pPr>
            <w:r w:rsidRPr="00A8064C">
              <w:rPr>
                <w:rFonts w:ascii="Arial" w:hAnsi="Arial" w:cs="Arial"/>
                <w:sz w:val="18"/>
                <w:szCs w:val="18"/>
              </w:rPr>
              <w:t xml:space="preserve">Transporte propio de la entidad a </w:t>
            </w:r>
            <w:proofErr w:type="spellStart"/>
            <w:r w:rsidRPr="00A8064C">
              <w:rPr>
                <w:rFonts w:ascii="Arial" w:hAnsi="Arial" w:cs="Arial"/>
                <w:sz w:val="18"/>
                <w:szCs w:val="18"/>
              </w:rPr>
              <w:t>Reciclatón</w:t>
            </w:r>
            <w:proofErr w:type="spellEnd"/>
            <w:r w:rsidRPr="00A8064C">
              <w:rPr>
                <w:rFonts w:ascii="Arial" w:hAnsi="Arial" w:cs="Arial"/>
                <w:sz w:val="18"/>
                <w:szCs w:val="18"/>
              </w:rPr>
              <w:t xml:space="preserve"> Distrital/</w:t>
            </w:r>
            <w:proofErr w:type="spellStart"/>
            <w:r w:rsidRPr="00A8064C">
              <w:rPr>
                <w:rFonts w:ascii="Arial" w:hAnsi="Arial" w:cs="Arial"/>
                <w:sz w:val="18"/>
                <w:szCs w:val="18"/>
              </w:rPr>
              <w:t>Recoenergy</w:t>
            </w:r>
            <w:proofErr w:type="spellEnd"/>
          </w:p>
        </w:tc>
        <w:tc>
          <w:tcPr>
            <w:tcW w:w="1149" w:type="pct"/>
            <w:vAlign w:val="center"/>
          </w:tcPr>
          <w:p w14:paraId="3BEFA522" w14:textId="77777777" w:rsidR="006C046F" w:rsidRPr="00A8064C" w:rsidRDefault="006C046F" w:rsidP="00F60D1D">
            <w:pPr>
              <w:spacing w:after="0" w:line="240" w:lineRule="auto"/>
              <w:jc w:val="center"/>
              <w:rPr>
                <w:rFonts w:ascii="Arial" w:hAnsi="Arial" w:cs="Arial"/>
                <w:sz w:val="18"/>
                <w:szCs w:val="18"/>
              </w:rPr>
            </w:pPr>
            <w:r w:rsidRPr="00A8064C">
              <w:rPr>
                <w:rFonts w:ascii="Arial" w:hAnsi="Arial" w:cs="Arial"/>
                <w:sz w:val="18"/>
                <w:szCs w:val="18"/>
              </w:rPr>
              <w:t>FUNDIMETAL DE COLOMBIA SAS</w:t>
            </w:r>
          </w:p>
        </w:tc>
      </w:tr>
      <w:tr w:rsidR="006C046F" w:rsidRPr="00A8064C" w14:paraId="7C258D47" w14:textId="77777777" w:rsidTr="00F60D1D">
        <w:trPr>
          <w:trHeight w:val="447"/>
        </w:trPr>
        <w:tc>
          <w:tcPr>
            <w:tcW w:w="881" w:type="pct"/>
            <w:vAlign w:val="center"/>
          </w:tcPr>
          <w:p w14:paraId="31E05C14" w14:textId="77777777" w:rsidR="006C046F" w:rsidRPr="00A8064C" w:rsidRDefault="006C046F" w:rsidP="00F60D1D">
            <w:pPr>
              <w:spacing w:after="0" w:line="240" w:lineRule="auto"/>
              <w:jc w:val="center"/>
              <w:rPr>
                <w:rFonts w:ascii="Arial" w:hAnsi="Arial" w:cs="Arial"/>
                <w:b/>
                <w:bCs/>
                <w:sz w:val="18"/>
                <w:szCs w:val="18"/>
              </w:rPr>
            </w:pPr>
            <w:r w:rsidRPr="00A8064C">
              <w:rPr>
                <w:rFonts w:ascii="Arial" w:hAnsi="Arial" w:cs="Arial"/>
                <w:sz w:val="18"/>
                <w:szCs w:val="18"/>
              </w:rPr>
              <w:t>Filtros de aceite y de combustible usados</w:t>
            </w:r>
          </w:p>
        </w:tc>
        <w:tc>
          <w:tcPr>
            <w:tcW w:w="963" w:type="pct"/>
            <w:vAlign w:val="center"/>
          </w:tcPr>
          <w:p w14:paraId="07392BA2" w14:textId="77777777" w:rsidR="006C046F" w:rsidRPr="00A8064C" w:rsidRDefault="006C046F" w:rsidP="00F60D1D">
            <w:pPr>
              <w:spacing w:after="0" w:line="240" w:lineRule="auto"/>
              <w:jc w:val="center"/>
              <w:rPr>
                <w:rFonts w:ascii="Arial" w:hAnsi="Arial" w:cs="Arial"/>
                <w:sz w:val="18"/>
                <w:szCs w:val="18"/>
              </w:rPr>
            </w:pPr>
            <w:r w:rsidRPr="00A8064C">
              <w:rPr>
                <w:rFonts w:ascii="Arial" w:hAnsi="Arial" w:cs="Arial"/>
                <w:sz w:val="18"/>
                <w:szCs w:val="18"/>
              </w:rPr>
              <w:t>A3020/Y8.2</w:t>
            </w:r>
          </w:p>
        </w:tc>
        <w:tc>
          <w:tcPr>
            <w:tcW w:w="803" w:type="pct"/>
            <w:vAlign w:val="center"/>
          </w:tcPr>
          <w:p w14:paraId="374B9A74" w14:textId="77777777" w:rsidR="006C046F" w:rsidRPr="00A8064C" w:rsidRDefault="006C046F" w:rsidP="00F60D1D">
            <w:pPr>
              <w:spacing w:after="0" w:line="240" w:lineRule="auto"/>
              <w:jc w:val="center"/>
              <w:rPr>
                <w:rFonts w:ascii="Arial" w:hAnsi="Arial" w:cs="Arial"/>
                <w:b/>
                <w:bCs/>
                <w:sz w:val="18"/>
                <w:szCs w:val="18"/>
              </w:rPr>
            </w:pPr>
            <w:r w:rsidRPr="00A8064C">
              <w:rPr>
                <w:rFonts w:ascii="Arial" w:hAnsi="Arial" w:cs="Arial"/>
                <w:sz w:val="18"/>
                <w:szCs w:val="18"/>
              </w:rPr>
              <w:t>Disposición final</w:t>
            </w:r>
          </w:p>
        </w:tc>
        <w:tc>
          <w:tcPr>
            <w:tcW w:w="1204" w:type="pct"/>
            <w:vAlign w:val="center"/>
          </w:tcPr>
          <w:p w14:paraId="6A711B3F" w14:textId="77777777" w:rsidR="006C046F" w:rsidRPr="00A8064C" w:rsidRDefault="006C046F" w:rsidP="00F60D1D">
            <w:pPr>
              <w:spacing w:after="0" w:line="240" w:lineRule="auto"/>
              <w:jc w:val="center"/>
              <w:rPr>
                <w:rFonts w:ascii="Arial" w:hAnsi="Arial" w:cs="Arial"/>
                <w:sz w:val="18"/>
                <w:szCs w:val="18"/>
              </w:rPr>
            </w:pPr>
            <w:proofErr w:type="spellStart"/>
            <w:r w:rsidRPr="00A8064C">
              <w:rPr>
                <w:rFonts w:ascii="Arial" w:hAnsi="Arial" w:cs="Arial"/>
                <w:sz w:val="18"/>
                <w:szCs w:val="18"/>
              </w:rPr>
              <w:t>Serviecologico</w:t>
            </w:r>
            <w:proofErr w:type="spellEnd"/>
            <w:r w:rsidRPr="00A8064C">
              <w:rPr>
                <w:rFonts w:ascii="Arial" w:hAnsi="Arial" w:cs="Arial"/>
                <w:sz w:val="18"/>
                <w:szCs w:val="18"/>
              </w:rPr>
              <w:t xml:space="preserve"> S.A.S.</w:t>
            </w:r>
          </w:p>
        </w:tc>
        <w:tc>
          <w:tcPr>
            <w:tcW w:w="1149" w:type="pct"/>
            <w:vAlign w:val="center"/>
          </w:tcPr>
          <w:p w14:paraId="102F2831" w14:textId="77777777" w:rsidR="006C046F" w:rsidRPr="00A8064C" w:rsidRDefault="006C046F" w:rsidP="00F60D1D">
            <w:pPr>
              <w:spacing w:after="0" w:line="240" w:lineRule="auto"/>
              <w:jc w:val="center"/>
              <w:rPr>
                <w:rFonts w:ascii="Arial" w:hAnsi="Arial" w:cs="Arial"/>
                <w:sz w:val="18"/>
                <w:szCs w:val="18"/>
              </w:rPr>
            </w:pPr>
            <w:proofErr w:type="spellStart"/>
            <w:r w:rsidRPr="00A8064C">
              <w:rPr>
                <w:rFonts w:ascii="Arial" w:hAnsi="Arial" w:cs="Arial"/>
                <w:sz w:val="18"/>
                <w:szCs w:val="18"/>
              </w:rPr>
              <w:t>Serviecologico</w:t>
            </w:r>
            <w:proofErr w:type="spellEnd"/>
            <w:r w:rsidRPr="00A8064C">
              <w:rPr>
                <w:rFonts w:ascii="Arial" w:hAnsi="Arial" w:cs="Arial"/>
                <w:sz w:val="18"/>
                <w:szCs w:val="18"/>
              </w:rPr>
              <w:t xml:space="preserve"> S.A.S.</w:t>
            </w:r>
          </w:p>
        </w:tc>
      </w:tr>
      <w:tr w:rsidR="006C046F" w:rsidRPr="00A8064C" w14:paraId="01D0BC91" w14:textId="77777777" w:rsidTr="00F60D1D">
        <w:trPr>
          <w:trHeight w:val="349"/>
        </w:trPr>
        <w:tc>
          <w:tcPr>
            <w:tcW w:w="881" w:type="pct"/>
            <w:vAlign w:val="center"/>
          </w:tcPr>
          <w:p w14:paraId="47A9E6D0" w14:textId="77777777" w:rsidR="006C046F" w:rsidRPr="00A8064C" w:rsidRDefault="006C046F" w:rsidP="00F60D1D">
            <w:pPr>
              <w:spacing w:after="0" w:line="240" w:lineRule="auto"/>
              <w:jc w:val="center"/>
              <w:rPr>
                <w:rFonts w:ascii="Arial" w:hAnsi="Arial" w:cs="Arial"/>
                <w:sz w:val="18"/>
                <w:szCs w:val="18"/>
              </w:rPr>
            </w:pPr>
            <w:r w:rsidRPr="00A8064C">
              <w:rPr>
                <w:rFonts w:ascii="Arial" w:hAnsi="Arial" w:cs="Arial"/>
                <w:sz w:val="18"/>
                <w:szCs w:val="18"/>
              </w:rPr>
              <w:t>Pilas Alcalinas</w:t>
            </w:r>
          </w:p>
        </w:tc>
        <w:tc>
          <w:tcPr>
            <w:tcW w:w="963" w:type="pct"/>
            <w:vAlign w:val="center"/>
          </w:tcPr>
          <w:p w14:paraId="5C088384" w14:textId="77777777" w:rsidR="006C046F" w:rsidRPr="00A8064C" w:rsidRDefault="006C046F" w:rsidP="00F60D1D">
            <w:pPr>
              <w:spacing w:after="0" w:line="240" w:lineRule="auto"/>
              <w:jc w:val="center"/>
              <w:rPr>
                <w:rFonts w:ascii="Arial" w:hAnsi="Arial" w:cs="Arial"/>
                <w:sz w:val="18"/>
                <w:szCs w:val="18"/>
              </w:rPr>
            </w:pPr>
            <w:r w:rsidRPr="00A8064C">
              <w:rPr>
                <w:rFonts w:ascii="Arial" w:hAnsi="Arial" w:cs="Arial"/>
                <w:sz w:val="18"/>
                <w:szCs w:val="18"/>
              </w:rPr>
              <w:t>A1170</w:t>
            </w:r>
          </w:p>
        </w:tc>
        <w:tc>
          <w:tcPr>
            <w:tcW w:w="803" w:type="pct"/>
            <w:vAlign w:val="center"/>
          </w:tcPr>
          <w:p w14:paraId="4DAA4382" w14:textId="77777777" w:rsidR="006C046F" w:rsidRPr="00A8064C" w:rsidRDefault="006C046F" w:rsidP="00F60D1D">
            <w:pPr>
              <w:spacing w:after="0" w:line="240" w:lineRule="auto"/>
              <w:jc w:val="center"/>
              <w:rPr>
                <w:rFonts w:ascii="Arial" w:hAnsi="Arial" w:cs="Arial"/>
                <w:b/>
                <w:bCs/>
                <w:sz w:val="18"/>
                <w:szCs w:val="18"/>
              </w:rPr>
            </w:pPr>
            <w:r w:rsidRPr="00A8064C">
              <w:rPr>
                <w:rFonts w:ascii="Arial" w:hAnsi="Arial" w:cs="Arial"/>
                <w:sz w:val="18"/>
                <w:szCs w:val="18"/>
              </w:rPr>
              <w:t>Aprovechamiento</w:t>
            </w:r>
          </w:p>
        </w:tc>
        <w:tc>
          <w:tcPr>
            <w:tcW w:w="1204" w:type="pct"/>
            <w:vAlign w:val="center"/>
          </w:tcPr>
          <w:p w14:paraId="17ECA2ED" w14:textId="77777777" w:rsidR="006C046F" w:rsidRPr="00A8064C" w:rsidRDefault="006C046F" w:rsidP="00F60D1D">
            <w:pPr>
              <w:spacing w:after="0" w:line="240" w:lineRule="auto"/>
              <w:jc w:val="center"/>
              <w:rPr>
                <w:rFonts w:ascii="Arial" w:hAnsi="Arial" w:cs="Arial"/>
                <w:sz w:val="18"/>
                <w:szCs w:val="18"/>
              </w:rPr>
            </w:pPr>
            <w:r w:rsidRPr="00A8064C">
              <w:rPr>
                <w:rFonts w:ascii="Arial" w:hAnsi="Arial" w:cs="Arial"/>
                <w:sz w:val="18"/>
                <w:szCs w:val="18"/>
              </w:rPr>
              <w:t>Transporte propio de la entidad a Reciclatón Distrital.</w:t>
            </w:r>
          </w:p>
        </w:tc>
        <w:tc>
          <w:tcPr>
            <w:tcW w:w="1149" w:type="pct"/>
            <w:vAlign w:val="center"/>
          </w:tcPr>
          <w:p w14:paraId="6C33299F" w14:textId="77777777" w:rsidR="006C046F" w:rsidRPr="00A8064C" w:rsidRDefault="006C046F" w:rsidP="00F60D1D">
            <w:pPr>
              <w:spacing w:after="0" w:line="240" w:lineRule="auto"/>
              <w:jc w:val="center"/>
              <w:rPr>
                <w:rFonts w:ascii="Arial" w:hAnsi="Arial" w:cs="Arial"/>
                <w:sz w:val="18"/>
                <w:szCs w:val="18"/>
              </w:rPr>
            </w:pPr>
            <w:r w:rsidRPr="00A8064C">
              <w:rPr>
                <w:rFonts w:ascii="Arial" w:hAnsi="Arial" w:cs="Arial"/>
                <w:sz w:val="18"/>
                <w:szCs w:val="18"/>
              </w:rPr>
              <w:t>GAIA VITARE S.A.S.</w:t>
            </w:r>
          </w:p>
        </w:tc>
      </w:tr>
      <w:tr w:rsidR="006C046F" w:rsidRPr="00A8064C" w14:paraId="2C9F40F0" w14:textId="77777777" w:rsidTr="00F60D1D">
        <w:trPr>
          <w:trHeight w:val="335"/>
        </w:trPr>
        <w:tc>
          <w:tcPr>
            <w:tcW w:w="881" w:type="pct"/>
            <w:vAlign w:val="center"/>
          </w:tcPr>
          <w:p w14:paraId="3FDEA745" w14:textId="77777777" w:rsidR="006C046F" w:rsidRPr="00A8064C" w:rsidRDefault="006C046F" w:rsidP="00F60D1D">
            <w:pPr>
              <w:spacing w:after="0" w:line="240" w:lineRule="auto"/>
              <w:jc w:val="center"/>
              <w:rPr>
                <w:rFonts w:ascii="Arial" w:hAnsi="Arial" w:cs="Arial"/>
                <w:b/>
                <w:sz w:val="18"/>
                <w:szCs w:val="18"/>
              </w:rPr>
            </w:pPr>
            <w:proofErr w:type="spellStart"/>
            <w:r w:rsidRPr="00A8064C">
              <w:rPr>
                <w:rFonts w:ascii="Arial" w:hAnsi="Arial" w:cs="Arial"/>
                <w:bCs/>
                <w:sz w:val="18"/>
                <w:szCs w:val="18"/>
              </w:rPr>
              <w:lastRenderedPageBreak/>
              <w:t>Tonners</w:t>
            </w:r>
            <w:proofErr w:type="spellEnd"/>
            <w:r w:rsidRPr="00A8064C">
              <w:rPr>
                <w:rFonts w:ascii="Arial" w:hAnsi="Arial" w:cs="Arial"/>
                <w:bCs/>
                <w:sz w:val="18"/>
                <w:szCs w:val="18"/>
              </w:rPr>
              <w:t xml:space="preserve"> (Programa </w:t>
            </w:r>
            <w:proofErr w:type="spellStart"/>
            <w:r w:rsidRPr="00A8064C">
              <w:rPr>
                <w:rFonts w:ascii="Arial" w:hAnsi="Arial" w:cs="Arial"/>
                <w:bCs/>
                <w:sz w:val="18"/>
                <w:szCs w:val="18"/>
              </w:rPr>
              <w:t>Pos</w:t>
            </w:r>
            <w:proofErr w:type="spellEnd"/>
            <w:r w:rsidRPr="00A8064C">
              <w:rPr>
                <w:rFonts w:ascii="Arial" w:hAnsi="Arial" w:cs="Arial"/>
                <w:bCs/>
                <w:sz w:val="18"/>
                <w:szCs w:val="18"/>
              </w:rPr>
              <w:t xml:space="preserve"> consumo)</w:t>
            </w:r>
          </w:p>
        </w:tc>
        <w:tc>
          <w:tcPr>
            <w:tcW w:w="963" w:type="pct"/>
            <w:vAlign w:val="center"/>
          </w:tcPr>
          <w:p w14:paraId="5BC3DC6E" w14:textId="77777777" w:rsidR="006C046F" w:rsidRPr="00A8064C" w:rsidRDefault="006C046F" w:rsidP="00F60D1D">
            <w:pPr>
              <w:spacing w:after="0" w:line="240" w:lineRule="auto"/>
              <w:jc w:val="center"/>
              <w:rPr>
                <w:rFonts w:ascii="Arial" w:hAnsi="Arial" w:cs="Arial"/>
                <w:b/>
                <w:sz w:val="18"/>
                <w:szCs w:val="18"/>
              </w:rPr>
            </w:pPr>
            <w:r w:rsidRPr="00A8064C">
              <w:rPr>
                <w:rFonts w:ascii="Arial" w:hAnsi="Arial" w:cs="Arial"/>
                <w:sz w:val="18"/>
                <w:szCs w:val="18"/>
              </w:rPr>
              <w:t>Y12-A4070</w:t>
            </w:r>
          </w:p>
        </w:tc>
        <w:tc>
          <w:tcPr>
            <w:tcW w:w="803" w:type="pct"/>
            <w:vAlign w:val="center"/>
          </w:tcPr>
          <w:p w14:paraId="03EC5B0E" w14:textId="77777777" w:rsidR="006C046F" w:rsidRPr="00A8064C" w:rsidRDefault="006C046F" w:rsidP="00F60D1D">
            <w:pPr>
              <w:spacing w:after="0" w:line="240" w:lineRule="auto"/>
              <w:jc w:val="center"/>
              <w:rPr>
                <w:sz w:val="18"/>
                <w:szCs w:val="18"/>
              </w:rPr>
            </w:pPr>
            <w:r w:rsidRPr="00A8064C">
              <w:rPr>
                <w:rFonts w:ascii="Arial" w:hAnsi="Arial" w:cs="Arial"/>
                <w:sz w:val="18"/>
                <w:szCs w:val="18"/>
              </w:rPr>
              <w:t>Aprovechamiento</w:t>
            </w:r>
          </w:p>
        </w:tc>
        <w:tc>
          <w:tcPr>
            <w:tcW w:w="1204" w:type="pct"/>
            <w:vAlign w:val="center"/>
          </w:tcPr>
          <w:p w14:paraId="1D6DDB90" w14:textId="77777777" w:rsidR="006C046F" w:rsidRPr="00A8064C" w:rsidRDefault="006C046F" w:rsidP="00F60D1D">
            <w:pPr>
              <w:spacing w:after="0" w:line="240" w:lineRule="auto"/>
              <w:jc w:val="center"/>
              <w:rPr>
                <w:sz w:val="18"/>
                <w:szCs w:val="18"/>
              </w:rPr>
            </w:pPr>
            <w:r w:rsidRPr="00A8064C">
              <w:rPr>
                <w:rFonts w:ascii="Arial" w:hAnsi="Arial" w:cs="Arial"/>
                <w:sz w:val="18"/>
                <w:szCs w:val="18"/>
              </w:rPr>
              <w:t>Transporte propio de la entidad a Reciclatón Distrital.</w:t>
            </w:r>
          </w:p>
        </w:tc>
        <w:tc>
          <w:tcPr>
            <w:tcW w:w="1149" w:type="pct"/>
            <w:vAlign w:val="center"/>
          </w:tcPr>
          <w:p w14:paraId="1A8CF4FD" w14:textId="77777777" w:rsidR="006C046F" w:rsidRPr="00A8064C" w:rsidRDefault="006C046F" w:rsidP="00F60D1D">
            <w:pPr>
              <w:spacing w:after="0" w:line="240" w:lineRule="auto"/>
              <w:jc w:val="center"/>
              <w:rPr>
                <w:sz w:val="18"/>
                <w:szCs w:val="18"/>
              </w:rPr>
            </w:pPr>
            <w:r w:rsidRPr="00A8064C">
              <w:rPr>
                <w:rFonts w:ascii="Arial" w:hAnsi="Arial" w:cs="Arial"/>
                <w:sz w:val="18"/>
                <w:szCs w:val="18"/>
              </w:rPr>
              <w:t>GAIA VITARE S.A.S.</w:t>
            </w:r>
          </w:p>
        </w:tc>
      </w:tr>
      <w:tr w:rsidR="006C046F" w:rsidRPr="00A8064C" w14:paraId="69BFAA30" w14:textId="77777777" w:rsidTr="00F60D1D">
        <w:trPr>
          <w:trHeight w:val="447"/>
        </w:trPr>
        <w:tc>
          <w:tcPr>
            <w:tcW w:w="881" w:type="pct"/>
            <w:vAlign w:val="center"/>
          </w:tcPr>
          <w:p w14:paraId="748B0569" w14:textId="77777777" w:rsidR="006C046F" w:rsidRPr="00A8064C" w:rsidRDefault="006C046F" w:rsidP="00F60D1D">
            <w:pPr>
              <w:spacing w:after="0" w:line="240" w:lineRule="auto"/>
              <w:jc w:val="center"/>
              <w:rPr>
                <w:rFonts w:ascii="Arial" w:hAnsi="Arial" w:cs="Arial"/>
                <w:b/>
                <w:sz w:val="18"/>
                <w:szCs w:val="18"/>
              </w:rPr>
            </w:pPr>
            <w:r w:rsidRPr="00A8064C">
              <w:rPr>
                <w:rFonts w:ascii="Arial" w:hAnsi="Arial" w:cs="Arial"/>
                <w:bCs/>
                <w:sz w:val="18"/>
                <w:szCs w:val="18"/>
              </w:rPr>
              <w:t>Residuos de Aparatos Eléctricos y Electrónicos – RAEE</w:t>
            </w:r>
          </w:p>
        </w:tc>
        <w:tc>
          <w:tcPr>
            <w:tcW w:w="963" w:type="pct"/>
            <w:vAlign w:val="center"/>
          </w:tcPr>
          <w:p w14:paraId="145B7F43" w14:textId="77777777" w:rsidR="006C046F" w:rsidRPr="00A8064C" w:rsidRDefault="006C046F" w:rsidP="00F60D1D">
            <w:pPr>
              <w:spacing w:after="0" w:line="240" w:lineRule="auto"/>
              <w:jc w:val="center"/>
              <w:rPr>
                <w:rFonts w:ascii="Arial" w:hAnsi="Arial" w:cs="Arial"/>
                <w:b/>
                <w:bCs/>
                <w:sz w:val="18"/>
                <w:szCs w:val="18"/>
              </w:rPr>
            </w:pPr>
            <w:r w:rsidRPr="00A8064C">
              <w:rPr>
                <w:rFonts w:ascii="Arial" w:hAnsi="Arial" w:cs="Arial"/>
                <w:sz w:val="18"/>
                <w:szCs w:val="18"/>
              </w:rPr>
              <w:t>A1180</w:t>
            </w:r>
          </w:p>
        </w:tc>
        <w:tc>
          <w:tcPr>
            <w:tcW w:w="803" w:type="pct"/>
            <w:vAlign w:val="center"/>
          </w:tcPr>
          <w:p w14:paraId="152DF965" w14:textId="77777777" w:rsidR="006C046F" w:rsidRPr="00A8064C" w:rsidRDefault="006C046F" w:rsidP="00F60D1D">
            <w:pPr>
              <w:spacing w:after="0" w:line="240" w:lineRule="auto"/>
              <w:jc w:val="center"/>
              <w:rPr>
                <w:rFonts w:ascii="Arial" w:hAnsi="Arial" w:cs="Arial"/>
                <w:b/>
                <w:sz w:val="18"/>
                <w:szCs w:val="18"/>
              </w:rPr>
            </w:pPr>
            <w:r w:rsidRPr="00A8064C">
              <w:rPr>
                <w:rFonts w:ascii="Arial" w:hAnsi="Arial" w:cs="Arial"/>
                <w:sz w:val="18"/>
                <w:szCs w:val="18"/>
              </w:rPr>
              <w:t>Aprovechamiento</w:t>
            </w:r>
          </w:p>
        </w:tc>
        <w:tc>
          <w:tcPr>
            <w:tcW w:w="1204" w:type="pct"/>
            <w:vAlign w:val="center"/>
          </w:tcPr>
          <w:p w14:paraId="1FC5592E" w14:textId="77777777" w:rsidR="006C046F" w:rsidRPr="00A8064C" w:rsidRDefault="006C046F" w:rsidP="00F60D1D">
            <w:pPr>
              <w:spacing w:after="0" w:line="240" w:lineRule="auto"/>
              <w:jc w:val="center"/>
              <w:rPr>
                <w:rFonts w:ascii="Arial" w:hAnsi="Arial" w:cs="Arial"/>
                <w:sz w:val="18"/>
                <w:szCs w:val="18"/>
              </w:rPr>
            </w:pPr>
            <w:r w:rsidRPr="00A8064C">
              <w:rPr>
                <w:rFonts w:ascii="Arial" w:hAnsi="Arial" w:cs="Arial"/>
                <w:sz w:val="18"/>
                <w:szCs w:val="18"/>
              </w:rPr>
              <w:t>Transporte propio de la entidad a Reciclatón Distrital.</w:t>
            </w:r>
          </w:p>
        </w:tc>
        <w:tc>
          <w:tcPr>
            <w:tcW w:w="1149" w:type="pct"/>
            <w:vAlign w:val="center"/>
          </w:tcPr>
          <w:p w14:paraId="70FB0A1B" w14:textId="77777777" w:rsidR="006C046F" w:rsidRPr="00A8064C" w:rsidRDefault="006C046F" w:rsidP="00F60D1D">
            <w:pPr>
              <w:spacing w:after="0" w:line="240" w:lineRule="auto"/>
              <w:jc w:val="center"/>
              <w:rPr>
                <w:rFonts w:ascii="Arial" w:hAnsi="Arial" w:cs="Arial"/>
                <w:sz w:val="18"/>
                <w:szCs w:val="18"/>
              </w:rPr>
            </w:pPr>
            <w:r w:rsidRPr="00A8064C">
              <w:rPr>
                <w:rFonts w:ascii="Arial" w:hAnsi="Arial" w:cs="Arial"/>
                <w:sz w:val="18"/>
                <w:szCs w:val="18"/>
              </w:rPr>
              <w:t>PCSHEK Tecnología y servicios S.A.S.</w:t>
            </w:r>
          </w:p>
        </w:tc>
      </w:tr>
      <w:tr w:rsidR="006C046F" w:rsidRPr="00A8064C" w14:paraId="09F2CF12" w14:textId="77777777" w:rsidTr="00F60D1D">
        <w:trPr>
          <w:trHeight w:val="690"/>
        </w:trPr>
        <w:tc>
          <w:tcPr>
            <w:tcW w:w="881" w:type="pct"/>
            <w:vMerge w:val="restart"/>
            <w:vAlign w:val="center"/>
          </w:tcPr>
          <w:p w14:paraId="78F0E15B" w14:textId="77777777" w:rsidR="006C046F" w:rsidRPr="00A8064C" w:rsidRDefault="006C046F" w:rsidP="00F60D1D">
            <w:pPr>
              <w:spacing w:after="0" w:line="240" w:lineRule="auto"/>
              <w:jc w:val="center"/>
              <w:rPr>
                <w:rFonts w:ascii="Arial" w:hAnsi="Arial" w:cs="Arial"/>
                <w:bCs/>
                <w:sz w:val="18"/>
                <w:szCs w:val="18"/>
              </w:rPr>
            </w:pPr>
            <w:r w:rsidRPr="00A8064C">
              <w:rPr>
                <w:rFonts w:ascii="Arial" w:hAnsi="Arial" w:cs="Arial"/>
                <w:bCs/>
                <w:sz w:val="18"/>
                <w:szCs w:val="18"/>
                <w:lang w:val="es-ES"/>
              </w:rPr>
              <w:t>Sólidos contaminados con hidrocarburos</w:t>
            </w:r>
          </w:p>
        </w:tc>
        <w:tc>
          <w:tcPr>
            <w:tcW w:w="963" w:type="pct"/>
            <w:vMerge w:val="restart"/>
            <w:vAlign w:val="center"/>
          </w:tcPr>
          <w:p w14:paraId="4C024BCE" w14:textId="77777777" w:rsidR="006C046F" w:rsidRPr="00A8064C" w:rsidRDefault="006C046F" w:rsidP="00F60D1D">
            <w:pPr>
              <w:spacing w:after="0" w:line="240" w:lineRule="auto"/>
              <w:jc w:val="center"/>
              <w:rPr>
                <w:rFonts w:ascii="Arial" w:hAnsi="Arial" w:cs="Arial"/>
                <w:b/>
                <w:bCs/>
                <w:sz w:val="18"/>
                <w:szCs w:val="18"/>
              </w:rPr>
            </w:pPr>
            <w:r w:rsidRPr="00A8064C">
              <w:rPr>
                <w:rFonts w:ascii="Arial" w:hAnsi="Arial" w:cs="Arial"/>
                <w:sz w:val="18"/>
                <w:szCs w:val="18"/>
              </w:rPr>
              <w:t>Y9 – Y9.2</w:t>
            </w:r>
          </w:p>
        </w:tc>
        <w:tc>
          <w:tcPr>
            <w:tcW w:w="803" w:type="pct"/>
            <w:vMerge w:val="restart"/>
            <w:vAlign w:val="center"/>
          </w:tcPr>
          <w:p w14:paraId="0F22FF79" w14:textId="77777777" w:rsidR="006C046F" w:rsidRPr="00A8064C" w:rsidRDefault="006C046F" w:rsidP="00F60D1D">
            <w:pPr>
              <w:spacing w:after="0" w:line="240" w:lineRule="auto"/>
              <w:jc w:val="center"/>
              <w:rPr>
                <w:rFonts w:ascii="Arial" w:hAnsi="Arial" w:cs="Arial"/>
                <w:b/>
                <w:sz w:val="18"/>
                <w:szCs w:val="18"/>
              </w:rPr>
            </w:pPr>
            <w:r w:rsidRPr="00A8064C">
              <w:rPr>
                <w:rFonts w:ascii="Arial" w:hAnsi="Arial" w:cs="Arial"/>
                <w:sz w:val="18"/>
                <w:szCs w:val="18"/>
              </w:rPr>
              <w:t>Disposición final</w:t>
            </w:r>
          </w:p>
        </w:tc>
        <w:tc>
          <w:tcPr>
            <w:tcW w:w="1204" w:type="pct"/>
            <w:vAlign w:val="center"/>
          </w:tcPr>
          <w:p w14:paraId="4CAF6C12" w14:textId="77777777" w:rsidR="006C046F" w:rsidRPr="00A8064C" w:rsidRDefault="006C046F" w:rsidP="00F60D1D">
            <w:pPr>
              <w:spacing w:after="0" w:line="240" w:lineRule="auto"/>
              <w:jc w:val="center"/>
              <w:rPr>
                <w:rFonts w:ascii="Arial" w:hAnsi="Arial" w:cs="Arial"/>
                <w:sz w:val="18"/>
                <w:szCs w:val="18"/>
              </w:rPr>
            </w:pPr>
            <w:proofErr w:type="spellStart"/>
            <w:r w:rsidRPr="00A8064C">
              <w:rPr>
                <w:rFonts w:ascii="Arial" w:hAnsi="Arial" w:cs="Arial"/>
                <w:sz w:val="18"/>
                <w:szCs w:val="18"/>
              </w:rPr>
              <w:t>Gestion</w:t>
            </w:r>
            <w:proofErr w:type="spellEnd"/>
            <w:r w:rsidRPr="00A8064C">
              <w:rPr>
                <w:rFonts w:ascii="Arial" w:hAnsi="Arial" w:cs="Arial"/>
                <w:sz w:val="18"/>
                <w:szCs w:val="18"/>
              </w:rPr>
              <w:t xml:space="preserve"> Ambiental de Colombia S.A.S.</w:t>
            </w:r>
          </w:p>
        </w:tc>
        <w:tc>
          <w:tcPr>
            <w:tcW w:w="1149" w:type="pct"/>
            <w:vAlign w:val="center"/>
          </w:tcPr>
          <w:p w14:paraId="00D1C157" w14:textId="77777777" w:rsidR="006C046F" w:rsidRPr="00A8064C" w:rsidRDefault="006C046F" w:rsidP="00F60D1D">
            <w:pPr>
              <w:spacing w:after="0" w:line="240" w:lineRule="auto"/>
              <w:jc w:val="center"/>
              <w:rPr>
                <w:rFonts w:ascii="Arial" w:hAnsi="Arial" w:cs="Arial"/>
                <w:sz w:val="18"/>
                <w:szCs w:val="18"/>
              </w:rPr>
            </w:pPr>
            <w:r w:rsidRPr="00A8064C">
              <w:rPr>
                <w:rFonts w:ascii="Arial" w:hAnsi="Arial" w:cs="Arial"/>
                <w:sz w:val="18"/>
                <w:szCs w:val="18"/>
              </w:rPr>
              <w:t>Centro de Gestión Sostenible S.A.S.</w:t>
            </w:r>
          </w:p>
        </w:tc>
      </w:tr>
      <w:tr w:rsidR="006C046F" w:rsidRPr="00A8064C" w14:paraId="098508A2" w14:textId="77777777" w:rsidTr="00F60D1D">
        <w:trPr>
          <w:trHeight w:val="690"/>
        </w:trPr>
        <w:tc>
          <w:tcPr>
            <w:tcW w:w="881" w:type="pct"/>
            <w:vMerge/>
            <w:vAlign w:val="center"/>
          </w:tcPr>
          <w:p w14:paraId="42FE9C50" w14:textId="77777777" w:rsidR="006C046F" w:rsidRPr="00A8064C" w:rsidRDefault="006C046F" w:rsidP="00F60D1D">
            <w:pPr>
              <w:spacing w:after="0" w:line="240" w:lineRule="auto"/>
              <w:jc w:val="center"/>
              <w:rPr>
                <w:rFonts w:ascii="Arial" w:hAnsi="Arial" w:cs="Arial"/>
                <w:bCs/>
                <w:sz w:val="18"/>
                <w:szCs w:val="18"/>
                <w:lang w:val="es-ES"/>
              </w:rPr>
            </w:pPr>
          </w:p>
        </w:tc>
        <w:tc>
          <w:tcPr>
            <w:tcW w:w="963" w:type="pct"/>
            <w:vMerge/>
            <w:vAlign w:val="center"/>
          </w:tcPr>
          <w:p w14:paraId="3CBF85F0" w14:textId="77777777" w:rsidR="006C046F" w:rsidRPr="00A8064C" w:rsidRDefault="006C046F" w:rsidP="00F60D1D">
            <w:pPr>
              <w:spacing w:after="0" w:line="240" w:lineRule="auto"/>
              <w:jc w:val="center"/>
              <w:rPr>
                <w:rFonts w:ascii="Arial" w:hAnsi="Arial" w:cs="Arial"/>
                <w:sz w:val="18"/>
                <w:szCs w:val="18"/>
              </w:rPr>
            </w:pPr>
          </w:p>
        </w:tc>
        <w:tc>
          <w:tcPr>
            <w:tcW w:w="803" w:type="pct"/>
            <w:vMerge/>
            <w:vAlign w:val="center"/>
          </w:tcPr>
          <w:p w14:paraId="1A821451" w14:textId="77777777" w:rsidR="006C046F" w:rsidRPr="00A8064C" w:rsidRDefault="006C046F" w:rsidP="00F60D1D">
            <w:pPr>
              <w:spacing w:after="0" w:line="240" w:lineRule="auto"/>
              <w:jc w:val="center"/>
              <w:rPr>
                <w:rFonts w:ascii="Arial" w:hAnsi="Arial" w:cs="Arial"/>
                <w:sz w:val="18"/>
                <w:szCs w:val="18"/>
              </w:rPr>
            </w:pPr>
          </w:p>
        </w:tc>
        <w:tc>
          <w:tcPr>
            <w:tcW w:w="1204" w:type="pct"/>
            <w:vAlign w:val="center"/>
          </w:tcPr>
          <w:p w14:paraId="0B522FE3" w14:textId="77777777" w:rsidR="006C046F" w:rsidRPr="00A8064C" w:rsidRDefault="006C046F" w:rsidP="00F60D1D">
            <w:pPr>
              <w:spacing w:after="0" w:line="240" w:lineRule="auto"/>
              <w:jc w:val="center"/>
              <w:rPr>
                <w:rFonts w:ascii="Arial" w:hAnsi="Arial" w:cs="Arial"/>
                <w:sz w:val="18"/>
                <w:szCs w:val="18"/>
              </w:rPr>
            </w:pPr>
            <w:proofErr w:type="spellStart"/>
            <w:r w:rsidRPr="00A8064C">
              <w:rPr>
                <w:rFonts w:ascii="Arial" w:hAnsi="Arial" w:cs="Arial"/>
                <w:sz w:val="18"/>
                <w:szCs w:val="18"/>
              </w:rPr>
              <w:t>Serviecologico</w:t>
            </w:r>
            <w:proofErr w:type="spellEnd"/>
            <w:r w:rsidRPr="00A8064C">
              <w:rPr>
                <w:rFonts w:ascii="Arial" w:hAnsi="Arial" w:cs="Arial"/>
                <w:sz w:val="18"/>
                <w:szCs w:val="18"/>
              </w:rPr>
              <w:t xml:space="preserve"> S.A.S.</w:t>
            </w:r>
          </w:p>
        </w:tc>
        <w:tc>
          <w:tcPr>
            <w:tcW w:w="1149" w:type="pct"/>
            <w:vAlign w:val="center"/>
          </w:tcPr>
          <w:p w14:paraId="6B03BD60" w14:textId="77777777" w:rsidR="006C046F" w:rsidRPr="00A8064C" w:rsidRDefault="006C046F" w:rsidP="00F60D1D">
            <w:pPr>
              <w:spacing w:after="0" w:line="240" w:lineRule="auto"/>
              <w:jc w:val="center"/>
              <w:rPr>
                <w:rFonts w:ascii="Arial" w:hAnsi="Arial" w:cs="Arial"/>
                <w:sz w:val="18"/>
                <w:szCs w:val="18"/>
              </w:rPr>
            </w:pPr>
            <w:proofErr w:type="spellStart"/>
            <w:r w:rsidRPr="00A8064C">
              <w:rPr>
                <w:rFonts w:ascii="Arial" w:hAnsi="Arial" w:cs="Arial"/>
                <w:sz w:val="18"/>
                <w:szCs w:val="18"/>
              </w:rPr>
              <w:t>Serviecologico</w:t>
            </w:r>
            <w:proofErr w:type="spellEnd"/>
            <w:r w:rsidRPr="00A8064C">
              <w:rPr>
                <w:rFonts w:ascii="Arial" w:hAnsi="Arial" w:cs="Arial"/>
                <w:sz w:val="18"/>
                <w:szCs w:val="18"/>
              </w:rPr>
              <w:t xml:space="preserve"> S.A.S.</w:t>
            </w:r>
          </w:p>
        </w:tc>
      </w:tr>
      <w:tr w:rsidR="006C046F" w:rsidRPr="00A8064C" w14:paraId="14B13201" w14:textId="77777777" w:rsidTr="00F60D1D">
        <w:trPr>
          <w:trHeight w:val="447"/>
        </w:trPr>
        <w:tc>
          <w:tcPr>
            <w:tcW w:w="881" w:type="pct"/>
            <w:vAlign w:val="center"/>
          </w:tcPr>
          <w:p w14:paraId="4FA8F2F6" w14:textId="77777777" w:rsidR="006C046F" w:rsidRPr="00A8064C" w:rsidRDefault="006C046F" w:rsidP="00F60D1D">
            <w:pPr>
              <w:spacing w:after="0" w:line="240" w:lineRule="auto"/>
              <w:jc w:val="center"/>
              <w:rPr>
                <w:rFonts w:ascii="Arial" w:hAnsi="Arial" w:cs="Arial"/>
                <w:bCs/>
                <w:sz w:val="18"/>
                <w:szCs w:val="18"/>
              </w:rPr>
            </w:pPr>
            <w:r w:rsidRPr="00A8064C">
              <w:rPr>
                <w:rFonts w:ascii="Arial" w:hAnsi="Arial" w:cs="Arial"/>
                <w:bCs/>
                <w:sz w:val="18"/>
                <w:szCs w:val="18"/>
                <w:lang w:val="es-ES"/>
              </w:rPr>
              <w:t xml:space="preserve">Residuos contaminados </w:t>
            </w:r>
            <w:proofErr w:type="spellStart"/>
            <w:r w:rsidRPr="00A8064C">
              <w:rPr>
                <w:rFonts w:ascii="Arial" w:hAnsi="Arial" w:cs="Arial"/>
                <w:bCs/>
                <w:sz w:val="18"/>
                <w:szCs w:val="18"/>
                <w:lang w:val="es-ES"/>
              </w:rPr>
              <w:t>Quimicos</w:t>
            </w:r>
            <w:proofErr w:type="spellEnd"/>
          </w:p>
        </w:tc>
        <w:tc>
          <w:tcPr>
            <w:tcW w:w="963" w:type="pct"/>
            <w:vAlign w:val="center"/>
          </w:tcPr>
          <w:p w14:paraId="1F7DA57B" w14:textId="77777777" w:rsidR="006C046F" w:rsidRPr="00A8064C" w:rsidRDefault="006C046F" w:rsidP="00F60D1D">
            <w:pPr>
              <w:spacing w:after="0" w:line="240" w:lineRule="auto"/>
              <w:jc w:val="center"/>
              <w:rPr>
                <w:sz w:val="18"/>
                <w:szCs w:val="18"/>
              </w:rPr>
            </w:pPr>
            <w:r w:rsidRPr="00A8064C">
              <w:rPr>
                <w:rFonts w:ascii="Arial" w:hAnsi="Arial" w:cs="Arial"/>
                <w:sz w:val="18"/>
                <w:szCs w:val="18"/>
              </w:rPr>
              <w:t>A4140</w:t>
            </w:r>
          </w:p>
        </w:tc>
        <w:tc>
          <w:tcPr>
            <w:tcW w:w="803" w:type="pct"/>
            <w:vAlign w:val="center"/>
          </w:tcPr>
          <w:p w14:paraId="3242188E" w14:textId="77777777" w:rsidR="006C046F" w:rsidRPr="00A8064C" w:rsidRDefault="006C046F" w:rsidP="00F60D1D">
            <w:pPr>
              <w:spacing w:after="0" w:line="240" w:lineRule="auto"/>
              <w:jc w:val="center"/>
              <w:rPr>
                <w:rFonts w:ascii="Arial" w:hAnsi="Arial" w:cs="Arial"/>
                <w:b/>
                <w:sz w:val="18"/>
                <w:szCs w:val="18"/>
              </w:rPr>
            </w:pPr>
            <w:r w:rsidRPr="00A8064C">
              <w:rPr>
                <w:rFonts w:ascii="Arial" w:hAnsi="Arial" w:cs="Arial"/>
                <w:sz w:val="18"/>
                <w:szCs w:val="18"/>
              </w:rPr>
              <w:t>Disposición final</w:t>
            </w:r>
          </w:p>
        </w:tc>
        <w:tc>
          <w:tcPr>
            <w:tcW w:w="1204" w:type="pct"/>
            <w:vAlign w:val="center"/>
          </w:tcPr>
          <w:p w14:paraId="2CB4D442" w14:textId="77777777" w:rsidR="006C046F" w:rsidRPr="00A8064C" w:rsidRDefault="006C046F" w:rsidP="00F60D1D">
            <w:pPr>
              <w:spacing w:after="0" w:line="240" w:lineRule="auto"/>
              <w:jc w:val="center"/>
              <w:rPr>
                <w:rFonts w:ascii="Arial" w:hAnsi="Arial" w:cs="Arial"/>
                <w:sz w:val="18"/>
                <w:szCs w:val="18"/>
              </w:rPr>
            </w:pPr>
            <w:proofErr w:type="spellStart"/>
            <w:r w:rsidRPr="00A8064C">
              <w:rPr>
                <w:rFonts w:ascii="Arial" w:hAnsi="Arial" w:cs="Arial"/>
                <w:sz w:val="18"/>
                <w:szCs w:val="18"/>
              </w:rPr>
              <w:t>Serviecologico</w:t>
            </w:r>
            <w:proofErr w:type="spellEnd"/>
            <w:r w:rsidRPr="00A8064C">
              <w:rPr>
                <w:rFonts w:ascii="Arial" w:hAnsi="Arial" w:cs="Arial"/>
                <w:sz w:val="18"/>
                <w:szCs w:val="18"/>
              </w:rPr>
              <w:t xml:space="preserve"> S.A.S.</w:t>
            </w:r>
          </w:p>
        </w:tc>
        <w:tc>
          <w:tcPr>
            <w:tcW w:w="1149" w:type="pct"/>
            <w:vAlign w:val="center"/>
          </w:tcPr>
          <w:p w14:paraId="303FA532" w14:textId="77777777" w:rsidR="006C046F" w:rsidRPr="00A8064C" w:rsidRDefault="006C046F" w:rsidP="00F60D1D">
            <w:pPr>
              <w:spacing w:after="0" w:line="240" w:lineRule="auto"/>
              <w:jc w:val="center"/>
              <w:rPr>
                <w:rFonts w:ascii="Arial" w:hAnsi="Arial" w:cs="Arial"/>
                <w:sz w:val="18"/>
                <w:szCs w:val="18"/>
              </w:rPr>
            </w:pPr>
            <w:r w:rsidRPr="00A8064C">
              <w:rPr>
                <w:rFonts w:ascii="Arial" w:hAnsi="Arial" w:cs="Arial"/>
                <w:sz w:val="18"/>
                <w:szCs w:val="18"/>
              </w:rPr>
              <w:t>TRACOL S.A.S ESP</w:t>
            </w:r>
          </w:p>
        </w:tc>
      </w:tr>
      <w:tr w:rsidR="006C046F" w:rsidRPr="00A8064C" w14:paraId="62AF4155" w14:textId="77777777" w:rsidTr="00F60D1D">
        <w:trPr>
          <w:trHeight w:val="671"/>
        </w:trPr>
        <w:tc>
          <w:tcPr>
            <w:tcW w:w="881" w:type="pct"/>
            <w:vAlign w:val="center"/>
          </w:tcPr>
          <w:p w14:paraId="6CD804BC" w14:textId="77777777" w:rsidR="006C046F" w:rsidRPr="00A8064C" w:rsidRDefault="006C046F" w:rsidP="00F60D1D">
            <w:pPr>
              <w:spacing w:after="0" w:line="240" w:lineRule="auto"/>
              <w:jc w:val="center"/>
              <w:rPr>
                <w:rFonts w:ascii="Arial" w:hAnsi="Arial" w:cs="Arial"/>
                <w:bCs/>
                <w:sz w:val="18"/>
                <w:szCs w:val="18"/>
                <w:lang w:val="es-ES"/>
              </w:rPr>
            </w:pPr>
            <w:r w:rsidRPr="00A8064C">
              <w:rPr>
                <w:rFonts w:ascii="Arial" w:hAnsi="Arial" w:cs="Arial"/>
                <w:bCs/>
                <w:sz w:val="18"/>
                <w:szCs w:val="18"/>
                <w:lang w:val="es-ES"/>
              </w:rPr>
              <w:t>Aditivo para impermeabilización/ Residuo de sella concreto</w:t>
            </w:r>
          </w:p>
        </w:tc>
        <w:tc>
          <w:tcPr>
            <w:tcW w:w="963" w:type="pct"/>
            <w:vAlign w:val="center"/>
          </w:tcPr>
          <w:p w14:paraId="363A9F3A" w14:textId="77777777" w:rsidR="006C046F" w:rsidRPr="00A8064C" w:rsidRDefault="006C046F" w:rsidP="00F60D1D">
            <w:pPr>
              <w:spacing w:after="0" w:line="240" w:lineRule="auto"/>
              <w:jc w:val="center"/>
              <w:rPr>
                <w:rFonts w:ascii="Arial" w:hAnsi="Arial" w:cs="Arial"/>
                <w:sz w:val="18"/>
                <w:szCs w:val="18"/>
              </w:rPr>
            </w:pPr>
            <w:r w:rsidRPr="00A8064C">
              <w:rPr>
                <w:rFonts w:ascii="Arial" w:hAnsi="Arial" w:cs="Arial"/>
                <w:sz w:val="18"/>
                <w:szCs w:val="18"/>
              </w:rPr>
              <w:t>A3050-Y13</w:t>
            </w:r>
          </w:p>
        </w:tc>
        <w:tc>
          <w:tcPr>
            <w:tcW w:w="803" w:type="pct"/>
            <w:vAlign w:val="center"/>
          </w:tcPr>
          <w:p w14:paraId="01FB4286" w14:textId="77777777" w:rsidR="006C046F" w:rsidRPr="00A8064C" w:rsidRDefault="006C046F" w:rsidP="00F60D1D">
            <w:pPr>
              <w:spacing w:after="0" w:line="240" w:lineRule="auto"/>
              <w:jc w:val="center"/>
              <w:rPr>
                <w:rFonts w:ascii="Arial" w:hAnsi="Arial" w:cs="Arial"/>
                <w:sz w:val="18"/>
                <w:szCs w:val="18"/>
              </w:rPr>
            </w:pPr>
            <w:r w:rsidRPr="00A8064C">
              <w:rPr>
                <w:rFonts w:ascii="Arial" w:hAnsi="Arial" w:cs="Arial"/>
                <w:sz w:val="18"/>
                <w:szCs w:val="18"/>
              </w:rPr>
              <w:t>Incineración</w:t>
            </w:r>
          </w:p>
        </w:tc>
        <w:tc>
          <w:tcPr>
            <w:tcW w:w="1204" w:type="pct"/>
            <w:vAlign w:val="center"/>
          </w:tcPr>
          <w:p w14:paraId="1F33C8FA" w14:textId="77777777" w:rsidR="006C046F" w:rsidRPr="00A8064C" w:rsidRDefault="006C046F" w:rsidP="00F60D1D">
            <w:pPr>
              <w:spacing w:after="0" w:line="240" w:lineRule="auto"/>
              <w:jc w:val="center"/>
              <w:rPr>
                <w:rFonts w:ascii="Arial" w:hAnsi="Arial" w:cs="Arial"/>
                <w:sz w:val="18"/>
                <w:szCs w:val="18"/>
              </w:rPr>
            </w:pPr>
            <w:proofErr w:type="spellStart"/>
            <w:r w:rsidRPr="00A8064C">
              <w:rPr>
                <w:rFonts w:ascii="Arial" w:hAnsi="Arial" w:cs="Arial"/>
                <w:sz w:val="18"/>
                <w:szCs w:val="18"/>
              </w:rPr>
              <w:t>Serviecologico</w:t>
            </w:r>
            <w:proofErr w:type="spellEnd"/>
            <w:r w:rsidRPr="00A8064C">
              <w:rPr>
                <w:rFonts w:ascii="Arial" w:hAnsi="Arial" w:cs="Arial"/>
                <w:sz w:val="18"/>
                <w:szCs w:val="18"/>
              </w:rPr>
              <w:t xml:space="preserve"> S.A.S.</w:t>
            </w:r>
          </w:p>
        </w:tc>
        <w:tc>
          <w:tcPr>
            <w:tcW w:w="1149" w:type="pct"/>
            <w:vAlign w:val="center"/>
          </w:tcPr>
          <w:p w14:paraId="20B1DE70" w14:textId="77777777" w:rsidR="006C046F" w:rsidRPr="00A8064C" w:rsidRDefault="006C046F" w:rsidP="00F60D1D">
            <w:pPr>
              <w:spacing w:after="0" w:line="240" w:lineRule="auto"/>
              <w:jc w:val="center"/>
              <w:rPr>
                <w:rFonts w:ascii="Arial" w:hAnsi="Arial" w:cs="Arial"/>
                <w:sz w:val="18"/>
                <w:szCs w:val="18"/>
              </w:rPr>
            </w:pPr>
            <w:proofErr w:type="spellStart"/>
            <w:r w:rsidRPr="00A8064C">
              <w:rPr>
                <w:rFonts w:ascii="Arial" w:hAnsi="Arial" w:cs="Arial"/>
                <w:sz w:val="18"/>
                <w:szCs w:val="18"/>
              </w:rPr>
              <w:t>Serviecologico</w:t>
            </w:r>
            <w:proofErr w:type="spellEnd"/>
            <w:r w:rsidRPr="00A8064C">
              <w:rPr>
                <w:rFonts w:ascii="Arial" w:hAnsi="Arial" w:cs="Arial"/>
                <w:sz w:val="18"/>
                <w:szCs w:val="18"/>
              </w:rPr>
              <w:t xml:space="preserve"> S.A.S.</w:t>
            </w:r>
          </w:p>
        </w:tc>
      </w:tr>
      <w:tr w:rsidR="006C046F" w:rsidRPr="00A8064C" w14:paraId="4CF2C83B" w14:textId="77777777" w:rsidTr="00F60D1D">
        <w:trPr>
          <w:trHeight w:val="804"/>
        </w:trPr>
        <w:tc>
          <w:tcPr>
            <w:tcW w:w="881" w:type="pct"/>
            <w:vMerge w:val="restart"/>
            <w:vAlign w:val="center"/>
          </w:tcPr>
          <w:p w14:paraId="786A4121" w14:textId="77777777" w:rsidR="006C046F" w:rsidRPr="00A8064C" w:rsidRDefault="006C046F" w:rsidP="00F60D1D">
            <w:pPr>
              <w:spacing w:after="0" w:line="240" w:lineRule="auto"/>
              <w:jc w:val="center"/>
              <w:rPr>
                <w:rFonts w:ascii="Arial" w:hAnsi="Arial" w:cs="Arial"/>
                <w:bCs/>
                <w:sz w:val="18"/>
                <w:szCs w:val="18"/>
                <w:lang w:val="es-ES"/>
              </w:rPr>
            </w:pPr>
            <w:r w:rsidRPr="00A8064C">
              <w:rPr>
                <w:rFonts w:ascii="Arial" w:hAnsi="Arial" w:cs="Arial"/>
                <w:bCs/>
                <w:sz w:val="18"/>
                <w:szCs w:val="18"/>
                <w:lang w:val="es-ES"/>
              </w:rPr>
              <w:t>Desechos y Residuos de mezclas y emulsiones de aceite o de hidrocarburos</w:t>
            </w:r>
          </w:p>
          <w:p w14:paraId="1F51745E" w14:textId="77777777" w:rsidR="006C046F" w:rsidRPr="00A8064C" w:rsidRDefault="006C046F" w:rsidP="00F60D1D">
            <w:pPr>
              <w:spacing w:after="0" w:line="240" w:lineRule="auto"/>
              <w:jc w:val="center"/>
              <w:rPr>
                <w:rFonts w:ascii="Arial" w:hAnsi="Arial" w:cs="Arial"/>
                <w:bCs/>
                <w:sz w:val="18"/>
                <w:szCs w:val="18"/>
              </w:rPr>
            </w:pPr>
            <w:r w:rsidRPr="00A8064C">
              <w:rPr>
                <w:rFonts w:ascii="Arial" w:hAnsi="Arial" w:cs="Arial"/>
                <w:bCs/>
                <w:sz w:val="18"/>
                <w:szCs w:val="18"/>
                <w:lang w:val="es-ES"/>
              </w:rPr>
              <w:t>(Lodos/Borras)</w:t>
            </w:r>
          </w:p>
        </w:tc>
        <w:tc>
          <w:tcPr>
            <w:tcW w:w="963" w:type="pct"/>
            <w:vMerge w:val="restart"/>
            <w:vAlign w:val="center"/>
          </w:tcPr>
          <w:p w14:paraId="12EA0AD9" w14:textId="77777777" w:rsidR="006C046F" w:rsidRPr="00A8064C" w:rsidRDefault="006C046F" w:rsidP="00F60D1D">
            <w:pPr>
              <w:spacing w:after="0" w:line="240" w:lineRule="auto"/>
              <w:jc w:val="center"/>
              <w:rPr>
                <w:rFonts w:ascii="Arial" w:hAnsi="Arial" w:cs="Arial"/>
                <w:b/>
                <w:sz w:val="18"/>
                <w:szCs w:val="18"/>
              </w:rPr>
            </w:pPr>
            <w:r w:rsidRPr="00A8064C">
              <w:rPr>
                <w:rFonts w:ascii="Arial" w:hAnsi="Arial" w:cs="Arial"/>
                <w:sz w:val="18"/>
                <w:szCs w:val="18"/>
              </w:rPr>
              <w:t>Y9</w:t>
            </w:r>
          </w:p>
        </w:tc>
        <w:tc>
          <w:tcPr>
            <w:tcW w:w="803" w:type="pct"/>
            <w:vMerge w:val="restart"/>
            <w:vAlign w:val="center"/>
          </w:tcPr>
          <w:p w14:paraId="37AEF25C" w14:textId="77777777" w:rsidR="006C046F" w:rsidRPr="00A8064C" w:rsidRDefault="006C046F" w:rsidP="00F60D1D">
            <w:pPr>
              <w:spacing w:after="0" w:line="240" w:lineRule="auto"/>
              <w:jc w:val="center"/>
              <w:rPr>
                <w:rFonts w:ascii="Arial" w:hAnsi="Arial" w:cs="Arial"/>
                <w:b/>
                <w:sz w:val="18"/>
                <w:szCs w:val="18"/>
              </w:rPr>
            </w:pPr>
            <w:r w:rsidRPr="00A8064C">
              <w:rPr>
                <w:rFonts w:ascii="Arial" w:hAnsi="Arial" w:cs="Arial"/>
                <w:sz w:val="18"/>
                <w:szCs w:val="18"/>
              </w:rPr>
              <w:t>Disposición final</w:t>
            </w:r>
          </w:p>
        </w:tc>
        <w:tc>
          <w:tcPr>
            <w:tcW w:w="1204" w:type="pct"/>
            <w:vMerge w:val="restart"/>
            <w:vAlign w:val="center"/>
          </w:tcPr>
          <w:p w14:paraId="4D9490DB" w14:textId="77777777" w:rsidR="006C046F" w:rsidRPr="00A8064C" w:rsidRDefault="006C046F" w:rsidP="00F60D1D">
            <w:pPr>
              <w:spacing w:after="0" w:line="240" w:lineRule="auto"/>
              <w:jc w:val="center"/>
              <w:rPr>
                <w:rFonts w:ascii="Arial" w:hAnsi="Arial" w:cs="Arial"/>
                <w:sz w:val="18"/>
                <w:szCs w:val="18"/>
              </w:rPr>
            </w:pPr>
            <w:r w:rsidRPr="00A8064C">
              <w:rPr>
                <w:rFonts w:ascii="Arial" w:hAnsi="Arial" w:cs="Arial"/>
                <w:sz w:val="18"/>
                <w:szCs w:val="18"/>
              </w:rPr>
              <w:t>Vector and Waste SAS</w:t>
            </w:r>
          </w:p>
        </w:tc>
        <w:tc>
          <w:tcPr>
            <w:tcW w:w="1149" w:type="pct"/>
            <w:vAlign w:val="center"/>
          </w:tcPr>
          <w:p w14:paraId="57860ECE" w14:textId="77777777" w:rsidR="006C046F" w:rsidRPr="00A8064C" w:rsidRDefault="006C046F" w:rsidP="00F60D1D">
            <w:pPr>
              <w:spacing w:after="0" w:line="240" w:lineRule="auto"/>
              <w:jc w:val="center"/>
              <w:rPr>
                <w:sz w:val="18"/>
                <w:szCs w:val="18"/>
              </w:rPr>
            </w:pPr>
            <w:r w:rsidRPr="00A8064C">
              <w:rPr>
                <w:sz w:val="18"/>
                <w:szCs w:val="18"/>
              </w:rPr>
              <w:t xml:space="preserve">TRATAR AMBIENTAL S.A.S. </w:t>
            </w:r>
          </w:p>
        </w:tc>
      </w:tr>
      <w:tr w:rsidR="006C046F" w:rsidRPr="00A8064C" w14:paraId="5A5E39DB" w14:textId="77777777" w:rsidTr="00F60D1D">
        <w:trPr>
          <w:trHeight w:val="402"/>
        </w:trPr>
        <w:tc>
          <w:tcPr>
            <w:tcW w:w="881" w:type="pct"/>
            <w:vMerge/>
            <w:vAlign w:val="center"/>
          </w:tcPr>
          <w:p w14:paraId="18F85FA5" w14:textId="77777777" w:rsidR="006C046F" w:rsidRPr="00A8064C" w:rsidRDefault="006C046F" w:rsidP="00F60D1D">
            <w:pPr>
              <w:spacing w:after="0" w:line="240" w:lineRule="auto"/>
              <w:jc w:val="center"/>
              <w:rPr>
                <w:rFonts w:ascii="Arial" w:hAnsi="Arial" w:cs="Arial"/>
                <w:bCs/>
                <w:sz w:val="18"/>
                <w:szCs w:val="18"/>
                <w:lang w:val="es-ES"/>
              </w:rPr>
            </w:pPr>
          </w:p>
        </w:tc>
        <w:tc>
          <w:tcPr>
            <w:tcW w:w="963" w:type="pct"/>
            <w:vMerge/>
            <w:vAlign w:val="center"/>
          </w:tcPr>
          <w:p w14:paraId="0B79F91D" w14:textId="77777777" w:rsidR="006C046F" w:rsidRPr="00A8064C" w:rsidRDefault="006C046F" w:rsidP="00F60D1D">
            <w:pPr>
              <w:spacing w:after="0" w:line="240" w:lineRule="auto"/>
              <w:jc w:val="center"/>
              <w:rPr>
                <w:rFonts w:ascii="Arial" w:hAnsi="Arial" w:cs="Arial"/>
                <w:sz w:val="18"/>
                <w:szCs w:val="18"/>
              </w:rPr>
            </w:pPr>
          </w:p>
        </w:tc>
        <w:tc>
          <w:tcPr>
            <w:tcW w:w="803" w:type="pct"/>
            <w:vMerge/>
            <w:vAlign w:val="center"/>
          </w:tcPr>
          <w:p w14:paraId="61567B8A" w14:textId="77777777" w:rsidR="006C046F" w:rsidRPr="00A8064C" w:rsidRDefault="006C046F" w:rsidP="00F60D1D">
            <w:pPr>
              <w:spacing w:after="0" w:line="240" w:lineRule="auto"/>
              <w:jc w:val="center"/>
              <w:rPr>
                <w:rFonts w:ascii="Arial" w:hAnsi="Arial" w:cs="Arial"/>
                <w:sz w:val="18"/>
                <w:szCs w:val="18"/>
              </w:rPr>
            </w:pPr>
          </w:p>
        </w:tc>
        <w:tc>
          <w:tcPr>
            <w:tcW w:w="1204" w:type="pct"/>
            <w:vMerge/>
            <w:vAlign w:val="center"/>
          </w:tcPr>
          <w:p w14:paraId="4DCE4B34" w14:textId="77777777" w:rsidR="006C046F" w:rsidRPr="00A8064C" w:rsidRDefault="006C046F" w:rsidP="00F60D1D">
            <w:pPr>
              <w:spacing w:after="0" w:line="240" w:lineRule="auto"/>
              <w:jc w:val="center"/>
              <w:rPr>
                <w:rFonts w:ascii="Arial" w:hAnsi="Arial" w:cs="Arial"/>
                <w:sz w:val="18"/>
                <w:szCs w:val="18"/>
              </w:rPr>
            </w:pPr>
          </w:p>
        </w:tc>
        <w:tc>
          <w:tcPr>
            <w:tcW w:w="1149" w:type="pct"/>
            <w:vAlign w:val="center"/>
          </w:tcPr>
          <w:p w14:paraId="7E27DD35" w14:textId="77777777" w:rsidR="006C046F" w:rsidRPr="00A8064C" w:rsidRDefault="006C046F" w:rsidP="00F60D1D">
            <w:pPr>
              <w:spacing w:after="0" w:line="240" w:lineRule="auto"/>
              <w:jc w:val="center"/>
              <w:rPr>
                <w:rFonts w:ascii="Arial" w:hAnsi="Arial" w:cs="Arial"/>
                <w:sz w:val="18"/>
                <w:szCs w:val="18"/>
              </w:rPr>
            </w:pPr>
            <w:proofErr w:type="spellStart"/>
            <w:r w:rsidRPr="00A8064C">
              <w:rPr>
                <w:rFonts w:ascii="Arial" w:hAnsi="Arial" w:cs="Arial"/>
                <w:sz w:val="18"/>
                <w:szCs w:val="18"/>
              </w:rPr>
              <w:t>Biotratamiento</w:t>
            </w:r>
            <w:proofErr w:type="spellEnd"/>
            <w:r w:rsidRPr="00A8064C">
              <w:rPr>
                <w:rFonts w:ascii="Arial" w:hAnsi="Arial" w:cs="Arial"/>
                <w:sz w:val="18"/>
                <w:szCs w:val="18"/>
              </w:rPr>
              <w:t xml:space="preserve"> de residuos S.A.S</w:t>
            </w:r>
          </w:p>
        </w:tc>
      </w:tr>
      <w:tr w:rsidR="006C046F" w:rsidRPr="00A8064C" w14:paraId="1FA7AFC0" w14:textId="77777777" w:rsidTr="00F60D1D">
        <w:trPr>
          <w:trHeight w:val="402"/>
        </w:trPr>
        <w:tc>
          <w:tcPr>
            <w:tcW w:w="881" w:type="pct"/>
            <w:vMerge/>
            <w:vAlign w:val="center"/>
          </w:tcPr>
          <w:p w14:paraId="6BDE6D48" w14:textId="77777777" w:rsidR="006C046F" w:rsidRPr="00A8064C" w:rsidRDefault="006C046F" w:rsidP="00F60D1D">
            <w:pPr>
              <w:spacing w:after="0" w:line="240" w:lineRule="auto"/>
              <w:jc w:val="center"/>
              <w:rPr>
                <w:rFonts w:ascii="Arial" w:hAnsi="Arial" w:cs="Arial"/>
                <w:bCs/>
                <w:sz w:val="18"/>
                <w:szCs w:val="18"/>
                <w:lang w:val="es-ES"/>
              </w:rPr>
            </w:pPr>
          </w:p>
        </w:tc>
        <w:tc>
          <w:tcPr>
            <w:tcW w:w="963" w:type="pct"/>
            <w:vMerge/>
            <w:vAlign w:val="center"/>
          </w:tcPr>
          <w:p w14:paraId="4F13647B" w14:textId="77777777" w:rsidR="006C046F" w:rsidRPr="00A8064C" w:rsidRDefault="006C046F" w:rsidP="00F60D1D">
            <w:pPr>
              <w:spacing w:after="0" w:line="240" w:lineRule="auto"/>
              <w:jc w:val="center"/>
              <w:rPr>
                <w:rFonts w:ascii="Arial" w:hAnsi="Arial" w:cs="Arial"/>
                <w:sz w:val="18"/>
                <w:szCs w:val="18"/>
              </w:rPr>
            </w:pPr>
          </w:p>
        </w:tc>
        <w:tc>
          <w:tcPr>
            <w:tcW w:w="803" w:type="pct"/>
            <w:vMerge/>
            <w:vAlign w:val="center"/>
          </w:tcPr>
          <w:p w14:paraId="3602B04E" w14:textId="77777777" w:rsidR="006C046F" w:rsidRPr="00A8064C" w:rsidRDefault="006C046F" w:rsidP="00F60D1D">
            <w:pPr>
              <w:spacing w:after="0" w:line="240" w:lineRule="auto"/>
              <w:jc w:val="center"/>
              <w:rPr>
                <w:rFonts w:ascii="Arial" w:hAnsi="Arial" w:cs="Arial"/>
                <w:sz w:val="18"/>
                <w:szCs w:val="18"/>
              </w:rPr>
            </w:pPr>
          </w:p>
        </w:tc>
        <w:tc>
          <w:tcPr>
            <w:tcW w:w="1204" w:type="pct"/>
            <w:vMerge/>
            <w:vAlign w:val="center"/>
          </w:tcPr>
          <w:p w14:paraId="20327036" w14:textId="77777777" w:rsidR="006C046F" w:rsidRPr="00A8064C" w:rsidRDefault="006C046F" w:rsidP="00F60D1D">
            <w:pPr>
              <w:spacing w:after="0" w:line="240" w:lineRule="auto"/>
              <w:jc w:val="center"/>
              <w:rPr>
                <w:rFonts w:ascii="Arial" w:hAnsi="Arial" w:cs="Arial"/>
                <w:sz w:val="18"/>
                <w:szCs w:val="18"/>
              </w:rPr>
            </w:pPr>
          </w:p>
        </w:tc>
        <w:tc>
          <w:tcPr>
            <w:tcW w:w="1149" w:type="pct"/>
            <w:vAlign w:val="center"/>
          </w:tcPr>
          <w:p w14:paraId="4A079338" w14:textId="77777777" w:rsidR="006C046F" w:rsidRPr="00A8064C" w:rsidRDefault="006C046F" w:rsidP="00F60D1D">
            <w:pPr>
              <w:spacing w:after="0" w:line="240" w:lineRule="auto"/>
              <w:jc w:val="center"/>
              <w:rPr>
                <w:rFonts w:ascii="Arial" w:hAnsi="Arial" w:cs="Arial"/>
                <w:sz w:val="18"/>
                <w:szCs w:val="18"/>
              </w:rPr>
            </w:pPr>
            <w:proofErr w:type="spellStart"/>
            <w:r w:rsidRPr="00A8064C">
              <w:rPr>
                <w:rFonts w:ascii="Arial" w:hAnsi="Arial" w:cs="Arial"/>
                <w:sz w:val="18"/>
                <w:szCs w:val="18"/>
              </w:rPr>
              <w:t>Biolodos</w:t>
            </w:r>
            <w:proofErr w:type="spellEnd"/>
            <w:r w:rsidRPr="00A8064C">
              <w:rPr>
                <w:rFonts w:ascii="Arial" w:hAnsi="Arial" w:cs="Arial"/>
                <w:sz w:val="18"/>
                <w:szCs w:val="18"/>
              </w:rPr>
              <w:t xml:space="preserve"> S.A.</w:t>
            </w:r>
          </w:p>
        </w:tc>
      </w:tr>
      <w:tr w:rsidR="006C046F" w:rsidRPr="00A8064C" w14:paraId="0FD9D006" w14:textId="77777777" w:rsidTr="00F60D1D">
        <w:trPr>
          <w:trHeight w:val="456"/>
        </w:trPr>
        <w:tc>
          <w:tcPr>
            <w:tcW w:w="881" w:type="pct"/>
            <w:vMerge w:val="restart"/>
            <w:vAlign w:val="center"/>
          </w:tcPr>
          <w:p w14:paraId="7F0E1B82" w14:textId="77777777" w:rsidR="006C046F" w:rsidRPr="00A8064C" w:rsidRDefault="006C046F" w:rsidP="00F60D1D">
            <w:pPr>
              <w:spacing w:after="0" w:line="240" w:lineRule="auto"/>
              <w:jc w:val="center"/>
              <w:rPr>
                <w:sz w:val="18"/>
                <w:szCs w:val="18"/>
              </w:rPr>
            </w:pPr>
            <w:r w:rsidRPr="00A8064C">
              <w:rPr>
                <w:rFonts w:ascii="Arial" w:hAnsi="Arial" w:cs="Arial"/>
                <w:sz w:val="18"/>
                <w:szCs w:val="18"/>
                <w:lang w:val="es-ES"/>
              </w:rPr>
              <w:t>Medicamentos vencidos</w:t>
            </w:r>
          </w:p>
        </w:tc>
        <w:tc>
          <w:tcPr>
            <w:tcW w:w="963" w:type="pct"/>
            <w:vMerge w:val="restart"/>
            <w:vAlign w:val="center"/>
          </w:tcPr>
          <w:p w14:paraId="5B42445C" w14:textId="77777777" w:rsidR="006C046F" w:rsidRPr="00A8064C" w:rsidRDefault="006C046F" w:rsidP="00F60D1D">
            <w:pPr>
              <w:spacing w:after="0" w:line="240" w:lineRule="auto"/>
              <w:jc w:val="center"/>
              <w:rPr>
                <w:rFonts w:ascii="Arial" w:hAnsi="Arial" w:cs="Arial"/>
                <w:sz w:val="18"/>
                <w:szCs w:val="18"/>
              </w:rPr>
            </w:pPr>
            <w:r w:rsidRPr="00A8064C">
              <w:rPr>
                <w:rFonts w:ascii="Arial" w:hAnsi="Arial" w:cs="Arial"/>
                <w:sz w:val="18"/>
                <w:szCs w:val="18"/>
              </w:rPr>
              <w:t>Y3</w:t>
            </w:r>
          </w:p>
        </w:tc>
        <w:tc>
          <w:tcPr>
            <w:tcW w:w="803" w:type="pct"/>
            <w:vMerge w:val="restart"/>
            <w:vAlign w:val="center"/>
          </w:tcPr>
          <w:p w14:paraId="18455A43" w14:textId="77777777" w:rsidR="006C046F" w:rsidRPr="00A8064C" w:rsidRDefault="006C046F" w:rsidP="00F60D1D">
            <w:pPr>
              <w:spacing w:after="0" w:line="240" w:lineRule="auto"/>
              <w:jc w:val="center"/>
              <w:rPr>
                <w:rFonts w:ascii="Arial" w:hAnsi="Arial" w:cs="Arial"/>
                <w:sz w:val="18"/>
                <w:szCs w:val="18"/>
              </w:rPr>
            </w:pPr>
            <w:r w:rsidRPr="00A8064C">
              <w:rPr>
                <w:rFonts w:ascii="Arial" w:hAnsi="Arial" w:cs="Arial"/>
                <w:sz w:val="18"/>
                <w:szCs w:val="18"/>
              </w:rPr>
              <w:t>Disposición final</w:t>
            </w:r>
          </w:p>
        </w:tc>
        <w:tc>
          <w:tcPr>
            <w:tcW w:w="1204" w:type="pct"/>
            <w:vAlign w:val="center"/>
          </w:tcPr>
          <w:p w14:paraId="37A471D7" w14:textId="77777777" w:rsidR="006C046F" w:rsidRPr="00A8064C" w:rsidRDefault="006C046F" w:rsidP="00F60D1D">
            <w:pPr>
              <w:spacing w:after="0" w:line="240" w:lineRule="auto"/>
              <w:jc w:val="center"/>
              <w:rPr>
                <w:rFonts w:ascii="Arial" w:hAnsi="Arial" w:cs="Arial"/>
                <w:sz w:val="18"/>
                <w:szCs w:val="18"/>
              </w:rPr>
            </w:pPr>
            <w:proofErr w:type="spellStart"/>
            <w:r w:rsidRPr="00A8064C">
              <w:rPr>
                <w:rFonts w:ascii="Arial" w:hAnsi="Arial" w:cs="Arial"/>
                <w:sz w:val="18"/>
                <w:szCs w:val="18"/>
              </w:rPr>
              <w:t>Gestion</w:t>
            </w:r>
            <w:proofErr w:type="spellEnd"/>
            <w:r w:rsidRPr="00A8064C">
              <w:rPr>
                <w:rFonts w:ascii="Arial" w:hAnsi="Arial" w:cs="Arial"/>
                <w:sz w:val="18"/>
                <w:szCs w:val="18"/>
              </w:rPr>
              <w:t xml:space="preserve"> Ambiental de Colombia S.A.S.</w:t>
            </w:r>
          </w:p>
        </w:tc>
        <w:tc>
          <w:tcPr>
            <w:tcW w:w="1149" w:type="pct"/>
            <w:vAlign w:val="center"/>
          </w:tcPr>
          <w:p w14:paraId="3AB0131B" w14:textId="77777777" w:rsidR="006C046F" w:rsidRPr="00A8064C" w:rsidRDefault="006C046F" w:rsidP="00F60D1D">
            <w:pPr>
              <w:spacing w:after="0" w:line="240" w:lineRule="auto"/>
              <w:jc w:val="center"/>
              <w:rPr>
                <w:rFonts w:ascii="Arial" w:hAnsi="Arial" w:cs="Arial"/>
                <w:sz w:val="18"/>
                <w:szCs w:val="18"/>
              </w:rPr>
            </w:pPr>
            <w:r w:rsidRPr="00A8064C">
              <w:rPr>
                <w:rFonts w:ascii="Arial" w:hAnsi="Arial" w:cs="Arial"/>
                <w:sz w:val="18"/>
                <w:szCs w:val="18"/>
              </w:rPr>
              <w:t>Centro de Gestión Sostenible S.A.S.</w:t>
            </w:r>
          </w:p>
        </w:tc>
      </w:tr>
      <w:tr w:rsidR="006C046F" w:rsidRPr="00A8064C" w14:paraId="6B42AB68" w14:textId="77777777" w:rsidTr="00F60D1D">
        <w:trPr>
          <w:trHeight w:val="342"/>
        </w:trPr>
        <w:tc>
          <w:tcPr>
            <w:tcW w:w="881" w:type="pct"/>
            <w:vMerge/>
            <w:vAlign w:val="center"/>
          </w:tcPr>
          <w:p w14:paraId="320E2828" w14:textId="77777777" w:rsidR="006C046F" w:rsidRPr="00A8064C" w:rsidRDefault="006C046F" w:rsidP="00F60D1D">
            <w:pPr>
              <w:spacing w:after="0" w:line="240" w:lineRule="auto"/>
              <w:jc w:val="center"/>
              <w:rPr>
                <w:rFonts w:ascii="Arial" w:hAnsi="Arial" w:cs="Arial"/>
                <w:sz w:val="18"/>
                <w:szCs w:val="18"/>
                <w:lang w:val="es-ES"/>
              </w:rPr>
            </w:pPr>
          </w:p>
        </w:tc>
        <w:tc>
          <w:tcPr>
            <w:tcW w:w="963" w:type="pct"/>
            <w:vMerge/>
            <w:vAlign w:val="center"/>
          </w:tcPr>
          <w:p w14:paraId="6427664A" w14:textId="77777777" w:rsidR="006C046F" w:rsidRPr="00A8064C" w:rsidRDefault="006C046F" w:rsidP="00F60D1D">
            <w:pPr>
              <w:spacing w:after="0" w:line="240" w:lineRule="auto"/>
              <w:jc w:val="center"/>
              <w:rPr>
                <w:rFonts w:ascii="Arial" w:hAnsi="Arial" w:cs="Arial"/>
                <w:sz w:val="18"/>
                <w:szCs w:val="18"/>
              </w:rPr>
            </w:pPr>
          </w:p>
        </w:tc>
        <w:tc>
          <w:tcPr>
            <w:tcW w:w="803" w:type="pct"/>
            <w:vMerge/>
            <w:vAlign w:val="center"/>
          </w:tcPr>
          <w:p w14:paraId="568C03F7" w14:textId="77777777" w:rsidR="006C046F" w:rsidRPr="00A8064C" w:rsidRDefault="006C046F" w:rsidP="00F60D1D">
            <w:pPr>
              <w:spacing w:after="0" w:line="240" w:lineRule="auto"/>
              <w:jc w:val="center"/>
              <w:rPr>
                <w:rFonts w:ascii="Arial" w:hAnsi="Arial" w:cs="Arial"/>
                <w:sz w:val="18"/>
                <w:szCs w:val="18"/>
              </w:rPr>
            </w:pPr>
          </w:p>
        </w:tc>
        <w:tc>
          <w:tcPr>
            <w:tcW w:w="1204" w:type="pct"/>
            <w:vAlign w:val="center"/>
          </w:tcPr>
          <w:p w14:paraId="548107D3" w14:textId="77777777" w:rsidR="006C046F" w:rsidRPr="00A8064C" w:rsidRDefault="006C046F" w:rsidP="00F60D1D">
            <w:pPr>
              <w:spacing w:after="0" w:line="240" w:lineRule="auto"/>
              <w:jc w:val="center"/>
              <w:rPr>
                <w:rFonts w:ascii="Arial" w:hAnsi="Arial" w:cs="Arial"/>
                <w:sz w:val="18"/>
                <w:szCs w:val="18"/>
              </w:rPr>
            </w:pPr>
            <w:r w:rsidRPr="00A8064C">
              <w:rPr>
                <w:rFonts w:ascii="Arial" w:hAnsi="Arial" w:cs="Arial"/>
                <w:sz w:val="18"/>
                <w:szCs w:val="18"/>
              </w:rPr>
              <w:t>Transporte propio de la entidad a Reciclatón Distrital / Corporación punto azul.</w:t>
            </w:r>
          </w:p>
        </w:tc>
        <w:tc>
          <w:tcPr>
            <w:tcW w:w="1149" w:type="pct"/>
            <w:vAlign w:val="center"/>
          </w:tcPr>
          <w:p w14:paraId="75161579" w14:textId="77777777" w:rsidR="006C046F" w:rsidRPr="00A8064C" w:rsidRDefault="006C046F" w:rsidP="00F60D1D">
            <w:pPr>
              <w:spacing w:after="0" w:line="240" w:lineRule="auto"/>
              <w:jc w:val="center"/>
              <w:rPr>
                <w:rFonts w:ascii="Arial" w:hAnsi="Arial" w:cs="Arial"/>
                <w:sz w:val="18"/>
                <w:szCs w:val="18"/>
              </w:rPr>
            </w:pPr>
            <w:proofErr w:type="spellStart"/>
            <w:r w:rsidRPr="00A8064C">
              <w:rPr>
                <w:rFonts w:ascii="Arial" w:hAnsi="Arial" w:cs="Arial"/>
                <w:sz w:val="18"/>
                <w:szCs w:val="18"/>
              </w:rPr>
              <w:t>Ecoentorno</w:t>
            </w:r>
            <w:proofErr w:type="spellEnd"/>
            <w:r w:rsidRPr="00A8064C">
              <w:rPr>
                <w:rFonts w:ascii="Arial" w:hAnsi="Arial" w:cs="Arial"/>
                <w:sz w:val="18"/>
                <w:szCs w:val="18"/>
              </w:rPr>
              <w:t xml:space="preserve"> una empresa </w:t>
            </w:r>
            <w:proofErr w:type="spellStart"/>
            <w:r w:rsidRPr="00A8064C">
              <w:rPr>
                <w:rFonts w:ascii="Arial" w:hAnsi="Arial" w:cs="Arial"/>
                <w:sz w:val="18"/>
                <w:szCs w:val="18"/>
              </w:rPr>
              <w:t>Atica</w:t>
            </w:r>
            <w:proofErr w:type="spellEnd"/>
          </w:p>
        </w:tc>
      </w:tr>
      <w:tr w:rsidR="006C046F" w:rsidRPr="00A8064C" w14:paraId="263E23AC" w14:textId="77777777" w:rsidTr="00F60D1D">
        <w:trPr>
          <w:trHeight w:val="342"/>
        </w:trPr>
        <w:tc>
          <w:tcPr>
            <w:tcW w:w="881" w:type="pct"/>
            <w:vMerge/>
            <w:vAlign w:val="center"/>
          </w:tcPr>
          <w:p w14:paraId="77B696B6" w14:textId="77777777" w:rsidR="006C046F" w:rsidRPr="00A8064C" w:rsidRDefault="006C046F" w:rsidP="00F60D1D">
            <w:pPr>
              <w:spacing w:after="0" w:line="240" w:lineRule="auto"/>
              <w:jc w:val="center"/>
              <w:rPr>
                <w:rFonts w:ascii="Arial" w:hAnsi="Arial" w:cs="Arial"/>
                <w:sz w:val="18"/>
                <w:szCs w:val="18"/>
                <w:lang w:val="es-ES"/>
              </w:rPr>
            </w:pPr>
          </w:p>
        </w:tc>
        <w:tc>
          <w:tcPr>
            <w:tcW w:w="963" w:type="pct"/>
            <w:vMerge/>
            <w:vAlign w:val="center"/>
          </w:tcPr>
          <w:p w14:paraId="32C0AD8B" w14:textId="77777777" w:rsidR="006C046F" w:rsidRPr="00A8064C" w:rsidRDefault="006C046F" w:rsidP="00F60D1D">
            <w:pPr>
              <w:spacing w:after="0" w:line="240" w:lineRule="auto"/>
              <w:jc w:val="center"/>
              <w:rPr>
                <w:rFonts w:ascii="Arial" w:hAnsi="Arial" w:cs="Arial"/>
                <w:sz w:val="18"/>
                <w:szCs w:val="18"/>
              </w:rPr>
            </w:pPr>
          </w:p>
        </w:tc>
        <w:tc>
          <w:tcPr>
            <w:tcW w:w="803" w:type="pct"/>
            <w:vMerge/>
            <w:vAlign w:val="center"/>
          </w:tcPr>
          <w:p w14:paraId="24CE76DA" w14:textId="77777777" w:rsidR="006C046F" w:rsidRPr="00A8064C" w:rsidRDefault="006C046F" w:rsidP="00F60D1D">
            <w:pPr>
              <w:spacing w:after="0" w:line="240" w:lineRule="auto"/>
              <w:jc w:val="center"/>
              <w:rPr>
                <w:rFonts w:ascii="Arial" w:hAnsi="Arial" w:cs="Arial"/>
                <w:sz w:val="18"/>
                <w:szCs w:val="18"/>
              </w:rPr>
            </w:pPr>
          </w:p>
        </w:tc>
        <w:tc>
          <w:tcPr>
            <w:tcW w:w="1204" w:type="pct"/>
            <w:vAlign w:val="center"/>
          </w:tcPr>
          <w:p w14:paraId="1FB25C5E" w14:textId="77777777" w:rsidR="006C046F" w:rsidRPr="00A8064C" w:rsidRDefault="006C046F" w:rsidP="00F60D1D">
            <w:pPr>
              <w:spacing w:after="0" w:line="240" w:lineRule="auto"/>
              <w:jc w:val="center"/>
              <w:rPr>
                <w:rFonts w:ascii="Arial" w:hAnsi="Arial" w:cs="Arial"/>
                <w:sz w:val="18"/>
                <w:szCs w:val="18"/>
              </w:rPr>
            </w:pPr>
            <w:proofErr w:type="spellStart"/>
            <w:r w:rsidRPr="00A8064C">
              <w:rPr>
                <w:rFonts w:ascii="Arial" w:hAnsi="Arial" w:cs="Arial"/>
                <w:sz w:val="18"/>
                <w:szCs w:val="18"/>
              </w:rPr>
              <w:t>Serviecologico</w:t>
            </w:r>
            <w:proofErr w:type="spellEnd"/>
            <w:r w:rsidRPr="00A8064C">
              <w:rPr>
                <w:rFonts w:ascii="Arial" w:hAnsi="Arial" w:cs="Arial"/>
                <w:sz w:val="18"/>
                <w:szCs w:val="18"/>
              </w:rPr>
              <w:t xml:space="preserve"> S.A.S.</w:t>
            </w:r>
          </w:p>
        </w:tc>
        <w:tc>
          <w:tcPr>
            <w:tcW w:w="1149" w:type="pct"/>
            <w:vAlign w:val="center"/>
          </w:tcPr>
          <w:p w14:paraId="188E4D74" w14:textId="77777777" w:rsidR="006C046F" w:rsidRPr="00A8064C" w:rsidRDefault="006C046F" w:rsidP="00F60D1D">
            <w:pPr>
              <w:spacing w:after="0" w:line="240" w:lineRule="auto"/>
              <w:jc w:val="center"/>
              <w:rPr>
                <w:rFonts w:ascii="Arial" w:hAnsi="Arial" w:cs="Arial"/>
                <w:sz w:val="18"/>
                <w:szCs w:val="18"/>
              </w:rPr>
            </w:pPr>
            <w:proofErr w:type="spellStart"/>
            <w:r w:rsidRPr="00A8064C">
              <w:rPr>
                <w:rFonts w:ascii="Arial" w:hAnsi="Arial" w:cs="Arial"/>
                <w:sz w:val="18"/>
                <w:szCs w:val="18"/>
              </w:rPr>
              <w:t>Serviecologico</w:t>
            </w:r>
            <w:proofErr w:type="spellEnd"/>
            <w:r w:rsidRPr="00A8064C">
              <w:rPr>
                <w:rFonts w:ascii="Arial" w:hAnsi="Arial" w:cs="Arial"/>
                <w:sz w:val="18"/>
                <w:szCs w:val="18"/>
              </w:rPr>
              <w:t xml:space="preserve"> S.A.S.</w:t>
            </w:r>
          </w:p>
        </w:tc>
      </w:tr>
    </w:tbl>
    <w:p w14:paraId="78A926D6" w14:textId="2679E8FA" w:rsidR="0000418A" w:rsidRPr="00932212" w:rsidRDefault="0027013A" w:rsidP="00932212">
      <w:pPr>
        <w:spacing w:after="0" w:line="240" w:lineRule="auto"/>
        <w:jc w:val="center"/>
        <w:rPr>
          <w:rFonts w:ascii="Arial" w:hAnsi="Arial" w:cs="Arial"/>
        </w:rPr>
      </w:pPr>
      <w:r w:rsidRPr="00932212">
        <w:rPr>
          <w:rFonts w:ascii="Arial" w:hAnsi="Arial" w:cs="Arial"/>
          <w:b/>
          <w:bCs/>
        </w:rPr>
        <w:t>Fuente</w:t>
      </w:r>
      <w:r w:rsidRPr="00932212">
        <w:rPr>
          <w:rFonts w:ascii="Arial" w:hAnsi="Arial" w:cs="Arial"/>
        </w:rPr>
        <w:t xml:space="preserve">: </w:t>
      </w:r>
      <w:r w:rsidR="00402961" w:rsidRPr="00932212">
        <w:rPr>
          <w:rFonts w:ascii="Arial" w:hAnsi="Arial" w:cs="Arial"/>
        </w:rPr>
        <w:t>UAERMV</w:t>
      </w:r>
    </w:p>
    <w:p w14:paraId="6AFCA247" w14:textId="77777777" w:rsidR="005E2076" w:rsidRPr="00402961" w:rsidRDefault="005E2076" w:rsidP="005E2076">
      <w:pPr>
        <w:spacing w:after="0" w:line="240" w:lineRule="auto"/>
        <w:jc w:val="both"/>
        <w:rPr>
          <w:rFonts w:ascii="Arial" w:hAnsi="Arial" w:cs="Arial"/>
        </w:rPr>
      </w:pPr>
    </w:p>
    <w:p w14:paraId="74C9FC95" w14:textId="7F1D6D43" w:rsidR="00756825" w:rsidRPr="00720AA6" w:rsidRDefault="00402961" w:rsidP="00927057">
      <w:pPr>
        <w:pStyle w:val="Ttulo1"/>
        <w:numPr>
          <w:ilvl w:val="0"/>
          <w:numId w:val="29"/>
        </w:numPr>
        <w:spacing w:before="0" w:line="240" w:lineRule="auto"/>
        <w:jc w:val="both"/>
        <w:rPr>
          <w:rFonts w:ascii="Arial" w:hAnsi="Arial" w:cs="Arial"/>
          <w:b/>
          <w:bCs/>
          <w:sz w:val="22"/>
          <w:szCs w:val="22"/>
        </w:rPr>
      </w:pPr>
      <w:bookmarkStart w:id="135" w:name="_Toc228432594"/>
      <w:r w:rsidRPr="00720AA6">
        <w:rPr>
          <w:rFonts w:ascii="Arial" w:hAnsi="Arial" w:cs="Arial"/>
          <w:b/>
          <w:bCs/>
          <w:sz w:val="22"/>
          <w:szCs w:val="22"/>
        </w:rPr>
        <w:t>COMPONENTE N</w:t>
      </w:r>
      <w:r w:rsidR="00352449">
        <w:rPr>
          <w:rFonts w:ascii="Arial" w:hAnsi="Arial" w:cs="Arial"/>
          <w:b/>
          <w:bCs/>
          <w:sz w:val="22"/>
          <w:szCs w:val="22"/>
        </w:rPr>
        <w:t>o</w:t>
      </w:r>
      <w:r w:rsidRPr="00720AA6">
        <w:rPr>
          <w:rFonts w:ascii="Arial" w:hAnsi="Arial" w:cs="Arial"/>
          <w:b/>
          <w:bCs/>
          <w:sz w:val="22"/>
          <w:szCs w:val="22"/>
        </w:rPr>
        <w:t xml:space="preserve">. 4 PROGRAMA </w:t>
      </w:r>
      <w:r w:rsidR="00B720F2">
        <w:rPr>
          <w:rFonts w:ascii="Arial" w:hAnsi="Arial" w:cs="Arial"/>
          <w:b/>
          <w:bCs/>
          <w:sz w:val="22"/>
          <w:szCs w:val="22"/>
        </w:rPr>
        <w:t xml:space="preserve">DE </w:t>
      </w:r>
      <w:r w:rsidR="00B720F2" w:rsidRPr="00B720F2">
        <w:rPr>
          <w:rFonts w:ascii="Arial" w:hAnsi="Arial" w:cs="Arial"/>
          <w:b/>
          <w:bCs/>
          <w:sz w:val="22"/>
          <w:szCs w:val="22"/>
        </w:rPr>
        <w:t>EJECUCIÓN, SEGUIMIENTO Y EVALUACIÓN DEL PLAN</w:t>
      </w:r>
      <w:bookmarkEnd w:id="135"/>
    </w:p>
    <w:p w14:paraId="3ECBD637" w14:textId="77777777" w:rsidR="00F94A16" w:rsidRDefault="00F94A16" w:rsidP="00720AA6">
      <w:pPr>
        <w:spacing w:after="0" w:line="240" w:lineRule="auto"/>
        <w:rPr>
          <w:rFonts w:ascii="Arial" w:hAnsi="Arial" w:cs="Arial"/>
          <w:sz w:val="22"/>
          <w:szCs w:val="22"/>
        </w:rPr>
      </w:pPr>
      <w:bookmarkStart w:id="136" w:name="_Toc109065836"/>
    </w:p>
    <w:p w14:paraId="2413E12F" w14:textId="71595B4C" w:rsidR="00FC4E2F" w:rsidRDefault="00FC4E2F" w:rsidP="00B64D7B">
      <w:pPr>
        <w:spacing w:after="0" w:line="240" w:lineRule="auto"/>
        <w:jc w:val="both"/>
        <w:rPr>
          <w:rFonts w:ascii="Arial" w:hAnsi="Arial" w:cs="Arial"/>
          <w:sz w:val="22"/>
          <w:szCs w:val="22"/>
        </w:rPr>
      </w:pPr>
      <w:r>
        <w:rPr>
          <w:rFonts w:ascii="Arial" w:hAnsi="Arial" w:cs="Arial"/>
          <w:sz w:val="22"/>
          <w:szCs w:val="22"/>
        </w:rPr>
        <w:t>El presente componente busca armonizar l</w:t>
      </w:r>
      <w:r w:rsidRPr="00FC4E2F">
        <w:rPr>
          <w:rFonts w:ascii="Arial" w:hAnsi="Arial" w:cs="Arial"/>
          <w:sz w:val="22"/>
          <w:szCs w:val="22"/>
        </w:rPr>
        <w:t>a implementación del Plan de Gestión</w:t>
      </w:r>
      <w:r>
        <w:rPr>
          <w:rFonts w:ascii="Arial" w:hAnsi="Arial" w:cs="Arial"/>
          <w:sz w:val="22"/>
          <w:szCs w:val="22"/>
        </w:rPr>
        <w:t>, considerando</w:t>
      </w:r>
      <w:r w:rsidRPr="00FC4E2F">
        <w:rPr>
          <w:rFonts w:ascii="Arial" w:hAnsi="Arial" w:cs="Arial"/>
          <w:sz w:val="22"/>
          <w:szCs w:val="22"/>
        </w:rPr>
        <w:t xml:space="preserve"> </w:t>
      </w:r>
      <w:r>
        <w:rPr>
          <w:rFonts w:ascii="Arial" w:hAnsi="Arial" w:cs="Arial"/>
          <w:sz w:val="22"/>
          <w:szCs w:val="22"/>
        </w:rPr>
        <w:t>el</w:t>
      </w:r>
      <w:r w:rsidRPr="00FC4E2F">
        <w:rPr>
          <w:rFonts w:ascii="Arial" w:hAnsi="Arial" w:cs="Arial"/>
          <w:sz w:val="22"/>
          <w:szCs w:val="22"/>
        </w:rPr>
        <w:t xml:space="preserve"> </w:t>
      </w:r>
      <w:r w:rsidR="00F94A16">
        <w:rPr>
          <w:rFonts w:ascii="Arial" w:hAnsi="Arial" w:cs="Arial"/>
          <w:sz w:val="22"/>
          <w:szCs w:val="22"/>
        </w:rPr>
        <w:t>seguimiento</w:t>
      </w:r>
      <w:r w:rsidR="0021598E">
        <w:rPr>
          <w:rFonts w:ascii="Arial" w:hAnsi="Arial" w:cs="Arial"/>
          <w:sz w:val="22"/>
          <w:szCs w:val="22"/>
        </w:rPr>
        <w:t xml:space="preserve"> </w:t>
      </w:r>
      <w:r w:rsidRPr="00FC4E2F">
        <w:rPr>
          <w:rFonts w:ascii="Arial" w:hAnsi="Arial" w:cs="Arial"/>
          <w:sz w:val="22"/>
          <w:szCs w:val="22"/>
        </w:rPr>
        <w:t>permanente, que permita verificar los avances en el cumplimiento de los objetivos y</w:t>
      </w:r>
      <w:r w:rsidR="00F94A16">
        <w:rPr>
          <w:rFonts w:ascii="Arial" w:hAnsi="Arial" w:cs="Arial"/>
          <w:sz w:val="22"/>
          <w:szCs w:val="22"/>
        </w:rPr>
        <w:t xml:space="preserve"> </w:t>
      </w:r>
      <w:r w:rsidRPr="00FC4E2F">
        <w:rPr>
          <w:rFonts w:ascii="Arial" w:hAnsi="Arial" w:cs="Arial"/>
          <w:sz w:val="22"/>
          <w:szCs w:val="22"/>
        </w:rPr>
        <w:t>metas planteadas, así como, detectar posibles oportunidades de mejora, irregularidades o</w:t>
      </w:r>
      <w:r w:rsidR="00B64D7B">
        <w:rPr>
          <w:rFonts w:ascii="Arial" w:hAnsi="Arial" w:cs="Arial"/>
          <w:sz w:val="22"/>
          <w:szCs w:val="22"/>
        </w:rPr>
        <w:t xml:space="preserve"> </w:t>
      </w:r>
      <w:r w:rsidRPr="00FC4E2F">
        <w:rPr>
          <w:rFonts w:ascii="Arial" w:hAnsi="Arial" w:cs="Arial"/>
          <w:sz w:val="22"/>
          <w:szCs w:val="22"/>
        </w:rPr>
        <w:t>desviaciones, con el fin de hacer los ajustes pertinentes.</w:t>
      </w:r>
    </w:p>
    <w:p w14:paraId="0745F69B" w14:textId="77777777" w:rsidR="00F94A16" w:rsidRDefault="00F94A16" w:rsidP="00720AA6">
      <w:pPr>
        <w:spacing w:after="0" w:line="240" w:lineRule="auto"/>
        <w:rPr>
          <w:rFonts w:ascii="Arial" w:hAnsi="Arial" w:cs="Arial"/>
          <w:sz w:val="22"/>
          <w:szCs w:val="22"/>
        </w:rPr>
      </w:pPr>
    </w:p>
    <w:p w14:paraId="69854A1F" w14:textId="77777777" w:rsidR="009A28B0" w:rsidRPr="00720AA6" w:rsidRDefault="009A28B0" w:rsidP="00720AA6">
      <w:pPr>
        <w:spacing w:after="0" w:line="240" w:lineRule="auto"/>
        <w:rPr>
          <w:rFonts w:ascii="Arial" w:hAnsi="Arial" w:cs="Arial"/>
          <w:sz w:val="22"/>
          <w:szCs w:val="22"/>
        </w:rPr>
      </w:pPr>
    </w:p>
    <w:p w14:paraId="03EBD505" w14:textId="73688E9C" w:rsidR="00756825" w:rsidRPr="00402961" w:rsidRDefault="00402961" w:rsidP="00927057">
      <w:pPr>
        <w:pStyle w:val="Ttulo2"/>
        <w:numPr>
          <w:ilvl w:val="1"/>
          <w:numId w:val="29"/>
        </w:numPr>
        <w:jc w:val="both"/>
        <w:rPr>
          <w:rFonts w:ascii="Arial" w:hAnsi="Arial" w:cs="Arial"/>
          <w:b/>
          <w:bCs/>
          <w:sz w:val="22"/>
          <w:szCs w:val="22"/>
        </w:rPr>
      </w:pPr>
      <w:bookmarkStart w:id="137" w:name="_Toc228432595"/>
      <w:r w:rsidRPr="00402961">
        <w:rPr>
          <w:rFonts w:ascii="Arial" w:hAnsi="Arial" w:cs="Arial"/>
          <w:b/>
          <w:bCs/>
          <w:sz w:val="22"/>
          <w:szCs w:val="22"/>
        </w:rPr>
        <w:t>PERSONAL RESPONSABLE DE LA COORDINACIÓN Y OPERACIÓN DEL PLAN DE GESTIÓN INTEGRAL DE RESPEL</w:t>
      </w:r>
      <w:bookmarkEnd w:id="136"/>
      <w:bookmarkEnd w:id="137"/>
    </w:p>
    <w:p w14:paraId="62CE229E" w14:textId="77777777" w:rsidR="00A912F9" w:rsidRPr="00720AA6" w:rsidRDefault="00A912F9" w:rsidP="00720AA6">
      <w:pPr>
        <w:spacing w:after="0" w:line="240" w:lineRule="auto"/>
        <w:rPr>
          <w:rFonts w:ascii="Arial" w:hAnsi="Arial" w:cs="Arial"/>
          <w:sz w:val="22"/>
          <w:szCs w:val="22"/>
        </w:rPr>
      </w:pPr>
    </w:p>
    <w:p w14:paraId="7AC26DED" w14:textId="77777777" w:rsidR="00282484" w:rsidRDefault="00756825" w:rsidP="00720AA6">
      <w:pPr>
        <w:spacing w:after="0" w:line="240" w:lineRule="auto"/>
        <w:jc w:val="both"/>
        <w:rPr>
          <w:rFonts w:ascii="Arial" w:hAnsi="Arial" w:cs="Arial"/>
          <w:sz w:val="22"/>
          <w:szCs w:val="22"/>
        </w:rPr>
      </w:pPr>
      <w:r w:rsidRPr="00720AA6">
        <w:rPr>
          <w:rFonts w:ascii="Arial" w:hAnsi="Arial" w:cs="Arial"/>
          <w:sz w:val="22"/>
          <w:szCs w:val="22"/>
        </w:rPr>
        <w:lastRenderedPageBreak/>
        <w:t xml:space="preserve">Para el desarrollo del plan de gestión integral de residuos propuesto, es necesaria la participación de todos </w:t>
      </w:r>
      <w:r w:rsidR="00282484">
        <w:rPr>
          <w:rFonts w:ascii="Arial" w:hAnsi="Arial" w:cs="Arial"/>
          <w:sz w:val="22"/>
          <w:szCs w:val="22"/>
        </w:rPr>
        <w:t>los colaboradores de la entidad</w:t>
      </w:r>
      <w:r w:rsidRPr="00720AA6">
        <w:rPr>
          <w:rFonts w:ascii="Arial" w:hAnsi="Arial" w:cs="Arial"/>
          <w:sz w:val="22"/>
          <w:szCs w:val="22"/>
        </w:rPr>
        <w:t xml:space="preserve"> la </w:t>
      </w:r>
      <w:r w:rsidR="00483BF4" w:rsidRPr="00720AA6">
        <w:rPr>
          <w:rFonts w:ascii="Arial" w:hAnsi="Arial" w:cs="Arial"/>
          <w:sz w:val="22"/>
          <w:szCs w:val="22"/>
        </w:rPr>
        <w:t>Entidad</w:t>
      </w:r>
      <w:r w:rsidRPr="00720AA6">
        <w:rPr>
          <w:rFonts w:ascii="Arial" w:hAnsi="Arial" w:cs="Arial"/>
          <w:sz w:val="22"/>
          <w:szCs w:val="22"/>
        </w:rPr>
        <w:t>, ya que cada uno de ellos determina un componente clave que permitirá el logro de lo establecido</w:t>
      </w:r>
      <w:r w:rsidR="00282484">
        <w:rPr>
          <w:rFonts w:ascii="Arial" w:hAnsi="Arial" w:cs="Arial"/>
          <w:sz w:val="22"/>
          <w:szCs w:val="22"/>
        </w:rPr>
        <w:t>.</w:t>
      </w:r>
    </w:p>
    <w:p w14:paraId="6F12090F" w14:textId="77777777" w:rsidR="00282484" w:rsidRDefault="00282484" w:rsidP="00720AA6">
      <w:pPr>
        <w:spacing w:after="0" w:line="240" w:lineRule="auto"/>
        <w:jc w:val="both"/>
        <w:rPr>
          <w:rFonts w:ascii="Arial" w:hAnsi="Arial" w:cs="Arial"/>
          <w:sz w:val="22"/>
          <w:szCs w:val="22"/>
        </w:rPr>
      </w:pPr>
    </w:p>
    <w:p w14:paraId="0B88FB20" w14:textId="47717C46" w:rsidR="00756825" w:rsidRPr="00720AA6" w:rsidRDefault="00282484" w:rsidP="00720AA6">
      <w:pPr>
        <w:spacing w:after="0" w:line="240" w:lineRule="auto"/>
        <w:jc w:val="both"/>
        <w:rPr>
          <w:rFonts w:ascii="Arial" w:hAnsi="Arial" w:cs="Arial"/>
          <w:sz w:val="22"/>
          <w:szCs w:val="22"/>
        </w:rPr>
      </w:pPr>
      <w:r>
        <w:rPr>
          <w:rFonts w:ascii="Arial" w:hAnsi="Arial" w:cs="Arial"/>
          <w:sz w:val="22"/>
          <w:szCs w:val="22"/>
        </w:rPr>
        <w:t>A</w:t>
      </w:r>
      <w:r w:rsidR="00756825" w:rsidRPr="00720AA6">
        <w:rPr>
          <w:rFonts w:ascii="Arial" w:hAnsi="Arial" w:cs="Arial"/>
          <w:sz w:val="22"/>
          <w:szCs w:val="22"/>
        </w:rPr>
        <w:t xml:space="preserve"> continuación, se establecen el rol y las responsabilidades de cada uno de los participantes</w:t>
      </w:r>
      <w:r>
        <w:rPr>
          <w:rFonts w:ascii="Arial" w:hAnsi="Arial" w:cs="Arial"/>
          <w:sz w:val="22"/>
          <w:szCs w:val="22"/>
        </w:rPr>
        <w:t xml:space="preserve"> lideres principales:</w:t>
      </w:r>
    </w:p>
    <w:p w14:paraId="528B0AAB" w14:textId="3C7B1A50" w:rsidR="00756825" w:rsidRPr="00720AA6" w:rsidRDefault="00756825" w:rsidP="00720AA6">
      <w:pPr>
        <w:spacing w:after="0" w:line="240" w:lineRule="auto"/>
        <w:rPr>
          <w:rFonts w:ascii="Arial" w:hAnsi="Arial" w:cs="Arial"/>
          <w:b/>
          <w:sz w:val="22"/>
          <w:szCs w:val="22"/>
        </w:rPr>
      </w:pPr>
    </w:p>
    <w:p w14:paraId="60A6A036" w14:textId="007C66EC" w:rsidR="0027013A" w:rsidRPr="00402961" w:rsidRDefault="0027013A" w:rsidP="00720AA6">
      <w:pPr>
        <w:pStyle w:val="Descripcin"/>
        <w:keepNext/>
        <w:spacing w:after="0"/>
        <w:jc w:val="center"/>
        <w:rPr>
          <w:rFonts w:ascii="Arial" w:hAnsi="Arial" w:cs="Arial"/>
          <w:sz w:val="20"/>
          <w:szCs w:val="20"/>
        </w:rPr>
      </w:pPr>
      <w:bookmarkStart w:id="138" w:name="_Toc226377267"/>
      <w:bookmarkStart w:id="139" w:name="_Toc228196308"/>
      <w:r w:rsidRPr="00402961">
        <w:rPr>
          <w:rFonts w:ascii="Arial" w:hAnsi="Arial" w:cs="Arial"/>
          <w:sz w:val="20"/>
          <w:szCs w:val="20"/>
        </w:rPr>
        <w:t xml:space="preserve">Tabla </w:t>
      </w:r>
      <w:r w:rsidRPr="00402961">
        <w:rPr>
          <w:rFonts w:ascii="Arial" w:hAnsi="Arial" w:cs="Arial"/>
          <w:sz w:val="20"/>
          <w:szCs w:val="20"/>
        </w:rPr>
        <w:fldChar w:fldCharType="begin"/>
      </w:r>
      <w:r w:rsidRPr="00402961">
        <w:rPr>
          <w:rFonts w:ascii="Arial" w:hAnsi="Arial" w:cs="Arial"/>
          <w:sz w:val="20"/>
          <w:szCs w:val="20"/>
        </w:rPr>
        <w:instrText xml:space="preserve"> SEQ Tabla \* ARABIC </w:instrText>
      </w:r>
      <w:r w:rsidRPr="00402961">
        <w:rPr>
          <w:rFonts w:ascii="Arial" w:hAnsi="Arial" w:cs="Arial"/>
          <w:sz w:val="20"/>
          <w:szCs w:val="20"/>
        </w:rPr>
        <w:fldChar w:fldCharType="separate"/>
      </w:r>
      <w:r w:rsidR="003124D6">
        <w:rPr>
          <w:rFonts w:ascii="Arial" w:hAnsi="Arial" w:cs="Arial"/>
          <w:noProof/>
          <w:sz w:val="20"/>
          <w:szCs w:val="20"/>
        </w:rPr>
        <w:t>15</w:t>
      </w:r>
      <w:r w:rsidRPr="00402961">
        <w:rPr>
          <w:rFonts w:ascii="Arial" w:hAnsi="Arial" w:cs="Arial"/>
          <w:noProof/>
          <w:sz w:val="20"/>
          <w:szCs w:val="20"/>
        </w:rPr>
        <w:fldChar w:fldCharType="end"/>
      </w:r>
      <w:r w:rsidRPr="00402961">
        <w:rPr>
          <w:rFonts w:ascii="Arial" w:hAnsi="Arial" w:cs="Arial"/>
          <w:sz w:val="20"/>
          <w:szCs w:val="20"/>
        </w:rPr>
        <w:t xml:space="preserve"> Personal responsable de la operación del Plan RESPEL</w:t>
      </w:r>
      <w:r w:rsidR="00282484">
        <w:rPr>
          <w:rFonts w:ascii="Arial" w:hAnsi="Arial" w:cs="Arial"/>
          <w:sz w:val="20"/>
          <w:szCs w:val="20"/>
        </w:rPr>
        <w:t xml:space="preserve"> UAERMV</w:t>
      </w:r>
      <w:bookmarkEnd w:id="138"/>
      <w:bookmarkEnd w:id="13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35"/>
        <w:gridCol w:w="5035"/>
      </w:tblGrid>
      <w:tr w:rsidR="00756825" w:rsidRPr="00402961" w14:paraId="1C70E5ED" w14:textId="77777777" w:rsidTr="00402961">
        <w:tc>
          <w:tcPr>
            <w:tcW w:w="2500" w:type="pct"/>
            <w:shd w:val="clear" w:color="auto" w:fill="BFBFBF"/>
            <w:vAlign w:val="bottom"/>
          </w:tcPr>
          <w:p w14:paraId="3B253403" w14:textId="77777777" w:rsidR="00756825" w:rsidRPr="00402961" w:rsidRDefault="00756825" w:rsidP="00720AA6">
            <w:pPr>
              <w:spacing w:after="0" w:line="240" w:lineRule="auto"/>
              <w:jc w:val="center"/>
              <w:rPr>
                <w:rFonts w:ascii="Arial" w:hAnsi="Arial" w:cs="Arial"/>
                <w:b/>
              </w:rPr>
            </w:pPr>
            <w:r w:rsidRPr="00402961">
              <w:rPr>
                <w:rFonts w:ascii="Arial" w:hAnsi="Arial" w:cs="Arial"/>
                <w:b/>
              </w:rPr>
              <w:t>PERSONA A CARGO</w:t>
            </w:r>
          </w:p>
        </w:tc>
        <w:tc>
          <w:tcPr>
            <w:tcW w:w="2500" w:type="pct"/>
            <w:shd w:val="clear" w:color="auto" w:fill="BFBFBF"/>
            <w:vAlign w:val="bottom"/>
          </w:tcPr>
          <w:p w14:paraId="1D493487" w14:textId="77777777" w:rsidR="00756825" w:rsidRPr="00402961" w:rsidRDefault="00756825" w:rsidP="00720AA6">
            <w:pPr>
              <w:spacing w:after="0" w:line="240" w:lineRule="auto"/>
              <w:jc w:val="center"/>
              <w:rPr>
                <w:rFonts w:ascii="Arial" w:hAnsi="Arial" w:cs="Arial"/>
                <w:b/>
              </w:rPr>
            </w:pPr>
            <w:r w:rsidRPr="00402961">
              <w:rPr>
                <w:rFonts w:ascii="Arial" w:hAnsi="Arial" w:cs="Arial"/>
                <w:b/>
              </w:rPr>
              <w:t>PARTICIPACION</w:t>
            </w:r>
          </w:p>
        </w:tc>
      </w:tr>
      <w:tr w:rsidR="00756825" w:rsidRPr="00402961" w14:paraId="1EAD64B7" w14:textId="77777777" w:rsidTr="00402961">
        <w:tc>
          <w:tcPr>
            <w:tcW w:w="2500" w:type="pct"/>
            <w:vAlign w:val="center"/>
          </w:tcPr>
          <w:p w14:paraId="3231887E" w14:textId="072318C0" w:rsidR="00756825" w:rsidRPr="00402961" w:rsidRDefault="00F94A16" w:rsidP="00720AA6">
            <w:pPr>
              <w:spacing w:after="0" w:line="240" w:lineRule="auto"/>
              <w:jc w:val="center"/>
              <w:rPr>
                <w:rFonts w:ascii="Arial" w:hAnsi="Arial" w:cs="Arial"/>
              </w:rPr>
            </w:pPr>
            <w:r>
              <w:rPr>
                <w:rFonts w:ascii="Arial" w:hAnsi="Arial" w:cs="Arial"/>
              </w:rPr>
              <w:t>Jefe Oficina de Servicio a la Ciudadanía y Sostenibilidad</w:t>
            </w:r>
          </w:p>
        </w:tc>
        <w:tc>
          <w:tcPr>
            <w:tcW w:w="2500" w:type="pct"/>
          </w:tcPr>
          <w:p w14:paraId="314E29FC" w14:textId="40A22F43" w:rsidR="00756825" w:rsidRPr="00402961" w:rsidRDefault="00756825" w:rsidP="00720AA6">
            <w:pPr>
              <w:spacing w:after="0" w:line="240" w:lineRule="auto"/>
              <w:jc w:val="both"/>
              <w:rPr>
                <w:rFonts w:ascii="Arial" w:hAnsi="Arial" w:cs="Arial"/>
              </w:rPr>
            </w:pPr>
            <w:r w:rsidRPr="00402961">
              <w:rPr>
                <w:rFonts w:ascii="Arial" w:hAnsi="Arial" w:cs="Arial"/>
              </w:rPr>
              <w:t>Encargado de delegar responsabilidades para la adopción del plan y el que permitirá la adopción de materiales y recursos que conlleven a la consecución de los objetivos propuestos</w:t>
            </w:r>
            <w:r w:rsidR="00282484">
              <w:rPr>
                <w:rFonts w:ascii="Arial" w:hAnsi="Arial" w:cs="Arial"/>
              </w:rPr>
              <w:t>.</w:t>
            </w:r>
          </w:p>
        </w:tc>
      </w:tr>
      <w:tr w:rsidR="00756825" w:rsidRPr="00402961" w14:paraId="00875046" w14:textId="77777777" w:rsidTr="00402961">
        <w:tc>
          <w:tcPr>
            <w:tcW w:w="2500" w:type="pct"/>
            <w:vAlign w:val="center"/>
          </w:tcPr>
          <w:p w14:paraId="7CFD94D9" w14:textId="6D2993BF" w:rsidR="00756825" w:rsidRPr="00402961" w:rsidRDefault="003A3183" w:rsidP="00720AA6">
            <w:pPr>
              <w:spacing w:after="0" w:line="240" w:lineRule="auto"/>
              <w:jc w:val="center"/>
              <w:rPr>
                <w:rFonts w:ascii="Arial" w:hAnsi="Arial" w:cs="Arial"/>
              </w:rPr>
            </w:pPr>
            <w:r w:rsidRPr="00402961">
              <w:rPr>
                <w:rFonts w:ascii="Arial" w:hAnsi="Arial" w:cs="Arial"/>
              </w:rPr>
              <w:t>Profesional designado para la formulación, implementación y seguimiento del PIGA</w:t>
            </w:r>
          </w:p>
        </w:tc>
        <w:tc>
          <w:tcPr>
            <w:tcW w:w="2500" w:type="pct"/>
          </w:tcPr>
          <w:p w14:paraId="7EFB0F4F" w14:textId="26108DD9" w:rsidR="00756825" w:rsidRPr="00402961" w:rsidRDefault="00282484" w:rsidP="00720AA6">
            <w:pPr>
              <w:spacing w:after="0" w:line="240" w:lineRule="auto"/>
              <w:jc w:val="both"/>
              <w:rPr>
                <w:rFonts w:ascii="Arial" w:hAnsi="Arial" w:cs="Arial"/>
              </w:rPr>
            </w:pPr>
            <w:r>
              <w:rPr>
                <w:rFonts w:ascii="Arial" w:hAnsi="Arial" w:cs="Arial"/>
              </w:rPr>
              <w:t>E</w:t>
            </w:r>
            <w:r w:rsidR="00756825" w:rsidRPr="00402961">
              <w:rPr>
                <w:rFonts w:ascii="Arial" w:hAnsi="Arial" w:cs="Arial"/>
              </w:rPr>
              <w:t>ncargado de dar a conocer el plan entre los colaboradores y establecer para cada uno de ellos sus funciones y responsabilidades dentro del mismo.</w:t>
            </w:r>
          </w:p>
        </w:tc>
      </w:tr>
      <w:tr w:rsidR="00756825" w:rsidRPr="00402961" w14:paraId="6049D1CF" w14:textId="77777777" w:rsidTr="00402961">
        <w:tc>
          <w:tcPr>
            <w:tcW w:w="2500" w:type="pct"/>
            <w:vAlign w:val="center"/>
          </w:tcPr>
          <w:p w14:paraId="621F4998" w14:textId="3B639C77" w:rsidR="00756825" w:rsidRPr="00402961" w:rsidRDefault="003A3183" w:rsidP="00720AA6">
            <w:pPr>
              <w:spacing w:after="0" w:line="240" w:lineRule="auto"/>
              <w:jc w:val="center"/>
              <w:rPr>
                <w:rFonts w:ascii="Arial" w:hAnsi="Arial" w:cs="Arial"/>
              </w:rPr>
            </w:pPr>
            <w:r w:rsidRPr="00402961">
              <w:rPr>
                <w:rFonts w:ascii="Arial" w:hAnsi="Arial" w:cs="Arial"/>
              </w:rPr>
              <w:t>Profesionales de apoyo – residentes ambientales y SG-SST</w:t>
            </w:r>
          </w:p>
        </w:tc>
        <w:tc>
          <w:tcPr>
            <w:tcW w:w="2500" w:type="pct"/>
          </w:tcPr>
          <w:p w14:paraId="655746F3" w14:textId="7C35677D" w:rsidR="00756825" w:rsidRPr="00402961" w:rsidRDefault="000D1012" w:rsidP="00720AA6">
            <w:pPr>
              <w:spacing w:after="0" w:line="240" w:lineRule="auto"/>
              <w:jc w:val="both"/>
              <w:rPr>
                <w:rFonts w:ascii="Arial" w:hAnsi="Arial" w:cs="Arial"/>
              </w:rPr>
            </w:pPr>
            <w:r>
              <w:rPr>
                <w:rFonts w:ascii="Arial" w:hAnsi="Arial" w:cs="Arial"/>
              </w:rPr>
              <w:t>R</w:t>
            </w:r>
            <w:r w:rsidR="00756825" w:rsidRPr="00402961">
              <w:rPr>
                <w:rFonts w:ascii="Arial" w:hAnsi="Arial" w:cs="Arial"/>
              </w:rPr>
              <w:t>esponsables del cumplimiento de las funciones que conducirán al éxito del plan.</w:t>
            </w:r>
            <w:r w:rsidR="005E2076">
              <w:rPr>
                <w:rFonts w:ascii="Arial" w:hAnsi="Arial" w:cs="Arial"/>
              </w:rPr>
              <w:t xml:space="preserve"> </w:t>
            </w:r>
            <w:r w:rsidR="00756825" w:rsidRPr="00402961">
              <w:rPr>
                <w:rFonts w:ascii="Arial" w:hAnsi="Arial" w:cs="Arial"/>
              </w:rPr>
              <w:t>Estará a su cargo la implementación directa de las medidas y recomendaciones aquí especificadas.</w:t>
            </w:r>
          </w:p>
        </w:tc>
      </w:tr>
      <w:tr w:rsidR="00756825" w:rsidRPr="00402961" w14:paraId="7497ABF4" w14:textId="77777777" w:rsidTr="00402961">
        <w:tc>
          <w:tcPr>
            <w:tcW w:w="2500" w:type="pct"/>
            <w:vAlign w:val="center"/>
          </w:tcPr>
          <w:p w14:paraId="0B02E3DE" w14:textId="1F06B768" w:rsidR="00756825" w:rsidRPr="00402961" w:rsidRDefault="003A3183" w:rsidP="00720AA6">
            <w:pPr>
              <w:spacing w:after="0" w:line="240" w:lineRule="auto"/>
              <w:jc w:val="center"/>
              <w:rPr>
                <w:rFonts w:ascii="Arial" w:hAnsi="Arial" w:cs="Arial"/>
              </w:rPr>
            </w:pPr>
            <w:r w:rsidRPr="00402961">
              <w:rPr>
                <w:rFonts w:ascii="Arial" w:hAnsi="Arial" w:cs="Arial"/>
              </w:rPr>
              <w:t>Personal asistencial</w:t>
            </w:r>
          </w:p>
        </w:tc>
        <w:tc>
          <w:tcPr>
            <w:tcW w:w="2500" w:type="pct"/>
          </w:tcPr>
          <w:p w14:paraId="08EC842F" w14:textId="6808CCA3" w:rsidR="00756825" w:rsidRPr="00402961" w:rsidRDefault="00756825" w:rsidP="00720AA6">
            <w:pPr>
              <w:spacing w:after="0" w:line="240" w:lineRule="auto"/>
              <w:jc w:val="both"/>
              <w:rPr>
                <w:rFonts w:ascii="Arial" w:hAnsi="Arial" w:cs="Arial"/>
              </w:rPr>
            </w:pPr>
            <w:r w:rsidRPr="00402961">
              <w:rPr>
                <w:rFonts w:ascii="Arial" w:hAnsi="Arial" w:cs="Arial"/>
              </w:rPr>
              <w:t xml:space="preserve">Personal operativo de servicios generales y personal propio de la </w:t>
            </w:r>
            <w:r w:rsidR="00483BF4" w:rsidRPr="00402961">
              <w:rPr>
                <w:rFonts w:ascii="Arial" w:hAnsi="Arial" w:cs="Arial"/>
              </w:rPr>
              <w:t>Entidad</w:t>
            </w:r>
            <w:r w:rsidRPr="00402961">
              <w:rPr>
                <w:rFonts w:ascii="Arial" w:hAnsi="Arial" w:cs="Arial"/>
              </w:rPr>
              <w:t xml:space="preserve"> quienes realizan la recolección, movimiento interno, almacenamiento y rotulado de bolsas de los RESPEL generados</w:t>
            </w:r>
            <w:r w:rsidR="00DE5421">
              <w:rPr>
                <w:rFonts w:ascii="Arial" w:hAnsi="Arial" w:cs="Arial"/>
              </w:rPr>
              <w:t>.</w:t>
            </w:r>
          </w:p>
        </w:tc>
      </w:tr>
    </w:tbl>
    <w:p w14:paraId="3716EB5B" w14:textId="0C5B2F55" w:rsidR="00FD493F" w:rsidRPr="00402961" w:rsidRDefault="0027013A" w:rsidP="00720AA6">
      <w:pPr>
        <w:spacing w:after="0" w:line="240" w:lineRule="auto"/>
        <w:jc w:val="center"/>
        <w:rPr>
          <w:rFonts w:ascii="Arial" w:hAnsi="Arial" w:cs="Arial"/>
        </w:rPr>
      </w:pPr>
      <w:bookmarkStart w:id="140" w:name="_Toc109065837"/>
      <w:r w:rsidRPr="00402961">
        <w:rPr>
          <w:rFonts w:ascii="Arial" w:hAnsi="Arial" w:cs="Arial"/>
          <w:b/>
          <w:bCs/>
        </w:rPr>
        <w:t>Fuente</w:t>
      </w:r>
      <w:r w:rsidRPr="00402961">
        <w:rPr>
          <w:rFonts w:ascii="Arial" w:hAnsi="Arial" w:cs="Arial"/>
        </w:rPr>
        <w:t xml:space="preserve">: </w:t>
      </w:r>
      <w:r w:rsidR="00402961">
        <w:rPr>
          <w:rFonts w:ascii="Arial" w:hAnsi="Arial" w:cs="Arial"/>
        </w:rPr>
        <w:t>UAERMV</w:t>
      </w:r>
    </w:p>
    <w:p w14:paraId="085D3DEE" w14:textId="77777777" w:rsidR="00402961" w:rsidRPr="00720AA6" w:rsidRDefault="00402961" w:rsidP="005E2076">
      <w:pPr>
        <w:spacing w:after="0" w:line="240" w:lineRule="auto"/>
        <w:rPr>
          <w:rFonts w:ascii="Arial" w:hAnsi="Arial" w:cs="Arial"/>
          <w:sz w:val="22"/>
          <w:szCs w:val="22"/>
        </w:rPr>
      </w:pPr>
    </w:p>
    <w:p w14:paraId="79ACA846" w14:textId="12AAFF29" w:rsidR="00756825" w:rsidRPr="00402961" w:rsidRDefault="00402961" w:rsidP="00927057">
      <w:pPr>
        <w:pStyle w:val="Ttulo2"/>
        <w:numPr>
          <w:ilvl w:val="1"/>
          <w:numId w:val="29"/>
        </w:numPr>
        <w:spacing w:before="0"/>
        <w:jc w:val="both"/>
        <w:rPr>
          <w:rFonts w:ascii="Arial" w:hAnsi="Arial" w:cs="Arial"/>
          <w:b/>
          <w:bCs/>
          <w:sz w:val="22"/>
          <w:szCs w:val="22"/>
        </w:rPr>
      </w:pPr>
      <w:bookmarkStart w:id="141" w:name="_Toc228432596"/>
      <w:r w:rsidRPr="00402961">
        <w:rPr>
          <w:rFonts w:ascii="Arial" w:hAnsi="Arial" w:cs="Arial"/>
          <w:b/>
          <w:bCs/>
          <w:sz w:val="22"/>
          <w:szCs w:val="22"/>
        </w:rPr>
        <w:t>SENSIBILIZACIONES</w:t>
      </w:r>
      <w:bookmarkEnd w:id="140"/>
      <w:bookmarkEnd w:id="141"/>
    </w:p>
    <w:p w14:paraId="3CCD750F" w14:textId="77777777" w:rsidR="0027013A" w:rsidRPr="00720AA6" w:rsidRDefault="0027013A" w:rsidP="00720AA6">
      <w:pPr>
        <w:spacing w:after="0" w:line="240" w:lineRule="auto"/>
        <w:rPr>
          <w:rFonts w:ascii="Arial" w:hAnsi="Arial" w:cs="Arial"/>
          <w:sz w:val="22"/>
          <w:szCs w:val="22"/>
        </w:rPr>
      </w:pPr>
    </w:p>
    <w:p w14:paraId="4771DC94" w14:textId="31A4C841" w:rsidR="0061698A" w:rsidRDefault="00756825" w:rsidP="00720AA6">
      <w:pPr>
        <w:spacing w:after="0" w:line="240" w:lineRule="auto"/>
        <w:jc w:val="both"/>
        <w:rPr>
          <w:rFonts w:ascii="Arial" w:hAnsi="Arial" w:cs="Arial"/>
          <w:sz w:val="22"/>
          <w:szCs w:val="22"/>
        </w:rPr>
      </w:pPr>
      <w:r w:rsidRPr="00720AA6">
        <w:rPr>
          <w:rFonts w:ascii="Arial" w:hAnsi="Arial" w:cs="Arial"/>
          <w:sz w:val="22"/>
          <w:szCs w:val="22"/>
        </w:rPr>
        <w:t xml:space="preserve">Con el ánimo de dar cumplimiento a lo establecido en el Plan es necesario sensibilizar a los colaboradores de la </w:t>
      </w:r>
      <w:r w:rsidR="00483BF4" w:rsidRPr="00720AA6">
        <w:rPr>
          <w:rFonts w:ascii="Arial" w:hAnsi="Arial" w:cs="Arial"/>
          <w:sz w:val="22"/>
          <w:szCs w:val="22"/>
        </w:rPr>
        <w:t>Entidad</w:t>
      </w:r>
      <w:r w:rsidRPr="00720AA6">
        <w:rPr>
          <w:rFonts w:ascii="Arial" w:hAnsi="Arial" w:cs="Arial"/>
          <w:sz w:val="22"/>
          <w:szCs w:val="22"/>
        </w:rPr>
        <w:t xml:space="preserve"> </w:t>
      </w:r>
      <w:r w:rsidR="00717FFA" w:rsidRPr="00720AA6">
        <w:rPr>
          <w:rFonts w:ascii="Arial" w:hAnsi="Arial" w:cs="Arial"/>
          <w:sz w:val="22"/>
          <w:szCs w:val="22"/>
        </w:rPr>
        <w:t>en las temáticas que engloben el tema de</w:t>
      </w:r>
      <w:r w:rsidR="00DA45E8">
        <w:rPr>
          <w:rFonts w:ascii="Arial" w:hAnsi="Arial" w:cs="Arial"/>
          <w:sz w:val="22"/>
          <w:szCs w:val="22"/>
        </w:rPr>
        <w:t xml:space="preserve"> separación de los residuos por código de colores, manejo de residuos peligrosos</w:t>
      </w:r>
      <w:r w:rsidR="00A4270D">
        <w:rPr>
          <w:rFonts w:ascii="Arial" w:hAnsi="Arial" w:cs="Arial"/>
          <w:sz w:val="22"/>
          <w:szCs w:val="22"/>
        </w:rPr>
        <w:t xml:space="preserve"> </w:t>
      </w:r>
      <w:r w:rsidR="00DA45E8">
        <w:rPr>
          <w:rFonts w:ascii="Arial" w:hAnsi="Arial" w:cs="Arial"/>
          <w:sz w:val="22"/>
          <w:szCs w:val="22"/>
        </w:rPr>
        <w:t xml:space="preserve">en general y en caso de accidente ambiental, cuidado de la </w:t>
      </w:r>
      <w:r w:rsidR="00A4270D">
        <w:rPr>
          <w:rFonts w:ascii="Arial" w:hAnsi="Arial" w:cs="Arial"/>
          <w:sz w:val="22"/>
          <w:szCs w:val="22"/>
        </w:rPr>
        <w:t>trampa</w:t>
      </w:r>
      <w:r w:rsidR="00DA45E8">
        <w:rPr>
          <w:rFonts w:ascii="Arial" w:hAnsi="Arial" w:cs="Arial"/>
          <w:sz w:val="22"/>
          <w:szCs w:val="22"/>
        </w:rPr>
        <w:t xml:space="preserve"> de grasas y manejo de residuos especiales </w:t>
      </w:r>
      <w:r w:rsidR="00A4270D">
        <w:rPr>
          <w:rFonts w:ascii="Arial" w:hAnsi="Arial" w:cs="Arial"/>
          <w:sz w:val="22"/>
          <w:szCs w:val="22"/>
        </w:rPr>
        <w:t xml:space="preserve">y apropiación de las fichas verdes en los procesos contractuales que </w:t>
      </w:r>
      <w:r w:rsidR="00717FFA" w:rsidRPr="00720AA6">
        <w:rPr>
          <w:rFonts w:ascii="Arial" w:hAnsi="Arial" w:cs="Arial"/>
          <w:sz w:val="22"/>
          <w:szCs w:val="22"/>
        </w:rPr>
        <w:t xml:space="preserve"> contribuyan a una correcta separación </w:t>
      </w:r>
      <w:r w:rsidR="00A4270D">
        <w:rPr>
          <w:rFonts w:ascii="Arial" w:hAnsi="Arial" w:cs="Arial"/>
          <w:sz w:val="22"/>
          <w:szCs w:val="22"/>
        </w:rPr>
        <w:t xml:space="preserve">y gestión </w:t>
      </w:r>
      <w:r w:rsidR="00717FFA" w:rsidRPr="00720AA6">
        <w:rPr>
          <w:rFonts w:ascii="Arial" w:hAnsi="Arial" w:cs="Arial"/>
          <w:sz w:val="22"/>
          <w:szCs w:val="22"/>
        </w:rPr>
        <w:t xml:space="preserve">de </w:t>
      </w:r>
      <w:r w:rsidR="000822CC" w:rsidRPr="00720AA6">
        <w:rPr>
          <w:rFonts w:ascii="Arial" w:hAnsi="Arial" w:cs="Arial"/>
          <w:sz w:val="22"/>
          <w:szCs w:val="22"/>
        </w:rPr>
        <w:t>estos</w:t>
      </w:r>
      <w:r w:rsidR="0061698A">
        <w:rPr>
          <w:rFonts w:ascii="Arial" w:hAnsi="Arial" w:cs="Arial"/>
          <w:sz w:val="22"/>
          <w:szCs w:val="22"/>
        </w:rPr>
        <w:t>;</w:t>
      </w:r>
      <w:r w:rsidRPr="00720AA6">
        <w:rPr>
          <w:rFonts w:ascii="Arial" w:hAnsi="Arial" w:cs="Arial"/>
          <w:sz w:val="22"/>
          <w:szCs w:val="22"/>
        </w:rPr>
        <w:t xml:space="preserve"> es por ello que en el</w:t>
      </w:r>
      <w:r w:rsidR="0061698A">
        <w:rPr>
          <w:rFonts w:ascii="Arial" w:hAnsi="Arial" w:cs="Arial"/>
          <w:sz w:val="22"/>
          <w:szCs w:val="22"/>
        </w:rPr>
        <w:t xml:space="preserve"> año</w:t>
      </w:r>
      <w:r w:rsidRPr="00720AA6">
        <w:rPr>
          <w:rFonts w:ascii="Arial" w:hAnsi="Arial" w:cs="Arial"/>
          <w:sz w:val="22"/>
          <w:szCs w:val="22"/>
        </w:rPr>
        <w:t xml:space="preserve"> 202</w:t>
      </w:r>
      <w:r w:rsidR="006D017D">
        <w:rPr>
          <w:rFonts w:ascii="Arial" w:hAnsi="Arial" w:cs="Arial"/>
          <w:sz w:val="22"/>
          <w:szCs w:val="22"/>
        </w:rPr>
        <w:t>5</w:t>
      </w:r>
      <w:r w:rsidRPr="00720AA6">
        <w:rPr>
          <w:rFonts w:ascii="Arial" w:hAnsi="Arial" w:cs="Arial"/>
          <w:sz w:val="22"/>
          <w:szCs w:val="22"/>
        </w:rPr>
        <w:t xml:space="preserve"> se </w:t>
      </w:r>
      <w:r w:rsidR="00717FFA" w:rsidRPr="00720AA6">
        <w:rPr>
          <w:rFonts w:ascii="Arial" w:hAnsi="Arial" w:cs="Arial"/>
          <w:sz w:val="22"/>
          <w:szCs w:val="22"/>
        </w:rPr>
        <w:t>llegó</w:t>
      </w:r>
      <w:r w:rsidRPr="00720AA6">
        <w:rPr>
          <w:rFonts w:ascii="Arial" w:hAnsi="Arial" w:cs="Arial"/>
          <w:sz w:val="22"/>
          <w:szCs w:val="22"/>
        </w:rPr>
        <w:t xml:space="preserve"> </w:t>
      </w:r>
      <w:r w:rsidR="005331BF">
        <w:rPr>
          <w:rFonts w:ascii="Arial" w:hAnsi="Arial" w:cs="Arial"/>
          <w:sz w:val="22"/>
          <w:szCs w:val="22"/>
        </w:rPr>
        <w:t>a alrededor de</w:t>
      </w:r>
      <w:r w:rsidRPr="00720AA6">
        <w:rPr>
          <w:rFonts w:ascii="Arial" w:hAnsi="Arial" w:cs="Arial"/>
          <w:sz w:val="22"/>
          <w:szCs w:val="22"/>
        </w:rPr>
        <w:t xml:space="preserve"> </w:t>
      </w:r>
      <w:r w:rsidR="00422F6B">
        <w:rPr>
          <w:rFonts w:ascii="Arial" w:hAnsi="Arial" w:cs="Arial"/>
          <w:sz w:val="22"/>
          <w:szCs w:val="22"/>
        </w:rPr>
        <w:t>1</w:t>
      </w:r>
      <w:r w:rsidR="00E04EAB">
        <w:rPr>
          <w:rFonts w:ascii="Arial" w:hAnsi="Arial" w:cs="Arial"/>
          <w:sz w:val="22"/>
          <w:szCs w:val="22"/>
        </w:rPr>
        <w:t>.</w:t>
      </w:r>
      <w:r w:rsidR="006D017D">
        <w:rPr>
          <w:rFonts w:ascii="Arial" w:hAnsi="Arial" w:cs="Arial"/>
          <w:sz w:val="22"/>
          <w:szCs w:val="22"/>
        </w:rPr>
        <w:t>132</w:t>
      </w:r>
      <w:r w:rsidRPr="00720AA6">
        <w:rPr>
          <w:rFonts w:ascii="Arial" w:hAnsi="Arial" w:cs="Arial"/>
          <w:sz w:val="22"/>
          <w:szCs w:val="22"/>
        </w:rPr>
        <w:t xml:space="preserve"> </w:t>
      </w:r>
      <w:r w:rsidR="0061698A">
        <w:rPr>
          <w:rFonts w:ascii="Arial" w:hAnsi="Arial" w:cs="Arial"/>
          <w:sz w:val="22"/>
          <w:szCs w:val="22"/>
        </w:rPr>
        <w:t>colaboradores</w:t>
      </w:r>
      <w:r w:rsidRPr="00720AA6">
        <w:rPr>
          <w:rFonts w:ascii="Arial" w:hAnsi="Arial" w:cs="Arial"/>
          <w:sz w:val="22"/>
          <w:szCs w:val="22"/>
        </w:rPr>
        <w:t xml:space="preserve"> sensibilizad</w:t>
      </w:r>
      <w:r w:rsidR="0061698A">
        <w:rPr>
          <w:rFonts w:ascii="Arial" w:hAnsi="Arial" w:cs="Arial"/>
          <w:sz w:val="22"/>
          <w:szCs w:val="22"/>
        </w:rPr>
        <w:t>o</w:t>
      </w:r>
      <w:r w:rsidRPr="00720AA6">
        <w:rPr>
          <w:rFonts w:ascii="Arial" w:hAnsi="Arial" w:cs="Arial"/>
          <w:sz w:val="22"/>
          <w:szCs w:val="22"/>
        </w:rPr>
        <w:t xml:space="preserve">s en </w:t>
      </w:r>
      <w:r w:rsidR="0061698A">
        <w:rPr>
          <w:rFonts w:ascii="Arial" w:hAnsi="Arial" w:cs="Arial"/>
          <w:sz w:val="22"/>
          <w:szCs w:val="22"/>
        </w:rPr>
        <w:t xml:space="preserve">algunos de </w:t>
      </w:r>
      <w:r w:rsidRPr="00720AA6">
        <w:rPr>
          <w:rFonts w:ascii="Arial" w:hAnsi="Arial" w:cs="Arial"/>
          <w:sz w:val="22"/>
          <w:szCs w:val="22"/>
        </w:rPr>
        <w:t xml:space="preserve">los </w:t>
      </w:r>
      <w:r w:rsidR="0061698A">
        <w:rPr>
          <w:rFonts w:ascii="Arial" w:hAnsi="Arial" w:cs="Arial"/>
          <w:sz w:val="22"/>
          <w:szCs w:val="22"/>
        </w:rPr>
        <w:t xml:space="preserve">siguientes </w:t>
      </w:r>
      <w:r w:rsidRPr="00720AA6">
        <w:rPr>
          <w:rFonts w:ascii="Arial" w:hAnsi="Arial" w:cs="Arial"/>
          <w:sz w:val="22"/>
          <w:szCs w:val="22"/>
        </w:rPr>
        <w:t xml:space="preserve">temas de: </w:t>
      </w:r>
    </w:p>
    <w:p w14:paraId="76D8C60B" w14:textId="77777777" w:rsidR="0061698A" w:rsidRDefault="0061698A" w:rsidP="00720AA6">
      <w:pPr>
        <w:spacing w:after="0" w:line="240" w:lineRule="auto"/>
        <w:jc w:val="both"/>
        <w:rPr>
          <w:rFonts w:ascii="Arial" w:hAnsi="Arial" w:cs="Arial"/>
          <w:sz w:val="22"/>
          <w:szCs w:val="22"/>
        </w:rPr>
      </w:pPr>
    </w:p>
    <w:p w14:paraId="7B2EC0F3" w14:textId="77777777" w:rsidR="0061698A" w:rsidRDefault="00717FFA" w:rsidP="0061698A">
      <w:pPr>
        <w:pStyle w:val="Prrafodelista"/>
        <w:numPr>
          <w:ilvl w:val="0"/>
          <w:numId w:val="36"/>
        </w:numPr>
        <w:spacing w:after="0" w:line="240" w:lineRule="auto"/>
        <w:jc w:val="both"/>
        <w:rPr>
          <w:rFonts w:ascii="Arial" w:hAnsi="Arial" w:cs="Arial"/>
          <w:sz w:val="22"/>
          <w:szCs w:val="22"/>
        </w:rPr>
      </w:pPr>
      <w:r w:rsidRPr="0061698A">
        <w:rPr>
          <w:rFonts w:ascii="Arial" w:hAnsi="Arial" w:cs="Arial"/>
          <w:sz w:val="22"/>
          <w:szCs w:val="22"/>
        </w:rPr>
        <w:t>Separación de los residuos por código de colores</w:t>
      </w:r>
      <w:r w:rsidR="0061698A">
        <w:rPr>
          <w:rFonts w:ascii="Arial" w:hAnsi="Arial" w:cs="Arial"/>
          <w:sz w:val="22"/>
          <w:szCs w:val="22"/>
        </w:rPr>
        <w:t>.</w:t>
      </w:r>
    </w:p>
    <w:p w14:paraId="15DF36AD" w14:textId="77777777" w:rsidR="00DD4006" w:rsidRPr="00DD4006" w:rsidRDefault="00DD4006" w:rsidP="00DD4006">
      <w:pPr>
        <w:spacing w:after="0" w:line="240" w:lineRule="auto"/>
        <w:jc w:val="both"/>
        <w:rPr>
          <w:rFonts w:ascii="Arial" w:hAnsi="Arial" w:cs="Arial"/>
          <w:sz w:val="22"/>
          <w:szCs w:val="22"/>
        </w:rPr>
      </w:pPr>
    </w:p>
    <w:p w14:paraId="1E99B23D" w14:textId="0426CC14" w:rsidR="0061698A" w:rsidRDefault="00EE259B" w:rsidP="0061698A">
      <w:pPr>
        <w:pStyle w:val="Prrafodelista"/>
        <w:numPr>
          <w:ilvl w:val="0"/>
          <w:numId w:val="36"/>
        </w:numPr>
        <w:spacing w:after="0" w:line="240" w:lineRule="auto"/>
        <w:jc w:val="both"/>
        <w:rPr>
          <w:rFonts w:ascii="Arial" w:hAnsi="Arial" w:cs="Arial"/>
          <w:sz w:val="22"/>
          <w:szCs w:val="22"/>
        </w:rPr>
      </w:pPr>
      <w:r>
        <w:rPr>
          <w:rFonts w:ascii="Arial" w:hAnsi="Arial" w:cs="Arial"/>
          <w:sz w:val="22"/>
          <w:szCs w:val="22"/>
        </w:rPr>
        <w:t>Gestión</w:t>
      </w:r>
      <w:r w:rsidR="00651680">
        <w:rPr>
          <w:rFonts w:ascii="Arial" w:hAnsi="Arial" w:cs="Arial"/>
          <w:sz w:val="22"/>
          <w:szCs w:val="22"/>
        </w:rPr>
        <w:t xml:space="preserve"> </w:t>
      </w:r>
      <w:r>
        <w:rPr>
          <w:rFonts w:ascii="Arial" w:hAnsi="Arial" w:cs="Arial"/>
          <w:sz w:val="22"/>
          <w:szCs w:val="22"/>
        </w:rPr>
        <w:t>integral de aceite usado</w:t>
      </w:r>
      <w:r w:rsidR="005331BF">
        <w:rPr>
          <w:rFonts w:ascii="Arial" w:hAnsi="Arial" w:cs="Arial"/>
          <w:sz w:val="22"/>
          <w:szCs w:val="22"/>
        </w:rPr>
        <w:t>.</w:t>
      </w:r>
    </w:p>
    <w:p w14:paraId="2D9FE516" w14:textId="77777777" w:rsidR="00DD4006" w:rsidRPr="00DD4006" w:rsidRDefault="00DD4006" w:rsidP="00DD4006">
      <w:pPr>
        <w:spacing w:after="0" w:line="240" w:lineRule="auto"/>
        <w:jc w:val="both"/>
        <w:rPr>
          <w:rFonts w:ascii="Arial" w:hAnsi="Arial" w:cs="Arial"/>
          <w:sz w:val="22"/>
          <w:szCs w:val="22"/>
        </w:rPr>
      </w:pPr>
    </w:p>
    <w:p w14:paraId="3BFD442F" w14:textId="697FDB77" w:rsidR="0061698A" w:rsidRDefault="0061698A" w:rsidP="0061698A">
      <w:pPr>
        <w:pStyle w:val="Prrafodelista"/>
        <w:numPr>
          <w:ilvl w:val="0"/>
          <w:numId w:val="36"/>
        </w:numPr>
        <w:spacing w:after="0" w:line="240" w:lineRule="auto"/>
        <w:jc w:val="both"/>
        <w:rPr>
          <w:rFonts w:ascii="Arial" w:hAnsi="Arial" w:cs="Arial"/>
          <w:sz w:val="22"/>
          <w:szCs w:val="22"/>
        </w:rPr>
      </w:pPr>
      <w:r>
        <w:rPr>
          <w:rFonts w:ascii="Arial" w:hAnsi="Arial" w:cs="Arial"/>
          <w:sz w:val="22"/>
          <w:szCs w:val="22"/>
        </w:rPr>
        <w:t>R</w:t>
      </w:r>
      <w:r w:rsidR="00756825" w:rsidRPr="0061698A">
        <w:rPr>
          <w:rFonts w:ascii="Arial" w:hAnsi="Arial" w:cs="Arial"/>
          <w:sz w:val="22"/>
          <w:szCs w:val="22"/>
        </w:rPr>
        <w:t>esiduos peligrosos</w:t>
      </w:r>
      <w:r w:rsidR="00B960F6">
        <w:rPr>
          <w:rFonts w:ascii="Arial" w:hAnsi="Arial" w:cs="Arial"/>
          <w:sz w:val="22"/>
          <w:szCs w:val="22"/>
        </w:rPr>
        <w:t xml:space="preserve"> en frentes de Obra.</w:t>
      </w:r>
    </w:p>
    <w:p w14:paraId="73AB4A49" w14:textId="77777777" w:rsidR="00DD4006" w:rsidRPr="00DD4006" w:rsidRDefault="00DD4006" w:rsidP="00DD4006">
      <w:pPr>
        <w:spacing w:after="0" w:line="240" w:lineRule="auto"/>
        <w:jc w:val="both"/>
        <w:rPr>
          <w:rFonts w:ascii="Arial" w:hAnsi="Arial" w:cs="Arial"/>
          <w:sz w:val="22"/>
          <w:szCs w:val="22"/>
        </w:rPr>
      </w:pPr>
    </w:p>
    <w:p w14:paraId="0BDAEFC7" w14:textId="2BA91768" w:rsidR="0061698A" w:rsidRDefault="00B960F6" w:rsidP="0061698A">
      <w:pPr>
        <w:pStyle w:val="Prrafodelista"/>
        <w:numPr>
          <w:ilvl w:val="0"/>
          <w:numId w:val="36"/>
        </w:numPr>
        <w:spacing w:after="0" w:line="240" w:lineRule="auto"/>
        <w:jc w:val="both"/>
        <w:rPr>
          <w:rFonts w:ascii="Arial" w:hAnsi="Arial" w:cs="Arial"/>
          <w:sz w:val="22"/>
          <w:szCs w:val="22"/>
        </w:rPr>
      </w:pPr>
      <w:r>
        <w:rPr>
          <w:rFonts w:ascii="Arial" w:hAnsi="Arial" w:cs="Arial"/>
          <w:sz w:val="22"/>
          <w:szCs w:val="22"/>
        </w:rPr>
        <w:t>Accidentes ambientales por derrame de hidrocarburos</w:t>
      </w:r>
      <w:r w:rsidR="0061698A">
        <w:rPr>
          <w:rFonts w:ascii="Arial" w:hAnsi="Arial" w:cs="Arial"/>
          <w:sz w:val="22"/>
          <w:szCs w:val="22"/>
        </w:rPr>
        <w:t>.</w:t>
      </w:r>
      <w:r w:rsidR="00756825" w:rsidRPr="0061698A">
        <w:rPr>
          <w:rFonts w:ascii="Arial" w:hAnsi="Arial" w:cs="Arial"/>
          <w:sz w:val="22"/>
          <w:szCs w:val="22"/>
        </w:rPr>
        <w:t xml:space="preserve"> </w:t>
      </w:r>
    </w:p>
    <w:p w14:paraId="2E572ED2" w14:textId="77777777" w:rsidR="00DD4006" w:rsidRPr="00DD4006" w:rsidRDefault="00DD4006" w:rsidP="00DD4006">
      <w:pPr>
        <w:spacing w:after="0" w:line="240" w:lineRule="auto"/>
        <w:jc w:val="both"/>
        <w:rPr>
          <w:rFonts w:ascii="Arial" w:hAnsi="Arial" w:cs="Arial"/>
          <w:sz w:val="22"/>
          <w:szCs w:val="22"/>
        </w:rPr>
      </w:pPr>
    </w:p>
    <w:p w14:paraId="3C443751" w14:textId="4BD8C425" w:rsidR="0061698A" w:rsidRDefault="00F8060B" w:rsidP="0061698A">
      <w:pPr>
        <w:pStyle w:val="Prrafodelista"/>
        <w:numPr>
          <w:ilvl w:val="0"/>
          <w:numId w:val="36"/>
        </w:numPr>
        <w:spacing w:after="0" w:line="240" w:lineRule="auto"/>
        <w:jc w:val="both"/>
        <w:rPr>
          <w:rFonts w:ascii="Arial" w:hAnsi="Arial" w:cs="Arial"/>
          <w:sz w:val="22"/>
          <w:szCs w:val="22"/>
        </w:rPr>
      </w:pPr>
      <w:r>
        <w:rPr>
          <w:rFonts w:ascii="Arial" w:hAnsi="Arial" w:cs="Arial"/>
          <w:sz w:val="22"/>
          <w:szCs w:val="22"/>
        </w:rPr>
        <w:t>Gestión integral de residuos peligrosos</w:t>
      </w:r>
      <w:r w:rsidR="00756825" w:rsidRPr="0061698A">
        <w:rPr>
          <w:rFonts w:ascii="Arial" w:hAnsi="Arial" w:cs="Arial"/>
          <w:sz w:val="22"/>
          <w:szCs w:val="22"/>
        </w:rPr>
        <w:t xml:space="preserve"> RESPEL</w:t>
      </w:r>
      <w:r w:rsidR="0061698A">
        <w:rPr>
          <w:rFonts w:ascii="Arial" w:hAnsi="Arial" w:cs="Arial"/>
          <w:sz w:val="22"/>
          <w:szCs w:val="22"/>
        </w:rPr>
        <w:t>.</w:t>
      </w:r>
      <w:r w:rsidR="00756825" w:rsidRPr="0061698A">
        <w:rPr>
          <w:rFonts w:ascii="Arial" w:hAnsi="Arial" w:cs="Arial"/>
          <w:sz w:val="22"/>
          <w:szCs w:val="22"/>
        </w:rPr>
        <w:t xml:space="preserve"> </w:t>
      </w:r>
    </w:p>
    <w:p w14:paraId="4757888D" w14:textId="77777777" w:rsidR="00DD4006" w:rsidRPr="00DD4006" w:rsidRDefault="00DD4006" w:rsidP="00DD4006">
      <w:pPr>
        <w:spacing w:after="0" w:line="240" w:lineRule="auto"/>
        <w:jc w:val="both"/>
        <w:rPr>
          <w:rFonts w:ascii="Arial" w:hAnsi="Arial" w:cs="Arial"/>
          <w:sz w:val="22"/>
          <w:szCs w:val="22"/>
        </w:rPr>
      </w:pPr>
    </w:p>
    <w:p w14:paraId="7F2179E9" w14:textId="3CAC4A25" w:rsidR="0061698A" w:rsidRDefault="004876E3" w:rsidP="0061698A">
      <w:pPr>
        <w:pStyle w:val="Prrafodelista"/>
        <w:numPr>
          <w:ilvl w:val="0"/>
          <w:numId w:val="36"/>
        </w:numPr>
        <w:spacing w:after="0" w:line="240" w:lineRule="auto"/>
        <w:jc w:val="both"/>
        <w:rPr>
          <w:rFonts w:ascii="Arial" w:hAnsi="Arial" w:cs="Arial"/>
          <w:sz w:val="22"/>
          <w:szCs w:val="22"/>
        </w:rPr>
      </w:pPr>
      <w:r>
        <w:rPr>
          <w:rFonts w:ascii="Arial" w:hAnsi="Arial" w:cs="Arial"/>
          <w:sz w:val="22"/>
          <w:szCs w:val="22"/>
        </w:rPr>
        <w:t>Clausulas ambientales y fichas verdes de contratación</w:t>
      </w:r>
      <w:r w:rsidR="0061698A">
        <w:rPr>
          <w:rFonts w:ascii="Arial" w:hAnsi="Arial" w:cs="Arial"/>
          <w:sz w:val="22"/>
          <w:szCs w:val="22"/>
        </w:rPr>
        <w:t>.</w:t>
      </w:r>
    </w:p>
    <w:p w14:paraId="5858E31E" w14:textId="77777777" w:rsidR="00DD4006" w:rsidRPr="00DD4006" w:rsidRDefault="00DD4006" w:rsidP="00DD4006">
      <w:pPr>
        <w:spacing w:after="0" w:line="240" w:lineRule="auto"/>
        <w:jc w:val="both"/>
        <w:rPr>
          <w:rFonts w:ascii="Arial" w:hAnsi="Arial" w:cs="Arial"/>
          <w:sz w:val="22"/>
          <w:szCs w:val="22"/>
        </w:rPr>
      </w:pPr>
    </w:p>
    <w:p w14:paraId="662F6CB7" w14:textId="008DD288" w:rsidR="0027013A" w:rsidRPr="0061698A" w:rsidRDefault="0061698A" w:rsidP="0061698A">
      <w:pPr>
        <w:pStyle w:val="Prrafodelista"/>
        <w:numPr>
          <w:ilvl w:val="0"/>
          <w:numId w:val="36"/>
        </w:numPr>
        <w:spacing w:after="0" w:line="240" w:lineRule="auto"/>
        <w:jc w:val="both"/>
        <w:rPr>
          <w:rFonts w:ascii="Arial" w:hAnsi="Arial" w:cs="Arial"/>
          <w:sz w:val="22"/>
          <w:szCs w:val="22"/>
        </w:rPr>
      </w:pPr>
      <w:r>
        <w:rPr>
          <w:rFonts w:ascii="Arial" w:hAnsi="Arial" w:cs="Arial"/>
          <w:sz w:val="22"/>
          <w:szCs w:val="22"/>
        </w:rPr>
        <w:lastRenderedPageBreak/>
        <w:t>E</w:t>
      </w:r>
      <w:r w:rsidR="00756825" w:rsidRPr="0061698A">
        <w:rPr>
          <w:rFonts w:ascii="Arial" w:hAnsi="Arial" w:cs="Arial"/>
          <w:sz w:val="22"/>
          <w:szCs w:val="22"/>
        </w:rPr>
        <w:t>ntre otros</w:t>
      </w:r>
      <w:r>
        <w:rPr>
          <w:rFonts w:ascii="Arial" w:hAnsi="Arial" w:cs="Arial"/>
          <w:sz w:val="22"/>
          <w:szCs w:val="22"/>
        </w:rPr>
        <w:t>.</w:t>
      </w:r>
    </w:p>
    <w:p w14:paraId="44A30E54" w14:textId="3F916D83" w:rsidR="00756825" w:rsidRPr="00720AA6" w:rsidRDefault="00756825" w:rsidP="00720AA6">
      <w:pPr>
        <w:spacing w:after="0" w:line="240" w:lineRule="auto"/>
        <w:rPr>
          <w:rFonts w:ascii="Arial" w:hAnsi="Arial" w:cs="Arial"/>
          <w:b/>
          <w:sz w:val="22"/>
          <w:szCs w:val="22"/>
        </w:rPr>
      </w:pPr>
    </w:p>
    <w:p w14:paraId="336CB112" w14:textId="33469A60" w:rsidR="0027013A" w:rsidRPr="00402961" w:rsidRDefault="0027013A" w:rsidP="00720AA6">
      <w:pPr>
        <w:pStyle w:val="Descripcin"/>
        <w:keepNext/>
        <w:spacing w:after="0"/>
        <w:jc w:val="center"/>
        <w:rPr>
          <w:rFonts w:ascii="Arial" w:hAnsi="Arial" w:cs="Arial"/>
          <w:sz w:val="20"/>
          <w:szCs w:val="20"/>
        </w:rPr>
      </w:pPr>
      <w:bookmarkStart w:id="142" w:name="_Toc226377268"/>
      <w:bookmarkStart w:id="143" w:name="_Toc228196309"/>
      <w:r w:rsidRPr="00402961">
        <w:rPr>
          <w:rFonts w:ascii="Arial" w:hAnsi="Arial" w:cs="Arial"/>
          <w:sz w:val="20"/>
          <w:szCs w:val="20"/>
        </w:rPr>
        <w:t xml:space="preserve">Tabla </w:t>
      </w:r>
      <w:r w:rsidRPr="00402961">
        <w:rPr>
          <w:rFonts w:ascii="Arial" w:hAnsi="Arial" w:cs="Arial"/>
          <w:sz w:val="20"/>
          <w:szCs w:val="20"/>
        </w:rPr>
        <w:fldChar w:fldCharType="begin"/>
      </w:r>
      <w:r w:rsidRPr="00402961">
        <w:rPr>
          <w:rFonts w:ascii="Arial" w:hAnsi="Arial" w:cs="Arial"/>
          <w:sz w:val="20"/>
          <w:szCs w:val="20"/>
        </w:rPr>
        <w:instrText xml:space="preserve"> SEQ Tabla \* ARABIC </w:instrText>
      </w:r>
      <w:r w:rsidRPr="00402961">
        <w:rPr>
          <w:rFonts w:ascii="Arial" w:hAnsi="Arial" w:cs="Arial"/>
          <w:sz w:val="20"/>
          <w:szCs w:val="20"/>
        </w:rPr>
        <w:fldChar w:fldCharType="separate"/>
      </w:r>
      <w:r w:rsidR="003124D6">
        <w:rPr>
          <w:rFonts w:ascii="Arial" w:hAnsi="Arial" w:cs="Arial"/>
          <w:noProof/>
          <w:sz w:val="20"/>
          <w:szCs w:val="20"/>
        </w:rPr>
        <w:t>16</w:t>
      </w:r>
      <w:r w:rsidRPr="00402961">
        <w:rPr>
          <w:rFonts w:ascii="Arial" w:hAnsi="Arial" w:cs="Arial"/>
          <w:noProof/>
          <w:sz w:val="20"/>
          <w:szCs w:val="20"/>
        </w:rPr>
        <w:fldChar w:fldCharType="end"/>
      </w:r>
      <w:r w:rsidRPr="00402961">
        <w:rPr>
          <w:rFonts w:ascii="Arial" w:hAnsi="Arial" w:cs="Arial"/>
          <w:sz w:val="20"/>
          <w:szCs w:val="20"/>
        </w:rPr>
        <w:t xml:space="preserve"> Registro</w:t>
      </w:r>
      <w:r w:rsidR="003A3183" w:rsidRPr="00402961">
        <w:rPr>
          <w:rFonts w:ascii="Arial" w:hAnsi="Arial" w:cs="Arial"/>
          <w:sz w:val="20"/>
          <w:szCs w:val="20"/>
        </w:rPr>
        <w:t xml:space="preserve"> fotográfico</w:t>
      </w:r>
      <w:r w:rsidRPr="00402961">
        <w:rPr>
          <w:rFonts w:ascii="Arial" w:hAnsi="Arial" w:cs="Arial"/>
          <w:sz w:val="20"/>
          <w:szCs w:val="20"/>
        </w:rPr>
        <w:t xml:space="preserve"> de </w:t>
      </w:r>
      <w:r w:rsidR="003A3183" w:rsidRPr="00402961">
        <w:rPr>
          <w:rFonts w:ascii="Arial" w:hAnsi="Arial" w:cs="Arial"/>
          <w:sz w:val="20"/>
          <w:szCs w:val="20"/>
        </w:rPr>
        <w:t>s</w:t>
      </w:r>
      <w:r w:rsidRPr="00402961">
        <w:rPr>
          <w:rFonts w:ascii="Arial" w:hAnsi="Arial" w:cs="Arial"/>
          <w:sz w:val="20"/>
          <w:szCs w:val="20"/>
        </w:rPr>
        <w:t>ensibilizaciones realizadas</w:t>
      </w:r>
      <w:bookmarkEnd w:id="142"/>
      <w:bookmarkEnd w:id="14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15"/>
        <w:gridCol w:w="4755"/>
      </w:tblGrid>
      <w:tr w:rsidR="00E77149" w:rsidRPr="00402961" w14:paraId="1EA96342" w14:textId="77777777" w:rsidTr="00E77149">
        <w:tc>
          <w:tcPr>
            <w:tcW w:w="5315" w:type="dxa"/>
            <w:vAlign w:val="center"/>
          </w:tcPr>
          <w:p w14:paraId="3E697A11" w14:textId="60C30A5A" w:rsidR="00756825" w:rsidRPr="00402961" w:rsidRDefault="00373838" w:rsidP="00720AA6">
            <w:pPr>
              <w:spacing w:after="0" w:line="240" w:lineRule="auto"/>
              <w:jc w:val="center"/>
              <w:rPr>
                <w:rFonts w:ascii="Arial" w:hAnsi="Arial" w:cs="Arial"/>
              </w:rPr>
            </w:pPr>
            <w:r>
              <w:rPr>
                <w:noProof/>
              </w:rPr>
              <w:drawing>
                <wp:inline distT="0" distB="0" distL="0" distR="0" wp14:anchorId="3571019A" wp14:editId="4B5741CB">
                  <wp:extent cx="2400000" cy="1800000"/>
                  <wp:effectExtent l="0" t="0" r="635" b="0"/>
                  <wp:docPr id="1711778257"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400000" cy="1800000"/>
                          </a:xfrm>
                          <a:prstGeom prst="rect">
                            <a:avLst/>
                          </a:prstGeom>
                          <a:noFill/>
                        </pic:spPr>
                      </pic:pic>
                    </a:graphicData>
                  </a:graphic>
                </wp:inline>
              </w:drawing>
            </w:r>
          </w:p>
        </w:tc>
        <w:tc>
          <w:tcPr>
            <w:tcW w:w="4755" w:type="dxa"/>
            <w:vAlign w:val="center"/>
          </w:tcPr>
          <w:p w14:paraId="6F7CB7F0" w14:textId="5DF4EB91" w:rsidR="00756825" w:rsidRPr="00402961" w:rsidRDefault="00981727" w:rsidP="00720AA6">
            <w:pPr>
              <w:spacing w:after="0" w:line="240" w:lineRule="auto"/>
              <w:jc w:val="center"/>
              <w:rPr>
                <w:rFonts w:ascii="Arial" w:hAnsi="Arial" w:cs="Arial"/>
              </w:rPr>
            </w:pPr>
            <w:r>
              <w:rPr>
                <w:noProof/>
              </w:rPr>
              <w:drawing>
                <wp:inline distT="0" distB="0" distL="0" distR="0" wp14:anchorId="17FE0653" wp14:editId="0745602B">
                  <wp:extent cx="2400000" cy="1800000"/>
                  <wp:effectExtent l="0" t="0" r="635" b="0"/>
                  <wp:docPr id="142814685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400000" cy="1800000"/>
                          </a:xfrm>
                          <a:prstGeom prst="rect">
                            <a:avLst/>
                          </a:prstGeom>
                          <a:noFill/>
                        </pic:spPr>
                      </pic:pic>
                    </a:graphicData>
                  </a:graphic>
                </wp:inline>
              </w:drawing>
            </w:r>
          </w:p>
        </w:tc>
      </w:tr>
      <w:tr w:rsidR="00E77149" w:rsidRPr="00402961" w14:paraId="1D55B87D" w14:textId="77777777" w:rsidTr="00E77149">
        <w:tc>
          <w:tcPr>
            <w:tcW w:w="5315" w:type="dxa"/>
            <w:vAlign w:val="center"/>
          </w:tcPr>
          <w:p w14:paraId="63519232" w14:textId="646A3DD1" w:rsidR="00756825" w:rsidRPr="00402961" w:rsidRDefault="005D13CA" w:rsidP="00720AA6">
            <w:pPr>
              <w:spacing w:after="0" w:line="240" w:lineRule="auto"/>
              <w:jc w:val="center"/>
              <w:rPr>
                <w:rFonts w:ascii="Arial" w:hAnsi="Arial" w:cs="Arial"/>
              </w:rPr>
            </w:pPr>
            <w:r>
              <w:rPr>
                <w:noProof/>
              </w:rPr>
              <w:drawing>
                <wp:inline distT="0" distB="0" distL="0" distR="0" wp14:anchorId="5AD26626" wp14:editId="54A596DF">
                  <wp:extent cx="2400000" cy="1800000"/>
                  <wp:effectExtent l="0" t="0" r="635" b="0"/>
                  <wp:docPr id="28809833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400000" cy="1800000"/>
                          </a:xfrm>
                          <a:prstGeom prst="rect">
                            <a:avLst/>
                          </a:prstGeom>
                          <a:noFill/>
                        </pic:spPr>
                      </pic:pic>
                    </a:graphicData>
                  </a:graphic>
                </wp:inline>
              </w:drawing>
            </w:r>
          </w:p>
        </w:tc>
        <w:tc>
          <w:tcPr>
            <w:tcW w:w="4755" w:type="dxa"/>
            <w:vAlign w:val="center"/>
          </w:tcPr>
          <w:p w14:paraId="4B628359" w14:textId="140F68F9" w:rsidR="00756825" w:rsidRPr="00402961" w:rsidRDefault="00AF4996" w:rsidP="00720AA6">
            <w:pPr>
              <w:spacing w:after="0" w:line="240" w:lineRule="auto"/>
              <w:jc w:val="center"/>
              <w:rPr>
                <w:rFonts w:ascii="Arial" w:hAnsi="Arial" w:cs="Arial"/>
              </w:rPr>
            </w:pPr>
            <w:r>
              <w:rPr>
                <w:noProof/>
              </w:rPr>
              <w:drawing>
                <wp:inline distT="0" distB="0" distL="0" distR="0" wp14:anchorId="2E3ACD5C" wp14:editId="20E4FF0B">
                  <wp:extent cx="2400543" cy="1800000"/>
                  <wp:effectExtent l="0" t="0" r="0" b="0"/>
                  <wp:docPr id="623836873"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400543" cy="1800000"/>
                          </a:xfrm>
                          <a:prstGeom prst="rect">
                            <a:avLst/>
                          </a:prstGeom>
                          <a:noFill/>
                          <a:ln>
                            <a:noFill/>
                          </a:ln>
                        </pic:spPr>
                      </pic:pic>
                    </a:graphicData>
                  </a:graphic>
                </wp:inline>
              </w:drawing>
            </w:r>
          </w:p>
        </w:tc>
      </w:tr>
    </w:tbl>
    <w:p w14:paraId="7C934E00" w14:textId="1DCD05BF" w:rsidR="00756825" w:rsidRPr="00402961" w:rsidRDefault="0027013A" w:rsidP="00720AA6">
      <w:pPr>
        <w:spacing w:after="0" w:line="240" w:lineRule="auto"/>
        <w:jc w:val="center"/>
        <w:rPr>
          <w:rFonts w:ascii="Arial" w:hAnsi="Arial" w:cs="Arial"/>
        </w:rPr>
      </w:pPr>
      <w:r w:rsidRPr="00402961">
        <w:rPr>
          <w:rFonts w:ascii="Arial" w:hAnsi="Arial" w:cs="Arial"/>
          <w:b/>
          <w:bCs/>
        </w:rPr>
        <w:t>Fuente</w:t>
      </w:r>
      <w:r w:rsidRPr="00402961">
        <w:rPr>
          <w:rFonts w:ascii="Arial" w:hAnsi="Arial" w:cs="Arial"/>
        </w:rPr>
        <w:t xml:space="preserve">: </w:t>
      </w:r>
      <w:r w:rsidR="00402961">
        <w:rPr>
          <w:rFonts w:ascii="Arial" w:hAnsi="Arial" w:cs="Arial"/>
        </w:rPr>
        <w:t>UAERMV</w:t>
      </w:r>
      <w:r w:rsidR="00D55471">
        <w:rPr>
          <w:rFonts w:ascii="Arial" w:hAnsi="Arial" w:cs="Arial"/>
        </w:rPr>
        <w:t>, 2026</w:t>
      </w:r>
    </w:p>
    <w:p w14:paraId="1DE65708" w14:textId="77777777" w:rsidR="0000418A" w:rsidRPr="00720AA6" w:rsidRDefault="0000418A" w:rsidP="00720AA6">
      <w:pPr>
        <w:spacing w:after="0" w:line="240" w:lineRule="auto"/>
        <w:jc w:val="both"/>
        <w:rPr>
          <w:rFonts w:ascii="Arial" w:hAnsi="Arial" w:cs="Arial"/>
          <w:sz w:val="22"/>
          <w:szCs w:val="22"/>
        </w:rPr>
      </w:pPr>
    </w:p>
    <w:p w14:paraId="3A2457DA" w14:textId="5D11456D" w:rsidR="00756825" w:rsidRPr="00720AA6" w:rsidRDefault="00CF3B71" w:rsidP="00720AA6">
      <w:pPr>
        <w:spacing w:after="0" w:line="240" w:lineRule="auto"/>
        <w:jc w:val="both"/>
        <w:rPr>
          <w:rFonts w:ascii="Arial" w:hAnsi="Arial" w:cs="Arial"/>
          <w:sz w:val="22"/>
          <w:szCs w:val="22"/>
        </w:rPr>
      </w:pPr>
      <w:r>
        <w:rPr>
          <w:rFonts w:ascii="Arial" w:hAnsi="Arial" w:cs="Arial"/>
          <w:sz w:val="22"/>
          <w:szCs w:val="22"/>
        </w:rPr>
        <w:t>Las</w:t>
      </w:r>
      <w:r w:rsidR="00756825" w:rsidRPr="00720AA6">
        <w:rPr>
          <w:rFonts w:ascii="Arial" w:hAnsi="Arial" w:cs="Arial"/>
          <w:sz w:val="22"/>
          <w:szCs w:val="22"/>
        </w:rPr>
        <w:t xml:space="preserve"> sensibilizaciones se hacen </w:t>
      </w:r>
      <w:r w:rsidR="00171836">
        <w:rPr>
          <w:rFonts w:ascii="Arial" w:hAnsi="Arial" w:cs="Arial"/>
          <w:sz w:val="22"/>
          <w:szCs w:val="22"/>
        </w:rPr>
        <w:t>de manera presencial, general (mesas y reuniones) y puntual (puesto a puesto)</w:t>
      </w:r>
      <w:r w:rsidR="0095297C">
        <w:rPr>
          <w:rFonts w:ascii="Arial" w:hAnsi="Arial" w:cs="Arial"/>
          <w:sz w:val="22"/>
          <w:szCs w:val="22"/>
        </w:rPr>
        <w:t xml:space="preserve">; </w:t>
      </w:r>
      <w:r w:rsidR="00756825" w:rsidRPr="00720AA6">
        <w:rPr>
          <w:rFonts w:ascii="Arial" w:hAnsi="Arial" w:cs="Arial"/>
          <w:sz w:val="22"/>
          <w:szCs w:val="22"/>
        </w:rPr>
        <w:t xml:space="preserve">también se sensibiliza en las zonas de talleres de la sede operativa y en los frentes de obra a cargo de la </w:t>
      </w:r>
      <w:r w:rsidR="00483BF4" w:rsidRPr="00720AA6">
        <w:rPr>
          <w:rFonts w:ascii="Arial" w:hAnsi="Arial" w:cs="Arial"/>
          <w:sz w:val="22"/>
          <w:szCs w:val="22"/>
        </w:rPr>
        <w:t>Entidad</w:t>
      </w:r>
      <w:r w:rsidR="00756825" w:rsidRPr="00720AA6">
        <w:rPr>
          <w:rFonts w:ascii="Arial" w:hAnsi="Arial" w:cs="Arial"/>
          <w:sz w:val="22"/>
          <w:szCs w:val="22"/>
        </w:rPr>
        <w:t>.</w:t>
      </w:r>
    </w:p>
    <w:p w14:paraId="0DA9B7D8" w14:textId="77777777" w:rsidR="0000418A" w:rsidRPr="00720AA6" w:rsidRDefault="0000418A" w:rsidP="00720AA6">
      <w:pPr>
        <w:spacing w:after="0" w:line="240" w:lineRule="auto"/>
        <w:jc w:val="both"/>
        <w:rPr>
          <w:rFonts w:ascii="Arial" w:hAnsi="Arial" w:cs="Arial"/>
          <w:sz w:val="22"/>
          <w:szCs w:val="22"/>
        </w:rPr>
      </w:pPr>
    </w:p>
    <w:p w14:paraId="1F4B17CB" w14:textId="03CAD31A" w:rsidR="00756825" w:rsidRPr="00720AA6" w:rsidRDefault="00756825" w:rsidP="00720AA6">
      <w:pPr>
        <w:spacing w:after="0" w:line="240" w:lineRule="auto"/>
        <w:jc w:val="both"/>
        <w:rPr>
          <w:rFonts w:ascii="Arial" w:hAnsi="Arial" w:cs="Arial"/>
          <w:sz w:val="22"/>
          <w:szCs w:val="22"/>
        </w:rPr>
      </w:pPr>
      <w:r w:rsidRPr="00720AA6">
        <w:rPr>
          <w:rFonts w:ascii="Arial" w:hAnsi="Arial" w:cs="Arial"/>
          <w:sz w:val="22"/>
          <w:szCs w:val="22"/>
        </w:rPr>
        <w:t>Adicional</w:t>
      </w:r>
      <w:r w:rsidR="0095297C">
        <w:rPr>
          <w:rFonts w:ascii="Arial" w:hAnsi="Arial" w:cs="Arial"/>
          <w:sz w:val="22"/>
          <w:szCs w:val="22"/>
        </w:rPr>
        <w:t>mente, cada año</w:t>
      </w:r>
      <w:r w:rsidRPr="00720AA6">
        <w:rPr>
          <w:rFonts w:ascii="Arial" w:hAnsi="Arial" w:cs="Arial"/>
          <w:sz w:val="22"/>
          <w:szCs w:val="22"/>
        </w:rPr>
        <w:t xml:space="preserve"> en el marco de la semana ambiental</w:t>
      </w:r>
      <w:r w:rsidR="0095297C">
        <w:rPr>
          <w:rFonts w:ascii="Arial" w:hAnsi="Arial" w:cs="Arial"/>
          <w:sz w:val="22"/>
          <w:szCs w:val="22"/>
        </w:rPr>
        <w:t xml:space="preserve"> (mes de junio)</w:t>
      </w:r>
      <w:r w:rsidRPr="00720AA6">
        <w:rPr>
          <w:rFonts w:ascii="Arial" w:hAnsi="Arial" w:cs="Arial"/>
          <w:sz w:val="22"/>
          <w:szCs w:val="22"/>
        </w:rPr>
        <w:t xml:space="preserve"> se invitan profesionales en el tema </w:t>
      </w:r>
      <w:r w:rsidR="00096D71">
        <w:rPr>
          <w:rFonts w:ascii="Arial" w:hAnsi="Arial" w:cs="Arial"/>
          <w:sz w:val="22"/>
          <w:szCs w:val="22"/>
        </w:rPr>
        <w:t>para realizar sensibilizaciones a los colabores de la entidad, de manera que se profundicen los temas</w:t>
      </w:r>
      <w:r w:rsidR="006B7A6D">
        <w:rPr>
          <w:rFonts w:ascii="Arial" w:hAnsi="Arial" w:cs="Arial"/>
          <w:sz w:val="22"/>
          <w:szCs w:val="22"/>
        </w:rPr>
        <w:t xml:space="preserve"> relacionados con RESPEL</w:t>
      </w:r>
      <w:r w:rsidR="00096D71">
        <w:rPr>
          <w:rFonts w:ascii="Arial" w:hAnsi="Arial" w:cs="Arial"/>
          <w:sz w:val="22"/>
          <w:szCs w:val="22"/>
        </w:rPr>
        <w:t xml:space="preserve"> y se resuelvan posibles dudas.</w:t>
      </w:r>
    </w:p>
    <w:p w14:paraId="3D437120" w14:textId="77777777" w:rsidR="0000418A" w:rsidRPr="00720AA6" w:rsidRDefault="0000418A" w:rsidP="00720AA6">
      <w:pPr>
        <w:spacing w:after="0" w:line="240" w:lineRule="auto"/>
        <w:jc w:val="both"/>
        <w:rPr>
          <w:rFonts w:ascii="Arial" w:hAnsi="Arial" w:cs="Arial"/>
          <w:sz w:val="22"/>
          <w:szCs w:val="22"/>
        </w:rPr>
      </w:pPr>
    </w:p>
    <w:p w14:paraId="1EDC992B" w14:textId="0D0EE649" w:rsidR="00756825" w:rsidRPr="00720AA6" w:rsidRDefault="006B7A6D" w:rsidP="00720AA6">
      <w:pPr>
        <w:spacing w:after="0" w:line="240" w:lineRule="auto"/>
        <w:jc w:val="both"/>
        <w:rPr>
          <w:rFonts w:ascii="Arial" w:hAnsi="Arial" w:cs="Arial"/>
          <w:sz w:val="22"/>
          <w:szCs w:val="22"/>
        </w:rPr>
      </w:pPr>
      <w:r>
        <w:rPr>
          <w:rFonts w:ascii="Arial" w:hAnsi="Arial" w:cs="Arial"/>
          <w:sz w:val="22"/>
          <w:szCs w:val="22"/>
        </w:rPr>
        <w:t>L</w:t>
      </w:r>
      <w:r w:rsidR="00756825" w:rsidRPr="00720AA6">
        <w:rPr>
          <w:rFonts w:ascii="Arial" w:hAnsi="Arial" w:cs="Arial"/>
          <w:sz w:val="22"/>
          <w:szCs w:val="22"/>
        </w:rPr>
        <w:t xml:space="preserve">os temas que se </w:t>
      </w:r>
      <w:r w:rsidR="00002021">
        <w:rPr>
          <w:rFonts w:ascii="Arial" w:hAnsi="Arial" w:cs="Arial"/>
          <w:sz w:val="22"/>
          <w:szCs w:val="22"/>
        </w:rPr>
        <w:t>tienen en cuenta para implementar en</w:t>
      </w:r>
      <w:r w:rsidR="00756825" w:rsidRPr="00720AA6">
        <w:rPr>
          <w:rFonts w:ascii="Arial" w:hAnsi="Arial" w:cs="Arial"/>
          <w:sz w:val="22"/>
          <w:szCs w:val="22"/>
        </w:rPr>
        <w:t xml:space="preserve"> las sensibilizaciones s</w:t>
      </w:r>
      <w:r>
        <w:rPr>
          <w:rFonts w:ascii="Arial" w:hAnsi="Arial" w:cs="Arial"/>
          <w:sz w:val="22"/>
          <w:szCs w:val="22"/>
        </w:rPr>
        <w:t>on</w:t>
      </w:r>
      <w:r w:rsidR="00756825" w:rsidRPr="00720AA6">
        <w:rPr>
          <w:rFonts w:ascii="Arial" w:hAnsi="Arial" w:cs="Arial"/>
          <w:sz w:val="22"/>
          <w:szCs w:val="22"/>
        </w:rPr>
        <w:t>:</w:t>
      </w:r>
    </w:p>
    <w:p w14:paraId="73555C42" w14:textId="77777777" w:rsidR="0000418A" w:rsidRPr="00720AA6" w:rsidRDefault="0000418A" w:rsidP="00720AA6">
      <w:pPr>
        <w:spacing w:after="0" w:line="240" w:lineRule="auto"/>
        <w:jc w:val="both"/>
        <w:rPr>
          <w:rFonts w:ascii="Arial" w:hAnsi="Arial" w:cs="Arial"/>
          <w:sz w:val="22"/>
          <w:szCs w:val="22"/>
        </w:rPr>
      </w:pPr>
    </w:p>
    <w:p w14:paraId="049E804E" w14:textId="410C2621" w:rsidR="00717FFA" w:rsidRPr="00720AA6" w:rsidRDefault="00717FFA" w:rsidP="006B7A6D">
      <w:pPr>
        <w:numPr>
          <w:ilvl w:val="0"/>
          <w:numId w:val="37"/>
        </w:numPr>
        <w:spacing w:after="0" w:line="240" w:lineRule="auto"/>
        <w:jc w:val="both"/>
        <w:rPr>
          <w:rFonts w:ascii="Arial" w:hAnsi="Arial" w:cs="Arial"/>
          <w:sz w:val="22"/>
          <w:szCs w:val="22"/>
        </w:rPr>
      </w:pPr>
      <w:r w:rsidRPr="00720AA6">
        <w:rPr>
          <w:rFonts w:ascii="Arial" w:hAnsi="Arial" w:cs="Arial"/>
          <w:sz w:val="22"/>
          <w:szCs w:val="22"/>
        </w:rPr>
        <w:t xml:space="preserve">Diferenciar los residuos no peligrosos, peligrosos, especiales y como disponerlos de manera </w:t>
      </w:r>
      <w:r w:rsidR="00B55C21">
        <w:rPr>
          <w:rFonts w:ascii="Arial" w:hAnsi="Arial" w:cs="Arial"/>
          <w:sz w:val="22"/>
          <w:szCs w:val="22"/>
        </w:rPr>
        <w:t>correcta</w:t>
      </w:r>
      <w:r w:rsidR="009713D1">
        <w:rPr>
          <w:rFonts w:ascii="Arial" w:hAnsi="Arial" w:cs="Arial"/>
          <w:sz w:val="22"/>
          <w:szCs w:val="22"/>
        </w:rPr>
        <w:t xml:space="preserve"> y</w:t>
      </w:r>
      <w:r w:rsidR="0078709B">
        <w:rPr>
          <w:rFonts w:ascii="Arial" w:hAnsi="Arial" w:cs="Arial"/>
          <w:sz w:val="22"/>
          <w:szCs w:val="22"/>
        </w:rPr>
        <w:t xml:space="preserve"> como la UAERMV vela por su </w:t>
      </w:r>
      <w:r w:rsidR="009713D1">
        <w:rPr>
          <w:rFonts w:ascii="Arial" w:hAnsi="Arial" w:cs="Arial"/>
          <w:sz w:val="22"/>
          <w:szCs w:val="22"/>
        </w:rPr>
        <w:t>gestión según la normativa ambiental.</w:t>
      </w:r>
    </w:p>
    <w:p w14:paraId="0FECD8F8" w14:textId="01422236" w:rsidR="00756825" w:rsidRPr="00720AA6" w:rsidRDefault="00756825" w:rsidP="006B7A6D">
      <w:pPr>
        <w:numPr>
          <w:ilvl w:val="0"/>
          <w:numId w:val="37"/>
        </w:numPr>
        <w:spacing w:after="0" w:line="240" w:lineRule="auto"/>
        <w:jc w:val="both"/>
        <w:rPr>
          <w:rFonts w:ascii="Arial" w:hAnsi="Arial" w:cs="Arial"/>
          <w:sz w:val="22"/>
          <w:szCs w:val="22"/>
        </w:rPr>
      </w:pPr>
      <w:r w:rsidRPr="00720AA6">
        <w:rPr>
          <w:rFonts w:ascii="Arial" w:hAnsi="Arial" w:cs="Arial"/>
          <w:sz w:val="22"/>
          <w:szCs w:val="22"/>
        </w:rPr>
        <w:t>Conocimientos básicos sobre prevención y minimización de la generación de RESPEL</w:t>
      </w:r>
      <w:r w:rsidR="003A3183" w:rsidRPr="00720AA6">
        <w:rPr>
          <w:rFonts w:ascii="Arial" w:hAnsi="Arial" w:cs="Arial"/>
          <w:sz w:val="22"/>
          <w:szCs w:val="22"/>
        </w:rPr>
        <w:t>.</w:t>
      </w:r>
      <w:r w:rsidRPr="00720AA6">
        <w:rPr>
          <w:rFonts w:ascii="Arial" w:hAnsi="Arial" w:cs="Arial"/>
          <w:sz w:val="22"/>
          <w:szCs w:val="22"/>
        </w:rPr>
        <w:t xml:space="preserve"> </w:t>
      </w:r>
    </w:p>
    <w:p w14:paraId="0C4C6D7A" w14:textId="612717E7" w:rsidR="00756825" w:rsidRPr="00720AA6" w:rsidRDefault="00756825" w:rsidP="006B7A6D">
      <w:pPr>
        <w:numPr>
          <w:ilvl w:val="0"/>
          <w:numId w:val="37"/>
        </w:numPr>
        <w:spacing w:after="0" w:line="240" w:lineRule="auto"/>
        <w:jc w:val="both"/>
        <w:rPr>
          <w:rFonts w:ascii="Arial" w:hAnsi="Arial" w:cs="Arial"/>
          <w:sz w:val="22"/>
          <w:szCs w:val="22"/>
        </w:rPr>
      </w:pPr>
      <w:r w:rsidRPr="00720AA6">
        <w:rPr>
          <w:rFonts w:ascii="Arial" w:hAnsi="Arial" w:cs="Arial"/>
          <w:sz w:val="22"/>
          <w:szCs w:val="22"/>
        </w:rPr>
        <w:t>Manejo seguro y responsable de los RESPEL que se generan en la instalación</w:t>
      </w:r>
      <w:r w:rsidR="003A3183" w:rsidRPr="00720AA6">
        <w:rPr>
          <w:rFonts w:ascii="Arial" w:hAnsi="Arial" w:cs="Arial"/>
          <w:sz w:val="22"/>
          <w:szCs w:val="22"/>
        </w:rPr>
        <w:t>.</w:t>
      </w:r>
      <w:r w:rsidRPr="00720AA6">
        <w:rPr>
          <w:rFonts w:ascii="Arial" w:hAnsi="Arial" w:cs="Arial"/>
          <w:sz w:val="22"/>
          <w:szCs w:val="22"/>
        </w:rPr>
        <w:t xml:space="preserve"> </w:t>
      </w:r>
    </w:p>
    <w:p w14:paraId="6B108A74" w14:textId="33CCF227" w:rsidR="00756825" w:rsidRPr="00720AA6" w:rsidRDefault="00756825" w:rsidP="006B7A6D">
      <w:pPr>
        <w:numPr>
          <w:ilvl w:val="0"/>
          <w:numId w:val="37"/>
        </w:numPr>
        <w:spacing w:after="0" w:line="240" w:lineRule="auto"/>
        <w:jc w:val="both"/>
        <w:rPr>
          <w:rFonts w:ascii="Arial" w:hAnsi="Arial" w:cs="Arial"/>
          <w:sz w:val="22"/>
          <w:szCs w:val="22"/>
        </w:rPr>
      </w:pPr>
      <w:r w:rsidRPr="00720AA6">
        <w:rPr>
          <w:rFonts w:ascii="Arial" w:hAnsi="Arial" w:cs="Arial"/>
          <w:sz w:val="22"/>
          <w:szCs w:val="22"/>
        </w:rPr>
        <w:t>Planes y procedimientos de emergencia y contingencia</w:t>
      </w:r>
      <w:r w:rsidR="003A3183" w:rsidRPr="00720AA6">
        <w:rPr>
          <w:rFonts w:ascii="Arial" w:hAnsi="Arial" w:cs="Arial"/>
          <w:sz w:val="22"/>
          <w:szCs w:val="22"/>
        </w:rPr>
        <w:t>.</w:t>
      </w:r>
      <w:r w:rsidRPr="00720AA6">
        <w:rPr>
          <w:rFonts w:ascii="Arial" w:hAnsi="Arial" w:cs="Arial"/>
          <w:sz w:val="22"/>
          <w:szCs w:val="22"/>
        </w:rPr>
        <w:t xml:space="preserve"> </w:t>
      </w:r>
    </w:p>
    <w:p w14:paraId="749C79A0" w14:textId="5872A36C" w:rsidR="00756825" w:rsidRPr="00720AA6" w:rsidRDefault="00756825" w:rsidP="006B7A6D">
      <w:pPr>
        <w:numPr>
          <w:ilvl w:val="0"/>
          <w:numId w:val="37"/>
        </w:numPr>
        <w:spacing w:after="0" w:line="240" w:lineRule="auto"/>
        <w:jc w:val="both"/>
        <w:rPr>
          <w:rFonts w:ascii="Arial" w:hAnsi="Arial" w:cs="Arial"/>
          <w:sz w:val="22"/>
          <w:szCs w:val="22"/>
        </w:rPr>
      </w:pPr>
      <w:r w:rsidRPr="00720AA6">
        <w:rPr>
          <w:rFonts w:ascii="Arial" w:hAnsi="Arial" w:cs="Arial"/>
          <w:sz w:val="22"/>
          <w:szCs w:val="22"/>
        </w:rPr>
        <w:t>Riesgos asociados a los residuos peligrosos que se manejan dentro de la instalación</w:t>
      </w:r>
      <w:r w:rsidR="003A3183" w:rsidRPr="00720AA6">
        <w:rPr>
          <w:rFonts w:ascii="Arial" w:hAnsi="Arial" w:cs="Arial"/>
          <w:sz w:val="22"/>
          <w:szCs w:val="22"/>
        </w:rPr>
        <w:t>.</w:t>
      </w:r>
      <w:r w:rsidRPr="00720AA6">
        <w:rPr>
          <w:rFonts w:ascii="Arial" w:hAnsi="Arial" w:cs="Arial"/>
          <w:sz w:val="22"/>
          <w:szCs w:val="22"/>
        </w:rPr>
        <w:t xml:space="preserve"> </w:t>
      </w:r>
    </w:p>
    <w:p w14:paraId="31F2E823" w14:textId="40F45D98" w:rsidR="00756825" w:rsidRPr="00720AA6" w:rsidRDefault="00756825" w:rsidP="006B7A6D">
      <w:pPr>
        <w:numPr>
          <w:ilvl w:val="0"/>
          <w:numId w:val="37"/>
        </w:numPr>
        <w:spacing w:after="0" w:line="240" w:lineRule="auto"/>
        <w:jc w:val="both"/>
        <w:rPr>
          <w:rFonts w:ascii="Arial" w:hAnsi="Arial" w:cs="Arial"/>
          <w:sz w:val="22"/>
          <w:szCs w:val="22"/>
        </w:rPr>
      </w:pPr>
      <w:r w:rsidRPr="00720AA6">
        <w:rPr>
          <w:rFonts w:ascii="Arial" w:hAnsi="Arial" w:cs="Arial"/>
          <w:sz w:val="22"/>
          <w:szCs w:val="22"/>
        </w:rPr>
        <w:t>Normas básicas de Salud, Higiene y Seguridad Industrial</w:t>
      </w:r>
      <w:r w:rsidR="003A3183" w:rsidRPr="00720AA6">
        <w:rPr>
          <w:rFonts w:ascii="Arial" w:hAnsi="Arial" w:cs="Arial"/>
          <w:sz w:val="22"/>
          <w:szCs w:val="22"/>
        </w:rPr>
        <w:t>.</w:t>
      </w:r>
    </w:p>
    <w:p w14:paraId="428BAF39" w14:textId="77777777" w:rsidR="0000418A" w:rsidRPr="00720AA6" w:rsidRDefault="0000418A" w:rsidP="00720AA6">
      <w:pPr>
        <w:spacing w:after="0" w:line="240" w:lineRule="auto"/>
        <w:jc w:val="both"/>
        <w:rPr>
          <w:rFonts w:ascii="Arial" w:hAnsi="Arial" w:cs="Arial"/>
          <w:sz w:val="22"/>
          <w:szCs w:val="22"/>
        </w:rPr>
      </w:pPr>
    </w:p>
    <w:p w14:paraId="7EC9DEAA" w14:textId="5F57B370" w:rsidR="00756825" w:rsidRPr="00720AA6" w:rsidRDefault="00756825" w:rsidP="00720AA6">
      <w:pPr>
        <w:spacing w:after="0" w:line="240" w:lineRule="auto"/>
        <w:jc w:val="both"/>
        <w:rPr>
          <w:rFonts w:ascii="Arial" w:hAnsi="Arial" w:cs="Arial"/>
          <w:sz w:val="22"/>
          <w:szCs w:val="22"/>
        </w:rPr>
      </w:pPr>
      <w:r w:rsidRPr="00720AA6">
        <w:rPr>
          <w:rFonts w:ascii="Arial" w:hAnsi="Arial" w:cs="Arial"/>
          <w:sz w:val="22"/>
          <w:szCs w:val="22"/>
        </w:rPr>
        <w:lastRenderedPageBreak/>
        <w:t>El programa de sensibilizaciones debe ser dado a todos los colaboradores que manipulen sustancias peligrosas tanto en sedes como en frentes de obra.</w:t>
      </w:r>
    </w:p>
    <w:p w14:paraId="5BF83B44" w14:textId="77777777" w:rsidR="0000418A" w:rsidRPr="00720AA6" w:rsidRDefault="0000418A" w:rsidP="00720AA6">
      <w:pPr>
        <w:spacing w:after="0" w:line="240" w:lineRule="auto"/>
        <w:jc w:val="both"/>
        <w:rPr>
          <w:rFonts w:ascii="Arial" w:hAnsi="Arial" w:cs="Arial"/>
          <w:sz w:val="22"/>
          <w:szCs w:val="22"/>
        </w:rPr>
      </w:pPr>
    </w:p>
    <w:p w14:paraId="21700B0F" w14:textId="0647285F" w:rsidR="00756825" w:rsidRDefault="388E33B2" w:rsidP="00720AA6">
      <w:pPr>
        <w:spacing w:after="0" w:line="240" w:lineRule="auto"/>
        <w:jc w:val="both"/>
        <w:rPr>
          <w:rFonts w:ascii="Arial" w:hAnsi="Arial" w:cs="Arial"/>
          <w:sz w:val="22"/>
          <w:szCs w:val="22"/>
        </w:rPr>
      </w:pPr>
      <w:r w:rsidRPr="1CA2E1FE">
        <w:rPr>
          <w:rFonts w:ascii="Arial" w:hAnsi="Arial" w:cs="Arial"/>
          <w:sz w:val="22"/>
          <w:szCs w:val="22"/>
        </w:rPr>
        <w:t xml:space="preserve">En el anexo </w:t>
      </w:r>
      <w:r w:rsidR="5EDFA796" w:rsidRPr="1CA2E1FE">
        <w:rPr>
          <w:rFonts w:ascii="Arial" w:hAnsi="Arial" w:cs="Arial"/>
          <w:sz w:val="22"/>
          <w:szCs w:val="22"/>
        </w:rPr>
        <w:t>4</w:t>
      </w:r>
      <w:r w:rsidRPr="1CA2E1FE">
        <w:rPr>
          <w:rFonts w:ascii="Arial" w:hAnsi="Arial" w:cs="Arial"/>
          <w:sz w:val="22"/>
          <w:szCs w:val="22"/>
        </w:rPr>
        <w:t xml:space="preserve"> se encuentra el </w:t>
      </w:r>
      <w:r w:rsidR="42BD71CE" w:rsidRPr="1CA2E1FE">
        <w:rPr>
          <w:rFonts w:ascii="Arial" w:hAnsi="Arial" w:cs="Arial"/>
          <w:sz w:val="22"/>
          <w:szCs w:val="22"/>
        </w:rPr>
        <w:t>cronograma</w:t>
      </w:r>
      <w:r w:rsidRPr="1CA2E1FE">
        <w:rPr>
          <w:rFonts w:ascii="Arial" w:hAnsi="Arial" w:cs="Arial"/>
          <w:sz w:val="22"/>
          <w:szCs w:val="22"/>
        </w:rPr>
        <w:t xml:space="preserve"> de sensibilizaciones del proceso de </w:t>
      </w:r>
      <w:r w:rsidR="0EA8FE94" w:rsidRPr="1CA2E1FE">
        <w:rPr>
          <w:rFonts w:ascii="Arial" w:hAnsi="Arial" w:cs="Arial"/>
          <w:sz w:val="22"/>
          <w:szCs w:val="22"/>
        </w:rPr>
        <w:t>G</w:t>
      </w:r>
      <w:r w:rsidRPr="1CA2E1FE">
        <w:rPr>
          <w:rFonts w:ascii="Arial" w:hAnsi="Arial" w:cs="Arial"/>
          <w:sz w:val="22"/>
          <w:szCs w:val="22"/>
        </w:rPr>
        <w:t xml:space="preserve">estión </w:t>
      </w:r>
      <w:r w:rsidR="0EA8FE94" w:rsidRPr="1CA2E1FE">
        <w:rPr>
          <w:rFonts w:ascii="Arial" w:hAnsi="Arial" w:cs="Arial"/>
          <w:sz w:val="22"/>
          <w:szCs w:val="22"/>
        </w:rPr>
        <w:t>A</w:t>
      </w:r>
      <w:r w:rsidRPr="1CA2E1FE">
        <w:rPr>
          <w:rFonts w:ascii="Arial" w:hAnsi="Arial" w:cs="Arial"/>
          <w:sz w:val="22"/>
          <w:szCs w:val="22"/>
        </w:rPr>
        <w:t>mbiental</w:t>
      </w:r>
      <w:r w:rsidR="0EA8FE94" w:rsidRPr="1CA2E1FE">
        <w:rPr>
          <w:rFonts w:ascii="Arial" w:hAnsi="Arial" w:cs="Arial"/>
          <w:sz w:val="22"/>
          <w:szCs w:val="22"/>
        </w:rPr>
        <w:t>,</w:t>
      </w:r>
      <w:r w:rsidRPr="1CA2E1FE">
        <w:rPr>
          <w:rFonts w:ascii="Arial" w:hAnsi="Arial" w:cs="Arial"/>
          <w:sz w:val="22"/>
          <w:szCs w:val="22"/>
        </w:rPr>
        <w:t xml:space="preserve"> en donde se establecen la programación de </w:t>
      </w:r>
      <w:r w:rsidR="15A78F40" w:rsidRPr="1CA2E1FE">
        <w:rPr>
          <w:rFonts w:ascii="Arial" w:hAnsi="Arial" w:cs="Arial"/>
          <w:sz w:val="22"/>
          <w:szCs w:val="22"/>
        </w:rPr>
        <w:t>estas</w:t>
      </w:r>
      <w:r w:rsidRPr="1CA2E1FE">
        <w:rPr>
          <w:rFonts w:ascii="Arial" w:hAnsi="Arial" w:cs="Arial"/>
          <w:sz w:val="22"/>
          <w:szCs w:val="22"/>
        </w:rPr>
        <w:t>.</w:t>
      </w:r>
    </w:p>
    <w:p w14:paraId="7F65A42F" w14:textId="77777777" w:rsidR="00921459" w:rsidRDefault="00921459" w:rsidP="00720AA6">
      <w:pPr>
        <w:spacing w:after="0" w:line="240" w:lineRule="auto"/>
        <w:jc w:val="both"/>
        <w:rPr>
          <w:rFonts w:ascii="Arial" w:hAnsi="Arial" w:cs="Arial"/>
          <w:sz w:val="22"/>
          <w:szCs w:val="22"/>
        </w:rPr>
      </w:pPr>
    </w:p>
    <w:p w14:paraId="578FDC5D" w14:textId="1F4B91CE" w:rsidR="00921459" w:rsidRDefault="00FE3921" w:rsidP="00720AA6">
      <w:pPr>
        <w:spacing w:after="0" w:line="240" w:lineRule="auto"/>
        <w:jc w:val="both"/>
        <w:rPr>
          <w:rFonts w:ascii="Arial" w:hAnsi="Arial" w:cs="Arial"/>
          <w:sz w:val="22"/>
          <w:szCs w:val="22"/>
        </w:rPr>
      </w:pPr>
      <w:r>
        <w:rPr>
          <w:rFonts w:ascii="Arial" w:hAnsi="Arial" w:cs="Arial"/>
          <w:sz w:val="22"/>
          <w:szCs w:val="22"/>
        </w:rPr>
        <w:t>Adicionalmente las sensibilizaciones se apoyan en piezas difundidas por medio del correo masivo de la entidad.</w:t>
      </w:r>
    </w:p>
    <w:p w14:paraId="1A06538D" w14:textId="50C88B6C" w:rsidR="003124D6" w:rsidRPr="003A261C" w:rsidRDefault="003124D6" w:rsidP="00AA43AD">
      <w:pPr>
        <w:pStyle w:val="Descripcin"/>
        <w:keepNext/>
        <w:spacing w:after="0"/>
        <w:jc w:val="center"/>
        <w:rPr>
          <w:rFonts w:ascii="Arial" w:hAnsi="Arial" w:cs="Arial"/>
          <w:sz w:val="20"/>
          <w:szCs w:val="20"/>
        </w:rPr>
      </w:pPr>
      <w:r w:rsidRPr="003A261C">
        <w:rPr>
          <w:rFonts w:ascii="Arial" w:hAnsi="Arial" w:cs="Arial"/>
          <w:sz w:val="20"/>
          <w:szCs w:val="20"/>
        </w:rPr>
        <w:t xml:space="preserve">Tabla </w:t>
      </w:r>
      <w:r w:rsidR="0037347A">
        <w:rPr>
          <w:rFonts w:ascii="Arial" w:hAnsi="Arial" w:cs="Arial"/>
          <w:sz w:val="20"/>
          <w:szCs w:val="20"/>
        </w:rPr>
        <w:t>17</w:t>
      </w:r>
      <w:r w:rsidRPr="003A261C">
        <w:rPr>
          <w:rFonts w:ascii="Arial" w:hAnsi="Arial" w:cs="Arial"/>
          <w:sz w:val="20"/>
          <w:szCs w:val="20"/>
        </w:rPr>
        <w:t xml:space="preserve"> Piezas difundidas por correo a través de laumvteinforma</w:t>
      </w:r>
    </w:p>
    <w:tbl>
      <w:tblPr>
        <w:tblStyle w:val="Tablaconcuadrcula"/>
        <w:tblW w:w="0" w:type="auto"/>
        <w:tblLook w:val="04A0" w:firstRow="1" w:lastRow="0" w:firstColumn="1" w:lastColumn="0" w:noHBand="0" w:noVBand="1"/>
      </w:tblPr>
      <w:tblGrid>
        <w:gridCol w:w="10060"/>
      </w:tblGrid>
      <w:tr w:rsidR="00FB7C44" w14:paraId="0B7BE86B" w14:textId="77777777" w:rsidTr="007D4850">
        <w:trPr>
          <w:trHeight w:val="3966"/>
        </w:trPr>
        <w:tc>
          <w:tcPr>
            <w:tcW w:w="10060" w:type="dxa"/>
          </w:tcPr>
          <w:p w14:paraId="18BA1CDF" w14:textId="69876084" w:rsidR="007D4850" w:rsidRDefault="00FB7C44" w:rsidP="007D4850">
            <w:pPr>
              <w:spacing w:after="0" w:line="240" w:lineRule="auto"/>
              <w:jc w:val="center"/>
              <w:rPr>
                <w:rFonts w:ascii="Arial" w:hAnsi="Arial" w:cs="Arial"/>
                <w:sz w:val="22"/>
                <w:szCs w:val="22"/>
              </w:rPr>
            </w:pPr>
            <w:r w:rsidRPr="00FB7C44">
              <w:rPr>
                <w:rFonts w:ascii="Arial" w:hAnsi="Arial" w:cs="Arial"/>
                <w:noProof/>
                <w:sz w:val="22"/>
                <w:szCs w:val="22"/>
              </w:rPr>
              <w:drawing>
                <wp:inline distT="0" distB="0" distL="0" distR="0" wp14:anchorId="02077DC9" wp14:editId="0271CB7D">
                  <wp:extent cx="4545741" cy="2520000"/>
                  <wp:effectExtent l="0" t="0" r="7620" b="0"/>
                  <wp:docPr id="6936180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361802" name=""/>
                          <pic:cNvPicPr/>
                        </pic:nvPicPr>
                        <pic:blipFill>
                          <a:blip r:embed="rId43"/>
                          <a:stretch>
                            <a:fillRect/>
                          </a:stretch>
                        </pic:blipFill>
                        <pic:spPr>
                          <a:xfrm>
                            <a:off x="0" y="0"/>
                            <a:ext cx="4545741" cy="2520000"/>
                          </a:xfrm>
                          <a:prstGeom prst="rect">
                            <a:avLst/>
                          </a:prstGeom>
                        </pic:spPr>
                      </pic:pic>
                    </a:graphicData>
                  </a:graphic>
                </wp:inline>
              </w:drawing>
            </w:r>
          </w:p>
        </w:tc>
      </w:tr>
      <w:tr w:rsidR="007D4850" w14:paraId="422AE99E" w14:textId="77777777" w:rsidTr="007D4850">
        <w:trPr>
          <w:trHeight w:val="3966"/>
        </w:trPr>
        <w:tc>
          <w:tcPr>
            <w:tcW w:w="10060" w:type="dxa"/>
          </w:tcPr>
          <w:p w14:paraId="05A9122D" w14:textId="6191C454" w:rsidR="007D4850" w:rsidRPr="00FB7C44" w:rsidRDefault="007D4850" w:rsidP="00FE3921">
            <w:pPr>
              <w:spacing w:after="0" w:line="240" w:lineRule="auto"/>
              <w:jc w:val="center"/>
              <w:rPr>
                <w:rFonts w:ascii="Arial" w:hAnsi="Arial" w:cs="Arial"/>
                <w:sz w:val="22"/>
                <w:szCs w:val="22"/>
              </w:rPr>
            </w:pPr>
            <w:r w:rsidRPr="007D4850">
              <w:rPr>
                <w:rFonts w:ascii="Arial" w:hAnsi="Arial" w:cs="Arial"/>
                <w:noProof/>
                <w:sz w:val="22"/>
                <w:szCs w:val="22"/>
              </w:rPr>
              <w:drawing>
                <wp:inline distT="0" distB="0" distL="0" distR="0" wp14:anchorId="3025C014" wp14:editId="334698E2">
                  <wp:extent cx="4028164" cy="2520000"/>
                  <wp:effectExtent l="0" t="0" r="0" b="0"/>
                  <wp:docPr id="159039257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0392577" name=""/>
                          <pic:cNvPicPr/>
                        </pic:nvPicPr>
                        <pic:blipFill>
                          <a:blip r:embed="rId44"/>
                          <a:stretch>
                            <a:fillRect/>
                          </a:stretch>
                        </pic:blipFill>
                        <pic:spPr>
                          <a:xfrm>
                            <a:off x="0" y="0"/>
                            <a:ext cx="4028164" cy="2520000"/>
                          </a:xfrm>
                          <a:prstGeom prst="rect">
                            <a:avLst/>
                          </a:prstGeom>
                        </pic:spPr>
                      </pic:pic>
                    </a:graphicData>
                  </a:graphic>
                </wp:inline>
              </w:drawing>
            </w:r>
          </w:p>
        </w:tc>
      </w:tr>
    </w:tbl>
    <w:p w14:paraId="24622B11" w14:textId="1D311E05" w:rsidR="00037318" w:rsidRDefault="00037318" w:rsidP="00037318">
      <w:pPr>
        <w:spacing w:after="0" w:line="240" w:lineRule="auto"/>
        <w:jc w:val="center"/>
        <w:rPr>
          <w:rFonts w:ascii="Arial" w:hAnsi="Arial" w:cs="Arial"/>
        </w:rPr>
      </w:pPr>
      <w:r w:rsidRPr="1CA2E1FE">
        <w:rPr>
          <w:rFonts w:ascii="Arial" w:hAnsi="Arial" w:cs="Arial"/>
          <w:b/>
          <w:bCs/>
        </w:rPr>
        <w:t>Fuente</w:t>
      </w:r>
      <w:r w:rsidRPr="1CA2E1FE">
        <w:rPr>
          <w:rFonts w:ascii="Arial" w:hAnsi="Arial" w:cs="Arial"/>
        </w:rPr>
        <w:t xml:space="preserve">: </w:t>
      </w:r>
      <w:r w:rsidR="007D4850">
        <w:rPr>
          <w:rFonts w:ascii="Arial" w:hAnsi="Arial" w:cs="Arial"/>
        </w:rPr>
        <w:t>UAERMV</w:t>
      </w:r>
      <w:r w:rsidR="008D57B6">
        <w:rPr>
          <w:rFonts w:ascii="Arial" w:hAnsi="Arial" w:cs="Arial"/>
        </w:rPr>
        <w:t>,</w:t>
      </w:r>
      <w:r w:rsidR="007D4850">
        <w:rPr>
          <w:rFonts w:ascii="Arial" w:hAnsi="Arial" w:cs="Arial"/>
        </w:rPr>
        <w:t xml:space="preserve"> 202</w:t>
      </w:r>
      <w:r w:rsidR="008D57B6">
        <w:rPr>
          <w:rFonts w:ascii="Arial" w:hAnsi="Arial" w:cs="Arial"/>
        </w:rPr>
        <w:t>5</w:t>
      </w:r>
    </w:p>
    <w:p w14:paraId="7F531BBF" w14:textId="77777777" w:rsidR="008D57B6" w:rsidRPr="009555D4" w:rsidRDefault="008D57B6" w:rsidP="00037318">
      <w:pPr>
        <w:spacing w:after="0" w:line="240" w:lineRule="auto"/>
        <w:jc w:val="center"/>
        <w:rPr>
          <w:rFonts w:ascii="Arial" w:hAnsi="Arial" w:cs="Arial"/>
        </w:rPr>
      </w:pPr>
    </w:p>
    <w:p w14:paraId="6264F61F" w14:textId="46038E1C" w:rsidR="00756825" w:rsidRPr="00402961" w:rsidRDefault="00402961" w:rsidP="00927057">
      <w:pPr>
        <w:pStyle w:val="Ttulo2"/>
        <w:numPr>
          <w:ilvl w:val="1"/>
          <w:numId w:val="29"/>
        </w:numPr>
        <w:spacing w:before="0"/>
        <w:jc w:val="both"/>
        <w:rPr>
          <w:rFonts w:ascii="Arial" w:hAnsi="Arial" w:cs="Arial"/>
          <w:b/>
          <w:bCs/>
          <w:sz w:val="22"/>
          <w:szCs w:val="22"/>
        </w:rPr>
      </w:pPr>
      <w:bookmarkStart w:id="144" w:name="_Toc109065838"/>
      <w:bookmarkStart w:id="145" w:name="_Toc228432597"/>
      <w:r w:rsidRPr="00402961">
        <w:rPr>
          <w:rFonts w:ascii="Arial" w:hAnsi="Arial" w:cs="Arial"/>
          <w:b/>
          <w:bCs/>
          <w:sz w:val="22"/>
          <w:szCs w:val="22"/>
        </w:rPr>
        <w:t>SEGUIMIENTO Y EVALUACIÓN DEL PLAN</w:t>
      </w:r>
      <w:bookmarkEnd w:id="144"/>
      <w:bookmarkEnd w:id="145"/>
    </w:p>
    <w:p w14:paraId="5642DB87" w14:textId="77777777" w:rsidR="00756825" w:rsidRPr="00720AA6" w:rsidRDefault="00756825" w:rsidP="00720AA6">
      <w:pPr>
        <w:spacing w:after="0" w:line="240" w:lineRule="auto"/>
        <w:jc w:val="both"/>
        <w:rPr>
          <w:rFonts w:ascii="Arial" w:hAnsi="Arial" w:cs="Arial"/>
          <w:sz w:val="22"/>
          <w:szCs w:val="22"/>
        </w:rPr>
      </w:pPr>
    </w:p>
    <w:p w14:paraId="5DECA2D5" w14:textId="0FFDA8D0" w:rsidR="00756825" w:rsidRPr="00720AA6" w:rsidRDefault="00756825" w:rsidP="00720AA6">
      <w:pPr>
        <w:spacing w:after="0" w:line="240" w:lineRule="auto"/>
        <w:jc w:val="both"/>
        <w:rPr>
          <w:rFonts w:ascii="Arial" w:hAnsi="Arial" w:cs="Arial"/>
          <w:sz w:val="22"/>
          <w:szCs w:val="22"/>
        </w:rPr>
      </w:pPr>
      <w:r w:rsidRPr="00720AA6">
        <w:rPr>
          <w:rFonts w:ascii="Arial" w:hAnsi="Arial" w:cs="Arial"/>
          <w:sz w:val="22"/>
          <w:szCs w:val="22"/>
        </w:rPr>
        <w:t xml:space="preserve">Para verificar que efectivamente las instrucciones y acciones que se describen en </w:t>
      </w:r>
      <w:r w:rsidR="00394153">
        <w:rPr>
          <w:rFonts w:ascii="Arial" w:hAnsi="Arial" w:cs="Arial"/>
          <w:sz w:val="22"/>
          <w:szCs w:val="22"/>
        </w:rPr>
        <w:t>el presente</w:t>
      </w:r>
      <w:r w:rsidRPr="00720AA6">
        <w:rPr>
          <w:rFonts w:ascii="Arial" w:hAnsi="Arial" w:cs="Arial"/>
          <w:sz w:val="22"/>
          <w:szCs w:val="22"/>
        </w:rPr>
        <w:t xml:space="preserve"> plan puedan ser cumplidas, se cuenta con un formato </w:t>
      </w:r>
      <w:r w:rsidR="00394153">
        <w:rPr>
          <w:rFonts w:ascii="Arial" w:hAnsi="Arial" w:cs="Arial"/>
          <w:sz w:val="22"/>
          <w:szCs w:val="22"/>
        </w:rPr>
        <w:t xml:space="preserve">de apoyo </w:t>
      </w:r>
      <w:r w:rsidRPr="00720AA6">
        <w:rPr>
          <w:rFonts w:ascii="Arial" w:hAnsi="Arial" w:cs="Arial"/>
          <w:sz w:val="22"/>
          <w:szCs w:val="22"/>
        </w:rPr>
        <w:t xml:space="preserve">denominado </w:t>
      </w:r>
      <w:r w:rsidRPr="00394153">
        <w:rPr>
          <w:rFonts w:ascii="Arial" w:hAnsi="Arial" w:cs="Arial"/>
          <w:i/>
          <w:iCs/>
          <w:sz w:val="22"/>
          <w:szCs w:val="22"/>
        </w:rPr>
        <w:t>“GAM-FM-012</w:t>
      </w:r>
      <w:r w:rsidRPr="00720AA6">
        <w:rPr>
          <w:rFonts w:ascii="Arial" w:hAnsi="Arial" w:cs="Arial"/>
          <w:sz w:val="22"/>
          <w:szCs w:val="22"/>
        </w:rPr>
        <w:t xml:space="preserve"> </w:t>
      </w:r>
      <w:r w:rsidRPr="00720AA6">
        <w:rPr>
          <w:rFonts w:ascii="Arial" w:hAnsi="Arial" w:cs="Arial"/>
          <w:i/>
          <w:iCs/>
          <w:sz w:val="22"/>
          <w:szCs w:val="22"/>
        </w:rPr>
        <w:t xml:space="preserve">formato de </w:t>
      </w:r>
      <w:r w:rsidRPr="00720AA6">
        <w:rPr>
          <w:rFonts w:ascii="Arial" w:hAnsi="Arial" w:cs="Arial"/>
          <w:i/>
          <w:iCs/>
          <w:sz w:val="22"/>
          <w:szCs w:val="22"/>
        </w:rPr>
        <w:lastRenderedPageBreak/>
        <w:t>verificación de buenas prácticas ambientales, para la prevención de derrames ambientales</w:t>
      </w:r>
      <w:r w:rsidRPr="00720AA6">
        <w:rPr>
          <w:rFonts w:ascii="Arial" w:hAnsi="Arial" w:cs="Arial"/>
          <w:sz w:val="22"/>
          <w:szCs w:val="22"/>
        </w:rPr>
        <w:t>”</w:t>
      </w:r>
      <w:r w:rsidR="00394153">
        <w:rPr>
          <w:rFonts w:ascii="Arial" w:hAnsi="Arial" w:cs="Arial"/>
          <w:sz w:val="22"/>
          <w:szCs w:val="22"/>
        </w:rPr>
        <w:t>; e</w:t>
      </w:r>
      <w:r w:rsidRPr="00720AA6">
        <w:rPr>
          <w:rFonts w:ascii="Arial" w:hAnsi="Arial" w:cs="Arial"/>
          <w:sz w:val="22"/>
          <w:szCs w:val="22"/>
        </w:rPr>
        <w:t>st</w:t>
      </w:r>
      <w:r w:rsidR="00B6151C">
        <w:rPr>
          <w:rFonts w:ascii="Arial" w:hAnsi="Arial" w:cs="Arial"/>
          <w:sz w:val="22"/>
          <w:szCs w:val="22"/>
        </w:rPr>
        <w:t>e</w:t>
      </w:r>
      <w:r w:rsidRPr="00720AA6">
        <w:rPr>
          <w:rFonts w:ascii="Arial" w:hAnsi="Arial" w:cs="Arial"/>
          <w:sz w:val="22"/>
          <w:szCs w:val="22"/>
        </w:rPr>
        <w:t xml:space="preserve"> </w:t>
      </w:r>
      <w:r w:rsidR="00B6151C">
        <w:rPr>
          <w:rFonts w:ascii="Arial" w:hAnsi="Arial" w:cs="Arial"/>
          <w:sz w:val="22"/>
          <w:szCs w:val="22"/>
        </w:rPr>
        <w:t>formato</w:t>
      </w:r>
      <w:r w:rsidRPr="00720AA6">
        <w:rPr>
          <w:rFonts w:ascii="Arial" w:hAnsi="Arial" w:cs="Arial"/>
          <w:sz w:val="22"/>
          <w:szCs w:val="22"/>
        </w:rPr>
        <w:t xml:space="preserve"> permite hacer un control minucioso de las practicas a tener en cuenta para el almacenamiento y manipulación de residuos y sustancias peligrosas,</w:t>
      </w:r>
      <w:r w:rsidR="00E74095">
        <w:rPr>
          <w:rFonts w:ascii="Arial" w:hAnsi="Arial" w:cs="Arial"/>
          <w:sz w:val="22"/>
          <w:szCs w:val="22"/>
        </w:rPr>
        <w:t xml:space="preserve"> además de</w:t>
      </w:r>
      <w:r w:rsidRPr="00720AA6">
        <w:rPr>
          <w:rFonts w:ascii="Arial" w:hAnsi="Arial" w:cs="Arial"/>
          <w:sz w:val="22"/>
          <w:szCs w:val="22"/>
        </w:rPr>
        <w:t xml:space="preserve"> </w:t>
      </w:r>
      <w:r w:rsidR="00E74095">
        <w:rPr>
          <w:rFonts w:ascii="Arial" w:hAnsi="Arial" w:cs="Arial"/>
          <w:sz w:val="22"/>
          <w:szCs w:val="22"/>
        </w:rPr>
        <w:t>disponer de</w:t>
      </w:r>
      <w:r w:rsidRPr="00720AA6">
        <w:rPr>
          <w:rFonts w:ascii="Arial" w:hAnsi="Arial" w:cs="Arial"/>
          <w:sz w:val="22"/>
          <w:szCs w:val="22"/>
        </w:rPr>
        <w:t xml:space="preserve"> herramientas como </w:t>
      </w:r>
      <w:r w:rsidR="00E74095">
        <w:rPr>
          <w:rFonts w:ascii="Arial" w:hAnsi="Arial" w:cs="Arial"/>
          <w:sz w:val="22"/>
          <w:szCs w:val="22"/>
        </w:rPr>
        <w:t xml:space="preserve">las </w:t>
      </w:r>
      <w:r w:rsidRPr="00720AA6">
        <w:rPr>
          <w:rFonts w:ascii="Arial" w:hAnsi="Arial" w:cs="Arial"/>
          <w:sz w:val="22"/>
          <w:szCs w:val="22"/>
        </w:rPr>
        <w:t xml:space="preserve">hojas de seguridad, </w:t>
      </w:r>
      <w:r w:rsidR="00E74095">
        <w:rPr>
          <w:rFonts w:ascii="Arial" w:hAnsi="Arial" w:cs="Arial"/>
          <w:sz w:val="22"/>
          <w:szCs w:val="22"/>
        </w:rPr>
        <w:t xml:space="preserve">los </w:t>
      </w:r>
      <w:r w:rsidRPr="00720AA6">
        <w:rPr>
          <w:rFonts w:ascii="Arial" w:hAnsi="Arial" w:cs="Arial"/>
          <w:sz w:val="22"/>
          <w:szCs w:val="22"/>
        </w:rPr>
        <w:t>rótulos de las sustancias o residuos peligrosos a manipular,</w:t>
      </w:r>
      <w:r w:rsidR="000F7600">
        <w:rPr>
          <w:rFonts w:ascii="Arial" w:hAnsi="Arial" w:cs="Arial"/>
          <w:sz w:val="22"/>
          <w:szCs w:val="22"/>
        </w:rPr>
        <w:t xml:space="preserve"> </w:t>
      </w:r>
      <w:r w:rsidR="007F2ED3">
        <w:rPr>
          <w:rFonts w:ascii="Arial" w:hAnsi="Arial" w:cs="Arial"/>
          <w:sz w:val="22"/>
          <w:szCs w:val="22"/>
        </w:rPr>
        <w:t>los implementos d</w:t>
      </w:r>
      <w:r w:rsidR="000F7600">
        <w:rPr>
          <w:rFonts w:ascii="Arial" w:hAnsi="Arial" w:cs="Arial"/>
          <w:sz w:val="22"/>
          <w:szCs w:val="22"/>
        </w:rPr>
        <w:t>el</w:t>
      </w:r>
      <w:r w:rsidRPr="00720AA6">
        <w:rPr>
          <w:rFonts w:ascii="Arial" w:hAnsi="Arial" w:cs="Arial"/>
          <w:sz w:val="22"/>
          <w:szCs w:val="22"/>
        </w:rPr>
        <w:t xml:space="preserve"> kit ambiental para el control de accidentes ambientales y </w:t>
      </w:r>
      <w:r w:rsidR="007F2ED3">
        <w:rPr>
          <w:rFonts w:ascii="Arial" w:hAnsi="Arial" w:cs="Arial"/>
          <w:sz w:val="22"/>
          <w:szCs w:val="22"/>
        </w:rPr>
        <w:t>las instrucciones para</w:t>
      </w:r>
      <w:r w:rsidRPr="00720AA6">
        <w:rPr>
          <w:rFonts w:ascii="Arial" w:hAnsi="Arial" w:cs="Arial"/>
          <w:sz w:val="22"/>
          <w:szCs w:val="22"/>
        </w:rPr>
        <w:t xml:space="preserve"> el personal que manipul</w:t>
      </w:r>
      <w:r w:rsidR="007F2ED3">
        <w:rPr>
          <w:rFonts w:ascii="Arial" w:hAnsi="Arial" w:cs="Arial"/>
          <w:sz w:val="22"/>
          <w:szCs w:val="22"/>
        </w:rPr>
        <w:t>a</w:t>
      </w:r>
      <w:r w:rsidRPr="00720AA6">
        <w:rPr>
          <w:rFonts w:ascii="Arial" w:hAnsi="Arial" w:cs="Arial"/>
          <w:sz w:val="22"/>
          <w:szCs w:val="22"/>
        </w:rPr>
        <w:t xml:space="preserve"> estos residuos o sustancias peligrosas</w:t>
      </w:r>
      <w:r w:rsidR="009E1517">
        <w:rPr>
          <w:rFonts w:ascii="Arial" w:hAnsi="Arial" w:cs="Arial"/>
          <w:sz w:val="22"/>
          <w:szCs w:val="22"/>
        </w:rPr>
        <w:t>, como por ejemplo</w:t>
      </w:r>
      <w:r w:rsidRPr="00720AA6">
        <w:rPr>
          <w:rFonts w:ascii="Arial" w:hAnsi="Arial" w:cs="Arial"/>
          <w:sz w:val="22"/>
          <w:szCs w:val="22"/>
        </w:rPr>
        <w:t xml:space="preserve"> </w:t>
      </w:r>
      <w:r w:rsidR="009E1517">
        <w:rPr>
          <w:rFonts w:ascii="Arial" w:hAnsi="Arial" w:cs="Arial"/>
          <w:sz w:val="22"/>
          <w:szCs w:val="22"/>
        </w:rPr>
        <w:t>la mención de</w:t>
      </w:r>
      <w:r w:rsidRPr="00720AA6">
        <w:rPr>
          <w:rFonts w:ascii="Arial" w:hAnsi="Arial" w:cs="Arial"/>
          <w:sz w:val="22"/>
          <w:szCs w:val="22"/>
        </w:rPr>
        <w:t xml:space="preserve"> la dotación </w:t>
      </w:r>
      <w:r w:rsidR="009E1517">
        <w:rPr>
          <w:rFonts w:ascii="Arial" w:hAnsi="Arial" w:cs="Arial"/>
          <w:sz w:val="22"/>
          <w:szCs w:val="22"/>
        </w:rPr>
        <w:t>requerida</w:t>
      </w:r>
      <w:r w:rsidRPr="00720AA6">
        <w:rPr>
          <w:rFonts w:ascii="Arial" w:hAnsi="Arial" w:cs="Arial"/>
          <w:sz w:val="22"/>
          <w:szCs w:val="22"/>
        </w:rPr>
        <w:t xml:space="preserve"> para esta labor.</w:t>
      </w:r>
    </w:p>
    <w:p w14:paraId="075072A3" w14:textId="73CFA08A" w:rsidR="00415110" w:rsidRPr="009555D4" w:rsidRDefault="20329ECA" w:rsidP="00720AA6">
      <w:pPr>
        <w:pStyle w:val="Descripcin"/>
        <w:spacing w:after="0"/>
        <w:jc w:val="center"/>
        <w:rPr>
          <w:rFonts w:ascii="Arial" w:hAnsi="Arial" w:cs="Arial"/>
          <w:sz w:val="20"/>
          <w:szCs w:val="20"/>
        </w:rPr>
      </w:pPr>
      <w:bookmarkStart w:id="146" w:name="_Toc164241207"/>
      <w:bookmarkStart w:id="147" w:name="_Toc226377286"/>
      <w:bookmarkStart w:id="148" w:name="_Toc228196331"/>
      <w:r w:rsidRPr="1CA2E1FE">
        <w:rPr>
          <w:rFonts w:ascii="Arial" w:hAnsi="Arial" w:cs="Arial"/>
          <w:sz w:val="20"/>
          <w:szCs w:val="20"/>
        </w:rPr>
        <w:t xml:space="preserve">Ilustración </w:t>
      </w:r>
      <w:r w:rsidR="00E77149" w:rsidRPr="1CA2E1FE">
        <w:rPr>
          <w:rFonts w:ascii="Arial" w:hAnsi="Arial" w:cs="Arial"/>
          <w:sz w:val="20"/>
          <w:szCs w:val="20"/>
        </w:rPr>
        <w:fldChar w:fldCharType="begin"/>
      </w:r>
      <w:r w:rsidR="00E77149" w:rsidRPr="1CA2E1FE">
        <w:rPr>
          <w:rFonts w:ascii="Arial" w:hAnsi="Arial" w:cs="Arial"/>
          <w:sz w:val="20"/>
          <w:szCs w:val="20"/>
        </w:rPr>
        <w:instrText xml:space="preserve"> SEQ Ilustración \* ARABIC </w:instrText>
      </w:r>
      <w:r w:rsidR="00E77149" w:rsidRPr="1CA2E1FE">
        <w:rPr>
          <w:rFonts w:ascii="Arial" w:hAnsi="Arial" w:cs="Arial"/>
          <w:sz w:val="20"/>
          <w:szCs w:val="20"/>
        </w:rPr>
        <w:fldChar w:fldCharType="separate"/>
      </w:r>
      <w:r w:rsidR="4F84D4D4" w:rsidRPr="1CA2E1FE">
        <w:rPr>
          <w:rFonts w:ascii="Arial" w:hAnsi="Arial" w:cs="Arial"/>
          <w:sz w:val="20"/>
          <w:szCs w:val="20"/>
        </w:rPr>
        <w:t>1</w:t>
      </w:r>
      <w:r w:rsidR="00E77149" w:rsidRPr="1CA2E1FE">
        <w:rPr>
          <w:rFonts w:ascii="Arial" w:hAnsi="Arial" w:cs="Arial"/>
          <w:sz w:val="20"/>
          <w:szCs w:val="20"/>
        </w:rPr>
        <w:fldChar w:fldCharType="end"/>
      </w:r>
      <w:r w:rsidR="0037347A">
        <w:rPr>
          <w:rFonts w:ascii="Arial" w:hAnsi="Arial" w:cs="Arial"/>
          <w:sz w:val="20"/>
          <w:szCs w:val="20"/>
        </w:rPr>
        <w:t>8</w:t>
      </w:r>
      <w:r w:rsidRPr="1CA2E1FE">
        <w:rPr>
          <w:rFonts w:ascii="Arial" w:hAnsi="Arial" w:cs="Arial"/>
          <w:sz w:val="20"/>
          <w:szCs w:val="20"/>
        </w:rPr>
        <w:t xml:space="preserve"> </w:t>
      </w:r>
      <w:r w:rsidR="1D00D5F0" w:rsidRPr="1CA2E1FE">
        <w:rPr>
          <w:rFonts w:ascii="Arial" w:hAnsi="Arial" w:cs="Arial"/>
          <w:sz w:val="20"/>
          <w:szCs w:val="20"/>
        </w:rPr>
        <w:t>Formato verificación de buenas prácticas ambientales - GAM-FM-012</w:t>
      </w:r>
      <w:bookmarkEnd w:id="146"/>
      <w:bookmarkEnd w:id="147"/>
      <w:bookmarkEnd w:id="148"/>
    </w:p>
    <w:p w14:paraId="439F430A" w14:textId="4587FC3B" w:rsidR="00037318" w:rsidRDefault="00C20414" w:rsidP="00720AA6">
      <w:pPr>
        <w:spacing w:after="0" w:line="240" w:lineRule="auto"/>
        <w:jc w:val="center"/>
        <w:rPr>
          <w:rFonts w:ascii="Arial" w:hAnsi="Arial" w:cs="Arial"/>
          <w:b/>
          <w:bCs/>
        </w:rPr>
      </w:pPr>
      <w:r w:rsidRPr="00C20414">
        <w:rPr>
          <w:rFonts w:ascii="Arial" w:hAnsi="Arial" w:cs="Arial"/>
          <w:b/>
          <w:bCs/>
          <w:noProof/>
        </w:rPr>
        <w:drawing>
          <wp:inline distT="0" distB="0" distL="0" distR="0" wp14:anchorId="0CE44D3C" wp14:editId="1251C1E2">
            <wp:extent cx="6400800" cy="2287905"/>
            <wp:effectExtent l="0" t="0" r="0" b="0"/>
            <wp:docPr id="135593023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5930231" name=""/>
                    <pic:cNvPicPr/>
                  </pic:nvPicPr>
                  <pic:blipFill>
                    <a:blip r:embed="rId45"/>
                    <a:stretch>
                      <a:fillRect/>
                    </a:stretch>
                  </pic:blipFill>
                  <pic:spPr>
                    <a:xfrm>
                      <a:off x="0" y="0"/>
                      <a:ext cx="6400800" cy="2287905"/>
                    </a:xfrm>
                    <a:prstGeom prst="rect">
                      <a:avLst/>
                    </a:prstGeom>
                  </pic:spPr>
                </pic:pic>
              </a:graphicData>
            </a:graphic>
          </wp:inline>
        </w:drawing>
      </w:r>
    </w:p>
    <w:p w14:paraId="55134B5E" w14:textId="715777E3" w:rsidR="00415110" w:rsidRPr="009555D4" w:rsidRDefault="35D42AC8" w:rsidP="00720AA6">
      <w:pPr>
        <w:spacing w:after="0" w:line="240" w:lineRule="auto"/>
        <w:jc w:val="center"/>
        <w:rPr>
          <w:rFonts w:ascii="Arial" w:hAnsi="Arial" w:cs="Arial"/>
        </w:rPr>
      </w:pPr>
      <w:r w:rsidRPr="1CA2E1FE">
        <w:rPr>
          <w:rFonts w:ascii="Arial" w:hAnsi="Arial" w:cs="Arial"/>
          <w:b/>
          <w:bCs/>
        </w:rPr>
        <w:t>Fuente</w:t>
      </w:r>
      <w:r w:rsidRPr="1CA2E1FE">
        <w:rPr>
          <w:rFonts w:ascii="Arial" w:hAnsi="Arial" w:cs="Arial"/>
        </w:rPr>
        <w:t>: Elaboración propia</w:t>
      </w:r>
    </w:p>
    <w:p w14:paraId="69D3BC48" w14:textId="709B9CC5" w:rsidR="00756825" w:rsidRPr="008B162D" w:rsidRDefault="008B162D" w:rsidP="00927057">
      <w:pPr>
        <w:pStyle w:val="Ttulo2"/>
        <w:numPr>
          <w:ilvl w:val="1"/>
          <w:numId w:val="29"/>
        </w:numPr>
        <w:jc w:val="both"/>
        <w:rPr>
          <w:rFonts w:ascii="Arial" w:hAnsi="Arial" w:cs="Arial"/>
          <w:b/>
          <w:bCs/>
          <w:sz w:val="22"/>
          <w:szCs w:val="22"/>
        </w:rPr>
      </w:pPr>
      <w:bookmarkStart w:id="149" w:name="_Toc228432598"/>
      <w:bookmarkStart w:id="150" w:name="_Toc109065839"/>
      <w:r w:rsidRPr="008B162D">
        <w:rPr>
          <w:rFonts w:ascii="Arial" w:hAnsi="Arial" w:cs="Arial"/>
          <w:b/>
          <w:bCs/>
          <w:sz w:val="22"/>
          <w:szCs w:val="22"/>
        </w:rPr>
        <w:t>CRONOGRAMA DE EJECUCIÓN</w:t>
      </w:r>
      <w:bookmarkEnd w:id="149"/>
      <w:r w:rsidRPr="008B162D">
        <w:rPr>
          <w:rFonts w:ascii="Arial" w:hAnsi="Arial" w:cs="Arial"/>
          <w:b/>
          <w:bCs/>
          <w:sz w:val="22"/>
          <w:szCs w:val="22"/>
        </w:rPr>
        <w:t xml:space="preserve"> </w:t>
      </w:r>
      <w:bookmarkEnd w:id="150"/>
    </w:p>
    <w:p w14:paraId="7AEAFAEE" w14:textId="77777777" w:rsidR="00756825" w:rsidRPr="00720AA6" w:rsidRDefault="00756825" w:rsidP="00720AA6">
      <w:pPr>
        <w:spacing w:after="0" w:line="240" w:lineRule="auto"/>
        <w:rPr>
          <w:rFonts w:ascii="Arial" w:hAnsi="Arial" w:cs="Arial"/>
          <w:sz w:val="22"/>
          <w:szCs w:val="22"/>
        </w:rPr>
      </w:pPr>
    </w:p>
    <w:p w14:paraId="164CAC91" w14:textId="5291CE9F" w:rsidR="000C779C" w:rsidRPr="00720AA6" w:rsidRDefault="21B5E8BF" w:rsidP="00720AA6">
      <w:pPr>
        <w:spacing w:after="0" w:line="240" w:lineRule="auto"/>
        <w:jc w:val="both"/>
        <w:rPr>
          <w:rFonts w:ascii="Arial" w:hAnsi="Arial" w:cs="Arial"/>
          <w:sz w:val="22"/>
          <w:szCs w:val="22"/>
        </w:rPr>
      </w:pPr>
      <w:r w:rsidRPr="1CA2E1FE">
        <w:rPr>
          <w:rFonts w:ascii="Arial" w:hAnsi="Arial" w:cs="Arial"/>
          <w:sz w:val="22"/>
          <w:szCs w:val="22"/>
        </w:rPr>
        <w:t>Teniendo en cuenta las actividades realizadas en año anterior y con cronograma de sensibilizaciones aprobado para el año en curs</w:t>
      </w:r>
      <w:r w:rsidR="2E93FE56" w:rsidRPr="1CA2E1FE">
        <w:rPr>
          <w:rFonts w:ascii="Arial" w:hAnsi="Arial" w:cs="Arial"/>
          <w:sz w:val="22"/>
          <w:szCs w:val="22"/>
        </w:rPr>
        <w:t>o</w:t>
      </w:r>
      <w:r w:rsidRPr="1CA2E1FE">
        <w:rPr>
          <w:rFonts w:ascii="Arial" w:hAnsi="Arial" w:cs="Arial"/>
          <w:sz w:val="22"/>
          <w:szCs w:val="22"/>
        </w:rPr>
        <w:t xml:space="preserve">, </w:t>
      </w:r>
      <w:r w:rsidR="1B121781" w:rsidRPr="1CA2E1FE">
        <w:rPr>
          <w:rFonts w:ascii="Arial" w:hAnsi="Arial" w:cs="Arial"/>
          <w:sz w:val="22"/>
          <w:szCs w:val="22"/>
        </w:rPr>
        <w:t>las</w:t>
      </w:r>
      <w:r w:rsidRPr="1CA2E1FE">
        <w:rPr>
          <w:rFonts w:ascii="Arial" w:hAnsi="Arial" w:cs="Arial"/>
          <w:sz w:val="22"/>
          <w:szCs w:val="22"/>
        </w:rPr>
        <w:t xml:space="preserve"> posibles jornadas de recolección de residuos peligrosos se </w:t>
      </w:r>
      <w:r w:rsidR="68401364" w:rsidRPr="1CA2E1FE">
        <w:rPr>
          <w:rFonts w:ascii="Arial" w:hAnsi="Arial" w:cs="Arial"/>
          <w:sz w:val="22"/>
          <w:szCs w:val="22"/>
        </w:rPr>
        <w:t xml:space="preserve">programarán según la frecuencia de generación de los residuos y </w:t>
      </w:r>
      <w:r w:rsidRPr="1CA2E1FE">
        <w:rPr>
          <w:rFonts w:ascii="Arial" w:hAnsi="Arial" w:cs="Arial"/>
          <w:sz w:val="22"/>
          <w:szCs w:val="22"/>
        </w:rPr>
        <w:t>la fecha en la cual se suscrib</w:t>
      </w:r>
      <w:r w:rsidR="1CFEC49E" w:rsidRPr="1CA2E1FE">
        <w:rPr>
          <w:rFonts w:ascii="Arial" w:hAnsi="Arial" w:cs="Arial"/>
          <w:sz w:val="22"/>
          <w:szCs w:val="22"/>
        </w:rPr>
        <w:t xml:space="preserve">a </w:t>
      </w:r>
      <w:r w:rsidR="085105BD" w:rsidRPr="1CA2E1FE">
        <w:rPr>
          <w:rFonts w:ascii="Arial" w:hAnsi="Arial" w:cs="Arial"/>
          <w:sz w:val="22"/>
          <w:szCs w:val="22"/>
        </w:rPr>
        <w:t xml:space="preserve">el </w:t>
      </w:r>
      <w:r w:rsidRPr="1CA2E1FE">
        <w:rPr>
          <w:rFonts w:ascii="Arial" w:hAnsi="Arial" w:cs="Arial"/>
          <w:sz w:val="22"/>
          <w:szCs w:val="22"/>
        </w:rPr>
        <w:t xml:space="preserve">contrato con </w:t>
      </w:r>
      <w:r w:rsidR="085105BD" w:rsidRPr="1CA2E1FE">
        <w:rPr>
          <w:rFonts w:ascii="Arial" w:hAnsi="Arial" w:cs="Arial"/>
          <w:sz w:val="22"/>
          <w:szCs w:val="22"/>
        </w:rPr>
        <w:t xml:space="preserve">el </w:t>
      </w:r>
      <w:r w:rsidRPr="1CA2E1FE">
        <w:rPr>
          <w:rFonts w:ascii="Arial" w:hAnsi="Arial" w:cs="Arial"/>
          <w:sz w:val="22"/>
          <w:szCs w:val="22"/>
        </w:rPr>
        <w:t>gestor autorizado para la disposición final de los residuos peligrosos generados por la entidad en sus sedes y frentes de obra.</w:t>
      </w:r>
    </w:p>
    <w:p w14:paraId="4680740C" w14:textId="77777777" w:rsidR="005E2076" w:rsidRPr="00720AA6" w:rsidRDefault="005E2076" w:rsidP="00720AA6">
      <w:pPr>
        <w:spacing w:after="0" w:line="240" w:lineRule="auto"/>
        <w:rPr>
          <w:rFonts w:ascii="Arial" w:hAnsi="Arial" w:cs="Arial"/>
          <w:sz w:val="22"/>
          <w:szCs w:val="22"/>
        </w:rPr>
      </w:pPr>
    </w:p>
    <w:p w14:paraId="4FC9975D" w14:textId="16CF7C7A" w:rsidR="00A540B9" w:rsidRPr="00720AA6" w:rsidRDefault="008B162D" w:rsidP="008B162D">
      <w:pPr>
        <w:pStyle w:val="Ttulo1"/>
        <w:spacing w:before="0" w:line="240" w:lineRule="auto"/>
        <w:rPr>
          <w:rFonts w:ascii="Arial" w:hAnsi="Arial" w:cs="Arial"/>
          <w:sz w:val="22"/>
          <w:szCs w:val="22"/>
        </w:rPr>
      </w:pPr>
      <w:bookmarkStart w:id="151" w:name="_Toc228432599"/>
      <w:r w:rsidRPr="1947197A">
        <w:rPr>
          <w:rFonts w:ascii="Arial" w:hAnsi="Arial" w:cs="Arial"/>
          <w:b/>
          <w:bCs/>
          <w:sz w:val="22"/>
          <w:szCs w:val="22"/>
        </w:rPr>
        <w:t>ANEXOS</w:t>
      </w:r>
      <w:bookmarkEnd w:id="151"/>
      <w:r w:rsidRPr="1947197A">
        <w:rPr>
          <w:rFonts w:ascii="Arial" w:hAnsi="Arial" w:cs="Arial"/>
          <w:sz w:val="22"/>
          <w:szCs w:val="22"/>
        </w:rPr>
        <w:t xml:space="preserve"> </w:t>
      </w:r>
    </w:p>
    <w:p w14:paraId="63B1C63F" w14:textId="77777777" w:rsidR="00A540B9" w:rsidRPr="00720AA6" w:rsidRDefault="00A540B9" w:rsidP="00720AA6">
      <w:pPr>
        <w:spacing w:after="0" w:line="240" w:lineRule="auto"/>
        <w:rPr>
          <w:rFonts w:ascii="Arial" w:hAnsi="Arial" w:cs="Arial"/>
          <w:sz w:val="22"/>
          <w:szCs w:val="22"/>
        </w:rPr>
      </w:pPr>
    </w:p>
    <w:p w14:paraId="25444AAD" w14:textId="6A3240B8" w:rsidR="00E77149" w:rsidRPr="00720AA6" w:rsidRDefault="00E77149" w:rsidP="00720AA6">
      <w:pPr>
        <w:spacing w:after="0" w:line="240" w:lineRule="auto"/>
        <w:rPr>
          <w:rFonts w:ascii="Arial" w:hAnsi="Arial" w:cs="Arial"/>
          <w:sz w:val="22"/>
          <w:szCs w:val="22"/>
        </w:rPr>
      </w:pPr>
      <w:r w:rsidRPr="6D385420">
        <w:rPr>
          <w:rFonts w:ascii="Arial" w:hAnsi="Arial" w:cs="Arial"/>
          <w:sz w:val="22"/>
          <w:szCs w:val="22"/>
        </w:rPr>
        <w:t>ANEXO 1. E</w:t>
      </w:r>
      <w:r w:rsidR="2A2A28E1" w:rsidRPr="6D385420">
        <w:rPr>
          <w:rFonts w:ascii="Arial" w:hAnsi="Arial" w:cs="Arial"/>
          <w:sz w:val="22"/>
          <w:szCs w:val="22"/>
        </w:rPr>
        <w:t>comapas</w:t>
      </w:r>
      <w:r w:rsidRPr="6D385420">
        <w:rPr>
          <w:rFonts w:ascii="Arial" w:hAnsi="Arial" w:cs="Arial"/>
          <w:sz w:val="22"/>
          <w:szCs w:val="22"/>
        </w:rPr>
        <w:t xml:space="preserve"> UAERMV.</w:t>
      </w:r>
    </w:p>
    <w:p w14:paraId="47F1877E" w14:textId="42513712" w:rsidR="00E77149" w:rsidRPr="00720AA6" w:rsidRDefault="20329ECA" w:rsidP="00720AA6">
      <w:pPr>
        <w:spacing w:after="0" w:line="240" w:lineRule="auto"/>
        <w:rPr>
          <w:rFonts w:ascii="Arial" w:hAnsi="Arial" w:cs="Arial"/>
          <w:sz w:val="22"/>
          <w:szCs w:val="22"/>
        </w:rPr>
      </w:pPr>
      <w:r w:rsidRPr="6D385420">
        <w:rPr>
          <w:rFonts w:ascii="Arial" w:hAnsi="Arial" w:cs="Arial"/>
          <w:sz w:val="22"/>
          <w:szCs w:val="22"/>
        </w:rPr>
        <w:t xml:space="preserve">ANEXO 2. </w:t>
      </w:r>
      <w:r w:rsidR="23730243" w:rsidRPr="6D385420">
        <w:rPr>
          <w:rFonts w:ascii="Arial" w:hAnsi="Arial" w:cs="Arial"/>
          <w:sz w:val="22"/>
          <w:szCs w:val="22"/>
        </w:rPr>
        <w:t xml:space="preserve">GAM-PR-004 </w:t>
      </w:r>
      <w:r w:rsidR="5BAA920A" w:rsidRPr="6D385420">
        <w:rPr>
          <w:rFonts w:ascii="Arial" w:hAnsi="Arial" w:cs="Arial"/>
          <w:sz w:val="22"/>
          <w:szCs w:val="22"/>
        </w:rPr>
        <w:t xml:space="preserve">Procedimiento de Recolección de Elementos y Residuos de la </w:t>
      </w:r>
      <w:r w:rsidRPr="6D385420">
        <w:rPr>
          <w:rFonts w:ascii="Arial" w:hAnsi="Arial" w:cs="Arial"/>
          <w:sz w:val="22"/>
          <w:szCs w:val="22"/>
        </w:rPr>
        <w:t>UAERMV.</w:t>
      </w:r>
    </w:p>
    <w:p w14:paraId="17E7D2E7" w14:textId="1B5A6F9E" w:rsidR="00E77149" w:rsidRPr="00720AA6" w:rsidRDefault="20329ECA" w:rsidP="00720AA6">
      <w:pPr>
        <w:spacing w:after="0" w:line="240" w:lineRule="auto"/>
        <w:rPr>
          <w:rFonts w:ascii="Arial" w:hAnsi="Arial" w:cs="Arial"/>
          <w:sz w:val="22"/>
          <w:szCs w:val="22"/>
        </w:rPr>
      </w:pPr>
      <w:r w:rsidRPr="1CA2E1FE">
        <w:rPr>
          <w:rFonts w:ascii="Arial" w:hAnsi="Arial" w:cs="Arial"/>
          <w:sz w:val="22"/>
          <w:szCs w:val="22"/>
        </w:rPr>
        <w:t>ANEXO 3. Matriz de compatibilidad de residuos peligrosos</w:t>
      </w:r>
      <w:r w:rsidR="176A3F1F" w:rsidRPr="1CA2E1FE">
        <w:rPr>
          <w:rFonts w:ascii="Arial" w:hAnsi="Arial" w:cs="Arial"/>
          <w:sz w:val="22"/>
          <w:szCs w:val="22"/>
        </w:rPr>
        <w:t>.</w:t>
      </w:r>
    </w:p>
    <w:p w14:paraId="3392B180" w14:textId="614407F6" w:rsidR="00E77149" w:rsidRPr="00720AA6" w:rsidRDefault="20329ECA" w:rsidP="00720AA6">
      <w:pPr>
        <w:spacing w:after="0" w:line="240" w:lineRule="auto"/>
        <w:rPr>
          <w:rFonts w:ascii="Arial" w:hAnsi="Arial" w:cs="Arial"/>
          <w:sz w:val="22"/>
          <w:szCs w:val="22"/>
        </w:rPr>
      </w:pPr>
      <w:r w:rsidRPr="1CA2E1FE">
        <w:rPr>
          <w:rFonts w:ascii="Arial" w:hAnsi="Arial" w:cs="Arial"/>
          <w:sz w:val="22"/>
          <w:szCs w:val="22"/>
        </w:rPr>
        <w:t xml:space="preserve">ANEXO 4. </w:t>
      </w:r>
      <w:r w:rsidR="452ED2E7" w:rsidRPr="1CA2E1FE">
        <w:rPr>
          <w:rFonts w:ascii="Arial" w:hAnsi="Arial" w:cs="Arial"/>
          <w:sz w:val="22"/>
          <w:szCs w:val="22"/>
        </w:rPr>
        <w:t xml:space="preserve">Cronograma de </w:t>
      </w:r>
      <w:r w:rsidR="477C49DD" w:rsidRPr="1CA2E1FE">
        <w:rPr>
          <w:rFonts w:ascii="Arial" w:hAnsi="Arial" w:cs="Arial"/>
          <w:sz w:val="22"/>
          <w:szCs w:val="22"/>
        </w:rPr>
        <w:t>sensibilización año 202</w:t>
      </w:r>
      <w:r w:rsidR="00BE07FB">
        <w:rPr>
          <w:rFonts w:ascii="Arial" w:hAnsi="Arial" w:cs="Arial"/>
          <w:sz w:val="22"/>
          <w:szCs w:val="22"/>
        </w:rPr>
        <w:t>6</w:t>
      </w:r>
      <w:r w:rsidR="4E015857" w:rsidRPr="1CA2E1FE">
        <w:rPr>
          <w:rFonts w:ascii="Arial" w:hAnsi="Arial" w:cs="Arial"/>
          <w:sz w:val="22"/>
          <w:szCs w:val="22"/>
        </w:rPr>
        <w:t>.</w:t>
      </w:r>
    </w:p>
    <w:p w14:paraId="09F89C38" w14:textId="66F5595B" w:rsidR="00A540B9" w:rsidRPr="00720AA6" w:rsidRDefault="20329ECA" w:rsidP="00720AA6">
      <w:pPr>
        <w:spacing w:after="0" w:line="240" w:lineRule="auto"/>
        <w:rPr>
          <w:rFonts w:ascii="Arial" w:hAnsi="Arial" w:cs="Arial"/>
          <w:sz w:val="22"/>
          <w:szCs w:val="22"/>
        </w:rPr>
      </w:pPr>
      <w:r w:rsidRPr="6D385420">
        <w:rPr>
          <w:rFonts w:ascii="Arial" w:hAnsi="Arial" w:cs="Arial"/>
          <w:sz w:val="22"/>
          <w:szCs w:val="22"/>
        </w:rPr>
        <w:t>ANEXO 5</w:t>
      </w:r>
      <w:r w:rsidR="0C0AF3E5" w:rsidRPr="6D385420">
        <w:rPr>
          <w:rFonts w:ascii="Arial" w:hAnsi="Arial" w:cs="Arial"/>
          <w:sz w:val="22"/>
          <w:szCs w:val="22"/>
        </w:rPr>
        <w:t>. Rutas de recolección de RESPEL</w:t>
      </w:r>
      <w:r w:rsidR="5FDDB881" w:rsidRPr="6D385420">
        <w:rPr>
          <w:rFonts w:ascii="Arial" w:hAnsi="Arial" w:cs="Arial"/>
          <w:sz w:val="22"/>
          <w:szCs w:val="22"/>
        </w:rPr>
        <w:t>.</w:t>
      </w:r>
    </w:p>
    <w:p w14:paraId="496F7F51" w14:textId="33AAD383" w:rsidR="0092157C" w:rsidRPr="00720AA6" w:rsidRDefault="74DE87EC" w:rsidP="6D385420">
      <w:pPr>
        <w:spacing w:after="0" w:line="240" w:lineRule="auto"/>
        <w:rPr>
          <w:rFonts w:ascii="Arial" w:hAnsi="Arial" w:cs="Arial"/>
          <w:i/>
          <w:iCs/>
          <w:sz w:val="22"/>
          <w:szCs w:val="22"/>
        </w:rPr>
      </w:pPr>
      <w:r w:rsidRPr="6D385420">
        <w:rPr>
          <w:rFonts w:ascii="Arial" w:hAnsi="Arial" w:cs="Arial"/>
          <w:sz w:val="22"/>
          <w:szCs w:val="22"/>
        </w:rPr>
        <w:t xml:space="preserve">ANEXO 6. </w:t>
      </w:r>
      <w:r w:rsidR="00BE07FB" w:rsidRPr="00BE07FB">
        <w:rPr>
          <w:rFonts w:ascii="Arial" w:hAnsi="Arial" w:cs="Arial"/>
          <w:i/>
          <w:iCs/>
          <w:sz w:val="22"/>
          <w:szCs w:val="22"/>
        </w:rPr>
        <w:t>Responsabilidades en el marco del SG-SST - GTHU-S-FM-046</w:t>
      </w:r>
      <w:r w:rsidR="00BE07FB">
        <w:rPr>
          <w:rFonts w:ascii="Arial" w:hAnsi="Arial" w:cs="Arial"/>
          <w:i/>
          <w:iCs/>
          <w:sz w:val="22"/>
          <w:szCs w:val="22"/>
        </w:rPr>
        <w:t>.</w:t>
      </w:r>
    </w:p>
    <w:p w14:paraId="611278E0" w14:textId="77777777" w:rsidR="0092157C" w:rsidRDefault="0092157C" w:rsidP="6D385420">
      <w:pPr>
        <w:spacing w:after="0" w:line="240" w:lineRule="auto"/>
        <w:rPr>
          <w:rFonts w:ascii="Arial" w:hAnsi="Arial" w:cs="Arial"/>
          <w:b/>
          <w:bCs/>
          <w:sz w:val="22"/>
          <w:szCs w:val="22"/>
        </w:rPr>
      </w:pPr>
    </w:p>
    <w:p w14:paraId="7F337EDF" w14:textId="77777777" w:rsidR="008D57B6" w:rsidRDefault="008D57B6" w:rsidP="6D385420">
      <w:pPr>
        <w:spacing w:after="0" w:line="240" w:lineRule="auto"/>
        <w:rPr>
          <w:rFonts w:ascii="Arial" w:hAnsi="Arial" w:cs="Arial"/>
          <w:b/>
          <w:bCs/>
          <w:sz w:val="22"/>
          <w:szCs w:val="22"/>
        </w:rPr>
      </w:pPr>
    </w:p>
    <w:p w14:paraId="431FD85C" w14:textId="77777777" w:rsidR="008D57B6" w:rsidRDefault="008D57B6" w:rsidP="6D385420">
      <w:pPr>
        <w:spacing w:after="0" w:line="240" w:lineRule="auto"/>
        <w:rPr>
          <w:rFonts w:ascii="Arial" w:hAnsi="Arial" w:cs="Arial"/>
          <w:b/>
          <w:bCs/>
          <w:sz w:val="22"/>
          <w:szCs w:val="22"/>
        </w:rPr>
      </w:pPr>
    </w:p>
    <w:p w14:paraId="46072FAB" w14:textId="77777777" w:rsidR="008D57B6" w:rsidRDefault="008D57B6" w:rsidP="6D385420">
      <w:pPr>
        <w:spacing w:after="0" w:line="240" w:lineRule="auto"/>
        <w:rPr>
          <w:rFonts w:ascii="Arial" w:hAnsi="Arial" w:cs="Arial"/>
          <w:b/>
          <w:bCs/>
          <w:sz w:val="22"/>
          <w:szCs w:val="22"/>
        </w:rPr>
      </w:pPr>
    </w:p>
    <w:p w14:paraId="07A3D49D" w14:textId="77777777" w:rsidR="008D57B6" w:rsidRDefault="008D57B6" w:rsidP="6D385420">
      <w:pPr>
        <w:spacing w:after="0" w:line="240" w:lineRule="auto"/>
        <w:rPr>
          <w:rFonts w:ascii="Arial" w:hAnsi="Arial" w:cs="Arial"/>
          <w:b/>
          <w:bCs/>
          <w:sz w:val="22"/>
          <w:szCs w:val="22"/>
        </w:rPr>
      </w:pPr>
    </w:p>
    <w:p w14:paraId="76AEFD66" w14:textId="77777777" w:rsidR="008D57B6" w:rsidRDefault="008D57B6" w:rsidP="6D385420">
      <w:pPr>
        <w:spacing w:after="0" w:line="240" w:lineRule="auto"/>
        <w:rPr>
          <w:rFonts w:ascii="Arial" w:hAnsi="Arial" w:cs="Arial"/>
          <w:b/>
          <w:bCs/>
          <w:sz w:val="22"/>
          <w:szCs w:val="22"/>
        </w:rPr>
      </w:pPr>
    </w:p>
    <w:p w14:paraId="43200CB0" w14:textId="77777777" w:rsidR="009A28B0" w:rsidRPr="00720AA6" w:rsidRDefault="009A28B0" w:rsidP="6D385420">
      <w:pPr>
        <w:spacing w:after="0" w:line="240" w:lineRule="auto"/>
        <w:rPr>
          <w:rFonts w:ascii="Arial" w:hAnsi="Arial" w:cs="Arial"/>
          <w:b/>
          <w:bCs/>
          <w:sz w:val="22"/>
          <w:szCs w:val="22"/>
        </w:rPr>
      </w:pPr>
    </w:p>
    <w:p w14:paraId="5D74CBA8" w14:textId="36825E84" w:rsidR="00756825" w:rsidRPr="009555D4" w:rsidRDefault="00756825" w:rsidP="00720AA6">
      <w:pPr>
        <w:spacing w:line="240" w:lineRule="auto"/>
        <w:rPr>
          <w:rFonts w:ascii="Arial" w:hAnsi="Arial" w:cs="Arial"/>
          <w:b/>
          <w:bCs/>
        </w:rPr>
      </w:pPr>
      <w:bookmarkStart w:id="152" w:name="_Toc109065840"/>
      <w:r w:rsidRPr="009555D4">
        <w:rPr>
          <w:rFonts w:ascii="Arial" w:hAnsi="Arial" w:cs="Arial"/>
          <w:b/>
          <w:bCs/>
        </w:rPr>
        <w:lastRenderedPageBreak/>
        <w:t>REVISIÓN Y APROBACIÓN:</w:t>
      </w:r>
      <w:bookmarkEnd w:id="152"/>
    </w:p>
    <w:p w14:paraId="64B5C6FE" w14:textId="77777777" w:rsidR="00756825" w:rsidRPr="009555D4" w:rsidRDefault="00756825" w:rsidP="00720AA6">
      <w:pPr>
        <w:spacing w:after="0" w:line="240" w:lineRule="auto"/>
        <w:rPr>
          <w:rFonts w:ascii="Arial" w:hAnsi="Arial" w:cs="Arial"/>
          <w:b/>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32"/>
        <w:gridCol w:w="3468"/>
        <w:gridCol w:w="3170"/>
      </w:tblGrid>
      <w:tr w:rsidR="00756825" w:rsidRPr="009555D4" w14:paraId="7183D40C" w14:textId="77777777" w:rsidTr="6D385420">
        <w:trPr>
          <w:trHeight w:val="601"/>
        </w:trPr>
        <w:tc>
          <w:tcPr>
            <w:tcW w:w="1704"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hideMark/>
          </w:tcPr>
          <w:p w14:paraId="2C9FEBBF" w14:textId="0BF11348" w:rsidR="00756825" w:rsidRPr="009555D4" w:rsidRDefault="00840895" w:rsidP="00720AA6">
            <w:pPr>
              <w:spacing w:after="0" w:line="240" w:lineRule="auto"/>
              <w:jc w:val="center"/>
              <w:rPr>
                <w:rFonts w:ascii="Arial" w:hAnsi="Arial" w:cs="Arial"/>
                <w:b/>
              </w:rPr>
            </w:pPr>
            <w:r w:rsidRPr="009555D4">
              <w:rPr>
                <w:rFonts w:ascii="Arial" w:hAnsi="Arial" w:cs="Arial"/>
                <w:b/>
              </w:rPr>
              <w:t>ELABORADO Y/O ACTUALIZADO POR</w:t>
            </w:r>
          </w:p>
        </w:tc>
        <w:tc>
          <w:tcPr>
            <w:tcW w:w="1722"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hideMark/>
          </w:tcPr>
          <w:p w14:paraId="0C960400" w14:textId="02653811" w:rsidR="00756825" w:rsidRPr="009555D4" w:rsidRDefault="00840895" w:rsidP="00720AA6">
            <w:pPr>
              <w:spacing w:after="0" w:line="240" w:lineRule="auto"/>
              <w:jc w:val="center"/>
              <w:rPr>
                <w:rFonts w:ascii="Arial" w:hAnsi="Arial" w:cs="Arial"/>
                <w:b/>
              </w:rPr>
            </w:pPr>
            <w:r w:rsidRPr="009555D4">
              <w:rPr>
                <w:rFonts w:ascii="Arial" w:hAnsi="Arial" w:cs="Arial"/>
                <w:b/>
              </w:rPr>
              <w:t>VALIDADO POR LÍDERES (ESTRATÉGICO U OPERATIVO) DEL PROCESO:</w:t>
            </w:r>
          </w:p>
        </w:tc>
        <w:tc>
          <w:tcPr>
            <w:tcW w:w="1574"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hideMark/>
          </w:tcPr>
          <w:p w14:paraId="7224314A" w14:textId="0C9F9898" w:rsidR="00756825" w:rsidRPr="009555D4" w:rsidRDefault="00840895" w:rsidP="00720AA6">
            <w:pPr>
              <w:spacing w:after="0" w:line="240" w:lineRule="auto"/>
              <w:jc w:val="center"/>
              <w:rPr>
                <w:rFonts w:ascii="Arial" w:hAnsi="Arial" w:cs="Arial"/>
                <w:b/>
              </w:rPr>
            </w:pPr>
            <w:r w:rsidRPr="009555D4">
              <w:rPr>
                <w:rFonts w:ascii="Arial" w:hAnsi="Arial" w:cs="Arial"/>
                <w:b/>
              </w:rPr>
              <w:t>APROBADO:</w:t>
            </w:r>
          </w:p>
        </w:tc>
      </w:tr>
      <w:tr w:rsidR="00756825" w:rsidRPr="009555D4" w14:paraId="715B7EF6" w14:textId="77777777" w:rsidTr="6D385420">
        <w:trPr>
          <w:trHeight w:val="930"/>
        </w:trPr>
        <w:tc>
          <w:tcPr>
            <w:tcW w:w="1704" w:type="pct"/>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696ACD6A" w14:textId="77777777" w:rsidR="00756825" w:rsidRPr="00D0339D" w:rsidRDefault="00756825" w:rsidP="00720AA6">
            <w:pPr>
              <w:spacing w:after="0" w:line="240" w:lineRule="auto"/>
              <w:rPr>
                <w:rFonts w:ascii="Arial" w:hAnsi="Arial" w:cs="Arial"/>
                <w:b/>
              </w:rPr>
            </w:pPr>
          </w:p>
          <w:p w14:paraId="0B7AB614" w14:textId="7DA7D9CE" w:rsidR="00D57C5C" w:rsidRPr="00D0339D" w:rsidRDefault="00D57C5C" w:rsidP="00D57C5C">
            <w:pPr>
              <w:spacing w:after="0" w:line="240" w:lineRule="auto"/>
              <w:jc w:val="center"/>
              <w:rPr>
                <w:rFonts w:ascii="Arial" w:hAnsi="Arial" w:cs="Arial"/>
                <w:b/>
              </w:rPr>
            </w:pPr>
            <w:r w:rsidRPr="00D0339D">
              <w:rPr>
                <w:rFonts w:ascii="Arial" w:hAnsi="Arial" w:cs="Arial"/>
                <w:b/>
              </w:rPr>
              <w:t>JENIFFER FONSECA</w:t>
            </w:r>
          </w:p>
          <w:p w14:paraId="08868E01" w14:textId="77777777" w:rsidR="00D57C5C" w:rsidRDefault="00D57C5C" w:rsidP="00720AA6">
            <w:pPr>
              <w:spacing w:after="0" w:line="240" w:lineRule="auto"/>
              <w:jc w:val="center"/>
              <w:rPr>
                <w:rFonts w:ascii="Arial" w:hAnsi="Arial" w:cs="Arial"/>
                <w:b/>
              </w:rPr>
            </w:pPr>
            <w:r>
              <w:rPr>
                <w:rFonts w:ascii="Arial" w:hAnsi="Arial" w:cs="Arial"/>
                <w:b/>
              </w:rPr>
              <w:t xml:space="preserve">OLGA </w:t>
            </w:r>
            <w:r w:rsidR="00B6695F" w:rsidRPr="00D0339D">
              <w:rPr>
                <w:rFonts w:ascii="Arial" w:hAnsi="Arial" w:cs="Arial"/>
                <w:b/>
              </w:rPr>
              <w:t>DUMAR</w:t>
            </w:r>
          </w:p>
          <w:p w14:paraId="12A359A5" w14:textId="372E9379" w:rsidR="00756825" w:rsidRPr="00D0339D" w:rsidRDefault="00D57C5C" w:rsidP="00720AA6">
            <w:pPr>
              <w:spacing w:after="0" w:line="240" w:lineRule="auto"/>
              <w:jc w:val="center"/>
              <w:rPr>
                <w:rFonts w:ascii="Arial" w:hAnsi="Arial" w:cs="Arial"/>
                <w:b/>
              </w:rPr>
            </w:pPr>
            <w:r>
              <w:rPr>
                <w:rFonts w:ascii="Arial" w:hAnsi="Arial" w:cs="Arial"/>
                <w:b/>
              </w:rPr>
              <w:t>H</w:t>
            </w:r>
            <w:r w:rsidR="00FA7F03">
              <w:rPr>
                <w:rFonts w:ascii="Arial" w:hAnsi="Arial" w:cs="Arial"/>
                <w:b/>
              </w:rPr>
              <w:t>É</w:t>
            </w:r>
            <w:r>
              <w:rPr>
                <w:rFonts w:ascii="Arial" w:hAnsi="Arial" w:cs="Arial"/>
                <w:b/>
              </w:rPr>
              <w:t>CTOR AYA</w:t>
            </w:r>
          </w:p>
          <w:p w14:paraId="4564ED83" w14:textId="77777777" w:rsidR="006960F5" w:rsidRPr="00D0339D" w:rsidRDefault="006960F5" w:rsidP="00720AA6">
            <w:pPr>
              <w:spacing w:after="0" w:line="240" w:lineRule="auto"/>
              <w:jc w:val="center"/>
              <w:rPr>
                <w:rFonts w:ascii="Arial" w:hAnsi="Arial" w:cs="Arial"/>
                <w:b/>
              </w:rPr>
            </w:pPr>
          </w:p>
          <w:p w14:paraId="41573B7E" w14:textId="5F79E9A2" w:rsidR="006960F5" w:rsidRPr="005B3DFC" w:rsidRDefault="005B3DFC" w:rsidP="003A261C">
            <w:pPr>
              <w:spacing w:after="0" w:line="240" w:lineRule="auto"/>
              <w:jc w:val="center"/>
              <w:rPr>
                <w:rFonts w:ascii="Arial" w:hAnsi="Arial" w:cs="Arial"/>
              </w:rPr>
            </w:pPr>
            <w:r w:rsidRPr="005B3DFC">
              <w:rPr>
                <w:rFonts w:ascii="Arial" w:hAnsi="Arial" w:cs="Arial"/>
              </w:rPr>
              <w:t>Contratistas P</w:t>
            </w:r>
            <w:r w:rsidR="00A5207B" w:rsidRPr="005B3DFC">
              <w:rPr>
                <w:rFonts w:ascii="Arial" w:hAnsi="Arial" w:cs="Arial"/>
              </w:rPr>
              <w:t>roceso GAM</w:t>
            </w:r>
          </w:p>
        </w:tc>
        <w:tc>
          <w:tcPr>
            <w:tcW w:w="1722" w:type="pct"/>
            <w:vMerge w:val="restart"/>
            <w:tcBorders>
              <w:top w:val="single" w:sz="4" w:space="0" w:color="000000" w:themeColor="text1"/>
              <w:left w:val="single" w:sz="4" w:space="0" w:color="000000" w:themeColor="text1"/>
              <w:right w:val="single" w:sz="4" w:space="0" w:color="000000" w:themeColor="text1"/>
            </w:tcBorders>
            <w:vAlign w:val="center"/>
          </w:tcPr>
          <w:p w14:paraId="4A921E66" w14:textId="7B828A2F" w:rsidR="00756825" w:rsidRPr="00D0339D" w:rsidRDefault="00FA7F03" w:rsidP="001A4A8C">
            <w:pPr>
              <w:spacing w:after="0" w:line="240" w:lineRule="auto"/>
              <w:jc w:val="center"/>
              <w:rPr>
                <w:rFonts w:ascii="Arial" w:hAnsi="Arial" w:cs="Arial"/>
                <w:b/>
              </w:rPr>
            </w:pPr>
            <w:r>
              <w:rPr>
                <w:rFonts w:ascii="Arial" w:hAnsi="Arial" w:cs="Arial"/>
                <w:b/>
              </w:rPr>
              <w:t>CÉSAR OSWALDO CÁRDENAS BENAVIDES</w:t>
            </w:r>
          </w:p>
        </w:tc>
        <w:tc>
          <w:tcPr>
            <w:tcW w:w="1574" w:type="pct"/>
            <w:vMerge w:val="restart"/>
            <w:tcBorders>
              <w:top w:val="single" w:sz="4" w:space="0" w:color="000000" w:themeColor="text1"/>
              <w:left w:val="single" w:sz="4" w:space="0" w:color="000000" w:themeColor="text1"/>
              <w:right w:val="single" w:sz="4" w:space="0" w:color="000000" w:themeColor="text1"/>
            </w:tcBorders>
            <w:vAlign w:val="center"/>
          </w:tcPr>
          <w:p w14:paraId="62A50FC9" w14:textId="071652D6" w:rsidR="00756825" w:rsidRPr="00D0339D" w:rsidRDefault="00B15980" w:rsidP="6D385420">
            <w:pPr>
              <w:spacing w:after="0" w:line="240" w:lineRule="auto"/>
              <w:jc w:val="center"/>
              <w:rPr>
                <w:rFonts w:ascii="Arial" w:hAnsi="Arial" w:cs="Arial"/>
                <w:b/>
                <w:bCs/>
              </w:rPr>
            </w:pPr>
            <w:r>
              <w:rPr>
                <w:rFonts w:ascii="Arial" w:hAnsi="Arial" w:cs="Arial"/>
                <w:b/>
                <w:bCs/>
              </w:rPr>
              <w:t>EDGAR ALONSO FORERO CASTRO</w:t>
            </w:r>
          </w:p>
        </w:tc>
      </w:tr>
      <w:tr w:rsidR="00756825" w:rsidRPr="009555D4" w14:paraId="0659D24C" w14:textId="77777777" w:rsidTr="6D385420">
        <w:trPr>
          <w:trHeight w:val="408"/>
        </w:trPr>
        <w:tc>
          <w:tcPr>
            <w:tcW w:w="1704" w:type="pct"/>
            <w:tcBorders>
              <w:top w:val="single" w:sz="4" w:space="0" w:color="auto"/>
              <w:left w:val="single" w:sz="4" w:space="0" w:color="000000" w:themeColor="text1"/>
              <w:bottom w:val="single" w:sz="4" w:space="0" w:color="auto"/>
              <w:right w:val="single" w:sz="4" w:space="0" w:color="000000" w:themeColor="text1"/>
            </w:tcBorders>
            <w:shd w:val="clear" w:color="auto" w:fill="BFBFBF" w:themeFill="background1" w:themeFillShade="BF"/>
            <w:vAlign w:val="center"/>
          </w:tcPr>
          <w:p w14:paraId="5E22A79D" w14:textId="5F9EC8FB" w:rsidR="00756825" w:rsidRPr="00D0339D" w:rsidRDefault="00840895" w:rsidP="00720AA6">
            <w:pPr>
              <w:spacing w:after="0" w:line="240" w:lineRule="auto"/>
              <w:jc w:val="center"/>
              <w:rPr>
                <w:rFonts w:ascii="Arial" w:hAnsi="Arial" w:cs="Arial"/>
                <w:b/>
              </w:rPr>
            </w:pPr>
            <w:r w:rsidRPr="00D0339D">
              <w:rPr>
                <w:rFonts w:ascii="Arial" w:hAnsi="Arial" w:cs="Arial"/>
                <w:b/>
              </w:rPr>
              <w:t>ACOMPAÑAMIENTO ASESOR OAP:</w:t>
            </w:r>
          </w:p>
        </w:tc>
        <w:tc>
          <w:tcPr>
            <w:tcW w:w="1722" w:type="pct"/>
            <w:vMerge/>
            <w:vAlign w:val="center"/>
          </w:tcPr>
          <w:p w14:paraId="728522CD" w14:textId="77777777" w:rsidR="00756825" w:rsidRPr="00D0339D" w:rsidRDefault="00756825" w:rsidP="00720AA6">
            <w:pPr>
              <w:spacing w:after="0" w:line="240" w:lineRule="auto"/>
              <w:rPr>
                <w:rFonts w:ascii="Arial" w:hAnsi="Arial" w:cs="Arial"/>
              </w:rPr>
            </w:pPr>
          </w:p>
        </w:tc>
        <w:tc>
          <w:tcPr>
            <w:tcW w:w="1574" w:type="pct"/>
            <w:vMerge/>
            <w:vAlign w:val="center"/>
          </w:tcPr>
          <w:p w14:paraId="7894FA78" w14:textId="77777777" w:rsidR="00756825" w:rsidRPr="00D0339D" w:rsidRDefault="00756825" w:rsidP="00720AA6">
            <w:pPr>
              <w:spacing w:after="0" w:line="240" w:lineRule="auto"/>
              <w:rPr>
                <w:rFonts w:ascii="Arial" w:hAnsi="Arial" w:cs="Arial"/>
              </w:rPr>
            </w:pPr>
          </w:p>
        </w:tc>
      </w:tr>
      <w:tr w:rsidR="00756825" w:rsidRPr="009555D4" w14:paraId="41F130AA" w14:textId="77777777" w:rsidTr="6D385420">
        <w:trPr>
          <w:trHeight w:val="230"/>
        </w:trPr>
        <w:tc>
          <w:tcPr>
            <w:tcW w:w="1704" w:type="pct"/>
            <w:vMerge w:val="restart"/>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631518DE" w14:textId="5A36C527" w:rsidR="008B162D" w:rsidRPr="00B15980" w:rsidRDefault="005F60FA" w:rsidP="00720AA6">
            <w:pPr>
              <w:spacing w:after="0" w:line="240" w:lineRule="auto"/>
              <w:jc w:val="center"/>
              <w:rPr>
                <w:rFonts w:ascii="Arial" w:hAnsi="Arial" w:cs="Arial"/>
                <w:b/>
              </w:rPr>
            </w:pPr>
            <w:r>
              <w:rPr>
                <w:rFonts w:ascii="Arial" w:hAnsi="Arial" w:cs="Arial"/>
                <w:b/>
              </w:rPr>
              <w:t xml:space="preserve">OMAR GIOVANNY </w:t>
            </w:r>
            <w:r w:rsidR="00B810F6">
              <w:rPr>
                <w:rFonts w:ascii="Arial" w:hAnsi="Arial" w:cs="Arial"/>
                <w:b/>
              </w:rPr>
              <w:t>GARZÓN</w:t>
            </w:r>
          </w:p>
          <w:p w14:paraId="3EE55519" w14:textId="128BD4D3" w:rsidR="00756825" w:rsidRPr="00D0339D" w:rsidRDefault="001A4A8C" w:rsidP="00720AA6">
            <w:pPr>
              <w:spacing w:after="0" w:line="240" w:lineRule="auto"/>
              <w:jc w:val="center"/>
              <w:rPr>
                <w:rFonts w:ascii="Arial" w:hAnsi="Arial" w:cs="Arial"/>
                <w:b/>
              </w:rPr>
            </w:pPr>
            <w:r w:rsidRPr="00B15980">
              <w:rPr>
                <w:rFonts w:ascii="Arial" w:hAnsi="Arial" w:cs="Arial"/>
                <w:b/>
              </w:rPr>
              <w:t>Contratista/ Proceso DES</w:t>
            </w:r>
          </w:p>
        </w:tc>
        <w:tc>
          <w:tcPr>
            <w:tcW w:w="1722" w:type="pct"/>
            <w:vMerge/>
            <w:vAlign w:val="center"/>
          </w:tcPr>
          <w:p w14:paraId="7EFE6F5A" w14:textId="77777777" w:rsidR="00756825" w:rsidRPr="00D0339D" w:rsidRDefault="00756825" w:rsidP="00720AA6">
            <w:pPr>
              <w:spacing w:after="0" w:line="240" w:lineRule="auto"/>
              <w:rPr>
                <w:rFonts w:ascii="Arial" w:hAnsi="Arial" w:cs="Arial"/>
              </w:rPr>
            </w:pPr>
          </w:p>
        </w:tc>
        <w:tc>
          <w:tcPr>
            <w:tcW w:w="1574" w:type="pct"/>
            <w:vMerge/>
            <w:vAlign w:val="center"/>
          </w:tcPr>
          <w:p w14:paraId="0202D6A5" w14:textId="77777777" w:rsidR="00756825" w:rsidRPr="00D0339D" w:rsidRDefault="00756825" w:rsidP="00720AA6">
            <w:pPr>
              <w:spacing w:after="0" w:line="240" w:lineRule="auto"/>
              <w:rPr>
                <w:rFonts w:ascii="Arial" w:hAnsi="Arial" w:cs="Arial"/>
              </w:rPr>
            </w:pPr>
          </w:p>
        </w:tc>
      </w:tr>
      <w:tr w:rsidR="00756825" w:rsidRPr="009555D4" w14:paraId="7CCD06C9" w14:textId="77777777" w:rsidTr="6D385420">
        <w:trPr>
          <w:trHeight w:val="81"/>
        </w:trPr>
        <w:tc>
          <w:tcPr>
            <w:tcW w:w="1704" w:type="pct"/>
            <w:vMerge/>
            <w:vAlign w:val="center"/>
            <w:hideMark/>
          </w:tcPr>
          <w:p w14:paraId="5CE4B07E" w14:textId="77777777" w:rsidR="00756825" w:rsidRPr="00D0339D" w:rsidRDefault="00756825" w:rsidP="00720AA6">
            <w:pPr>
              <w:spacing w:after="0" w:line="240" w:lineRule="auto"/>
              <w:rPr>
                <w:rFonts w:ascii="Arial" w:hAnsi="Arial" w:cs="Arial"/>
                <w:b/>
                <w:i/>
              </w:rPr>
            </w:pPr>
          </w:p>
        </w:tc>
        <w:tc>
          <w:tcPr>
            <w:tcW w:w="172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150132E" w14:textId="0C63286F" w:rsidR="00756825" w:rsidRPr="00D0339D" w:rsidRDefault="00E74F35" w:rsidP="00720AA6">
            <w:pPr>
              <w:spacing w:after="0" w:line="240" w:lineRule="auto"/>
              <w:jc w:val="center"/>
              <w:rPr>
                <w:rFonts w:ascii="Arial" w:hAnsi="Arial" w:cs="Arial"/>
                <w:b/>
                <w:lang w:val="es-ES"/>
              </w:rPr>
            </w:pPr>
            <w:r w:rsidRPr="00D0339D">
              <w:rPr>
                <w:rFonts w:ascii="Arial" w:hAnsi="Arial" w:cs="Arial"/>
              </w:rPr>
              <w:t xml:space="preserve">Jefe Oficina de Servicio </w:t>
            </w:r>
            <w:r w:rsidR="00FD141C" w:rsidRPr="00D0339D">
              <w:rPr>
                <w:rFonts w:ascii="Arial" w:hAnsi="Arial" w:cs="Arial"/>
              </w:rPr>
              <w:t xml:space="preserve">a la Ciudadanía y Sostenibilidad </w:t>
            </w:r>
          </w:p>
        </w:tc>
        <w:tc>
          <w:tcPr>
            <w:tcW w:w="157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3B834C3" w14:textId="1A93385B" w:rsidR="00756825" w:rsidRPr="00D0339D" w:rsidRDefault="00756825" w:rsidP="00720AA6">
            <w:pPr>
              <w:spacing w:after="0" w:line="240" w:lineRule="auto"/>
              <w:jc w:val="center"/>
              <w:rPr>
                <w:rFonts w:ascii="Arial" w:hAnsi="Arial" w:cs="Arial"/>
                <w:lang w:val="es-ES"/>
              </w:rPr>
            </w:pPr>
            <w:r w:rsidRPr="00D0339D">
              <w:rPr>
                <w:rFonts w:ascii="Arial" w:hAnsi="Arial" w:cs="Arial"/>
              </w:rPr>
              <w:t>Jefe Oficina Asesora de Planeación</w:t>
            </w:r>
          </w:p>
        </w:tc>
      </w:tr>
    </w:tbl>
    <w:p w14:paraId="608A473A" w14:textId="77777777" w:rsidR="00756825" w:rsidRPr="009555D4" w:rsidRDefault="00756825" w:rsidP="00720AA6">
      <w:pPr>
        <w:spacing w:after="0" w:line="240" w:lineRule="auto"/>
        <w:rPr>
          <w:rFonts w:ascii="Arial" w:hAnsi="Arial" w:cs="Arial"/>
        </w:rPr>
      </w:pPr>
      <w:r w:rsidRPr="009555D4">
        <w:rPr>
          <w:rFonts w:ascii="Arial" w:hAnsi="Arial" w:cs="Arial"/>
        </w:rPr>
        <w:tab/>
      </w:r>
    </w:p>
    <w:p w14:paraId="01F70C40" w14:textId="1D1F0781" w:rsidR="00756825" w:rsidRPr="00CC1E96" w:rsidRDefault="00756825" w:rsidP="00CC1E96">
      <w:pPr>
        <w:spacing w:line="240" w:lineRule="auto"/>
        <w:rPr>
          <w:rFonts w:ascii="Arial" w:hAnsi="Arial" w:cs="Arial"/>
          <w:b/>
          <w:bCs/>
        </w:rPr>
      </w:pPr>
      <w:bookmarkStart w:id="153" w:name="_Toc460420675"/>
      <w:bookmarkStart w:id="154" w:name="_Toc109065841"/>
      <w:r w:rsidRPr="009555D4">
        <w:rPr>
          <w:rFonts w:ascii="Arial" w:hAnsi="Arial" w:cs="Arial"/>
          <w:b/>
          <w:bCs/>
        </w:rPr>
        <w:t>CONTROL DE CAMBIOS:</w:t>
      </w:r>
      <w:bookmarkEnd w:id="153"/>
      <w:bookmarkEnd w:id="15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07"/>
        <w:gridCol w:w="5212"/>
        <w:gridCol w:w="1206"/>
        <w:gridCol w:w="2445"/>
      </w:tblGrid>
      <w:tr w:rsidR="00756825" w:rsidRPr="009555D4" w14:paraId="638336B6" w14:textId="77777777" w:rsidTr="0066718B">
        <w:trPr>
          <w:cantSplit/>
          <w:trHeight w:val="20"/>
        </w:trPr>
        <w:tc>
          <w:tcPr>
            <w:tcW w:w="599" w:type="pct"/>
            <w:shd w:val="clear" w:color="auto" w:fill="BFBFBF" w:themeFill="background1" w:themeFillShade="BF"/>
            <w:vAlign w:val="center"/>
          </w:tcPr>
          <w:p w14:paraId="7D9D9F61" w14:textId="77777777" w:rsidR="00756825" w:rsidRPr="009555D4" w:rsidRDefault="00756825" w:rsidP="00720AA6">
            <w:pPr>
              <w:spacing w:after="0" w:line="240" w:lineRule="auto"/>
              <w:jc w:val="center"/>
              <w:rPr>
                <w:rFonts w:ascii="Arial" w:hAnsi="Arial" w:cs="Arial"/>
                <w:b/>
                <w:bCs/>
              </w:rPr>
            </w:pPr>
            <w:r w:rsidRPr="009555D4">
              <w:rPr>
                <w:rFonts w:ascii="Arial" w:hAnsi="Arial" w:cs="Arial"/>
                <w:b/>
                <w:bCs/>
              </w:rPr>
              <w:t>VERSIÓN</w:t>
            </w:r>
          </w:p>
        </w:tc>
        <w:tc>
          <w:tcPr>
            <w:tcW w:w="2588" w:type="pct"/>
            <w:shd w:val="clear" w:color="auto" w:fill="BFBFBF" w:themeFill="background1" w:themeFillShade="BF"/>
            <w:vAlign w:val="center"/>
          </w:tcPr>
          <w:p w14:paraId="22F84BEC" w14:textId="77777777" w:rsidR="00756825" w:rsidRPr="009555D4" w:rsidRDefault="00756825" w:rsidP="00720AA6">
            <w:pPr>
              <w:spacing w:after="0" w:line="240" w:lineRule="auto"/>
              <w:jc w:val="center"/>
              <w:rPr>
                <w:rFonts w:ascii="Arial" w:hAnsi="Arial" w:cs="Arial"/>
                <w:b/>
                <w:bCs/>
              </w:rPr>
            </w:pPr>
            <w:r w:rsidRPr="009555D4">
              <w:rPr>
                <w:rFonts w:ascii="Arial" w:hAnsi="Arial" w:cs="Arial"/>
                <w:b/>
                <w:bCs/>
              </w:rPr>
              <w:t>DESCRIPCIÓN</w:t>
            </w:r>
          </w:p>
        </w:tc>
        <w:tc>
          <w:tcPr>
            <w:tcW w:w="599" w:type="pct"/>
            <w:shd w:val="clear" w:color="auto" w:fill="BFBFBF" w:themeFill="background1" w:themeFillShade="BF"/>
            <w:vAlign w:val="center"/>
          </w:tcPr>
          <w:p w14:paraId="2A8554B5" w14:textId="77777777" w:rsidR="00756825" w:rsidRPr="009555D4" w:rsidRDefault="00756825" w:rsidP="00720AA6">
            <w:pPr>
              <w:spacing w:after="0" w:line="240" w:lineRule="auto"/>
              <w:jc w:val="center"/>
              <w:rPr>
                <w:rFonts w:ascii="Arial" w:hAnsi="Arial" w:cs="Arial"/>
                <w:b/>
                <w:bCs/>
              </w:rPr>
            </w:pPr>
            <w:r w:rsidRPr="009555D4">
              <w:rPr>
                <w:rFonts w:ascii="Arial" w:hAnsi="Arial" w:cs="Arial"/>
                <w:b/>
                <w:bCs/>
              </w:rPr>
              <w:t>FECHA</w:t>
            </w:r>
          </w:p>
        </w:tc>
        <w:tc>
          <w:tcPr>
            <w:tcW w:w="1214" w:type="pct"/>
            <w:shd w:val="clear" w:color="auto" w:fill="BFBFBF" w:themeFill="background1" w:themeFillShade="BF"/>
            <w:vAlign w:val="center"/>
          </w:tcPr>
          <w:p w14:paraId="580F7187" w14:textId="77777777" w:rsidR="00756825" w:rsidRPr="009555D4" w:rsidRDefault="00756825" w:rsidP="00720AA6">
            <w:pPr>
              <w:spacing w:after="0" w:line="240" w:lineRule="auto"/>
              <w:jc w:val="center"/>
              <w:rPr>
                <w:rFonts w:ascii="Arial" w:hAnsi="Arial" w:cs="Arial"/>
                <w:b/>
                <w:bCs/>
              </w:rPr>
            </w:pPr>
            <w:r w:rsidRPr="009555D4">
              <w:rPr>
                <w:rFonts w:ascii="Arial" w:hAnsi="Arial" w:cs="Arial"/>
                <w:b/>
                <w:bCs/>
              </w:rPr>
              <w:t>APROBADO</w:t>
            </w:r>
          </w:p>
        </w:tc>
      </w:tr>
      <w:tr w:rsidR="00756825" w:rsidRPr="009555D4" w14:paraId="534CF339" w14:textId="77777777" w:rsidTr="0066718B">
        <w:trPr>
          <w:cantSplit/>
          <w:trHeight w:val="20"/>
        </w:trPr>
        <w:tc>
          <w:tcPr>
            <w:tcW w:w="599" w:type="pct"/>
            <w:shd w:val="clear" w:color="auto" w:fill="FFFFFF"/>
            <w:vAlign w:val="center"/>
          </w:tcPr>
          <w:p w14:paraId="3BD6C8D2" w14:textId="77777777" w:rsidR="00756825" w:rsidRPr="009555D4" w:rsidRDefault="00756825" w:rsidP="00720AA6">
            <w:pPr>
              <w:spacing w:after="0" w:line="240" w:lineRule="auto"/>
              <w:jc w:val="center"/>
              <w:rPr>
                <w:rFonts w:ascii="Arial" w:hAnsi="Arial" w:cs="Arial"/>
                <w:b/>
                <w:bCs/>
              </w:rPr>
            </w:pPr>
            <w:r w:rsidRPr="009555D4">
              <w:rPr>
                <w:rFonts w:ascii="Arial" w:hAnsi="Arial" w:cs="Arial"/>
                <w:b/>
                <w:bCs/>
              </w:rPr>
              <w:t>1</w:t>
            </w:r>
          </w:p>
        </w:tc>
        <w:tc>
          <w:tcPr>
            <w:tcW w:w="2588" w:type="pct"/>
            <w:shd w:val="clear" w:color="auto" w:fill="FFFFFF"/>
            <w:vAlign w:val="center"/>
          </w:tcPr>
          <w:p w14:paraId="39E2FEED" w14:textId="77777777" w:rsidR="00756825" w:rsidRPr="009A28B0" w:rsidRDefault="00756825" w:rsidP="00720AA6">
            <w:pPr>
              <w:spacing w:after="0" w:line="240" w:lineRule="auto"/>
              <w:jc w:val="both"/>
              <w:rPr>
                <w:rFonts w:ascii="Arial" w:hAnsi="Arial" w:cs="Arial"/>
                <w:sz w:val="18"/>
                <w:szCs w:val="18"/>
              </w:rPr>
            </w:pPr>
            <w:r w:rsidRPr="009A28B0">
              <w:rPr>
                <w:rFonts w:ascii="Arial" w:hAnsi="Arial" w:cs="Arial"/>
                <w:sz w:val="18"/>
                <w:szCs w:val="18"/>
              </w:rPr>
              <w:t>Se elabora el documento Plan de Gestión Integral de Residuos Peligrosos</w:t>
            </w:r>
          </w:p>
        </w:tc>
        <w:tc>
          <w:tcPr>
            <w:tcW w:w="599" w:type="pct"/>
            <w:shd w:val="clear" w:color="auto" w:fill="FFFFFF"/>
            <w:vAlign w:val="center"/>
          </w:tcPr>
          <w:p w14:paraId="545A8D62" w14:textId="77777777" w:rsidR="00756825" w:rsidRPr="009A28B0" w:rsidRDefault="00756825" w:rsidP="00720AA6">
            <w:pPr>
              <w:spacing w:after="0" w:line="240" w:lineRule="auto"/>
              <w:jc w:val="center"/>
              <w:rPr>
                <w:rFonts w:ascii="Arial" w:hAnsi="Arial" w:cs="Arial"/>
                <w:bCs/>
                <w:sz w:val="18"/>
                <w:szCs w:val="18"/>
              </w:rPr>
            </w:pPr>
            <w:r w:rsidRPr="009A28B0">
              <w:rPr>
                <w:rFonts w:ascii="Arial" w:hAnsi="Arial" w:cs="Arial"/>
                <w:bCs/>
                <w:sz w:val="18"/>
                <w:szCs w:val="18"/>
              </w:rPr>
              <w:t>Febrero 2019</w:t>
            </w:r>
          </w:p>
        </w:tc>
        <w:tc>
          <w:tcPr>
            <w:tcW w:w="1214" w:type="pct"/>
            <w:shd w:val="clear" w:color="auto" w:fill="FFFFFF"/>
            <w:vAlign w:val="center"/>
          </w:tcPr>
          <w:p w14:paraId="30EEC6CA" w14:textId="77777777" w:rsidR="00756825" w:rsidRPr="009A28B0" w:rsidRDefault="00756825" w:rsidP="00720AA6">
            <w:pPr>
              <w:spacing w:after="0" w:line="240" w:lineRule="auto"/>
              <w:jc w:val="center"/>
              <w:rPr>
                <w:rFonts w:ascii="Arial" w:hAnsi="Arial" w:cs="Arial"/>
                <w:sz w:val="18"/>
                <w:szCs w:val="18"/>
              </w:rPr>
            </w:pPr>
            <w:r w:rsidRPr="009A28B0">
              <w:rPr>
                <w:rFonts w:ascii="Arial" w:hAnsi="Arial" w:cs="Arial"/>
                <w:sz w:val="18"/>
                <w:szCs w:val="18"/>
              </w:rPr>
              <w:t>Jefe Oficina Asesora de Planeación</w:t>
            </w:r>
          </w:p>
        </w:tc>
      </w:tr>
      <w:tr w:rsidR="00756825" w:rsidRPr="009555D4" w14:paraId="64885E3D" w14:textId="77777777" w:rsidTr="0066718B">
        <w:trPr>
          <w:cantSplit/>
          <w:trHeight w:val="20"/>
        </w:trPr>
        <w:tc>
          <w:tcPr>
            <w:tcW w:w="599" w:type="pct"/>
            <w:shd w:val="clear" w:color="auto" w:fill="FFFFFF"/>
            <w:vAlign w:val="center"/>
          </w:tcPr>
          <w:p w14:paraId="4A1BA241" w14:textId="77777777" w:rsidR="00756825" w:rsidRPr="009555D4" w:rsidRDefault="00756825" w:rsidP="00720AA6">
            <w:pPr>
              <w:spacing w:after="0" w:line="240" w:lineRule="auto"/>
              <w:jc w:val="center"/>
              <w:rPr>
                <w:rFonts w:ascii="Arial" w:hAnsi="Arial" w:cs="Arial"/>
                <w:b/>
                <w:bCs/>
              </w:rPr>
            </w:pPr>
            <w:r w:rsidRPr="009555D4">
              <w:rPr>
                <w:rFonts w:ascii="Arial" w:hAnsi="Arial" w:cs="Arial"/>
                <w:b/>
                <w:bCs/>
              </w:rPr>
              <w:t>2</w:t>
            </w:r>
          </w:p>
        </w:tc>
        <w:tc>
          <w:tcPr>
            <w:tcW w:w="2588" w:type="pct"/>
            <w:shd w:val="clear" w:color="auto" w:fill="FFFFFF"/>
            <w:vAlign w:val="center"/>
          </w:tcPr>
          <w:p w14:paraId="212C7B92" w14:textId="77777777" w:rsidR="00756825" w:rsidRPr="009A28B0" w:rsidRDefault="00756825" w:rsidP="00720AA6">
            <w:pPr>
              <w:spacing w:after="0" w:line="240" w:lineRule="auto"/>
              <w:jc w:val="both"/>
              <w:rPr>
                <w:rFonts w:ascii="Arial" w:hAnsi="Arial" w:cs="Arial"/>
                <w:sz w:val="18"/>
                <w:szCs w:val="18"/>
              </w:rPr>
            </w:pPr>
            <w:r w:rsidRPr="009A28B0">
              <w:rPr>
                <w:rFonts w:ascii="Arial" w:hAnsi="Arial" w:cs="Arial"/>
                <w:sz w:val="18"/>
                <w:szCs w:val="18"/>
              </w:rPr>
              <w:t>Se ajusta la media móvil de generación de RESPEL y se da lineamiento para la gestión de los mismos en frentes de obra, se relaciona la implementación del formato GAM- FM-012</w:t>
            </w:r>
          </w:p>
        </w:tc>
        <w:tc>
          <w:tcPr>
            <w:tcW w:w="599" w:type="pct"/>
            <w:shd w:val="clear" w:color="auto" w:fill="FFFFFF"/>
            <w:vAlign w:val="center"/>
          </w:tcPr>
          <w:p w14:paraId="428D4F5B" w14:textId="77777777" w:rsidR="00756825" w:rsidRPr="009A28B0" w:rsidRDefault="00756825" w:rsidP="00720AA6">
            <w:pPr>
              <w:spacing w:after="0" w:line="240" w:lineRule="auto"/>
              <w:jc w:val="center"/>
              <w:rPr>
                <w:rFonts w:ascii="Arial" w:hAnsi="Arial" w:cs="Arial"/>
                <w:bCs/>
                <w:sz w:val="18"/>
                <w:szCs w:val="18"/>
              </w:rPr>
            </w:pPr>
            <w:r w:rsidRPr="009A28B0">
              <w:rPr>
                <w:rFonts w:ascii="Arial" w:hAnsi="Arial" w:cs="Arial"/>
                <w:bCs/>
                <w:sz w:val="18"/>
                <w:szCs w:val="18"/>
              </w:rPr>
              <w:t>Diciembre 2020</w:t>
            </w:r>
          </w:p>
        </w:tc>
        <w:tc>
          <w:tcPr>
            <w:tcW w:w="1214" w:type="pct"/>
            <w:shd w:val="clear" w:color="auto" w:fill="FFFFFF"/>
            <w:vAlign w:val="center"/>
          </w:tcPr>
          <w:p w14:paraId="422A1C31" w14:textId="77777777" w:rsidR="00756825" w:rsidRPr="009A28B0" w:rsidRDefault="00756825" w:rsidP="00720AA6">
            <w:pPr>
              <w:spacing w:after="0" w:line="240" w:lineRule="auto"/>
              <w:jc w:val="center"/>
              <w:rPr>
                <w:rFonts w:ascii="Arial" w:hAnsi="Arial" w:cs="Arial"/>
                <w:sz w:val="18"/>
                <w:szCs w:val="18"/>
              </w:rPr>
            </w:pPr>
            <w:r w:rsidRPr="009A28B0">
              <w:rPr>
                <w:rFonts w:ascii="Arial" w:hAnsi="Arial" w:cs="Arial"/>
                <w:sz w:val="18"/>
                <w:szCs w:val="18"/>
              </w:rPr>
              <w:t>Jefe Oficina Asesora de Planeación</w:t>
            </w:r>
          </w:p>
        </w:tc>
      </w:tr>
      <w:tr w:rsidR="00756825" w:rsidRPr="009555D4" w14:paraId="78136E7E" w14:textId="77777777" w:rsidTr="0066718B">
        <w:trPr>
          <w:cantSplit/>
          <w:trHeight w:val="20"/>
        </w:trPr>
        <w:tc>
          <w:tcPr>
            <w:tcW w:w="599" w:type="pct"/>
            <w:shd w:val="clear" w:color="auto" w:fill="FFFFFF"/>
            <w:vAlign w:val="center"/>
          </w:tcPr>
          <w:p w14:paraId="5E942D37" w14:textId="77777777" w:rsidR="00756825" w:rsidRPr="009555D4" w:rsidRDefault="00756825" w:rsidP="00720AA6">
            <w:pPr>
              <w:spacing w:after="0" w:line="240" w:lineRule="auto"/>
              <w:jc w:val="center"/>
              <w:rPr>
                <w:rFonts w:ascii="Arial" w:hAnsi="Arial" w:cs="Arial"/>
                <w:b/>
                <w:bCs/>
              </w:rPr>
            </w:pPr>
            <w:r w:rsidRPr="009555D4">
              <w:rPr>
                <w:rFonts w:ascii="Arial" w:hAnsi="Arial" w:cs="Arial"/>
                <w:b/>
                <w:bCs/>
              </w:rPr>
              <w:t>3</w:t>
            </w:r>
          </w:p>
        </w:tc>
        <w:tc>
          <w:tcPr>
            <w:tcW w:w="2588" w:type="pct"/>
            <w:shd w:val="clear" w:color="auto" w:fill="FFFFFF"/>
            <w:vAlign w:val="center"/>
          </w:tcPr>
          <w:p w14:paraId="759775C3" w14:textId="77777777" w:rsidR="00756825" w:rsidRPr="009A28B0" w:rsidRDefault="00756825" w:rsidP="00720AA6">
            <w:pPr>
              <w:spacing w:after="0" w:line="240" w:lineRule="auto"/>
              <w:jc w:val="both"/>
              <w:rPr>
                <w:rFonts w:ascii="Arial" w:hAnsi="Arial" w:cs="Arial"/>
                <w:sz w:val="18"/>
                <w:szCs w:val="18"/>
              </w:rPr>
            </w:pPr>
            <w:r w:rsidRPr="009A28B0">
              <w:rPr>
                <w:rFonts w:ascii="Arial" w:hAnsi="Arial" w:cs="Arial"/>
                <w:sz w:val="18"/>
                <w:szCs w:val="18"/>
              </w:rPr>
              <w:t xml:space="preserve">Se ajusta la media móvil de generación de RESPEL en el 2020 y categoría de generador, se ajustan los objetivos y se realizan cambios teniendo en cuenta la modificación de la sede administrativa que antes tenía piso 7 y 8 y actualmente solo ocupa el piso 8.  </w:t>
            </w:r>
          </w:p>
        </w:tc>
        <w:tc>
          <w:tcPr>
            <w:tcW w:w="599" w:type="pct"/>
            <w:shd w:val="clear" w:color="auto" w:fill="FFFFFF"/>
            <w:vAlign w:val="center"/>
          </w:tcPr>
          <w:p w14:paraId="4E8DB16D" w14:textId="77777777" w:rsidR="00756825" w:rsidRPr="009A28B0" w:rsidRDefault="00756825" w:rsidP="00720AA6">
            <w:pPr>
              <w:spacing w:after="0" w:line="240" w:lineRule="auto"/>
              <w:jc w:val="center"/>
              <w:rPr>
                <w:rFonts w:ascii="Arial" w:hAnsi="Arial" w:cs="Arial"/>
                <w:bCs/>
                <w:sz w:val="18"/>
                <w:szCs w:val="18"/>
              </w:rPr>
            </w:pPr>
            <w:r w:rsidRPr="009A28B0">
              <w:rPr>
                <w:rFonts w:ascii="Arial" w:hAnsi="Arial" w:cs="Arial"/>
                <w:bCs/>
                <w:sz w:val="18"/>
                <w:szCs w:val="18"/>
              </w:rPr>
              <w:t>Mayo</w:t>
            </w:r>
          </w:p>
          <w:p w14:paraId="2CDC788B" w14:textId="77777777" w:rsidR="00756825" w:rsidRPr="009A28B0" w:rsidRDefault="00756825" w:rsidP="00720AA6">
            <w:pPr>
              <w:spacing w:after="0" w:line="240" w:lineRule="auto"/>
              <w:jc w:val="center"/>
              <w:rPr>
                <w:rFonts w:ascii="Arial" w:hAnsi="Arial" w:cs="Arial"/>
                <w:bCs/>
                <w:sz w:val="18"/>
                <w:szCs w:val="18"/>
              </w:rPr>
            </w:pPr>
            <w:r w:rsidRPr="009A28B0">
              <w:rPr>
                <w:rFonts w:ascii="Arial" w:hAnsi="Arial" w:cs="Arial"/>
                <w:bCs/>
                <w:sz w:val="18"/>
                <w:szCs w:val="18"/>
              </w:rPr>
              <w:t>2021</w:t>
            </w:r>
          </w:p>
        </w:tc>
        <w:tc>
          <w:tcPr>
            <w:tcW w:w="1214" w:type="pct"/>
            <w:shd w:val="clear" w:color="auto" w:fill="FFFFFF"/>
            <w:vAlign w:val="center"/>
          </w:tcPr>
          <w:p w14:paraId="21092D16" w14:textId="77777777" w:rsidR="00756825" w:rsidRPr="009A28B0" w:rsidRDefault="00756825" w:rsidP="00720AA6">
            <w:pPr>
              <w:spacing w:after="0" w:line="240" w:lineRule="auto"/>
              <w:jc w:val="center"/>
              <w:rPr>
                <w:rFonts w:ascii="Arial" w:hAnsi="Arial" w:cs="Arial"/>
                <w:sz w:val="18"/>
                <w:szCs w:val="18"/>
              </w:rPr>
            </w:pPr>
            <w:r w:rsidRPr="009A28B0">
              <w:rPr>
                <w:rFonts w:ascii="Arial" w:hAnsi="Arial" w:cs="Arial"/>
                <w:sz w:val="18"/>
                <w:szCs w:val="18"/>
              </w:rPr>
              <w:t>Jefe Oficina Asesora de Planeación</w:t>
            </w:r>
          </w:p>
        </w:tc>
      </w:tr>
      <w:tr w:rsidR="00756825" w:rsidRPr="009555D4" w14:paraId="0DC4D961" w14:textId="77777777" w:rsidTr="0066718B">
        <w:trPr>
          <w:cantSplit/>
          <w:trHeight w:val="20"/>
        </w:trPr>
        <w:tc>
          <w:tcPr>
            <w:tcW w:w="599" w:type="pct"/>
            <w:shd w:val="clear" w:color="auto" w:fill="FFFFFF"/>
            <w:vAlign w:val="center"/>
          </w:tcPr>
          <w:p w14:paraId="1C82DF3F" w14:textId="77777777" w:rsidR="00756825" w:rsidRPr="009555D4" w:rsidRDefault="00756825" w:rsidP="00720AA6">
            <w:pPr>
              <w:spacing w:after="0" w:line="240" w:lineRule="auto"/>
              <w:jc w:val="center"/>
              <w:rPr>
                <w:rFonts w:ascii="Arial" w:hAnsi="Arial" w:cs="Arial"/>
                <w:b/>
                <w:bCs/>
              </w:rPr>
            </w:pPr>
            <w:r w:rsidRPr="009555D4">
              <w:rPr>
                <w:rFonts w:ascii="Arial" w:hAnsi="Arial" w:cs="Arial"/>
                <w:b/>
                <w:bCs/>
              </w:rPr>
              <w:t>4</w:t>
            </w:r>
          </w:p>
        </w:tc>
        <w:tc>
          <w:tcPr>
            <w:tcW w:w="2588" w:type="pct"/>
            <w:shd w:val="clear" w:color="auto" w:fill="FFFFFF"/>
            <w:vAlign w:val="center"/>
          </w:tcPr>
          <w:p w14:paraId="63BB36F2" w14:textId="77777777" w:rsidR="00756825" w:rsidRPr="009A28B0" w:rsidRDefault="00756825" w:rsidP="00720AA6">
            <w:pPr>
              <w:spacing w:after="0" w:line="240" w:lineRule="auto"/>
              <w:jc w:val="both"/>
              <w:rPr>
                <w:rFonts w:ascii="Arial" w:hAnsi="Arial" w:cs="Arial"/>
                <w:sz w:val="18"/>
                <w:szCs w:val="18"/>
              </w:rPr>
            </w:pPr>
            <w:r w:rsidRPr="009A28B0">
              <w:rPr>
                <w:rFonts w:ascii="Arial" w:hAnsi="Arial" w:cs="Arial"/>
                <w:sz w:val="18"/>
                <w:szCs w:val="18"/>
              </w:rPr>
              <w:t xml:space="preserve">Se actualiza documento en el cual se incluye “Actualización media móvil 2021 y la gestión de residuos hospitalarios (enfermerías)”. </w:t>
            </w:r>
          </w:p>
        </w:tc>
        <w:tc>
          <w:tcPr>
            <w:tcW w:w="599" w:type="pct"/>
            <w:shd w:val="clear" w:color="auto" w:fill="FFFFFF"/>
            <w:vAlign w:val="center"/>
          </w:tcPr>
          <w:p w14:paraId="2037D18F" w14:textId="77777777" w:rsidR="00756825" w:rsidRPr="009A28B0" w:rsidRDefault="00756825" w:rsidP="00720AA6">
            <w:pPr>
              <w:spacing w:after="0" w:line="240" w:lineRule="auto"/>
              <w:jc w:val="center"/>
              <w:rPr>
                <w:rFonts w:ascii="Arial" w:hAnsi="Arial" w:cs="Arial"/>
                <w:bCs/>
                <w:sz w:val="18"/>
                <w:szCs w:val="18"/>
              </w:rPr>
            </w:pPr>
            <w:r w:rsidRPr="009A28B0">
              <w:rPr>
                <w:rFonts w:ascii="Arial" w:hAnsi="Arial" w:cs="Arial"/>
                <w:bCs/>
                <w:sz w:val="18"/>
                <w:szCs w:val="18"/>
              </w:rPr>
              <w:t>Julio</w:t>
            </w:r>
          </w:p>
          <w:p w14:paraId="186F2727" w14:textId="77777777" w:rsidR="00756825" w:rsidRPr="009A28B0" w:rsidRDefault="00756825" w:rsidP="00720AA6">
            <w:pPr>
              <w:spacing w:after="0" w:line="240" w:lineRule="auto"/>
              <w:jc w:val="center"/>
              <w:rPr>
                <w:rFonts w:ascii="Arial" w:hAnsi="Arial" w:cs="Arial"/>
                <w:bCs/>
                <w:sz w:val="18"/>
                <w:szCs w:val="18"/>
              </w:rPr>
            </w:pPr>
            <w:r w:rsidRPr="009A28B0">
              <w:rPr>
                <w:rFonts w:ascii="Arial" w:hAnsi="Arial" w:cs="Arial"/>
                <w:bCs/>
                <w:sz w:val="18"/>
                <w:szCs w:val="18"/>
              </w:rPr>
              <w:t>2022</w:t>
            </w:r>
          </w:p>
        </w:tc>
        <w:tc>
          <w:tcPr>
            <w:tcW w:w="1214" w:type="pct"/>
            <w:shd w:val="clear" w:color="auto" w:fill="FFFFFF"/>
            <w:vAlign w:val="center"/>
          </w:tcPr>
          <w:p w14:paraId="7B3DD297" w14:textId="77777777" w:rsidR="00756825" w:rsidRPr="009A28B0" w:rsidRDefault="00756825" w:rsidP="00720AA6">
            <w:pPr>
              <w:spacing w:after="0" w:line="240" w:lineRule="auto"/>
              <w:jc w:val="center"/>
              <w:rPr>
                <w:rFonts w:ascii="Arial" w:hAnsi="Arial" w:cs="Arial"/>
                <w:sz w:val="18"/>
                <w:szCs w:val="18"/>
              </w:rPr>
            </w:pPr>
            <w:r w:rsidRPr="009A28B0">
              <w:rPr>
                <w:rFonts w:ascii="Arial" w:hAnsi="Arial" w:cs="Arial"/>
                <w:sz w:val="18"/>
                <w:szCs w:val="18"/>
              </w:rPr>
              <w:t>Jefe Oficina Asesora de Planeación</w:t>
            </w:r>
          </w:p>
        </w:tc>
      </w:tr>
      <w:tr w:rsidR="00756825" w:rsidRPr="009555D4" w14:paraId="14D5BF58" w14:textId="77777777" w:rsidTr="0066718B">
        <w:trPr>
          <w:cantSplit/>
          <w:trHeight w:val="20"/>
        </w:trPr>
        <w:tc>
          <w:tcPr>
            <w:tcW w:w="599" w:type="pct"/>
            <w:shd w:val="clear" w:color="auto" w:fill="FFFFFF"/>
            <w:vAlign w:val="center"/>
          </w:tcPr>
          <w:p w14:paraId="53D40EB7" w14:textId="77777777" w:rsidR="00756825" w:rsidRPr="009555D4" w:rsidRDefault="00756825" w:rsidP="00720AA6">
            <w:pPr>
              <w:spacing w:after="0" w:line="240" w:lineRule="auto"/>
              <w:jc w:val="center"/>
              <w:rPr>
                <w:rFonts w:ascii="Arial" w:hAnsi="Arial" w:cs="Arial"/>
                <w:b/>
                <w:bCs/>
              </w:rPr>
            </w:pPr>
            <w:r w:rsidRPr="009555D4">
              <w:rPr>
                <w:rFonts w:ascii="Arial" w:hAnsi="Arial" w:cs="Arial"/>
                <w:b/>
                <w:bCs/>
              </w:rPr>
              <w:t>5</w:t>
            </w:r>
          </w:p>
        </w:tc>
        <w:tc>
          <w:tcPr>
            <w:tcW w:w="2588" w:type="pct"/>
            <w:shd w:val="clear" w:color="auto" w:fill="FFFFFF"/>
            <w:vAlign w:val="center"/>
          </w:tcPr>
          <w:p w14:paraId="09457054" w14:textId="308E0749" w:rsidR="00756825" w:rsidRPr="009A28B0" w:rsidRDefault="00D36A79" w:rsidP="00720AA6">
            <w:pPr>
              <w:spacing w:after="0" w:line="240" w:lineRule="auto"/>
              <w:jc w:val="both"/>
              <w:rPr>
                <w:rFonts w:ascii="Arial" w:hAnsi="Arial" w:cs="Arial"/>
                <w:sz w:val="18"/>
                <w:szCs w:val="18"/>
              </w:rPr>
            </w:pPr>
            <w:r w:rsidRPr="009A28B0">
              <w:rPr>
                <w:rFonts w:ascii="Arial" w:hAnsi="Arial" w:cs="Arial"/>
                <w:sz w:val="18"/>
                <w:szCs w:val="18"/>
              </w:rPr>
              <w:t>Se realiza revisión y actualización completa del documento Plan de Gestión Integral de Residuos Peligrosos para las Sedes Administrativa y operativa, ajustándolo a la realidad y necesidades actuales de la Entidad.</w:t>
            </w:r>
          </w:p>
        </w:tc>
        <w:tc>
          <w:tcPr>
            <w:tcW w:w="599" w:type="pct"/>
            <w:shd w:val="clear" w:color="auto" w:fill="FFFFFF"/>
            <w:vAlign w:val="center"/>
          </w:tcPr>
          <w:p w14:paraId="5AFFF9FF" w14:textId="0050C206" w:rsidR="00756825" w:rsidRPr="009A28B0" w:rsidRDefault="00D37AF6" w:rsidP="00720AA6">
            <w:pPr>
              <w:spacing w:after="0" w:line="240" w:lineRule="auto"/>
              <w:jc w:val="center"/>
              <w:rPr>
                <w:rFonts w:ascii="Arial" w:hAnsi="Arial" w:cs="Arial"/>
                <w:bCs/>
                <w:sz w:val="18"/>
                <w:szCs w:val="18"/>
              </w:rPr>
            </w:pPr>
            <w:r w:rsidRPr="009A28B0">
              <w:rPr>
                <w:rFonts w:ascii="Arial" w:hAnsi="Arial" w:cs="Arial"/>
                <w:bCs/>
                <w:sz w:val="18"/>
                <w:szCs w:val="18"/>
              </w:rPr>
              <w:t>Junio</w:t>
            </w:r>
          </w:p>
          <w:p w14:paraId="47F304EE" w14:textId="19334842" w:rsidR="008A0C5C" w:rsidRPr="009A28B0" w:rsidRDefault="008A0C5C" w:rsidP="00720AA6">
            <w:pPr>
              <w:spacing w:after="0" w:line="240" w:lineRule="auto"/>
              <w:jc w:val="center"/>
              <w:rPr>
                <w:rFonts w:ascii="Arial" w:hAnsi="Arial" w:cs="Arial"/>
                <w:bCs/>
                <w:sz w:val="18"/>
                <w:szCs w:val="18"/>
              </w:rPr>
            </w:pPr>
            <w:r w:rsidRPr="009A28B0">
              <w:rPr>
                <w:rFonts w:ascii="Arial" w:hAnsi="Arial" w:cs="Arial"/>
                <w:bCs/>
                <w:sz w:val="18"/>
                <w:szCs w:val="18"/>
              </w:rPr>
              <w:t>2023</w:t>
            </w:r>
          </w:p>
        </w:tc>
        <w:tc>
          <w:tcPr>
            <w:tcW w:w="1214" w:type="pct"/>
            <w:shd w:val="clear" w:color="auto" w:fill="FFFFFF"/>
            <w:vAlign w:val="center"/>
          </w:tcPr>
          <w:p w14:paraId="51110410" w14:textId="12BE3032" w:rsidR="00756825" w:rsidRPr="009A28B0" w:rsidRDefault="0092157C" w:rsidP="00720AA6">
            <w:pPr>
              <w:spacing w:after="0" w:line="240" w:lineRule="auto"/>
              <w:jc w:val="center"/>
              <w:rPr>
                <w:rFonts w:ascii="Arial" w:hAnsi="Arial" w:cs="Arial"/>
                <w:sz w:val="18"/>
                <w:szCs w:val="18"/>
              </w:rPr>
            </w:pPr>
            <w:r w:rsidRPr="009A28B0">
              <w:rPr>
                <w:rFonts w:ascii="Arial" w:hAnsi="Arial" w:cs="Arial"/>
                <w:sz w:val="18"/>
                <w:szCs w:val="18"/>
              </w:rPr>
              <w:t>Jefe Oficina Asesora de Planeación</w:t>
            </w:r>
          </w:p>
        </w:tc>
      </w:tr>
      <w:tr w:rsidR="00D36A79" w:rsidRPr="009555D4" w14:paraId="3DCB5C0A" w14:textId="77777777" w:rsidTr="0066718B">
        <w:trPr>
          <w:cantSplit/>
          <w:trHeight w:val="20"/>
        </w:trPr>
        <w:tc>
          <w:tcPr>
            <w:tcW w:w="599" w:type="pct"/>
            <w:shd w:val="clear" w:color="auto" w:fill="FFFFFF"/>
            <w:vAlign w:val="center"/>
          </w:tcPr>
          <w:p w14:paraId="52C8A555" w14:textId="16E9DC21" w:rsidR="00D36A79" w:rsidRPr="009555D4" w:rsidRDefault="00D36A79" w:rsidP="00D36A79">
            <w:pPr>
              <w:spacing w:after="0" w:line="240" w:lineRule="auto"/>
              <w:jc w:val="center"/>
              <w:rPr>
                <w:rFonts w:ascii="Arial" w:hAnsi="Arial" w:cs="Arial"/>
                <w:b/>
                <w:bCs/>
              </w:rPr>
            </w:pPr>
            <w:r w:rsidRPr="009555D4">
              <w:rPr>
                <w:rFonts w:ascii="Arial" w:hAnsi="Arial" w:cs="Arial"/>
                <w:b/>
                <w:bCs/>
              </w:rPr>
              <w:t>6</w:t>
            </w:r>
          </w:p>
        </w:tc>
        <w:tc>
          <w:tcPr>
            <w:tcW w:w="2588" w:type="pct"/>
            <w:shd w:val="clear" w:color="auto" w:fill="FFFFFF"/>
            <w:vAlign w:val="center"/>
          </w:tcPr>
          <w:p w14:paraId="767B7F8C" w14:textId="0AC4C2EC" w:rsidR="00D36A79" w:rsidRPr="009A28B0" w:rsidRDefault="00D36A79" w:rsidP="00D36A79">
            <w:pPr>
              <w:spacing w:after="0" w:line="240" w:lineRule="auto"/>
              <w:jc w:val="both"/>
              <w:rPr>
                <w:rFonts w:ascii="Arial" w:hAnsi="Arial" w:cs="Arial"/>
                <w:sz w:val="18"/>
                <w:szCs w:val="18"/>
              </w:rPr>
            </w:pPr>
            <w:r w:rsidRPr="009A28B0">
              <w:rPr>
                <w:rFonts w:ascii="Arial" w:hAnsi="Arial" w:cs="Arial"/>
                <w:sz w:val="18"/>
                <w:szCs w:val="18"/>
              </w:rPr>
              <w:t>Se realiza revisión y actualización completa del documento Plan de Gestión Integral de Residuos Peligrosos para las Sedes Administrativa y operativa</w:t>
            </w:r>
            <w:r w:rsidR="00FD141C" w:rsidRPr="009A28B0">
              <w:rPr>
                <w:rFonts w:ascii="Arial" w:hAnsi="Arial" w:cs="Arial"/>
                <w:sz w:val="18"/>
                <w:szCs w:val="18"/>
              </w:rPr>
              <w:t>, información media móvil año 2023</w:t>
            </w:r>
            <w:r w:rsidRPr="009A28B0">
              <w:rPr>
                <w:rFonts w:ascii="Arial" w:hAnsi="Arial" w:cs="Arial"/>
                <w:sz w:val="18"/>
                <w:szCs w:val="18"/>
              </w:rPr>
              <w:t>.</w:t>
            </w:r>
          </w:p>
        </w:tc>
        <w:tc>
          <w:tcPr>
            <w:tcW w:w="599" w:type="pct"/>
            <w:shd w:val="clear" w:color="auto" w:fill="FFFFFF"/>
            <w:vAlign w:val="center"/>
          </w:tcPr>
          <w:p w14:paraId="4538F65C" w14:textId="4C1AB2D9" w:rsidR="00D36A79" w:rsidRPr="009A28B0" w:rsidRDefault="0063024C" w:rsidP="00D36A79">
            <w:pPr>
              <w:spacing w:after="0" w:line="240" w:lineRule="auto"/>
              <w:jc w:val="center"/>
              <w:rPr>
                <w:rFonts w:ascii="Arial" w:hAnsi="Arial" w:cs="Arial"/>
                <w:bCs/>
                <w:sz w:val="18"/>
                <w:szCs w:val="18"/>
              </w:rPr>
            </w:pPr>
            <w:r w:rsidRPr="009A28B0">
              <w:rPr>
                <w:rFonts w:ascii="Arial" w:hAnsi="Arial" w:cs="Arial"/>
                <w:bCs/>
                <w:sz w:val="18"/>
                <w:szCs w:val="18"/>
              </w:rPr>
              <w:t>Junio</w:t>
            </w:r>
          </w:p>
          <w:p w14:paraId="7AD91D9C" w14:textId="581513A4" w:rsidR="00D36A79" w:rsidRPr="009A28B0" w:rsidRDefault="00D36A79" w:rsidP="00D36A79">
            <w:pPr>
              <w:spacing w:after="0" w:line="240" w:lineRule="auto"/>
              <w:jc w:val="center"/>
              <w:rPr>
                <w:rFonts w:ascii="Arial" w:hAnsi="Arial" w:cs="Arial"/>
                <w:bCs/>
                <w:sz w:val="18"/>
                <w:szCs w:val="18"/>
              </w:rPr>
            </w:pPr>
            <w:r w:rsidRPr="009A28B0">
              <w:rPr>
                <w:rFonts w:ascii="Arial" w:hAnsi="Arial" w:cs="Arial"/>
                <w:bCs/>
                <w:sz w:val="18"/>
                <w:szCs w:val="18"/>
              </w:rPr>
              <w:t>2024</w:t>
            </w:r>
          </w:p>
        </w:tc>
        <w:tc>
          <w:tcPr>
            <w:tcW w:w="1214" w:type="pct"/>
            <w:shd w:val="clear" w:color="auto" w:fill="FFFFFF"/>
            <w:vAlign w:val="center"/>
          </w:tcPr>
          <w:p w14:paraId="7651DE55" w14:textId="57A0EC48" w:rsidR="00D36A79" w:rsidRPr="009A28B0" w:rsidRDefault="00D36A79" w:rsidP="00D36A79">
            <w:pPr>
              <w:spacing w:after="0" w:line="240" w:lineRule="auto"/>
              <w:jc w:val="center"/>
              <w:rPr>
                <w:rFonts w:ascii="Arial" w:hAnsi="Arial" w:cs="Arial"/>
                <w:sz w:val="18"/>
                <w:szCs w:val="18"/>
              </w:rPr>
            </w:pPr>
            <w:r w:rsidRPr="009A28B0">
              <w:rPr>
                <w:rFonts w:ascii="Arial" w:hAnsi="Arial" w:cs="Arial"/>
                <w:sz w:val="18"/>
                <w:szCs w:val="18"/>
              </w:rPr>
              <w:t>Jefe Oficina Asesora de Planeación</w:t>
            </w:r>
          </w:p>
        </w:tc>
      </w:tr>
      <w:tr w:rsidR="0066718B" w:rsidRPr="009555D4" w14:paraId="6C7BDF15" w14:textId="77777777" w:rsidTr="0066718B">
        <w:trPr>
          <w:cantSplit/>
          <w:trHeight w:val="20"/>
        </w:trPr>
        <w:tc>
          <w:tcPr>
            <w:tcW w:w="599" w:type="pct"/>
            <w:shd w:val="clear" w:color="auto" w:fill="FFFFFF"/>
            <w:vAlign w:val="center"/>
          </w:tcPr>
          <w:p w14:paraId="1DF2B5C2" w14:textId="32380508" w:rsidR="0066718B" w:rsidRPr="00D0339D" w:rsidRDefault="0066718B" w:rsidP="0066718B">
            <w:pPr>
              <w:spacing w:after="0" w:line="240" w:lineRule="auto"/>
              <w:jc w:val="center"/>
              <w:rPr>
                <w:rFonts w:ascii="Arial" w:hAnsi="Arial" w:cs="Arial"/>
                <w:b/>
                <w:bCs/>
              </w:rPr>
            </w:pPr>
            <w:r w:rsidRPr="00D0339D">
              <w:rPr>
                <w:rFonts w:ascii="Arial" w:hAnsi="Arial" w:cs="Arial"/>
                <w:b/>
                <w:bCs/>
              </w:rPr>
              <w:t>7</w:t>
            </w:r>
          </w:p>
        </w:tc>
        <w:tc>
          <w:tcPr>
            <w:tcW w:w="2588" w:type="pct"/>
            <w:shd w:val="clear" w:color="auto" w:fill="FFFFFF"/>
            <w:vAlign w:val="center"/>
          </w:tcPr>
          <w:p w14:paraId="033384A2" w14:textId="2B309E92" w:rsidR="0066718B" w:rsidRPr="009A28B0" w:rsidRDefault="0066718B" w:rsidP="0066718B">
            <w:pPr>
              <w:spacing w:after="0" w:line="240" w:lineRule="auto"/>
              <w:jc w:val="both"/>
              <w:rPr>
                <w:rFonts w:ascii="Arial" w:hAnsi="Arial" w:cs="Arial"/>
                <w:sz w:val="18"/>
                <w:szCs w:val="18"/>
              </w:rPr>
            </w:pPr>
            <w:r w:rsidRPr="009A28B0">
              <w:rPr>
                <w:rFonts w:ascii="Arial" w:hAnsi="Arial" w:cs="Arial"/>
                <w:sz w:val="18"/>
                <w:szCs w:val="18"/>
              </w:rPr>
              <w:t xml:space="preserve">Se realiza revisión y </w:t>
            </w:r>
            <w:r w:rsidR="003C745C" w:rsidRPr="009A28B0">
              <w:rPr>
                <w:rFonts w:ascii="Arial" w:hAnsi="Arial" w:cs="Arial"/>
                <w:sz w:val="18"/>
                <w:szCs w:val="18"/>
              </w:rPr>
              <w:t>ajuste</w:t>
            </w:r>
            <w:r w:rsidRPr="009A28B0">
              <w:rPr>
                <w:rFonts w:ascii="Arial" w:hAnsi="Arial" w:cs="Arial"/>
                <w:sz w:val="18"/>
                <w:szCs w:val="18"/>
              </w:rPr>
              <w:t xml:space="preserve"> complet</w:t>
            </w:r>
            <w:r w:rsidR="003C2781" w:rsidRPr="009A28B0">
              <w:rPr>
                <w:rFonts w:ascii="Arial" w:hAnsi="Arial" w:cs="Arial"/>
                <w:sz w:val="18"/>
                <w:szCs w:val="18"/>
              </w:rPr>
              <w:t>o</w:t>
            </w:r>
            <w:r w:rsidRPr="009A28B0">
              <w:rPr>
                <w:rFonts w:ascii="Arial" w:hAnsi="Arial" w:cs="Arial"/>
                <w:sz w:val="18"/>
                <w:szCs w:val="18"/>
              </w:rPr>
              <w:t xml:space="preserve"> del documento Plan de Gestión Integral de Resi</w:t>
            </w:r>
            <w:r w:rsidR="00D57C5C" w:rsidRPr="009A28B0">
              <w:rPr>
                <w:rFonts w:ascii="Arial" w:hAnsi="Arial" w:cs="Arial"/>
                <w:sz w:val="18"/>
                <w:szCs w:val="18"/>
              </w:rPr>
              <w:t>duos Peligrosos para la sede a</w:t>
            </w:r>
            <w:r w:rsidRPr="009A28B0">
              <w:rPr>
                <w:rFonts w:ascii="Arial" w:hAnsi="Arial" w:cs="Arial"/>
                <w:sz w:val="18"/>
                <w:szCs w:val="18"/>
              </w:rPr>
              <w:t>dministrativa</w:t>
            </w:r>
            <w:r w:rsidR="00791A06" w:rsidRPr="009A28B0">
              <w:rPr>
                <w:rFonts w:ascii="Arial" w:hAnsi="Arial" w:cs="Arial"/>
                <w:sz w:val="18"/>
                <w:szCs w:val="18"/>
              </w:rPr>
              <w:t xml:space="preserve">, </w:t>
            </w:r>
            <w:r w:rsidR="00D57C5C" w:rsidRPr="009A28B0">
              <w:rPr>
                <w:rFonts w:ascii="Arial" w:hAnsi="Arial" w:cs="Arial"/>
                <w:sz w:val="18"/>
                <w:szCs w:val="18"/>
              </w:rPr>
              <w:t xml:space="preserve">sede </w:t>
            </w:r>
            <w:r w:rsidR="00791A06" w:rsidRPr="009A28B0">
              <w:rPr>
                <w:rFonts w:ascii="Arial" w:hAnsi="Arial" w:cs="Arial"/>
                <w:sz w:val="18"/>
                <w:szCs w:val="18"/>
              </w:rPr>
              <w:t>operativa y las unidades de intervención Zonal</w:t>
            </w:r>
            <w:r w:rsidR="00D57C5C" w:rsidRPr="009A28B0">
              <w:rPr>
                <w:rFonts w:ascii="Arial" w:hAnsi="Arial" w:cs="Arial"/>
                <w:sz w:val="18"/>
                <w:szCs w:val="18"/>
              </w:rPr>
              <w:t xml:space="preserve"> –</w:t>
            </w:r>
            <w:r w:rsidR="00791A06" w:rsidRPr="009A28B0">
              <w:rPr>
                <w:rFonts w:ascii="Arial" w:hAnsi="Arial" w:cs="Arial"/>
                <w:sz w:val="18"/>
                <w:szCs w:val="18"/>
              </w:rPr>
              <w:t xml:space="preserve"> UIZ</w:t>
            </w:r>
            <w:r w:rsidR="00D57C5C" w:rsidRPr="009A28B0">
              <w:rPr>
                <w:rFonts w:ascii="Arial" w:hAnsi="Arial" w:cs="Arial"/>
                <w:sz w:val="18"/>
                <w:szCs w:val="18"/>
              </w:rPr>
              <w:t xml:space="preserve"> (Norte y Santa Fe)</w:t>
            </w:r>
            <w:r w:rsidR="00B775C0" w:rsidRPr="009A28B0">
              <w:rPr>
                <w:rFonts w:ascii="Arial" w:hAnsi="Arial" w:cs="Arial"/>
                <w:sz w:val="18"/>
                <w:szCs w:val="18"/>
              </w:rPr>
              <w:t>. Adicionalmente, se actualiza la</w:t>
            </w:r>
            <w:r w:rsidRPr="009A28B0">
              <w:rPr>
                <w:rFonts w:ascii="Arial" w:hAnsi="Arial" w:cs="Arial"/>
                <w:sz w:val="18"/>
                <w:szCs w:val="18"/>
              </w:rPr>
              <w:t xml:space="preserve"> información media móvil año 2024.</w:t>
            </w:r>
          </w:p>
        </w:tc>
        <w:tc>
          <w:tcPr>
            <w:tcW w:w="599" w:type="pct"/>
            <w:shd w:val="clear" w:color="auto" w:fill="FFFFFF"/>
            <w:vAlign w:val="center"/>
          </w:tcPr>
          <w:p w14:paraId="4D8D6EE7" w14:textId="61F8AB3A" w:rsidR="0066718B" w:rsidRPr="009A28B0" w:rsidRDefault="00B24753" w:rsidP="0066718B">
            <w:pPr>
              <w:spacing w:after="0" w:line="240" w:lineRule="auto"/>
              <w:jc w:val="center"/>
              <w:rPr>
                <w:rFonts w:ascii="Arial" w:hAnsi="Arial" w:cs="Arial"/>
                <w:bCs/>
                <w:sz w:val="18"/>
                <w:szCs w:val="18"/>
              </w:rPr>
            </w:pPr>
            <w:r w:rsidRPr="009A28B0">
              <w:rPr>
                <w:rFonts w:ascii="Arial" w:hAnsi="Arial" w:cs="Arial"/>
                <w:bCs/>
                <w:sz w:val="18"/>
                <w:szCs w:val="18"/>
              </w:rPr>
              <w:t>Junio</w:t>
            </w:r>
          </w:p>
          <w:p w14:paraId="6A73F452" w14:textId="121F42FA" w:rsidR="0066718B" w:rsidRPr="009A28B0" w:rsidRDefault="0066718B" w:rsidP="0066718B">
            <w:pPr>
              <w:spacing w:after="0" w:line="240" w:lineRule="auto"/>
              <w:jc w:val="center"/>
              <w:rPr>
                <w:rFonts w:ascii="Arial" w:hAnsi="Arial" w:cs="Arial"/>
                <w:bCs/>
                <w:sz w:val="18"/>
                <w:szCs w:val="18"/>
              </w:rPr>
            </w:pPr>
            <w:r w:rsidRPr="009A28B0">
              <w:rPr>
                <w:rFonts w:ascii="Arial" w:hAnsi="Arial" w:cs="Arial"/>
                <w:bCs/>
                <w:sz w:val="18"/>
                <w:szCs w:val="18"/>
              </w:rPr>
              <w:t>2025</w:t>
            </w:r>
          </w:p>
        </w:tc>
        <w:tc>
          <w:tcPr>
            <w:tcW w:w="1214" w:type="pct"/>
            <w:shd w:val="clear" w:color="auto" w:fill="FFFFFF"/>
            <w:vAlign w:val="center"/>
          </w:tcPr>
          <w:p w14:paraId="7D70D3D7" w14:textId="68FA0A23" w:rsidR="0066718B" w:rsidRPr="009A28B0" w:rsidRDefault="0066718B" w:rsidP="0066718B">
            <w:pPr>
              <w:spacing w:after="0" w:line="240" w:lineRule="auto"/>
              <w:jc w:val="center"/>
              <w:rPr>
                <w:rFonts w:ascii="Arial" w:hAnsi="Arial" w:cs="Arial"/>
                <w:sz w:val="18"/>
                <w:szCs w:val="18"/>
              </w:rPr>
            </w:pPr>
            <w:r w:rsidRPr="009A28B0">
              <w:rPr>
                <w:rFonts w:ascii="Arial" w:hAnsi="Arial" w:cs="Arial"/>
                <w:sz w:val="18"/>
                <w:szCs w:val="18"/>
              </w:rPr>
              <w:t>Jefe Oficina Asesora de Planeación</w:t>
            </w:r>
          </w:p>
        </w:tc>
      </w:tr>
      <w:tr w:rsidR="00C20414" w:rsidRPr="009555D4" w14:paraId="32248348" w14:textId="77777777" w:rsidTr="0066718B">
        <w:trPr>
          <w:cantSplit/>
          <w:trHeight w:val="20"/>
        </w:trPr>
        <w:tc>
          <w:tcPr>
            <w:tcW w:w="599" w:type="pct"/>
            <w:shd w:val="clear" w:color="auto" w:fill="FFFFFF"/>
            <w:vAlign w:val="center"/>
          </w:tcPr>
          <w:p w14:paraId="287BE2E2" w14:textId="16C2C168" w:rsidR="00C20414" w:rsidRPr="00D0339D" w:rsidRDefault="00C20414" w:rsidP="00C20414">
            <w:pPr>
              <w:spacing w:after="0" w:line="240" w:lineRule="auto"/>
              <w:jc w:val="center"/>
              <w:rPr>
                <w:rFonts w:ascii="Arial" w:hAnsi="Arial" w:cs="Arial"/>
                <w:b/>
                <w:bCs/>
              </w:rPr>
            </w:pPr>
            <w:r>
              <w:rPr>
                <w:rFonts w:ascii="Arial" w:hAnsi="Arial" w:cs="Arial"/>
                <w:b/>
                <w:bCs/>
              </w:rPr>
              <w:t>8</w:t>
            </w:r>
          </w:p>
        </w:tc>
        <w:tc>
          <w:tcPr>
            <w:tcW w:w="2588" w:type="pct"/>
            <w:shd w:val="clear" w:color="auto" w:fill="FFFFFF"/>
            <w:vAlign w:val="center"/>
          </w:tcPr>
          <w:p w14:paraId="33BBB0AC" w14:textId="226B032B" w:rsidR="00C20414" w:rsidRPr="009A28B0" w:rsidRDefault="00C20414" w:rsidP="00C20414">
            <w:pPr>
              <w:spacing w:after="0" w:line="240" w:lineRule="auto"/>
              <w:jc w:val="both"/>
              <w:rPr>
                <w:rFonts w:ascii="Arial" w:hAnsi="Arial" w:cs="Arial"/>
                <w:sz w:val="18"/>
                <w:szCs w:val="18"/>
              </w:rPr>
            </w:pPr>
            <w:r w:rsidRPr="009A28B0">
              <w:rPr>
                <w:rFonts w:ascii="Arial" w:hAnsi="Arial" w:cs="Arial"/>
                <w:sz w:val="18"/>
                <w:szCs w:val="18"/>
              </w:rPr>
              <w:t>Se realiza revisión y ajuste completo del documento Plan de Gestión Integral de Residuos Peligrosos. Adicionalmente, se actualiza la información media móvil año 2025</w:t>
            </w:r>
            <w:r w:rsidR="00704ACC" w:rsidRPr="009A28B0">
              <w:rPr>
                <w:rFonts w:ascii="Arial" w:hAnsi="Arial" w:cs="Arial"/>
                <w:sz w:val="18"/>
                <w:szCs w:val="18"/>
              </w:rPr>
              <w:t xml:space="preserve">, se ajusta código </w:t>
            </w:r>
            <w:r w:rsidR="00DC6389" w:rsidRPr="009A28B0">
              <w:rPr>
                <w:rFonts w:ascii="Arial" w:hAnsi="Arial" w:cs="Arial"/>
                <w:sz w:val="18"/>
                <w:szCs w:val="18"/>
              </w:rPr>
              <w:t xml:space="preserve">y datos </w:t>
            </w:r>
            <w:r w:rsidR="00704ACC" w:rsidRPr="009A28B0">
              <w:rPr>
                <w:rFonts w:ascii="Arial" w:hAnsi="Arial" w:cs="Arial"/>
                <w:sz w:val="18"/>
                <w:szCs w:val="18"/>
              </w:rPr>
              <w:t xml:space="preserve">de RESPEL </w:t>
            </w:r>
            <w:r w:rsidR="00DC6389" w:rsidRPr="009A28B0">
              <w:rPr>
                <w:rFonts w:ascii="Arial" w:hAnsi="Arial" w:cs="Arial"/>
                <w:sz w:val="18"/>
                <w:szCs w:val="18"/>
              </w:rPr>
              <w:t>transportados y gestionados por externos.</w:t>
            </w:r>
          </w:p>
        </w:tc>
        <w:tc>
          <w:tcPr>
            <w:tcW w:w="599" w:type="pct"/>
            <w:shd w:val="clear" w:color="auto" w:fill="FFFFFF"/>
            <w:vAlign w:val="center"/>
          </w:tcPr>
          <w:p w14:paraId="40B6446D" w14:textId="7C77BF22" w:rsidR="00C20414" w:rsidRPr="009A28B0" w:rsidRDefault="00207E49" w:rsidP="00C20414">
            <w:pPr>
              <w:spacing w:after="0" w:line="240" w:lineRule="auto"/>
              <w:jc w:val="center"/>
              <w:rPr>
                <w:rFonts w:ascii="Arial" w:hAnsi="Arial" w:cs="Arial"/>
                <w:bCs/>
                <w:sz w:val="18"/>
                <w:szCs w:val="18"/>
              </w:rPr>
            </w:pPr>
            <w:r>
              <w:rPr>
                <w:rFonts w:ascii="Arial" w:hAnsi="Arial" w:cs="Arial"/>
                <w:bCs/>
                <w:sz w:val="18"/>
                <w:szCs w:val="18"/>
              </w:rPr>
              <w:t>Mayo</w:t>
            </w:r>
          </w:p>
          <w:p w14:paraId="427595A5" w14:textId="7EAAEFCE" w:rsidR="00C20414" w:rsidRPr="009A28B0" w:rsidRDefault="00C20414" w:rsidP="00C20414">
            <w:pPr>
              <w:spacing w:after="0" w:line="240" w:lineRule="auto"/>
              <w:jc w:val="center"/>
              <w:rPr>
                <w:rFonts w:ascii="Arial" w:hAnsi="Arial" w:cs="Arial"/>
                <w:bCs/>
                <w:sz w:val="18"/>
                <w:szCs w:val="18"/>
              </w:rPr>
            </w:pPr>
            <w:r w:rsidRPr="009A28B0">
              <w:rPr>
                <w:rFonts w:ascii="Arial" w:hAnsi="Arial" w:cs="Arial"/>
                <w:bCs/>
                <w:sz w:val="18"/>
                <w:szCs w:val="18"/>
              </w:rPr>
              <w:t>2026</w:t>
            </w:r>
          </w:p>
        </w:tc>
        <w:tc>
          <w:tcPr>
            <w:tcW w:w="1214" w:type="pct"/>
            <w:shd w:val="clear" w:color="auto" w:fill="FFFFFF"/>
            <w:vAlign w:val="center"/>
          </w:tcPr>
          <w:p w14:paraId="33FAA8A5" w14:textId="665CE1B5" w:rsidR="00C20414" w:rsidRPr="009A28B0" w:rsidRDefault="00C20414" w:rsidP="00C20414">
            <w:pPr>
              <w:spacing w:after="0" w:line="240" w:lineRule="auto"/>
              <w:jc w:val="center"/>
              <w:rPr>
                <w:rFonts w:ascii="Arial" w:hAnsi="Arial" w:cs="Arial"/>
                <w:sz w:val="18"/>
                <w:szCs w:val="18"/>
              </w:rPr>
            </w:pPr>
            <w:r w:rsidRPr="009A28B0">
              <w:rPr>
                <w:rFonts w:ascii="Arial" w:hAnsi="Arial" w:cs="Arial"/>
                <w:sz w:val="18"/>
                <w:szCs w:val="18"/>
              </w:rPr>
              <w:t>Jefe Oficina Asesora de Planeación</w:t>
            </w:r>
          </w:p>
        </w:tc>
      </w:tr>
    </w:tbl>
    <w:p w14:paraId="1B16FC62" w14:textId="77777777" w:rsidR="00257197" w:rsidRPr="00720AA6" w:rsidRDefault="00257197" w:rsidP="00720AA6">
      <w:pPr>
        <w:spacing w:line="240" w:lineRule="auto"/>
        <w:rPr>
          <w:rFonts w:ascii="Arial" w:hAnsi="Arial" w:cs="Arial"/>
          <w:sz w:val="22"/>
          <w:szCs w:val="22"/>
        </w:rPr>
      </w:pPr>
    </w:p>
    <w:sectPr w:rsidR="00257197" w:rsidRPr="00720AA6" w:rsidSect="00315367">
      <w:headerReference w:type="default" r:id="rId46"/>
      <w:footerReference w:type="default" r:id="rId47"/>
      <w:pgSz w:w="12240" w:h="15840"/>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A46A20" w14:textId="77777777" w:rsidR="0026239E" w:rsidRDefault="0026239E" w:rsidP="002324D2">
      <w:pPr>
        <w:spacing w:after="0" w:line="240" w:lineRule="auto"/>
      </w:pPr>
      <w:r>
        <w:separator/>
      </w:r>
    </w:p>
  </w:endnote>
  <w:endnote w:type="continuationSeparator" w:id="0">
    <w:p w14:paraId="7D328358" w14:textId="77777777" w:rsidR="0026239E" w:rsidRDefault="0026239E" w:rsidP="002324D2">
      <w:pPr>
        <w:spacing w:after="0" w:line="240" w:lineRule="auto"/>
      </w:pPr>
      <w:r>
        <w:continuationSeparator/>
      </w:r>
    </w:p>
  </w:endnote>
  <w:endnote w:type="continuationNotice" w:id="1">
    <w:p w14:paraId="2A44DE40" w14:textId="77777777" w:rsidR="0026239E" w:rsidRDefault="0026239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F990E5" w14:textId="77777777" w:rsidR="00D36A79" w:rsidRPr="00B24753" w:rsidRDefault="00D36A79" w:rsidP="002324D2">
    <w:pPr>
      <w:pStyle w:val="Piedepgina"/>
      <w:rPr>
        <w:rFonts w:ascii="Arial" w:hAnsi="Arial" w:cs="Arial"/>
        <w:sz w:val="16"/>
        <w:szCs w:val="16"/>
      </w:rPr>
    </w:pPr>
  </w:p>
  <w:p w14:paraId="30C07E88" w14:textId="04BDC9F6" w:rsidR="00577AD5" w:rsidRPr="00B24753" w:rsidRDefault="00577AD5" w:rsidP="002324D2">
    <w:pPr>
      <w:pStyle w:val="Piedepgina"/>
      <w:rPr>
        <w:rFonts w:ascii="Arial" w:hAnsi="Arial" w:cs="Arial"/>
        <w:sz w:val="16"/>
        <w:szCs w:val="16"/>
      </w:rPr>
    </w:pPr>
    <w:r w:rsidRPr="00B24753">
      <w:rPr>
        <w:rFonts w:ascii="Arial" w:hAnsi="Arial" w:cs="Arial"/>
        <w:sz w:val="16"/>
        <w:szCs w:val="16"/>
      </w:rPr>
      <w:t>Calle 26 No.69-76 Edificio Elemento Torre 1, Piso 3 – C.P. 111071</w:t>
    </w:r>
  </w:p>
  <w:p w14:paraId="63C2EC90" w14:textId="0135A9C5" w:rsidR="00577AD5" w:rsidRPr="00B24753" w:rsidRDefault="00577AD5" w:rsidP="002324D2">
    <w:pPr>
      <w:tabs>
        <w:tab w:val="right" w:pos="4111"/>
      </w:tabs>
      <w:spacing w:after="0" w:line="180" w:lineRule="exact"/>
      <w:jc w:val="both"/>
      <w:rPr>
        <w:rFonts w:ascii="Arial" w:eastAsia="Calibri" w:hAnsi="Arial" w:cs="Arial"/>
        <w:sz w:val="16"/>
        <w:szCs w:val="16"/>
        <w:lang w:eastAsia="en-US"/>
      </w:rPr>
    </w:pPr>
    <w:r w:rsidRPr="00B24753">
      <w:rPr>
        <w:rFonts w:ascii="Arial" w:hAnsi="Arial" w:cs="Arial"/>
        <w:sz w:val="16"/>
        <w:szCs w:val="16"/>
      </w:rPr>
      <w:t xml:space="preserve">PBX: (+57) 601- 3779555 – Información: Línea 195                                                      </w:t>
    </w:r>
    <w:r w:rsidRPr="00B24753">
      <w:rPr>
        <w:rFonts w:ascii="Arial" w:eastAsia="Calibri" w:hAnsi="Arial" w:cs="Arial"/>
        <w:sz w:val="16"/>
        <w:szCs w:val="16"/>
        <w:lang w:eastAsia="en-US"/>
      </w:rPr>
      <w:t>GAM-PL-00</w:t>
    </w:r>
    <w:r w:rsidR="00B24753">
      <w:rPr>
        <w:rFonts w:ascii="Arial" w:eastAsia="Calibri" w:hAnsi="Arial" w:cs="Arial"/>
        <w:sz w:val="16"/>
        <w:szCs w:val="16"/>
      </w:rPr>
      <w:t>6</w:t>
    </w:r>
  </w:p>
  <w:p w14:paraId="3F144B93" w14:textId="66F2E083" w:rsidR="00577AD5" w:rsidRPr="00B24753" w:rsidRDefault="00577AD5" w:rsidP="002324D2">
    <w:pPr>
      <w:pStyle w:val="Piedepgina"/>
      <w:rPr>
        <w:rFonts w:ascii="Arial" w:hAnsi="Arial" w:cs="Arial"/>
      </w:rPr>
    </w:pPr>
    <w:hyperlink r:id="rId1" w:history="1">
      <w:r w:rsidRPr="00B24753">
        <w:rPr>
          <w:rFonts w:ascii="Arial" w:eastAsia="Calibri" w:hAnsi="Arial" w:cs="Arial"/>
          <w:sz w:val="16"/>
          <w:szCs w:val="16"/>
          <w:lang w:eastAsia="en-US"/>
        </w:rPr>
        <w:t>www.umv.gov.co</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B590EA" w14:textId="77777777" w:rsidR="0026239E" w:rsidRDefault="0026239E" w:rsidP="002324D2">
      <w:pPr>
        <w:spacing w:after="0" w:line="240" w:lineRule="auto"/>
      </w:pPr>
      <w:r>
        <w:separator/>
      </w:r>
    </w:p>
  </w:footnote>
  <w:footnote w:type="continuationSeparator" w:id="0">
    <w:p w14:paraId="3F5B601D" w14:textId="77777777" w:rsidR="0026239E" w:rsidRDefault="0026239E" w:rsidP="002324D2">
      <w:pPr>
        <w:spacing w:after="0" w:line="240" w:lineRule="auto"/>
      </w:pPr>
      <w:r>
        <w:continuationSeparator/>
      </w:r>
    </w:p>
  </w:footnote>
  <w:footnote w:type="continuationNotice" w:id="1">
    <w:p w14:paraId="536D32A6" w14:textId="77777777" w:rsidR="0026239E" w:rsidRDefault="0026239E">
      <w:pPr>
        <w:spacing w:after="0" w:line="240" w:lineRule="auto"/>
      </w:pPr>
    </w:p>
  </w:footnote>
  <w:footnote w:id="2">
    <w:p w14:paraId="41318020" w14:textId="77777777" w:rsidR="00962122" w:rsidRPr="004E1CB6" w:rsidRDefault="00962122" w:rsidP="00962122">
      <w:pPr>
        <w:pStyle w:val="Textonotapie"/>
        <w:jc w:val="both"/>
        <w:rPr>
          <w:rFonts w:ascii="Arial" w:hAnsi="Arial" w:cs="Arial"/>
          <w:sz w:val="16"/>
          <w:szCs w:val="16"/>
          <w:lang w:val="es-ES"/>
        </w:rPr>
      </w:pPr>
      <w:r w:rsidRPr="004E1CB6">
        <w:rPr>
          <w:rStyle w:val="Refdenotaalpie"/>
          <w:rFonts w:ascii="Arial" w:hAnsi="Arial" w:cs="Arial"/>
          <w:sz w:val="16"/>
          <w:szCs w:val="16"/>
        </w:rPr>
        <w:footnoteRef/>
      </w:r>
      <w:r w:rsidRPr="004E1CB6">
        <w:rPr>
          <w:rFonts w:ascii="Arial" w:hAnsi="Arial" w:cs="Arial"/>
          <w:sz w:val="16"/>
          <w:szCs w:val="16"/>
        </w:rPr>
        <w:t xml:space="preserve"> </w:t>
      </w:r>
      <w:r w:rsidRPr="004E1CB6">
        <w:rPr>
          <w:rFonts w:ascii="Arial" w:hAnsi="Arial" w:cs="Arial"/>
          <w:sz w:val="16"/>
          <w:szCs w:val="16"/>
          <w:lang w:val="es-ES"/>
        </w:rPr>
        <w:t xml:space="preserve">MinAmbiente. Residuos peligrosos. Recuperado de </w:t>
      </w:r>
      <w:hyperlink r:id="rId1" w:history="1">
        <w:r w:rsidRPr="004E1CB6">
          <w:rPr>
            <w:rStyle w:val="Hipervnculo"/>
            <w:rFonts w:ascii="Arial" w:hAnsi="Arial" w:cs="Arial"/>
            <w:sz w:val="16"/>
            <w:szCs w:val="16"/>
            <w:lang w:val="es-ES"/>
          </w:rPr>
          <w:t>https://www.minambiente.gov.co/asuntos-ambientales-sectorial-y-urbana/residuos-peligrosos/</w:t>
        </w:r>
      </w:hyperlink>
      <w:r w:rsidRPr="004E1CB6">
        <w:rPr>
          <w:rFonts w:ascii="Arial" w:hAnsi="Arial" w:cs="Arial"/>
          <w:sz w:val="16"/>
          <w:szCs w:val="16"/>
          <w:lang w:val="es-ES"/>
        </w:rPr>
        <w:t xml:space="preserve"> </w:t>
      </w:r>
    </w:p>
  </w:footnote>
  <w:footnote w:id="3">
    <w:p w14:paraId="230D191A" w14:textId="77777777" w:rsidR="00962122" w:rsidRPr="00631415" w:rsidRDefault="00962122" w:rsidP="00962122">
      <w:pPr>
        <w:pStyle w:val="Textonotapie"/>
        <w:jc w:val="both"/>
        <w:rPr>
          <w:rFonts w:ascii="Arial" w:hAnsi="Arial" w:cs="Arial"/>
          <w:sz w:val="16"/>
          <w:szCs w:val="16"/>
          <w:lang w:val="es-ES"/>
        </w:rPr>
      </w:pPr>
      <w:r w:rsidRPr="004E1CB6">
        <w:rPr>
          <w:rStyle w:val="Refdenotaalpie"/>
        </w:rPr>
        <w:footnoteRef/>
      </w:r>
      <w:r w:rsidRPr="004E1CB6">
        <w:rPr>
          <w:rFonts w:ascii="Arial" w:hAnsi="Arial" w:cs="Arial"/>
          <w:sz w:val="16"/>
          <w:szCs w:val="16"/>
          <w:lang w:val="es-ES"/>
        </w:rPr>
        <w:t xml:space="preserve"> MinAmbiente. Política ambiental para la gestión integral de residuos peligrosos. Recuperado de: </w:t>
      </w:r>
      <w:hyperlink r:id="rId2" w:history="1">
        <w:r w:rsidRPr="004E1CB6">
          <w:rPr>
            <w:rStyle w:val="Hipervnculo"/>
            <w:rFonts w:ascii="Arial" w:hAnsi="Arial" w:cs="Arial"/>
            <w:sz w:val="16"/>
            <w:szCs w:val="16"/>
            <w:lang w:val="es-ES"/>
          </w:rPr>
          <w:t>https://www.minambiente.gov.co/consulta/politica-ambiental-para-la-gestion-integral-de-residuos-peligrosos-2021-2030/</w:t>
        </w:r>
      </w:hyperlink>
      <w:r w:rsidRPr="00631415">
        <w:rPr>
          <w:rFonts w:ascii="Arial" w:hAnsi="Arial" w:cs="Arial"/>
          <w:sz w:val="16"/>
          <w:szCs w:val="16"/>
          <w:lang w:val="es-ES"/>
        </w:rPr>
        <w:t xml:space="preserve"> </w:t>
      </w:r>
    </w:p>
  </w:footnote>
  <w:footnote w:id="4">
    <w:p w14:paraId="0E77C9F6" w14:textId="77777777" w:rsidR="00577AD5" w:rsidRPr="00540AB2" w:rsidRDefault="00577AD5" w:rsidP="00617A72">
      <w:pPr>
        <w:pStyle w:val="Textonotapie"/>
        <w:rPr>
          <w:rFonts w:ascii="Arial" w:hAnsi="Arial" w:cs="Arial"/>
          <w:i/>
          <w:iCs/>
          <w:sz w:val="16"/>
          <w:szCs w:val="16"/>
          <w:lang w:val="es-ES"/>
        </w:rPr>
      </w:pPr>
      <w:r w:rsidRPr="00540AB2">
        <w:rPr>
          <w:rStyle w:val="Refdenotaalpie"/>
          <w:rFonts w:ascii="Arial" w:hAnsi="Arial" w:cs="Arial"/>
          <w:i/>
          <w:iCs/>
          <w:sz w:val="16"/>
          <w:szCs w:val="16"/>
        </w:rPr>
        <w:footnoteRef/>
      </w:r>
      <w:r w:rsidRPr="00540AB2">
        <w:rPr>
          <w:rFonts w:ascii="Arial" w:hAnsi="Arial" w:cs="Arial"/>
          <w:i/>
          <w:iCs/>
          <w:sz w:val="16"/>
          <w:szCs w:val="16"/>
        </w:rPr>
        <w:t xml:space="preserve"> Código Decreto 4741 de 2005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0"/>
      <w:gridCol w:w="4894"/>
      <w:gridCol w:w="1120"/>
      <w:gridCol w:w="1100"/>
      <w:gridCol w:w="1476"/>
    </w:tblGrid>
    <w:tr w:rsidR="00577AD5" w:rsidRPr="00325FEA" w14:paraId="41460AB4" w14:textId="77777777" w:rsidTr="00577AD5">
      <w:trPr>
        <w:trHeight w:val="423"/>
        <w:jc w:val="center"/>
      </w:trPr>
      <w:tc>
        <w:tcPr>
          <w:tcW w:w="735" w:type="pct"/>
          <w:vMerge w:val="restart"/>
          <w:vAlign w:val="center"/>
        </w:tcPr>
        <w:p w14:paraId="2D4DF188" w14:textId="77777777" w:rsidR="00577AD5" w:rsidRPr="00325FEA" w:rsidRDefault="00577AD5" w:rsidP="002324D2">
          <w:pPr>
            <w:pStyle w:val="Encabezado"/>
            <w:jc w:val="center"/>
            <w:rPr>
              <w:rFonts w:ascii="Arial" w:hAnsi="Arial" w:cs="Arial"/>
              <w:b/>
              <w:color w:val="FF0000"/>
            </w:rPr>
          </w:pPr>
          <w:bookmarkStart w:id="155" w:name="_Hlk135218781"/>
          <w:r w:rsidRPr="00325FEA">
            <w:rPr>
              <w:rFonts w:ascii="Arial" w:hAnsi="Arial" w:cs="Arial"/>
              <w:b/>
              <w:noProof/>
              <w:color w:val="FF0000"/>
            </w:rPr>
            <w:drawing>
              <wp:inline distT="0" distB="0" distL="0" distR="0" wp14:anchorId="3B8EA15E" wp14:editId="69D16318">
                <wp:extent cx="723900" cy="647700"/>
                <wp:effectExtent l="0" t="0" r="0" b="0"/>
                <wp:docPr id="1" name="Imagen 6" descr="escudo neg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escudo negr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3900" cy="647700"/>
                        </a:xfrm>
                        <a:prstGeom prst="rect">
                          <a:avLst/>
                        </a:prstGeom>
                        <a:noFill/>
                        <a:ln>
                          <a:noFill/>
                        </a:ln>
                      </pic:spPr>
                    </pic:pic>
                  </a:graphicData>
                </a:graphic>
              </wp:inline>
            </w:drawing>
          </w:r>
        </w:p>
      </w:tc>
      <w:tc>
        <w:tcPr>
          <w:tcW w:w="2430" w:type="pct"/>
          <w:vAlign w:val="center"/>
        </w:tcPr>
        <w:p w14:paraId="2237C759" w14:textId="77777777" w:rsidR="00577AD5" w:rsidRPr="002B2F77" w:rsidRDefault="00577AD5" w:rsidP="002324D2">
          <w:pPr>
            <w:pStyle w:val="Encabezado"/>
            <w:jc w:val="center"/>
            <w:rPr>
              <w:rFonts w:ascii="Arial" w:hAnsi="Arial" w:cs="Arial"/>
              <w:b/>
            </w:rPr>
          </w:pPr>
          <w:r w:rsidRPr="002B2F77">
            <w:rPr>
              <w:rFonts w:ascii="Arial" w:hAnsi="Arial" w:cs="Arial"/>
              <w:b/>
            </w:rPr>
            <w:t xml:space="preserve">Proceso </w:t>
          </w:r>
          <w:r>
            <w:rPr>
              <w:rFonts w:ascii="Arial" w:hAnsi="Arial" w:cs="Arial"/>
              <w:b/>
            </w:rPr>
            <w:t>de Apoyo</w:t>
          </w:r>
        </w:p>
      </w:tc>
      <w:tc>
        <w:tcPr>
          <w:tcW w:w="556" w:type="pct"/>
          <w:vMerge w:val="restart"/>
          <w:vAlign w:val="center"/>
        </w:tcPr>
        <w:p w14:paraId="50E76C1C" w14:textId="77777777" w:rsidR="00577AD5" w:rsidRPr="002B2F77" w:rsidRDefault="00577AD5" w:rsidP="002324D2">
          <w:pPr>
            <w:pStyle w:val="Encabezado"/>
            <w:jc w:val="center"/>
            <w:rPr>
              <w:rFonts w:ascii="Arial" w:hAnsi="Arial" w:cs="Arial"/>
              <w:b/>
            </w:rPr>
          </w:pPr>
          <w:r w:rsidRPr="002B2F77">
            <w:rPr>
              <w:rFonts w:ascii="Arial" w:hAnsi="Arial" w:cs="Arial"/>
              <w:b/>
            </w:rPr>
            <w:t>Código</w:t>
          </w:r>
        </w:p>
      </w:tc>
      <w:tc>
        <w:tcPr>
          <w:tcW w:w="546" w:type="pct"/>
          <w:vMerge w:val="restart"/>
          <w:vAlign w:val="center"/>
        </w:tcPr>
        <w:p w14:paraId="592B52A6" w14:textId="0497866C" w:rsidR="00B01542" w:rsidRPr="002B2F77" w:rsidRDefault="00577AD5" w:rsidP="00B01542">
          <w:pPr>
            <w:pStyle w:val="Encabezado"/>
            <w:jc w:val="center"/>
            <w:rPr>
              <w:rFonts w:ascii="Arial" w:hAnsi="Arial" w:cs="Arial"/>
              <w:b/>
            </w:rPr>
          </w:pPr>
          <w:r w:rsidRPr="002B2F77">
            <w:rPr>
              <w:rFonts w:ascii="Arial" w:hAnsi="Arial" w:cs="Arial"/>
              <w:b/>
            </w:rPr>
            <w:t>GAM-PL-00</w:t>
          </w:r>
          <w:r w:rsidR="00B01542">
            <w:rPr>
              <w:rFonts w:ascii="Arial" w:hAnsi="Arial" w:cs="Arial"/>
              <w:b/>
            </w:rPr>
            <w:t>6</w:t>
          </w:r>
        </w:p>
      </w:tc>
      <w:tc>
        <w:tcPr>
          <w:tcW w:w="733" w:type="pct"/>
          <w:vMerge w:val="restart"/>
          <w:vAlign w:val="center"/>
        </w:tcPr>
        <w:p w14:paraId="6E0E9A65" w14:textId="77777777" w:rsidR="00577AD5" w:rsidRPr="00325FEA" w:rsidRDefault="00577AD5" w:rsidP="002324D2">
          <w:pPr>
            <w:pStyle w:val="Encabezado"/>
            <w:jc w:val="center"/>
            <w:rPr>
              <w:rFonts w:ascii="Arial" w:hAnsi="Arial" w:cs="Arial"/>
              <w:b/>
              <w:color w:val="FF0000"/>
            </w:rPr>
          </w:pPr>
          <w:r w:rsidRPr="00325FEA">
            <w:rPr>
              <w:rFonts w:ascii="Arial" w:hAnsi="Arial" w:cs="Arial"/>
              <w:b/>
              <w:noProof/>
              <w:color w:val="FF0000"/>
            </w:rPr>
            <w:drawing>
              <wp:inline distT="0" distB="0" distL="0" distR="0" wp14:anchorId="20D388A8" wp14:editId="6E2E4EF3">
                <wp:extent cx="716280" cy="647700"/>
                <wp:effectExtent l="0" t="0" r="0" b="0"/>
                <wp:docPr id="2" name="Imagen 8" descr="LOGO SIG 201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 SIG 2016-06"/>
                        <pic:cNvPicPr>
                          <a:picLocks noChangeAspect="1" noChangeArrowheads="1"/>
                        </pic:cNvPicPr>
                      </pic:nvPicPr>
                      <pic:blipFill>
                        <a:blip r:embed="rId2">
                          <a:extLst>
                            <a:ext uri="{28A0092B-C50C-407E-A947-70E740481C1C}">
                              <a14:useLocalDpi xmlns:a14="http://schemas.microsoft.com/office/drawing/2010/main" val="0"/>
                            </a:ext>
                          </a:extLst>
                        </a:blip>
                        <a:srcRect l="8888" t="7954" r="7777" b="12500"/>
                        <a:stretch>
                          <a:fillRect/>
                        </a:stretch>
                      </pic:blipFill>
                      <pic:spPr bwMode="auto">
                        <a:xfrm>
                          <a:off x="0" y="0"/>
                          <a:ext cx="716280" cy="647700"/>
                        </a:xfrm>
                        <a:prstGeom prst="rect">
                          <a:avLst/>
                        </a:prstGeom>
                        <a:noFill/>
                        <a:ln>
                          <a:noFill/>
                        </a:ln>
                      </pic:spPr>
                    </pic:pic>
                  </a:graphicData>
                </a:graphic>
              </wp:inline>
            </w:drawing>
          </w:r>
        </w:p>
      </w:tc>
    </w:tr>
    <w:tr w:rsidR="00577AD5" w:rsidRPr="00BD0281" w14:paraId="38FE5083" w14:textId="77777777" w:rsidTr="00577AD5">
      <w:trPr>
        <w:trHeight w:val="413"/>
        <w:jc w:val="center"/>
      </w:trPr>
      <w:tc>
        <w:tcPr>
          <w:tcW w:w="735" w:type="pct"/>
          <w:vMerge/>
          <w:vAlign w:val="center"/>
        </w:tcPr>
        <w:p w14:paraId="37157887" w14:textId="77777777" w:rsidR="00577AD5" w:rsidRPr="00DA6F0B" w:rsidRDefault="00577AD5" w:rsidP="002324D2">
          <w:pPr>
            <w:pStyle w:val="Encabezado"/>
            <w:jc w:val="center"/>
            <w:rPr>
              <w:rFonts w:ascii="Arial" w:hAnsi="Arial" w:cs="Arial"/>
              <w:b/>
              <w:color w:val="0000FF"/>
            </w:rPr>
          </w:pPr>
        </w:p>
      </w:tc>
      <w:tc>
        <w:tcPr>
          <w:tcW w:w="2430" w:type="pct"/>
          <w:vAlign w:val="center"/>
        </w:tcPr>
        <w:p w14:paraId="4DBDA46A" w14:textId="77777777" w:rsidR="00577AD5" w:rsidRPr="002B2F77" w:rsidRDefault="00577AD5" w:rsidP="002324D2">
          <w:pPr>
            <w:pStyle w:val="Encabezado"/>
            <w:jc w:val="center"/>
            <w:rPr>
              <w:rFonts w:ascii="Arial" w:hAnsi="Arial" w:cs="Arial"/>
              <w:b/>
            </w:rPr>
          </w:pPr>
          <w:r w:rsidRPr="002B2F77">
            <w:rPr>
              <w:rFonts w:ascii="Arial" w:hAnsi="Arial" w:cs="Arial"/>
              <w:b/>
            </w:rPr>
            <w:t xml:space="preserve">Proceso de </w:t>
          </w:r>
          <w:r w:rsidRPr="002B2F77">
            <w:rPr>
              <w:rFonts w:ascii="Arial" w:hAnsi="Arial" w:cs="Arial"/>
              <w:b/>
              <w:lang w:val="es-ES"/>
            </w:rPr>
            <w:t>Gestión Ambiental</w:t>
          </w:r>
        </w:p>
      </w:tc>
      <w:tc>
        <w:tcPr>
          <w:tcW w:w="556" w:type="pct"/>
          <w:vMerge/>
          <w:vAlign w:val="center"/>
        </w:tcPr>
        <w:p w14:paraId="7F595A62" w14:textId="77777777" w:rsidR="00577AD5" w:rsidRPr="002B2F77" w:rsidRDefault="00577AD5" w:rsidP="002324D2">
          <w:pPr>
            <w:pStyle w:val="Encabezado"/>
            <w:jc w:val="center"/>
            <w:rPr>
              <w:rFonts w:ascii="Arial" w:hAnsi="Arial" w:cs="Arial"/>
              <w:b/>
            </w:rPr>
          </w:pPr>
        </w:p>
      </w:tc>
      <w:tc>
        <w:tcPr>
          <w:tcW w:w="546" w:type="pct"/>
          <w:vMerge/>
          <w:vAlign w:val="center"/>
        </w:tcPr>
        <w:p w14:paraId="21ED66AD" w14:textId="77777777" w:rsidR="00577AD5" w:rsidRPr="002B2F77" w:rsidRDefault="00577AD5" w:rsidP="002324D2">
          <w:pPr>
            <w:pStyle w:val="Encabezado"/>
            <w:jc w:val="center"/>
            <w:rPr>
              <w:rFonts w:ascii="Arial" w:hAnsi="Arial" w:cs="Arial"/>
              <w:b/>
            </w:rPr>
          </w:pPr>
        </w:p>
      </w:tc>
      <w:tc>
        <w:tcPr>
          <w:tcW w:w="733" w:type="pct"/>
          <w:vMerge/>
        </w:tcPr>
        <w:p w14:paraId="2B88C51A" w14:textId="77777777" w:rsidR="00577AD5" w:rsidRPr="00DA6F0B" w:rsidRDefault="00577AD5" w:rsidP="002324D2">
          <w:pPr>
            <w:pStyle w:val="Encabezado"/>
            <w:jc w:val="center"/>
            <w:rPr>
              <w:rFonts w:ascii="Arial" w:hAnsi="Arial" w:cs="Arial"/>
              <w:b/>
            </w:rPr>
          </w:pPr>
        </w:p>
      </w:tc>
    </w:tr>
    <w:tr w:rsidR="00577AD5" w:rsidRPr="00492732" w14:paraId="1F55D9BB" w14:textId="77777777" w:rsidTr="008B78D5">
      <w:trPr>
        <w:trHeight w:val="417"/>
        <w:jc w:val="center"/>
      </w:trPr>
      <w:tc>
        <w:tcPr>
          <w:tcW w:w="735" w:type="pct"/>
          <w:vMerge/>
          <w:vAlign w:val="center"/>
        </w:tcPr>
        <w:p w14:paraId="0F6371CF" w14:textId="77777777" w:rsidR="00577AD5" w:rsidRPr="00DA6F0B" w:rsidRDefault="00577AD5" w:rsidP="002324D2">
          <w:pPr>
            <w:pStyle w:val="Encabezado"/>
            <w:jc w:val="center"/>
            <w:rPr>
              <w:rFonts w:ascii="Arial" w:hAnsi="Arial" w:cs="Arial"/>
              <w:b/>
              <w:color w:val="0000FF"/>
            </w:rPr>
          </w:pPr>
        </w:p>
      </w:tc>
      <w:tc>
        <w:tcPr>
          <w:tcW w:w="2430" w:type="pct"/>
          <w:vAlign w:val="center"/>
        </w:tcPr>
        <w:p w14:paraId="7511B8DC" w14:textId="471918B5" w:rsidR="00577AD5" w:rsidRPr="00492732" w:rsidRDefault="00B24753" w:rsidP="00B24753">
          <w:pPr>
            <w:pStyle w:val="Encabezado"/>
            <w:jc w:val="center"/>
            <w:rPr>
              <w:rFonts w:ascii="Arial" w:hAnsi="Arial" w:cs="Arial"/>
              <w:b/>
            </w:rPr>
          </w:pPr>
          <w:r w:rsidRPr="00492732">
            <w:rPr>
              <w:rFonts w:ascii="Arial" w:hAnsi="Arial" w:cs="Arial"/>
              <w:b/>
            </w:rPr>
            <w:t>Plan de Gestión Integral de Residuos Peligrosos - PGIRESPEL, Sede Operativa</w:t>
          </w:r>
          <w:r w:rsidR="0094510C" w:rsidRPr="00492732">
            <w:rPr>
              <w:rFonts w:ascii="Arial" w:hAnsi="Arial" w:cs="Arial"/>
              <w:b/>
            </w:rPr>
            <w:t xml:space="preserve"> y</w:t>
          </w:r>
          <w:r w:rsidRPr="00492732">
            <w:rPr>
              <w:rFonts w:ascii="Arial" w:hAnsi="Arial" w:cs="Arial"/>
              <w:b/>
            </w:rPr>
            <w:t xml:space="preserve"> Sede Administrativa de la UAERMV</w:t>
          </w:r>
        </w:p>
      </w:tc>
      <w:tc>
        <w:tcPr>
          <w:tcW w:w="556" w:type="pct"/>
          <w:vAlign w:val="center"/>
        </w:tcPr>
        <w:p w14:paraId="43EDC5A2" w14:textId="77777777" w:rsidR="00577AD5" w:rsidRPr="00492732" w:rsidRDefault="00577AD5" w:rsidP="002324D2">
          <w:pPr>
            <w:pStyle w:val="Encabezado"/>
            <w:jc w:val="center"/>
            <w:rPr>
              <w:rFonts w:ascii="Arial" w:hAnsi="Arial" w:cs="Arial"/>
              <w:b/>
            </w:rPr>
          </w:pPr>
          <w:r w:rsidRPr="00492732">
            <w:rPr>
              <w:rFonts w:ascii="Arial" w:hAnsi="Arial" w:cs="Arial"/>
              <w:b/>
            </w:rPr>
            <w:t>Versión</w:t>
          </w:r>
        </w:p>
      </w:tc>
      <w:tc>
        <w:tcPr>
          <w:tcW w:w="546" w:type="pct"/>
          <w:shd w:val="clear" w:color="auto" w:fill="FFFFFF" w:themeFill="background1"/>
          <w:vAlign w:val="center"/>
        </w:tcPr>
        <w:p w14:paraId="13C3BF7B" w14:textId="13B1F489" w:rsidR="00577AD5" w:rsidRPr="00492732" w:rsidRDefault="0011116A" w:rsidP="002324D2">
          <w:pPr>
            <w:pStyle w:val="Encabezado"/>
            <w:jc w:val="center"/>
            <w:rPr>
              <w:rFonts w:ascii="Arial" w:hAnsi="Arial" w:cs="Arial"/>
              <w:b/>
              <w:color w:val="000000" w:themeColor="text1"/>
            </w:rPr>
          </w:pPr>
          <w:r w:rsidRPr="00492732">
            <w:rPr>
              <w:rFonts w:ascii="Arial" w:hAnsi="Arial" w:cs="Arial"/>
              <w:b/>
              <w:color w:val="000000" w:themeColor="text1"/>
            </w:rPr>
            <w:t>8</w:t>
          </w:r>
        </w:p>
      </w:tc>
      <w:tc>
        <w:tcPr>
          <w:tcW w:w="733" w:type="pct"/>
          <w:vMerge/>
        </w:tcPr>
        <w:p w14:paraId="57958D2D" w14:textId="77777777" w:rsidR="00577AD5" w:rsidRPr="00DA6F0B" w:rsidRDefault="00577AD5" w:rsidP="002324D2">
          <w:pPr>
            <w:pStyle w:val="Encabezado"/>
            <w:jc w:val="center"/>
            <w:rPr>
              <w:rFonts w:ascii="Arial" w:hAnsi="Arial" w:cs="Arial"/>
              <w:b/>
            </w:rPr>
          </w:pPr>
        </w:p>
      </w:tc>
    </w:tr>
    <w:bookmarkEnd w:id="155"/>
  </w:tbl>
  <w:p w14:paraId="2E21B9D1" w14:textId="77777777" w:rsidR="00577AD5" w:rsidRDefault="00577AD5">
    <w:pPr>
      <w:pStyle w:val="Encabezado"/>
    </w:pPr>
  </w:p>
</w:hdr>
</file>

<file path=word/intelligence2.xml><?xml version="1.0" encoding="utf-8"?>
<int2:intelligence xmlns:int2="http://schemas.microsoft.com/office/intelligence/2020/intelligence" xmlns:oel="http://schemas.microsoft.com/office/2019/extlst">
  <int2:observations>
    <int2:textHash int2:hashCode="PrIN9QAnNzHWTr" int2:id="R6kQfEg0">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F86053"/>
    <w:multiLevelType w:val="multilevel"/>
    <w:tmpl w:val="30A241B4"/>
    <w:lvl w:ilvl="0">
      <w:start w:val="1"/>
      <w:numFmt w:val="decimal"/>
      <w:lvlText w:val="%1."/>
      <w:lvlJc w:val="left"/>
      <w:pPr>
        <w:ind w:left="720" w:hanging="360"/>
      </w:pPr>
      <w:rPr>
        <w:rFonts w:hint="default"/>
        <w:b/>
        <w:bCs/>
      </w:rPr>
    </w:lvl>
    <w:lvl w:ilvl="1">
      <w:start w:val="1"/>
      <w:numFmt w:val="decimal"/>
      <w:isLgl/>
      <w:lvlText w:val="%1.%2."/>
      <w:lvlJc w:val="left"/>
      <w:pPr>
        <w:ind w:left="1080" w:hanging="720"/>
      </w:pPr>
      <w:rPr>
        <w:rFonts w:hint="default"/>
        <w:b/>
        <w:bCs/>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032436FA"/>
    <w:multiLevelType w:val="hybridMultilevel"/>
    <w:tmpl w:val="5D8E6DAC"/>
    <w:lvl w:ilvl="0" w:tplc="240A0015">
      <w:start w:val="1"/>
      <w:numFmt w:val="upperLetter"/>
      <w:lvlText w:val="%1."/>
      <w:lvlJc w:val="left"/>
      <w:pPr>
        <w:ind w:left="720" w:hanging="360"/>
      </w:pPr>
      <w:rPr>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052E61AF"/>
    <w:multiLevelType w:val="hybridMultilevel"/>
    <w:tmpl w:val="DB862B34"/>
    <w:lvl w:ilvl="0" w:tplc="C908C3AC">
      <w:start w:val="1"/>
      <w:numFmt w:val="lowerLetter"/>
      <w:lvlText w:val="%1)"/>
      <w:lvlJc w:val="left"/>
      <w:pPr>
        <w:ind w:left="720" w:hanging="360"/>
      </w:pPr>
      <w:rPr>
        <w:rFonts w:hint="default"/>
        <w:b/>
        <w:bCs/>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060637FD"/>
    <w:multiLevelType w:val="multilevel"/>
    <w:tmpl w:val="316C7AD2"/>
    <w:lvl w:ilvl="0">
      <w:start w:val="2"/>
      <w:numFmt w:val="decimal"/>
      <w:lvlText w:val="%1"/>
      <w:lvlJc w:val="left"/>
      <w:pPr>
        <w:ind w:left="892" w:hanging="437"/>
      </w:pPr>
      <w:rPr>
        <w:rFonts w:hint="default"/>
      </w:rPr>
    </w:lvl>
    <w:lvl w:ilvl="1">
      <w:start w:val="2"/>
      <w:numFmt w:val="decimal"/>
      <w:lvlText w:val="%1.%2"/>
      <w:lvlJc w:val="left"/>
      <w:pPr>
        <w:ind w:left="892" w:hanging="437"/>
      </w:pPr>
      <w:rPr>
        <w:rFonts w:ascii="Arial" w:eastAsia="Arial" w:hAnsi="Arial" w:cs="Arial" w:hint="default"/>
        <w:spacing w:val="0"/>
        <w:w w:val="100"/>
        <w:sz w:val="18"/>
        <w:szCs w:val="22"/>
      </w:rPr>
    </w:lvl>
    <w:lvl w:ilvl="2">
      <w:numFmt w:val="bullet"/>
      <w:lvlText w:val="•"/>
      <w:lvlJc w:val="left"/>
      <w:pPr>
        <w:ind w:left="1569" w:hanging="437"/>
      </w:pPr>
      <w:rPr>
        <w:rFonts w:hint="default"/>
      </w:rPr>
    </w:lvl>
    <w:lvl w:ilvl="3">
      <w:numFmt w:val="bullet"/>
      <w:lvlText w:val="•"/>
      <w:lvlJc w:val="left"/>
      <w:pPr>
        <w:ind w:left="1904" w:hanging="437"/>
      </w:pPr>
      <w:rPr>
        <w:rFonts w:hint="default"/>
      </w:rPr>
    </w:lvl>
    <w:lvl w:ilvl="4">
      <w:numFmt w:val="bullet"/>
      <w:lvlText w:val="•"/>
      <w:lvlJc w:val="left"/>
      <w:pPr>
        <w:ind w:left="2239" w:hanging="437"/>
      </w:pPr>
      <w:rPr>
        <w:rFonts w:hint="default"/>
      </w:rPr>
    </w:lvl>
    <w:lvl w:ilvl="5">
      <w:numFmt w:val="bullet"/>
      <w:lvlText w:val="•"/>
      <w:lvlJc w:val="left"/>
      <w:pPr>
        <w:ind w:left="2574" w:hanging="437"/>
      </w:pPr>
      <w:rPr>
        <w:rFonts w:hint="default"/>
      </w:rPr>
    </w:lvl>
    <w:lvl w:ilvl="6">
      <w:numFmt w:val="bullet"/>
      <w:lvlText w:val="•"/>
      <w:lvlJc w:val="left"/>
      <w:pPr>
        <w:ind w:left="2908" w:hanging="437"/>
      </w:pPr>
      <w:rPr>
        <w:rFonts w:hint="default"/>
      </w:rPr>
    </w:lvl>
    <w:lvl w:ilvl="7">
      <w:numFmt w:val="bullet"/>
      <w:lvlText w:val="•"/>
      <w:lvlJc w:val="left"/>
      <w:pPr>
        <w:ind w:left="3243" w:hanging="437"/>
      </w:pPr>
      <w:rPr>
        <w:rFonts w:hint="default"/>
      </w:rPr>
    </w:lvl>
    <w:lvl w:ilvl="8">
      <w:numFmt w:val="bullet"/>
      <w:lvlText w:val="•"/>
      <w:lvlJc w:val="left"/>
      <w:pPr>
        <w:ind w:left="3578" w:hanging="437"/>
      </w:pPr>
      <w:rPr>
        <w:rFonts w:hint="default"/>
      </w:rPr>
    </w:lvl>
  </w:abstractNum>
  <w:abstractNum w:abstractNumId="4" w15:restartNumberingAfterBreak="0">
    <w:nsid w:val="0A9E0A2A"/>
    <w:multiLevelType w:val="hybridMultilevel"/>
    <w:tmpl w:val="28709BF6"/>
    <w:lvl w:ilvl="0" w:tplc="ACA81C16">
      <w:start w:val="3"/>
      <w:numFmt w:val="bullet"/>
      <w:lvlText w:val="-"/>
      <w:lvlJc w:val="left"/>
      <w:pPr>
        <w:ind w:left="720" w:hanging="360"/>
      </w:pPr>
      <w:rPr>
        <w:rFonts w:ascii="Arial" w:eastAsiaTheme="minorHAnsi" w:hAnsi="Arial" w:cs="Arial" w:hint="default"/>
        <w:b/>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0DDC7284"/>
    <w:multiLevelType w:val="hybridMultilevel"/>
    <w:tmpl w:val="070E0B36"/>
    <w:lvl w:ilvl="0" w:tplc="2EF84D2C">
      <w:start w:val="1"/>
      <w:numFmt w:val="decimal"/>
      <w:lvlText w:val="6. %1."/>
      <w:lvlJc w:val="left"/>
      <w:pPr>
        <w:ind w:left="842"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12B73527"/>
    <w:multiLevelType w:val="multilevel"/>
    <w:tmpl w:val="589262A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ascii="Arial" w:hAnsi="Arial" w:cs="Arial" w:hint="default"/>
        <w:b/>
        <w:bCs/>
        <w:sz w:val="22"/>
        <w:szCs w:val="22"/>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b/>
        <w:bCs/>
        <w:i w:val="0"/>
        <w:iCs w:val="0"/>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15F465DA"/>
    <w:multiLevelType w:val="multilevel"/>
    <w:tmpl w:val="B658F526"/>
    <w:lvl w:ilvl="0">
      <w:start w:val="2"/>
      <w:numFmt w:val="decimal"/>
      <w:lvlText w:val="%1"/>
      <w:lvlJc w:val="left"/>
      <w:pPr>
        <w:ind w:left="892" w:hanging="437"/>
      </w:pPr>
      <w:rPr>
        <w:rFonts w:hint="default"/>
      </w:rPr>
    </w:lvl>
    <w:lvl w:ilvl="1">
      <w:start w:val="1"/>
      <w:numFmt w:val="decimal"/>
      <w:lvlText w:val="%1.%2"/>
      <w:lvlJc w:val="left"/>
      <w:pPr>
        <w:ind w:left="892" w:hanging="437"/>
      </w:pPr>
      <w:rPr>
        <w:rFonts w:ascii="Arial" w:eastAsia="Arial" w:hAnsi="Arial" w:cs="Arial" w:hint="default"/>
        <w:spacing w:val="0"/>
        <w:w w:val="100"/>
        <w:sz w:val="18"/>
        <w:szCs w:val="22"/>
      </w:rPr>
    </w:lvl>
    <w:lvl w:ilvl="2">
      <w:numFmt w:val="bullet"/>
      <w:lvlText w:val="•"/>
      <w:lvlJc w:val="left"/>
      <w:pPr>
        <w:ind w:left="1569" w:hanging="437"/>
      </w:pPr>
      <w:rPr>
        <w:rFonts w:hint="default"/>
      </w:rPr>
    </w:lvl>
    <w:lvl w:ilvl="3">
      <w:numFmt w:val="bullet"/>
      <w:lvlText w:val="•"/>
      <w:lvlJc w:val="left"/>
      <w:pPr>
        <w:ind w:left="1904" w:hanging="437"/>
      </w:pPr>
      <w:rPr>
        <w:rFonts w:hint="default"/>
      </w:rPr>
    </w:lvl>
    <w:lvl w:ilvl="4">
      <w:numFmt w:val="bullet"/>
      <w:lvlText w:val="•"/>
      <w:lvlJc w:val="left"/>
      <w:pPr>
        <w:ind w:left="2239" w:hanging="437"/>
      </w:pPr>
      <w:rPr>
        <w:rFonts w:hint="default"/>
      </w:rPr>
    </w:lvl>
    <w:lvl w:ilvl="5">
      <w:numFmt w:val="bullet"/>
      <w:lvlText w:val="•"/>
      <w:lvlJc w:val="left"/>
      <w:pPr>
        <w:ind w:left="2574" w:hanging="437"/>
      </w:pPr>
      <w:rPr>
        <w:rFonts w:hint="default"/>
      </w:rPr>
    </w:lvl>
    <w:lvl w:ilvl="6">
      <w:numFmt w:val="bullet"/>
      <w:lvlText w:val="•"/>
      <w:lvlJc w:val="left"/>
      <w:pPr>
        <w:ind w:left="2908" w:hanging="437"/>
      </w:pPr>
      <w:rPr>
        <w:rFonts w:hint="default"/>
      </w:rPr>
    </w:lvl>
    <w:lvl w:ilvl="7">
      <w:numFmt w:val="bullet"/>
      <w:lvlText w:val="•"/>
      <w:lvlJc w:val="left"/>
      <w:pPr>
        <w:ind w:left="3243" w:hanging="437"/>
      </w:pPr>
      <w:rPr>
        <w:rFonts w:hint="default"/>
      </w:rPr>
    </w:lvl>
    <w:lvl w:ilvl="8">
      <w:numFmt w:val="bullet"/>
      <w:lvlText w:val="•"/>
      <w:lvlJc w:val="left"/>
      <w:pPr>
        <w:ind w:left="3578" w:hanging="437"/>
      </w:pPr>
      <w:rPr>
        <w:rFonts w:hint="default"/>
      </w:rPr>
    </w:lvl>
  </w:abstractNum>
  <w:abstractNum w:abstractNumId="8" w15:restartNumberingAfterBreak="0">
    <w:nsid w:val="19172D4E"/>
    <w:multiLevelType w:val="hybridMultilevel"/>
    <w:tmpl w:val="8B0242B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1941140C"/>
    <w:multiLevelType w:val="multilevel"/>
    <w:tmpl w:val="589262A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ascii="Arial" w:hAnsi="Arial" w:cs="Arial" w:hint="default"/>
        <w:b/>
        <w:bCs/>
        <w:sz w:val="22"/>
        <w:szCs w:val="22"/>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b/>
        <w:bCs/>
        <w:i w:val="0"/>
        <w:iCs w:val="0"/>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1A19552B"/>
    <w:multiLevelType w:val="hybridMultilevel"/>
    <w:tmpl w:val="33FCC5D4"/>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1" w15:restartNumberingAfterBreak="0">
    <w:nsid w:val="1B390456"/>
    <w:multiLevelType w:val="hybridMultilevel"/>
    <w:tmpl w:val="E5D4771C"/>
    <w:lvl w:ilvl="0" w:tplc="EBD872C4">
      <w:start w:val="9"/>
      <w:numFmt w:val="bullet"/>
      <w:lvlText w:val="-"/>
      <w:lvlJc w:val="left"/>
      <w:pPr>
        <w:ind w:left="720" w:hanging="360"/>
      </w:pPr>
      <w:rPr>
        <w:rFonts w:ascii="Arial" w:eastAsia="Times New Roman" w:hAnsi="Arial" w:cs="Arial" w:hint="default"/>
        <w:b/>
        <w:color w:val="00000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1B680EE5"/>
    <w:multiLevelType w:val="hybridMultilevel"/>
    <w:tmpl w:val="4CB2A8FE"/>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3" w15:restartNumberingAfterBreak="0">
    <w:nsid w:val="1B7E6F8D"/>
    <w:multiLevelType w:val="hybridMultilevel"/>
    <w:tmpl w:val="FCB4246C"/>
    <w:lvl w:ilvl="0" w:tplc="A76A3EFA">
      <w:start w:val="1"/>
      <w:numFmt w:val="lowerLetter"/>
      <w:lvlText w:val="%1)"/>
      <w:lvlJc w:val="left"/>
      <w:pPr>
        <w:ind w:left="720" w:hanging="360"/>
      </w:pPr>
      <w:rPr>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15:restartNumberingAfterBreak="0">
    <w:nsid w:val="21C82815"/>
    <w:multiLevelType w:val="hybridMultilevel"/>
    <w:tmpl w:val="E870D0B6"/>
    <w:lvl w:ilvl="0" w:tplc="BEB499DE">
      <w:start w:val="1"/>
      <w:numFmt w:val="decimal"/>
      <w:lvlText w:val="5. %1."/>
      <w:lvlJc w:val="left"/>
      <w:pPr>
        <w:ind w:left="815"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15:restartNumberingAfterBreak="0">
    <w:nsid w:val="220E1D30"/>
    <w:multiLevelType w:val="hybridMultilevel"/>
    <w:tmpl w:val="0D000866"/>
    <w:lvl w:ilvl="0" w:tplc="E3143142">
      <w:start w:val="1"/>
      <w:numFmt w:val="bullet"/>
      <w:lvlText w:val=""/>
      <w:lvlJc w:val="left"/>
      <w:pPr>
        <w:ind w:left="720" w:hanging="360"/>
      </w:pPr>
      <w:rPr>
        <w:rFonts w:ascii="Wingdings" w:eastAsiaTheme="minorEastAsia" w:hAnsi="Wingdings" w:cs="Arial" w:hint="default"/>
        <w:b/>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227D482F"/>
    <w:multiLevelType w:val="multilevel"/>
    <w:tmpl w:val="6EAE676A"/>
    <w:lvl w:ilvl="0">
      <w:start w:val="1"/>
      <w:numFmt w:val="decimal"/>
      <w:lvlText w:val="%1."/>
      <w:lvlJc w:val="left"/>
      <w:pPr>
        <w:ind w:left="720" w:hanging="360"/>
      </w:pPr>
      <w:rPr>
        <w:rFonts w:hint="default"/>
        <w:b/>
        <w:bCs/>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i/>
        <w:iCs/>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7" w15:restartNumberingAfterBreak="0">
    <w:nsid w:val="22EB41D8"/>
    <w:multiLevelType w:val="hybridMultilevel"/>
    <w:tmpl w:val="76F2A230"/>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8" w15:restartNumberingAfterBreak="0">
    <w:nsid w:val="23C577DA"/>
    <w:multiLevelType w:val="hybridMultilevel"/>
    <w:tmpl w:val="827A274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247C6FC1"/>
    <w:multiLevelType w:val="hybridMultilevel"/>
    <w:tmpl w:val="29945C2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2570027D"/>
    <w:multiLevelType w:val="hybridMultilevel"/>
    <w:tmpl w:val="841E021C"/>
    <w:lvl w:ilvl="0" w:tplc="661CCD48">
      <w:start w:val="1"/>
      <w:numFmt w:val="lowerLetter"/>
      <w:lvlText w:val="%1)"/>
      <w:lvlJc w:val="left"/>
      <w:pPr>
        <w:ind w:left="720" w:hanging="360"/>
      </w:pPr>
      <w:rPr>
        <w:rFonts w:hint="default"/>
        <w:b/>
        <w:bCs/>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34874C45"/>
    <w:multiLevelType w:val="hybridMultilevel"/>
    <w:tmpl w:val="6B6EFC1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3F1A0312"/>
    <w:multiLevelType w:val="hybridMultilevel"/>
    <w:tmpl w:val="F96E94F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406B1D4D"/>
    <w:multiLevelType w:val="multilevel"/>
    <w:tmpl w:val="589262A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ascii="Arial" w:hAnsi="Arial" w:cs="Arial" w:hint="default"/>
        <w:b/>
        <w:bCs/>
        <w:sz w:val="22"/>
        <w:szCs w:val="22"/>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b/>
        <w:bCs/>
        <w:i w:val="0"/>
        <w:iCs w:val="0"/>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418D6F5C"/>
    <w:multiLevelType w:val="hybridMultilevel"/>
    <w:tmpl w:val="DE0C13C2"/>
    <w:lvl w:ilvl="0" w:tplc="64E04916">
      <w:start w:val="1"/>
      <w:numFmt w:val="decimal"/>
      <w:lvlText w:val="%1."/>
      <w:lvlJc w:val="left"/>
      <w:pPr>
        <w:tabs>
          <w:tab w:val="num" w:pos="720"/>
        </w:tabs>
        <w:ind w:left="720" w:hanging="360"/>
      </w:pPr>
    </w:lvl>
    <w:lvl w:ilvl="1" w:tplc="21B21B82" w:tentative="1">
      <w:start w:val="1"/>
      <w:numFmt w:val="decimal"/>
      <w:lvlText w:val="%2."/>
      <w:lvlJc w:val="left"/>
      <w:pPr>
        <w:tabs>
          <w:tab w:val="num" w:pos="1440"/>
        </w:tabs>
        <w:ind w:left="1440" w:hanging="360"/>
      </w:pPr>
    </w:lvl>
    <w:lvl w:ilvl="2" w:tplc="A70E4190" w:tentative="1">
      <w:start w:val="1"/>
      <w:numFmt w:val="decimal"/>
      <w:lvlText w:val="%3."/>
      <w:lvlJc w:val="left"/>
      <w:pPr>
        <w:tabs>
          <w:tab w:val="num" w:pos="2160"/>
        </w:tabs>
        <w:ind w:left="2160" w:hanging="360"/>
      </w:pPr>
    </w:lvl>
    <w:lvl w:ilvl="3" w:tplc="C72ED076" w:tentative="1">
      <w:start w:val="1"/>
      <w:numFmt w:val="decimal"/>
      <w:lvlText w:val="%4."/>
      <w:lvlJc w:val="left"/>
      <w:pPr>
        <w:tabs>
          <w:tab w:val="num" w:pos="2880"/>
        </w:tabs>
        <w:ind w:left="2880" w:hanging="360"/>
      </w:pPr>
    </w:lvl>
    <w:lvl w:ilvl="4" w:tplc="F8626E70" w:tentative="1">
      <w:start w:val="1"/>
      <w:numFmt w:val="decimal"/>
      <w:lvlText w:val="%5."/>
      <w:lvlJc w:val="left"/>
      <w:pPr>
        <w:tabs>
          <w:tab w:val="num" w:pos="3600"/>
        </w:tabs>
        <w:ind w:left="3600" w:hanging="360"/>
      </w:pPr>
    </w:lvl>
    <w:lvl w:ilvl="5" w:tplc="238E60B8" w:tentative="1">
      <w:start w:val="1"/>
      <w:numFmt w:val="decimal"/>
      <w:lvlText w:val="%6."/>
      <w:lvlJc w:val="left"/>
      <w:pPr>
        <w:tabs>
          <w:tab w:val="num" w:pos="4320"/>
        </w:tabs>
        <w:ind w:left="4320" w:hanging="360"/>
      </w:pPr>
    </w:lvl>
    <w:lvl w:ilvl="6" w:tplc="E76A59C2" w:tentative="1">
      <w:start w:val="1"/>
      <w:numFmt w:val="decimal"/>
      <w:lvlText w:val="%7."/>
      <w:lvlJc w:val="left"/>
      <w:pPr>
        <w:tabs>
          <w:tab w:val="num" w:pos="5040"/>
        </w:tabs>
        <w:ind w:left="5040" w:hanging="360"/>
      </w:pPr>
    </w:lvl>
    <w:lvl w:ilvl="7" w:tplc="B9AEBC16" w:tentative="1">
      <w:start w:val="1"/>
      <w:numFmt w:val="decimal"/>
      <w:lvlText w:val="%8."/>
      <w:lvlJc w:val="left"/>
      <w:pPr>
        <w:tabs>
          <w:tab w:val="num" w:pos="5760"/>
        </w:tabs>
        <w:ind w:left="5760" w:hanging="360"/>
      </w:pPr>
    </w:lvl>
    <w:lvl w:ilvl="8" w:tplc="3334D61C" w:tentative="1">
      <w:start w:val="1"/>
      <w:numFmt w:val="decimal"/>
      <w:lvlText w:val="%9."/>
      <w:lvlJc w:val="left"/>
      <w:pPr>
        <w:tabs>
          <w:tab w:val="num" w:pos="6480"/>
        </w:tabs>
        <w:ind w:left="6480" w:hanging="360"/>
      </w:pPr>
    </w:lvl>
  </w:abstractNum>
  <w:abstractNum w:abstractNumId="25" w15:restartNumberingAfterBreak="0">
    <w:nsid w:val="48CF6CD3"/>
    <w:multiLevelType w:val="multilevel"/>
    <w:tmpl w:val="4350B1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A64248A"/>
    <w:multiLevelType w:val="hybridMultilevel"/>
    <w:tmpl w:val="1E82DEBE"/>
    <w:lvl w:ilvl="0" w:tplc="6A163358">
      <w:start w:val="3"/>
      <w:numFmt w:val="bullet"/>
      <w:lvlText w:val="-"/>
      <w:lvlJc w:val="left"/>
      <w:pPr>
        <w:ind w:left="720" w:hanging="360"/>
      </w:pPr>
      <w:rPr>
        <w:rFonts w:ascii="Arial" w:eastAsiaTheme="minorEastAsia"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15:restartNumberingAfterBreak="0">
    <w:nsid w:val="4C325F2C"/>
    <w:multiLevelType w:val="hybridMultilevel"/>
    <w:tmpl w:val="AA920ED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8" w15:restartNumberingAfterBreak="0">
    <w:nsid w:val="4C330245"/>
    <w:multiLevelType w:val="hybridMultilevel"/>
    <w:tmpl w:val="312493FC"/>
    <w:lvl w:ilvl="0" w:tplc="83C8F010">
      <w:start w:val="7"/>
      <w:numFmt w:val="bullet"/>
      <w:lvlText w:val="-"/>
      <w:lvlJc w:val="left"/>
      <w:pPr>
        <w:ind w:left="720" w:hanging="360"/>
      </w:pPr>
      <w:rPr>
        <w:rFonts w:ascii="Arial" w:eastAsia="Calibri" w:hAnsi="Arial" w:cs="Aria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9" w15:restartNumberingAfterBreak="0">
    <w:nsid w:val="4EDF10F8"/>
    <w:multiLevelType w:val="hybridMultilevel"/>
    <w:tmpl w:val="3EEEAAA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15:restartNumberingAfterBreak="0">
    <w:nsid w:val="51376631"/>
    <w:multiLevelType w:val="multilevel"/>
    <w:tmpl w:val="ADBEC8CE"/>
    <w:lvl w:ilvl="0">
      <w:start w:val="4"/>
      <w:numFmt w:val="decimal"/>
      <w:lvlText w:val="%1"/>
      <w:lvlJc w:val="left"/>
      <w:pPr>
        <w:ind w:left="892" w:hanging="437"/>
      </w:pPr>
      <w:rPr>
        <w:rFonts w:hint="default"/>
      </w:rPr>
    </w:lvl>
    <w:lvl w:ilvl="1">
      <w:start w:val="1"/>
      <w:numFmt w:val="decimal"/>
      <w:lvlText w:val="4. %2."/>
      <w:lvlJc w:val="left"/>
      <w:pPr>
        <w:ind w:left="892" w:hanging="437"/>
      </w:pPr>
      <w:rPr>
        <w:rFonts w:hint="default"/>
        <w:spacing w:val="0"/>
        <w:w w:val="100"/>
        <w:sz w:val="18"/>
        <w:szCs w:val="22"/>
      </w:rPr>
    </w:lvl>
    <w:lvl w:ilvl="2">
      <w:numFmt w:val="bullet"/>
      <w:lvlText w:val="•"/>
      <w:lvlJc w:val="left"/>
      <w:pPr>
        <w:ind w:left="1569" w:hanging="437"/>
      </w:pPr>
      <w:rPr>
        <w:rFonts w:hint="default"/>
      </w:rPr>
    </w:lvl>
    <w:lvl w:ilvl="3">
      <w:numFmt w:val="bullet"/>
      <w:lvlText w:val="•"/>
      <w:lvlJc w:val="left"/>
      <w:pPr>
        <w:ind w:left="1904" w:hanging="437"/>
      </w:pPr>
      <w:rPr>
        <w:rFonts w:hint="default"/>
      </w:rPr>
    </w:lvl>
    <w:lvl w:ilvl="4">
      <w:numFmt w:val="bullet"/>
      <w:lvlText w:val="•"/>
      <w:lvlJc w:val="left"/>
      <w:pPr>
        <w:ind w:left="2239" w:hanging="437"/>
      </w:pPr>
      <w:rPr>
        <w:rFonts w:hint="default"/>
      </w:rPr>
    </w:lvl>
    <w:lvl w:ilvl="5">
      <w:numFmt w:val="bullet"/>
      <w:lvlText w:val="•"/>
      <w:lvlJc w:val="left"/>
      <w:pPr>
        <w:ind w:left="2574" w:hanging="437"/>
      </w:pPr>
      <w:rPr>
        <w:rFonts w:hint="default"/>
      </w:rPr>
    </w:lvl>
    <w:lvl w:ilvl="6">
      <w:numFmt w:val="bullet"/>
      <w:lvlText w:val="•"/>
      <w:lvlJc w:val="left"/>
      <w:pPr>
        <w:ind w:left="2908" w:hanging="437"/>
      </w:pPr>
      <w:rPr>
        <w:rFonts w:hint="default"/>
      </w:rPr>
    </w:lvl>
    <w:lvl w:ilvl="7">
      <w:numFmt w:val="bullet"/>
      <w:lvlText w:val="•"/>
      <w:lvlJc w:val="left"/>
      <w:pPr>
        <w:ind w:left="3243" w:hanging="437"/>
      </w:pPr>
      <w:rPr>
        <w:rFonts w:hint="default"/>
      </w:rPr>
    </w:lvl>
    <w:lvl w:ilvl="8">
      <w:numFmt w:val="bullet"/>
      <w:lvlText w:val="•"/>
      <w:lvlJc w:val="left"/>
      <w:pPr>
        <w:ind w:left="3578" w:hanging="437"/>
      </w:pPr>
      <w:rPr>
        <w:rFonts w:hint="default"/>
      </w:rPr>
    </w:lvl>
  </w:abstractNum>
  <w:abstractNum w:abstractNumId="31" w15:restartNumberingAfterBreak="0">
    <w:nsid w:val="53082587"/>
    <w:multiLevelType w:val="hybridMultilevel"/>
    <w:tmpl w:val="3ADC926A"/>
    <w:lvl w:ilvl="0" w:tplc="8BBC135E">
      <w:start w:val="1"/>
      <w:numFmt w:val="lowerLetter"/>
      <w:lvlText w:val="%1)"/>
      <w:lvlJc w:val="left"/>
      <w:pPr>
        <w:ind w:left="720" w:hanging="360"/>
      </w:pPr>
      <w:rPr>
        <w:rFonts w:hint="default"/>
        <w:b/>
        <w:bCs/>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 w15:restartNumberingAfterBreak="0">
    <w:nsid w:val="56C917C5"/>
    <w:multiLevelType w:val="hybridMultilevel"/>
    <w:tmpl w:val="463AA29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15:restartNumberingAfterBreak="0">
    <w:nsid w:val="57BF08D8"/>
    <w:multiLevelType w:val="hybridMultilevel"/>
    <w:tmpl w:val="9F12EEA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15:restartNumberingAfterBreak="0">
    <w:nsid w:val="5810183E"/>
    <w:multiLevelType w:val="multilevel"/>
    <w:tmpl w:val="6EAE676A"/>
    <w:lvl w:ilvl="0">
      <w:start w:val="1"/>
      <w:numFmt w:val="decimal"/>
      <w:lvlText w:val="%1."/>
      <w:lvlJc w:val="left"/>
      <w:pPr>
        <w:ind w:left="720" w:hanging="360"/>
      </w:pPr>
      <w:rPr>
        <w:rFonts w:hint="default"/>
        <w:b/>
        <w:bCs/>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i/>
        <w:iCs/>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5" w15:restartNumberingAfterBreak="0">
    <w:nsid w:val="59C807BF"/>
    <w:multiLevelType w:val="hybridMultilevel"/>
    <w:tmpl w:val="E8687BB6"/>
    <w:lvl w:ilvl="0" w:tplc="9C9EF5DC">
      <w:start w:val="1"/>
      <w:numFmt w:val="lowerLetter"/>
      <w:lvlText w:val="%1)"/>
      <w:lvlJc w:val="left"/>
      <w:pPr>
        <w:ind w:left="720" w:hanging="360"/>
      </w:pPr>
      <w:rPr>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6" w15:restartNumberingAfterBreak="0">
    <w:nsid w:val="60D33792"/>
    <w:multiLevelType w:val="multilevel"/>
    <w:tmpl w:val="D51AC9F6"/>
    <w:lvl w:ilvl="0">
      <w:start w:val="1"/>
      <w:numFmt w:val="decimal"/>
      <w:lvlText w:val="%1."/>
      <w:lvlJc w:val="left"/>
      <w:pPr>
        <w:ind w:left="720" w:hanging="360"/>
      </w:pPr>
      <w:rPr>
        <w:rFonts w:hint="default"/>
        <w:b/>
        <w:bCs w:val="0"/>
      </w:rPr>
    </w:lvl>
    <w:lvl w:ilvl="1">
      <w:start w:val="1"/>
      <w:numFmt w:val="decimal"/>
      <w:isLgl/>
      <w:lvlText w:val="%1.%2."/>
      <w:lvlJc w:val="left"/>
      <w:pPr>
        <w:ind w:left="1080" w:hanging="720"/>
      </w:pPr>
      <w:rPr>
        <w:rFonts w:hint="default"/>
        <w:b/>
        <w:bCs w:val="0"/>
        <w:i w:val="0"/>
        <w:iCs w:val="0"/>
      </w:rPr>
    </w:lvl>
    <w:lvl w:ilvl="2">
      <w:start w:val="1"/>
      <w:numFmt w:val="decimal"/>
      <w:isLgl/>
      <w:lvlText w:val="%1.%2.%3."/>
      <w:lvlJc w:val="left"/>
      <w:pPr>
        <w:ind w:left="1080" w:hanging="720"/>
      </w:pPr>
      <w:rPr>
        <w:rFonts w:hint="default"/>
        <w:b/>
        <w:bCs/>
      </w:rPr>
    </w:lvl>
    <w:lvl w:ilvl="3">
      <w:start w:val="1"/>
      <w:numFmt w:val="decimal"/>
      <w:isLgl/>
      <w:lvlText w:val="%1.%2.%3.%4."/>
      <w:lvlJc w:val="left"/>
      <w:pPr>
        <w:ind w:left="1440" w:hanging="1080"/>
      </w:pPr>
      <w:rPr>
        <w:rFonts w:hint="default"/>
        <w:b/>
        <w:bCs/>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160" w:hanging="1800"/>
      </w:pPr>
      <w:rPr>
        <w:rFonts w:hint="default"/>
        <w:b/>
      </w:rPr>
    </w:lvl>
  </w:abstractNum>
  <w:abstractNum w:abstractNumId="37" w15:restartNumberingAfterBreak="0">
    <w:nsid w:val="61401E48"/>
    <w:multiLevelType w:val="multilevel"/>
    <w:tmpl w:val="589262A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ascii="Arial" w:hAnsi="Arial" w:cs="Arial" w:hint="default"/>
        <w:b/>
        <w:bCs/>
        <w:sz w:val="22"/>
        <w:szCs w:val="22"/>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b/>
        <w:bCs/>
        <w:i w:val="0"/>
        <w:iCs w:val="0"/>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8" w15:restartNumberingAfterBreak="0">
    <w:nsid w:val="64A97B40"/>
    <w:multiLevelType w:val="multilevel"/>
    <w:tmpl w:val="D800012E"/>
    <w:lvl w:ilvl="0">
      <w:start w:val="1"/>
      <w:numFmt w:val="decimal"/>
      <w:lvlText w:val="%1"/>
      <w:lvlJc w:val="left"/>
      <w:pPr>
        <w:ind w:left="892" w:hanging="437"/>
      </w:pPr>
      <w:rPr>
        <w:rFonts w:hint="default"/>
      </w:rPr>
    </w:lvl>
    <w:lvl w:ilvl="1">
      <w:start w:val="1"/>
      <w:numFmt w:val="decimal"/>
      <w:lvlText w:val="1. %2."/>
      <w:lvlJc w:val="left"/>
      <w:pPr>
        <w:ind w:left="892" w:hanging="437"/>
      </w:pPr>
      <w:rPr>
        <w:rFonts w:hint="default"/>
        <w:spacing w:val="0"/>
        <w:w w:val="100"/>
        <w:sz w:val="18"/>
        <w:szCs w:val="22"/>
      </w:rPr>
    </w:lvl>
    <w:lvl w:ilvl="2">
      <w:numFmt w:val="bullet"/>
      <w:lvlText w:val="•"/>
      <w:lvlJc w:val="left"/>
      <w:pPr>
        <w:ind w:left="1569" w:hanging="437"/>
      </w:pPr>
      <w:rPr>
        <w:rFonts w:hint="default"/>
      </w:rPr>
    </w:lvl>
    <w:lvl w:ilvl="3">
      <w:numFmt w:val="bullet"/>
      <w:lvlText w:val="•"/>
      <w:lvlJc w:val="left"/>
      <w:pPr>
        <w:ind w:left="1904" w:hanging="437"/>
      </w:pPr>
      <w:rPr>
        <w:rFonts w:hint="default"/>
      </w:rPr>
    </w:lvl>
    <w:lvl w:ilvl="4">
      <w:numFmt w:val="bullet"/>
      <w:lvlText w:val="•"/>
      <w:lvlJc w:val="left"/>
      <w:pPr>
        <w:ind w:left="2239" w:hanging="437"/>
      </w:pPr>
      <w:rPr>
        <w:rFonts w:hint="default"/>
      </w:rPr>
    </w:lvl>
    <w:lvl w:ilvl="5">
      <w:numFmt w:val="bullet"/>
      <w:lvlText w:val="•"/>
      <w:lvlJc w:val="left"/>
      <w:pPr>
        <w:ind w:left="2574" w:hanging="437"/>
      </w:pPr>
      <w:rPr>
        <w:rFonts w:hint="default"/>
      </w:rPr>
    </w:lvl>
    <w:lvl w:ilvl="6">
      <w:numFmt w:val="bullet"/>
      <w:lvlText w:val="•"/>
      <w:lvlJc w:val="left"/>
      <w:pPr>
        <w:ind w:left="2908" w:hanging="437"/>
      </w:pPr>
      <w:rPr>
        <w:rFonts w:hint="default"/>
      </w:rPr>
    </w:lvl>
    <w:lvl w:ilvl="7">
      <w:numFmt w:val="bullet"/>
      <w:lvlText w:val="•"/>
      <w:lvlJc w:val="left"/>
      <w:pPr>
        <w:ind w:left="3243" w:hanging="437"/>
      </w:pPr>
      <w:rPr>
        <w:rFonts w:hint="default"/>
      </w:rPr>
    </w:lvl>
    <w:lvl w:ilvl="8">
      <w:numFmt w:val="bullet"/>
      <w:lvlText w:val="•"/>
      <w:lvlJc w:val="left"/>
      <w:pPr>
        <w:ind w:left="3578" w:hanging="437"/>
      </w:pPr>
      <w:rPr>
        <w:rFonts w:hint="default"/>
      </w:rPr>
    </w:lvl>
  </w:abstractNum>
  <w:abstractNum w:abstractNumId="39" w15:restartNumberingAfterBreak="0">
    <w:nsid w:val="64AD07DE"/>
    <w:multiLevelType w:val="hybridMultilevel"/>
    <w:tmpl w:val="B7CEDA3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0" w15:restartNumberingAfterBreak="0">
    <w:nsid w:val="667C5E02"/>
    <w:multiLevelType w:val="hybridMultilevel"/>
    <w:tmpl w:val="9682811E"/>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41" w15:restartNumberingAfterBreak="0">
    <w:nsid w:val="6B0C7BD9"/>
    <w:multiLevelType w:val="hybridMultilevel"/>
    <w:tmpl w:val="FE2EED1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2" w15:restartNumberingAfterBreak="0">
    <w:nsid w:val="6E2A1EF2"/>
    <w:multiLevelType w:val="hybridMultilevel"/>
    <w:tmpl w:val="F3D00B82"/>
    <w:lvl w:ilvl="0" w:tplc="FBD23D16">
      <w:start w:val="1"/>
      <w:numFmt w:val="lowerLetter"/>
      <w:lvlText w:val="%1)"/>
      <w:lvlJc w:val="left"/>
      <w:pPr>
        <w:ind w:left="720" w:hanging="360"/>
      </w:pPr>
      <w:rPr>
        <w:b/>
        <w:bCs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3" w15:restartNumberingAfterBreak="0">
    <w:nsid w:val="70954694"/>
    <w:multiLevelType w:val="hybridMultilevel"/>
    <w:tmpl w:val="15B6542E"/>
    <w:lvl w:ilvl="0" w:tplc="D2EE8F50">
      <w:start w:val="1"/>
      <w:numFmt w:val="lowerLetter"/>
      <w:lvlText w:val="%1)"/>
      <w:lvlJc w:val="left"/>
      <w:pPr>
        <w:ind w:left="720" w:hanging="360"/>
      </w:pPr>
      <w:rPr>
        <w:rFonts w:hint="default"/>
        <w:b/>
        <w:bCs/>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4" w15:restartNumberingAfterBreak="0">
    <w:nsid w:val="7245029E"/>
    <w:multiLevelType w:val="hybridMultilevel"/>
    <w:tmpl w:val="6AA26A80"/>
    <w:lvl w:ilvl="0" w:tplc="149E5974">
      <w:start w:val="1"/>
      <w:numFmt w:val="lowerLetter"/>
      <w:lvlText w:val="%1)"/>
      <w:lvlJc w:val="left"/>
      <w:pPr>
        <w:ind w:left="720" w:hanging="360"/>
      </w:pPr>
      <w:rPr>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5" w15:restartNumberingAfterBreak="0">
    <w:nsid w:val="772A5FC2"/>
    <w:multiLevelType w:val="hybridMultilevel"/>
    <w:tmpl w:val="A3CAEC0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6" w15:restartNumberingAfterBreak="0">
    <w:nsid w:val="7BA4094B"/>
    <w:multiLevelType w:val="hybridMultilevel"/>
    <w:tmpl w:val="32E0195C"/>
    <w:lvl w:ilvl="0" w:tplc="409AA04E">
      <w:start w:val="1"/>
      <w:numFmt w:val="upperLetter"/>
      <w:lvlText w:val="%1)"/>
      <w:lvlJc w:val="left"/>
      <w:pPr>
        <w:ind w:left="720" w:hanging="360"/>
      </w:pPr>
      <w:rPr>
        <w:rFonts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16cid:durableId="1960138960">
    <w:abstractNumId w:val="1"/>
  </w:num>
  <w:num w:numId="2" w16cid:durableId="377516034">
    <w:abstractNumId w:val="34"/>
  </w:num>
  <w:num w:numId="3" w16cid:durableId="1689217625">
    <w:abstractNumId w:val="16"/>
  </w:num>
  <w:num w:numId="4" w16cid:durableId="1318724005">
    <w:abstractNumId w:val="18"/>
  </w:num>
  <w:num w:numId="5" w16cid:durableId="1342273178">
    <w:abstractNumId w:val="8"/>
  </w:num>
  <w:num w:numId="6" w16cid:durableId="1692413085">
    <w:abstractNumId w:val="13"/>
  </w:num>
  <w:num w:numId="7" w16cid:durableId="403914396">
    <w:abstractNumId w:val="26"/>
  </w:num>
  <w:num w:numId="8" w16cid:durableId="1356735956">
    <w:abstractNumId w:val="40"/>
  </w:num>
  <w:num w:numId="9" w16cid:durableId="496851171">
    <w:abstractNumId w:val="12"/>
  </w:num>
  <w:num w:numId="10" w16cid:durableId="833102949">
    <w:abstractNumId w:val="17"/>
  </w:num>
  <w:num w:numId="11" w16cid:durableId="1849177890">
    <w:abstractNumId w:val="28"/>
  </w:num>
  <w:num w:numId="12" w16cid:durableId="1009483343">
    <w:abstractNumId w:val="22"/>
  </w:num>
  <w:num w:numId="13" w16cid:durableId="2031180414">
    <w:abstractNumId w:val="27"/>
  </w:num>
  <w:num w:numId="14" w16cid:durableId="1213615105">
    <w:abstractNumId w:val="10"/>
  </w:num>
  <w:num w:numId="15" w16cid:durableId="968516350">
    <w:abstractNumId w:val="30"/>
  </w:num>
  <w:num w:numId="16" w16cid:durableId="562637376">
    <w:abstractNumId w:val="7"/>
  </w:num>
  <w:num w:numId="17" w16cid:durableId="1627394927">
    <w:abstractNumId w:val="3"/>
  </w:num>
  <w:num w:numId="18" w16cid:durableId="369382792">
    <w:abstractNumId w:val="38"/>
  </w:num>
  <w:num w:numId="19" w16cid:durableId="1992980408">
    <w:abstractNumId w:val="14"/>
  </w:num>
  <w:num w:numId="20" w16cid:durableId="430205225">
    <w:abstractNumId w:val="5"/>
  </w:num>
  <w:num w:numId="21" w16cid:durableId="721949042">
    <w:abstractNumId w:val="0"/>
  </w:num>
  <w:num w:numId="22" w16cid:durableId="909777312">
    <w:abstractNumId w:val="33"/>
  </w:num>
  <w:num w:numId="23" w16cid:durableId="614754554">
    <w:abstractNumId w:val="32"/>
  </w:num>
  <w:num w:numId="24" w16cid:durableId="299072383">
    <w:abstractNumId w:val="21"/>
  </w:num>
  <w:num w:numId="25" w16cid:durableId="513617322">
    <w:abstractNumId w:val="15"/>
  </w:num>
  <w:num w:numId="26" w16cid:durableId="791283743">
    <w:abstractNumId w:val="46"/>
  </w:num>
  <w:num w:numId="27" w16cid:durableId="1901549545">
    <w:abstractNumId w:val="36"/>
  </w:num>
  <w:num w:numId="28" w16cid:durableId="335379700">
    <w:abstractNumId w:val="4"/>
  </w:num>
  <w:num w:numId="29" w16cid:durableId="1521120876">
    <w:abstractNumId w:val="9"/>
  </w:num>
  <w:num w:numId="30" w16cid:durableId="1934045575">
    <w:abstractNumId w:val="45"/>
  </w:num>
  <w:num w:numId="31" w16cid:durableId="2140565741">
    <w:abstractNumId w:val="41"/>
  </w:num>
  <w:num w:numId="32" w16cid:durableId="631447839">
    <w:abstractNumId w:val="42"/>
  </w:num>
  <w:num w:numId="33" w16cid:durableId="897864231">
    <w:abstractNumId w:val="19"/>
  </w:num>
  <w:num w:numId="34" w16cid:durableId="1028019163">
    <w:abstractNumId w:val="39"/>
  </w:num>
  <w:num w:numId="35" w16cid:durableId="1996258114">
    <w:abstractNumId w:val="44"/>
  </w:num>
  <w:num w:numId="36" w16cid:durableId="1999339008">
    <w:abstractNumId w:val="35"/>
  </w:num>
  <w:num w:numId="37" w16cid:durableId="2008054864">
    <w:abstractNumId w:val="31"/>
  </w:num>
  <w:num w:numId="38" w16cid:durableId="96875046">
    <w:abstractNumId w:val="37"/>
  </w:num>
  <w:num w:numId="39" w16cid:durableId="944460418">
    <w:abstractNumId w:val="20"/>
  </w:num>
  <w:num w:numId="40" w16cid:durableId="2039885832">
    <w:abstractNumId w:val="2"/>
  </w:num>
  <w:num w:numId="41" w16cid:durableId="2057971372">
    <w:abstractNumId w:val="43"/>
  </w:num>
  <w:num w:numId="42" w16cid:durableId="1322272230">
    <w:abstractNumId w:val="11"/>
  </w:num>
  <w:num w:numId="43" w16cid:durableId="855382060">
    <w:abstractNumId w:val="23"/>
  </w:num>
  <w:num w:numId="44" w16cid:durableId="688410842">
    <w:abstractNumId w:val="6"/>
  </w:num>
  <w:num w:numId="45" w16cid:durableId="1233850913">
    <w:abstractNumId w:val="29"/>
  </w:num>
  <w:num w:numId="46" w16cid:durableId="1790004145">
    <w:abstractNumId w:val="25"/>
  </w:num>
  <w:num w:numId="47" w16cid:durableId="1140999298">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324D2"/>
    <w:rsid w:val="00000EEE"/>
    <w:rsid w:val="00002021"/>
    <w:rsid w:val="0000403F"/>
    <w:rsid w:val="000040E2"/>
    <w:rsid w:val="0000418A"/>
    <w:rsid w:val="000125C6"/>
    <w:rsid w:val="0001488F"/>
    <w:rsid w:val="0002307A"/>
    <w:rsid w:val="0002402E"/>
    <w:rsid w:val="0002537C"/>
    <w:rsid w:val="0003150A"/>
    <w:rsid w:val="000339AC"/>
    <w:rsid w:val="0003515C"/>
    <w:rsid w:val="00037318"/>
    <w:rsid w:val="00040BF0"/>
    <w:rsid w:val="00041DE7"/>
    <w:rsid w:val="00042E4D"/>
    <w:rsid w:val="000467D1"/>
    <w:rsid w:val="0005278F"/>
    <w:rsid w:val="0005393A"/>
    <w:rsid w:val="000556AC"/>
    <w:rsid w:val="00056BFC"/>
    <w:rsid w:val="00064128"/>
    <w:rsid w:val="00067942"/>
    <w:rsid w:val="000720D9"/>
    <w:rsid w:val="00072EDC"/>
    <w:rsid w:val="00074410"/>
    <w:rsid w:val="00076336"/>
    <w:rsid w:val="000768B7"/>
    <w:rsid w:val="000770C7"/>
    <w:rsid w:val="00077573"/>
    <w:rsid w:val="00077A90"/>
    <w:rsid w:val="00081347"/>
    <w:rsid w:val="000816E2"/>
    <w:rsid w:val="00081AFC"/>
    <w:rsid w:val="000821CF"/>
    <w:rsid w:val="00082275"/>
    <w:rsid w:val="000822CC"/>
    <w:rsid w:val="00083D03"/>
    <w:rsid w:val="00090625"/>
    <w:rsid w:val="0009087E"/>
    <w:rsid w:val="00096D71"/>
    <w:rsid w:val="00096D86"/>
    <w:rsid w:val="000A213F"/>
    <w:rsid w:val="000A3601"/>
    <w:rsid w:val="000A3CDB"/>
    <w:rsid w:val="000A4355"/>
    <w:rsid w:val="000A4A02"/>
    <w:rsid w:val="000A4D40"/>
    <w:rsid w:val="000A522C"/>
    <w:rsid w:val="000B1D5E"/>
    <w:rsid w:val="000B2B4A"/>
    <w:rsid w:val="000B3F19"/>
    <w:rsid w:val="000B5AF1"/>
    <w:rsid w:val="000B7025"/>
    <w:rsid w:val="000B7F69"/>
    <w:rsid w:val="000C4267"/>
    <w:rsid w:val="000C68F6"/>
    <w:rsid w:val="000C6DFA"/>
    <w:rsid w:val="000C779C"/>
    <w:rsid w:val="000D1012"/>
    <w:rsid w:val="000D1F59"/>
    <w:rsid w:val="000D649C"/>
    <w:rsid w:val="000D6517"/>
    <w:rsid w:val="000D68AE"/>
    <w:rsid w:val="000D7039"/>
    <w:rsid w:val="000E03F1"/>
    <w:rsid w:val="000E22CA"/>
    <w:rsid w:val="000E6093"/>
    <w:rsid w:val="000E754F"/>
    <w:rsid w:val="000F2367"/>
    <w:rsid w:val="000F3521"/>
    <w:rsid w:val="000F3623"/>
    <w:rsid w:val="000F7600"/>
    <w:rsid w:val="00105355"/>
    <w:rsid w:val="00106235"/>
    <w:rsid w:val="001070FD"/>
    <w:rsid w:val="0011116A"/>
    <w:rsid w:val="00120F83"/>
    <w:rsid w:val="001215AF"/>
    <w:rsid w:val="00121ACF"/>
    <w:rsid w:val="00125208"/>
    <w:rsid w:val="001260F3"/>
    <w:rsid w:val="0013338D"/>
    <w:rsid w:val="00134472"/>
    <w:rsid w:val="00135FA8"/>
    <w:rsid w:val="00141CF9"/>
    <w:rsid w:val="0014222E"/>
    <w:rsid w:val="0014294E"/>
    <w:rsid w:val="001430E4"/>
    <w:rsid w:val="00144198"/>
    <w:rsid w:val="00146969"/>
    <w:rsid w:val="001472D6"/>
    <w:rsid w:val="00147752"/>
    <w:rsid w:val="001517B2"/>
    <w:rsid w:val="00151F18"/>
    <w:rsid w:val="0015393A"/>
    <w:rsid w:val="0015661B"/>
    <w:rsid w:val="0015760A"/>
    <w:rsid w:val="00160564"/>
    <w:rsid w:val="001711BA"/>
    <w:rsid w:val="00171836"/>
    <w:rsid w:val="00171942"/>
    <w:rsid w:val="0017393C"/>
    <w:rsid w:val="00175878"/>
    <w:rsid w:val="00182BAB"/>
    <w:rsid w:val="00184C98"/>
    <w:rsid w:val="00185D1D"/>
    <w:rsid w:val="001865B8"/>
    <w:rsid w:val="00186DCA"/>
    <w:rsid w:val="0018752E"/>
    <w:rsid w:val="00191C52"/>
    <w:rsid w:val="00192327"/>
    <w:rsid w:val="00192D22"/>
    <w:rsid w:val="00192DD2"/>
    <w:rsid w:val="0019404E"/>
    <w:rsid w:val="001A4367"/>
    <w:rsid w:val="001A4A8C"/>
    <w:rsid w:val="001A57A5"/>
    <w:rsid w:val="001A5800"/>
    <w:rsid w:val="001A7B56"/>
    <w:rsid w:val="001B0C3C"/>
    <w:rsid w:val="001B1A63"/>
    <w:rsid w:val="001B5C0B"/>
    <w:rsid w:val="001B60E1"/>
    <w:rsid w:val="001B72C9"/>
    <w:rsid w:val="001B7B95"/>
    <w:rsid w:val="001B7BE2"/>
    <w:rsid w:val="001C0D6E"/>
    <w:rsid w:val="001D284C"/>
    <w:rsid w:val="001D3C8F"/>
    <w:rsid w:val="001D4129"/>
    <w:rsid w:val="001D5441"/>
    <w:rsid w:val="001D7251"/>
    <w:rsid w:val="001E187C"/>
    <w:rsid w:val="001E2687"/>
    <w:rsid w:val="001E75DE"/>
    <w:rsid w:val="001F2DBB"/>
    <w:rsid w:val="001F312D"/>
    <w:rsid w:val="001F50C0"/>
    <w:rsid w:val="001F7029"/>
    <w:rsid w:val="00202D73"/>
    <w:rsid w:val="00205E8F"/>
    <w:rsid w:val="002064E0"/>
    <w:rsid w:val="00207442"/>
    <w:rsid w:val="00207AA3"/>
    <w:rsid w:val="00207C1E"/>
    <w:rsid w:val="00207E49"/>
    <w:rsid w:val="00213F3B"/>
    <w:rsid w:val="0021575F"/>
    <w:rsid w:val="0021598E"/>
    <w:rsid w:val="00220AB4"/>
    <w:rsid w:val="002210EC"/>
    <w:rsid w:val="00222502"/>
    <w:rsid w:val="002257E3"/>
    <w:rsid w:val="00225DE2"/>
    <w:rsid w:val="00226B00"/>
    <w:rsid w:val="00231613"/>
    <w:rsid w:val="002320CD"/>
    <w:rsid w:val="002324D2"/>
    <w:rsid w:val="0023270B"/>
    <w:rsid w:val="00232D79"/>
    <w:rsid w:val="00233D3E"/>
    <w:rsid w:val="002344D3"/>
    <w:rsid w:val="0023622E"/>
    <w:rsid w:val="00236EEC"/>
    <w:rsid w:val="00242917"/>
    <w:rsid w:val="00242DFD"/>
    <w:rsid w:val="00243A86"/>
    <w:rsid w:val="002460A5"/>
    <w:rsid w:val="00247794"/>
    <w:rsid w:val="002515A4"/>
    <w:rsid w:val="0025187F"/>
    <w:rsid w:val="00251CCE"/>
    <w:rsid w:val="00255E78"/>
    <w:rsid w:val="00257197"/>
    <w:rsid w:val="002575FB"/>
    <w:rsid w:val="0026239E"/>
    <w:rsid w:val="0027013A"/>
    <w:rsid w:val="00273F4C"/>
    <w:rsid w:val="00274EF6"/>
    <w:rsid w:val="00277815"/>
    <w:rsid w:val="00277D5F"/>
    <w:rsid w:val="00282484"/>
    <w:rsid w:val="00282B64"/>
    <w:rsid w:val="002831BC"/>
    <w:rsid w:val="002864BE"/>
    <w:rsid w:val="002920D0"/>
    <w:rsid w:val="00293348"/>
    <w:rsid w:val="002933EB"/>
    <w:rsid w:val="00294771"/>
    <w:rsid w:val="0029524D"/>
    <w:rsid w:val="002958D0"/>
    <w:rsid w:val="002A38D4"/>
    <w:rsid w:val="002B4A05"/>
    <w:rsid w:val="002B6B70"/>
    <w:rsid w:val="002C00FD"/>
    <w:rsid w:val="002C0814"/>
    <w:rsid w:val="002C5C63"/>
    <w:rsid w:val="002C6349"/>
    <w:rsid w:val="002C64DF"/>
    <w:rsid w:val="002D1DF0"/>
    <w:rsid w:val="002D3582"/>
    <w:rsid w:val="002D44A8"/>
    <w:rsid w:val="002D55B6"/>
    <w:rsid w:val="002D6E77"/>
    <w:rsid w:val="002E0D18"/>
    <w:rsid w:val="002E1DDA"/>
    <w:rsid w:val="002E208F"/>
    <w:rsid w:val="002E66FD"/>
    <w:rsid w:val="002F4CE5"/>
    <w:rsid w:val="0030188D"/>
    <w:rsid w:val="00301AE3"/>
    <w:rsid w:val="003042C9"/>
    <w:rsid w:val="003076D3"/>
    <w:rsid w:val="003124D6"/>
    <w:rsid w:val="00315367"/>
    <w:rsid w:val="00316436"/>
    <w:rsid w:val="00316645"/>
    <w:rsid w:val="003173FD"/>
    <w:rsid w:val="00322FE9"/>
    <w:rsid w:val="00324D52"/>
    <w:rsid w:val="00325FE2"/>
    <w:rsid w:val="00327694"/>
    <w:rsid w:val="0033117C"/>
    <w:rsid w:val="00334F16"/>
    <w:rsid w:val="00340866"/>
    <w:rsid w:val="003414FA"/>
    <w:rsid w:val="00341919"/>
    <w:rsid w:val="00342485"/>
    <w:rsid w:val="00345A21"/>
    <w:rsid w:val="00346D4F"/>
    <w:rsid w:val="00347AC8"/>
    <w:rsid w:val="003520B2"/>
    <w:rsid w:val="00352449"/>
    <w:rsid w:val="003558DA"/>
    <w:rsid w:val="003570F4"/>
    <w:rsid w:val="00360EEC"/>
    <w:rsid w:val="00364544"/>
    <w:rsid w:val="00365D26"/>
    <w:rsid w:val="0037347A"/>
    <w:rsid w:val="003735F2"/>
    <w:rsid w:val="00373838"/>
    <w:rsid w:val="0037506E"/>
    <w:rsid w:val="00382AF0"/>
    <w:rsid w:val="00382E31"/>
    <w:rsid w:val="0038759B"/>
    <w:rsid w:val="00387F64"/>
    <w:rsid w:val="00390811"/>
    <w:rsid w:val="00391662"/>
    <w:rsid w:val="00391E1F"/>
    <w:rsid w:val="00392D0A"/>
    <w:rsid w:val="00393922"/>
    <w:rsid w:val="00394153"/>
    <w:rsid w:val="003947D9"/>
    <w:rsid w:val="00395776"/>
    <w:rsid w:val="0039787C"/>
    <w:rsid w:val="00397B27"/>
    <w:rsid w:val="003A261C"/>
    <w:rsid w:val="003A3183"/>
    <w:rsid w:val="003A6140"/>
    <w:rsid w:val="003B317E"/>
    <w:rsid w:val="003B6E41"/>
    <w:rsid w:val="003C02F1"/>
    <w:rsid w:val="003C0565"/>
    <w:rsid w:val="003C2781"/>
    <w:rsid w:val="003C27A1"/>
    <w:rsid w:val="003C745C"/>
    <w:rsid w:val="003D0311"/>
    <w:rsid w:val="003D199F"/>
    <w:rsid w:val="003D2A8A"/>
    <w:rsid w:val="003D40E2"/>
    <w:rsid w:val="003E13B0"/>
    <w:rsid w:val="003E14FA"/>
    <w:rsid w:val="003E20EB"/>
    <w:rsid w:val="003E4342"/>
    <w:rsid w:val="003E5DE2"/>
    <w:rsid w:val="003E63FD"/>
    <w:rsid w:val="003F083D"/>
    <w:rsid w:val="003F0B48"/>
    <w:rsid w:val="003F210A"/>
    <w:rsid w:val="00402961"/>
    <w:rsid w:val="00402EC5"/>
    <w:rsid w:val="00403DBD"/>
    <w:rsid w:val="00405FF5"/>
    <w:rsid w:val="00406E07"/>
    <w:rsid w:val="00407AA9"/>
    <w:rsid w:val="00407EED"/>
    <w:rsid w:val="00410E1F"/>
    <w:rsid w:val="004127E3"/>
    <w:rsid w:val="00415110"/>
    <w:rsid w:val="0041586F"/>
    <w:rsid w:val="00415CDF"/>
    <w:rsid w:val="0041644E"/>
    <w:rsid w:val="004213E6"/>
    <w:rsid w:val="00422F6B"/>
    <w:rsid w:val="00430F3E"/>
    <w:rsid w:val="00435090"/>
    <w:rsid w:val="0043559D"/>
    <w:rsid w:val="00435A32"/>
    <w:rsid w:val="004408E4"/>
    <w:rsid w:val="0044108D"/>
    <w:rsid w:val="00442B2B"/>
    <w:rsid w:val="00445926"/>
    <w:rsid w:val="00452103"/>
    <w:rsid w:val="00456799"/>
    <w:rsid w:val="00460400"/>
    <w:rsid w:val="00461144"/>
    <w:rsid w:val="004639A9"/>
    <w:rsid w:val="00467B06"/>
    <w:rsid w:val="004710B6"/>
    <w:rsid w:val="0047118D"/>
    <w:rsid w:val="00472354"/>
    <w:rsid w:val="00476524"/>
    <w:rsid w:val="00476D48"/>
    <w:rsid w:val="00482AAF"/>
    <w:rsid w:val="00483BF4"/>
    <w:rsid w:val="00483C11"/>
    <w:rsid w:val="004876E3"/>
    <w:rsid w:val="00491FED"/>
    <w:rsid w:val="00492732"/>
    <w:rsid w:val="0049338A"/>
    <w:rsid w:val="00493A7E"/>
    <w:rsid w:val="00495347"/>
    <w:rsid w:val="00495397"/>
    <w:rsid w:val="00496510"/>
    <w:rsid w:val="004A7561"/>
    <w:rsid w:val="004A78A1"/>
    <w:rsid w:val="004A7DAF"/>
    <w:rsid w:val="004B0275"/>
    <w:rsid w:val="004B0B72"/>
    <w:rsid w:val="004B3B62"/>
    <w:rsid w:val="004B5520"/>
    <w:rsid w:val="004B62C2"/>
    <w:rsid w:val="004B7AB3"/>
    <w:rsid w:val="004C276A"/>
    <w:rsid w:val="004C5F15"/>
    <w:rsid w:val="004D28DF"/>
    <w:rsid w:val="004D4055"/>
    <w:rsid w:val="004D4B9E"/>
    <w:rsid w:val="004E1896"/>
    <w:rsid w:val="004E2D4B"/>
    <w:rsid w:val="004F3575"/>
    <w:rsid w:val="004F53E5"/>
    <w:rsid w:val="004F7FC9"/>
    <w:rsid w:val="00500A7D"/>
    <w:rsid w:val="00503390"/>
    <w:rsid w:val="005040F6"/>
    <w:rsid w:val="00505C13"/>
    <w:rsid w:val="00506528"/>
    <w:rsid w:val="005072FC"/>
    <w:rsid w:val="00510440"/>
    <w:rsid w:val="0051056A"/>
    <w:rsid w:val="00510AEB"/>
    <w:rsid w:val="00520EB1"/>
    <w:rsid w:val="0052138D"/>
    <w:rsid w:val="0052183A"/>
    <w:rsid w:val="00522C32"/>
    <w:rsid w:val="00524DF0"/>
    <w:rsid w:val="00526C80"/>
    <w:rsid w:val="005331BF"/>
    <w:rsid w:val="00534D7B"/>
    <w:rsid w:val="00534FBD"/>
    <w:rsid w:val="00540A75"/>
    <w:rsid w:val="00540AB2"/>
    <w:rsid w:val="005434B4"/>
    <w:rsid w:val="00553CE6"/>
    <w:rsid w:val="00554617"/>
    <w:rsid w:val="0055579E"/>
    <w:rsid w:val="00564CF3"/>
    <w:rsid w:val="005719BD"/>
    <w:rsid w:val="0057359C"/>
    <w:rsid w:val="00574EC2"/>
    <w:rsid w:val="00577AD5"/>
    <w:rsid w:val="0058244A"/>
    <w:rsid w:val="005824C1"/>
    <w:rsid w:val="00582628"/>
    <w:rsid w:val="00590939"/>
    <w:rsid w:val="00590B0E"/>
    <w:rsid w:val="00595052"/>
    <w:rsid w:val="0059624D"/>
    <w:rsid w:val="00596263"/>
    <w:rsid w:val="00596BA8"/>
    <w:rsid w:val="005A1D4B"/>
    <w:rsid w:val="005A22ED"/>
    <w:rsid w:val="005A45C1"/>
    <w:rsid w:val="005A66E5"/>
    <w:rsid w:val="005A6B05"/>
    <w:rsid w:val="005B01C3"/>
    <w:rsid w:val="005B3DFC"/>
    <w:rsid w:val="005C1CBD"/>
    <w:rsid w:val="005C2311"/>
    <w:rsid w:val="005C3D0F"/>
    <w:rsid w:val="005D13CA"/>
    <w:rsid w:val="005E2076"/>
    <w:rsid w:val="005E4282"/>
    <w:rsid w:val="005E5F48"/>
    <w:rsid w:val="005E679E"/>
    <w:rsid w:val="005E7A43"/>
    <w:rsid w:val="005F4817"/>
    <w:rsid w:val="005F5421"/>
    <w:rsid w:val="005F60FA"/>
    <w:rsid w:val="00601899"/>
    <w:rsid w:val="00604CCA"/>
    <w:rsid w:val="00604CDA"/>
    <w:rsid w:val="006050B0"/>
    <w:rsid w:val="006065D8"/>
    <w:rsid w:val="006120DB"/>
    <w:rsid w:val="0061417E"/>
    <w:rsid w:val="0061698A"/>
    <w:rsid w:val="00617A72"/>
    <w:rsid w:val="00622AC6"/>
    <w:rsid w:val="00625688"/>
    <w:rsid w:val="00626A02"/>
    <w:rsid w:val="0063024C"/>
    <w:rsid w:val="006307E0"/>
    <w:rsid w:val="00631B11"/>
    <w:rsid w:val="00632C46"/>
    <w:rsid w:val="00633F6D"/>
    <w:rsid w:val="00646365"/>
    <w:rsid w:val="0064767C"/>
    <w:rsid w:val="00650365"/>
    <w:rsid w:val="00650B58"/>
    <w:rsid w:val="00651680"/>
    <w:rsid w:val="00653431"/>
    <w:rsid w:val="00655E64"/>
    <w:rsid w:val="00656C65"/>
    <w:rsid w:val="00661603"/>
    <w:rsid w:val="00661999"/>
    <w:rsid w:val="00663AF1"/>
    <w:rsid w:val="00665042"/>
    <w:rsid w:val="00666D3A"/>
    <w:rsid w:val="0066718B"/>
    <w:rsid w:val="006722B7"/>
    <w:rsid w:val="00672983"/>
    <w:rsid w:val="00677A20"/>
    <w:rsid w:val="006813E5"/>
    <w:rsid w:val="00684300"/>
    <w:rsid w:val="006865AC"/>
    <w:rsid w:val="00693444"/>
    <w:rsid w:val="00694C88"/>
    <w:rsid w:val="00694D01"/>
    <w:rsid w:val="006960F5"/>
    <w:rsid w:val="0069798E"/>
    <w:rsid w:val="006A5CB9"/>
    <w:rsid w:val="006A6288"/>
    <w:rsid w:val="006A68F3"/>
    <w:rsid w:val="006A7D48"/>
    <w:rsid w:val="006B3966"/>
    <w:rsid w:val="006B425E"/>
    <w:rsid w:val="006B4751"/>
    <w:rsid w:val="006B6247"/>
    <w:rsid w:val="006B7830"/>
    <w:rsid w:val="006B7A6D"/>
    <w:rsid w:val="006C046F"/>
    <w:rsid w:val="006D017D"/>
    <w:rsid w:val="006D2AA0"/>
    <w:rsid w:val="006D3E10"/>
    <w:rsid w:val="006D505E"/>
    <w:rsid w:val="006D6235"/>
    <w:rsid w:val="006E1CF1"/>
    <w:rsid w:val="006E2491"/>
    <w:rsid w:val="006E311A"/>
    <w:rsid w:val="006E32B5"/>
    <w:rsid w:val="006E3790"/>
    <w:rsid w:val="006E5AD8"/>
    <w:rsid w:val="006F08B6"/>
    <w:rsid w:val="006F3390"/>
    <w:rsid w:val="006F3A27"/>
    <w:rsid w:val="006F3AA9"/>
    <w:rsid w:val="006F48A3"/>
    <w:rsid w:val="006F50F5"/>
    <w:rsid w:val="00702DAB"/>
    <w:rsid w:val="00703AF5"/>
    <w:rsid w:val="0070451C"/>
    <w:rsid w:val="00704ACC"/>
    <w:rsid w:val="007061C9"/>
    <w:rsid w:val="00711975"/>
    <w:rsid w:val="00713AFD"/>
    <w:rsid w:val="00716614"/>
    <w:rsid w:val="00717FFA"/>
    <w:rsid w:val="0072003F"/>
    <w:rsid w:val="00720AA6"/>
    <w:rsid w:val="00722F9F"/>
    <w:rsid w:val="0072550E"/>
    <w:rsid w:val="00725BED"/>
    <w:rsid w:val="00727A66"/>
    <w:rsid w:val="00727B05"/>
    <w:rsid w:val="00733940"/>
    <w:rsid w:val="00734945"/>
    <w:rsid w:val="00740A3B"/>
    <w:rsid w:val="00741E34"/>
    <w:rsid w:val="00752B52"/>
    <w:rsid w:val="00752E33"/>
    <w:rsid w:val="0075433F"/>
    <w:rsid w:val="00754B4E"/>
    <w:rsid w:val="0075675C"/>
    <w:rsid w:val="00756825"/>
    <w:rsid w:val="00756830"/>
    <w:rsid w:val="00757CBD"/>
    <w:rsid w:val="00757F51"/>
    <w:rsid w:val="00763C3A"/>
    <w:rsid w:val="00765B72"/>
    <w:rsid w:val="00765C05"/>
    <w:rsid w:val="00766CCD"/>
    <w:rsid w:val="00766E4C"/>
    <w:rsid w:val="0076727B"/>
    <w:rsid w:val="00770E25"/>
    <w:rsid w:val="007720C6"/>
    <w:rsid w:val="0077608E"/>
    <w:rsid w:val="0078156B"/>
    <w:rsid w:val="007832A8"/>
    <w:rsid w:val="0078709B"/>
    <w:rsid w:val="0078719C"/>
    <w:rsid w:val="00791A06"/>
    <w:rsid w:val="00793F61"/>
    <w:rsid w:val="00794309"/>
    <w:rsid w:val="00795C4B"/>
    <w:rsid w:val="007A0EC4"/>
    <w:rsid w:val="007A19F6"/>
    <w:rsid w:val="007A6419"/>
    <w:rsid w:val="007A6B27"/>
    <w:rsid w:val="007B122E"/>
    <w:rsid w:val="007B376C"/>
    <w:rsid w:val="007B3F09"/>
    <w:rsid w:val="007B45B2"/>
    <w:rsid w:val="007B45E8"/>
    <w:rsid w:val="007B5B7A"/>
    <w:rsid w:val="007B799E"/>
    <w:rsid w:val="007C32E3"/>
    <w:rsid w:val="007C542D"/>
    <w:rsid w:val="007C6ECE"/>
    <w:rsid w:val="007C74BF"/>
    <w:rsid w:val="007D222C"/>
    <w:rsid w:val="007D4850"/>
    <w:rsid w:val="007D58E5"/>
    <w:rsid w:val="007D5A51"/>
    <w:rsid w:val="007D644D"/>
    <w:rsid w:val="007D7E7E"/>
    <w:rsid w:val="007E3ABB"/>
    <w:rsid w:val="007E42CE"/>
    <w:rsid w:val="007E532F"/>
    <w:rsid w:val="007E69E2"/>
    <w:rsid w:val="007F07E8"/>
    <w:rsid w:val="007F10A0"/>
    <w:rsid w:val="007F2ED3"/>
    <w:rsid w:val="007F3865"/>
    <w:rsid w:val="007F3A58"/>
    <w:rsid w:val="007F5941"/>
    <w:rsid w:val="008021C3"/>
    <w:rsid w:val="0080420F"/>
    <w:rsid w:val="00810FFD"/>
    <w:rsid w:val="00811965"/>
    <w:rsid w:val="0081446E"/>
    <w:rsid w:val="008158D3"/>
    <w:rsid w:val="0081647E"/>
    <w:rsid w:val="008165AF"/>
    <w:rsid w:val="00816B3A"/>
    <w:rsid w:val="00820118"/>
    <w:rsid w:val="00824A80"/>
    <w:rsid w:val="00824BA4"/>
    <w:rsid w:val="008252E3"/>
    <w:rsid w:val="00826813"/>
    <w:rsid w:val="00832883"/>
    <w:rsid w:val="00833E90"/>
    <w:rsid w:val="00835E1C"/>
    <w:rsid w:val="00840895"/>
    <w:rsid w:val="00841797"/>
    <w:rsid w:val="00843E1D"/>
    <w:rsid w:val="00844187"/>
    <w:rsid w:val="00844DF8"/>
    <w:rsid w:val="008450DA"/>
    <w:rsid w:val="00846D0C"/>
    <w:rsid w:val="008503DC"/>
    <w:rsid w:val="00855583"/>
    <w:rsid w:val="008617BD"/>
    <w:rsid w:val="00861873"/>
    <w:rsid w:val="008637BA"/>
    <w:rsid w:val="00863EEA"/>
    <w:rsid w:val="00866125"/>
    <w:rsid w:val="00870E8D"/>
    <w:rsid w:val="00871212"/>
    <w:rsid w:val="0087450E"/>
    <w:rsid w:val="00882D87"/>
    <w:rsid w:val="008855B4"/>
    <w:rsid w:val="00885F84"/>
    <w:rsid w:val="008901F9"/>
    <w:rsid w:val="008902E5"/>
    <w:rsid w:val="008932D2"/>
    <w:rsid w:val="00894B3C"/>
    <w:rsid w:val="008957A1"/>
    <w:rsid w:val="008961CC"/>
    <w:rsid w:val="008A0BDC"/>
    <w:rsid w:val="008A0C5C"/>
    <w:rsid w:val="008A134E"/>
    <w:rsid w:val="008A1DF7"/>
    <w:rsid w:val="008A22BB"/>
    <w:rsid w:val="008A3BC3"/>
    <w:rsid w:val="008A55CA"/>
    <w:rsid w:val="008A6262"/>
    <w:rsid w:val="008A6BF0"/>
    <w:rsid w:val="008A6DED"/>
    <w:rsid w:val="008A77C6"/>
    <w:rsid w:val="008A7ACB"/>
    <w:rsid w:val="008B088D"/>
    <w:rsid w:val="008B162D"/>
    <w:rsid w:val="008B20D8"/>
    <w:rsid w:val="008B4DAF"/>
    <w:rsid w:val="008B7805"/>
    <w:rsid w:val="008B78D5"/>
    <w:rsid w:val="008D1BED"/>
    <w:rsid w:val="008D57B6"/>
    <w:rsid w:val="008D620B"/>
    <w:rsid w:val="008E3F13"/>
    <w:rsid w:val="008E437D"/>
    <w:rsid w:val="008F08DB"/>
    <w:rsid w:val="008F0A86"/>
    <w:rsid w:val="008F24BF"/>
    <w:rsid w:val="008F30B9"/>
    <w:rsid w:val="008F5946"/>
    <w:rsid w:val="008F7A59"/>
    <w:rsid w:val="00901686"/>
    <w:rsid w:val="00901C7A"/>
    <w:rsid w:val="009021D1"/>
    <w:rsid w:val="009107CF"/>
    <w:rsid w:val="0091242A"/>
    <w:rsid w:val="00915D91"/>
    <w:rsid w:val="00921459"/>
    <w:rsid w:val="0092157C"/>
    <w:rsid w:val="00925044"/>
    <w:rsid w:val="00925134"/>
    <w:rsid w:val="00927057"/>
    <w:rsid w:val="009273CE"/>
    <w:rsid w:val="00932212"/>
    <w:rsid w:val="0093571C"/>
    <w:rsid w:val="009403B4"/>
    <w:rsid w:val="009415A6"/>
    <w:rsid w:val="00941AB8"/>
    <w:rsid w:val="0094510C"/>
    <w:rsid w:val="00951F9A"/>
    <w:rsid w:val="0095297C"/>
    <w:rsid w:val="009529AD"/>
    <w:rsid w:val="00954CB5"/>
    <w:rsid w:val="009555D4"/>
    <w:rsid w:val="00961D79"/>
    <w:rsid w:val="00962122"/>
    <w:rsid w:val="009635D0"/>
    <w:rsid w:val="00963966"/>
    <w:rsid w:val="00965435"/>
    <w:rsid w:val="00966E6A"/>
    <w:rsid w:val="0097076A"/>
    <w:rsid w:val="009713D1"/>
    <w:rsid w:val="00972147"/>
    <w:rsid w:val="00973CB8"/>
    <w:rsid w:val="0097479E"/>
    <w:rsid w:val="00974827"/>
    <w:rsid w:val="009772CB"/>
    <w:rsid w:val="00981703"/>
    <w:rsid w:val="00981727"/>
    <w:rsid w:val="009854CF"/>
    <w:rsid w:val="00987614"/>
    <w:rsid w:val="00990384"/>
    <w:rsid w:val="00990F04"/>
    <w:rsid w:val="009937E8"/>
    <w:rsid w:val="00994D3F"/>
    <w:rsid w:val="0099550F"/>
    <w:rsid w:val="0099581D"/>
    <w:rsid w:val="00995D6D"/>
    <w:rsid w:val="00997752"/>
    <w:rsid w:val="009A28B0"/>
    <w:rsid w:val="009A2BD2"/>
    <w:rsid w:val="009A3660"/>
    <w:rsid w:val="009B1711"/>
    <w:rsid w:val="009B7C59"/>
    <w:rsid w:val="009C0930"/>
    <w:rsid w:val="009C0DFC"/>
    <w:rsid w:val="009C21F3"/>
    <w:rsid w:val="009C2401"/>
    <w:rsid w:val="009C74B8"/>
    <w:rsid w:val="009D33C1"/>
    <w:rsid w:val="009D7D2E"/>
    <w:rsid w:val="009E1517"/>
    <w:rsid w:val="009E21D5"/>
    <w:rsid w:val="009E3E29"/>
    <w:rsid w:val="009E565E"/>
    <w:rsid w:val="009E5E24"/>
    <w:rsid w:val="009E65F2"/>
    <w:rsid w:val="009E6786"/>
    <w:rsid w:val="009E71A1"/>
    <w:rsid w:val="009F0DCF"/>
    <w:rsid w:val="009F498F"/>
    <w:rsid w:val="009F5682"/>
    <w:rsid w:val="009F6938"/>
    <w:rsid w:val="009F73FF"/>
    <w:rsid w:val="00A0055F"/>
    <w:rsid w:val="00A048D6"/>
    <w:rsid w:val="00A0597F"/>
    <w:rsid w:val="00A07116"/>
    <w:rsid w:val="00A07C07"/>
    <w:rsid w:val="00A11216"/>
    <w:rsid w:val="00A1123D"/>
    <w:rsid w:val="00A15BAF"/>
    <w:rsid w:val="00A15D41"/>
    <w:rsid w:val="00A16970"/>
    <w:rsid w:val="00A21037"/>
    <w:rsid w:val="00A224EB"/>
    <w:rsid w:val="00A320F8"/>
    <w:rsid w:val="00A334FC"/>
    <w:rsid w:val="00A37062"/>
    <w:rsid w:val="00A4045E"/>
    <w:rsid w:val="00A40ADE"/>
    <w:rsid w:val="00A40C4C"/>
    <w:rsid w:val="00A41C2D"/>
    <w:rsid w:val="00A42363"/>
    <w:rsid w:val="00A4270D"/>
    <w:rsid w:val="00A442A5"/>
    <w:rsid w:val="00A45229"/>
    <w:rsid w:val="00A5207B"/>
    <w:rsid w:val="00A540B9"/>
    <w:rsid w:val="00A547D0"/>
    <w:rsid w:val="00A547E6"/>
    <w:rsid w:val="00A57564"/>
    <w:rsid w:val="00A57D44"/>
    <w:rsid w:val="00A607AE"/>
    <w:rsid w:val="00A615A4"/>
    <w:rsid w:val="00A6184F"/>
    <w:rsid w:val="00A67DEB"/>
    <w:rsid w:val="00A730C2"/>
    <w:rsid w:val="00A7620D"/>
    <w:rsid w:val="00A76721"/>
    <w:rsid w:val="00A80718"/>
    <w:rsid w:val="00A82040"/>
    <w:rsid w:val="00A84020"/>
    <w:rsid w:val="00A8614A"/>
    <w:rsid w:val="00A865BF"/>
    <w:rsid w:val="00A87073"/>
    <w:rsid w:val="00A877B9"/>
    <w:rsid w:val="00A906A9"/>
    <w:rsid w:val="00A912F9"/>
    <w:rsid w:val="00A9788C"/>
    <w:rsid w:val="00AA00A8"/>
    <w:rsid w:val="00AA067C"/>
    <w:rsid w:val="00AA073E"/>
    <w:rsid w:val="00AA1D63"/>
    <w:rsid w:val="00AA33F8"/>
    <w:rsid w:val="00AA38ED"/>
    <w:rsid w:val="00AA43AD"/>
    <w:rsid w:val="00AA524E"/>
    <w:rsid w:val="00AB29DC"/>
    <w:rsid w:val="00AB53CB"/>
    <w:rsid w:val="00AB5AE9"/>
    <w:rsid w:val="00AB6651"/>
    <w:rsid w:val="00AB7E1C"/>
    <w:rsid w:val="00AC0091"/>
    <w:rsid w:val="00AC2247"/>
    <w:rsid w:val="00AC5E1E"/>
    <w:rsid w:val="00AD054C"/>
    <w:rsid w:val="00AD1517"/>
    <w:rsid w:val="00AD34B9"/>
    <w:rsid w:val="00AD5540"/>
    <w:rsid w:val="00AD5D8D"/>
    <w:rsid w:val="00AD6FB7"/>
    <w:rsid w:val="00AE2E03"/>
    <w:rsid w:val="00AE39A2"/>
    <w:rsid w:val="00AE4032"/>
    <w:rsid w:val="00AF3C02"/>
    <w:rsid w:val="00AF3CDD"/>
    <w:rsid w:val="00AF4996"/>
    <w:rsid w:val="00AF4BD3"/>
    <w:rsid w:val="00AF5376"/>
    <w:rsid w:val="00AF6DB2"/>
    <w:rsid w:val="00B00EC9"/>
    <w:rsid w:val="00B01361"/>
    <w:rsid w:val="00B01542"/>
    <w:rsid w:val="00B0301F"/>
    <w:rsid w:val="00B0518D"/>
    <w:rsid w:val="00B10C1C"/>
    <w:rsid w:val="00B10F4E"/>
    <w:rsid w:val="00B1416B"/>
    <w:rsid w:val="00B15980"/>
    <w:rsid w:val="00B15D9C"/>
    <w:rsid w:val="00B21B57"/>
    <w:rsid w:val="00B240F3"/>
    <w:rsid w:val="00B24753"/>
    <w:rsid w:val="00B33029"/>
    <w:rsid w:val="00B33192"/>
    <w:rsid w:val="00B362E9"/>
    <w:rsid w:val="00B36C73"/>
    <w:rsid w:val="00B3740A"/>
    <w:rsid w:val="00B429E2"/>
    <w:rsid w:val="00B43C4A"/>
    <w:rsid w:val="00B43E8D"/>
    <w:rsid w:val="00B4546B"/>
    <w:rsid w:val="00B4585F"/>
    <w:rsid w:val="00B54E15"/>
    <w:rsid w:val="00B55C21"/>
    <w:rsid w:val="00B565AF"/>
    <w:rsid w:val="00B5668D"/>
    <w:rsid w:val="00B57982"/>
    <w:rsid w:val="00B600F8"/>
    <w:rsid w:val="00B60737"/>
    <w:rsid w:val="00B6151C"/>
    <w:rsid w:val="00B62D91"/>
    <w:rsid w:val="00B64C2A"/>
    <w:rsid w:val="00B64D7B"/>
    <w:rsid w:val="00B6695F"/>
    <w:rsid w:val="00B70184"/>
    <w:rsid w:val="00B70989"/>
    <w:rsid w:val="00B720F2"/>
    <w:rsid w:val="00B76076"/>
    <w:rsid w:val="00B775C0"/>
    <w:rsid w:val="00B810F6"/>
    <w:rsid w:val="00B83A2E"/>
    <w:rsid w:val="00B84E25"/>
    <w:rsid w:val="00B92426"/>
    <w:rsid w:val="00B9420C"/>
    <w:rsid w:val="00B960F6"/>
    <w:rsid w:val="00BA5F9A"/>
    <w:rsid w:val="00BA6AFB"/>
    <w:rsid w:val="00BA774F"/>
    <w:rsid w:val="00BB2DC6"/>
    <w:rsid w:val="00BB5F45"/>
    <w:rsid w:val="00BC1D28"/>
    <w:rsid w:val="00BC2A89"/>
    <w:rsid w:val="00BC5637"/>
    <w:rsid w:val="00BC5C04"/>
    <w:rsid w:val="00BC7B34"/>
    <w:rsid w:val="00BC7D37"/>
    <w:rsid w:val="00BD25E2"/>
    <w:rsid w:val="00BD4D99"/>
    <w:rsid w:val="00BD713F"/>
    <w:rsid w:val="00BE07FB"/>
    <w:rsid w:val="00BE19F1"/>
    <w:rsid w:val="00BE1BEF"/>
    <w:rsid w:val="00BE2BDE"/>
    <w:rsid w:val="00BE52AA"/>
    <w:rsid w:val="00BE53D2"/>
    <w:rsid w:val="00BE6D97"/>
    <w:rsid w:val="00BF2A15"/>
    <w:rsid w:val="00BF4991"/>
    <w:rsid w:val="00C0070A"/>
    <w:rsid w:val="00C03E3C"/>
    <w:rsid w:val="00C04556"/>
    <w:rsid w:val="00C1436F"/>
    <w:rsid w:val="00C1756C"/>
    <w:rsid w:val="00C20414"/>
    <w:rsid w:val="00C22DA4"/>
    <w:rsid w:val="00C24B30"/>
    <w:rsid w:val="00C26692"/>
    <w:rsid w:val="00C315E8"/>
    <w:rsid w:val="00C36900"/>
    <w:rsid w:val="00C44B22"/>
    <w:rsid w:val="00C547C4"/>
    <w:rsid w:val="00C55423"/>
    <w:rsid w:val="00C558E6"/>
    <w:rsid w:val="00C56D31"/>
    <w:rsid w:val="00C573E9"/>
    <w:rsid w:val="00C57AE4"/>
    <w:rsid w:val="00C6056F"/>
    <w:rsid w:val="00C61FD6"/>
    <w:rsid w:val="00C65A65"/>
    <w:rsid w:val="00C676A1"/>
    <w:rsid w:val="00C703E2"/>
    <w:rsid w:val="00C7119F"/>
    <w:rsid w:val="00C71563"/>
    <w:rsid w:val="00C7165A"/>
    <w:rsid w:val="00C801B6"/>
    <w:rsid w:val="00C814DD"/>
    <w:rsid w:val="00C8339F"/>
    <w:rsid w:val="00C86F3B"/>
    <w:rsid w:val="00C87CC4"/>
    <w:rsid w:val="00C87CDD"/>
    <w:rsid w:val="00C915FB"/>
    <w:rsid w:val="00C9438A"/>
    <w:rsid w:val="00CA01B3"/>
    <w:rsid w:val="00CA0493"/>
    <w:rsid w:val="00CA0833"/>
    <w:rsid w:val="00CA0DFA"/>
    <w:rsid w:val="00CA2326"/>
    <w:rsid w:val="00CA38A0"/>
    <w:rsid w:val="00CA536E"/>
    <w:rsid w:val="00CB174A"/>
    <w:rsid w:val="00CB26D5"/>
    <w:rsid w:val="00CB2842"/>
    <w:rsid w:val="00CB39CF"/>
    <w:rsid w:val="00CB5479"/>
    <w:rsid w:val="00CC1E96"/>
    <w:rsid w:val="00CC7177"/>
    <w:rsid w:val="00CC76CD"/>
    <w:rsid w:val="00CD19A9"/>
    <w:rsid w:val="00CD2716"/>
    <w:rsid w:val="00CD4FB3"/>
    <w:rsid w:val="00CD6956"/>
    <w:rsid w:val="00CD7564"/>
    <w:rsid w:val="00CE0AE1"/>
    <w:rsid w:val="00CE1236"/>
    <w:rsid w:val="00CE2637"/>
    <w:rsid w:val="00CE31ED"/>
    <w:rsid w:val="00CE4A92"/>
    <w:rsid w:val="00CE608A"/>
    <w:rsid w:val="00CE77E9"/>
    <w:rsid w:val="00CE7DAD"/>
    <w:rsid w:val="00CF05B9"/>
    <w:rsid w:val="00CF1204"/>
    <w:rsid w:val="00CF379A"/>
    <w:rsid w:val="00CF3B71"/>
    <w:rsid w:val="00CF7946"/>
    <w:rsid w:val="00CF7ADD"/>
    <w:rsid w:val="00D01FB4"/>
    <w:rsid w:val="00D0339D"/>
    <w:rsid w:val="00D03DE6"/>
    <w:rsid w:val="00D10CB7"/>
    <w:rsid w:val="00D11A5C"/>
    <w:rsid w:val="00D1712E"/>
    <w:rsid w:val="00D17136"/>
    <w:rsid w:val="00D200E5"/>
    <w:rsid w:val="00D24928"/>
    <w:rsid w:val="00D262C5"/>
    <w:rsid w:val="00D30019"/>
    <w:rsid w:val="00D300C1"/>
    <w:rsid w:val="00D33EF9"/>
    <w:rsid w:val="00D35099"/>
    <w:rsid w:val="00D3565A"/>
    <w:rsid w:val="00D35DB4"/>
    <w:rsid w:val="00D36A79"/>
    <w:rsid w:val="00D36AE2"/>
    <w:rsid w:val="00D37AF6"/>
    <w:rsid w:val="00D40927"/>
    <w:rsid w:val="00D448CA"/>
    <w:rsid w:val="00D450FE"/>
    <w:rsid w:val="00D4640D"/>
    <w:rsid w:val="00D55471"/>
    <w:rsid w:val="00D57C5C"/>
    <w:rsid w:val="00D61053"/>
    <w:rsid w:val="00D61E35"/>
    <w:rsid w:val="00D67365"/>
    <w:rsid w:val="00D7341E"/>
    <w:rsid w:val="00D805C3"/>
    <w:rsid w:val="00D824A1"/>
    <w:rsid w:val="00D82733"/>
    <w:rsid w:val="00D85A85"/>
    <w:rsid w:val="00D86EF8"/>
    <w:rsid w:val="00D90617"/>
    <w:rsid w:val="00D90E93"/>
    <w:rsid w:val="00D91C8B"/>
    <w:rsid w:val="00D9390B"/>
    <w:rsid w:val="00D949E7"/>
    <w:rsid w:val="00D94B89"/>
    <w:rsid w:val="00D95A5A"/>
    <w:rsid w:val="00D966E8"/>
    <w:rsid w:val="00D97D32"/>
    <w:rsid w:val="00DA2D0D"/>
    <w:rsid w:val="00DA45E8"/>
    <w:rsid w:val="00DA5DA6"/>
    <w:rsid w:val="00DA72FF"/>
    <w:rsid w:val="00DB04B6"/>
    <w:rsid w:val="00DB2E48"/>
    <w:rsid w:val="00DB33CE"/>
    <w:rsid w:val="00DB4B5D"/>
    <w:rsid w:val="00DB4C2E"/>
    <w:rsid w:val="00DB5788"/>
    <w:rsid w:val="00DC437E"/>
    <w:rsid w:val="00DC6389"/>
    <w:rsid w:val="00DC7D4B"/>
    <w:rsid w:val="00DD0BBB"/>
    <w:rsid w:val="00DD208B"/>
    <w:rsid w:val="00DD35FA"/>
    <w:rsid w:val="00DD36AB"/>
    <w:rsid w:val="00DD4006"/>
    <w:rsid w:val="00DD7DC1"/>
    <w:rsid w:val="00DE2794"/>
    <w:rsid w:val="00DE2D92"/>
    <w:rsid w:val="00DE4B69"/>
    <w:rsid w:val="00DE5421"/>
    <w:rsid w:val="00DE5C20"/>
    <w:rsid w:val="00DF09D1"/>
    <w:rsid w:val="00DF161C"/>
    <w:rsid w:val="00DF1CC6"/>
    <w:rsid w:val="00DF2284"/>
    <w:rsid w:val="00DF321E"/>
    <w:rsid w:val="00DF545A"/>
    <w:rsid w:val="00DF6B50"/>
    <w:rsid w:val="00DF77CF"/>
    <w:rsid w:val="00E0260E"/>
    <w:rsid w:val="00E04EAB"/>
    <w:rsid w:val="00E05085"/>
    <w:rsid w:val="00E065D2"/>
    <w:rsid w:val="00E12908"/>
    <w:rsid w:val="00E1377C"/>
    <w:rsid w:val="00E1397D"/>
    <w:rsid w:val="00E14EA0"/>
    <w:rsid w:val="00E15875"/>
    <w:rsid w:val="00E17CC5"/>
    <w:rsid w:val="00E20F04"/>
    <w:rsid w:val="00E25D67"/>
    <w:rsid w:val="00E26D56"/>
    <w:rsid w:val="00E316CE"/>
    <w:rsid w:val="00E323F6"/>
    <w:rsid w:val="00E34026"/>
    <w:rsid w:val="00E34865"/>
    <w:rsid w:val="00E3499A"/>
    <w:rsid w:val="00E36A2F"/>
    <w:rsid w:val="00E3731A"/>
    <w:rsid w:val="00E37BE3"/>
    <w:rsid w:val="00E40C5C"/>
    <w:rsid w:val="00E45688"/>
    <w:rsid w:val="00E47F77"/>
    <w:rsid w:val="00E50298"/>
    <w:rsid w:val="00E502B8"/>
    <w:rsid w:val="00E5268D"/>
    <w:rsid w:val="00E52F84"/>
    <w:rsid w:val="00E535C8"/>
    <w:rsid w:val="00E5506E"/>
    <w:rsid w:val="00E57D3E"/>
    <w:rsid w:val="00E61D93"/>
    <w:rsid w:val="00E65B0C"/>
    <w:rsid w:val="00E666B1"/>
    <w:rsid w:val="00E67A59"/>
    <w:rsid w:val="00E71C64"/>
    <w:rsid w:val="00E74095"/>
    <w:rsid w:val="00E741B4"/>
    <w:rsid w:val="00E74F35"/>
    <w:rsid w:val="00E757AF"/>
    <w:rsid w:val="00E758B1"/>
    <w:rsid w:val="00E75C0A"/>
    <w:rsid w:val="00E76380"/>
    <w:rsid w:val="00E77149"/>
    <w:rsid w:val="00E77E4F"/>
    <w:rsid w:val="00E813B2"/>
    <w:rsid w:val="00E83261"/>
    <w:rsid w:val="00E837A3"/>
    <w:rsid w:val="00E8396A"/>
    <w:rsid w:val="00E87C86"/>
    <w:rsid w:val="00E91D31"/>
    <w:rsid w:val="00E92416"/>
    <w:rsid w:val="00E93449"/>
    <w:rsid w:val="00E93E44"/>
    <w:rsid w:val="00E945A0"/>
    <w:rsid w:val="00E97A02"/>
    <w:rsid w:val="00EA119B"/>
    <w:rsid w:val="00EA3617"/>
    <w:rsid w:val="00EA6778"/>
    <w:rsid w:val="00EA6B4E"/>
    <w:rsid w:val="00EA6C72"/>
    <w:rsid w:val="00EB2C5E"/>
    <w:rsid w:val="00EB470B"/>
    <w:rsid w:val="00EB6714"/>
    <w:rsid w:val="00EC3515"/>
    <w:rsid w:val="00EC65F1"/>
    <w:rsid w:val="00EC7E6E"/>
    <w:rsid w:val="00ED6E5E"/>
    <w:rsid w:val="00EE117F"/>
    <w:rsid w:val="00EE23CB"/>
    <w:rsid w:val="00EE2449"/>
    <w:rsid w:val="00EE259B"/>
    <w:rsid w:val="00EE317F"/>
    <w:rsid w:val="00EE404C"/>
    <w:rsid w:val="00EF1772"/>
    <w:rsid w:val="00EF266C"/>
    <w:rsid w:val="00EF5EB8"/>
    <w:rsid w:val="00EF6356"/>
    <w:rsid w:val="00F124BD"/>
    <w:rsid w:val="00F141F2"/>
    <w:rsid w:val="00F167D6"/>
    <w:rsid w:val="00F17FDE"/>
    <w:rsid w:val="00F215D8"/>
    <w:rsid w:val="00F2549C"/>
    <w:rsid w:val="00F2558A"/>
    <w:rsid w:val="00F3065A"/>
    <w:rsid w:val="00F30E41"/>
    <w:rsid w:val="00F31B6D"/>
    <w:rsid w:val="00F33A24"/>
    <w:rsid w:val="00F33C95"/>
    <w:rsid w:val="00F35A50"/>
    <w:rsid w:val="00F42BB5"/>
    <w:rsid w:val="00F42D87"/>
    <w:rsid w:val="00F45AA5"/>
    <w:rsid w:val="00F51779"/>
    <w:rsid w:val="00F5185C"/>
    <w:rsid w:val="00F5202B"/>
    <w:rsid w:val="00F520AE"/>
    <w:rsid w:val="00F530BF"/>
    <w:rsid w:val="00F55ACC"/>
    <w:rsid w:val="00F61033"/>
    <w:rsid w:val="00F61BEF"/>
    <w:rsid w:val="00F6212B"/>
    <w:rsid w:val="00F65E69"/>
    <w:rsid w:val="00F67226"/>
    <w:rsid w:val="00F725BF"/>
    <w:rsid w:val="00F72E0E"/>
    <w:rsid w:val="00F8060B"/>
    <w:rsid w:val="00F811D8"/>
    <w:rsid w:val="00F83336"/>
    <w:rsid w:val="00F87F25"/>
    <w:rsid w:val="00F92925"/>
    <w:rsid w:val="00F94A16"/>
    <w:rsid w:val="00FA0513"/>
    <w:rsid w:val="00FA144E"/>
    <w:rsid w:val="00FA169C"/>
    <w:rsid w:val="00FA30C7"/>
    <w:rsid w:val="00FA4669"/>
    <w:rsid w:val="00FA75C3"/>
    <w:rsid w:val="00FA7F03"/>
    <w:rsid w:val="00FB4696"/>
    <w:rsid w:val="00FB73FA"/>
    <w:rsid w:val="00FB7C44"/>
    <w:rsid w:val="00FC0182"/>
    <w:rsid w:val="00FC037B"/>
    <w:rsid w:val="00FC091F"/>
    <w:rsid w:val="00FC4CF4"/>
    <w:rsid w:val="00FC4E2F"/>
    <w:rsid w:val="00FC6928"/>
    <w:rsid w:val="00FC7A2D"/>
    <w:rsid w:val="00FC7DA1"/>
    <w:rsid w:val="00FD00FA"/>
    <w:rsid w:val="00FD07AB"/>
    <w:rsid w:val="00FD141C"/>
    <w:rsid w:val="00FD493F"/>
    <w:rsid w:val="00FD6D8E"/>
    <w:rsid w:val="00FD7A0A"/>
    <w:rsid w:val="00FD7F89"/>
    <w:rsid w:val="00FE086A"/>
    <w:rsid w:val="00FE0EF7"/>
    <w:rsid w:val="00FE1473"/>
    <w:rsid w:val="00FE3741"/>
    <w:rsid w:val="00FE3921"/>
    <w:rsid w:val="00FE5413"/>
    <w:rsid w:val="00FE7CBC"/>
    <w:rsid w:val="00FF28E7"/>
    <w:rsid w:val="015FFDFB"/>
    <w:rsid w:val="01A7D8B5"/>
    <w:rsid w:val="01AB7483"/>
    <w:rsid w:val="01B5292C"/>
    <w:rsid w:val="01E5BD8E"/>
    <w:rsid w:val="0213F90E"/>
    <w:rsid w:val="02171368"/>
    <w:rsid w:val="02CF4ECB"/>
    <w:rsid w:val="02DE5F7B"/>
    <w:rsid w:val="02FF11E1"/>
    <w:rsid w:val="035058A9"/>
    <w:rsid w:val="046CD6D8"/>
    <w:rsid w:val="055355B0"/>
    <w:rsid w:val="05E671B1"/>
    <w:rsid w:val="05FA14C2"/>
    <w:rsid w:val="06911864"/>
    <w:rsid w:val="07016E7F"/>
    <w:rsid w:val="07110BF1"/>
    <w:rsid w:val="076FA891"/>
    <w:rsid w:val="077C30E7"/>
    <w:rsid w:val="078E70F2"/>
    <w:rsid w:val="085105BD"/>
    <w:rsid w:val="08622F88"/>
    <w:rsid w:val="08CAF777"/>
    <w:rsid w:val="0A0B5096"/>
    <w:rsid w:val="0ABEC9EC"/>
    <w:rsid w:val="0B1AFDD0"/>
    <w:rsid w:val="0B9999A9"/>
    <w:rsid w:val="0C0AF3E5"/>
    <w:rsid w:val="0E49AF12"/>
    <w:rsid w:val="0E80ACDC"/>
    <w:rsid w:val="0EA8FE94"/>
    <w:rsid w:val="0EC6ADFB"/>
    <w:rsid w:val="0F56F1D1"/>
    <w:rsid w:val="0F8843EB"/>
    <w:rsid w:val="0F8A904D"/>
    <w:rsid w:val="0FD9C9A7"/>
    <w:rsid w:val="10883600"/>
    <w:rsid w:val="1147B7C4"/>
    <w:rsid w:val="1185DC99"/>
    <w:rsid w:val="1192BD93"/>
    <w:rsid w:val="11B4AB7E"/>
    <w:rsid w:val="128B4DCA"/>
    <w:rsid w:val="12AE0154"/>
    <w:rsid w:val="1429EC9B"/>
    <w:rsid w:val="147D6518"/>
    <w:rsid w:val="15A78F40"/>
    <w:rsid w:val="15BE1C57"/>
    <w:rsid w:val="16969C54"/>
    <w:rsid w:val="174E433C"/>
    <w:rsid w:val="1765C389"/>
    <w:rsid w:val="176A3F1F"/>
    <w:rsid w:val="17D712B7"/>
    <w:rsid w:val="1947197A"/>
    <w:rsid w:val="19D76405"/>
    <w:rsid w:val="19DD55D5"/>
    <w:rsid w:val="1A9AC534"/>
    <w:rsid w:val="1B121781"/>
    <w:rsid w:val="1BCA46A5"/>
    <w:rsid w:val="1CA2E1FE"/>
    <w:rsid w:val="1CFEC49E"/>
    <w:rsid w:val="1D00D5F0"/>
    <w:rsid w:val="1D34BC86"/>
    <w:rsid w:val="1DE9F9E0"/>
    <w:rsid w:val="1E6A3D03"/>
    <w:rsid w:val="1E6DCE98"/>
    <w:rsid w:val="1EBF0D9E"/>
    <w:rsid w:val="1F7BE84A"/>
    <w:rsid w:val="1F93750B"/>
    <w:rsid w:val="1F9E8037"/>
    <w:rsid w:val="20329ECA"/>
    <w:rsid w:val="208A3B8D"/>
    <w:rsid w:val="20A17673"/>
    <w:rsid w:val="20DD77D0"/>
    <w:rsid w:val="212ADB5A"/>
    <w:rsid w:val="21B5E8BF"/>
    <w:rsid w:val="2257B922"/>
    <w:rsid w:val="22D203A9"/>
    <w:rsid w:val="22E05409"/>
    <w:rsid w:val="23730243"/>
    <w:rsid w:val="23ABEB15"/>
    <w:rsid w:val="23C4A334"/>
    <w:rsid w:val="249365CA"/>
    <w:rsid w:val="24E6ABED"/>
    <w:rsid w:val="25B19106"/>
    <w:rsid w:val="26523E83"/>
    <w:rsid w:val="276D29FF"/>
    <w:rsid w:val="293DEC6A"/>
    <w:rsid w:val="2A0C4933"/>
    <w:rsid w:val="2A2A28E1"/>
    <w:rsid w:val="2A90ED93"/>
    <w:rsid w:val="2AA8BD71"/>
    <w:rsid w:val="2AADE6D2"/>
    <w:rsid w:val="2C830837"/>
    <w:rsid w:val="2CD893E3"/>
    <w:rsid w:val="2E485F20"/>
    <w:rsid w:val="2E7F7F23"/>
    <w:rsid w:val="2E93FE56"/>
    <w:rsid w:val="2EA8517F"/>
    <w:rsid w:val="2F3D0121"/>
    <w:rsid w:val="2F6B6CED"/>
    <w:rsid w:val="2F7A8548"/>
    <w:rsid w:val="301006B0"/>
    <w:rsid w:val="3035B616"/>
    <w:rsid w:val="30F617D4"/>
    <w:rsid w:val="31752151"/>
    <w:rsid w:val="32C2A8E8"/>
    <w:rsid w:val="32C34513"/>
    <w:rsid w:val="32D6957A"/>
    <w:rsid w:val="3403D6F4"/>
    <w:rsid w:val="35C41A37"/>
    <w:rsid w:val="35D42AC8"/>
    <w:rsid w:val="35F62038"/>
    <w:rsid w:val="36213359"/>
    <w:rsid w:val="36A0FE1C"/>
    <w:rsid w:val="36A55401"/>
    <w:rsid w:val="38259983"/>
    <w:rsid w:val="385B35EC"/>
    <w:rsid w:val="388E33B2"/>
    <w:rsid w:val="38E4B30B"/>
    <w:rsid w:val="39611964"/>
    <w:rsid w:val="3A0B13C5"/>
    <w:rsid w:val="3A933F38"/>
    <w:rsid w:val="3A9E84D0"/>
    <w:rsid w:val="3AD2396E"/>
    <w:rsid w:val="3AD51DA6"/>
    <w:rsid w:val="3B30953A"/>
    <w:rsid w:val="3B31CED7"/>
    <w:rsid w:val="3BFD547E"/>
    <w:rsid w:val="3C73960E"/>
    <w:rsid w:val="3D8A5E26"/>
    <w:rsid w:val="3EB6BDA0"/>
    <w:rsid w:val="3ED514DD"/>
    <w:rsid w:val="3F65EB0A"/>
    <w:rsid w:val="3F808267"/>
    <w:rsid w:val="40506C94"/>
    <w:rsid w:val="421ACCFE"/>
    <w:rsid w:val="4246F158"/>
    <w:rsid w:val="42B1AB53"/>
    <w:rsid w:val="42BD71CE"/>
    <w:rsid w:val="431F208E"/>
    <w:rsid w:val="4446EE31"/>
    <w:rsid w:val="44BD868A"/>
    <w:rsid w:val="44BF5BC2"/>
    <w:rsid w:val="44E6FF9D"/>
    <w:rsid w:val="452ED2E7"/>
    <w:rsid w:val="470A0B69"/>
    <w:rsid w:val="471BABFE"/>
    <w:rsid w:val="477C49DD"/>
    <w:rsid w:val="47A27FDC"/>
    <w:rsid w:val="480DA392"/>
    <w:rsid w:val="488D6A8B"/>
    <w:rsid w:val="4AA18061"/>
    <w:rsid w:val="4AAB38FE"/>
    <w:rsid w:val="4B97B208"/>
    <w:rsid w:val="4C05ADC4"/>
    <w:rsid w:val="4C19CF06"/>
    <w:rsid w:val="4C1D199E"/>
    <w:rsid w:val="4C26CCC3"/>
    <w:rsid w:val="4C32AE38"/>
    <w:rsid w:val="4CB1816C"/>
    <w:rsid w:val="4CFE1EBC"/>
    <w:rsid w:val="4DD049C8"/>
    <w:rsid w:val="4DDD9734"/>
    <w:rsid w:val="4E015857"/>
    <w:rsid w:val="4E0682CF"/>
    <w:rsid w:val="4E0A96A2"/>
    <w:rsid w:val="4E3C5DAB"/>
    <w:rsid w:val="4F84D4D4"/>
    <w:rsid w:val="4F9DD1BE"/>
    <w:rsid w:val="5041F48C"/>
    <w:rsid w:val="5064C284"/>
    <w:rsid w:val="5162FAA2"/>
    <w:rsid w:val="51A3D4E2"/>
    <w:rsid w:val="51C567F2"/>
    <w:rsid w:val="52EF5C40"/>
    <w:rsid w:val="53EAC228"/>
    <w:rsid w:val="542A4709"/>
    <w:rsid w:val="5483B388"/>
    <w:rsid w:val="5509C609"/>
    <w:rsid w:val="5559A7E5"/>
    <w:rsid w:val="55AA9FF7"/>
    <w:rsid w:val="55B8C6E2"/>
    <w:rsid w:val="55D09E5E"/>
    <w:rsid w:val="56CC1062"/>
    <w:rsid w:val="57ED3880"/>
    <w:rsid w:val="5840149B"/>
    <w:rsid w:val="588F54EF"/>
    <w:rsid w:val="589C5A48"/>
    <w:rsid w:val="58E3A0AC"/>
    <w:rsid w:val="5930262D"/>
    <w:rsid w:val="5935E23D"/>
    <w:rsid w:val="59807C3E"/>
    <w:rsid w:val="5A012E4F"/>
    <w:rsid w:val="5A2BC8C4"/>
    <w:rsid w:val="5A47256A"/>
    <w:rsid w:val="5A58A6B7"/>
    <w:rsid w:val="5A7CB7E5"/>
    <w:rsid w:val="5A9B5FE5"/>
    <w:rsid w:val="5AB6D09D"/>
    <w:rsid w:val="5ABC60F1"/>
    <w:rsid w:val="5B0E57AB"/>
    <w:rsid w:val="5BAA920A"/>
    <w:rsid w:val="5D9D92FE"/>
    <w:rsid w:val="5E282615"/>
    <w:rsid w:val="5EAF1816"/>
    <w:rsid w:val="5ECA2261"/>
    <w:rsid w:val="5EDFA796"/>
    <w:rsid w:val="5FC0ACED"/>
    <w:rsid w:val="5FDDB881"/>
    <w:rsid w:val="5FDE43F6"/>
    <w:rsid w:val="5FEEECA6"/>
    <w:rsid w:val="5FFC9DDA"/>
    <w:rsid w:val="6080FE73"/>
    <w:rsid w:val="61DC41C8"/>
    <w:rsid w:val="622AA231"/>
    <w:rsid w:val="6283EA1C"/>
    <w:rsid w:val="628B4EBA"/>
    <w:rsid w:val="634EC563"/>
    <w:rsid w:val="65193C5C"/>
    <w:rsid w:val="6580FFFD"/>
    <w:rsid w:val="658D4EAC"/>
    <w:rsid w:val="65B3BCBB"/>
    <w:rsid w:val="66D38AD7"/>
    <w:rsid w:val="67343416"/>
    <w:rsid w:val="67E699AB"/>
    <w:rsid w:val="6807BD30"/>
    <w:rsid w:val="68284228"/>
    <w:rsid w:val="68401364"/>
    <w:rsid w:val="69CAD83C"/>
    <w:rsid w:val="69DC82EA"/>
    <w:rsid w:val="6AC8BD43"/>
    <w:rsid w:val="6B2E18C2"/>
    <w:rsid w:val="6B58E10D"/>
    <w:rsid w:val="6BCCE9B2"/>
    <w:rsid w:val="6C1E7E03"/>
    <w:rsid w:val="6C7D32CC"/>
    <w:rsid w:val="6C8BEF01"/>
    <w:rsid w:val="6D385420"/>
    <w:rsid w:val="6DA6A6DF"/>
    <w:rsid w:val="6DDF5807"/>
    <w:rsid w:val="6E30A4E2"/>
    <w:rsid w:val="6E674A59"/>
    <w:rsid w:val="6EFF6A69"/>
    <w:rsid w:val="6F8D0F89"/>
    <w:rsid w:val="6FB4141A"/>
    <w:rsid w:val="6FE6C989"/>
    <w:rsid w:val="71003301"/>
    <w:rsid w:val="723207CF"/>
    <w:rsid w:val="73A480DD"/>
    <w:rsid w:val="73BD151B"/>
    <w:rsid w:val="74217FBA"/>
    <w:rsid w:val="7454EAD5"/>
    <w:rsid w:val="74959D9E"/>
    <w:rsid w:val="74A303B4"/>
    <w:rsid w:val="74DE87EC"/>
    <w:rsid w:val="75085F3B"/>
    <w:rsid w:val="755C2E1B"/>
    <w:rsid w:val="75CE71AA"/>
    <w:rsid w:val="76024CEE"/>
    <w:rsid w:val="78603004"/>
    <w:rsid w:val="78A04697"/>
    <w:rsid w:val="78C838C3"/>
    <w:rsid w:val="794DD0E3"/>
    <w:rsid w:val="799053AF"/>
    <w:rsid w:val="79A28135"/>
    <w:rsid w:val="79F38611"/>
    <w:rsid w:val="7A048F55"/>
    <w:rsid w:val="7A05F8C4"/>
    <w:rsid w:val="7A2B2EAF"/>
    <w:rsid w:val="7A4A195B"/>
    <w:rsid w:val="7BC38287"/>
    <w:rsid w:val="7C56BE77"/>
    <w:rsid w:val="7C8C28FD"/>
    <w:rsid w:val="7CC82F9D"/>
    <w:rsid w:val="7DEDEDDE"/>
    <w:rsid w:val="7DF051E3"/>
    <w:rsid w:val="7DF99297"/>
    <w:rsid w:val="7E27D8B3"/>
    <w:rsid w:val="7EE89B28"/>
    <w:rsid w:val="7F4AABA4"/>
    <w:rsid w:val="7FC7D696"/>
  </w:rsids>
  <m:mathPr>
    <m:mathFont m:val="Cambria Math"/>
    <m:brkBin m:val="before"/>
    <m:brkBinSub m:val="--"/>
    <m:smallFrac m:val="0"/>
    <m:dispDef/>
    <m:lMargin m:val="0"/>
    <m:rMargin m:val="0"/>
    <m:defJc m:val="centerGroup"/>
    <m:wrapIndent m:val="1440"/>
    <m:intLim m:val="subSup"/>
    <m:naryLim m:val="undOvr"/>
  </m:mathPr>
  <w:themeFontLang w:val="es-CO"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973DCB"/>
  <w15:chartTrackingRefBased/>
  <w15:docId w15:val="{302768A6-5840-4A03-8324-1D077EF8E0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CO"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24D2"/>
    <w:pPr>
      <w:spacing w:after="120" w:line="264" w:lineRule="auto"/>
    </w:pPr>
    <w:rPr>
      <w:rFonts w:eastAsiaTheme="minorEastAsia"/>
      <w:kern w:val="0"/>
      <w:sz w:val="20"/>
      <w:szCs w:val="20"/>
      <w:lang w:eastAsia="es-CO"/>
      <w14:ligatures w14:val="none"/>
    </w:rPr>
  </w:style>
  <w:style w:type="paragraph" w:styleId="Ttulo1">
    <w:name w:val="heading 1"/>
    <w:basedOn w:val="Normal"/>
    <w:next w:val="Normal"/>
    <w:link w:val="Ttulo1Car"/>
    <w:uiPriority w:val="9"/>
    <w:qFormat/>
    <w:rsid w:val="002324D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0E03F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unhideWhenUsed/>
    <w:qFormat/>
    <w:rsid w:val="000E03F1"/>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tulo4">
    <w:name w:val="heading 4"/>
    <w:basedOn w:val="Normal"/>
    <w:next w:val="Normal"/>
    <w:link w:val="Ttulo4Car"/>
    <w:uiPriority w:val="9"/>
    <w:unhideWhenUsed/>
    <w:qFormat/>
    <w:rsid w:val="001A7B56"/>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Ttulo5">
    <w:name w:val="heading 5"/>
    <w:basedOn w:val="Normal"/>
    <w:next w:val="Normal"/>
    <w:link w:val="Ttulo5Car"/>
    <w:uiPriority w:val="9"/>
    <w:unhideWhenUsed/>
    <w:qFormat/>
    <w:rsid w:val="001E75DE"/>
    <w:pPr>
      <w:keepNext/>
      <w:keepLines/>
      <w:spacing w:before="40" w:after="0"/>
      <w:outlineLvl w:val="4"/>
    </w:pPr>
    <w:rPr>
      <w:rFonts w:asciiTheme="majorHAnsi" w:eastAsiaTheme="majorEastAsia" w:hAnsiTheme="majorHAnsi" w:cstheme="majorBidi"/>
      <w:color w:val="2F5496" w:themeColor="accent1" w:themeShade="BF"/>
    </w:rPr>
  </w:style>
  <w:style w:type="paragraph" w:styleId="Ttulo6">
    <w:name w:val="heading 6"/>
    <w:basedOn w:val="Normal"/>
    <w:next w:val="Normal"/>
    <w:link w:val="Ttulo6Car"/>
    <w:uiPriority w:val="9"/>
    <w:unhideWhenUsed/>
    <w:qFormat/>
    <w:rsid w:val="00BD25E2"/>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rsid w:val="002324D2"/>
    <w:pPr>
      <w:autoSpaceDE w:val="0"/>
      <w:autoSpaceDN w:val="0"/>
      <w:adjustRightInd w:val="0"/>
      <w:spacing w:after="120" w:line="264" w:lineRule="auto"/>
    </w:pPr>
    <w:rPr>
      <w:rFonts w:ascii="Times New Roman" w:eastAsia="Times New Roman" w:hAnsi="Times New Roman"/>
      <w:color w:val="000000"/>
      <w:kern w:val="0"/>
      <w:sz w:val="24"/>
      <w:szCs w:val="24"/>
      <w:lang w:eastAsia="es-ES"/>
      <w14:ligatures w14:val="none"/>
    </w:rPr>
  </w:style>
  <w:style w:type="paragraph" w:styleId="Encabezado">
    <w:name w:val="header"/>
    <w:aliases w:val="Encabezado 1"/>
    <w:basedOn w:val="Normal"/>
    <w:link w:val="EncabezadoCar"/>
    <w:unhideWhenUsed/>
    <w:rsid w:val="002324D2"/>
    <w:pPr>
      <w:tabs>
        <w:tab w:val="center" w:pos="4419"/>
        <w:tab w:val="right" w:pos="8838"/>
      </w:tabs>
      <w:spacing w:after="0" w:line="240" w:lineRule="auto"/>
    </w:pPr>
  </w:style>
  <w:style w:type="character" w:customStyle="1" w:styleId="EncabezadoCar">
    <w:name w:val="Encabezado Car"/>
    <w:aliases w:val="Encabezado 1 Car"/>
    <w:basedOn w:val="Fuentedeprrafopredeter"/>
    <w:link w:val="Encabezado"/>
    <w:uiPriority w:val="99"/>
    <w:rsid w:val="002324D2"/>
    <w:rPr>
      <w:rFonts w:eastAsiaTheme="minorEastAsia"/>
      <w:kern w:val="0"/>
      <w:sz w:val="20"/>
      <w:szCs w:val="20"/>
      <w:lang w:eastAsia="es-CO"/>
      <w14:ligatures w14:val="none"/>
    </w:rPr>
  </w:style>
  <w:style w:type="paragraph" w:styleId="Piedepgina">
    <w:name w:val="footer"/>
    <w:basedOn w:val="Normal"/>
    <w:link w:val="PiedepginaCar"/>
    <w:uiPriority w:val="99"/>
    <w:unhideWhenUsed/>
    <w:rsid w:val="002324D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324D2"/>
    <w:rPr>
      <w:rFonts w:eastAsiaTheme="minorEastAsia"/>
      <w:kern w:val="0"/>
      <w:sz w:val="20"/>
      <w:szCs w:val="20"/>
      <w:lang w:eastAsia="es-CO"/>
      <w14:ligatures w14:val="none"/>
    </w:rPr>
  </w:style>
  <w:style w:type="character" w:customStyle="1" w:styleId="Ttulo1Car">
    <w:name w:val="Título 1 Car"/>
    <w:basedOn w:val="Fuentedeprrafopredeter"/>
    <w:link w:val="Ttulo1"/>
    <w:uiPriority w:val="9"/>
    <w:rsid w:val="002324D2"/>
    <w:rPr>
      <w:rFonts w:asciiTheme="majorHAnsi" w:eastAsiaTheme="majorEastAsia" w:hAnsiTheme="majorHAnsi" w:cstheme="majorBidi"/>
      <w:color w:val="2F5496" w:themeColor="accent1" w:themeShade="BF"/>
      <w:kern w:val="0"/>
      <w:sz w:val="32"/>
      <w:szCs w:val="32"/>
      <w:lang w:eastAsia="es-CO"/>
      <w14:ligatures w14:val="none"/>
    </w:rPr>
  </w:style>
  <w:style w:type="character" w:customStyle="1" w:styleId="Ttulo2Car">
    <w:name w:val="Título 2 Car"/>
    <w:basedOn w:val="Fuentedeprrafopredeter"/>
    <w:link w:val="Ttulo2"/>
    <w:uiPriority w:val="9"/>
    <w:rsid w:val="000E03F1"/>
    <w:rPr>
      <w:rFonts w:asciiTheme="majorHAnsi" w:eastAsiaTheme="majorEastAsia" w:hAnsiTheme="majorHAnsi" w:cstheme="majorBidi"/>
      <w:color w:val="2F5496" w:themeColor="accent1" w:themeShade="BF"/>
      <w:kern w:val="0"/>
      <w:sz w:val="26"/>
      <w:szCs w:val="26"/>
      <w:lang w:eastAsia="es-CO"/>
      <w14:ligatures w14:val="none"/>
    </w:rPr>
  </w:style>
  <w:style w:type="paragraph" w:styleId="Prrafodelista">
    <w:name w:val="List Paragraph"/>
    <w:basedOn w:val="Normal"/>
    <w:uiPriority w:val="34"/>
    <w:qFormat/>
    <w:rsid w:val="000E03F1"/>
    <w:pPr>
      <w:ind w:left="720"/>
      <w:contextualSpacing/>
    </w:pPr>
  </w:style>
  <w:style w:type="character" w:customStyle="1" w:styleId="Ttulo3Car">
    <w:name w:val="Título 3 Car"/>
    <w:basedOn w:val="Fuentedeprrafopredeter"/>
    <w:link w:val="Ttulo3"/>
    <w:uiPriority w:val="9"/>
    <w:rsid w:val="000E03F1"/>
    <w:rPr>
      <w:rFonts w:asciiTheme="majorHAnsi" w:eastAsiaTheme="majorEastAsia" w:hAnsiTheme="majorHAnsi" w:cstheme="majorBidi"/>
      <w:color w:val="1F3763" w:themeColor="accent1" w:themeShade="7F"/>
      <w:kern w:val="0"/>
      <w:sz w:val="24"/>
      <w:szCs w:val="24"/>
      <w:lang w:eastAsia="es-CO"/>
      <w14:ligatures w14:val="none"/>
    </w:rPr>
  </w:style>
  <w:style w:type="paragraph" w:styleId="Descripcin">
    <w:name w:val="caption"/>
    <w:basedOn w:val="Normal"/>
    <w:next w:val="Normal"/>
    <w:uiPriority w:val="35"/>
    <w:unhideWhenUsed/>
    <w:qFormat/>
    <w:rsid w:val="00390811"/>
    <w:pPr>
      <w:spacing w:after="200" w:line="240" w:lineRule="auto"/>
    </w:pPr>
    <w:rPr>
      <w:i/>
      <w:iCs/>
      <w:color w:val="44546A" w:themeColor="text2"/>
      <w:sz w:val="18"/>
      <w:szCs w:val="18"/>
    </w:rPr>
  </w:style>
  <w:style w:type="paragraph" w:styleId="Textonotapie">
    <w:name w:val="footnote text"/>
    <w:basedOn w:val="Normal"/>
    <w:link w:val="TextonotapieCar"/>
    <w:uiPriority w:val="99"/>
    <w:semiHidden/>
    <w:unhideWhenUsed/>
    <w:rsid w:val="00617A72"/>
    <w:pPr>
      <w:spacing w:after="0" w:line="240" w:lineRule="auto"/>
    </w:pPr>
  </w:style>
  <w:style w:type="character" w:customStyle="1" w:styleId="TextonotapieCar">
    <w:name w:val="Texto nota pie Car"/>
    <w:basedOn w:val="Fuentedeprrafopredeter"/>
    <w:link w:val="Textonotapie"/>
    <w:uiPriority w:val="99"/>
    <w:semiHidden/>
    <w:rsid w:val="00617A72"/>
    <w:rPr>
      <w:rFonts w:eastAsiaTheme="minorEastAsia"/>
      <w:kern w:val="0"/>
      <w:sz w:val="20"/>
      <w:szCs w:val="20"/>
      <w:lang w:eastAsia="es-CO"/>
      <w14:ligatures w14:val="none"/>
    </w:rPr>
  </w:style>
  <w:style w:type="character" w:styleId="Refdenotaalpie">
    <w:name w:val="footnote reference"/>
    <w:basedOn w:val="Fuentedeprrafopredeter"/>
    <w:uiPriority w:val="99"/>
    <w:semiHidden/>
    <w:unhideWhenUsed/>
    <w:rsid w:val="00617A72"/>
    <w:rPr>
      <w:vertAlign w:val="superscript"/>
    </w:rPr>
  </w:style>
  <w:style w:type="character" w:styleId="Hipervnculo">
    <w:name w:val="Hyperlink"/>
    <w:basedOn w:val="Fuentedeprrafopredeter"/>
    <w:uiPriority w:val="99"/>
    <w:unhideWhenUsed/>
    <w:rsid w:val="00442B2B"/>
    <w:rPr>
      <w:color w:val="0000FF"/>
      <w:u w:val="single"/>
    </w:rPr>
  </w:style>
  <w:style w:type="paragraph" w:styleId="Sinespaciado">
    <w:name w:val="No Spacing"/>
    <w:uiPriority w:val="1"/>
    <w:qFormat/>
    <w:rsid w:val="00442B2B"/>
    <w:pPr>
      <w:spacing w:after="0" w:line="240" w:lineRule="auto"/>
    </w:pPr>
    <w:rPr>
      <w:rFonts w:eastAsiaTheme="minorEastAsia"/>
      <w:kern w:val="0"/>
      <w:sz w:val="20"/>
      <w:szCs w:val="20"/>
      <w:lang w:eastAsia="es-CO"/>
      <w14:ligatures w14:val="none"/>
    </w:rPr>
  </w:style>
  <w:style w:type="character" w:customStyle="1" w:styleId="Ttulo4Car">
    <w:name w:val="Título 4 Car"/>
    <w:basedOn w:val="Fuentedeprrafopredeter"/>
    <w:link w:val="Ttulo4"/>
    <w:uiPriority w:val="9"/>
    <w:rsid w:val="001A7B56"/>
    <w:rPr>
      <w:rFonts w:asciiTheme="majorHAnsi" w:eastAsiaTheme="majorEastAsia" w:hAnsiTheme="majorHAnsi" w:cstheme="majorBidi"/>
      <w:i/>
      <w:iCs/>
      <w:color w:val="2F5496" w:themeColor="accent1" w:themeShade="BF"/>
      <w:kern w:val="0"/>
      <w:sz w:val="20"/>
      <w:szCs w:val="20"/>
      <w:lang w:eastAsia="es-CO"/>
      <w14:ligatures w14:val="none"/>
    </w:rPr>
  </w:style>
  <w:style w:type="character" w:customStyle="1" w:styleId="Ttulo5Car">
    <w:name w:val="Título 5 Car"/>
    <w:basedOn w:val="Fuentedeprrafopredeter"/>
    <w:link w:val="Ttulo5"/>
    <w:uiPriority w:val="9"/>
    <w:rsid w:val="001E75DE"/>
    <w:rPr>
      <w:rFonts w:asciiTheme="majorHAnsi" w:eastAsiaTheme="majorEastAsia" w:hAnsiTheme="majorHAnsi" w:cstheme="majorBidi"/>
      <w:color w:val="2F5496" w:themeColor="accent1" w:themeShade="BF"/>
      <w:kern w:val="0"/>
      <w:sz w:val="20"/>
      <w:szCs w:val="20"/>
      <w:lang w:eastAsia="es-CO"/>
      <w14:ligatures w14:val="none"/>
    </w:rPr>
  </w:style>
  <w:style w:type="paragraph" w:styleId="TtuloTDC">
    <w:name w:val="TOC Heading"/>
    <w:basedOn w:val="Ttulo1"/>
    <w:next w:val="Normal"/>
    <w:uiPriority w:val="39"/>
    <w:unhideWhenUsed/>
    <w:qFormat/>
    <w:rsid w:val="001E75DE"/>
    <w:pPr>
      <w:spacing w:line="259" w:lineRule="auto"/>
      <w:outlineLvl w:val="9"/>
    </w:pPr>
  </w:style>
  <w:style w:type="paragraph" w:styleId="TDC1">
    <w:name w:val="toc 1"/>
    <w:basedOn w:val="Normal"/>
    <w:next w:val="Normal"/>
    <w:autoRedefine/>
    <w:uiPriority w:val="39"/>
    <w:unhideWhenUsed/>
    <w:rsid w:val="00403DBD"/>
    <w:pPr>
      <w:tabs>
        <w:tab w:val="right" w:leader="dot" w:pos="10070"/>
      </w:tabs>
      <w:spacing w:after="0" w:line="240" w:lineRule="atLeast"/>
    </w:pPr>
  </w:style>
  <w:style w:type="paragraph" w:styleId="TDC2">
    <w:name w:val="toc 2"/>
    <w:basedOn w:val="Normal"/>
    <w:next w:val="Normal"/>
    <w:autoRedefine/>
    <w:uiPriority w:val="39"/>
    <w:unhideWhenUsed/>
    <w:rsid w:val="001E75DE"/>
    <w:pPr>
      <w:spacing w:after="100"/>
      <w:ind w:left="200"/>
    </w:pPr>
  </w:style>
  <w:style w:type="paragraph" w:styleId="TDC3">
    <w:name w:val="toc 3"/>
    <w:basedOn w:val="Normal"/>
    <w:next w:val="Normal"/>
    <w:autoRedefine/>
    <w:uiPriority w:val="39"/>
    <w:unhideWhenUsed/>
    <w:rsid w:val="001E75DE"/>
    <w:pPr>
      <w:spacing w:after="100"/>
      <w:ind w:left="400"/>
    </w:pPr>
  </w:style>
  <w:style w:type="table" w:styleId="Tablaconcuadrcula">
    <w:name w:val="Table Grid"/>
    <w:basedOn w:val="Tablanormal"/>
    <w:uiPriority w:val="39"/>
    <w:rsid w:val="00A618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6Car">
    <w:name w:val="Título 6 Car"/>
    <w:basedOn w:val="Fuentedeprrafopredeter"/>
    <w:link w:val="Ttulo6"/>
    <w:uiPriority w:val="9"/>
    <w:rsid w:val="00BD25E2"/>
    <w:rPr>
      <w:rFonts w:asciiTheme="majorHAnsi" w:eastAsiaTheme="majorEastAsia" w:hAnsiTheme="majorHAnsi" w:cstheme="majorBidi"/>
      <w:color w:val="1F3763" w:themeColor="accent1" w:themeShade="7F"/>
      <w:kern w:val="0"/>
      <w:sz w:val="20"/>
      <w:szCs w:val="20"/>
      <w:lang w:eastAsia="es-CO"/>
      <w14:ligatures w14:val="none"/>
    </w:rPr>
  </w:style>
  <w:style w:type="paragraph" w:styleId="Tabladeilustraciones">
    <w:name w:val="table of figures"/>
    <w:basedOn w:val="Normal"/>
    <w:next w:val="Normal"/>
    <w:uiPriority w:val="99"/>
    <w:unhideWhenUsed/>
    <w:rsid w:val="002E1DDA"/>
    <w:pPr>
      <w:spacing w:after="0"/>
    </w:pPr>
  </w:style>
  <w:style w:type="character" w:styleId="Refdecomentario">
    <w:name w:val="annotation reference"/>
    <w:basedOn w:val="Fuentedeprrafopredeter"/>
    <w:uiPriority w:val="99"/>
    <w:semiHidden/>
    <w:unhideWhenUsed/>
    <w:rsid w:val="007A6419"/>
    <w:rPr>
      <w:sz w:val="16"/>
      <w:szCs w:val="16"/>
    </w:rPr>
  </w:style>
  <w:style w:type="paragraph" w:styleId="Textocomentario">
    <w:name w:val="annotation text"/>
    <w:basedOn w:val="Normal"/>
    <w:link w:val="TextocomentarioCar"/>
    <w:uiPriority w:val="99"/>
    <w:unhideWhenUsed/>
    <w:rsid w:val="007A6419"/>
    <w:pPr>
      <w:spacing w:line="240" w:lineRule="auto"/>
    </w:pPr>
  </w:style>
  <w:style w:type="character" w:customStyle="1" w:styleId="TextocomentarioCar">
    <w:name w:val="Texto comentario Car"/>
    <w:basedOn w:val="Fuentedeprrafopredeter"/>
    <w:link w:val="Textocomentario"/>
    <w:uiPriority w:val="99"/>
    <w:rsid w:val="007A6419"/>
    <w:rPr>
      <w:rFonts w:eastAsiaTheme="minorEastAsia"/>
      <w:kern w:val="0"/>
      <w:sz w:val="20"/>
      <w:szCs w:val="20"/>
      <w:lang w:eastAsia="es-CO"/>
      <w14:ligatures w14:val="none"/>
    </w:rPr>
  </w:style>
  <w:style w:type="paragraph" w:styleId="Textoindependiente">
    <w:name w:val="Body Text"/>
    <w:basedOn w:val="Normal"/>
    <w:link w:val="TextoindependienteCar"/>
    <w:uiPriority w:val="1"/>
    <w:rsid w:val="0043559D"/>
    <w:pPr>
      <w:widowControl w:val="0"/>
      <w:spacing w:after="0" w:line="240" w:lineRule="auto"/>
    </w:pPr>
    <w:rPr>
      <w:rFonts w:ascii="Arial" w:eastAsia="Arial" w:hAnsi="Arial"/>
      <w:lang w:val="en-US" w:eastAsia="x-none"/>
    </w:rPr>
  </w:style>
  <w:style w:type="character" w:customStyle="1" w:styleId="TextoindependienteCar">
    <w:name w:val="Texto independiente Car"/>
    <w:basedOn w:val="Fuentedeprrafopredeter"/>
    <w:link w:val="Textoindependiente"/>
    <w:uiPriority w:val="1"/>
    <w:rsid w:val="0043559D"/>
    <w:rPr>
      <w:rFonts w:ascii="Arial" w:eastAsia="Arial" w:hAnsi="Arial"/>
      <w:kern w:val="0"/>
      <w:sz w:val="20"/>
      <w:szCs w:val="20"/>
      <w:lang w:val="en-US" w:eastAsia="x-none"/>
      <w14:ligatures w14:val="none"/>
    </w:rPr>
  </w:style>
  <w:style w:type="paragraph" w:customStyle="1" w:styleId="TableParagraph">
    <w:name w:val="Table Paragraph"/>
    <w:basedOn w:val="Normal"/>
    <w:uiPriority w:val="1"/>
    <w:qFormat/>
    <w:rsid w:val="0043559D"/>
    <w:pPr>
      <w:widowControl w:val="0"/>
      <w:spacing w:after="0" w:line="240" w:lineRule="auto"/>
    </w:pPr>
    <w:rPr>
      <w:rFonts w:ascii="Arial" w:eastAsia="Arial" w:hAnsi="Arial" w:cs="Arial"/>
      <w:lang w:val="en-US"/>
    </w:rPr>
  </w:style>
  <w:style w:type="paragraph" w:styleId="Asuntodelcomentario">
    <w:name w:val="annotation subject"/>
    <w:basedOn w:val="Textocomentario"/>
    <w:next w:val="Textocomentario"/>
    <w:link w:val="AsuntodelcomentarioCar"/>
    <w:uiPriority w:val="99"/>
    <w:semiHidden/>
    <w:unhideWhenUsed/>
    <w:rsid w:val="008A0C5C"/>
    <w:rPr>
      <w:b/>
      <w:bCs/>
    </w:rPr>
  </w:style>
  <w:style w:type="character" w:customStyle="1" w:styleId="AsuntodelcomentarioCar">
    <w:name w:val="Asunto del comentario Car"/>
    <w:basedOn w:val="TextocomentarioCar"/>
    <w:link w:val="Asuntodelcomentario"/>
    <w:uiPriority w:val="99"/>
    <w:semiHidden/>
    <w:rsid w:val="008A0C5C"/>
    <w:rPr>
      <w:rFonts w:eastAsiaTheme="minorEastAsia"/>
      <w:b/>
      <w:bCs/>
      <w:kern w:val="0"/>
      <w:sz w:val="20"/>
      <w:szCs w:val="20"/>
      <w:lang w:eastAsia="es-CO"/>
      <w14:ligatures w14:val="none"/>
    </w:rPr>
  </w:style>
  <w:style w:type="paragraph" w:styleId="Textodeglobo">
    <w:name w:val="Balloon Text"/>
    <w:basedOn w:val="Normal"/>
    <w:link w:val="TextodegloboCar"/>
    <w:uiPriority w:val="99"/>
    <w:semiHidden/>
    <w:unhideWhenUsed/>
    <w:rsid w:val="007B45B2"/>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B45B2"/>
    <w:rPr>
      <w:rFonts w:ascii="Segoe UI" w:eastAsiaTheme="minorEastAsia" w:hAnsi="Segoe UI" w:cs="Segoe UI"/>
      <w:kern w:val="0"/>
      <w:sz w:val="18"/>
      <w:szCs w:val="18"/>
      <w:lang w:eastAsia="es-CO"/>
      <w14:ligatures w14:val="none"/>
    </w:rPr>
  </w:style>
  <w:style w:type="table" w:styleId="Tablaconcuadrcula6concolores">
    <w:name w:val="Grid Table 6 Colorful"/>
    <w:basedOn w:val="Tablanormal"/>
    <w:uiPriority w:val="51"/>
    <w:rsid w:val="00391662"/>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concuadrcula5oscura-nfasis6">
    <w:name w:val="Grid Table 5 Dark Accent 6"/>
    <w:basedOn w:val="Tablanormal"/>
    <w:uiPriority w:val="50"/>
    <w:rsid w:val="00CD19A9"/>
    <w:pPr>
      <w:spacing w:after="0" w:line="240" w:lineRule="auto"/>
    </w:pPr>
    <w:rPr>
      <w:kern w:val="0"/>
      <w14:ligatures w14:val="non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TableNormal1">
    <w:name w:val="Table Normal1"/>
    <w:uiPriority w:val="2"/>
    <w:semiHidden/>
    <w:unhideWhenUsed/>
    <w:qFormat/>
    <w:rsid w:val="001B7B95"/>
    <w:pPr>
      <w:widowControl w:val="0"/>
      <w:autoSpaceDE w:val="0"/>
      <w:autoSpaceDN w:val="0"/>
      <w:spacing w:after="0" w:line="240" w:lineRule="auto"/>
    </w:pPr>
    <w:rPr>
      <w:kern w:val="0"/>
      <w:lang w:val="en-US"/>
      <w14:ligatures w14:val="none"/>
    </w:rPr>
    <w:tblPr>
      <w:tblInd w:w="0" w:type="dxa"/>
      <w:tblCellMar>
        <w:top w:w="0" w:type="dxa"/>
        <w:left w:w="0" w:type="dxa"/>
        <w:bottom w:w="0" w:type="dxa"/>
        <w:right w:w="0" w:type="dxa"/>
      </w:tblCellMar>
    </w:tblPr>
  </w:style>
  <w:style w:type="paragraph" w:styleId="Revisin">
    <w:name w:val="Revision"/>
    <w:hidden/>
    <w:uiPriority w:val="99"/>
    <w:semiHidden/>
    <w:rsid w:val="00E26D56"/>
    <w:pPr>
      <w:spacing w:after="0" w:line="240" w:lineRule="auto"/>
    </w:pPr>
    <w:rPr>
      <w:rFonts w:eastAsiaTheme="minorEastAsia"/>
      <w:kern w:val="0"/>
      <w:sz w:val="20"/>
      <w:szCs w:val="20"/>
      <w:lang w:eastAsia="es-CO"/>
      <w14:ligatures w14:val="none"/>
    </w:rPr>
  </w:style>
  <w:style w:type="character" w:styleId="Mencinsinresolver">
    <w:name w:val="Unresolved Mention"/>
    <w:basedOn w:val="Fuentedeprrafopredeter"/>
    <w:uiPriority w:val="99"/>
    <w:semiHidden/>
    <w:unhideWhenUsed/>
    <w:rsid w:val="00B1416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01197223">
      <w:bodyDiv w:val="1"/>
      <w:marLeft w:val="0"/>
      <w:marRight w:val="0"/>
      <w:marTop w:val="0"/>
      <w:marBottom w:val="0"/>
      <w:divBdr>
        <w:top w:val="none" w:sz="0" w:space="0" w:color="auto"/>
        <w:left w:val="none" w:sz="0" w:space="0" w:color="auto"/>
        <w:bottom w:val="none" w:sz="0" w:space="0" w:color="auto"/>
        <w:right w:val="none" w:sz="0" w:space="0" w:color="auto"/>
      </w:divBdr>
    </w:div>
    <w:div w:id="1028599557">
      <w:bodyDiv w:val="1"/>
      <w:marLeft w:val="0"/>
      <w:marRight w:val="0"/>
      <w:marTop w:val="0"/>
      <w:marBottom w:val="0"/>
      <w:divBdr>
        <w:top w:val="none" w:sz="0" w:space="0" w:color="auto"/>
        <w:left w:val="none" w:sz="0" w:space="0" w:color="auto"/>
        <w:bottom w:val="none" w:sz="0" w:space="0" w:color="auto"/>
        <w:right w:val="none" w:sz="0" w:space="0" w:color="auto"/>
      </w:divBdr>
    </w:div>
    <w:div w:id="1175271086">
      <w:bodyDiv w:val="1"/>
      <w:marLeft w:val="0"/>
      <w:marRight w:val="0"/>
      <w:marTop w:val="0"/>
      <w:marBottom w:val="0"/>
      <w:divBdr>
        <w:top w:val="none" w:sz="0" w:space="0" w:color="auto"/>
        <w:left w:val="none" w:sz="0" w:space="0" w:color="auto"/>
        <w:bottom w:val="none" w:sz="0" w:space="0" w:color="auto"/>
        <w:right w:val="none" w:sz="0" w:space="0" w:color="auto"/>
      </w:divBdr>
    </w:div>
    <w:div w:id="1319114297">
      <w:bodyDiv w:val="1"/>
      <w:marLeft w:val="0"/>
      <w:marRight w:val="0"/>
      <w:marTop w:val="0"/>
      <w:marBottom w:val="0"/>
      <w:divBdr>
        <w:top w:val="none" w:sz="0" w:space="0" w:color="auto"/>
        <w:left w:val="none" w:sz="0" w:space="0" w:color="auto"/>
        <w:bottom w:val="none" w:sz="0" w:space="0" w:color="auto"/>
        <w:right w:val="none" w:sz="0" w:space="0" w:color="auto"/>
      </w:divBdr>
    </w:div>
    <w:div w:id="15975952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8.jpeg"/><Relationship Id="rId26" Type="http://schemas.openxmlformats.org/officeDocument/2006/relationships/image" Target="media/image16.png"/><Relationship Id="rId39" Type="http://schemas.openxmlformats.org/officeDocument/2006/relationships/image" Target="media/image29.jpe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jpeg"/><Relationship Id="rId47" Type="http://schemas.openxmlformats.org/officeDocument/2006/relationships/footer" Target="footer1.xml"/><Relationship Id="rId50" Type="http://schemas.microsoft.com/office/2020/10/relationships/intelligence" Target="intelligence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1.xml"/><Relationship Id="rId29" Type="http://schemas.openxmlformats.org/officeDocument/2006/relationships/image" Target="media/image19.jpeg"/><Relationship Id="rId11" Type="http://schemas.openxmlformats.org/officeDocument/2006/relationships/image" Target="media/image3.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jpeg"/><Relationship Id="rId49" Type="http://schemas.openxmlformats.org/officeDocument/2006/relationships/theme" Target="theme/theme1.xml"/><Relationship Id="rId10" Type="http://schemas.openxmlformats.org/officeDocument/2006/relationships/hyperlink" Target="https://www.umv.gov.co/portal/estructura-organizacional/" TargetMode="External"/><Relationship Id="rId19" Type="http://schemas.openxmlformats.org/officeDocument/2006/relationships/image" Target="media/image9.png"/><Relationship Id="rId31" Type="http://schemas.openxmlformats.org/officeDocument/2006/relationships/image" Target="media/image21.jpeg"/><Relationship Id="rId44" Type="http://schemas.openxmlformats.org/officeDocument/2006/relationships/image" Target="media/image3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3.png"/><Relationship Id="rId48"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s://www.umv.gov.co/portal/sisgestion/" TargetMode="External"/><Relationship Id="rId17" Type="http://schemas.openxmlformats.org/officeDocument/2006/relationships/image" Target="media/image7.jpe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jpeg"/><Relationship Id="rId46" Type="http://schemas.openxmlformats.org/officeDocument/2006/relationships/header" Target="header1.xml"/><Relationship Id="rId20" Type="http://schemas.openxmlformats.org/officeDocument/2006/relationships/image" Target="media/image10.png"/><Relationship Id="rId41" Type="http://schemas.openxmlformats.org/officeDocument/2006/relationships/image" Target="media/image31.jpeg"/><Relationship Id="rId1" Type="http://schemas.openxmlformats.org/officeDocument/2006/relationships/customXml" Target="../customXml/item1.xml"/><Relationship Id="rId6" Type="http://schemas.openxmlformats.org/officeDocument/2006/relationships/footnotes" Target="footnotes.xml"/></Relationships>
</file>

<file path=word/_rels/footer1.xml.rels><?xml version="1.0" encoding="UTF-8" standalone="yes"?>
<Relationships xmlns="http://schemas.openxmlformats.org/package/2006/relationships"><Relationship Id="rId1" Type="http://schemas.openxmlformats.org/officeDocument/2006/relationships/hyperlink" Target="http://www.umv.gov.co"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s://www.minambiente.gov.co/consulta/politica-ambiental-para-la-gestion-integral-de-residuos-peligrosos-2021-2030/" TargetMode="External"/><Relationship Id="rId1" Type="http://schemas.openxmlformats.org/officeDocument/2006/relationships/hyperlink" Target="https://www.minambiente.gov.co/asuntos-ambientales-sectorial-y-urbana/residuos-peligrosos/"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7.png"/><Relationship Id="rId1" Type="http://schemas.openxmlformats.org/officeDocument/2006/relationships/image" Target="media/image36.jpeg"/></Relationships>
</file>

<file path=word/charts/_rels/chart1.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O"/>
              <a:t>Generación RESPEL sede</a:t>
            </a:r>
            <a:r>
              <a:rPr lang="es-CO" baseline="0"/>
              <a:t> operativa 2025</a:t>
            </a:r>
            <a:endParaRPr lang="es-CO"/>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barChart>
        <c:barDir val="col"/>
        <c:grouping val="clustered"/>
        <c:varyColors val="0"/>
        <c:ser>
          <c:idx val="0"/>
          <c:order val="0"/>
          <c:tx>
            <c:strRef>
              <c:f>Hoja1!$H$3</c:f>
              <c:strCache>
                <c:ptCount val="1"/>
                <c:pt idx="0">
                  <c:v>TOTAL RESPEL (KG/MES)</c:v>
                </c:pt>
              </c:strCache>
            </c:strRef>
          </c:tx>
          <c:spPr>
            <a:solidFill>
              <a:schemeClr val="accent1"/>
            </a:solidFill>
            <a:ln>
              <a:noFill/>
            </a:ln>
            <a:effectLst/>
          </c:spPr>
          <c:invertIfNegative val="0"/>
          <c:cat>
            <c:strRef>
              <c:f>Hoja1!$G$4:$G$15</c:f>
              <c:strCache>
                <c:ptCount val="12"/>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strCache>
            </c:strRef>
          </c:cat>
          <c:val>
            <c:numRef>
              <c:f>Hoja1!$H$4:$H$15</c:f>
              <c:numCache>
                <c:formatCode>General</c:formatCode>
                <c:ptCount val="12"/>
                <c:pt idx="0">
                  <c:v>0</c:v>
                </c:pt>
                <c:pt idx="1">
                  <c:v>0</c:v>
                </c:pt>
                <c:pt idx="2">
                  <c:v>425.5</c:v>
                </c:pt>
                <c:pt idx="3">
                  <c:v>0</c:v>
                </c:pt>
                <c:pt idx="4">
                  <c:v>258.10000000000002</c:v>
                </c:pt>
                <c:pt idx="5">
                  <c:v>5930</c:v>
                </c:pt>
                <c:pt idx="6">
                  <c:v>0</c:v>
                </c:pt>
                <c:pt idx="7">
                  <c:v>5190</c:v>
                </c:pt>
                <c:pt idx="8">
                  <c:v>615.5</c:v>
                </c:pt>
                <c:pt idx="9">
                  <c:v>380.4</c:v>
                </c:pt>
                <c:pt idx="10">
                  <c:v>0</c:v>
                </c:pt>
                <c:pt idx="11">
                  <c:v>6415.6</c:v>
                </c:pt>
              </c:numCache>
            </c:numRef>
          </c:val>
          <c:extLst>
            <c:ext xmlns:c16="http://schemas.microsoft.com/office/drawing/2014/chart" uri="{C3380CC4-5D6E-409C-BE32-E72D297353CC}">
              <c16:uniqueId val="{00000000-EFD4-4EDA-8EB0-675719A2078A}"/>
            </c:ext>
          </c:extLst>
        </c:ser>
        <c:dLbls>
          <c:showLegendKey val="0"/>
          <c:showVal val="0"/>
          <c:showCatName val="0"/>
          <c:showSerName val="0"/>
          <c:showPercent val="0"/>
          <c:showBubbleSize val="0"/>
        </c:dLbls>
        <c:gapWidth val="219"/>
        <c:overlap val="-27"/>
        <c:axId val="1319029280"/>
        <c:axId val="1319033120"/>
      </c:barChart>
      <c:lineChart>
        <c:grouping val="standard"/>
        <c:varyColors val="0"/>
        <c:ser>
          <c:idx val="1"/>
          <c:order val="1"/>
          <c:tx>
            <c:strRef>
              <c:f>Hoja1!$I$3</c:f>
              <c:strCache>
                <c:ptCount val="1"/>
                <c:pt idx="0">
                  <c:v>MEDIA MÓVIL (KG/MES)</c:v>
                </c:pt>
              </c:strCache>
            </c:strRef>
          </c:tx>
          <c:spPr>
            <a:ln w="28575" cap="rnd">
              <a:solidFill>
                <a:schemeClr val="accent2"/>
              </a:solidFill>
              <a:round/>
            </a:ln>
            <a:effectLst/>
          </c:spPr>
          <c:marker>
            <c:symbol val="none"/>
          </c:marker>
          <c:cat>
            <c:strRef>
              <c:f>Hoja1!$G$4:$G$15</c:f>
              <c:strCache>
                <c:ptCount val="12"/>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strCache>
            </c:strRef>
          </c:cat>
          <c:val>
            <c:numRef>
              <c:f>Hoja1!$I$4:$I$15</c:f>
              <c:numCache>
                <c:formatCode>General</c:formatCode>
                <c:ptCount val="12"/>
                <c:pt idx="0">
                  <c:v>0</c:v>
                </c:pt>
                <c:pt idx="1">
                  <c:v>0</c:v>
                </c:pt>
                <c:pt idx="2">
                  <c:v>0</c:v>
                </c:pt>
                <c:pt idx="3">
                  <c:v>0</c:v>
                </c:pt>
                <c:pt idx="4">
                  <c:v>0</c:v>
                </c:pt>
                <c:pt idx="5">
                  <c:v>0</c:v>
                </c:pt>
                <c:pt idx="6">
                  <c:v>944.8</c:v>
                </c:pt>
                <c:pt idx="7">
                  <c:v>1967.3</c:v>
                </c:pt>
                <c:pt idx="8">
                  <c:v>1998.9</c:v>
                </c:pt>
                <c:pt idx="9">
                  <c:v>2062.3000000000002</c:v>
                </c:pt>
                <c:pt idx="10">
                  <c:v>2019.3</c:v>
                </c:pt>
                <c:pt idx="11">
                  <c:v>2100.3000000000002</c:v>
                </c:pt>
              </c:numCache>
            </c:numRef>
          </c:val>
          <c:smooth val="0"/>
          <c:extLst>
            <c:ext xmlns:c16="http://schemas.microsoft.com/office/drawing/2014/chart" uri="{C3380CC4-5D6E-409C-BE32-E72D297353CC}">
              <c16:uniqueId val="{00000001-EFD4-4EDA-8EB0-675719A2078A}"/>
            </c:ext>
          </c:extLst>
        </c:ser>
        <c:dLbls>
          <c:showLegendKey val="0"/>
          <c:showVal val="0"/>
          <c:showCatName val="0"/>
          <c:showSerName val="0"/>
          <c:showPercent val="0"/>
          <c:showBubbleSize val="0"/>
        </c:dLbls>
        <c:marker val="1"/>
        <c:smooth val="0"/>
        <c:axId val="1319029280"/>
        <c:axId val="1319033120"/>
      </c:lineChart>
      <c:catAx>
        <c:axId val="13190292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319033120"/>
        <c:crosses val="autoZero"/>
        <c:auto val="1"/>
        <c:lblAlgn val="ctr"/>
        <c:lblOffset val="100"/>
        <c:noMultiLvlLbl val="0"/>
      </c:catAx>
      <c:valAx>
        <c:axId val="13190331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3190292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0AF5D9-42F5-4515-B4C8-EA6564EEC2AF}">
  <ds:schemaRefs>
    <ds:schemaRef ds:uri="http://schemas.openxmlformats.org/officeDocument/2006/bibliography"/>
  </ds:schemaRefs>
</ds:datastoreItem>
</file>

<file path=docMetadata/LabelInfo.xml><?xml version="1.0" encoding="utf-8"?>
<clbl:labelList xmlns:clbl="http://schemas.microsoft.com/office/2020/mipLabelMetadata">
  <clbl:label id="{0ed947a2-09da-4cac-92c9-2a07f7e30bd0}" enabled="0" method="" siteId="{0ed947a2-09da-4cac-92c9-2a07f7e30bd0}" removed="1"/>
</clbl:labelList>
</file>

<file path=docProps/app.xml><?xml version="1.0" encoding="utf-8"?>
<Properties xmlns="http://schemas.openxmlformats.org/officeDocument/2006/extended-properties" xmlns:vt="http://schemas.openxmlformats.org/officeDocument/2006/docPropsVTypes">
  <Template>Normal</Template>
  <TotalTime>1</TotalTime>
  <Pages>44</Pages>
  <Words>11172</Words>
  <Characters>61448</Characters>
  <Application>Microsoft Office Word</Application>
  <DocSecurity>0</DocSecurity>
  <Lines>512</Lines>
  <Paragraphs>144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72476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Diego Neira</dc:creator>
  <cp:keywords/>
  <dc:description/>
  <cp:lastModifiedBy>Andrea del Pilar Zambrano Barrios</cp:lastModifiedBy>
  <cp:revision>4</cp:revision>
  <cp:lastPrinted>2025-04-04T01:25:00Z</cp:lastPrinted>
  <dcterms:created xsi:type="dcterms:W3CDTF">2026-05-14T23:19:00Z</dcterms:created>
  <dcterms:modified xsi:type="dcterms:W3CDTF">2026-05-19T17:10:00Z</dcterms:modified>
</cp:coreProperties>
</file>