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DCB20" w14:textId="5DCCFFC2" w:rsidR="00ED6FF9" w:rsidRDefault="00AD47F0" w:rsidP="00ED18D4">
      <w:pPr>
        <w:tabs>
          <w:tab w:val="left" w:pos="2646"/>
        </w:tabs>
        <w:spacing w:line="276" w:lineRule="auto"/>
        <w:rPr>
          <w:rFonts w:ascii="Arial" w:eastAsia="Arial" w:hAnsi="Arial" w:cs="Arial"/>
          <w:b/>
          <w:sz w:val="22"/>
          <w:szCs w:val="22"/>
        </w:rPr>
      </w:pPr>
      <w:bookmarkStart w:id="0" w:name="_GoBack"/>
      <w:bookmarkEnd w:id="0"/>
      <w:r>
        <w:rPr>
          <w:rFonts w:ascii="Arial" w:eastAsia="Arial" w:hAnsi="Arial" w:cs="Arial"/>
          <w:noProof/>
          <w:color w:val="2B579A"/>
          <w:sz w:val="22"/>
          <w:szCs w:val="22"/>
          <w:shd w:val="clear" w:color="auto" w:fill="E6E6E6"/>
          <w:lang w:val="en-US" w:eastAsia="en-US"/>
        </w:rPr>
        <w:drawing>
          <wp:anchor distT="0" distB="0" distL="114300" distR="114300" simplePos="0" relativeHeight="251658243" behindDoc="1" locked="0" layoutInCell="1" allowOverlap="1" wp14:anchorId="1BFF2B96" wp14:editId="616CD2EB">
            <wp:simplePos x="0" y="0"/>
            <wp:positionH relativeFrom="page">
              <wp:align>right</wp:align>
            </wp:positionH>
            <wp:positionV relativeFrom="paragraph">
              <wp:posOffset>-2859243</wp:posOffset>
            </wp:positionV>
            <wp:extent cx="7806956" cy="5970052"/>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20" b="42170"/>
                    <a:stretch/>
                  </pic:blipFill>
                  <pic:spPr bwMode="auto">
                    <a:xfrm>
                      <a:off x="0" y="0"/>
                      <a:ext cx="7806956" cy="5970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6A4">
        <w:rPr>
          <w:rFonts w:ascii="Arial" w:eastAsia="Arial" w:hAnsi="Arial" w:cs="Arial"/>
          <w:b/>
          <w:sz w:val="22"/>
          <w:szCs w:val="22"/>
        </w:rPr>
        <w:tab/>
      </w:r>
    </w:p>
    <w:p w14:paraId="1F067806" w14:textId="45B42A12" w:rsidR="00ED6FF9" w:rsidRDefault="00ED3D22" w:rsidP="00ED18D4">
      <w:pPr>
        <w:tabs>
          <w:tab w:val="left" w:pos="3282"/>
        </w:tabs>
        <w:spacing w:line="276" w:lineRule="auto"/>
        <w:rPr>
          <w:rFonts w:ascii="Arial" w:eastAsia="Arial" w:hAnsi="Arial" w:cs="Arial"/>
          <w:sz w:val="22"/>
          <w:szCs w:val="22"/>
        </w:rPr>
      </w:pPr>
      <w:r>
        <w:rPr>
          <w:rFonts w:ascii="Arial" w:eastAsia="Arial" w:hAnsi="Arial" w:cs="Arial"/>
          <w:sz w:val="22"/>
          <w:szCs w:val="22"/>
        </w:rPr>
        <w:tab/>
      </w:r>
    </w:p>
    <w:p w14:paraId="6109F312" w14:textId="517FDC51" w:rsidR="00005FEC" w:rsidRDefault="00005FEC" w:rsidP="00ED18D4">
      <w:pPr>
        <w:tabs>
          <w:tab w:val="left" w:pos="2135"/>
        </w:tabs>
        <w:spacing w:line="276" w:lineRule="auto"/>
        <w:rPr>
          <w:rFonts w:ascii="Arial" w:eastAsia="Arial" w:hAnsi="Arial" w:cs="Arial"/>
          <w:sz w:val="22"/>
          <w:szCs w:val="22"/>
        </w:rPr>
      </w:pPr>
    </w:p>
    <w:p w14:paraId="47B2D6ED" w14:textId="3AC37FE7" w:rsidR="00005FEC" w:rsidRPr="00005FEC" w:rsidRDefault="00D72B4B" w:rsidP="00ED18D4">
      <w:pPr>
        <w:tabs>
          <w:tab w:val="left" w:pos="8408"/>
        </w:tabs>
        <w:spacing w:line="276" w:lineRule="auto"/>
        <w:rPr>
          <w:rFonts w:ascii="Arial" w:eastAsia="Arial" w:hAnsi="Arial" w:cs="Arial"/>
          <w:sz w:val="22"/>
          <w:szCs w:val="22"/>
        </w:rPr>
      </w:pPr>
      <w:r>
        <w:rPr>
          <w:rFonts w:ascii="Arial" w:eastAsia="Arial" w:hAnsi="Arial" w:cs="Arial"/>
          <w:sz w:val="22"/>
          <w:szCs w:val="22"/>
        </w:rPr>
        <w:tab/>
      </w:r>
    </w:p>
    <w:p w14:paraId="29EC95D9" w14:textId="71189259" w:rsidR="00005FEC" w:rsidRPr="00005FEC" w:rsidRDefault="00F860AA" w:rsidP="00ED18D4">
      <w:pPr>
        <w:tabs>
          <w:tab w:val="left" w:pos="8408"/>
        </w:tabs>
        <w:spacing w:line="276" w:lineRule="auto"/>
        <w:rPr>
          <w:rFonts w:ascii="Arial" w:eastAsia="Arial" w:hAnsi="Arial" w:cs="Arial"/>
          <w:sz w:val="22"/>
          <w:szCs w:val="22"/>
        </w:rPr>
      </w:pPr>
      <w:r>
        <w:rPr>
          <w:rFonts w:ascii="Arial" w:eastAsia="Arial" w:hAnsi="Arial" w:cs="Arial"/>
          <w:sz w:val="22"/>
          <w:szCs w:val="22"/>
        </w:rPr>
        <w:tab/>
      </w:r>
    </w:p>
    <w:p w14:paraId="74D3AC9D" w14:textId="3C95B42C" w:rsidR="00005FEC" w:rsidRPr="00005FEC" w:rsidRDefault="00AD47F0" w:rsidP="00ED18D4">
      <w:pPr>
        <w:tabs>
          <w:tab w:val="left" w:pos="3103"/>
        </w:tabs>
        <w:spacing w:line="276" w:lineRule="auto"/>
        <w:rPr>
          <w:rFonts w:ascii="Arial" w:eastAsia="Arial" w:hAnsi="Arial" w:cs="Arial"/>
          <w:sz w:val="22"/>
          <w:szCs w:val="22"/>
        </w:rPr>
      </w:pPr>
      <w:r>
        <w:rPr>
          <w:rFonts w:ascii="Arial" w:eastAsia="Arial" w:hAnsi="Arial" w:cs="Arial"/>
          <w:sz w:val="22"/>
          <w:szCs w:val="22"/>
        </w:rPr>
        <w:tab/>
      </w:r>
    </w:p>
    <w:p w14:paraId="34A7AE88" w14:textId="6198D095" w:rsidR="00005FEC" w:rsidRDefault="00F860AA" w:rsidP="00ED18D4">
      <w:pPr>
        <w:tabs>
          <w:tab w:val="left" w:pos="1217"/>
        </w:tabs>
        <w:spacing w:line="276" w:lineRule="auto"/>
        <w:rPr>
          <w:rFonts w:ascii="Arial" w:eastAsia="Arial" w:hAnsi="Arial" w:cs="Arial"/>
          <w:sz w:val="22"/>
          <w:szCs w:val="22"/>
        </w:rPr>
      </w:pPr>
      <w:r>
        <w:rPr>
          <w:rFonts w:ascii="Arial" w:eastAsia="Arial" w:hAnsi="Arial" w:cs="Arial"/>
          <w:sz w:val="22"/>
          <w:szCs w:val="22"/>
        </w:rPr>
        <w:tab/>
      </w:r>
    </w:p>
    <w:p w14:paraId="31C1A444" w14:textId="71BD18AE" w:rsidR="00B24910" w:rsidRDefault="00C569F7" w:rsidP="00ED18D4">
      <w:pPr>
        <w:tabs>
          <w:tab w:val="left" w:pos="8789"/>
        </w:tabs>
        <w:spacing w:line="276" w:lineRule="auto"/>
        <w:rPr>
          <w:rFonts w:ascii="Arial" w:eastAsia="Arial" w:hAnsi="Arial" w:cs="Arial"/>
          <w:sz w:val="22"/>
          <w:szCs w:val="22"/>
        </w:rPr>
      </w:pPr>
      <w:r>
        <w:rPr>
          <w:rFonts w:ascii="Arial" w:eastAsia="Arial" w:hAnsi="Arial" w:cs="Arial"/>
          <w:sz w:val="22"/>
          <w:szCs w:val="22"/>
        </w:rPr>
        <w:tab/>
      </w:r>
    </w:p>
    <w:p w14:paraId="1BF2548A" w14:textId="3438F1AF" w:rsidR="00B24910" w:rsidRDefault="00B24910" w:rsidP="00ED18D4">
      <w:pPr>
        <w:spacing w:line="276" w:lineRule="auto"/>
        <w:jc w:val="center"/>
        <w:rPr>
          <w:rFonts w:ascii="Arial" w:eastAsia="Arial" w:hAnsi="Arial" w:cs="Arial"/>
          <w:sz w:val="22"/>
          <w:szCs w:val="22"/>
        </w:rPr>
      </w:pPr>
    </w:p>
    <w:p w14:paraId="70541EF2" w14:textId="34827B8A" w:rsidR="00B24910" w:rsidRDefault="009800AB" w:rsidP="00ED18D4">
      <w:pPr>
        <w:tabs>
          <w:tab w:val="left" w:pos="4041"/>
          <w:tab w:val="left" w:pos="5909"/>
        </w:tabs>
        <w:spacing w:line="276" w:lineRule="auto"/>
        <w:rPr>
          <w:rFonts w:ascii="Arial" w:eastAsia="Arial" w:hAnsi="Arial" w:cs="Arial"/>
          <w:sz w:val="22"/>
          <w:szCs w:val="22"/>
        </w:rPr>
      </w:pPr>
      <w:r>
        <w:rPr>
          <w:rFonts w:ascii="Arial" w:eastAsia="Arial" w:hAnsi="Arial" w:cs="Arial"/>
          <w:sz w:val="22"/>
          <w:szCs w:val="22"/>
        </w:rPr>
        <w:tab/>
      </w:r>
      <w:r w:rsidR="00065220">
        <w:rPr>
          <w:rFonts w:ascii="Arial" w:eastAsia="Arial" w:hAnsi="Arial" w:cs="Arial"/>
          <w:sz w:val="22"/>
          <w:szCs w:val="22"/>
        </w:rPr>
        <w:tab/>
      </w:r>
    </w:p>
    <w:p w14:paraId="09BBA8E8" w14:textId="66BBFD65" w:rsidR="00B24910" w:rsidRDefault="00A31042" w:rsidP="00ED18D4">
      <w:pPr>
        <w:tabs>
          <w:tab w:val="left" w:pos="6596"/>
        </w:tabs>
        <w:spacing w:line="276" w:lineRule="auto"/>
        <w:rPr>
          <w:rFonts w:ascii="Arial" w:eastAsia="Arial" w:hAnsi="Arial" w:cs="Arial"/>
          <w:sz w:val="22"/>
          <w:szCs w:val="22"/>
        </w:rPr>
      </w:pPr>
      <w:r>
        <w:rPr>
          <w:rFonts w:ascii="Arial" w:eastAsia="Arial" w:hAnsi="Arial" w:cs="Arial"/>
          <w:sz w:val="22"/>
          <w:szCs w:val="22"/>
        </w:rPr>
        <w:tab/>
      </w:r>
    </w:p>
    <w:p w14:paraId="766F3E9D" w14:textId="62D39B22" w:rsidR="00B24910" w:rsidRDefault="00B24910" w:rsidP="00ED18D4">
      <w:pPr>
        <w:spacing w:line="276" w:lineRule="auto"/>
        <w:rPr>
          <w:rFonts w:ascii="Arial" w:eastAsia="Arial" w:hAnsi="Arial" w:cs="Arial"/>
          <w:sz w:val="22"/>
          <w:szCs w:val="22"/>
        </w:rPr>
      </w:pPr>
    </w:p>
    <w:p w14:paraId="41BF6349" w14:textId="5E8DAF64" w:rsidR="00B24910" w:rsidRDefault="00B24910" w:rsidP="00ED18D4">
      <w:pPr>
        <w:spacing w:line="276" w:lineRule="auto"/>
        <w:rPr>
          <w:rFonts w:ascii="Arial" w:eastAsia="Arial" w:hAnsi="Arial" w:cs="Arial"/>
          <w:sz w:val="22"/>
          <w:szCs w:val="22"/>
        </w:rPr>
      </w:pPr>
    </w:p>
    <w:p w14:paraId="4455C9BD" w14:textId="170A0964" w:rsidR="00B24910" w:rsidRPr="00005FEC" w:rsidRDefault="00B24910" w:rsidP="00ED18D4">
      <w:pPr>
        <w:spacing w:line="276" w:lineRule="auto"/>
        <w:rPr>
          <w:rFonts w:ascii="Arial" w:eastAsia="Arial" w:hAnsi="Arial" w:cs="Arial"/>
          <w:sz w:val="22"/>
          <w:szCs w:val="22"/>
        </w:rPr>
      </w:pPr>
    </w:p>
    <w:p w14:paraId="5A9DC8D5" w14:textId="129825AC" w:rsidR="00005FEC" w:rsidRPr="00005FEC" w:rsidRDefault="00005FEC" w:rsidP="00ED18D4">
      <w:pPr>
        <w:spacing w:line="276" w:lineRule="auto"/>
        <w:rPr>
          <w:rFonts w:ascii="Arial" w:eastAsia="Arial" w:hAnsi="Arial" w:cs="Arial"/>
          <w:sz w:val="22"/>
          <w:szCs w:val="22"/>
        </w:rPr>
      </w:pPr>
    </w:p>
    <w:p w14:paraId="7C70F45F" w14:textId="3294317E" w:rsidR="00005FEC" w:rsidRPr="00005FEC" w:rsidRDefault="00005FEC" w:rsidP="00ED18D4">
      <w:pPr>
        <w:spacing w:line="276" w:lineRule="auto"/>
        <w:rPr>
          <w:rFonts w:ascii="Arial" w:eastAsia="Arial" w:hAnsi="Arial" w:cs="Arial"/>
          <w:sz w:val="22"/>
          <w:szCs w:val="22"/>
        </w:rPr>
      </w:pPr>
    </w:p>
    <w:p w14:paraId="22F9A78A" w14:textId="74D9911E" w:rsidR="00005FEC" w:rsidRPr="00005FEC" w:rsidRDefault="00005FEC" w:rsidP="00ED18D4">
      <w:pPr>
        <w:spacing w:line="276" w:lineRule="auto"/>
        <w:rPr>
          <w:rFonts w:ascii="Arial" w:eastAsia="Arial" w:hAnsi="Arial" w:cs="Arial"/>
          <w:sz w:val="22"/>
          <w:szCs w:val="22"/>
        </w:rPr>
      </w:pPr>
    </w:p>
    <w:p w14:paraId="4F2C7277" w14:textId="0E4F7C5E" w:rsidR="00005FEC" w:rsidRPr="00005FEC" w:rsidRDefault="0015135C" w:rsidP="00ED18D4">
      <w:pPr>
        <w:spacing w:line="276" w:lineRule="auto"/>
        <w:rPr>
          <w:rFonts w:ascii="Arial" w:eastAsia="Arial" w:hAnsi="Arial" w:cs="Arial"/>
          <w:sz w:val="22"/>
          <w:szCs w:val="22"/>
        </w:rPr>
      </w:pPr>
      <w:r w:rsidRPr="0015135C">
        <w:rPr>
          <w:rFonts w:ascii="Arial" w:eastAsia="Arial" w:hAnsi="Arial" w:cs="Arial"/>
          <w:noProof/>
          <w:color w:val="2B579A"/>
          <w:sz w:val="22"/>
          <w:szCs w:val="22"/>
          <w:shd w:val="clear" w:color="auto" w:fill="E6E6E6"/>
          <w:lang w:val="en-US" w:eastAsia="en-US"/>
        </w:rPr>
        <mc:AlternateContent>
          <mc:Choice Requires="wps">
            <w:drawing>
              <wp:anchor distT="0" distB="0" distL="114300" distR="114300" simplePos="0" relativeHeight="251658241" behindDoc="0" locked="0" layoutInCell="1" allowOverlap="1" wp14:anchorId="402B8E35" wp14:editId="5DDADF16">
                <wp:simplePos x="0" y="0"/>
                <wp:positionH relativeFrom="page">
                  <wp:posOffset>14747</wp:posOffset>
                </wp:positionH>
                <wp:positionV relativeFrom="paragraph">
                  <wp:posOffset>143264</wp:posOffset>
                </wp:positionV>
                <wp:extent cx="7801897" cy="2094598"/>
                <wp:effectExtent l="0" t="0" r="27940" b="20320"/>
                <wp:wrapNone/>
                <wp:docPr id="11" name="Rectángulo 1"/>
                <wp:cNvGraphicFramePr/>
                <a:graphic xmlns:a="http://schemas.openxmlformats.org/drawingml/2006/main">
                  <a:graphicData uri="http://schemas.microsoft.com/office/word/2010/wordprocessingShape">
                    <wps:wsp>
                      <wps:cNvSpPr/>
                      <wps:spPr>
                        <a:xfrm>
                          <a:off x="0" y="0"/>
                          <a:ext cx="7801897" cy="2094598"/>
                        </a:xfrm>
                        <a:prstGeom prst="rect">
                          <a:avLst/>
                        </a:prstGeom>
                        <a:solidFill>
                          <a:srgbClr val="4E5621"/>
                        </a:solidFill>
                        <a:ln>
                          <a:solidFill>
                            <a:srgbClr val="4E56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rto="http://schemas.microsoft.com/office/word/2006/arto">
            <w:pict>
              <v:rect id="Rectángulo 1" style="position:absolute;margin-left:1.15pt;margin-top:11.3pt;width:614.3pt;height:164.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4e5621" strokecolor="#4e5621" strokeweight="2pt" w14:anchorId="06DFC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">
                <w10:wrap anchorx="page"/>
              </v:rect>
            </w:pict>
          </mc:Fallback>
        </mc:AlternateContent>
      </w:r>
    </w:p>
    <w:p w14:paraId="0CB16888" w14:textId="18EC267A" w:rsidR="00005FEC" w:rsidRPr="00005FEC" w:rsidRDefault="00005FEC" w:rsidP="00ED18D4">
      <w:pPr>
        <w:spacing w:line="276" w:lineRule="auto"/>
        <w:rPr>
          <w:rFonts w:ascii="Arial" w:eastAsia="Arial" w:hAnsi="Arial" w:cs="Arial"/>
          <w:sz w:val="22"/>
          <w:szCs w:val="22"/>
        </w:rPr>
      </w:pPr>
    </w:p>
    <w:p w14:paraId="690112FA" w14:textId="06E18022" w:rsidR="00005FEC" w:rsidRPr="00005FEC" w:rsidRDefault="009235FE" w:rsidP="00ED18D4">
      <w:pPr>
        <w:spacing w:line="276" w:lineRule="auto"/>
        <w:rPr>
          <w:rFonts w:ascii="Arial" w:eastAsia="Arial" w:hAnsi="Arial" w:cs="Arial"/>
          <w:sz w:val="22"/>
          <w:szCs w:val="22"/>
        </w:rPr>
      </w:pPr>
      <w:r>
        <w:rPr>
          <w:rFonts w:ascii="Arial" w:eastAsia="Arial" w:hAnsi="Arial" w:cs="Arial"/>
          <w:noProof/>
          <w:color w:val="2B579A"/>
          <w:sz w:val="22"/>
          <w:szCs w:val="22"/>
          <w:shd w:val="clear" w:color="auto" w:fill="E6E6E6"/>
          <w:lang w:val="en-US" w:eastAsia="en-US"/>
        </w:rPr>
        <mc:AlternateContent>
          <mc:Choice Requires="wps">
            <w:drawing>
              <wp:anchor distT="0" distB="0" distL="114300" distR="114300" simplePos="0" relativeHeight="251658242" behindDoc="0" locked="0" layoutInCell="1" allowOverlap="1" wp14:anchorId="67EBFE20" wp14:editId="764A6195">
                <wp:simplePos x="0" y="0"/>
                <wp:positionH relativeFrom="page">
                  <wp:align>right</wp:align>
                </wp:positionH>
                <wp:positionV relativeFrom="paragraph">
                  <wp:posOffset>99695</wp:posOffset>
                </wp:positionV>
                <wp:extent cx="5372100" cy="13430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372100" cy="1343025"/>
                        </a:xfrm>
                        <a:prstGeom prst="rect">
                          <a:avLst/>
                        </a:prstGeom>
                        <a:noFill/>
                        <a:ln w="6350">
                          <a:noFill/>
                        </a:ln>
                      </wps:spPr>
                      <wps:txbx>
                        <w:txbxContent>
                          <w:p w14:paraId="4209C339" w14:textId="77777777" w:rsidR="00955522" w:rsidRPr="0015135C" w:rsidRDefault="00955522" w:rsidP="009235FE">
                            <w:pPr>
                              <w:jc w:val="right"/>
                              <w:rPr>
                                <w:rFonts w:ascii="Segoe UI" w:hAnsi="Segoe UI" w:cs="Segoe UI"/>
                                <w:color w:val="FFFFFF" w:themeColor="background1"/>
                                <w:sz w:val="52"/>
                                <w:lang w:val="es-MX"/>
                              </w:rPr>
                            </w:pPr>
                            <w:r w:rsidRPr="0015135C">
                              <w:rPr>
                                <w:rFonts w:ascii="Segoe UI" w:hAnsi="Segoe UI" w:cs="Segoe UI"/>
                                <w:color w:val="FFFFFF" w:themeColor="background1"/>
                                <w:sz w:val="52"/>
                                <w:lang w:val="es-MX"/>
                              </w:rPr>
                              <w:t>Plan de Infraestructura Física</w:t>
                            </w:r>
                          </w:p>
                          <w:p w14:paraId="0B934105" w14:textId="70F54A76" w:rsidR="00955522" w:rsidRPr="0015135C" w:rsidRDefault="00955522" w:rsidP="009235FE">
                            <w:pPr>
                              <w:jc w:val="right"/>
                              <w:rPr>
                                <w:rFonts w:ascii="Segoe UI" w:hAnsi="Segoe UI" w:cs="Segoe UI"/>
                                <w:b/>
                                <w:color w:val="FFFFFF" w:themeColor="background1"/>
                                <w:sz w:val="52"/>
                                <w:lang w:val="es-MX"/>
                              </w:rPr>
                            </w:pPr>
                            <w:r w:rsidRPr="0015135C">
                              <w:rPr>
                                <w:rFonts w:ascii="Segoe UI" w:hAnsi="Segoe UI" w:cs="Segoe UI"/>
                                <w:b/>
                                <w:color w:val="FFFFFF" w:themeColor="background1"/>
                                <w:sz w:val="52"/>
                                <w:lang w:val="es-MX"/>
                              </w:rPr>
                              <w:t>Unidad de Mantenimiento Vial</w:t>
                            </w:r>
                          </w:p>
                          <w:p w14:paraId="1AAE5F90" w14:textId="77777777" w:rsidR="00955522" w:rsidRDefault="009555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BFE20" id="_x0000_t202" coordsize="21600,21600" o:spt="202" path="m,l,21600r21600,l21600,xe">
                <v:stroke joinstyle="miter"/>
                <v:path gradientshapeok="t" o:connecttype="rect"/>
              </v:shapetype>
              <v:shape id="Cuadro de texto 3" o:spid="_x0000_s1026" type="#_x0000_t202" style="position:absolute;left:0;text-align:left;margin-left:371.8pt;margin-top:7.85pt;width:423pt;height:105.7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" filled="f" stroked="f" strokeweight=".5pt">
                <v:textbox>
                  <w:txbxContent>
                    <w:p w14:paraId="4209C339" w14:textId="77777777" w:rsidR="00955522" w:rsidRPr="0015135C" w:rsidRDefault="00955522" w:rsidP="009235FE">
                      <w:pPr>
                        <w:jc w:val="right"/>
                        <w:rPr>
                          <w:rFonts w:ascii="Segoe UI" w:hAnsi="Segoe UI" w:cs="Segoe UI"/>
                          <w:color w:val="FFFFFF" w:themeColor="background1"/>
                          <w:sz w:val="52"/>
                          <w:lang w:val="es-MX"/>
                        </w:rPr>
                      </w:pPr>
                      <w:r w:rsidRPr="0015135C">
                        <w:rPr>
                          <w:rFonts w:ascii="Segoe UI" w:hAnsi="Segoe UI" w:cs="Segoe UI"/>
                          <w:color w:val="FFFFFF" w:themeColor="background1"/>
                          <w:sz w:val="52"/>
                          <w:lang w:val="es-MX"/>
                        </w:rPr>
                        <w:t>Plan de Infraestructura Física</w:t>
                      </w:r>
                    </w:p>
                    <w:p w14:paraId="0B934105" w14:textId="70F54A76" w:rsidR="00955522" w:rsidRPr="0015135C" w:rsidRDefault="00955522" w:rsidP="009235FE">
                      <w:pPr>
                        <w:jc w:val="right"/>
                        <w:rPr>
                          <w:rFonts w:ascii="Segoe UI" w:hAnsi="Segoe UI" w:cs="Segoe UI"/>
                          <w:b/>
                          <w:color w:val="FFFFFF" w:themeColor="background1"/>
                          <w:sz w:val="52"/>
                          <w:lang w:val="es-MX"/>
                        </w:rPr>
                      </w:pPr>
                      <w:r w:rsidRPr="0015135C">
                        <w:rPr>
                          <w:rFonts w:ascii="Segoe UI" w:hAnsi="Segoe UI" w:cs="Segoe UI"/>
                          <w:b/>
                          <w:color w:val="FFFFFF" w:themeColor="background1"/>
                          <w:sz w:val="52"/>
                          <w:lang w:val="es-MX"/>
                        </w:rPr>
                        <w:t>Unidad de Mantenimiento Vial</w:t>
                      </w:r>
                    </w:p>
                    <w:p w14:paraId="1AAE5F90" w14:textId="77777777" w:rsidR="00955522" w:rsidRDefault="00955522"/>
                  </w:txbxContent>
                </v:textbox>
                <w10:wrap anchorx="page"/>
              </v:shape>
            </w:pict>
          </mc:Fallback>
        </mc:AlternateContent>
      </w:r>
    </w:p>
    <w:p w14:paraId="225C69CE" w14:textId="5480E82E" w:rsidR="00005FEC" w:rsidRPr="00005FEC" w:rsidRDefault="00005FEC" w:rsidP="00ED18D4">
      <w:pPr>
        <w:spacing w:line="276" w:lineRule="auto"/>
        <w:rPr>
          <w:rFonts w:ascii="Arial" w:eastAsia="Arial" w:hAnsi="Arial" w:cs="Arial"/>
          <w:sz w:val="22"/>
          <w:szCs w:val="22"/>
        </w:rPr>
      </w:pPr>
    </w:p>
    <w:p w14:paraId="7EEB2FDE" w14:textId="7AB64459" w:rsidR="00005FEC" w:rsidRPr="00005FEC" w:rsidRDefault="009235FE" w:rsidP="00ED18D4">
      <w:pPr>
        <w:tabs>
          <w:tab w:val="left" w:pos="3690"/>
        </w:tabs>
        <w:spacing w:line="276" w:lineRule="auto"/>
        <w:rPr>
          <w:rFonts w:ascii="Arial" w:eastAsia="Arial" w:hAnsi="Arial" w:cs="Arial"/>
          <w:sz w:val="22"/>
          <w:szCs w:val="22"/>
        </w:rPr>
      </w:pPr>
      <w:r>
        <w:rPr>
          <w:rFonts w:ascii="Arial" w:eastAsia="Arial" w:hAnsi="Arial" w:cs="Arial"/>
          <w:sz w:val="22"/>
          <w:szCs w:val="22"/>
        </w:rPr>
        <w:tab/>
      </w:r>
    </w:p>
    <w:p w14:paraId="2F94F8CB" w14:textId="067229D9" w:rsidR="00005FEC" w:rsidRPr="00005FEC" w:rsidRDefault="00005FEC" w:rsidP="00ED18D4">
      <w:pPr>
        <w:spacing w:line="276" w:lineRule="auto"/>
        <w:rPr>
          <w:rFonts w:ascii="Arial" w:eastAsia="Arial" w:hAnsi="Arial" w:cs="Arial"/>
          <w:sz w:val="22"/>
          <w:szCs w:val="22"/>
        </w:rPr>
      </w:pPr>
    </w:p>
    <w:p w14:paraId="4206193F" w14:textId="480A0242" w:rsidR="00005FEC" w:rsidRPr="00005FEC" w:rsidRDefault="009235FE" w:rsidP="00ED18D4">
      <w:pPr>
        <w:tabs>
          <w:tab w:val="left" w:pos="3750"/>
        </w:tabs>
        <w:spacing w:line="276" w:lineRule="auto"/>
        <w:rPr>
          <w:rFonts w:ascii="Arial" w:eastAsia="Arial" w:hAnsi="Arial" w:cs="Arial"/>
          <w:sz w:val="22"/>
          <w:szCs w:val="22"/>
        </w:rPr>
      </w:pPr>
      <w:r>
        <w:rPr>
          <w:rFonts w:ascii="Arial" w:eastAsia="Arial" w:hAnsi="Arial" w:cs="Arial"/>
          <w:sz w:val="22"/>
          <w:szCs w:val="22"/>
        </w:rPr>
        <w:tab/>
      </w:r>
    </w:p>
    <w:p w14:paraId="3F3FE26C" w14:textId="693AC08D" w:rsidR="00005FEC" w:rsidRPr="00005FEC" w:rsidRDefault="00005FEC" w:rsidP="00ED18D4">
      <w:pPr>
        <w:spacing w:line="276" w:lineRule="auto"/>
        <w:rPr>
          <w:rFonts w:ascii="Arial" w:eastAsia="Arial" w:hAnsi="Arial" w:cs="Arial"/>
          <w:sz w:val="22"/>
          <w:szCs w:val="22"/>
        </w:rPr>
      </w:pPr>
    </w:p>
    <w:p w14:paraId="352DDEFD" w14:textId="13A4256A" w:rsidR="00005FEC" w:rsidRPr="00005FEC" w:rsidRDefault="00005FEC" w:rsidP="00ED18D4">
      <w:pPr>
        <w:spacing w:line="276" w:lineRule="auto"/>
        <w:rPr>
          <w:rFonts w:ascii="Arial" w:eastAsia="Arial" w:hAnsi="Arial" w:cs="Arial"/>
          <w:sz w:val="22"/>
          <w:szCs w:val="22"/>
        </w:rPr>
      </w:pPr>
    </w:p>
    <w:p w14:paraId="448A0707" w14:textId="0934CAC7" w:rsidR="00005FEC" w:rsidRPr="00005FEC" w:rsidRDefault="00005FEC" w:rsidP="00ED18D4">
      <w:pPr>
        <w:spacing w:line="276" w:lineRule="auto"/>
        <w:jc w:val="center"/>
        <w:rPr>
          <w:rFonts w:ascii="Arial" w:eastAsia="Arial" w:hAnsi="Arial" w:cs="Arial"/>
          <w:sz w:val="22"/>
          <w:szCs w:val="22"/>
        </w:rPr>
      </w:pPr>
    </w:p>
    <w:p w14:paraId="3133F734" w14:textId="3647F172" w:rsidR="00005FEC" w:rsidRDefault="00005FEC" w:rsidP="00ED18D4">
      <w:pPr>
        <w:spacing w:line="276" w:lineRule="auto"/>
        <w:rPr>
          <w:rFonts w:ascii="Arial" w:eastAsia="Arial" w:hAnsi="Arial" w:cs="Arial"/>
          <w:sz w:val="22"/>
          <w:szCs w:val="22"/>
        </w:rPr>
      </w:pPr>
    </w:p>
    <w:p w14:paraId="6F92EA15" w14:textId="45A17331" w:rsidR="00005FEC" w:rsidRDefault="00C569F7" w:rsidP="00ED18D4">
      <w:pPr>
        <w:spacing w:line="276" w:lineRule="auto"/>
        <w:rPr>
          <w:rFonts w:ascii="Arial" w:eastAsia="Arial" w:hAnsi="Arial" w:cs="Arial"/>
          <w:sz w:val="22"/>
          <w:szCs w:val="22"/>
        </w:rPr>
      </w:pPr>
      <w:r>
        <w:rPr>
          <w:rFonts w:ascii="Arial" w:eastAsia="Arial" w:hAnsi="Arial" w:cs="Arial"/>
          <w:noProof/>
          <w:color w:val="2B579A"/>
          <w:sz w:val="22"/>
          <w:szCs w:val="22"/>
          <w:shd w:val="clear" w:color="auto" w:fill="E6E6E6"/>
          <w:lang w:val="en-US" w:eastAsia="en-US"/>
        </w:rPr>
        <w:drawing>
          <wp:anchor distT="0" distB="0" distL="114300" distR="114300" simplePos="0" relativeHeight="251658240" behindDoc="1" locked="0" layoutInCell="1" allowOverlap="1" wp14:anchorId="0311138F" wp14:editId="35553478">
            <wp:simplePos x="0" y="0"/>
            <wp:positionH relativeFrom="page">
              <wp:posOffset>-173355</wp:posOffset>
            </wp:positionH>
            <wp:positionV relativeFrom="paragraph">
              <wp:posOffset>315595</wp:posOffset>
            </wp:positionV>
            <wp:extent cx="7938770" cy="4732020"/>
            <wp:effectExtent l="0" t="0" r="5080" b="0"/>
            <wp:wrapNone/>
            <wp:docPr id="1" name="Imagen 1" descr="Vista de una ciudad desde lo alto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Vista de una ciudad desde lo alto de una montaña&#10;&#10;Descripción generada automáticamente"/>
                    <pic:cNvPicPr/>
                  </pic:nvPicPr>
                  <pic:blipFill rotWithShape="1">
                    <a:blip r:embed="rId12">
                      <a:alphaModFix amt="35000"/>
                      <a:duotone>
                        <a:prstClr val="black"/>
                        <a:schemeClr val="accent3">
                          <a:tint val="45000"/>
                          <a:satMod val="400000"/>
                        </a:schemeClr>
                      </a:duotone>
                      <a:extLst>
                        <a:ext uri="{28A0092B-C50C-407E-A947-70E740481C1C}">
                          <a14:useLocalDpi xmlns:a14="http://schemas.microsoft.com/office/drawing/2010/main" val="0"/>
                        </a:ext>
                      </a:extLst>
                    </a:blip>
                    <a:srcRect l="-439" t="50597" r="35" b="22464"/>
                    <a:stretch/>
                  </pic:blipFill>
                  <pic:spPr bwMode="auto">
                    <a:xfrm>
                      <a:off x="0" y="0"/>
                      <a:ext cx="7938770" cy="473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395C1" w14:textId="21059084" w:rsidR="006606C5" w:rsidRDefault="00005FEC" w:rsidP="00ED18D4">
      <w:pPr>
        <w:tabs>
          <w:tab w:val="left" w:pos="7140"/>
        </w:tabs>
        <w:spacing w:line="276" w:lineRule="auto"/>
        <w:rPr>
          <w:rFonts w:ascii="Arial" w:eastAsia="Arial" w:hAnsi="Arial" w:cs="Arial"/>
          <w:sz w:val="22"/>
          <w:szCs w:val="22"/>
        </w:rPr>
      </w:pPr>
      <w:r>
        <w:rPr>
          <w:rFonts w:ascii="Arial" w:eastAsia="Arial" w:hAnsi="Arial" w:cs="Arial"/>
          <w:sz w:val="22"/>
          <w:szCs w:val="22"/>
        </w:rPr>
        <w:tab/>
      </w:r>
    </w:p>
    <w:p w14:paraId="449F4576" w14:textId="14088A90" w:rsidR="00F97C2E" w:rsidRDefault="00F97C2E" w:rsidP="00ED18D4">
      <w:pPr>
        <w:tabs>
          <w:tab w:val="left" w:pos="7140"/>
        </w:tabs>
        <w:spacing w:line="276" w:lineRule="auto"/>
        <w:rPr>
          <w:rFonts w:ascii="Arial" w:eastAsia="Arial" w:hAnsi="Arial" w:cs="Arial"/>
          <w:sz w:val="22"/>
          <w:szCs w:val="22"/>
        </w:rPr>
      </w:pPr>
    </w:p>
    <w:p w14:paraId="6E7091CE" w14:textId="331D187E" w:rsidR="00F97C2E" w:rsidRDefault="00F97C2E" w:rsidP="00ED18D4">
      <w:pPr>
        <w:tabs>
          <w:tab w:val="left" w:pos="7140"/>
        </w:tabs>
        <w:spacing w:line="276" w:lineRule="auto"/>
        <w:rPr>
          <w:rFonts w:ascii="Arial" w:eastAsia="Arial" w:hAnsi="Arial" w:cs="Arial"/>
          <w:sz w:val="22"/>
          <w:szCs w:val="22"/>
        </w:rPr>
      </w:pPr>
    </w:p>
    <w:p w14:paraId="7A51125D" w14:textId="39895CD0" w:rsidR="00F97C2E" w:rsidRDefault="00F97C2E" w:rsidP="00ED18D4">
      <w:pPr>
        <w:tabs>
          <w:tab w:val="left" w:pos="7140"/>
        </w:tabs>
        <w:spacing w:line="276" w:lineRule="auto"/>
        <w:rPr>
          <w:rFonts w:ascii="Arial" w:eastAsia="Arial" w:hAnsi="Arial" w:cs="Arial"/>
          <w:sz w:val="22"/>
          <w:szCs w:val="22"/>
        </w:rPr>
      </w:pPr>
    </w:p>
    <w:p w14:paraId="44CB77A4" w14:textId="343E1AD7" w:rsidR="00F97C2E" w:rsidRDefault="00F97C2E" w:rsidP="00ED18D4">
      <w:pPr>
        <w:tabs>
          <w:tab w:val="left" w:pos="7140"/>
        </w:tabs>
        <w:spacing w:line="276" w:lineRule="auto"/>
        <w:rPr>
          <w:rFonts w:ascii="Arial" w:eastAsia="Arial" w:hAnsi="Arial" w:cs="Arial"/>
          <w:sz w:val="22"/>
          <w:szCs w:val="22"/>
        </w:rPr>
      </w:pPr>
    </w:p>
    <w:p w14:paraId="0953C47D" w14:textId="12EFCFF5" w:rsidR="00F97C2E" w:rsidRDefault="00F97C2E" w:rsidP="00ED18D4">
      <w:pPr>
        <w:tabs>
          <w:tab w:val="left" w:pos="7140"/>
        </w:tabs>
        <w:spacing w:line="276" w:lineRule="auto"/>
        <w:rPr>
          <w:rFonts w:ascii="Arial" w:eastAsia="Arial" w:hAnsi="Arial" w:cs="Arial"/>
          <w:sz w:val="22"/>
          <w:szCs w:val="22"/>
        </w:rPr>
      </w:pPr>
    </w:p>
    <w:p w14:paraId="04196AA7" w14:textId="2F5ADEBF" w:rsidR="00F97C2E" w:rsidRDefault="00F97C2E" w:rsidP="00ED18D4">
      <w:pPr>
        <w:tabs>
          <w:tab w:val="left" w:pos="7140"/>
        </w:tabs>
        <w:spacing w:line="276" w:lineRule="auto"/>
        <w:rPr>
          <w:rFonts w:ascii="Arial" w:eastAsia="Arial" w:hAnsi="Arial" w:cs="Arial"/>
          <w:sz w:val="22"/>
          <w:szCs w:val="22"/>
        </w:rPr>
      </w:pPr>
    </w:p>
    <w:p w14:paraId="22AA6857" w14:textId="3EB350E2" w:rsidR="00F97C2E" w:rsidRDefault="00CE45BD" w:rsidP="00ED18D4">
      <w:pPr>
        <w:tabs>
          <w:tab w:val="left" w:pos="9062"/>
        </w:tabs>
        <w:spacing w:line="276" w:lineRule="auto"/>
        <w:rPr>
          <w:rFonts w:ascii="Arial" w:eastAsia="Arial" w:hAnsi="Arial" w:cs="Arial"/>
          <w:sz w:val="22"/>
          <w:szCs w:val="22"/>
        </w:rPr>
      </w:pPr>
      <w:r>
        <w:rPr>
          <w:rFonts w:ascii="Arial" w:eastAsia="Arial" w:hAnsi="Arial" w:cs="Arial"/>
          <w:sz w:val="22"/>
          <w:szCs w:val="22"/>
        </w:rPr>
        <w:tab/>
      </w:r>
    </w:p>
    <w:p w14:paraId="6605318A" w14:textId="6663902D" w:rsidR="00F97C2E" w:rsidRDefault="00F97C2E" w:rsidP="00ED18D4">
      <w:pPr>
        <w:tabs>
          <w:tab w:val="left" w:pos="7140"/>
        </w:tabs>
        <w:spacing w:line="276" w:lineRule="auto"/>
        <w:jc w:val="center"/>
        <w:rPr>
          <w:rFonts w:ascii="Arial" w:eastAsia="Arial" w:hAnsi="Arial" w:cs="Arial"/>
          <w:sz w:val="22"/>
          <w:szCs w:val="22"/>
        </w:rPr>
      </w:pPr>
    </w:p>
    <w:p w14:paraId="6F292070" w14:textId="153BB186" w:rsidR="00F97C2E" w:rsidRDefault="00F97C2E" w:rsidP="00ED18D4">
      <w:pPr>
        <w:tabs>
          <w:tab w:val="left" w:pos="7140"/>
        </w:tabs>
        <w:spacing w:line="276" w:lineRule="auto"/>
        <w:rPr>
          <w:rFonts w:ascii="Arial" w:eastAsia="Arial" w:hAnsi="Arial" w:cs="Arial"/>
          <w:sz w:val="22"/>
          <w:szCs w:val="22"/>
        </w:rPr>
      </w:pPr>
    </w:p>
    <w:p w14:paraId="6061F533" w14:textId="0EEA6975" w:rsidR="00F97C2E" w:rsidRDefault="00F97C2E" w:rsidP="00ED18D4">
      <w:pPr>
        <w:tabs>
          <w:tab w:val="left" w:pos="7140"/>
        </w:tabs>
        <w:spacing w:line="276" w:lineRule="auto"/>
        <w:rPr>
          <w:rFonts w:ascii="Arial" w:eastAsia="Arial" w:hAnsi="Arial" w:cs="Arial"/>
          <w:sz w:val="22"/>
          <w:szCs w:val="22"/>
        </w:rPr>
      </w:pPr>
    </w:p>
    <w:p w14:paraId="494405B4" w14:textId="3D60D3B5" w:rsidR="00F97C2E" w:rsidRDefault="00F97C2E" w:rsidP="00ED18D4">
      <w:pPr>
        <w:tabs>
          <w:tab w:val="left" w:pos="7140"/>
        </w:tabs>
        <w:spacing w:line="276" w:lineRule="auto"/>
        <w:rPr>
          <w:rFonts w:ascii="Arial" w:eastAsia="Arial" w:hAnsi="Arial" w:cs="Arial"/>
          <w:sz w:val="22"/>
          <w:szCs w:val="22"/>
        </w:rPr>
      </w:pPr>
    </w:p>
    <w:p w14:paraId="5BE112A1" w14:textId="6A96B1DD" w:rsidR="00F97C2E" w:rsidRDefault="00F97C2E" w:rsidP="00ED18D4">
      <w:pPr>
        <w:tabs>
          <w:tab w:val="left" w:pos="7140"/>
        </w:tabs>
        <w:spacing w:line="276" w:lineRule="auto"/>
        <w:rPr>
          <w:rFonts w:ascii="Arial" w:eastAsia="Arial" w:hAnsi="Arial" w:cs="Arial"/>
          <w:sz w:val="22"/>
          <w:szCs w:val="22"/>
        </w:rPr>
      </w:pPr>
    </w:p>
    <w:p w14:paraId="324BE92D" w14:textId="731E1FFB" w:rsidR="00F97C2E" w:rsidRDefault="00F97C2E" w:rsidP="00ED18D4">
      <w:pPr>
        <w:tabs>
          <w:tab w:val="left" w:pos="7140"/>
        </w:tabs>
        <w:spacing w:line="276" w:lineRule="auto"/>
        <w:rPr>
          <w:rFonts w:ascii="Arial" w:eastAsia="Arial" w:hAnsi="Arial" w:cs="Arial"/>
          <w:sz w:val="22"/>
          <w:szCs w:val="22"/>
        </w:rPr>
      </w:pPr>
    </w:p>
    <w:p w14:paraId="6BB43318" w14:textId="4B92295C" w:rsidR="00B24910" w:rsidRDefault="00B24910" w:rsidP="00ED18D4">
      <w:pPr>
        <w:tabs>
          <w:tab w:val="left" w:pos="7140"/>
        </w:tabs>
        <w:spacing w:line="276" w:lineRule="auto"/>
        <w:rPr>
          <w:rFonts w:ascii="Arial" w:eastAsia="Arial" w:hAnsi="Arial" w:cs="Arial"/>
          <w:sz w:val="22"/>
          <w:szCs w:val="22"/>
        </w:rPr>
      </w:pPr>
    </w:p>
    <w:sdt>
      <w:sdtPr>
        <w:rPr>
          <w:rFonts w:ascii="Calibri" w:eastAsia="Calibri" w:hAnsi="Calibri" w:cs="Calibri"/>
          <w:color w:val="auto"/>
          <w:sz w:val="24"/>
          <w:szCs w:val="24"/>
          <w:lang w:eastAsia="es-ES_tradnl"/>
        </w:rPr>
        <w:id w:val="2057448029"/>
        <w:docPartObj>
          <w:docPartGallery w:val="Table of Contents"/>
          <w:docPartUnique/>
        </w:docPartObj>
      </w:sdtPr>
      <w:sdtEndPr/>
      <w:sdtContent>
        <w:p w14:paraId="3531BB73" w14:textId="3F38168D" w:rsidR="0015135C" w:rsidRPr="0015135C" w:rsidRDefault="20700361" w:rsidP="00ED18D4">
          <w:pPr>
            <w:pStyle w:val="TtuloTDC"/>
            <w:spacing w:before="0" w:line="276" w:lineRule="auto"/>
            <w:rPr>
              <w:rFonts w:ascii="Segoe UI" w:hAnsi="Segoe UI" w:cs="Segoe UI"/>
              <w:b/>
              <w:bCs/>
              <w:color w:val="76923C" w:themeColor="accent3" w:themeShade="BF"/>
              <w:sz w:val="40"/>
              <w:szCs w:val="40"/>
              <w:lang w:val="es-ES"/>
            </w:rPr>
          </w:pPr>
          <w:r w:rsidRPr="73BA6D70">
            <w:rPr>
              <w:rFonts w:ascii="Segoe UI" w:hAnsi="Segoe UI" w:cs="Segoe UI"/>
              <w:b/>
              <w:bCs/>
              <w:color w:val="76923C" w:themeColor="accent3" w:themeShade="BF"/>
              <w:sz w:val="40"/>
              <w:szCs w:val="40"/>
              <w:lang w:val="es-ES"/>
            </w:rPr>
            <w:t>Contenido</w:t>
          </w:r>
        </w:p>
        <w:p w14:paraId="65C607D2" w14:textId="77777777" w:rsidR="0015135C" w:rsidRPr="0015135C" w:rsidRDefault="0015135C" w:rsidP="00ED18D4">
          <w:pPr>
            <w:spacing w:line="276" w:lineRule="auto"/>
            <w:rPr>
              <w:lang w:val="es-ES" w:eastAsia="es-CO"/>
            </w:rPr>
          </w:pPr>
        </w:p>
        <w:p w14:paraId="3BB7D245" w14:textId="7167051D" w:rsidR="00B846DD" w:rsidRDefault="0085351C">
          <w:pPr>
            <w:pStyle w:val="TDC1"/>
            <w:tabs>
              <w:tab w:val="right" w:leader="dot" w:pos="8828"/>
            </w:tabs>
            <w:rPr>
              <w:rFonts w:asciiTheme="minorHAnsi" w:eastAsiaTheme="minorEastAsia" w:hAnsiTheme="minorHAnsi" w:cstheme="minorBidi"/>
              <w:noProof/>
              <w:sz w:val="22"/>
              <w:szCs w:val="22"/>
              <w:lang w:eastAsia="es-CO"/>
            </w:rPr>
          </w:pPr>
          <w:r>
            <w:fldChar w:fldCharType="begin"/>
          </w:r>
          <w:r w:rsidR="218F4221">
            <w:instrText>TOC \o "1-3" \h \z \u</w:instrText>
          </w:r>
          <w:r>
            <w:fldChar w:fldCharType="separate"/>
          </w:r>
          <w:hyperlink w:anchor="_Toc114471794" w:history="1">
            <w:r w:rsidR="00B846DD" w:rsidRPr="00382FE4">
              <w:rPr>
                <w:rStyle w:val="Hipervnculo"/>
                <w:rFonts w:ascii="Segoe UI" w:hAnsi="Segoe UI" w:cs="Segoe UI"/>
                <w:noProof/>
              </w:rPr>
              <w:t>Introducción</w:t>
            </w:r>
            <w:r w:rsidR="00B846DD">
              <w:rPr>
                <w:noProof/>
                <w:webHidden/>
              </w:rPr>
              <w:tab/>
            </w:r>
            <w:r w:rsidR="00B846DD">
              <w:rPr>
                <w:noProof/>
                <w:webHidden/>
              </w:rPr>
              <w:fldChar w:fldCharType="begin"/>
            </w:r>
            <w:r w:rsidR="00B846DD">
              <w:rPr>
                <w:noProof/>
                <w:webHidden/>
              </w:rPr>
              <w:instrText xml:space="preserve"> PAGEREF _Toc114471794 \h </w:instrText>
            </w:r>
            <w:r w:rsidR="00B846DD">
              <w:rPr>
                <w:noProof/>
                <w:webHidden/>
              </w:rPr>
            </w:r>
            <w:r w:rsidR="00B846DD">
              <w:rPr>
                <w:noProof/>
                <w:webHidden/>
              </w:rPr>
              <w:fldChar w:fldCharType="separate"/>
            </w:r>
            <w:r w:rsidR="002514A7">
              <w:rPr>
                <w:noProof/>
                <w:webHidden/>
              </w:rPr>
              <w:t>4</w:t>
            </w:r>
            <w:r w:rsidR="00B846DD">
              <w:rPr>
                <w:noProof/>
                <w:webHidden/>
              </w:rPr>
              <w:fldChar w:fldCharType="end"/>
            </w:r>
          </w:hyperlink>
        </w:p>
        <w:p w14:paraId="160A67BA" w14:textId="645CC8C9" w:rsidR="00B846DD" w:rsidRDefault="00AD0FA0">
          <w:pPr>
            <w:pStyle w:val="TDC1"/>
            <w:tabs>
              <w:tab w:val="right" w:leader="dot" w:pos="8828"/>
            </w:tabs>
            <w:rPr>
              <w:rFonts w:asciiTheme="minorHAnsi" w:eastAsiaTheme="minorEastAsia" w:hAnsiTheme="minorHAnsi" w:cstheme="minorBidi"/>
              <w:noProof/>
              <w:sz w:val="22"/>
              <w:szCs w:val="22"/>
              <w:lang w:eastAsia="es-CO"/>
            </w:rPr>
          </w:pPr>
          <w:hyperlink w:anchor="_Toc114471795" w:history="1">
            <w:r w:rsidR="00B846DD" w:rsidRPr="00382FE4">
              <w:rPr>
                <w:rStyle w:val="Hipervnculo"/>
                <w:rFonts w:ascii="Segoe UI" w:hAnsi="Segoe UI" w:cs="Segoe UI"/>
                <w:noProof/>
              </w:rPr>
              <w:t>Objetivos</w:t>
            </w:r>
            <w:r w:rsidR="00B846DD">
              <w:rPr>
                <w:noProof/>
                <w:webHidden/>
              </w:rPr>
              <w:tab/>
            </w:r>
            <w:r w:rsidR="00B846DD">
              <w:rPr>
                <w:noProof/>
                <w:webHidden/>
              </w:rPr>
              <w:fldChar w:fldCharType="begin"/>
            </w:r>
            <w:r w:rsidR="00B846DD">
              <w:rPr>
                <w:noProof/>
                <w:webHidden/>
              </w:rPr>
              <w:instrText xml:space="preserve"> PAGEREF _Toc114471795 \h </w:instrText>
            </w:r>
            <w:r w:rsidR="00B846DD">
              <w:rPr>
                <w:noProof/>
                <w:webHidden/>
              </w:rPr>
            </w:r>
            <w:r w:rsidR="00B846DD">
              <w:rPr>
                <w:noProof/>
                <w:webHidden/>
              </w:rPr>
              <w:fldChar w:fldCharType="separate"/>
            </w:r>
            <w:r w:rsidR="002514A7">
              <w:rPr>
                <w:noProof/>
                <w:webHidden/>
              </w:rPr>
              <w:t>6</w:t>
            </w:r>
            <w:r w:rsidR="00B846DD">
              <w:rPr>
                <w:noProof/>
                <w:webHidden/>
              </w:rPr>
              <w:fldChar w:fldCharType="end"/>
            </w:r>
          </w:hyperlink>
        </w:p>
        <w:p w14:paraId="283A0910" w14:textId="63B85470" w:rsidR="00B846DD" w:rsidRDefault="00AD0FA0">
          <w:pPr>
            <w:pStyle w:val="TDC2"/>
            <w:rPr>
              <w:rFonts w:asciiTheme="minorHAnsi" w:eastAsiaTheme="minorEastAsia" w:hAnsiTheme="minorHAnsi" w:cstheme="minorBidi"/>
              <w:noProof/>
              <w:sz w:val="22"/>
              <w:szCs w:val="22"/>
              <w:lang w:eastAsia="es-CO"/>
            </w:rPr>
          </w:pPr>
          <w:hyperlink w:anchor="_Toc114471796" w:history="1">
            <w:r w:rsidR="00B846DD" w:rsidRPr="00382FE4">
              <w:rPr>
                <w:rStyle w:val="Hipervnculo"/>
                <w:rFonts w:ascii="Segoe UI" w:hAnsi="Segoe UI" w:cs="Segoe UI"/>
                <w:noProof/>
              </w:rPr>
              <w:t>Objetivo general</w:t>
            </w:r>
            <w:r w:rsidR="00B846DD">
              <w:rPr>
                <w:noProof/>
                <w:webHidden/>
              </w:rPr>
              <w:tab/>
            </w:r>
            <w:r w:rsidR="00B846DD">
              <w:rPr>
                <w:noProof/>
                <w:webHidden/>
              </w:rPr>
              <w:fldChar w:fldCharType="begin"/>
            </w:r>
            <w:r w:rsidR="00B846DD">
              <w:rPr>
                <w:noProof/>
                <w:webHidden/>
              </w:rPr>
              <w:instrText xml:space="preserve"> PAGEREF _Toc114471796 \h </w:instrText>
            </w:r>
            <w:r w:rsidR="00B846DD">
              <w:rPr>
                <w:noProof/>
                <w:webHidden/>
              </w:rPr>
            </w:r>
            <w:r w:rsidR="00B846DD">
              <w:rPr>
                <w:noProof/>
                <w:webHidden/>
              </w:rPr>
              <w:fldChar w:fldCharType="separate"/>
            </w:r>
            <w:r w:rsidR="002514A7">
              <w:rPr>
                <w:noProof/>
                <w:webHidden/>
              </w:rPr>
              <w:t>6</w:t>
            </w:r>
            <w:r w:rsidR="00B846DD">
              <w:rPr>
                <w:noProof/>
                <w:webHidden/>
              </w:rPr>
              <w:fldChar w:fldCharType="end"/>
            </w:r>
          </w:hyperlink>
        </w:p>
        <w:p w14:paraId="557A7105" w14:textId="6D80033B" w:rsidR="00B846DD" w:rsidRDefault="00AD0FA0">
          <w:pPr>
            <w:pStyle w:val="TDC2"/>
            <w:rPr>
              <w:rFonts w:asciiTheme="minorHAnsi" w:eastAsiaTheme="minorEastAsia" w:hAnsiTheme="minorHAnsi" w:cstheme="minorBidi"/>
              <w:noProof/>
              <w:sz w:val="22"/>
              <w:szCs w:val="22"/>
              <w:lang w:eastAsia="es-CO"/>
            </w:rPr>
          </w:pPr>
          <w:hyperlink w:anchor="_Toc114471797" w:history="1">
            <w:r w:rsidR="00B846DD" w:rsidRPr="00382FE4">
              <w:rPr>
                <w:rStyle w:val="Hipervnculo"/>
                <w:rFonts w:ascii="Segoe UI" w:hAnsi="Segoe UI" w:cs="Segoe UI"/>
                <w:noProof/>
              </w:rPr>
              <w:t>Objetivos específicos</w:t>
            </w:r>
            <w:r w:rsidR="00B846DD">
              <w:rPr>
                <w:noProof/>
                <w:webHidden/>
              </w:rPr>
              <w:tab/>
            </w:r>
            <w:r w:rsidR="00B846DD">
              <w:rPr>
                <w:noProof/>
                <w:webHidden/>
              </w:rPr>
              <w:fldChar w:fldCharType="begin"/>
            </w:r>
            <w:r w:rsidR="00B846DD">
              <w:rPr>
                <w:noProof/>
                <w:webHidden/>
              </w:rPr>
              <w:instrText xml:space="preserve"> PAGEREF _Toc114471797 \h </w:instrText>
            </w:r>
            <w:r w:rsidR="00B846DD">
              <w:rPr>
                <w:noProof/>
                <w:webHidden/>
              </w:rPr>
            </w:r>
            <w:r w:rsidR="00B846DD">
              <w:rPr>
                <w:noProof/>
                <w:webHidden/>
              </w:rPr>
              <w:fldChar w:fldCharType="separate"/>
            </w:r>
            <w:r w:rsidR="002514A7">
              <w:rPr>
                <w:noProof/>
                <w:webHidden/>
              </w:rPr>
              <w:t>6</w:t>
            </w:r>
            <w:r w:rsidR="00B846DD">
              <w:rPr>
                <w:noProof/>
                <w:webHidden/>
              </w:rPr>
              <w:fldChar w:fldCharType="end"/>
            </w:r>
          </w:hyperlink>
        </w:p>
        <w:p w14:paraId="554EAE39" w14:textId="682ADB5F" w:rsidR="00B846DD" w:rsidRDefault="00AD0FA0">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114471798" w:history="1">
            <w:r w:rsidR="00B846DD" w:rsidRPr="00382FE4">
              <w:rPr>
                <w:rStyle w:val="Hipervnculo"/>
                <w:rFonts w:ascii="Segoe UI" w:hAnsi="Segoe UI" w:cs="Segoe UI"/>
                <w:noProof/>
              </w:rPr>
              <w:t>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La Unidad</w:t>
            </w:r>
            <w:r w:rsidR="00B846DD">
              <w:rPr>
                <w:noProof/>
                <w:webHidden/>
              </w:rPr>
              <w:tab/>
            </w:r>
            <w:r w:rsidR="00B846DD">
              <w:rPr>
                <w:noProof/>
                <w:webHidden/>
              </w:rPr>
              <w:fldChar w:fldCharType="begin"/>
            </w:r>
            <w:r w:rsidR="00B846DD">
              <w:rPr>
                <w:noProof/>
                <w:webHidden/>
              </w:rPr>
              <w:instrText xml:space="preserve"> PAGEREF _Toc114471798 \h </w:instrText>
            </w:r>
            <w:r w:rsidR="00B846DD">
              <w:rPr>
                <w:noProof/>
                <w:webHidden/>
              </w:rPr>
            </w:r>
            <w:r w:rsidR="00B846DD">
              <w:rPr>
                <w:noProof/>
                <w:webHidden/>
              </w:rPr>
              <w:fldChar w:fldCharType="separate"/>
            </w:r>
            <w:r w:rsidR="002514A7">
              <w:rPr>
                <w:noProof/>
                <w:webHidden/>
              </w:rPr>
              <w:t>7</w:t>
            </w:r>
            <w:r w:rsidR="00B846DD">
              <w:rPr>
                <w:noProof/>
                <w:webHidden/>
              </w:rPr>
              <w:fldChar w:fldCharType="end"/>
            </w:r>
          </w:hyperlink>
        </w:p>
        <w:p w14:paraId="467E9FA4" w14:textId="4F13B6A1"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799" w:history="1">
            <w:r w:rsidR="00B846DD" w:rsidRPr="00382FE4">
              <w:rPr>
                <w:rStyle w:val="Hipervnculo"/>
                <w:rFonts w:ascii="Segoe UI" w:hAnsi="Segoe UI" w:cs="Segoe UI"/>
                <w:noProof/>
              </w:rPr>
              <w:t>1.1.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Misión</w:t>
            </w:r>
            <w:r w:rsidR="00B846DD">
              <w:rPr>
                <w:noProof/>
                <w:webHidden/>
              </w:rPr>
              <w:tab/>
            </w:r>
            <w:r w:rsidR="00B846DD">
              <w:rPr>
                <w:noProof/>
                <w:webHidden/>
              </w:rPr>
              <w:fldChar w:fldCharType="begin"/>
            </w:r>
            <w:r w:rsidR="00B846DD">
              <w:rPr>
                <w:noProof/>
                <w:webHidden/>
              </w:rPr>
              <w:instrText xml:space="preserve"> PAGEREF _Toc114471799 \h </w:instrText>
            </w:r>
            <w:r w:rsidR="00B846DD">
              <w:rPr>
                <w:noProof/>
                <w:webHidden/>
              </w:rPr>
            </w:r>
            <w:r w:rsidR="00B846DD">
              <w:rPr>
                <w:noProof/>
                <w:webHidden/>
              </w:rPr>
              <w:fldChar w:fldCharType="separate"/>
            </w:r>
            <w:r w:rsidR="002514A7">
              <w:rPr>
                <w:noProof/>
                <w:webHidden/>
              </w:rPr>
              <w:t>8</w:t>
            </w:r>
            <w:r w:rsidR="00B846DD">
              <w:rPr>
                <w:noProof/>
                <w:webHidden/>
              </w:rPr>
              <w:fldChar w:fldCharType="end"/>
            </w:r>
          </w:hyperlink>
        </w:p>
        <w:p w14:paraId="02BF35BE" w14:textId="6359763A"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00" w:history="1">
            <w:r w:rsidR="00B846DD" w:rsidRPr="00382FE4">
              <w:rPr>
                <w:rStyle w:val="Hipervnculo"/>
                <w:rFonts w:ascii="Segoe UI" w:hAnsi="Segoe UI" w:cs="Segoe UI"/>
                <w:noProof/>
              </w:rPr>
              <w:t>1.2.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Visión</w:t>
            </w:r>
            <w:r w:rsidR="00B846DD">
              <w:rPr>
                <w:noProof/>
                <w:webHidden/>
              </w:rPr>
              <w:tab/>
            </w:r>
            <w:r w:rsidR="00B846DD">
              <w:rPr>
                <w:noProof/>
                <w:webHidden/>
              </w:rPr>
              <w:fldChar w:fldCharType="begin"/>
            </w:r>
            <w:r w:rsidR="00B846DD">
              <w:rPr>
                <w:noProof/>
                <w:webHidden/>
              </w:rPr>
              <w:instrText xml:space="preserve"> PAGEREF _Toc114471800 \h </w:instrText>
            </w:r>
            <w:r w:rsidR="00B846DD">
              <w:rPr>
                <w:noProof/>
                <w:webHidden/>
              </w:rPr>
            </w:r>
            <w:r w:rsidR="00B846DD">
              <w:rPr>
                <w:noProof/>
                <w:webHidden/>
              </w:rPr>
              <w:fldChar w:fldCharType="separate"/>
            </w:r>
            <w:r w:rsidR="002514A7">
              <w:rPr>
                <w:noProof/>
                <w:webHidden/>
              </w:rPr>
              <w:t>8</w:t>
            </w:r>
            <w:r w:rsidR="00B846DD">
              <w:rPr>
                <w:noProof/>
                <w:webHidden/>
              </w:rPr>
              <w:fldChar w:fldCharType="end"/>
            </w:r>
          </w:hyperlink>
        </w:p>
        <w:p w14:paraId="7C7D615C" w14:textId="3FF974DB"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01" w:history="1">
            <w:r w:rsidR="00B846DD" w:rsidRPr="00382FE4">
              <w:rPr>
                <w:rStyle w:val="Hipervnculo"/>
                <w:rFonts w:ascii="Segoe UI" w:hAnsi="Segoe UI" w:cs="Segoe UI"/>
                <w:noProof/>
              </w:rPr>
              <w:t>1.3.</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Valores corporativos</w:t>
            </w:r>
            <w:r w:rsidR="00B846DD">
              <w:rPr>
                <w:noProof/>
                <w:webHidden/>
              </w:rPr>
              <w:tab/>
            </w:r>
            <w:r w:rsidR="00B846DD">
              <w:rPr>
                <w:noProof/>
                <w:webHidden/>
              </w:rPr>
              <w:fldChar w:fldCharType="begin"/>
            </w:r>
            <w:r w:rsidR="00B846DD">
              <w:rPr>
                <w:noProof/>
                <w:webHidden/>
              </w:rPr>
              <w:instrText xml:space="preserve"> PAGEREF _Toc114471801 \h </w:instrText>
            </w:r>
            <w:r w:rsidR="00B846DD">
              <w:rPr>
                <w:noProof/>
                <w:webHidden/>
              </w:rPr>
            </w:r>
            <w:r w:rsidR="00B846DD">
              <w:rPr>
                <w:noProof/>
                <w:webHidden/>
              </w:rPr>
              <w:fldChar w:fldCharType="separate"/>
            </w:r>
            <w:r w:rsidR="002514A7">
              <w:rPr>
                <w:noProof/>
                <w:webHidden/>
              </w:rPr>
              <w:t>8</w:t>
            </w:r>
            <w:r w:rsidR="00B846DD">
              <w:rPr>
                <w:noProof/>
                <w:webHidden/>
              </w:rPr>
              <w:fldChar w:fldCharType="end"/>
            </w:r>
          </w:hyperlink>
        </w:p>
        <w:p w14:paraId="710CEE1F" w14:textId="31172A70"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02" w:history="1">
            <w:r w:rsidR="00B846DD" w:rsidRPr="00382FE4">
              <w:rPr>
                <w:rStyle w:val="Hipervnculo"/>
                <w:rFonts w:ascii="Segoe UI" w:hAnsi="Segoe UI" w:cs="Segoe UI"/>
                <w:noProof/>
              </w:rPr>
              <w:t>1.4.</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Objetivos Institucionales</w:t>
            </w:r>
            <w:r w:rsidR="00B846DD">
              <w:rPr>
                <w:noProof/>
                <w:webHidden/>
              </w:rPr>
              <w:tab/>
            </w:r>
            <w:r w:rsidR="00B846DD">
              <w:rPr>
                <w:noProof/>
                <w:webHidden/>
              </w:rPr>
              <w:fldChar w:fldCharType="begin"/>
            </w:r>
            <w:r w:rsidR="00B846DD">
              <w:rPr>
                <w:noProof/>
                <w:webHidden/>
              </w:rPr>
              <w:instrText xml:space="preserve"> PAGEREF _Toc114471802 \h </w:instrText>
            </w:r>
            <w:r w:rsidR="00B846DD">
              <w:rPr>
                <w:noProof/>
                <w:webHidden/>
              </w:rPr>
            </w:r>
            <w:r w:rsidR="00B846DD">
              <w:rPr>
                <w:noProof/>
                <w:webHidden/>
              </w:rPr>
              <w:fldChar w:fldCharType="separate"/>
            </w:r>
            <w:r w:rsidR="002514A7">
              <w:rPr>
                <w:noProof/>
                <w:webHidden/>
              </w:rPr>
              <w:t>9</w:t>
            </w:r>
            <w:r w:rsidR="00B846DD">
              <w:rPr>
                <w:noProof/>
                <w:webHidden/>
              </w:rPr>
              <w:fldChar w:fldCharType="end"/>
            </w:r>
          </w:hyperlink>
        </w:p>
        <w:p w14:paraId="18181B2B" w14:textId="55316B94" w:rsidR="00B846DD" w:rsidRDefault="00AD0FA0">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114471803" w:history="1">
            <w:r w:rsidR="00B846DD" w:rsidRPr="00382FE4">
              <w:rPr>
                <w:rStyle w:val="Hipervnculo"/>
                <w:rFonts w:ascii="Segoe UI" w:hAnsi="Segoe UI" w:cs="Segoe UI"/>
                <w:noProof/>
              </w:rPr>
              <w:t>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Infraestructura actual</w:t>
            </w:r>
            <w:r w:rsidR="00B846DD">
              <w:rPr>
                <w:noProof/>
                <w:webHidden/>
              </w:rPr>
              <w:tab/>
            </w:r>
            <w:r w:rsidR="00B846DD">
              <w:rPr>
                <w:noProof/>
                <w:webHidden/>
              </w:rPr>
              <w:fldChar w:fldCharType="begin"/>
            </w:r>
            <w:r w:rsidR="00B846DD">
              <w:rPr>
                <w:noProof/>
                <w:webHidden/>
              </w:rPr>
              <w:instrText xml:space="preserve"> PAGEREF _Toc114471803 \h </w:instrText>
            </w:r>
            <w:r w:rsidR="00B846DD">
              <w:rPr>
                <w:noProof/>
                <w:webHidden/>
              </w:rPr>
            </w:r>
            <w:r w:rsidR="00B846DD">
              <w:rPr>
                <w:noProof/>
                <w:webHidden/>
              </w:rPr>
              <w:fldChar w:fldCharType="separate"/>
            </w:r>
            <w:r w:rsidR="002514A7">
              <w:rPr>
                <w:noProof/>
                <w:webHidden/>
              </w:rPr>
              <w:t>10</w:t>
            </w:r>
            <w:r w:rsidR="00B846DD">
              <w:rPr>
                <w:noProof/>
                <w:webHidden/>
              </w:rPr>
              <w:fldChar w:fldCharType="end"/>
            </w:r>
          </w:hyperlink>
        </w:p>
        <w:p w14:paraId="6FD6F67E" w14:textId="5EC4D934"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04" w:history="1">
            <w:r w:rsidR="00B846DD" w:rsidRPr="00382FE4">
              <w:rPr>
                <w:rStyle w:val="Hipervnculo"/>
                <w:rFonts w:ascii="Segoe UI" w:hAnsi="Segoe UI" w:cs="Segoe UI"/>
                <w:noProof/>
              </w:rPr>
              <w:t>2.1.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Sede Administrativa</w:t>
            </w:r>
            <w:r w:rsidR="00B846DD">
              <w:rPr>
                <w:noProof/>
                <w:webHidden/>
              </w:rPr>
              <w:tab/>
            </w:r>
            <w:r w:rsidR="00B846DD">
              <w:rPr>
                <w:noProof/>
                <w:webHidden/>
              </w:rPr>
              <w:fldChar w:fldCharType="begin"/>
            </w:r>
            <w:r w:rsidR="00B846DD">
              <w:rPr>
                <w:noProof/>
                <w:webHidden/>
              </w:rPr>
              <w:instrText xml:space="preserve"> PAGEREF _Toc114471804 \h </w:instrText>
            </w:r>
            <w:r w:rsidR="00B846DD">
              <w:rPr>
                <w:noProof/>
                <w:webHidden/>
              </w:rPr>
            </w:r>
            <w:r w:rsidR="00B846DD">
              <w:rPr>
                <w:noProof/>
                <w:webHidden/>
              </w:rPr>
              <w:fldChar w:fldCharType="separate"/>
            </w:r>
            <w:r w:rsidR="002514A7">
              <w:rPr>
                <w:noProof/>
                <w:webHidden/>
              </w:rPr>
              <w:t>10</w:t>
            </w:r>
            <w:r w:rsidR="00B846DD">
              <w:rPr>
                <w:noProof/>
                <w:webHidden/>
              </w:rPr>
              <w:fldChar w:fldCharType="end"/>
            </w:r>
          </w:hyperlink>
        </w:p>
        <w:p w14:paraId="24BB309E" w14:textId="27BDB5D9"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05" w:history="1">
            <w:r w:rsidR="00B846DD" w:rsidRPr="00382FE4">
              <w:rPr>
                <w:rStyle w:val="Hipervnculo"/>
                <w:rFonts w:ascii="Segoe UI" w:hAnsi="Segoe UI" w:cs="Segoe UI"/>
                <w:noProof/>
              </w:rPr>
              <w:t>2.2.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Sede Operativa</w:t>
            </w:r>
            <w:r w:rsidR="00B846DD">
              <w:rPr>
                <w:noProof/>
                <w:webHidden/>
              </w:rPr>
              <w:tab/>
            </w:r>
            <w:r w:rsidR="00B846DD">
              <w:rPr>
                <w:noProof/>
                <w:webHidden/>
              </w:rPr>
              <w:fldChar w:fldCharType="begin"/>
            </w:r>
            <w:r w:rsidR="00B846DD">
              <w:rPr>
                <w:noProof/>
                <w:webHidden/>
              </w:rPr>
              <w:instrText xml:space="preserve"> PAGEREF _Toc114471805 \h </w:instrText>
            </w:r>
            <w:r w:rsidR="00B846DD">
              <w:rPr>
                <w:noProof/>
                <w:webHidden/>
              </w:rPr>
            </w:r>
            <w:r w:rsidR="00B846DD">
              <w:rPr>
                <w:noProof/>
                <w:webHidden/>
              </w:rPr>
              <w:fldChar w:fldCharType="separate"/>
            </w:r>
            <w:r w:rsidR="002514A7">
              <w:rPr>
                <w:noProof/>
                <w:webHidden/>
              </w:rPr>
              <w:t>12</w:t>
            </w:r>
            <w:r w:rsidR="00B846DD">
              <w:rPr>
                <w:noProof/>
                <w:webHidden/>
              </w:rPr>
              <w:fldChar w:fldCharType="end"/>
            </w:r>
          </w:hyperlink>
        </w:p>
        <w:p w14:paraId="3C44E628" w14:textId="7EE2D7F0"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06" w:history="1">
            <w:r w:rsidR="00B846DD" w:rsidRPr="00382FE4">
              <w:rPr>
                <w:rStyle w:val="Hipervnculo"/>
                <w:rFonts w:ascii="Segoe UI" w:hAnsi="Segoe UI" w:cs="Segoe UI"/>
                <w:noProof/>
              </w:rPr>
              <w:t>2.3.</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Sede Producción</w:t>
            </w:r>
            <w:r w:rsidR="00B846DD">
              <w:rPr>
                <w:noProof/>
                <w:webHidden/>
              </w:rPr>
              <w:tab/>
            </w:r>
            <w:r w:rsidR="00B846DD">
              <w:rPr>
                <w:noProof/>
                <w:webHidden/>
              </w:rPr>
              <w:fldChar w:fldCharType="begin"/>
            </w:r>
            <w:r w:rsidR="00B846DD">
              <w:rPr>
                <w:noProof/>
                <w:webHidden/>
              </w:rPr>
              <w:instrText xml:space="preserve"> PAGEREF _Toc114471806 \h </w:instrText>
            </w:r>
            <w:r w:rsidR="00B846DD">
              <w:rPr>
                <w:noProof/>
                <w:webHidden/>
              </w:rPr>
            </w:r>
            <w:r w:rsidR="00B846DD">
              <w:rPr>
                <w:noProof/>
                <w:webHidden/>
              </w:rPr>
              <w:fldChar w:fldCharType="separate"/>
            </w:r>
            <w:r w:rsidR="002514A7">
              <w:rPr>
                <w:noProof/>
                <w:webHidden/>
              </w:rPr>
              <w:t>15</w:t>
            </w:r>
            <w:r w:rsidR="00B846DD">
              <w:rPr>
                <w:noProof/>
                <w:webHidden/>
              </w:rPr>
              <w:fldChar w:fldCharType="end"/>
            </w:r>
          </w:hyperlink>
        </w:p>
        <w:p w14:paraId="3A3E4E52" w14:textId="3F62FABC" w:rsidR="00B846DD" w:rsidRDefault="00AD0FA0">
          <w:pPr>
            <w:pStyle w:val="TDC1"/>
            <w:tabs>
              <w:tab w:val="left" w:pos="480"/>
              <w:tab w:val="right" w:leader="dot" w:pos="8828"/>
            </w:tabs>
            <w:rPr>
              <w:rFonts w:asciiTheme="minorHAnsi" w:eastAsiaTheme="minorEastAsia" w:hAnsiTheme="minorHAnsi" w:cstheme="minorBidi"/>
              <w:noProof/>
              <w:sz w:val="22"/>
              <w:szCs w:val="22"/>
              <w:lang w:eastAsia="es-CO"/>
            </w:rPr>
          </w:pPr>
          <w:hyperlink w:anchor="_Toc114471807" w:history="1">
            <w:r w:rsidR="00B846DD" w:rsidRPr="00382FE4">
              <w:rPr>
                <w:rStyle w:val="Hipervnculo"/>
                <w:rFonts w:ascii="Segoe UI" w:hAnsi="Segoe UI" w:cs="Segoe UI"/>
                <w:noProof/>
              </w:rPr>
              <w:t>3.</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Plan de mejoramiento a la infraestructura física</w:t>
            </w:r>
            <w:r w:rsidR="00B846DD">
              <w:rPr>
                <w:noProof/>
                <w:webHidden/>
              </w:rPr>
              <w:tab/>
            </w:r>
            <w:r w:rsidR="00B846DD">
              <w:rPr>
                <w:noProof/>
                <w:webHidden/>
              </w:rPr>
              <w:fldChar w:fldCharType="begin"/>
            </w:r>
            <w:r w:rsidR="00B846DD">
              <w:rPr>
                <w:noProof/>
                <w:webHidden/>
              </w:rPr>
              <w:instrText xml:space="preserve"> PAGEREF _Toc114471807 \h </w:instrText>
            </w:r>
            <w:r w:rsidR="00B846DD">
              <w:rPr>
                <w:noProof/>
                <w:webHidden/>
              </w:rPr>
            </w:r>
            <w:r w:rsidR="00B846DD">
              <w:rPr>
                <w:noProof/>
                <w:webHidden/>
              </w:rPr>
              <w:fldChar w:fldCharType="separate"/>
            </w:r>
            <w:r w:rsidR="002514A7">
              <w:rPr>
                <w:noProof/>
                <w:webHidden/>
              </w:rPr>
              <w:t>20</w:t>
            </w:r>
            <w:r w:rsidR="00B846DD">
              <w:rPr>
                <w:noProof/>
                <w:webHidden/>
              </w:rPr>
              <w:fldChar w:fldCharType="end"/>
            </w:r>
          </w:hyperlink>
        </w:p>
        <w:p w14:paraId="034F65B4" w14:textId="6CE92B1A"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08" w:history="1">
            <w:r w:rsidR="00B846DD" w:rsidRPr="00382FE4">
              <w:rPr>
                <w:rStyle w:val="Hipervnculo"/>
                <w:rFonts w:ascii="Segoe UI" w:hAnsi="Segoe UI" w:cs="Segoe UI"/>
                <w:noProof/>
              </w:rPr>
              <w:t>3.1.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Importancia de una infraestructura adecuada</w:t>
            </w:r>
            <w:r w:rsidR="00B846DD">
              <w:rPr>
                <w:noProof/>
                <w:webHidden/>
              </w:rPr>
              <w:tab/>
            </w:r>
            <w:r w:rsidR="00B846DD">
              <w:rPr>
                <w:noProof/>
                <w:webHidden/>
              </w:rPr>
              <w:fldChar w:fldCharType="begin"/>
            </w:r>
            <w:r w:rsidR="00B846DD">
              <w:rPr>
                <w:noProof/>
                <w:webHidden/>
              </w:rPr>
              <w:instrText xml:space="preserve"> PAGEREF _Toc114471808 \h </w:instrText>
            </w:r>
            <w:r w:rsidR="00B846DD">
              <w:rPr>
                <w:noProof/>
                <w:webHidden/>
              </w:rPr>
            </w:r>
            <w:r w:rsidR="00B846DD">
              <w:rPr>
                <w:noProof/>
                <w:webHidden/>
              </w:rPr>
              <w:fldChar w:fldCharType="separate"/>
            </w:r>
            <w:r w:rsidR="002514A7">
              <w:rPr>
                <w:noProof/>
                <w:webHidden/>
              </w:rPr>
              <w:t>20</w:t>
            </w:r>
            <w:r w:rsidR="00B846DD">
              <w:rPr>
                <w:noProof/>
                <w:webHidden/>
              </w:rPr>
              <w:fldChar w:fldCharType="end"/>
            </w:r>
          </w:hyperlink>
        </w:p>
        <w:p w14:paraId="17FD4990" w14:textId="2AC03807"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09" w:history="1">
            <w:r w:rsidR="00B846DD" w:rsidRPr="00382FE4">
              <w:rPr>
                <w:rStyle w:val="Hipervnculo"/>
                <w:rFonts w:ascii="Segoe UI" w:hAnsi="Segoe UI" w:cs="Segoe UI"/>
                <w:noProof/>
              </w:rPr>
              <w:t>3.1.1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 xml:space="preserve">Condiciones normativas para la administración y operación de instalaciones de la </w:t>
            </w:r>
            <w:r w:rsidR="007345DD">
              <w:rPr>
                <w:rStyle w:val="Hipervnculo"/>
                <w:rFonts w:ascii="Segoe UI" w:hAnsi="Segoe UI" w:cs="Segoe UI"/>
                <w:noProof/>
              </w:rPr>
              <w:t>UAERMV</w:t>
            </w:r>
            <w:r w:rsidR="00B846DD">
              <w:rPr>
                <w:noProof/>
                <w:webHidden/>
              </w:rPr>
              <w:tab/>
            </w:r>
            <w:r w:rsidR="00B846DD">
              <w:rPr>
                <w:noProof/>
                <w:webHidden/>
              </w:rPr>
              <w:fldChar w:fldCharType="begin"/>
            </w:r>
            <w:r w:rsidR="00B846DD">
              <w:rPr>
                <w:noProof/>
                <w:webHidden/>
              </w:rPr>
              <w:instrText xml:space="preserve"> PAGEREF _Toc114471809 \h </w:instrText>
            </w:r>
            <w:r w:rsidR="00B846DD">
              <w:rPr>
                <w:noProof/>
                <w:webHidden/>
              </w:rPr>
            </w:r>
            <w:r w:rsidR="00B846DD">
              <w:rPr>
                <w:noProof/>
                <w:webHidden/>
              </w:rPr>
              <w:fldChar w:fldCharType="separate"/>
            </w:r>
            <w:r w:rsidR="002514A7">
              <w:rPr>
                <w:noProof/>
                <w:webHidden/>
              </w:rPr>
              <w:t>21</w:t>
            </w:r>
            <w:r w:rsidR="00B846DD">
              <w:rPr>
                <w:noProof/>
                <w:webHidden/>
              </w:rPr>
              <w:fldChar w:fldCharType="end"/>
            </w:r>
          </w:hyperlink>
        </w:p>
        <w:p w14:paraId="6AFBE25E" w14:textId="3F09445F"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10" w:history="1">
            <w:r w:rsidR="00B846DD" w:rsidRPr="00382FE4">
              <w:rPr>
                <w:rStyle w:val="Hipervnculo"/>
                <w:rFonts w:ascii="Segoe UI" w:hAnsi="Segoe UI" w:cs="Segoe UI"/>
                <w:noProof/>
              </w:rPr>
              <w:t>3.1.1.1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Normativa Internacional</w:t>
            </w:r>
            <w:r w:rsidR="00B846DD">
              <w:rPr>
                <w:noProof/>
                <w:webHidden/>
              </w:rPr>
              <w:tab/>
            </w:r>
            <w:r w:rsidR="00B846DD">
              <w:rPr>
                <w:noProof/>
                <w:webHidden/>
              </w:rPr>
              <w:fldChar w:fldCharType="begin"/>
            </w:r>
            <w:r w:rsidR="00B846DD">
              <w:rPr>
                <w:noProof/>
                <w:webHidden/>
              </w:rPr>
              <w:instrText xml:space="preserve"> PAGEREF _Toc114471810 \h </w:instrText>
            </w:r>
            <w:r w:rsidR="00B846DD">
              <w:rPr>
                <w:noProof/>
                <w:webHidden/>
              </w:rPr>
            </w:r>
            <w:r w:rsidR="00B846DD">
              <w:rPr>
                <w:noProof/>
                <w:webHidden/>
              </w:rPr>
              <w:fldChar w:fldCharType="separate"/>
            </w:r>
            <w:r w:rsidR="002514A7">
              <w:rPr>
                <w:noProof/>
                <w:webHidden/>
              </w:rPr>
              <w:t>21</w:t>
            </w:r>
            <w:r w:rsidR="00B846DD">
              <w:rPr>
                <w:noProof/>
                <w:webHidden/>
              </w:rPr>
              <w:fldChar w:fldCharType="end"/>
            </w:r>
          </w:hyperlink>
        </w:p>
        <w:p w14:paraId="5C2824CF" w14:textId="0B9885E5"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11" w:history="1">
            <w:r w:rsidR="00B846DD" w:rsidRPr="00382FE4">
              <w:rPr>
                <w:rStyle w:val="Hipervnculo"/>
                <w:rFonts w:ascii="Segoe UI" w:hAnsi="Segoe UI" w:cs="Segoe UI"/>
                <w:noProof/>
              </w:rPr>
              <w:t>3.1.1.2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Normativa Local</w:t>
            </w:r>
            <w:r w:rsidR="00B846DD">
              <w:rPr>
                <w:noProof/>
                <w:webHidden/>
              </w:rPr>
              <w:tab/>
            </w:r>
            <w:r w:rsidR="00B846DD">
              <w:rPr>
                <w:noProof/>
                <w:webHidden/>
              </w:rPr>
              <w:fldChar w:fldCharType="begin"/>
            </w:r>
            <w:r w:rsidR="00B846DD">
              <w:rPr>
                <w:noProof/>
                <w:webHidden/>
              </w:rPr>
              <w:instrText xml:space="preserve"> PAGEREF _Toc114471811 \h </w:instrText>
            </w:r>
            <w:r w:rsidR="00B846DD">
              <w:rPr>
                <w:noProof/>
                <w:webHidden/>
              </w:rPr>
            </w:r>
            <w:r w:rsidR="00B846DD">
              <w:rPr>
                <w:noProof/>
                <w:webHidden/>
              </w:rPr>
              <w:fldChar w:fldCharType="separate"/>
            </w:r>
            <w:r w:rsidR="002514A7">
              <w:rPr>
                <w:noProof/>
                <w:webHidden/>
              </w:rPr>
              <w:t>22</w:t>
            </w:r>
            <w:r w:rsidR="00B846DD">
              <w:rPr>
                <w:noProof/>
                <w:webHidden/>
              </w:rPr>
              <w:fldChar w:fldCharType="end"/>
            </w:r>
          </w:hyperlink>
        </w:p>
        <w:p w14:paraId="0B19125D" w14:textId="676ADFC8"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12" w:history="1">
            <w:r w:rsidR="00B846DD" w:rsidRPr="00382FE4">
              <w:rPr>
                <w:rStyle w:val="Hipervnculo"/>
                <w:rFonts w:ascii="Segoe UI" w:hAnsi="Segoe UI" w:cs="Segoe UI"/>
                <w:noProof/>
              </w:rPr>
              <w:t>3.1.2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Componente socioambiental y de sostenibilidad</w:t>
            </w:r>
            <w:r w:rsidR="00B846DD">
              <w:rPr>
                <w:noProof/>
                <w:webHidden/>
              </w:rPr>
              <w:tab/>
            </w:r>
            <w:r w:rsidR="00B846DD">
              <w:rPr>
                <w:noProof/>
                <w:webHidden/>
              </w:rPr>
              <w:fldChar w:fldCharType="begin"/>
            </w:r>
            <w:r w:rsidR="00B846DD">
              <w:rPr>
                <w:noProof/>
                <w:webHidden/>
              </w:rPr>
              <w:instrText xml:space="preserve"> PAGEREF _Toc114471812 \h </w:instrText>
            </w:r>
            <w:r w:rsidR="00B846DD">
              <w:rPr>
                <w:noProof/>
                <w:webHidden/>
              </w:rPr>
            </w:r>
            <w:r w:rsidR="00B846DD">
              <w:rPr>
                <w:noProof/>
                <w:webHidden/>
              </w:rPr>
              <w:fldChar w:fldCharType="separate"/>
            </w:r>
            <w:r w:rsidR="002514A7">
              <w:rPr>
                <w:noProof/>
                <w:webHidden/>
              </w:rPr>
              <w:t>23</w:t>
            </w:r>
            <w:r w:rsidR="00B846DD">
              <w:rPr>
                <w:noProof/>
                <w:webHidden/>
              </w:rPr>
              <w:fldChar w:fldCharType="end"/>
            </w:r>
          </w:hyperlink>
        </w:p>
        <w:p w14:paraId="5BE2223F" w14:textId="508B6D9E"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13" w:history="1">
            <w:r w:rsidR="00B846DD" w:rsidRPr="00382FE4">
              <w:rPr>
                <w:rStyle w:val="Hipervnculo"/>
                <w:rFonts w:ascii="Segoe UI" w:hAnsi="Segoe UI" w:cs="Segoe UI"/>
                <w:noProof/>
              </w:rPr>
              <w:t>3.1.2.1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Objetivos Ambientales</w:t>
            </w:r>
            <w:r w:rsidR="00B846DD">
              <w:rPr>
                <w:noProof/>
                <w:webHidden/>
              </w:rPr>
              <w:tab/>
            </w:r>
            <w:r w:rsidR="00B846DD">
              <w:rPr>
                <w:noProof/>
                <w:webHidden/>
              </w:rPr>
              <w:fldChar w:fldCharType="begin"/>
            </w:r>
            <w:r w:rsidR="00B846DD">
              <w:rPr>
                <w:noProof/>
                <w:webHidden/>
              </w:rPr>
              <w:instrText xml:space="preserve"> PAGEREF _Toc114471813 \h </w:instrText>
            </w:r>
            <w:r w:rsidR="00B846DD">
              <w:rPr>
                <w:noProof/>
                <w:webHidden/>
              </w:rPr>
            </w:r>
            <w:r w:rsidR="00B846DD">
              <w:rPr>
                <w:noProof/>
                <w:webHidden/>
              </w:rPr>
              <w:fldChar w:fldCharType="separate"/>
            </w:r>
            <w:r w:rsidR="002514A7">
              <w:rPr>
                <w:noProof/>
                <w:webHidden/>
              </w:rPr>
              <w:t>23</w:t>
            </w:r>
            <w:r w:rsidR="00B846DD">
              <w:rPr>
                <w:noProof/>
                <w:webHidden/>
              </w:rPr>
              <w:fldChar w:fldCharType="end"/>
            </w:r>
          </w:hyperlink>
        </w:p>
        <w:p w14:paraId="0D48A807" w14:textId="638493C3"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14" w:history="1">
            <w:r w:rsidR="00B846DD" w:rsidRPr="00382FE4">
              <w:rPr>
                <w:rStyle w:val="Hipervnculo"/>
                <w:rFonts w:ascii="Segoe UI" w:hAnsi="Segoe UI" w:cs="Segoe UI"/>
                <w:noProof/>
              </w:rPr>
              <w:t>3.2.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Plan de mejoramiento en el corto plazo</w:t>
            </w:r>
            <w:r w:rsidR="00B846DD">
              <w:rPr>
                <w:noProof/>
                <w:webHidden/>
              </w:rPr>
              <w:tab/>
            </w:r>
            <w:r w:rsidR="00B846DD">
              <w:rPr>
                <w:noProof/>
                <w:webHidden/>
              </w:rPr>
              <w:fldChar w:fldCharType="begin"/>
            </w:r>
            <w:r w:rsidR="00B846DD">
              <w:rPr>
                <w:noProof/>
                <w:webHidden/>
              </w:rPr>
              <w:instrText xml:space="preserve"> PAGEREF _Toc114471814 \h </w:instrText>
            </w:r>
            <w:r w:rsidR="00B846DD">
              <w:rPr>
                <w:noProof/>
                <w:webHidden/>
              </w:rPr>
            </w:r>
            <w:r w:rsidR="00B846DD">
              <w:rPr>
                <w:noProof/>
                <w:webHidden/>
              </w:rPr>
              <w:fldChar w:fldCharType="separate"/>
            </w:r>
            <w:r w:rsidR="002514A7">
              <w:rPr>
                <w:noProof/>
                <w:webHidden/>
              </w:rPr>
              <w:t>25</w:t>
            </w:r>
            <w:r w:rsidR="00B846DD">
              <w:rPr>
                <w:noProof/>
                <w:webHidden/>
              </w:rPr>
              <w:fldChar w:fldCharType="end"/>
            </w:r>
          </w:hyperlink>
        </w:p>
        <w:p w14:paraId="3762BF8D" w14:textId="6A468809"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17" w:history="1">
            <w:r w:rsidR="00B846DD" w:rsidRPr="00382FE4">
              <w:rPr>
                <w:rStyle w:val="Hipervnculo"/>
                <w:rFonts w:ascii="Segoe UI" w:hAnsi="Segoe UI" w:cs="Segoe UI"/>
                <w:noProof/>
              </w:rPr>
              <w:t>3.2.1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Diagnóstico situacional – Sede propia</w:t>
            </w:r>
            <w:r w:rsidR="00B846DD">
              <w:rPr>
                <w:noProof/>
                <w:webHidden/>
              </w:rPr>
              <w:tab/>
            </w:r>
            <w:r w:rsidR="00B846DD">
              <w:rPr>
                <w:noProof/>
                <w:webHidden/>
              </w:rPr>
              <w:fldChar w:fldCharType="begin"/>
            </w:r>
            <w:r w:rsidR="00B846DD">
              <w:rPr>
                <w:noProof/>
                <w:webHidden/>
              </w:rPr>
              <w:instrText xml:space="preserve"> PAGEREF _Toc114471817 \h </w:instrText>
            </w:r>
            <w:r w:rsidR="00B846DD">
              <w:rPr>
                <w:noProof/>
                <w:webHidden/>
              </w:rPr>
            </w:r>
            <w:r w:rsidR="00B846DD">
              <w:rPr>
                <w:noProof/>
                <w:webHidden/>
              </w:rPr>
              <w:fldChar w:fldCharType="separate"/>
            </w:r>
            <w:r w:rsidR="002514A7">
              <w:rPr>
                <w:noProof/>
                <w:webHidden/>
              </w:rPr>
              <w:t>26</w:t>
            </w:r>
            <w:r w:rsidR="00B846DD">
              <w:rPr>
                <w:noProof/>
                <w:webHidden/>
              </w:rPr>
              <w:fldChar w:fldCharType="end"/>
            </w:r>
          </w:hyperlink>
        </w:p>
        <w:p w14:paraId="625B681A" w14:textId="0785C7FC"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18" w:history="1">
            <w:r w:rsidR="00B846DD" w:rsidRPr="00382FE4">
              <w:rPr>
                <w:rStyle w:val="Hipervnculo"/>
                <w:rFonts w:ascii="Segoe UI" w:hAnsi="Segoe UI" w:cs="Segoe UI"/>
                <w:noProof/>
              </w:rPr>
              <w:t>3.2.2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Estrategias para la mejora de la infraestructura en sede propia</w:t>
            </w:r>
            <w:r w:rsidR="00B846DD">
              <w:rPr>
                <w:noProof/>
                <w:webHidden/>
              </w:rPr>
              <w:tab/>
            </w:r>
            <w:r w:rsidR="00B846DD">
              <w:rPr>
                <w:noProof/>
                <w:webHidden/>
              </w:rPr>
              <w:fldChar w:fldCharType="begin"/>
            </w:r>
            <w:r w:rsidR="00B846DD">
              <w:rPr>
                <w:noProof/>
                <w:webHidden/>
              </w:rPr>
              <w:instrText xml:space="preserve"> PAGEREF _Toc114471818 \h </w:instrText>
            </w:r>
            <w:r w:rsidR="00B846DD">
              <w:rPr>
                <w:noProof/>
                <w:webHidden/>
              </w:rPr>
            </w:r>
            <w:r w:rsidR="00B846DD">
              <w:rPr>
                <w:noProof/>
                <w:webHidden/>
              </w:rPr>
              <w:fldChar w:fldCharType="separate"/>
            </w:r>
            <w:r w:rsidR="002514A7">
              <w:rPr>
                <w:noProof/>
                <w:webHidden/>
              </w:rPr>
              <w:t>28</w:t>
            </w:r>
            <w:r w:rsidR="00B846DD">
              <w:rPr>
                <w:noProof/>
                <w:webHidden/>
              </w:rPr>
              <w:fldChar w:fldCharType="end"/>
            </w:r>
          </w:hyperlink>
        </w:p>
        <w:p w14:paraId="67B58C27" w14:textId="1ECD742F"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19" w:history="1">
            <w:r w:rsidR="00B846DD" w:rsidRPr="00382FE4">
              <w:rPr>
                <w:rStyle w:val="Hipervnculo"/>
                <w:rFonts w:ascii="Segoe UI" w:hAnsi="Segoe UI" w:cs="Segoe UI"/>
                <w:noProof/>
              </w:rPr>
              <w:t>3.2.2.1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Estrategia de sensibilización para la conservación de la Infraestructura física</w:t>
            </w:r>
            <w:r w:rsidR="00B846DD">
              <w:rPr>
                <w:noProof/>
                <w:webHidden/>
              </w:rPr>
              <w:tab/>
            </w:r>
            <w:r w:rsidR="00B846DD">
              <w:rPr>
                <w:noProof/>
                <w:webHidden/>
              </w:rPr>
              <w:fldChar w:fldCharType="begin"/>
            </w:r>
            <w:r w:rsidR="00B846DD">
              <w:rPr>
                <w:noProof/>
                <w:webHidden/>
              </w:rPr>
              <w:instrText xml:space="preserve"> PAGEREF _Toc114471819 \h </w:instrText>
            </w:r>
            <w:r w:rsidR="00B846DD">
              <w:rPr>
                <w:noProof/>
                <w:webHidden/>
              </w:rPr>
            </w:r>
            <w:r w:rsidR="00B846DD">
              <w:rPr>
                <w:noProof/>
                <w:webHidden/>
              </w:rPr>
              <w:fldChar w:fldCharType="separate"/>
            </w:r>
            <w:r w:rsidR="002514A7">
              <w:rPr>
                <w:noProof/>
                <w:webHidden/>
              </w:rPr>
              <w:t>30</w:t>
            </w:r>
            <w:r w:rsidR="00B846DD">
              <w:rPr>
                <w:noProof/>
                <w:webHidden/>
              </w:rPr>
              <w:fldChar w:fldCharType="end"/>
            </w:r>
          </w:hyperlink>
        </w:p>
        <w:p w14:paraId="3ACEA4C9" w14:textId="49031211"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20" w:history="1">
            <w:r w:rsidR="00B846DD" w:rsidRPr="00382FE4">
              <w:rPr>
                <w:rStyle w:val="Hipervnculo"/>
                <w:rFonts w:ascii="Segoe UI" w:hAnsi="Segoe UI" w:cs="Segoe UI"/>
                <w:noProof/>
              </w:rPr>
              <w:t>3.2.3</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Acciones de corto plazo</w:t>
            </w:r>
            <w:r w:rsidR="00B846DD">
              <w:rPr>
                <w:noProof/>
                <w:webHidden/>
              </w:rPr>
              <w:tab/>
            </w:r>
            <w:r w:rsidR="00B846DD">
              <w:rPr>
                <w:noProof/>
                <w:webHidden/>
              </w:rPr>
              <w:fldChar w:fldCharType="begin"/>
            </w:r>
            <w:r w:rsidR="00B846DD">
              <w:rPr>
                <w:noProof/>
                <w:webHidden/>
              </w:rPr>
              <w:instrText xml:space="preserve"> PAGEREF _Toc114471820 \h </w:instrText>
            </w:r>
            <w:r w:rsidR="00B846DD">
              <w:rPr>
                <w:noProof/>
                <w:webHidden/>
              </w:rPr>
            </w:r>
            <w:r w:rsidR="00B846DD">
              <w:rPr>
                <w:noProof/>
                <w:webHidden/>
              </w:rPr>
              <w:fldChar w:fldCharType="separate"/>
            </w:r>
            <w:r w:rsidR="002514A7">
              <w:rPr>
                <w:noProof/>
                <w:webHidden/>
              </w:rPr>
              <w:t>32</w:t>
            </w:r>
            <w:r w:rsidR="00B846DD">
              <w:rPr>
                <w:noProof/>
                <w:webHidden/>
              </w:rPr>
              <w:fldChar w:fldCharType="end"/>
            </w:r>
          </w:hyperlink>
        </w:p>
        <w:p w14:paraId="24948D16" w14:textId="4020483E"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21" w:history="1">
            <w:r w:rsidR="00B846DD" w:rsidRPr="00382FE4">
              <w:rPr>
                <w:rStyle w:val="Hipervnculo"/>
                <w:rFonts w:ascii="Segoe UI" w:hAnsi="Segoe UI" w:cs="Segoe UI"/>
                <w:noProof/>
              </w:rPr>
              <w:t>3.3.</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Plan de mejoramiento mediano plazo</w:t>
            </w:r>
            <w:r w:rsidR="00B846DD">
              <w:rPr>
                <w:noProof/>
                <w:webHidden/>
              </w:rPr>
              <w:tab/>
            </w:r>
            <w:r w:rsidR="00B846DD">
              <w:rPr>
                <w:noProof/>
                <w:webHidden/>
              </w:rPr>
              <w:fldChar w:fldCharType="begin"/>
            </w:r>
            <w:r w:rsidR="00B846DD">
              <w:rPr>
                <w:noProof/>
                <w:webHidden/>
              </w:rPr>
              <w:instrText xml:space="preserve"> PAGEREF _Toc114471821 \h </w:instrText>
            </w:r>
            <w:r w:rsidR="00B846DD">
              <w:rPr>
                <w:noProof/>
                <w:webHidden/>
              </w:rPr>
            </w:r>
            <w:r w:rsidR="00B846DD">
              <w:rPr>
                <w:noProof/>
                <w:webHidden/>
              </w:rPr>
              <w:fldChar w:fldCharType="separate"/>
            </w:r>
            <w:r w:rsidR="002514A7">
              <w:rPr>
                <w:noProof/>
                <w:webHidden/>
              </w:rPr>
              <w:t>34</w:t>
            </w:r>
            <w:r w:rsidR="00B846DD">
              <w:rPr>
                <w:noProof/>
                <w:webHidden/>
              </w:rPr>
              <w:fldChar w:fldCharType="end"/>
            </w:r>
          </w:hyperlink>
        </w:p>
        <w:p w14:paraId="71F54534" w14:textId="23BEC949"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22" w:history="1">
            <w:r w:rsidR="00B846DD" w:rsidRPr="00382FE4">
              <w:rPr>
                <w:rStyle w:val="Hipervnculo"/>
                <w:rFonts w:ascii="Segoe UI" w:hAnsi="Segoe UI" w:cs="Segoe UI"/>
                <w:noProof/>
              </w:rPr>
              <w:t>3.3.1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Estrategias para el fortalecimiento de la infraestructura en sede propia</w:t>
            </w:r>
            <w:r w:rsidR="00B846DD">
              <w:rPr>
                <w:noProof/>
                <w:webHidden/>
              </w:rPr>
              <w:tab/>
            </w:r>
            <w:r w:rsidR="00B846DD">
              <w:rPr>
                <w:noProof/>
                <w:webHidden/>
              </w:rPr>
              <w:tab/>
            </w:r>
            <w:r w:rsidR="00B846DD">
              <w:rPr>
                <w:noProof/>
                <w:webHidden/>
              </w:rPr>
              <w:tab/>
            </w:r>
            <w:r w:rsidR="00B846DD">
              <w:rPr>
                <w:noProof/>
                <w:webHidden/>
              </w:rPr>
              <w:fldChar w:fldCharType="begin"/>
            </w:r>
            <w:r w:rsidR="00B846DD">
              <w:rPr>
                <w:noProof/>
                <w:webHidden/>
              </w:rPr>
              <w:instrText xml:space="preserve"> PAGEREF _Toc114471822 \h </w:instrText>
            </w:r>
            <w:r w:rsidR="00B846DD">
              <w:rPr>
                <w:noProof/>
                <w:webHidden/>
              </w:rPr>
            </w:r>
            <w:r w:rsidR="00B846DD">
              <w:rPr>
                <w:noProof/>
                <w:webHidden/>
              </w:rPr>
              <w:fldChar w:fldCharType="separate"/>
            </w:r>
            <w:r w:rsidR="002514A7">
              <w:rPr>
                <w:noProof/>
                <w:webHidden/>
              </w:rPr>
              <w:t>39</w:t>
            </w:r>
            <w:r w:rsidR="00B846DD">
              <w:rPr>
                <w:noProof/>
                <w:webHidden/>
              </w:rPr>
              <w:fldChar w:fldCharType="end"/>
            </w:r>
          </w:hyperlink>
        </w:p>
        <w:p w14:paraId="696CCF47" w14:textId="587F410C"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23" w:history="1">
            <w:r w:rsidR="00B846DD" w:rsidRPr="00382FE4">
              <w:rPr>
                <w:rStyle w:val="Hipervnculo"/>
                <w:rFonts w:ascii="Segoe UI" w:hAnsi="Segoe UI" w:cs="Segoe UI"/>
                <w:noProof/>
              </w:rPr>
              <w:t>3.3.1.1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Procesos para el fortalecimiento de la infraestructura en sede propia</w:t>
            </w:r>
            <w:r w:rsidR="00B846DD">
              <w:rPr>
                <w:noProof/>
                <w:webHidden/>
              </w:rPr>
              <w:tab/>
            </w:r>
            <w:r w:rsidR="00B846DD">
              <w:rPr>
                <w:noProof/>
                <w:webHidden/>
              </w:rPr>
              <w:tab/>
            </w:r>
            <w:r w:rsidR="00B846DD">
              <w:rPr>
                <w:noProof/>
                <w:webHidden/>
              </w:rPr>
              <w:tab/>
            </w:r>
            <w:r w:rsidR="00B846DD">
              <w:rPr>
                <w:noProof/>
                <w:webHidden/>
              </w:rPr>
              <w:fldChar w:fldCharType="begin"/>
            </w:r>
            <w:r w:rsidR="00B846DD">
              <w:rPr>
                <w:noProof/>
                <w:webHidden/>
              </w:rPr>
              <w:instrText xml:space="preserve"> PAGEREF _Toc114471823 \h </w:instrText>
            </w:r>
            <w:r w:rsidR="00B846DD">
              <w:rPr>
                <w:noProof/>
                <w:webHidden/>
              </w:rPr>
            </w:r>
            <w:r w:rsidR="00B846DD">
              <w:rPr>
                <w:noProof/>
                <w:webHidden/>
              </w:rPr>
              <w:fldChar w:fldCharType="separate"/>
            </w:r>
            <w:r w:rsidR="002514A7">
              <w:rPr>
                <w:noProof/>
                <w:webHidden/>
              </w:rPr>
              <w:t>39</w:t>
            </w:r>
            <w:r w:rsidR="00B846DD">
              <w:rPr>
                <w:noProof/>
                <w:webHidden/>
              </w:rPr>
              <w:fldChar w:fldCharType="end"/>
            </w:r>
          </w:hyperlink>
        </w:p>
        <w:p w14:paraId="0E58CC82" w14:textId="0BBDB883"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24" w:history="1">
            <w:r w:rsidR="00B846DD" w:rsidRPr="00382FE4">
              <w:rPr>
                <w:rStyle w:val="Hipervnculo"/>
                <w:rFonts w:ascii="Segoe UI" w:hAnsi="Segoe UI" w:cs="Segoe UI"/>
                <w:noProof/>
              </w:rPr>
              <w:t>3.3.1.2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Consecución de recursos para la mejora de la infraestructura física en sede propia</w:t>
            </w:r>
            <w:r w:rsidR="00B846DD">
              <w:rPr>
                <w:noProof/>
                <w:webHidden/>
              </w:rPr>
              <w:tab/>
            </w:r>
            <w:r w:rsidR="00B846DD">
              <w:rPr>
                <w:noProof/>
                <w:webHidden/>
              </w:rPr>
              <w:fldChar w:fldCharType="begin"/>
            </w:r>
            <w:r w:rsidR="00B846DD">
              <w:rPr>
                <w:noProof/>
                <w:webHidden/>
              </w:rPr>
              <w:instrText xml:space="preserve"> PAGEREF _Toc114471824 \h </w:instrText>
            </w:r>
            <w:r w:rsidR="00B846DD">
              <w:rPr>
                <w:noProof/>
                <w:webHidden/>
              </w:rPr>
            </w:r>
            <w:r w:rsidR="00B846DD">
              <w:rPr>
                <w:noProof/>
                <w:webHidden/>
              </w:rPr>
              <w:fldChar w:fldCharType="separate"/>
            </w:r>
            <w:r w:rsidR="002514A7">
              <w:rPr>
                <w:noProof/>
                <w:webHidden/>
              </w:rPr>
              <w:t>41</w:t>
            </w:r>
            <w:r w:rsidR="00B846DD">
              <w:rPr>
                <w:noProof/>
                <w:webHidden/>
              </w:rPr>
              <w:fldChar w:fldCharType="end"/>
            </w:r>
          </w:hyperlink>
        </w:p>
        <w:p w14:paraId="7FAA5869" w14:textId="5214840A"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25" w:history="1">
            <w:r w:rsidR="00B846DD" w:rsidRPr="00382FE4">
              <w:rPr>
                <w:rStyle w:val="Hipervnculo"/>
                <w:rFonts w:ascii="Segoe UI" w:hAnsi="Segoe UI" w:cs="Segoe UI"/>
                <w:noProof/>
              </w:rPr>
              <w:t>3.3.2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Acciones de mediano plazo</w:t>
            </w:r>
            <w:r w:rsidR="00B846DD">
              <w:rPr>
                <w:noProof/>
                <w:webHidden/>
              </w:rPr>
              <w:tab/>
            </w:r>
            <w:r w:rsidR="00B846DD">
              <w:rPr>
                <w:noProof/>
                <w:webHidden/>
              </w:rPr>
              <w:fldChar w:fldCharType="begin"/>
            </w:r>
            <w:r w:rsidR="00B846DD">
              <w:rPr>
                <w:noProof/>
                <w:webHidden/>
              </w:rPr>
              <w:instrText xml:space="preserve"> PAGEREF _Toc114471825 \h </w:instrText>
            </w:r>
            <w:r w:rsidR="00B846DD">
              <w:rPr>
                <w:noProof/>
                <w:webHidden/>
              </w:rPr>
            </w:r>
            <w:r w:rsidR="00B846DD">
              <w:rPr>
                <w:noProof/>
                <w:webHidden/>
              </w:rPr>
              <w:fldChar w:fldCharType="separate"/>
            </w:r>
            <w:r w:rsidR="002514A7">
              <w:rPr>
                <w:noProof/>
                <w:webHidden/>
              </w:rPr>
              <w:t>42</w:t>
            </w:r>
            <w:r w:rsidR="00B846DD">
              <w:rPr>
                <w:noProof/>
                <w:webHidden/>
              </w:rPr>
              <w:fldChar w:fldCharType="end"/>
            </w:r>
          </w:hyperlink>
        </w:p>
        <w:p w14:paraId="450EB565" w14:textId="23CA7041" w:rsidR="00B846DD" w:rsidRDefault="00AD0FA0">
          <w:pPr>
            <w:pStyle w:val="TDC2"/>
            <w:tabs>
              <w:tab w:val="left" w:pos="880"/>
            </w:tabs>
            <w:rPr>
              <w:rFonts w:asciiTheme="minorHAnsi" w:eastAsiaTheme="minorEastAsia" w:hAnsiTheme="minorHAnsi" w:cstheme="minorBidi"/>
              <w:noProof/>
              <w:sz w:val="22"/>
              <w:szCs w:val="22"/>
              <w:lang w:eastAsia="es-CO"/>
            </w:rPr>
          </w:pPr>
          <w:hyperlink w:anchor="_Toc114471826" w:history="1">
            <w:r w:rsidR="00B846DD" w:rsidRPr="00382FE4">
              <w:rPr>
                <w:rStyle w:val="Hipervnculo"/>
                <w:rFonts w:ascii="Segoe UI" w:hAnsi="Segoe UI" w:cs="Segoe UI"/>
                <w:noProof/>
              </w:rPr>
              <w:t>3.4.</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Plan de mejoramiento largo plazo</w:t>
            </w:r>
            <w:r w:rsidR="00B846DD">
              <w:rPr>
                <w:noProof/>
                <w:webHidden/>
              </w:rPr>
              <w:tab/>
            </w:r>
            <w:r w:rsidR="00B846DD">
              <w:rPr>
                <w:noProof/>
                <w:webHidden/>
              </w:rPr>
              <w:fldChar w:fldCharType="begin"/>
            </w:r>
            <w:r w:rsidR="00B846DD">
              <w:rPr>
                <w:noProof/>
                <w:webHidden/>
              </w:rPr>
              <w:instrText xml:space="preserve"> PAGEREF _Toc114471826 \h </w:instrText>
            </w:r>
            <w:r w:rsidR="00B846DD">
              <w:rPr>
                <w:noProof/>
                <w:webHidden/>
              </w:rPr>
            </w:r>
            <w:r w:rsidR="00B846DD">
              <w:rPr>
                <w:noProof/>
                <w:webHidden/>
              </w:rPr>
              <w:fldChar w:fldCharType="separate"/>
            </w:r>
            <w:r w:rsidR="002514A7">
              <w:rPr>
                <w:noProof/>
                <w:webHidden/>
              </w:rPr>
              <w:t>45</w:t>
            </w:r>
            <w:r w:rsidR="00B846DD">
              <w:rPr>
                <w:noProof/>
                <w:webHidden/>
              </w:rPr>
              <w:fldChar w:fldCharType="end"/>
            </w:r>
          </w:hyperlink>
        </w:p>
        <w:p w14:paraId="6051CA44" w14:textId="659F4106"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27" w:history="1">
            <w:r w:rsidR="00B846DD" w:rsidRPr="00382FE4">
              <w:rPr>
                <w:rStyle w:val="Hipervnculo"/>
                <w:rFonts w:ascii="Segoe UI" w:hAnsi="Segoe UI" w:cs="Segoe UI"/>
                <w:bCs/>
                <w:noProof/>
              </w:rPr>
              <w:t>3.4.1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 xml:space="preserve">Estrategia para el fortalecimiento de la infraestructura física de la </w:t>
            </w:r>
            <w:r w:rsidR="007345DD">
              <w:rPr>
                <w:rStyle w:val="Hipervnculo"/>
                <w:rFonts w:ascii="Segoe UI" w:hAnsi="Segoe UI" w:cs="Segoe UI"/>
                <w:noProof/>
              </w:rPr>
              <w:t>UAERMV</w:t>
            </w:r>
            <w:r w:rsidR="00B846DD">
              <w:rPr>
                <w:noProof/>
                <w:webHidden/>
              </w:rPr>
              <w:tab/>
            </w:r>
            <w:r w:rsidR="00B846DD">
              <w:rPr>
                <w:noProof/>
                <w:webHidden/>
              </w:rPr>
              <w:fldChar w:fldCharType="begin"/>
            </w:r>
            <w:r w:rsidR="00B846DD">
              <w:rPr>
                <w:noProof/>
                <w:webHidden/>
              </w:rPr>
              <w:instrText xml:space="preserve"> PAGEREF _Toc114471827 \h </w:instrText>
            </w:r>
            <w:r w:rsidR="00B846DD">
              <w:rPr>
                <w:noProof/>
                <w:webHidden/>
              </w:rPr>
            </w:r>
            <w:r w:rsidR="00B846DD">
              <w:rPr>
                <w:noProof/>
                <w:webHidden/>
              </w:rPr>
              <w:fldChar w:fldCharType="separate"/>
            </w:r>
            <w:r w:rsidR="002514A7">
              <w:rPr>
                <w:noProof/>
                <w:webHidden/>
              </w:rPr>
              <w:t>45</w:t>
            </w:r>
            <w:r w:rsidR="00B846DD">
              <w:rPr>
                <w:noProof/>
                <w:webHidden/>
              </w:rPr>
              <w:fldChar w:fldCharType="end"/>
            </w:r>
          </w:hyperlink>
        </w:p>
        <w:p w14:paraId="3CC98618" w14:textId="5B41D90C"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28" w:history="1">
            <w:r w:rsidR="00B846DD" w:rsidRPr="00382FE4">
              <w:rPr>
                <w:rStyle w:val="Hipervnculo"/>
                <w:rFonts w:ascii="Segoe UI" w:hAnsi="Segoe UI" w:cs="Segoe UI"/>
                <w:noProof/>
              </w:rPr>
              <w:t>3.4.2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Acciones de largo plazo</w:t>
            </w:r>
            <w:r w:rsidR="00B846DD">
              <w:rPr>
                <w:noProof/>
                <w:webHidden/>
              </w:rPr>
              <w:tab/>
            </w:r>
            <w:r w:rsidR="00B846DD">
              <w:rPr>
                <w:noProof/>
                <w:webHidden/>
              </w:rPr>
              <w:fldChar w:fldCharType="begin"/>
            </w:r>
            <w:r w:rsidR="00B846DD">
              <w:rPr>
                <w:noProof/>
                <w:webHidden/>
              </w:rPr>
              <w:instrText xml:space="preserve"> PAGEREF _Toc114471828 \h </w:instrText>
            </w:r>
            <w:r w:rsidR="00B846DD">
              <w:rPr>
                <w:noProof/>
                <w:webHidden/>
              </w:rPr>
            </w:r>
            <w:r w:rsidR="00B846DD">
              <w:rPr>
                <w:noProof/>
                <w:webHidden/>
              </w:rPr>
              <w:fldChar w:fldCharType="separate"/>
            </w:r>
            <w:r w:rsidR="002514A7">
              <w:rPr>
                <w:noProof/>
                <w:webHidden/>
              </w:rPr>
              <w:t>45</w:t>
            </w:r>
            <w:r w:rsidR="00B846DD">
              <w:rPr>
                <w:noProof/>
                <w:webHidden/>
              </w:rPr>
              <w:fldChar w:fldCharType="end"/>
            </w:r>
          </w:hyperlink>
        </w:p>
        <w:p w14:paraId="1A2A1612" w14:textId="4A967B4C" w:rsidR="00B846DD" w:rsidRDefault="00AD0FA0">
          <w:pPr>
            <w:pStyle w:val="TDC3"/>
            <w:tabs>
              <w:tab w:val="left" w:pos="1320"/>
              <w:tab w:val="right" w:leader="dot" w:pos="8828"/>
            </w:tabs>
            <w:rPr>
              <w:rFonts w:asciiTheme="minorHAnsi" w:eastAsiaTheme="minorEastAsia" w:hAnsiTheme="minorHAnsi" w:cstheme="minorBidi"/>
              <w:noProof/>
              <w:sz w:val="22"/>
              <w:szCs w:val="22"/>
              <w:lang w:eastAsia="es-CO"/>
            </w:rPr>
          </w:pPr>
          <w:hyperlink w:anchor="_Toc114471829" w:history="1">
            <w:r w:rsidR="00B846DD" w:rsidRPr="00382FE4">
              <w:rPr>
                <w:rStyle w:val="Hipervnculo"/>
                <w:rFonts w:ascii="Segoe UI" w:hAnsi="Segoe UI" w:cs="Segoe UI"/>
                <w:noProof/>
              </w:rPr>
              <w:t>3.4.3</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Proyecto Integral de Sedes</w:t>
            </w:r>
            <w:r w:rsidR="00B846DD">
              <w:rPr>
                <w:noProof/>
                <w:webHidden/>
              </w:rPr>
              <w:tab/>
            </w:r>
            <w:r w:rsidR="00B846DD">
              <w:rPr>
                <w:noProof/>
                <w:webHidden/>
              </w:rPr>
              <w:fldChar w:fldCharType="begin"/>
            </w:r>
            <w:r w:rsidR="00B846DD">
              <w:rPr>
                <w:noProof/>
                <w:webHidden/>
              </w:rPr>
              <w:instrText xml:space="preserve"> PAGEREF _Toc114471829 \h </w:instrText>
            </w:r>
            <w:r w:rsidR="00B846DD">
              <w:rPr>
                <w:noProof/>
                <w:webHidden/>
              </w:rPr>
            </w:r>
            <w:r w:rsidR="00B846DD">
              <w:rPr>
                <w:noProof/>
                <w:webHidden/>
              </w:rPr>
              <w:fldChar w:fldCharType="separate"/>
            </w:r>
            <w:r w:rsidR="002514A7">
              <w:rPr>
                <w:noProof/>
                <w:webHidden/>
              </w:rPr>
              <w:t>46</w:t>
            </w:r>
            <w:r w:rsidR="00B846DD">
              <w:rPr>
                <w:noProof/>
                <w:webHidden/>
              </w:rPr>
              <w:fldChar w:fldCharType="end"/>
            </w:r>
          </w:hyperlink>
        </w:p>
        <w:p w14:paraId="5B9D71BA" w14:textId="7AFDFD4A"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34" w:history="1">
            <w:r w:rsidR="00B846DD" w:rsidRPr="00382FE4">
              <w:rPr>
                <w:rStyle w:val="Hipervnculo"/>
                <w:rFonts w:ascii="Segoe UI" w:hAnsi="Segoe UI" w:cs="Segoe UI"/>
                <w:noProof/>
              </w:rPr>
              <w:t>3.4.3.1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Objetivo</w:t>
            </w:r>
            <w:r w:rsidR="00B846DD">
              <w:rPr>
                <w:noProof/>
                <w:webHidden/>
              </w:rPr>
              <w:tab/>
            </w:r>
            <w:r w:rsidR="00B846DD">
              <w:rPr>
                <w:noProof/>
                <w:webHidden/>
              </w:rPr>
              <w:fldChar w:fldCharType="begin"/>
            </w:r>
            <w:r w:rsidR="00B846DD">
              <w:rPr>
                <w:noProof/>
                <w:webHidden/>
              </w:rPr>
              <w:instrText xml:space="preserve"> PAGEREF _Toc114471834 \h </w:instrText>
            </w:r>
            <w:r w:rsidR="00B846DD">
              <w:rPr>
                <w:noProof/>
                <w:webHidden/>
              </w:rPr>
            </w:r>
            <w:r w:rsidR="00B846DD">
              <w:rPr>
                <w:noProof/>
                <w:webHidden/>
              </w:rPr>
              <w:fldChar w:fldCharType="separate"/>
            </w:r>
            <w:r w:rsidR="002514A7">
              <w:rPr>
                <w:noProof/>
                <w:webHidden/>
              </w:rPr>
              <w:t>46</w:t>
            </w:r>
            <w:r w:rsidR="00B846DD">
              <w:rPr>
                <w:noProof/>
                <w:webHidden/>
              </w:rPr>
              <w:fldChar w:fldCharType="end"/>
            </w:r>
          </w:hyperlink>
        </w:p>
        <w:p w14:paraId="4220C775" w14:textId="5DCE24FB"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35" w:history="1">
            <w:r w:rsidR="00B846DD" w:rsidRPr="00382FE4">
              <w:rPr>
                <w:rStyle w:val="Hipervnculo"/>
                <w:rFonts w:ascii="Segoe UI" w:hAnsi="Segoe UI" w:cs="Segoe UI"/>
                <w:noProof/>
              </w:rPr>
              <w:t>3.4.3.2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noProof/>
              </w:rPr>
              <w:t>Marco Metodológico</w:t>
            </w:r>
            <w:r w:rsidR="00B846DD">
              <w:rPr>
                <w:noProof/>
                <w:webHidden/>
              </w:rPr>
              <w:tab/>
            </w:r>
            <w:r w:rsidR="00B846DD">
              <w:rPr>
                <w:noProof/>
                <w:webHidden/>
              </w:rPr>
              <w:fldChar w:fldCharType="begin"/>
            </w:r>
            <w:r w:rsidR="00B846DD">
              <w:rPr>
                <w:noProof/>
                <w:webHidden/>
              </w:rPr>
              <w:instrText xml:space="preserve"> PAGEREF _Toc114471835 \h </w:instrText>
            </w:r>
            <w:r w:rsidR="00B846DD">
              <w:rPr>
                <w:noProof/>
                <w:webHidden/>
              </w:rPr>
            </w:r>
            <w:r w:rsidR="00B846DD">
              <w:rPr>
                <w:noProof/>
                <w:webHidden/>
              </w:rPr>
              <w:fldChar w:fldCharType="separate"/>
            </w:r>
            <w:r w:rsidR="002514A7">
              <w:rPr>
                <w:noProof/>
                <w:webHidden/>
              </w:rPr>
              <w:t>47</w:t>
            </w:r>
            <w:r w:rsidR="00B846DD">
              <w:rPr>
                <w:noProof/>
                <w:webHidden/>
              </w:rPr>
              <w:fldChar w:fldCharType="end"/>
            </w:r>
          </w:hyperlink>
        </w:p>
        <w:p w14:paraId="7E90BA01" w14:textId="2E8F2A70"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36" w:history="1">
            <w:r w:rsidR="00B846DD" w:rsidRPr="00382FE4">
              <w:rPr>
                <w:rStyle w:val="Hipervnculo"/>
                <w:rFonts w:ascii="Segoe UI" w:hAnsi="Segoe UI" w:cs="Segoe UI"/>
                <w:noProof/>
              </w:rPr>
              <w:t>3.4.3.3</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FASE I: Conceptualización del Proyecto Integral</w:t>
            </w:r>
            <w:r w:rsidR="00B846DD">
              <w:rPr>
                <w:noProof/>
                <w:webHidden/>
              </w:rPr>
              <w:tab/>
            </w:r>
            <w:r w:rsidR="00B846DD">
              <w:rPr>
                <w:noProof/>
                <w:webHidden/>
              </w:rPr>
              <w:fldChar w:fldCharType="begin"/>
            </w:r>
            <w:r w:rsidR="00B846DD">
              <w:rPr>
                <w:noProof/>
                <w:webHidden/>
              </w:rPr>
              <w:instrText xml:space="preserve"> PAGEREF _Toc114471836 \h </w:instrText>
            </w:r>
            <w:r w:rsidR="00B846DD">
              <w:rPr>
                <w:noProof/>
                <w:webHidden/>
              </w:rPr>
            </w:r>
            <w:r w:rsidR="00B846DD">
              <w:rPr>
                <w:noProof/>
                <w:webHidden/>
              </w:rPr>
              <w:fldChar w:fldCharType="separate"/>
            </w:r>
            <w:r w:rsidR="002514A7">
              <w:rPr>
                <w:noProof/>
                <w:webHidden/>
              </w:rPr>
              <w:t>51</w:t>
            </w:r>
            <w:r w:rsidR="00B846DD">
              <w:rPr>
                <w:noProof/>
                <w:webHidden/>
              </w:rPr>
              <w:fldChar w:fldCharType="end"/>
            </w:r>
          </w:hyperlink>
        </w:p>
        <w:p w14:paraId="113CA4CA" w14:textId="6F7DB62E" w:rsidR="00B846DD" w:rsidRDefault="00AD0FA0">
          <w:pPr>
            <w:pStyle w:val="TDC3"/>
            <w:tabs>
              <w:tab w:val="left" w:pos="1760"/>
              <w:tab w:val="right" w:leader="dot" w:pos="8828"/>
            </w:tabs>
            <w:rPr>
              <w:rFonts w:asciiTheme="minorHAnsi" w:eastAsiaTheme="minorEastAsia" w:hAnsiTheme="minorHAnsi" w:cstheme="minorBidi"/>
              <w:noProof/>
              <w:sz w:val="22"/>
              <w:szCs w:val="22"/>
              <w:lang w:eastAsia="es-CO"/>
            </w:rPr>
          </w:pPr>
          <w:hyperlink w:anchor="_Toc114471837" w:history="1">
            <w:r w:rsidR="00B846DD" w:rsidRPr="00382FE4">
              <w:rPr>
                <w:rStyle w:val="Hipervnculo"/>
                <w:rFonts w:ascii="Segoe UI" w:hAnsi="Segoe UI" w:cs="Segoe UI"/>
                <w:i/>
                <w:iCs/>
                <w:noProof/>
              </w:rPr>
              <w:t>3.4.3.3.1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Caracterización por tipo de Proyecto</w:t>
            </w:r>
            <w:r w:rsidR="00B846DD">
              <w:rPr>
                <w:noProof/>
                <w:webHidden/>
              </w:rPr>
              <w:tab/>
            </w:r>
            <w:r w:rsidR="00B846DD">
              <w:rPr>
                <w:noProof/>
                <w:webHidden/>
              </w:rPr>
              <w:fldChar w:fldCharType="begin"/>
            </w:r>
            <w:r w:rsidR="00B846DD">
              <w:rPr>
                <w:noProof/>
                <w:webHidden/>
              </w:rPr>
              <w:instrText xml:space="preserve"> PAGEREF _Toc114471837 \h </w:instrText>
            </w:r>
            <w:r w:rsidR="00B846DD">
              <w:rPr>
                <w:noProof/>
                <w:webHidden/>
              </w:rPr>
            </w:r>
            <w:r w:rsidR="00B846DD">
              <w:rPr>
                <w:noProof/>
                <w:webHidden/>
              </w:rPr>
              <w:fldChar w:fldCharType="separate"/>
            </w:r>
            <w:r w:rsidR="002514A7">
              <w:rPr>
                <w:noProof/>
                <w:webHidden/>
              </w:rPr>
              <w:t>63</w:t>
            </w:r>
            <w:r w:rsidR="00B846DD">
              <w:rPr>
                <w:noProof/>
                <w:webHidden/>
              </w:rPr>
              <w:fldChar w:fldCharType="end"/>
            </w:r>
          </w:hyperlink>
        </w:p>
        <w:p w14:paraId="5E8A8690" w14:textId="074B28A8" w:rsidR="00B846DD" w:rsidRDefault="00AD0FA0">
          <w:pPr>
            <w:pStyle w:val="TDC3"/>
            <w:tabs>
              <w:tab w:val="left" w:pos="1760"/>
              <w:tab w:val="right" w:leader="dot" w:pos="8828"/>
            </w:tabs>
            <w:rPr>
              <w:rFonts w:asciiTheme="minorHAnsi" w:eastAsiaTheme="minorEastAsia" w:hAnsiTheme="minorHAnsi" w:cstheme="minorBidi"/>
              <w:noProof/>
              <w:sz w:val="22"/>
              <w:szCs w:val="22"/>
              <w:lang w:eastAsia="es-CO"/>
            </w:rPr>
          </w:pPr>
          <w:hyperlink w:anchor="_Toc114471838" w:history="1">
            <w:r w:rsidR="00B846DD" w:rsidRPr="00382FE4">
              <w:rPr>
                <w:rStyle w:val="Hipervnculo"/>
                <w:rFonts w:ascii="Segoe UI" w:hAnsi="Segoe UI" w:cs="Segoe UI"/>
                <w:i/>
                <w:iCs/>
                <w:noProof/>
              </w:rPr>
              <w:t>3.4.3.3.2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Articulación entre las diferentes áreas de la Entidad</w:t>
            </w:r>
            <w:r w:rsidR="00B846DD">
              <w:rPr>
                <w:noProof/>
                <w:webHidden/>
              </w:rPr>
              <w:tab/>
            </w:r>
            <w:r w:rsidR="00B846DD">
              <w:rPr>
                <w:noProof/>
                <w:webHidden/>
              </w:rPr>
              <w:fldChar w:fldCharType="begin"/>
            </w:r>
            <w:r w:rsidR="00B846DD">
              <w:rPr>
                <w:noProof/>
                <w:webHidden/>
              </w:rPr>
              <w:instrText xml:space="preserve"> PAGEREF _Toc114471838 \h </w:instrText>
            </w:r>
            <w:r w:rsidR="00B846DD">
              <w:rPr>
                <w:noProof/>
                <w:webHidden/>
              </w:rPr>
            </w:r>
            <w:r w:rsidR="00B846DD">
              <w:rPr>
                <w:noProof/>
                <w:webHidden/>
              </w:rPr>
              <w:fldChar w:fldCharType="separate"/>
            </w:r>
            <w:r w:rsidR="002514A7">
              <w:rPr>
                <w:noProof/>
                <w:webHidden/>
              </w:rPr>
              <w:t>64</w:t>
            </w:r>
            <w:r w:rsidR="00B846DD">
              <w:rPr>
                <w:noProof/>
                <w:webHidden/>
              </w:rPr>
              <w:fldChar w:fldCharType="end"/>
            </w:r>
          </w:hyperlink>
        </w:p>
        <w:p w14:paraId="03593076" w14:textId="25FAB169" w:rsidR="00B846DD" w:rsidRDefault="00AD0FA0">
          <w:pPr>
            <w:pStyle w:val="TDC3"/>
            <w:tabs>
              <w:tab w:val="left" w:pos="1760"/>
              <w:tab w:val="right" w:leader="dot" w:pos="8828"/>
            </w:tabs>
            <w:rPr>
              <w:rFonts w:asciiTheme="minorHAnsi" w:eastAsiaTheme="minorEastAsia" w:hAnsiTheme="minorHAnsi" w:cstheme="minorBidi"/>
              <w:noProof/>
              <w:sz w:val="22"/>
              <w:szCs w:val="22"/>
              <w:lang w:eastAsia="es-CO"/>
            </w:rPr>
          </w:pPr>
          <w:hyperlink w:anchor="_Toc114471839" w:history="1">
            <w:r w:rsidR="00B846DD" w:rsidRPr="00382FE4">
              <w:rPr>
                <w:rStyle w:val="Hipervnculo"/>
                <w:rFonts w:ascii="Segoe UI" w:hAnsi="Segoe UI" w:cs="Segoe UI"/>
                <w:i/>
                <w:iCs/>
                <w:noProof/>
              </w:rPr>
              <w:t>3.4.3.3.3</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Contexto normativo compatible con la necesidad por tipo de proyecto</w:t>
            </w:r>
            <w:r w:rsidR="00B846DD">
              <w:rPr>
                <w:noProof/>
                <w:webHidden/>
              </w:rPr>
              <w:tab/>
            </w:r>
            <w:r w:rsidR="00B846DD">
              <w:rPr>
                <w:noProof/>
                <w:webHidden/>
              </w:rPr>
              <w:tab/>
            </w:r>
            <w:r w:rsidR="00B846DD">
              <w:rPr>
                <w:noProof/>
                <w:webHidden/>
              </w:rPr>
              <w:fldChar w:fldCharType="begin"/>
            </w:r>
            <w:r w:rsidR="00B846DD">
              <w:rPr>
                <w:noProof/>
                <w:webHidden/>
              </w:rPr>
              <w:instrText xml:space="preserve"> PAGEREF _Toc114471839 \h </w:instrText>
            </w:r>
            <w:r w:rsidR="00B846DD">
              <w:rPr>
                <w:noProof/>
                <w:webHidden/>
              </w:rPr>
            </w:r>
            <w:r w:rsidR="00B846DD">
              <w:rPr>
                <w:noProof/>
                <w:webHidden/>
              </w:rPr>
              <w:fldChar w:fldCharType="separate"/>
            </w:r>
            <w:r w:rsidR="002514A7">
              <w:rPr>
                <w:noProof/>
                <w:webHidden/>
              </w:rPr>
              <w:t>66</w:t>
            </w:r>
            <w:r w:rsidR="00B846DD">
              <w:rPr>
                <w:noProof/>
                <w:webHidden/>
              </w:rPr>
              <w:fldChar w:fldCharType="end"/>
            </w:r>
          </w:hyperlink>
        </w:p>
        <w:p w14:paraId="0FA4D2CC" w14:textId="22F64B9E"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40" w:history="1">
            <w:r w:rsidR="00B846DD" w:rsidRPr="00382FE4">
              <w:rPr>
                <w:rStyle w:val="Hipervnculo"/>
                <w:rFonts w:ascii="Segoe UI" w:hAnsi="Segoe UI" w:cs="Segoe UI"/>
                <w:i/>
                <w:iCs/>
                <w:noProof/>
              </w:rPr>
              <w:t>3.4.3.4</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Fase II: Prefactibilidad de predios para la implantación por tipo de proyecto</w:t>
            </w:r>
            <w:r w:rsidR="00B846DD">
              <w:rPr>
                <w:noProof/>
                <w:webHidden/>
              </w:rPr>
              <w:tab/>
            </w:r>
            <w:r w:rsidR="00B846DD">
              <w:rPr>
                <w:noProof/>
                <w:webHidden/>
              </w:rPr>
              <w:tab/>
            </w:r>
            <w:r w:rsidR="00B846DD">
              <w:rPr>
                <w:noProof/>
                <w:webHidden/>
              </w:rPr>
              <w:fldChar w:fldCharType="begin"/>
            </w:r>
            <w:r w:rsidR="00B846DD">
              <w:rPr>
                <w:noProof/>
                <w:webHidden/>
              </w:rPr>
              <w:instrText xml:space="preserve"> PAGEREF _Toc114471840 \h </w:instrText>
            </w:r>
            <w:r w:rsidR="00B846DD">
              <w:rPr>
                <w:noProof/>
                <w:webHidden/>
              </w:rPr>
            </w:r>
            <w:r w:rsidR="00B846DD">
              <w:rPr>
                <w:noProof/>
                <w:webHidden/>
              </w:rPr>
              <w:fldChar w:fldCharType="separate"/>
            </w:r>
            <w:r w:rsidR="002514A7">
              <w:rPr>
                <w:noProof/>
                <w:webHidden/>
              </w:rPr>
              <w:t>73</w:t>
            </w:r>
            <w:r w:rsidR="00B846DD">
              <w:rPr>
                <w:noProof/>
                <w:webHidden/>
              </w:rPr>
              <w:fldChar w:fldCharType="end"/>
            </w:r>
          </w:hyperlink>
        </w:p>
        <w:p w14:paraId="41378ADD" w14:textId="1C483BD5" w:rsidR="00B846DD" w:rsidRDefault="00AD0FA0">
          <w:pPr>
            <w:pStyle w:val="TDC3"/>
            <w:tabs>
              <w:tab w:val="left" w:pos="1760"/>
              <w:tab w:val="right" w:leader="dot" w:pos="8828"/>
            </w:tabs>
            <w:rPr>
              <w:rFonts w:asciiTheme="minorHAnsi" w:eastAsiaTheme="minorEastAsia" w:hAnsiTheme="minorHAnsi" w:cstheme="minorBidi"/>
              <w:noProof/>
              <w:sz w:val="22"/>
              <w:szCs w:val="22"/>
              <w:lang w:eastAsia="es-CO"/>
            </w:rPr>
          </w:pPr>
          <w:hyperlink w:anchor="_Toc114471841" w:history="1">
            <w:r w:rsidR="00B846DD" w:rsidRPr="00382FE4">
              <w:rPr>
                <w:rStyle w:val="Hipervnculo"/>
                <w:rFonts w:ascii="Segoe UI" w:hAnsi="Segoe UI" w:cs="Segoe UI"/>
                <w:i/>
                <w:iCs/>
                <w:noProof/>
              </w:rPr>
              <w:t>3.4.3.4.1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Metodología para la Selección predial</w:t>
            </w:r>
            <w:r w:rsidR="00B846DD">
              <w:rPr>
                <w:noProof/>
                <w:webHidden/>
              </w:rPr>
              <w:tab/>
            </w:r>
            <w:r w:rsidR="00B846DD">
              <w:rPr>
                <w:noProof/>
                <w:webHidden/>
              </w:rPr>
              <w:fldChar w:fldCharType="begin"/>
            </w:r>
            <w:r w:rsidR="00B846DD">
              <w:rPr>
                <w:noProof/>
                <w:webHidden/>
              </w:rPr>
              <w:instrText xml:space="preserve"> PAGEREF _Toc114471841 \h </w:instrText>
            </w:r>
            <w:r w:rsidR="00B846DD">
              <w:rPr>
                <w:noProof/>
                <w:webHidden/>
              </w:rPr>
            </w:r>
            <w:r w:rsidR="00B846DD">
              <w:rPr>
                <w:noProof/>
                <w:webHidden/>
              </w:rPr>
              <w:fldChar w:fldCharType="separate"/>
            </w:r>
            <w:r w:rsidR="002514A7">
              <w:rPr>
                <w:noProof/>
                <w:webHidden/>
              </w:rPr>
              <w:t>73</w:t>
            </w:r>
            <w:r w:rsidR="00B846DD">
              <w:rPr>
                <w:noProof/>
                <w:webHidden/>
              </w:rPr>
              <w:fldChar w:fldCharType="end"/>
            </w:r>
          </w:hyperlink>
        </w:p>
        <w:p w14:paraId="0AD72751" w14:textId="29FF1AFF" w:rsidR="00B846DD" w:rsidRDefault="00AD0FA0">
          <w:pPr>
            <w:pStyle w:val="TDC3"/>
            <w:tabs>
              <w:tab w:val="left" w:pos="1760"/>
              <w:tab w:val="right" w:leader="dot" w:pos="8828"/>
            </w:tabs>
            <w:rPr>
              <w:rFonts w:asciiTheme="minorHAnsi" w:eastAsiaTheme="minorEastAsia" w:hAnsiTheme="minorHAnsi" w:cstheme="minorBidi"/>
              <w:noProof/>
              <w:sz w:val="22"/>
              <w:szCs w:val="22"/>
              <w:lang w:eastAsia="es-CO"/>
            </w:rPr>
          </w:pPr>
          <w:hyperlink w:anchor="_Toc114471842" w:history="1">
            <w:r w:rsidR="00B846DD" w:rsidRPr="00382FE4">
              <w:rPr>
                <w:rStyle w:val="Hipervnculo"/>
                <w:rFonts w:ascii="Segoe UI" w:hAnsi="Segoe UI" w:cs="Segoe UI"/>
                <w:i/>
                <w:iCs/>
                <w:noProof/>
              </w:rPr>
              <w:t>3.4.3.4.2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Solicitud a Entidades públicas de predios disponibles por tipo de proyecto</w:t>
            </w:r>
            <w:r w:rsidR="00B846DD">
              <w:rPr>
                <w:noProof/>
                <w:webHidden/>
              </w:rPr>
              <w:tab/>
            </w:r>
            <w:r w:rsidR="00B846DD">
              <w:rPr>
                <w:noProof/>
                <w:webHidden/>
              </w:rPr>
              <w:tab/>
            </w:r>
            <w:r w:rsidR="00B846DD">
              <w:rPr>
                <w:noProof/>
                <w:webHidden/>
              </w:rPr>
              <w:fldChar w:fldCharType="begin"/>
            </w:r>
            <w:r w:rsidR="00B846DD">
              <w:rPr>
                <w:noProof/>
                <w:webHidden/>
              </w:rPr>
              <w:instrText xml:space="preserve"> PAGEREF _Toc114471842 \h </w:instrText>
            </w:r>
            <w:r w:rsidR="00B846DD">
              <w:rPr>
                <w:noProof/>
                <w:webHidden/>
              </w:rPr>
            </w:r>
            <w:r w:rsidR="00B846DD">
              <w:rPr>
                <w:noProof/>
                <w:webHidden/>
              </w:rPr>
              <w:fldChar w:fldCharType="separate"/>
            </w:r>
            <w:r w:rsidR="002514A7">
              <w:rPr>
                <w:noProof/>
                <w:webHidden/>
              </w:rPr>
              <w:t>86</w:t>
            </w:r>
            <w:r w:rsidR="00B846DD">
              <w:rPr>
                <w:noProof/>
                <w:webHidden/>
              </w:rPr>
              <w:fldChar w:fldCharType="end"/>
            </w:r>
          </w:hyperlink>
        </w:p>
        <w:p w14:paraId="7B0BF888" w14:textId="42FA1CFD" w:rsidR="00B846DD" w:rsidRDefault="00AD0FA0">
          <w:pPr>
            <w:pStyle w:val="TDC3"/>
            <w:tabs>
              <w:tab w:val="left" w:pos="1760"/>
              <w:tab w:val="right" w:leader="dot" w:pos="8828"/>
            </w:tabs>
            <w:rPr>
              <w:rFonts w:asciiTheme="minorHAnsi" w:eastAsiaTheme="minorEastAsia" w:hAnsiTheme="minorHAnsi" w:cstheme="minorBidi"/>
              <w:noProof/>
              <w:sz w:val="22"/>
              <w:szCs w:val="22"/>
              <w:lang w:eastAsia="es-CO"/>
            </w:rPr>
          </w:pPr>
          <w:hyperlink w:anchor="_Toc114471843" w:history="1">
            <w:r w:rsidR="00B846DD" w:rsidRPr="00382FE4">
              <w:rPr>
                <w:rStyle w:val="Hipervnculo"/>
                <w:rFonts w:ascii="Segoe UI" w:hAnsi="Segoe UI" w:cs="Segoe UI"/>
                <w:i/>
                <w:iCs/>
                <w:noProof/>
              </w:rPr>
              <w:t>3.4.3.4.3</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Alternativas de gestión para la búsqueda de predios privados</w:t>
            </w:r>
            <w:r w:rsidR="00B846DD">
              <w:rPr>
                <w:noProof/>
                <w:webHidden/>
              </w:rPr>
              <w:tab/>
            </w:r>
            <w:r w:rsidR="00B846DD">
              <w:rPr>
                <w:noProof/>
                <w:webHidden/>
              </w:rPr>
              <w:fldChar w:fldCharType="begin"/>
            </w:r>
            <w:r w:rsidR="00B846DD">
              <w:rPr>
                <w:noProof/>
                <w:webHidden/>
              </w:rPr>
              <w:instrText xml:space="preserve"> PAGEREF _Toc114471843 \h </w:instrText>
            </w:r>
            <w:r w:rsidR="00B846DD">
              <w:rPr>
                <w:noProof/>
                <w:webHidden/>
              </w:rPr>
            </w:r>
            <w:r w:rsidR="00B846DD">
              <w:rPr>
                <w:noProof/>
                <w:webHidden/>
              </w:rPr>
              <w:fldChar w:fldCharType="separate"/>
            </w:r>
            <w:r w:rsidR="002514A7">
              <w:rPr>
                <w:noProof/>
                <w:webHidden/>
              </w:rPr>
              <w:t>87</w:t>
            </w:r>
            <w:r w:rsidR="00B846DD">
              <w:rPr>
                <w:noProof/>
                <w:webHidden/>
              </w:rPr>
              <w:fldChar w:fldCharType="end"/>
            </w:r>
          </w:hyperlink>
        </w:p>
        <w:p w14:paraId="154A7CC2" w14:textId="26D4C7B5"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44" w:history="1">
            <w:r w:rsidR="00B846DD" w:rsidRPr="00382FE4">
              <w:rPr>
                <w:rStyle w:val="Hipervnculo"/>
                <w:rFonts w:ascii="Segoe UI" w:hAnsi="Segoe UI" w:cs="Segoe UI"/>
                <w:i/>
                <w:iCs/>
                <w:noProof/>
              </w:rPr>
              <w:t>3.4.3.5</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FASE III: Selección predial por tipo de proyecto y método de adquisición</w:t>
            </w:r>
            <w:r w:rsidR="00B846DD">
              <w:rPr>
                <w:noProof/>
                <w:webHidden/>
              </w:rPr>
              <w:tab/>
            </w:r>
            <w:r w:rsidR="00B846DD">
              <w:rPr>
                <w:noProof/>
                <w:webHidden/>
              </w:rPr>
              <w:tab/>
            </w:r>
            <w:r w:rsidR="00B846DD">
              <w:rPr>
                <w:noProof/>
                <w:webHidden/>
              </w:rPr>
              <w:fldChar w:fldCharType="begin"/>
            </w:r>
            <w:r w:rsidR="00B846DD">
              <w:rPr>
                <w:noProof/>
                <w:webHidden/>
              </w:rPr>
              <w:instrText xml:space="preserve"> PAGEREF _Toc114471844 \h </w:instrText>
            </w:r>
            <w:r w:rsidR="00B846DD">
              <w:rPr>
                <w:noProof/>
                <w:webHidden/>
              </w:rPr>
            </w:r>
            <w:r w:rsidR="00B846DD">
              <w:rPr>
                <w:noProof/>
                <w:webHidden/>
              </w:rPr>
              <w:fldChar w:fldCharType="separate"/>
            </w:r>
            <w:r w:rsidR="002514A7">
              <w:rPr>
                <w:noProof/>
                <w:webHidden/>
              </w:rPr>
              <w:t>89</w:t>
            </w:r>
            <w:r w:rsidR="00B846DD">
              <w:rPr>
                <w:noProof/>
                <w:webHidden/>
              </w:rPr>
              <w:fldChar w:fldCharType="end"/>
            </w:r>
          </w:hyperlink>
        </w:p>
        <w:p w14:paraId="65A0E1FC" w14:textId="73107E9B" w:rsidR="00B846DD" w:rsidRDefault="00AD0FA0">
          <w:pPr>
            <w:pStyle w:val="TDC3"/>
            <w:tabs>
              <w:tab w:val="left" w:pos="1760"/>
              <w:tab w:val="right" w:leader="dot" w:pos="8828"/>
            </w:tabs>
            <w:rPr>
              <w:rFonts w:asciiTheme="minorHAnsi" w:eastAsiaTheme="minorEastAsia" w:hAnsiTheme="minorHAnsi" w:cstheme="minorBidi"/>
              <w:noProof/>
              <w:sz w:val="22"/>
              <w:szCs w:val="22"/>
              <w:lang w:eastAsia="es-CO"/>
            </w:rPr>
          </w:pPr>
          <w:hyperlink w:anchor="_Toc114471845" w:history="1">
            <w:r w:rsidR="00B846DD" w:rsidRPr="00382FE4">
              <w:rPr>
                <w:rStyle w:val="Hipervnculo"/>
                <w:rFonts w:ascii="Segoe UI" w:hAnsi="Segoe UI" w:cs="Segoe UI"/>
                <w:i/>
                <w:iCs/>
                <w:noProof/>
              </w:rPr>
              <w:t>3.4.3.5.1</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Estimaciones presupuestales para adquisición o arrendamiento</w:t>
            </w:r>
            <w:r w:rsidR="00B846DD">
              <w:rPr>
                <w:noProof/>
                <w:webHidden/>
              </w:rPr>
              <w:tab/>
            </w:r>
            <w:r w:rsidR="00B846DD">
              <w:rPr>
                <w:noProof/>
                <w:webHidden/>
              </w:rPr>
              <w:fldChar w:fldCharType="begin"/>
            </w:r>
            <w:r w:rsidR="00B846DD">
              <w:rPr>
                <w:noProof/>
                <w:webHidden/>
              </w:rPr>
              <w:instrText xml:space="preserve"> PAGEREF _Toc114471845 \h </w:instrText>
            </w:r>
            <w:r w:rsidR="00B846DD">
              <w:rPr>
                <w:noProof/>
                <w:webHidden/>
              </w:rPr>
            </w:r>
            <w:r w:rsidR="00B846DD">
              <w:rPr>
                <w:noProof/>
                <w:webHidden/>
              </w:rPr>
              <w:fldChar w:fldCharType="separate"/>
            </w:r>
            <w:r w:rsidR="002514A7">
              <w:rPr>
                <w:noProof/>
                <w:webHidden/>
              </w:rPr>
              <w:t>90</w:t>
            </w:r>
            <w:r w:rsidR="00B846DD">
              <w:rPr>
                <w:noProof/>
                <w:webHidden/>
              </w:rPr>
              <w:fldChar w:fldCharType="end"/>
            </w:r>
          </w:hyperlink>
        </w:p>
        <w:p w14:paraId="680A73A2" w14:textId="5D2C66CA" w:rsidR="00B846DD" w:rsidRDefault="00AD0FA0">
          <w:pPr>
            <w:pStyle w:val="TDC3"/>
            <w:tabs>
              <w:tab w:val="left" w:pos="1760"/>
              <w:tab w:val="right" w:leader="dot" w:pos="8828"/>
            </w:tabs>
            <w:rPr>
              <w:rFonts w:asciiTheme="minorHAnsi" w:eastAsiaTheme="minorEastAsia" w:hAnsiTheme="minorHAnsi" w:cstheme="minorBidi"/>
              <w:noProof/>
              <w:sz w:val="22"/>
              <w:szCs w:val="22"/>
              <w:lang w:eastAsia="es-CO"/>
            </w:rPr>
          </w:pPr>
          <w:hyperlink w:anchor="_Toc114471846" w:history="1">
            <w:r w:rsidR="00B846DD" w:rsidRPr="00382FE4">
              <w:rPr>
                <w:rStyle w:val="Hipervnculo"/>
                <w:rFonts w:ascii="Segoe UI" w:hAnsi="Segoe UI" w:cs="Segoe UI"/>
                <w:i/>
                <w:iCs/>
                <w:noProof/>
              </w:rPr>
              <w:t>3.4.3.5.2</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Gestión administrativa y financiera para la adquisición y adecuación de los predios habilitados.</w:t>
            </w:r>
            <w:r w:rsidR="00B846DD">
              <w:rPr>
                <w:noProof/>
                <w:webHidden/>
              </w:rPr>
              <w:tab/>
            </w:r>
            <w:r w:rsidR="00B846DD">
              <w:rPr>
                <w:noProof/>
                <w:webHidden/>
              </w:rPr>
              <w:fldChar w:fldCharType="begin"/>
            </w:r>
            <w:r w:rsidR="00B846DD">
              <w:rPr>
                <w:noProof/>
                <w:webHidden/>
              </w:rPr>
              <w:instrText xml:space="preserve"> PAGEREF _Toc114471846 \h </w:instrText>
            </w:r>
            <w:r w:rsidR="00B846DD">
              <w:rPr>
                <w:noProof/>
                <w:webHidden/>
              </w:rPr>
            </w:r>
            <w:r w:rsidR="00B846DD">
              <w:rPr>
                <w:noProof/>
                <w:webHidden/>
              </w:rPr>
              <w:fldChar w:fldCharType="separate"/>
            </w:r>
            <w:r w:rsidR="002514A7">
              <w:rPr>
                <w:noProof/>
                <w:webHidden/>
              </w:rPr>
              <w:t>91</w:t>
            </w:r>
            <w:r w:rsidR="00B846DD">
              <w:rPr>
                <w:noProof/>
                <w:webHidden/>
              </w:rPr>
              <w:fldChar w:fldCharType="end"/>
            </w:r>
          </w:hyperlink>
        </w:p>
        <w:p w14:paraId="74030E0D" w14:textId="6AB7478A"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47" w:history="1">
            <w:r w:rsidR="00B846DD" w:rsidRPr="00382FE4">
              <w:rPr>
                <w:rStyle w:val="Hipervnculo"/>
                <w:rFonts w:ascii="Segoe UI" w:hAnsi="Segoe UI" w:cs="Segoe UI"/>
                <w:i/>
                <w:iCs/>
                <w:noProof/>
              </w:rPr>
              <w:t>3.4.3.6</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FASE IV: Traslado y/o ocupación del predio</w:t>
            </w:r>
            <w:r w:rsidR="00B846DD">
              <w:rPr>
                <w:noProof/>
                <w:webHidden/>
              </w:rPr>
              <w:tab/>
            </w:r>
            <w:r w:rsidR="00B846DD">
              <w:rPr>
                <w:noProof/>
                <w:webHidden/>
              </w:rPr>
              <w:fldChar w:fldCharType="begin"/>
            </w:r>
            <w:r w:rsidR="00B846DD">
              <w:rPr>
                <w:noProof/>
                <w:webHidden/>
              </w:rPr>
              <w:instrText xml:space="preserve"> PAGEREF _Toc114471847 \h </w:instrText>
            </w:r>
            <w:r w:rsidR="00B846DD">
              <w:rPr>
                <w:noProof/>
                <w:webHidden/>
              </w:rPr>
            </w:r>
            <w:r w:rsidR="00B846DD">
              <w:rPr>
                <w:noProof/>
                <w:webHidden/>
              </w:rPr>
              <w:fldChar w:fldCharType="separate"/>
            </w:r>
            <w:r w:rsidR="002514A7">
              <w:rPr>
                <w:noProof/>
                <w:webHidden/>
              </w:rPr>
              <w:t>91</w:t>
            </w:r>
            <w:r w:rsidR="00B846DD">
              <w:rPr>
                <w:noProof/>
                <w:webHidden/>
              </w:rPr>
              <w:fldChar w:fldCharType="end"/>
            </w:r>
          </w:hyperlink>
        </w:p>
        <w:p w14:paraId="343F00C2" w14:textId="05932B6A" w:rsidR="00B846DD" w:rsidRDefault="00AD0FA0">
          <w:pPr>
            <w:pStyle w:val="TDC3"/>
            <w:tabs>
              <w:tab w:val="left" w:pos="1540"/>
              <w:tab w:val="right" w:leader="dot" w:pos="8828"/>
            </w:tabs>
            <w:rPr>
              <w:rFonts w:asciiTheme="minorHAnsi" w:eastAsiaTheme="minorEastAsia" w:hAnsiTheme="minorHAnsi" w:cstheme="minorBidi"/>
              <w:noProof/>
              <w:sz w:val="22"/>
              <w:szCs w:val="22"/>
              <w:lang w:eastAsia="es-CO"/>
            </w:rPr>
          </w:pPr>
          <w:hyperlink w:anchor="_Toc114471848" w:history="1">
            <w:r w:rsidR="00B846DD" w:rsidRPr="00382FE4">
              <w:rPr>
                <w:rStyle w:val="Hipervnculo"/>
                <w:rFonts w:ascii="Segoe UI" w:hAnsi="Segoe UI" w:cs="Segoe UI"/>
                <w:i/>
                <w:iCs/>
                <w:noProof/>
              </w:rPr>
              <w:t>3.4.3.7</w:t>
            </w:r>
            <w:r w:rsidR="00B846DD">
              <w:rPr>
                <w:rFonts w:asciiTheme="minorHAnsi" w:eastAsiaTheme="minorEastAsia" w:hAnsiTheme="minorHAnsi" w:cstheme="minorBidi"/>
                <w:noProof/>
                <w:sz w:val="22"/>
                <w:szCs w:val="22"/>
                <w:lang w:eastAsia="es-CO"/>
              </w:rPr>
              <w:tab/>
            </w:r>
            <w:r w:rsidR="00B846DD" w:rsidRPr="00382FE4">
              <w:rPr>
                <w:rStyle w:val="Hipervnculo"/>
                <w:rFonts w:ascii="Segoe UI" w:hAnsi="Segoe UI" w:cs="Segoe UI"/>
                <w:i/>
                <w:iCs/>
                <w:noProof/>
              </w:rPr>
              <w:t>Actores estratégicos Externos</w:t>
            </w:r>
            <w:r w:rsidR="00B846DD">
              <w:rPr>
                <w:noProof/>
                <w:webHidden/>
              </w:rPr>
              <w:tab/>
            </w:r>
            <w:r w:rsidR="00B846DD">
              <w:rPr>
                <w:noProof/>
                <w:webHidden/>
              </w:rPr>
              <w:fldChar w:fldCharType="begin"/>
            </w:r>
            <w:r w:rsidR="00B846DD">
              <w:rPr>
                <w:noProof/>
                <w:webHidden/>
              </w:rPr>
              <w:instrText xml:space="preserve"> PAGEREF _Toc114471848 \h </w:instrText>
            </w:r>
            <w:r w:rsidR="00B846DD">
              <w:rPr>
                <w:noProof/>
                <w:webHidden/>
              </w:rPr>
            </w:r>
            <w:r w:rsidR="00B846DD">
              <w:rPr>
                <w:noProof/>
                <w:webHidden/>
              </w:rPr>
              <w:fldChar w:fldCharType="separate"/>
            </w:r>
            <w:r w:rsidR="002514A7">
              <w:rPr>
                <w:noProof/>
                <w:webHidden/>
              </w:rPr>
              <w:t>91</w:t>
            </w:r>
            <w:r w:rsidR="00B846DD">
              <w:rPr>
                <w:noProof/>
                <w:webHidden/>
              </w:rPr>
              <w:fldChar w:fldCharType="end"/>
            </w:r>
          </w:hyperlink>
        </w:p>
        <w:p w14:paraId="2A435B17" w14:textId="700CEC03" w:rsidR="0062658F" w:rsidRDefault="0085351C" w:rsidP="0062658F">
          <w:pPr>
            <w:pStyle w:val="TDC2"/>
            <w:tabs>
              <w:tab w:val="left" w:pos="720"/>
            </w:tabs>
            <w:spacing w:after="0" w:line="276" w:lineRule="auto"/>
          </w:pPr>
          <w:r>
            <w:fldChar w:fldCharType="end"/>
          </w:r>
        </w:p>
      </w:sdtContent>
    </w:sdt>
    <w:p w14:paraId="3E8FB1E8" w14:textId="77777777" w:rsidR="00955522" w:rsidRDefault="00955522" w:rsidP="00ED18D4">
      <w:pPr>
        <w:pStyle w:val="Ttulo1"/>
        <w:spacing w:before="0" w:after="0" w:line="276" w:lineRule="auto"/>
        <w:jc w:val="center"/>
        <w:rPr>
          <w:rFonts w:ascii="Segoe UI" w:hAnsi="Segoe UI" w:cs="Segoe UI"/>
          <w:color w:val="76923C" w:themeColor="accent3" w:themeShade="BF"/>
        </w:rPr>
      </w:pPr>
      <w:bookmarkStart w:id="1" w:name="_Toc103691864"/>
      <w:bookmarkStart w:id="2" w:name="_Toc114471794"/>
    </w:p>
    <w:p w14:paraId="7EA76371" w14:textId="414992C0" w:rsidR="00B24910" w:rsidRPr="00B24910" w:rsidRDefault="759EC1EA" w:rsidP="00ED18D4">
      <w:pPr>
        <w:pStyle w:val="Ttulo1"/>
        <w:spacing w:before="0" w:after="0" w:line="276" w:lineRule="auto"/>
        <w:jc w:val="center"/>
        <w:rPr>
          <w:rFonts w:ascii="Segoe UI" w:hAnsi="Segoe UI" w:cs="Segoe UI"/>
          <w:color w:val="76923C" w:themeColor="accent3" w:themeShade="BF"/>
        </w:rPr>
      </w:pPr>
      <w:r w:rsidRPr="73BA6D70">
        <w:rPr>
          <w:rFonts w:ascii="Segoe UI" w:hAnsi="Segoe UI" w:cs="Segoe UI"/>
          <w:color w:val="76923C" w:themeColor="accent3" w:themeShade="BF"/>
        </w:rPr>
        <w:t>Introducción</w:t>
      </w:r>
      <w:bookmarkEnd w:id="1"/>
      <w:bookmarkEnd w:id="2"/>
    </w:p>
    <w:p w14:paraId="769EDC5C" w14:textId="77777777" w:rsidR="00B24910" w:rsidRPr="00B24910" w:rsidRDefault="00B24910" w:rsidP="00ED18D4">
      <w:pPr>
        <w:spacing w:line="276" w:lineRule="auto"/>
        <w:rPr>
          <w:rFonts w:ascii="Segoe UI" w:hAnsi="Segoe UI" w:cs="Segoe UI"/>
        </w:rPr>
      </w:pPr>
    </w:p>
    <w:p w14:paraId="4778AE6E" w14:textId="774BE9D7" w:rsidR="00B24910" w:rsidRDefault="7FDB41F7" w:rsidP="00ED18D4">
      <w:pPr>
        <w:spacing w:line="276" w:lineRule="auto"/>
        <w:rPr>
          <w:rFonts w:ascii="Segoe UI" w:hAnsi="Segoe UI" w:cs="Segoe UI"/>
        </w:rPr>
      </w:pPr>
      <w:r w:rsidRPr="0AB6A221">
        <w:rPr>
          <w:rFonts w:ascii="Segoe UI" w:hAnsi="Segoe UI" w:cs="Segoe UI"/>
        </w:rPr>
        <w:t xml:space="preserve">Durante los últimos años, la Unidad Administrativa Especial de Rehabilitación y Mantenimiento Vial – </w:t>
      </w:r>
      <w:r w:rsidR="007345DD">
        <w:rPr>
          <w:rFonts w:ascii="Segoe UI" w:hAnsi="Segoe UI" w:cs="Segoe UI"/>
        </w:rPr>
        <w:t>UAERMV</w:t>
      </w:r>
      <w:r w:rsidRPr="0AB6A221">
        <w:rPr>
          <w:rFonts w:ascii="Segoe UI" w:hAnsi="Segoe UI" w:cs="Segoe UI"/>
        </w:rPr>
        <w:t xml:space="preserve"> ha cumplido a cabalidad con sus propósitos misionales, lo cual le ha permitido tener un desempeño destacado entre las distintas mediciones tales como el Formulario Único de Reporte de Avance a la Gestión – FURAG, o el Modelo Integrado de Planeación y Gestión – MIPG; demostrando así, la buena labor que se ha venido desarrollando y la constante búsqueda para generar mejores resultados. </w:t>
      </w:r>
    </w:p>
    <w:p w14:paraId="160AFCDD" w14:textId="77777777" w:rsidR="00B24910" w:rsidRPr="00B24910" w:rsidRDefault="00B24910" w:rsidP="00ED18D4">
      <w:pPr>
        <w:spacing w:line="276" w:lineRule="auto"/>
        <w:rPr>
          <w:rFonts w:ascii="Segoe UI" w:hAnsi="Segoe UI" w:cs="Segoe UI"/>
        </w:rPr>
      </w:pPr>
    </w:p>
    <w:p w14:paraId="7BC89949" w14:textId="26D55D6B" w:rsidR="00B24910" w:rsidRDefault="46E472CB" w:rsidP="00ED18D4">
      <w:pPr>
        <w:spacing w:line="276" w:lineRule="auto"/>
        <w:rPr>
          <w:rFonts w:ascii="Segoe UI" w:hAnsi="Segoe UI" w:cs="Segoe UI"/>
          <w:i/>
          <w:iCs/>
        </w:rPr>
      </w:pPr>
      <w:r w:rsidRPr="18FCFAFA">
        <w:rPr>
          <w:rFonts w:ascii="Segoe UI" w:hAnsi="Segoe UI" w:cs="Segoe UI"/>
        </w:rPr>
        <w:t>Basándose en el Plan de Desarrollo distrital 2021-2024, la Unidad Administrativa Especial de Rehabilitación y Mantenimiento Vial formuló la ficha de Estadística Básica de Inversión Distrital EBI-D del proyecto de inversión 7859 – Fortalecimiento institucional, cuyo objetivo general es</w:t>
      </w:r>
      <w:r w:rsidR="085DC9C3" w:rsidRPr="18FCFAFA">
        <w:rPr>
          <w:rFonts w:ascii="Segoe UI" w:hAnsi="Segoe UI" w:cs="Segoe UI"/>
        </w:rPr>
        <w:t>:</w:t>
      </w:r>
      <w:r w:rsidRPr="18FCFAFA">
        <w:rPr>
          <w:rFonts w:ascii="Segoe UI" w:hAnsi="Segoe UI" w:cs="Segoe UI"/>
        </w:rPr>
        <w:t xml:space="preserve"> “</w:t>
      </w:r>
      <w:r w:rsidRPr="18FCFAFA">
        <w:rPr>
          <w:rFonts w:ascii="Segoe UI" w:hAnsi="Segoe UI" w:cs="Segoe UI"/>
          <w:i/>
          <w:iCs/>
        </w:rPr>
        <w:t>Incrementar el cumplimiento de las políticas que componen el MIPG para el mejoramiento de la gestión interna, fortalecimiento de los procesos y satisfacción de los grupos de valor”,</w:t>
      </w:r>
      <w:r w:rsidRPr="18FCFAFA">
        <w:rPr>
          <w:rFonts w:ascii="Segoe UI" w:hAnsi="Segoe UI" w:cs="Segoe UI"/>
          <w:i/>
          <w:iCs/>
          <w:sz w:val="20"/>
          <w:szCs w:val="20"/>
        </w:rPr>
        <w:t xml:space="preserve"> </w:t>
      </w:r>
      <w:r w:rsidRPr="18FCFAFA">
        <w:rPr>
          <w:rFonts w:ascii="Segoe UI" w:hAnsi="Segoe UI" w:cs="Segoe UI"/>
        </w:rPr>
        <w:t xml:space="preserve"> </w:t>
      </w:r>
      <w:r w:rsidRPr="18FCFAFA">
        <w:rPr>
          <w:rFonts w:ascii="Segoe UI" w:hAnsi="Segoe UI" w:cs="Segoe UI"/>
          <w:highlight w:val="white"/>
        </w:rPr>
        <w:t>en la que se p</w:t>
      </w:r>
      <w:r w:rsidR="085DC9C3" w:rsidRPr="18FCFAFA">
        <w:rPr>
          <w:rFonts w:ascii="Segoe UI" w:hAnsi="Segoe UI" w:cs="Segoe UI"/>
        </w:rPr>
        <w:t>ropone</w:t>
      </w:r>
      <w:r w:rsidRPr="18FCFAFA">
        <w:rPr>
          <w:rFonts w:ascii="Segoe UI" w:hAnsi="Segoe UI" w:cs="Segoe UI"/>
        </w:rPr>
        <w:t xml:space="preserve"> una nueva sede para el desarrollo de los procesos operativos y logísticos de la </w:t>
      </w:r>
      <w:r w:rsidR="007345DD">
        <w:rPr>
          <w:rFonts w:ascii="Segoe UI" w:hAnsi="Segoe UI" w:cs="Segoe UI"/>
        </w:rPr>
        <w:t>UAERMV</w:t>
      </w:r>
      <w:r w:rsidRPr="18FCFAFA">
        <w:rPr>
          <w:rFonts w:ascii="Segoe UI" w:hAnsi="Segoe UI" w:cs="Segoe UI"/>
        </w:rPr>
        <w:t xml:space="preserve">, </w:t>
      </w:r>
      <w:r w:rsidRPr="18FCFAFA">
        <w:rPr>
          <w:rFonts w:ascii="Segoe UI" w:hAnsi="Segoe UI" w:cs="Segoe UI"/>
          <w:highlight w:val="white"/>
        </w:rPr>
        <w:t>con el fin de</w:t>
      </w:r>
      <w:r w:rsidRPr="18FCFAFA">
        <w:rPr>
          <w:rFonts w:ascii="Segoe UI" w:hAnsi="Segoe UI" w:cs="Segoe UI"/>
        </w:rPr>
        <w:t xml:space="preserve"> resolver la necesidad actual </w:t>
      </w:r>
      <w:r w:rsidR="35AFDD7D" w:rsidRPr="18FCFAFA">
        <w:rPr>
          <w:rFonts w:ascii="Segoe UI" w:hAnsi="Segoe UI" w:cs="Segoe UI"/>
        </w:rPr>
        <w:t>definida</w:t>
      </w:r>
      <w:r w:rsidR="085DC9C3" w:rsidRPr="18FCFAFA">
        <w:rPr>
          <w:rFonts w:ascii="Segoe UI" w:hAnsi="Segoe UI" w:cs="Segoe UI"/>
        </w:rPr>
        <w:t xml:space="preserve"> como</w:t>
      </w:r>
      <w:r w:rsidR="35AFDD7D" w:rsidRPr="18FCFAFA">
        <w:rPr>
          <w:rFonts w:ascii="Segoe UI" w:hAnsi="Segoe UI" w:cs="Segoe UI"/>
        </w:rPr>
        <w:t>:</w:t>
      </w:r>
      <w:r w:rsidRPr="18FCFAFA">
        <w:rPr>
          <w:rFonts w:ascii="Segoe UI" w:hAnsi="Segoe UI" w:cs="Segoe UI"/>
        </w:rPr>
        <w:t xml:space="preserve"> </w:t>
      </w:r>
      <w:r w:rsidRPr="18FCFAFA">
        <w:rPr>
          <w:rFonts w:ascii="Segoe UI" w:hAnsi="Segoe UI" w:cs="Segoe UI"/>
          <w:i/>
          <w:iCs/>
        </w:rPr>
        <w:t>“insuficiente disponibilidad de espacio físico, falta de sede</w:t>
      </w:r>
      <w:r w:rsidR="69758DF0" w:rsidRPr="18FCFAFA">
        <w:rPr>
          <w:rFonts w:ascii="Segoe UI" w:hAnsi="Segoe UI" w:cs="Segoe UI"/>
          <w:i/>
          <w:iCs/>
        </w:rPr>
        <w:t>s</w:t>
      </w:r>
      <w:r w:rsidRPr="18FCFAFA">
        <w:rPr>
          <w:rFonts w:ascii="Segoe UI" w:hAnsi="Segoe UI" w:cs="Segoe UI"/>
          <w:i/>
          <w:iCs/>
        </w:rPr>
        <w:t xml:space="preserve"> propias, y adecuación de la infraestructura física actual de la </w:t>
      </w:r>
      <w:r w:rsidR="007345DD">
        <w:rPr>
          <w:rFonts w:ascii="Segoe UI" w:hAnsi="Segoe UI" w:cs="Segoe UI"/>
          <w:i/>
          <w:iCs/>
        </w:rPr>
        <w:t>UAERMV</w:t>
      </w:r>
      <w:r w:rsidRPr="18FCFAFA">
        <w:rPr>
          <w:rFonts w:ascii="Segoe UI" w:hAnsi="Segoe UI" w:cs="Segoe UI"/>
          <w:i/>
          <w:iCs/>
        </w:rPr>
        <w:t xml:space="preserve"> a las necesidades de desarrollo y mantenimiento, acorde con los lineamientos ambientales, de seguridad y salud en el trabajo vigentes”.</w:t>
      </w:r>
    </w:p>
    <w:p w14:paraId="36A351F6" w14:textId="77777777" w:rsidR="00B24910" w:rsidRPr="00B24910" w:rsidRDefault="00B24910" w:rsidP="00ED18D4">
      <w:pPr>
        <w:spacing w:line="276" w:lineRule="auto"/>
        <w:rPr>
          <w:rFonts w:ascii="Segoe UI" w:hAnsi="Segoe UI" w:cs="Segoe UI"/>
          <w:i/>
          <w:iCs/>
        </w:rPr>
      </w:pPr>
    </w:p>
    <w:p w14:paraId="59AD71DD" w14:textId="21FCF256" w:rsidR="00B24910" w:rsidRDefault="7FDB41F7" w:rsidP="00ED18D4">
      <w:pPr>
        <w:spacing w:line="276" w:lineRule="auto"/>
        <w:rPr>
          <w:rFonts w:ascii="Segoe UI" w:hAnsi="Segoe UI" w:cs="Segoe UI"/>
        </w:rPr>
      </w:pPr>
      <w:r w:rsidRPr="0AB6A221">
        <w:rPr>
          <w:rFonts w:ascii="Segoe UI" w:hAnsi="Segoe UI" w:cs="Segoe UI"/>
        </w:rPr>
        <w:t>En este sentido, la Unidad ha reconocido la importancia que tiene para el cumplimiento de su objet</w:t>
      </w:r>
      <w:r w:rsidR="3337656C" w:rsidRPr="0AB6A221">
        <w:rPr>
          <w:rFonts w:ascii="Segoe UI" w:hAnsi="Segoe UI" w:cs="Segoe UI"/>
        </w:rPr>
        <w:t>iv</w:t>
      </w:r>
      <w:r w:rsidRPr="0AB6A221">
        <w:rPr>
          <w:rFonts w:ascii="Segoe UI" w:hAnsi="Segoe UI" w:cs="Segoe UI"/>
        </w:rPr>
        <w:t>o misional</w:t>
      </w:r>
      <w:r w:rsidR="3337656C" w:rsidRPr="0AB6A221">
        <w:rPr>
          <w:rFonts w:ascii="Segoe UI" w:hAnsi="Segoe UI" w:cs="Segoe UI"/>
        </w:rPr>
        <w:t>,</w:t>
      </w:r>
      <w:r w:rsidRPr="0AB6A221">
        <w:rPr>
          <w:rFonts w:ascii="Segoe UI" w:hAnsi="Segoe UI" w:cs="Segoe UI"/>
        </w:rPr>
        <w:t xml:space="preserve"> la oportunidad de incrementar la capacidad física y espacial, más aún cuando se han ampliado las competencias. Es por esta razón</w:t>
      </w:r>
      <w:r w:rsidR="3337656C" w:rsidRPr="0AB6A221">
        <w:rPr>
          <w:rFonts w:ascii="Segoe UI" w:hAnsi="Segoe UI" w:cs="Segoe UI"/>
        </w:rPr>
        <w:t>,</w:t>
      </w:r>
      <w:r w:rsidRPr="0AB6A221">
        <w:rPr>
          <w:rFonts w:ascii="Segoe UI" w:hAnsi="Segoe UI" w:cs="Segoe UI"/>
        </w:rPr>
        <w:t xml:space="preserve"> que la </w:t>
      </w:r>
      <w:r w:rsidR="007345DD">
        <w:rPr>
          <w:rFonts w:ascii="Segoe UI" w:hAnsi="Segoe UI" w:cs="Segoe UI"/>
        </w:rPr>
        <w:t>UAERMV</w:t>
      </w:r>
      <w:r w:rsidRPr="0AB6A221">
        <w:rPr>
          <w:rFonts w:ascii="Segoe UI" w:hAnsi="Segoe UI" w:cs="Segoe UI"/>
        </w:rPr>
        <w:t xml:space="preserve"> está </w:t>
      </w:r>
      <w:r w:rsidR="4461906E" w:rsidRPr="0AB6A221">
        <w:rPr>
          <w:rFonts w:ascii="Segoe UI" w:hAnsi="Segoe UI" w:cs="Segoe UI"/>
        </w:rPr>
        <w:t xml:space="preserve">constantemente generando estrategias que le permitan las conservación y mejoramiento de su infraestructura física propia </w:t>
      </w:r>
      <w:r w:rsidR="145954B8" w:rsidRPr="0AB6A221">
        <w:rPr>
          <w:rFonts w:ascii="Segoe UI" w:hAnsi="Segoe UI" w:cs="Segoe UI"/>
        </w:rPr>
        <w:t xml:space="preserve">y </w:t>
      </w:r>
      <w:r w:rsidR="36E13443" w:rsidRPr="0AB6A221">
        <w:rPr>
          <w:rFonts w:ascii="Segoe UI" w:hAnsi="Segoe UI" w:cs="Segoe UI"/>
        </w:rPr>
        <w:t xml:space="preserve">la </w:t>
      </w:r>
      <w:r w:rsidRPr="0AB6A221">
        <w:rPr>
          <w:rFonts w:ascii="Segoe UI" w:hAnsi="Segoe UI" w:cs="Segoe UI"/>
        </w:rPr>
        <w:t xml:space="preserve">búsqueda </w:t>
      </w:r>
      <w:r w:rsidR="38169E14" w:rsidRPr="0AB6A221">
        <w:rPr>
          <w:rFonts w:ascii="Segoe UI" w:hAnsi="Segoe UI" w:cs="Segoe UI"/>
        </w:rPr>
        <w:t xml:space="preserve">para </w:t>
      </w:r>
      <w:r w:rsidRPr="0AB6A221">
        <w:rPr>
          <w:rFonts w:ascii="Segoe UI" w:hAnsi="Segoe UI" w:cs="Segoe UI"/>
        </w:rPr>
        <w:t>adquirir un</w:t>
      </w:r>
      <w:r w:rsidR="1223EE25" w:rsidRPr="0AB6A221">
        <w:rPr>
          <w:rFonts w:ascii="Segoe UI" w:hAnsi="Segoe UI" w:cs="Segoe UI"/>
        </w:rPr>
        <w:t>a serie de</w:t>
      </w:r>
      <w:r w:rsidRPr="0AB6A221">
        <w:rPr>
          <w:rFonts w:ascii="Segoe UI" w:hAnsi="Segoe UI" w:cs="Segoe UI"/>
        </w:rPr>
        <w:t xml:space="preserve"> espacio</w:t>
      </w:r>
      <w:r w:rsidR="1223EE25" w:rsidRPr="0AB6A221">
        <w:rPr>
          <w:rFonts w:ascii="Segoe UI" w:hAnsi="Segoe UI" w:cs="Segoe UI"/>
        </w:rPr>
        <w:t xml:space="preserve">s para poder albergar, por un lado, </w:t>
      </w:r>
      <w:r w:rsidRPr="0AB6A221">
        <w:rPr>
          <w:rFonts w:ascii="Segoe UI" w:hAnsi="Segoe UI" w:cs="Segoe UI"/>
        </w:rPr>
        <w:t xml:space="preserve">la sede administrativa y </w:t>
      </w:r>
      <w:r w:rsidR="1223EE25" w:rsidRPr="0AB6A221">
        <w:rPr>
          <w:rFonts w:ascii="Segoe UI" w:hAnsi="Segoe UI" w:cs="Segoe UI"/>
        </w:rPr>
        <w:t xml:space="preserve">por </w:t>
      </w:r>
      <w:r w:rsidRPr="0AB6A221">
        <w:rPr>
          <w:rFonts w:ascii="Segoe UI" w:hAnsi="Segoe UI" w:cs="Segoe UI"/>
        </w:rPr>
        <w:t>otro</w:t>
      </w:r>
      <w:r w:rsidR="1223EE25" w:rsidRPr="0AB6A221">
        <w:rPr>
          <w:rFonts w:ascii="Segoe UI" w:hAnsi="Segoe UI" w:cs="Segoe UI"/>
        </w:rPr>
        <w:t>,</w:t>
      </w:r>
      <w:r w:rsidRPr="0AB6A221">
        <w:rPr>
          <w:rFonts w:ascii="Segoe UI" w:hAnsi="Segoe UI" w:cs="Segoe UI"/>
        </w:rPr>
        <w:t xml:space="preserve"> la sede operativa</w:t>
      </w:r>
      <w:r w:rsidR="1223EE25" w:rsidRPr="0AB6A221">
        <w:rPr>
          <w:rFonts w:ascii="Segoe UI" w:hAnsi="Segoe UI" w:cs="Segoe UI"/>
        </w:rPr>
        <w:t>,</w:t>
      </w:r>
      <w:r w:rsidRPr="0AB6A221">
        <w:rPr>
          <w:rFonts w:ascii="Segoe UI" w:hAnsi="Segoe UI" w:cs="Segoe UI"/>
        </w:rPr>
        <w:t xml:space="preserve"> </w:t>
      </w:r>
      <w:r w:rsidR="5E4D216F" w:rsidRPr="0AB6A221">
        <w:rPr>
          <w:rFonts w:ascii="Segoe UI" w:hAnsi="Segoe UI" w:cs="Segoe UI"/>
        </w:rPr>
        <w:t xml:space="preserve">además de </w:t>
      </w:r>
      <w:r w:rsidRPr="0AB6A221">
        <w:rPr>
          <w:rFonts w:ascii="Segoe UI" w:hAnsi="Segoe UI" w:cs="Segoe UI"/>
        </w:rPr>
        <w:t xml:space="preserve">unos espacios satélites </w:t>
      </w:r>
      <w:r w:rsidR="1223EE25" w:rsidRPr="0AB6A221">
        <w:rPr>
          <w:rFonts w:ascii="Segoe UI" w:hAnsi="Segoe UI" w:cs="Segoe UI"/>
        </w:rPr>
        <w:t xml:space="preserve">denominados </w:t>
      </w:r>
      <w:r w:rsidRPr="0AB6A221">
        <w:rPr>
          <w:rFonts w:ascii="Segoe UI" w:hAnsi="Segoe UI" w:cs="Segoe UI"/>
        </w:rPr>
        <w:t>Unidad</w:t>
      </w:r>
      <w:r w:rsidR="1223EE25" w:rsidRPr="0AB6A221">
        <w:rPr>
          <w:rFonts w:ascii="Segoe UI" w:hAnsi="Segoe UI" w:cs="Segoe UI"/>
        </w:rPr>
        <w:t>es</w:t>
      </w:r>
      <w:r w:rsidRPr="0AB6A221">
        <w:rPr>
          <w:rFonts w:ascii="Segoe UI" w:hAnsi="Segoe UI" w:cs="Segoe UI"/>
        </w:rPr>
        <w:t xml:space="preserve"> de Intervención Zonal (UIZ) y una planta de producción adicional que se ubique al norte de la ciudad. </w:t>
      </w:r>
    </w:p>
    <w:p w14:paraId="439B2AD8" w14:textId="77777777" w:rsidR="00B24910" w:rsidRPr="00B24910" w:rsidRDefault="00B24910" w:rsidP="00ED18D4">
      <w:pPr>
        <w:spacing w:line="276" w:lineRule="auto"/>
        <w:rPr>
          <w:rFonts w:ascii="Segoe UI" w:hAnsi="Segoe UI" w:cs="Segoe UI"/>
        </w:rPr>
      </w:pPr>
    </w:p>
    <w:p w14:paraId="6DF61E4C" w14:textId="3C0D2EB3" w:rsidR="00B24910" w:rsidRPr="00B24910" w:rsidRDefault="17C805C5" w:rsidP="00ED18D4">
      <w:pPr>
        <w:spacing w:line="276" w:lineRule="auto"/>
        <w:rPr>
          <w:rFonts w:ascii="Segoe UI" w:hAnsi="Segoe UI" w:cs="Segoe UI"/>
        </w:rPr>
      </w:pPr>
      <w:r w:rsidRPr="18FCFAFA">
        <w:rPr>
          <w:rFonts w:ascii="Segoe UI" w:hAnsi="Segoe UI" w:cs="Segoe UI"/>
        </w:rPr>
        <w:lastRenderedPageBreak/>
        <w:t>A lo largo de este documento, se exponen los diferentes procesos que se han venido realizando en la entidad y los que se plantean realizar</w:t>
      </w:r>
      <w:r w:rsidR="15E82E58" w:rsidRPr="18FCFAFA">
        <w:rPr>
          <w:rFonts w:ascii="Segoe UI" w:hAnsi="Segoe UI" w:cs="Segoe UI"/>
        </w:rPr>
        <w:t xml:space="preserve">en un horizonte de corto, mediano y largo plazo que asegure la </w:t>
      </w:r>
      <w:r w:rsidRPr="18FCFAFA">
        <w:rPr>
          <w:rFonts w:ascii="Segoe UI" w:hAnsi="Segoe UI" w:cs="Segoe UI"/>
        </w:rPr>
        <w:t xml:space="preserve">infraestructura física </w:t>
      </w:r>
      <w:r w:rsidR="3BA9DA3D" w:rsidRPr="18FCFAFA">
        <w:rPr>
          <w:rFonts w:ascii="Segoe UI" w:hAnsi="Segoe UI" w:cs="Segoe UI"/>
        </w:rPr>
        <w:t xml:space="preserve">adecuada para el cumplimiento de la misionalidad de la Entidad. </w:t>
      </w:r>
      <w:r w:rsidRPr="18FCFAFA">
        <w:rPr>
          <w:rFonts w:ascii="Segoe UI" w:hAnsi="Segoe UI" w:cs="Segoe UI"/>
        </w:rPr>
        <w:t xml:space="preserve"> </w:t>
      </w:r>
    </w:p>
    <w:p w14:paraId="15F542D9" w14:textId="77777777" w:rsidR="00B24910" w:rsidRPr="00B24910" w:rsidRDefault="00B24910" w:rsidP="00ED18D4">
      <w:pPr>
        <w:spacing w:line="276" w:lineRule="auto"/>
        <w:rPr>
          <w:rFonts w:ascii="Segoe UI" w:hAnsi="Segoe UI" w:cs="Segoe UI"/>
        </w:rPr>
      </w:pPr>
    </w:p>
    <w:p w14:paraId="2EAD7A99" w14:textId="5006194C" w:rsidR="00B24910" w:rsidRPr="00955522" w:rsidRDefault="218F4221" w:rsidP="00ED18D4">
      <w:pPr>
        <w:spacing w:line="276" w:lineRule="auto"/>
      </w:pPr>
      <w:r>
        <w:br w:type="page"/>
      </w:r>
    </w:p>
    <w:p w14:paraId="49B24206" w14:textId="700696CC" w:rsidR="00B24910" w:rsidRPr="00B24910" w:rsidRDefault="00B24910" w:rsidP="00ED18D4">
      <w:pPr>
        <w:spacing w:line="276" w:lineRule="auto"/>
        <w:rPr>
          <w:rFonts w:ascii="Segoe UI" w:hAnsi="Segoe UI" w:cs="Segoe UI"/>
        </w:rPr>
      </w:pPr>
    </w:p>
    <w:p w14:paraId="25E5DDBD" w14:textId="5A5ECD0F" w:rsidR="00B24910" w:rsidRPr="004A34EB" w:rsidRDefault="759EC1EA" w:rsidP="00ED18D4">
      <w:pPr>
        <w:pStyle w:val="Ttulo1"/>
        <w:spacing w:before="0" w:after="0" w:line="276" w:lineRule="auto"/>
        <w:jc w:val="center"/>
        <w:rPr>
          <w:rFonts w:ascii="Segoe UI" w:hAnsi="Segoe UI" w:cs="Segoe UI"/>
          <w:color w:val="76923C" w:themeColor="accent3" w:themeShade="BF"/>
        </w:rPr>
      </w:pPr>
      <w:bookmarkStart w:id="3" w:name="_Toc103691865"/>
      <w:bookmarkStart w:id="4" w:name="_Toc114471795"/>
      <w:r w:rsidRPr="73BA6D70">
        <w:rPr>
          <w:rFonts w:ascii="Segoe UI" w:hAnsi="Segoe UI" w:cs="Segoe UI"/>
          <w:color w:val="76923C" w:themeColor="accent3" w:themeShade="BF"/>
        </w:rPr>
        <w:t>Objetivos</w:t>
      </w:r>
      <w:bookmarkEnd w:id="3"/>
      <w:bookmarkEnd w:id="4"/>
    </w:p>
    <w:p w14:paraId="7E786456" w14:textId="77777777" w:rsidR="00B24910" w:rsidRPr="004A34EB" w:rsidRDefault="759EC1EA" w:rsidP="00ED18D4">
      <w:pPr>
        <w:pStyle w:val="Ttulo2"/>
        <w:spacing w:before="0" w:after="0" w:line="276" w:lineRule="auto"/>
        <w:rPr>
          <w:rFonts w:ascii="Segoe UI" w:hAnsi="Segoe UI" w:cs="Segoe UI"/>
          <w:color w:val="76923C" w:themeColor="accent3" w:themeShade="BF"/>
        </w:rPr>
      </w:pPr>
      <w:bookmarkStart w:id="5" w:name="_Toc103691866"/>
      <w:bookmarkStart w:id="6" w:name="_Toc114471796"/>
      <w:r w:rsidRPr="73BA6D70">
        <w:rPr>
          <w:rFonts w:ascii="Segoe UI" w:hAnsi="Segoe UI" w:cs="Segoe UI"/>
          <w:color w:val="76923C" w:themeColor="accent3" w:themeShade="BF"/>
        </w:rPr>
        <w:t>Objetivo general</w:t>
      </w:r>
      <w:bookmarkEnd w:id="5"/>
      <w:bookmarkEnd w:id="6"/>
    </w:p>
    <w:p w14:paraId="6BAE3EC9" w14:textId="77777777" w:rsidR="00B24910" w:rsidRPr="00B24910" w:rsidRDefault="00B24910" w:rsidP="00ED18D4">
      <w:pPr>
        <w:pBdr>
          <w:top w:val="nil"/>
          <w:left w:val="nil"/>
          <w:bottom w:val="nil"/>
          <w:right w:val="nil"/>
          <w:between w:val="nil"/>
        </w:pBdr>
        <w:spacing w:line="276" w:lineRule="auto"/>
        <w:ind w:left="720"/>
        <w:rPr>
          <w:rFonts w:ascii="Segoe UI" w:hAnsi="Segoe UI" w:cs="Segoe UI"/>
          <w:color w:val="000000"/>
        </w:rPr>
      </w:pPr>
    </w:p>
    <w:p w14:paraId="16AB957D" w14:textId="2476F718" w:rsidR="00B24910" w:rsidRDefault="6758D144">
      <w:pPr>
        <w:numPr>
          <w:ilvl w:val="0"/>
          <w:numId w:val="23"/>
        </w:numPr>
        <w:spacing w:line="276" w:lineRule="auto"/>
        <w:rPr>
          <w:rFonts w:ascii="Segoe UI" w:hAnsi="Segoe UI" w:cs="Segoe UI"/>
        </w:rPr>
      </w:pPr>
      <w:r w:rsidRPr="00871AB4">
        <w:rPr>
          <w:rFonts w:ascii="Segoe UI" w:hAnsi="Segoe UI" w:cs="Segoe UI"/>
        </w:rPr>
        <w:t>Establecer</w:t>
      </w:r>
      <w:r w:rsidRPr="0AB6A221">
        <w:rPr>
          <w:rFonts w:ascii="Segoe UI" w:hAnsi="Segoe UI" w:cs="Segoe UI"/>
        </w:rPr>
        <w:t xml:space="preserve"> lineamientos que permitan que la Unidad Administrativa Especial de Rehabilitación y Mantenimiento Vial, funcione sobre una infraestructura física sólida que </w:t>
      </w:r>
      <w:r w:rsidR="0093C6AF" w:rsidRPr="0AB6A221">
        <w:rPr>
          <w:rFonts w:ascii="Segoe UI" w:hAnsi="Segoe UI" w:cs="Segoe UI"/>
        </w:rPr>
        <w:t xml:space="preserve">impulse </w:t>
      </w:r>
      <w:r w:rsidRPr="0AB6A221">
        <w:rPr>
          <w:rFonts w:ascii="Segoe UI" w:hAnsi="Segoe UI" w:cs="Segoe UI"/>
        </w:rPr>
        <w:t>una mayor eficacia y eficiencia en sus procesos</w:t>
      </w:r>
      <w:r w:rsidR="701A1A89" w:rsidRPr="0AB6A221">
        <w:rPr>
          <w:rFonts w:ascii="Segoe UI" w:hAnsi="Segoe UI" w:cs="Segoe UI"/>
        </w:rPr>
        <w:t>,</w:t>
      </w:r>
      <w:r w:rsidRPr="0AB6A221">
        <w:rPr>
          <w:rFonts w:ascii="Segoe UI" w:hAnsi="Segoe UI" w:cs="Segoe UI"/>
        </w:rPr>
        <w:t xml:space="preserve"> contribuyendo al cumplimiento de la misión de la entidad.</w:t>
      </w:r>
    </w:p>
    <w:p w14:paraId="02F222C6" w14:textId="77777777" w:rsidR="0062658F" w:rsidRPr="00B24910" w:rsidRDefault="0062658F" w:rsidP="0062658F">
      <w:pPr>
        <w:spacing w:line="276" w:lineRule="auto"/>
        <w:ind w:left="720"/>
        <w:rPr>
          <w:rFonts w:ascii="Segoe UI" w:hAnsi="Segoe UI" w:cs="Segoe UI"/>
        </w:rPr>
      </w:pPr>
    </w:p>
    <w:p w14:paraId="4F92A89D" w14:textId="77777777" w:rsidR="00B24910" w:rsidRPr="004A34EB" w:rsidRDefault="759EC1EA" w:rsidP="00ED18D4">
      <w:pPr>
        <w:pStyle w:val="Ttulo2"/>
        <w:spacing w:before="0" w:after="0" w:line="276" w:lineRule="auto"/>
        <w:rPr>
          <w:rFonts w:ascii="Segoe UI" w:hAnsi="Segoe UI" w:cs="Segoe UI"/>
          <w:color w:val="76923C" w:themeColor="accent3" w:themeShade="BF"/>
        </w:rPr>
      </w:pPr>
      <w:bookmarkStart w:id="7" w:name="_Toc103691867"/>
      <w:bookmarkStart w:id="8" w:name="_Toc114471797"/>
      <w:r w:rsidRPr="73BA6D70">
        <w:rPr>
          <w:rFonts w:ascii="Segoe UI" w:hAnsi="Segoe UI" w:cs="Segoe UI"/>
          <w:color w:val="76923C" w:themeColor="accent3" w:themeShade="BF"/>
        </w:rPr>
        <w:t>Objetivos específicos</w:t>
      </w:r>
      <w:bookmarkEnd w:id="7"/>
      <w:bookmarkEnd w:id="8"/>
    </w:p>
    <w:p w14:paraId="485B5E75" w14:textId="77777777" w:rsidR="00B24910" w:rsidRPr="00B24910" w:rsidRDefault="00B24910" w:rsidP="00ED18D4">
      <w:pPr>
        <w:spacing w:line="276" w:lineRule="auto"/>
        <w:rPr>
          <w:rFonts w:ascii="Segoe UI" w:hAnsi="Segoe UI" w:cs="Segoe UI"/>
        </w:rPr>
      </w:pPr>
    </w:p>
    <w:p w14:paraId="7C3CB8D3" w14:textId="5BB9129F" w:rsidR="218F4221" w:rsidRDefault="218F4221">
      <w:pPr>
        <w:numPr>
          <w:ilvl w:val="0"/>
          <w:numId w:val="22"/>
        </w:numPr>
        <w:spacing w:line="276" w:lineRule="auto"/>
      </w:pPr>
      <w:r w:rsidRPr="218F4221">
        <w:rPr>
          <w:rFonts w:ascii="Segoe UI" w:hAnsi="Segoe UI" w:cs="Segoe UI"/>
        </w:rPr>
        <w:t>Fortalecer la capacidad física instalada de la Unidad Administrativa Especial de Rehabilitación de Mantenimiento Vial con sedes propias en las que puedan adelantar las actividades administrativas, operativas y de producción.</w:t>
      </w:r>
    </w:p>
    <w:p w14:paraId="3C19FEFA" w14:textId="660C404A" w:rsidR="218F4221" w:rsidRDefault="6ED657B8">
      <w:pPr>
        <w:numPr>
          <w:ilvl w:val="0"/>
          <w:numId w:val="22"/>
        </w:numPr>
        <w:spacing w:line="276" w:lineRule="auto"/>
      </w:pPr>
      <w:r w:rsidRPr="0AB6A221">
        <w:rPr>
          <w:rFonts w:ascii="Segoe UI" w:hAnsi="Segoe UI" w:cs="Segoe UI"/>
          <w:color w:val="000000" w:themeColor="text1"/>
        </w:rPr>
        <w:t xml:space="preserve">Establecer soluciones integrales de fortalecimiento de la infraestructura física de propiedad de la Entidad. </w:t>
      </w:r>
    </w:p>
    <w:p w14:paraId="35A73720" w14:textId="7F0B519D" w:rsidR="00B24910" w:rsidRPr="00871AB4" w:rsidRDefault="436D8A62">
      <w:pPr>
        <w:numPr>
          <w:ilvl w:val="0"/>
          <w:numId w:val="22"/>
        </w:numPr>
        <w:pBdr>
          <w:top w:val="nil"/>
          <w:left w:val="nil"/>
          <w:bottom w:val="nil"/>
          <w:right w:val="nil"/>
          <w:between w:val="nil"/>
        </w:pBdr>
        <w:spacing w:line="276" w:lineRule="auto"/>
        <w:rPr>
          <w:rFonts w:ascii="Segoe UI" w:hAnsi="Segoe UI" w:cs="Segoe UI"/>
        </w:rPr>
      </w:pPr>
      <w:r w:rsidRPr="00871AB4">
        <w:rPr>
          <w:rFonts w:ascii="Segoe UI" w:hAnsi="Segoe UI" w:cs="Segoe UI"/>
          <w:color w:val="000000" w:themeColor="text1"/>
        </w:rPr>
        <w:t xml:space="preserve">Garantizar el cumplimiento de las condiciones de seguridad industrial, calidad de vida laboral, sostenibilidad ambiental de los espacios físicos en los que opere la Entidad. </w:t>
      </w:r>
    </w:p>
    <w:p w14:paraId="570FFABA" w14:textId="62F33294" w:rsidR="00B24910" w:rsidRDefault="315C12B9">
      <w:pPr>
        <w:numPr>
          <w:ilvl w:val="0"/>
          <w:numId w:val="22"/>
        </w:numPr>
        <w:pBdr>
          <w:top w:val="nil"/>
          <w:left w:val="nil"/>
          <w:bottom w:val="nil"/>
          <w:right w:val="nil"/>
          <w:between w:val="nil"/>
        </w:pBdr>
        <w:spacing w:line="276" w:lineRule="auto"/>
      </w:pPr>
      <w:r w:rsidRPr="183D6DE5">
        <w:rPr>
          <w:rFonts w:ascii="Segoe UI" w:hAnsi="Segoe UI" w:cs="Segoe UI"/>
          <w:color w:val="000000" w:themeColor="text1"/>
        </w:rPr>
        <w:t>Formular los instrumentos de gestión</w:t>
      </w:r>
      <w:r w:rsidR="5077FCC0" w:rsidRPr="183D6DE5">
        <w:rPr>
          <w:rFonts w:ascii="Segoe UI" w:hAnsi="Segoe UI" w:cs="Segoe UI"/>
          <w:color w:val="000000" w:themeColor="text1"/>
        </w:rPr>
        <w:t xml:space="preserve"> interna</w:t>
      </w:r>
      <w:r w:rsidRPr="183D6DE5">
        <w:rPr>
          <w:rFonts w:ascii="Segoe UI" w:hAnsi="Segoe UI" w:cs="Segoe UI"/>
          <w:color w:val="000000" w:themeColor="text1"/>
        </w:rPr>
        <w:t xml:space="preserve"> en materia de infraestructura física</w:t>
      </w:r>
      <w:r w:rsidR="1ABFAB3E" w:rsidRPr="183D6DE5">
        <w:rPr>
          <w:rFonts w:ascii="Segoe UI" w:hAnsi="Segoe UI" w:cs="Segoe UI"/>
          <w:color w:val="000000" w:themeColor="text1"/>
        </w:rPr>
        <w:t xml:space="preserve"> que </w:t>
      </w:r>
      <w:r w:rsidR="1ABFAB3E" w:rsidRPr="183D6DE5">
        <w:rPr>
          <w:rFonts w:ascii="Segoe UI" w:hAnsi="Segoe UI" w:cs="Segoe UI"/>
        </w:rPr>
        <w:t xml:space="preserve">impulsen una mayor eficacia y eficiencia en los procesos </w:t>
      </w:r>
      <w:r w:rsidR="1BB7DB6F" w:rsidRPr="183D6DE5">
        <w:rPr>
          <w:rFonts w:ascii="Segoe UI" w:hAnsi="Segoe UI" w:cs="Segoe UI"/>
        </w:rPr>
        <w:t>que se llevan a cabo en la Entidad</w:t>
      </w:r>
      <w:r w:rsidR="41E7E875">
        <w:rPr>
          <w:rFonts w:ascii="Segoe UI" w:hAnsi="Segoe UI" w:cs="Segoe UI"/>
        </w:rPr>
        <w:t xml:space="preserve">. </w:t>
      </w:r>
      <w:r w:rsidRPr="183D6DE5">
        <w:rPr>
          <w:rFonts w:ascii="Segoe UI" w:hAnsi="Segoe UI" w:cs="Segoe UI"/>
          <w:color w:val="000000" w:themeColor="text1"/>
        </w:rPr>
        <w:t xml:space="preserve"> </w:t>
      </w:r>
    </w:p>
    <w:p w14:paraId="358D2743" w14:textId="1C62020E" w:rsidR="218F4221" w:rsidRDefault="218F4221" w:rsidP="00ED18D4">
      <w:pPr>
        <w:spacing w:line="276" w:lineRule="auto"/>
      </w:pPr>
      <w:r>
        <w:br w:type="page"/>
      </w:r>
    </w:p>
    <w:p w14:paraId="3A5998DF" w14:textId="1A4A84A5" w:rsidR="00B24910" w:rsidRDefault="00B24910" w:rsidP="00ED18D4">
      <w:pPr>
        <w:pBdr>
          <w:top w:val="nil"/>
          <w:left w:val="nil"/>
          <w:bottom w:val="nil"/>
          <w:right w:val="nil"/>
          <w:between w:val="nil"/>
        </w:pBdr>
        <w:spacing w:line="276" w:lineRule="auto"/>
        <w:rPr>
          <w:rFonts w:ascii="Segoe UI" w:hAnsi="Segoe UI" w:cs="Segoe UI"/>
          <w:color w:val="000000"/>
        </w:rPr>
      </w:pPr>
    </w:p>
    <w:p w14:paraId="44266279" w14:textId="7A98BBC5" w:rsidR="218F4221" w:rsidRDefault="535AAC9D">
      <w:pPr>
        <w:pStyle w:val="Ttulo1"/>
        <w:numPr>
          <w:ilvl w:val="0"/>
          <w:numId w:val="26"/>
        </w:numPr>
        <w:spacing w:before="0" w:after="0" w:line="276" w:lineRule="auto"/>
        <w:jc w:val="center"/>
        <w:rPr>
          <w:rFonts w:ascii="Segoe UI" w:hAnsi="Segoe UI" w:cs="Segoe UI"/>
          <w:color w:val="76923C" w:themeColor="accent3" w:themeShade="BF"/>
        </w:rPr>
      </w:pPr>
      <w:bookmarkStart w:id="9" w:name="_Toc114471798"/>
      <w:r w:rsidRPr="73BA6D70">
        <w:rPr>
          <w:rFonts w:ascii="Segoe UI" w:hAnsi="Segoe UI" w:cs="Segoe UI"/>
          <w:color w:val="76923C" w:themeColor="accent3" w:themeShade="BF"/>
        </w:rPr>
        <w:t>La Unidad</w:t>
      </w:r>
      <w:bookmarkEnd w:id="9"/>
      <w:r w:rsidRPr="73BA6D70">
        <w:rPr>
          <w:rFonts w:ascii="Segoe UI" w:hAnsi="Segoe UI" w:cs="Segoe UI"/>
          <w:color w:val="76923C" w:themeColor="accent3" w:themeShade="BF"/>
        </w:rPr>
        <w:t xml:space="preserve"> </w:t>
      </w:r>
    </w:p>
    <w:p w14:paraId="41894D5F" w14:textId="3A669712" w:rsidR="00F07984" w:rsidRDefault="00F07984" w:rsidP="00ED18D4">
      <w:pPr>
        <w:spacing w:line="276" w:lineRule="auto"/>
        <w:rPr>
          <w:rFonts w:ascii="Segoe UI" w:hAnsi="Segoe UI" w:cs="Segoe UI"/>
        </w:rPr>
      </w:pPr>
    </w:p>
    <w:p w14:paraId="531393FF" w14:textId="359EC94C" w:rsidR="00F07984" w:rsidRDefault="62CB91B5" w:rsidP="00ED18D4">
      <w:pPr>
        <w:spacing w:line="276" w:lineRule="auto"/>
        <w:rPr>
          <w:rFonts w:ascii="Segoe UI" w:hAnsi="Segoe UI" w:cs="Segoe UI"/>
        </w:rPr>
      </w:pPr>
      <w:r w:rsidRPr="0AB6A221">
        <w:rPr>
          <w:rFonts w:ascii="Segoe UI" w:eastAsia="Segoe UI" w:hAnsi="Segoe UI" w:cs="Segoe UI"/>
          <w:color w:val="000000" w:themeColor="text1"/>
        </w:rPr>
        <w:t xml:space="preserve">La Unidad Administrativa Especial </w:t>
      </w:r>
      <w:r w:rsidR="4FA55B75" w:rsidRPr="0AB6A221">
        <w:rPr>
          <w:rFonts w:ascii="Segoe UI" w:eastAsia="Segoe UI" w:hAnsi="Segoe UI" w:cs="Segoe UI"/>
          <w:color w:val="000000" w:themeColor="text1"/>
        </w:rPr>
        <w:t>d</w:t>
      </w:r>
      <w:r w:rsidRPr="0AB6A221">
        <w:rPr>
          <w:rFonts w:ascii="Segoe UI" w:eastAsia="Segoe UI" w:hAnsi="Segoe UI" w:cs="Segoe UI"/>
          <w:color w:val="000000" w:themeColor="text1"/>
        </w:rPr>
        <w:t>e Rehabilitación Y Mantenimiento Vial</w:t>
      </w:r>
      <w:r w:rsidR="1D803CE0" w:rsidRPr="0AB6A221">
        <w:rPr>
          <w:rFonts w:ascii="Segoe UI" w:eastAsia="Segoe UI" w:hAnsi="Segoe UI" w:cs="Segoe UI"/>
          <w:color w:val="000000" w:themeColor="text1"/>
        </w:rPr>
        <w:t xml:space="preserve"> </w:t>
      </w:r>
      <w:r w:rsidRPr="0AB6A221">
        <w:rPr>
          <w:rFonts w:ascii="Segoe UI" w:eastAsia="Segoe UI" w:hAnsi="Segoe UI" w:cs="Segoe UI"/>
          <w:color w:val="000000" w:themeColor="text1"/>
        </w:rPr>
        <w:t>-</w:t>
      </w:r>
      <w:r w:rsidR="1D803CE0" w:rsidRPr="0AB6A221">
        <w:rPr>
          <w:rFonts w:ascii="Segoe UI" w:eastAsia="Segoe UI" w:hAnsi="Segoe UI" w:cs="Segoe UI"/>
          <w:color w:val="000000" w:themeColor="text1"/>
        </w:rPr>
        <w:t xml:space="preserve"> </w:t>
      </w:r>
      <w:r w:rsidR="007345DD">
        <w:rPr>
          <w:rFonts w:ascii="Segoe UI" w:eastAsia="Segoe UI" w:hAnsi="Segoe UI" w:cs="Segoe UI"/>
          <w:color w:val="000000" w:themeColor="text1"/>
        </w:rPr>
        <w:t>UAERMV</w:t>
      </w:r>
      <w:r w:rsidRPr="0AB6A221">
        <w:rPr>
          <w:rFonts w:ascii="Segoe UI" w:eastAsia="Segoe UI" w:hAnsi="Segoe UI" w:cs="Segoe UI"/>
          <w:color w:val="000000" w:themeColor="text1"/>
        </w:rPr>
        <w:t xml:space="preserve"> es una entidad del orden distrital y descentralizado, de carácter técnico, con personería jurídica, con autonomía administrativa, presupuestal y con patrimonio propio, adscrita al Sector Movilidad. Su objeto institucional consiste</w:t>
      </w:r>
      <w:r w:rsidR="3ABD0E13" w:rsidRPr="0AB6A221">
        <w:rPr>
          <w:rFonts w:ascii="Segoe UI" w:eastAsia="Segoe UI" w:hAnsi="Segoe UI" w:cs="Segoe UI"/>
          <w:color w:val="000000" w:themeColor="text1"/>
        </w:rPr>
        <w:t xml:space="preserve"> en</w:t>
      </w:r>
      <w:r w:rsidR="4E80B892" w:rsidRPr="0AB6A221">
        <w:rPr>
          <w:rFonts w:ascii="Segoe UI" w:hAnsi="Segoe UI" w:cs="Segoe UI"/>
        </w:rPr>
        <w:t xml:space="preserve"> </w:t>
      </w:r>
      <w:r w:rsidR="4E80B892" w:rsidRPr="0AB6A221">
        <w:rPr>
          <w:rFonts w:ascii="Segoe UI" w:hAnsi="Segoe UI" w:cs="Segoe UI"/>
          <w:i/>
          <w:iCs/>
        </w:rPr>
        <w:t>“programar y ejecutar las obras necesarias para garantizar la rehabilitación y el mantenimiento periódico de la malla vial local, intermedia y rural, así como la atención inmediata de todo subsistema de la malla vial cuando se presenten situaciones que dificulten la movilidad en el distrito capital”</w:t>
      </w:r>
      <w:r w:rsidR="4E80B892" w:rsidRPr="0AB6A221">
        <w:rPr>
          <w:rFonts w:ascii="Segoe UI" w:hAnsi="Segoe UI" w:cs="Segoe UI"/>
        </w:rPr>
        <w:t xml:space="preserve">. Según el artículo 95 del acuerdo 761 del 2020, la </w:t>
      </w:r>
      <w:r w:rsidR="007345DD">
        <w:rPr>
          <w:rFonts w:ascii="Segoe UI" w:hAnsi="Segoe UI" w:cs="Segoe UI"/>
        </w:rPr>
        <w:t>UAERMV</w:t>
      </w:r>
      <w:r w:rsidR="4E80B892" w:rsidRPr="0AB6A221">
        <w:rPr>
          <w:rFonts w:ascii="Segoe UI" w:hAnsi="Segoe UI" w:cs="Segoe UI"/>
        </w:rPr>
        <w:t xml:space="preserve"> tiene las siguientes funciones básicas: </w:t>
      </w:r>
    </w:p>
    <w:p w14:paraId="5EE65E0C" w14:textId="77777777" w:rsidR="00955522" w:rsidRDefault="00955522" w:rsidP="00ED18D4">
      <w:pPr>
        <w:spacing w:line="276" w:lineRule="auto"/>
        <w:rPr>
          <w:rFonts w:ascii="Segoe UI" w:hAnsi="Segoe UI" w:cs="Segoe UI"/>
        </w:rPr>
      </w:pPr>
    </w:p>
    <w:p w14:paraId="31218C88" w14:textId="7962C845" w:rsidR="00F07984" w:rsidRDefault="4E80B892" w:rsidP="00955522">
      <w:pPr>
        <w:shd w:val="clear" w:color="auto" w:fill="FFFFFF" w:themeFill="background1"/>
        <w:spacing w:line="276" w:lineRule="auto"/>
        <w:ind w:left="709" w:hanging="9"/>
        <w:rPr>
          <w:rFonts w:ascii="Segoe UI" w:hAnsi="Segoe UI" w:cs="Segoe UI"/>
          <w:i/>
          <w:iCs/>
          <w:color w:val="0D0D0D" w:themeColor="text1" w:themeTint="F2"/>
          <w:sz w:val="20"/>
          <w:szCs w:val="20"/>
        </w:rPr>
      </w:pPr>
      <w:r w:rsidRPr="0AB6A221">
        <w:rPr>
          <w:rFonts w:ascii="Segoe UI" w:hAnsi="Segoe UI" w:cs="Segoe UI"/>
          <w:i/>
          <w:iCs/>
          <w:color w:val="0D0D0D" w:themeColor="text1" w:themeTint="F2"/>
          <w:sz w:val="20"/>
          <w:szCs w:val="20"/>
        </w:rPr>
        <w:t xml:space="preserve">a. Programar, ejecutar y realizar el seguimiento a la programación e información de los planes y proyectos </w:t>
      </w:r>
      <w:r w:rsidR="00F07984">
        <w:tab/>
      </w:r>
      <w:r w:rsidRPr="0AB6A221">
        <w:rPr>
          <w:rFonts w:ascii="Segoe UI" w:hAnsi="Segoe UI" w:cs="Segoe UI"/>
          <w:i/>
          <w:iCs/>
          <w:color w:val="0D0D0D" w:themeColor="text1" w:themeTint="F2"/>
          <w:sz w:val="20"/>
          <w:szCs w:val="20"/>
        </w:rPr>
        <w:t>de rehabilitación y mantenimiento de la malla vial intermedia, local y rural constr</w:t>
      </w:r>
      <w:r w:rsidR="00955522">
        <w:rPr>
          <w:rFonts w:ascii="Segoe UI" w:hAnsi="Segoe UI" w:cs="Segoe UI"/>
          <w:i/>
          <w:iCs/>
          <w:color w:val="0D0D0D" w:themeColor="text1" w:themeTint="F2"/>
          <w:sz w:val="20"/>
          <w:szCs w:val="20"/>
        </w:rPr>
        <w:t xml:space="preserve">uidas y ejecutar las </w:t>
      </w:r>
      <w:r w:rsidRPr="0AB6A221">
        <w:rPr>
          <w:rFonts w:ascii="Segoe UI" w:hAnsi="Segoe UI" w:cs="Segoe UI"/>
          <w:i/>
          <w:iCs/>
          <w:color w:val="0D0D0D" w:themeColor="text1" w:themeTint="F2"/>
          <w:sz w:val="20"/>
          <w:szCs w:val="20"/>
        </w:rPr>
        <w:t>acciones de mantenimiento que se requieran para atender situaciones que dificulten la movilidad en la red vial de la ciudad.</w:t>
      </w:r>
    </w:p>
    <w:p w14:paraId="6F1910A6" w14:textId="77777777" w:rsidR="00F07984" w:rsidRDefault="00F07984" w:rsidP="00ED18D4">
      <w:pPr>
        <w:shd w:val="clear" w:color="auto" w:fill="FFFFFF" w:themeFill="background1"/>
        <w:spacing w:line="276" w:lineRule="auto"/>
        <w:ind w:left="700"/>
        <w:rPr>
          <w:rFonts w:ascii="Segoe UI" w:hAnsi="Segoe UI" w:cs="Segoe UI"/>
          <w:i/>
          <w:iCs/>
          <w:color w:val="0D0D0D" w:themeColor="text1" w:themeTint="F2"/>
          <w:sz w:val="20"/>
          <w:szCs w:val="20"/>
        </w:rPr>
      </w:pPr>
      <w:r w:rsidRPr="0D644393">
        <w:rPr>
          <w:rFonts w:ascii="Segoe UI" w:hAnsi="Segoe UI" w:cs="Segoe UI"/>
          <w:i/>
          <w:iCs/>
          <w:color w:val="0D0D0D" w:themeColor="text1" w:themeTint="F2"/>
          <w:sz w:val="20"/>
          <w:szCs w:val="20"/>
        </w:rPr>
        <w:t>b. Suministrar la información para mantener actualizado el Sistema de Gestión de la Malla Vial del Distrito Capital, con toda la información de las acciones que se ejecuten.</w:t>
      </w:r>
    </w:p>
    <w:p w14:paraId="2FA0A8F1" w14:textId="77777777" w:rsidR="00F07984" w:rsidRDefault="00F07984" w:rsidP="00ED18D4">
      <w:pPr>
        <w:shd w:val="clear" w:color="auto" w:fill="FFFFFF" w:themeFill="background1"/>
        <w:spacing w:line="276" w:lineRule="auto"/>
        <w:ind w:left="700"/>
        <w:rPr>
          <w:rFonts w:ascii="Segoe UI" w:hAnsi="Segoe UI" w:cs="Segoe UI"/>
          <w:i/>
          <w:iCs/>
          <w:color w:val="0D0D0D" w:themeColor="text1" w:themeTint="F2"/>
          <w:sz w:val="20"/>
          <w:szCs w:val="20"/>
        </w:rPr>
      </w:pPr>
      <w:r w:rsidRPr="0D644393">
        <w:rPr>
          <w:rFonts w:ascii="Segoe UI" w:hAnsi="Segoe UI" w:cs="Segoe UI"/>
          <w:i/>
          <w:iCs/>
          <w:color w:val="0D0D0D" w:themeColor="text1" w:themeTint="F2"/>
          <w:sz w:val="20"/>
          <w:szCs w:val="20"/>
        </w:rPr>
        <w:t>c. Atender la construcción y desarrollo de obras específicas que se requieran para complementar la acción de otros organismos y entidades del Distrito.</w:t>
      </w:r>
    </w:p>
    <w:p w14:paraId="417DEA1C" w14:textId="77777777" w:rsidR="00F07984" w:rsidRDefault="00F07984" w:rsidP="00ED18D4">
      <w:pPr>
        <w:spacing w:line="276" w:lineRule="auto"/>
        <w:ind w:left="700"/>
        <w:rPr>
          <w:rFonts w:ascii="Segoe UI" w:hAnsi="Segoe UI" w:cs="Segoe UI"/>
          <w:i/>
          <w:iCs/>
          <w:color w:val="0D0D0D" w:themeColor="text1" w:themeTint="F2"/>
          <w:sz w:val="20"/>
          <w:szCs w:val="20"/>
        </w:rPr>
      </w:pPr>
      <w:r w:rsidRPr="0D644393">
        <w:rPr>
          <w:rFonts w:ascii="Segoe UI" w:hAnsi="Segoe UI" w:cs="Segoe UI"/>
          <w:i/>
          <w:iCs/>
          <w:color w:val="0D0D0D" w:themeColor="text1" w:themeTint="F2"/>
          <w:sz w:val="20"/>
          <w:szCs w:val="20"/>
        </w:rPr>
        <w:t>d. Ejecutar las obras necesarias para el manejo del tráfico, el control de la velocidad, señalización horizontal y la seguridad vial, para obras de mantenimiento vial, cuando se le requiera.</w:t>
      </w:r>
    </w:p>
    <w:p w14:paraId="35C0094E" w14:textId="06C03EA1" w:rsidR="00F07984" w:rsidRDefault="4C082D55" w:rsidP="00ED18D4">
      <w:pPr>
        <w:spacing w:line="276" w:lineRule="auto"/>
        <w:ind w:left="700"/>
        <w:rPr>
          <w:rFonts w:ascii="Segoe UI" w:hAnsi="Segoe UI" w:cs="Segoe UI"/>
          <w:i/>
          <w:iCs/>
          <w:color w:val="0D0D0D" w:themeColor="text1" w:themeTint="F2"/>
          <w:sz w:val="20"/>
          <w:szCs w:val="20"/>
        </w:rPr>
      </w:pPr>
      <w:r w:rsidRPr="18FCFAFA">
        <w:rPr>
          <w:rFonts w:ascii="Segoe UI" w:hAnsi="Segoe UI" w:cs="Segoe UI"/>
          <w:i/>
          <w:iCs/>
          <w:color w:val="0D0D0D" w:themeColor="text1" w:themeTint="F2"/>
          <w:sz w:val="20"/>
          <w:szCs w:val="20"/>
        </w:rPr>
        <w:t>e. Ejecutar las acciones de adecuación y desarrollo de las obras necesarias para la circulación peatonal, rampas y andenes, alamedas, separadores viales, zonas peatonales, pasos peatonales seguros y tramos de ciclorrutas cuando se le requiera.</w:t>
      </w:r>
    </w:p>
    <w:p w14:paraId="70CD6D70" w14:textId="46B2ED18" w:rsidR="00F07984" w:rsidRDefault="4C082D55" w:rsidP="00ED18D4">
      <w:pPr>
        <w:spacing w:line="276" w:lineRule="auto"/>
        <w:ind w:left="700"/>
        <w:rPr>
          <w:rFonts w:ascii="Segoe UI" w:hAnsi="Segoe UI" w:cs="Segoe UI"/>
          <w:i/>
          <w:iCs/>
          <w:color w:val="0D0D0D" w:themeColor="text1" w:themeTint="F2"/>
          <w:sz w:val="20"/>
          <w:szCs w:val="20"/>
        </w:rPr>
      </w:pPr>
      <w:r w:rsidRPr="18FCFAFA">
        <w:rPr>
          <w:rFonts w:ascii="Segoe UI" w:hAnsi="Segoe UI" w:cs="Segoe UI"/>
          <w:i/>
          <w:iCs/>
          <w:color w:val="0D0D0D" w:themeColor="text1" w:themeTint="F2"/>
          <w:sz w:val="20"/>
          <w:szCs w:val="20"/>
        </w:rPr>
        <w:t>f. Ejecutar las actividades de conservación del ciclo infraestructura de acuerdo con las especificaciones técnicas y metodologías vigentes y su clasificación de acuerdo con el tipo de intervención y tratamiento requerido (intervenciones superficiales o profundas).</w:t>
      </w:r>
    </w:p>
    <w:p w14:paraId="593E796D" w14:textId="77777777" w:rsidR="00955522" w:rsidRDefault="00955522" w:rsidP="00ED18D4">
      <w:pPr>
        <w:spacing w:line="276" w:lineRule="auto"/>
        <w:ind w:left="700"/>
        <w:rPr>
          <w:rFonts w:ascii="Segoe UI" w:hAnsi="Segoe UI" w:cs="Segoe UI"/>
          <w:i/>
          <w:iCs/>
          <w:color w:val="0D0D0D" w:themeColor="text1" w:themeTint="F2"/>
          <w:sz w:val="20"/>
          <w:szCs w:val="20"/>
        </w:rPr>
      </w:pPr>
    </w:p>
    <w:p w14:paraId="6E041E8B" w14:textId="77777777" w:rsidR="00F07984" w:rsidRDefault="00F07984" w:rsidP="00ED18D4">
      <w:pPr>
        <w:spacing w:line="276" w:lineRule="auto"/>
        <w:ind w:left="700"/>
        <w:rPr>
          <w:rFonts w:ascii="Segoe UI" w:hAnsi="Segoe UI" w:cs="Segoe UI"/>
          <w:i/>
          <w:iCs/>
          <w:color w:val="0D0D0D" w:themeColor="text1" w:themeTint="F2"/>
          <w:sz w:val="20"/>
          <w:szCs w:val="20"/>
        </w:rPr>
      </w:pPr>
      <w:r w:rsidRPr="0D644393">
        <w:rPr>
          <w:rFonts w:ascii="Segoe UI" w:hAnsi="Segoe UI" w:cs="Segoe UI"/>
          <w:b/>
          <w:bCs/>
          <w:i/>
          <w:iCs/>
          <w:color w:val="0D0D0D" w:themeColor="text1" w:themeTint="F2"/>
          <w:sz w:val="20"/>
          <w:szCs w:val="20"/>
        </w:rPr>
        <w:t xml:space="preserve">Parágrafo 1. </w:t>
      </w:r>
      <w:r w:rsidRPr="0D644393">
        <w:rPr>
          <w:rFonts w:ascii="Segoe UI" w:hAnsi="Segoe UI" w:cs="Segoe UI"/>
          <w:i/>
          <w:iCs/>
          <w:color w:val="0D0D0D" w:themeColor="text1" w:themeTint="F2"/>
          <w:sz w:val="20"/>
          <w:szCs w:val="20"/>
        </w:rPr>
        <w:t>En el caso de las intervenciones para mejoramiento de la movilidad de la red vial arterial, éstas deberán ser planeadas y priorizadas de manera conjunta con el Instituto de Desarrollo Urbano. ​</w:t>
      </w:r>
    </w:p>
    <w:p w14:paraId="2F149B28" w14:textId="77777777" w:rsidR="00F07984" w:rsidRDefault="00F07984" w:rsidP="00ED18D4">
      <w:pPr>
        <w:spacing w:line="276" w:lineRule="auto"/>
        <w:ind w:left="700"/>
        <w:rPr>
          <w:rFonts w:ascii="Segoe UI" w:hAnsi="Segoe UI" w:cs="Segoe UI"/>
          <w:i/>
          <w:iCs/>
          <w:color w:val="0D0D0D" w:themeColor="text1" w:themeTint="F2"/>
          <w:sz w:val="20"/>
          <w:szCs w:val="20"/>
        </w:rPr>
      </w:pPr>
      <w:r w:rsidRPr="0D644393">
        <w:rPr>
          <w:rFonts w:ascii="Segoe UI" w:hAnsi="Segoe UI" w:cs="Segoe UI"/>
          <w:i/>
          <w:iCs/>
          <w:color w:val="0D0D0D" w:themeColor="text1" w:themeTint="F2"/>
          <w:sz w:val="20"/>
          <w:szCs w:val="20"/>
        </w:rPr>
        <w:t>​</w:t>
      </w:r>
      <w:r w:rsidRPr="0D644393">
        <w:rPr>
          <w:rFonts w:ascii="Segoe UI" w:hAnsi="Segoe UI" w:cs="Segoe UI"/>
          <w:b/>
          <w:bCs/>
          <w:i/>
          <w:iCs/>
          <w:color w:val="0D0D0D" w:themeColor="text1" w:themeTint="F2"/>
          <w:sz w:val="20"/>
          <w:szCs w:val="20"/>
        </w:rPr>
        <w:t xml:space="preserve">Parágrafo 2. </w:t>
      </w:r>
      <w:r w:rsidRPr="0D644393">
        <w:rPr>
          <w:rFonts w:ascii="Segoe UI" w:hAnsi="Segoe UI" w:cs="Segoe UI"/>
          <w:i/>
          <w:iCs/>
          <w:color w:val="0D0D0D" w:themeColor="text1" w:themeTint="F2"/>
          <w:sz w:val="20"/>
          <w:szCs w:val="20"/>
        </w:rPr>
        <w:t xml:space="preserve">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w:t>
      </w:r>
      <w:r w:rsidRPr="0D644393">
        <w:rPr>
          <w:rFonts w:ascii="Segoe UI" w:hAnsi="Segoe UI" w:cs="Segoe UI"/>
          <w:i/>
          <w:iCs/>
          <w:color w:val="0D0D0D" w:themeColor="text1" w:themeTint="F2"/>
          <w:sz w:val="20"/>
          <w:szCs w:val="20"/>
        </w:rPr>
        <w:lastRenderedPageBreak/>
        <w:t>Movilidad regulará lo pertinente frente a las características de los proyectos de acuerdo a la escala de intervención”</w:t>
      </w:r>
    </w:p>
    <w:p w14:paraId="77CF1B25" w14:textId="2B0FC440" w:rsidR="0AB6A221" w:rsidRDefault="4E80B892" w:rsidP="00ED18D4">
      <w:pPr>
        <w:spacing w:line="276" w:lineRule="auto"/>
        <w:ind w:left="700"/>
        <w:rPr>
          <w:rFonts w:ascii="Segoe UI" w:hAnsi="Segoe UI" w:cs="Segoe UI"/>
          <w:i/>
          <w:iCs/>
          <w:color w:val="0D0D0D" w:themeColor="text1" w:themeTint="F2"/>
          <w:sz w:val="20"/>
          <w:szCs w:val="20"/>
        </w:rPr>
      </w:pPr>
      <w:r w:rsidRPr="5970D377">
        <w:rPr>
          <w:rFonts w:ascii="Segoe UI" w:hAnsi="Segoe UI" w:cs="Segoe UI"/>
          <w:i/>
          <w:iCs/>
          <w:color w:val="0D0D0D" w:themeColor="text1" w:themeTint="F2"/>
          <w:sz w:val="20"/>
          <w:szCs w:val="20"/>
        </w:rPr>
        <w:t>​</w:t>
      </w:r>
      <w:r w:rsidRPr="5970D377">
        <w:rPr>
          <w:rFonts w:ascii="Segoe UI" w:hAnsi="Segoe UI" w:cs="Segoe UI"/>
          <w:b/>
          <w:bCs/>
          <w:i/>
          <w:iCs/>
          <w:color w:val="0D0D0D" w:themeColor="text1" w:themeTint="F2"/>
          <w:sz w:val="20"/>
          <w:szCs w:val="20"/>
        </w:rPr>
        <w:t>Parágrafo 3.</w:t>
      </w:r>
      <w:r w:rsidRPr="5970D377">
        <w:rPr>
          <w:rFonts w:ascii="Segoe UI" w:hAnsi="Segoe UI" w:cs="Segoe UI"/>
          <w:i/>
          <w:iCs/>
          <w:color w:val="0D0D0D" w:themeColor="text1" w:themeTint="F2"/>
          <w:sz w:val="20"/>
          <w:szCs w:val="20"/>
        </w:rPr>
        <w:t xml:space="preserve"> La Unidad Administrativa Especial de Rehabilitación y Mantenimiento Vial podrá suscribir convenios y contratos con otras entidades públicas y empresas privadas para prestar las funciones contenidas en el presente artículo. ​</w:t>
      </w:r>
    </w:p>
    <w:p w14:paraId="22B95C9C" w14:textId="77777777" w:rsidR="0062658F" w:rsidRDefault="0062658F" w:rsidP="00ED18D4">
      <w:pPr>
        <w:spacing w:line="276" w:lineRule="auto"/>
        <w:rPr>
          <w:rFonts w:ascii="Segoe UI" w:hAnsi="Segoe UI" w:cs="Segoe UI"/>
          <w:color w:val="0D0D0D" w:themeColor="text1" w:themeTint="F2"/>
        </w:rPr>
      </w:pPr>
    </w:p>
    <w:p w14:paraId="13F3BB18" w14:textId="55339CA8" w:rsidR="12808858" w:rsidRDefault="12808858" w:rsidP="00ED18D4">
      <w:pPr>
        <w:spacing w:line="276" w:lineRule="auto"/>
        <w:rPr>
          <w:rFonts w:ascii="Segoe UI" w:hAnsi="Segoe UI" w:cs="Segoe UI"/>
          <w:color w:val="0D0D0D" w:themeColor="text1" w:themeTint="F2"/>
        </w:rPr>
      </w:pPr>
      <w:r w:rsidRPr="5970D377">
        <w:rPr>
          <w:rFonts w:ascii="Segoe UI" w:hAnsi="Segoe UI" w:cs="Segoe UI"/>
          <w:color w:val="0D0D0D" w:themeColor="text1" w:themeTint="F2"/>
        </w:rPr>
        <w:t xml:space="preserve">Para cumplir con su objeto misional, la </w:t>
      </w:r>
      <w:r w:rsidR="007345DD">
        <w:rPr>
          <w:rFonts w:ascii="Segoe UI" w:hAnsi="Segoe UI" w:cs="Segoe UI"/>
          <w:color w:val="0D0D0D" w:themeColor="text1" w:themeTint="F2"/>
        </w:rPr>
        <w:t>UAERMV</w:t>
      </w:r>
      <w:r w:rsidR="26DA37E8" w:rsidRPr="5970D377">
        <w:rPr>
          <w:rFonts w:ascii="Segoe UI" w:hAnsi="Segoe UI" w:cs="Segoe UI"/>
          <w:color w:val="0D0D0D" w:themeColor="text1" w:themeTint="F2"/>
        </w:rPr>
        <w:t xml:space="preserve"> implementa el plan </w:t>
      </w:r>
      <w:r w:rsidR="0057248D" w:rsidRPr="5970D377">
        <w:rPr>
          <w:rFonts w:ascii="Segoe UI" w:hAnsi="Segoe UI" w:cs="Segoe UI"/>
          <w:color w:val="0D0D0D" w:themeColor="text1" w:themeTint="F2"/>
        </w:rPr>
        <w:t>estratégico</w:t>
      </w:r>
      <w:r w:rsidR="26DA37E8" w:rsidRPr="5970D377">
        <w:rPr>
          <w:rFonts w:ascii="Segoe UI" w:hAnsi="Segoe UI" w:cs="Segoe UI"/>
          <w:color w:val="0D0D0D" w:themeColor="text1" w:themeTint="F2"/>
        </w:rPr>
        <w:t xml:space="preserve"> institucional que se basa en</w:t>
      </w:r>
      <w:r w:rsidR="26DA37E8" w:rsidRPr="5970D377">
        <w:rPr>
          <w:color w:val="000000" w:themeColor="text1"/>
        </w:rPr>
        <w:t xml:space="preserve"> </w:t>
      </w:r>
      <w:r w:rsidR="26DA37E8" w:rsidRPr="5970D377">
        <w:rPr>
          <w:rFonts w:ascii="Segoe UI" w:hAnsi="Segoe UI" w:cs="Segoe UI"/>
          <w:color w:val="0D0D0D" w:themeColor="text1" w:themeTint="F2"/>
        </w:rPr>
        <w:t>su misión, visión, valores corporativos, política de calidad, los cuales se describen a continuación:</w:t>
      </w:r>
    </w:p>
    <w:p w14:paraId="0565DC81" w14:textId="2FC8F9BC" w:rsidR="0057248D" w:rsidRDefault="0057248D" w:rsidP="00ED18D4">
      <w:pPr>
        <w:spacing w:line="276" w:lineRule="auto"/>
        <w:rPr>
          <w:rFonts w:ascii="Segoe UI" w:hAnsi="Segoe UI" w:cs="Segoe UI"/>
          <w:color w:val="0D0D0D" w:themeColor="text1" w:themeTint="F2"/>
        </w:rPr>
      </w:pPr>
    </w:p>
    <w:p w14:paraId="3AB76850" w14:textId="0A1FDB40" w:rsidR="0057248D" w:rsidRDefault="1919E56A">
      <w:pPr>
        <w:pStyle w:val="Ttulo2"/>
        <w:numPr>
          <w:ilvl w:val="1"/>
          <w:numId w:val="26"/>
        </w:numPr>
        <w:spacing w:before="0" w:after="0" w:line="276" w:lineRule="auto"/>
        <w:rPr>
          <w:rFonts w:ascii="Segoe UI" w:hAnsi="Segoe UI" w:cs="Segoe UI"/>
          <w:color w:val="76923C" w:themeColor="accent3" w:themeShade="BF"/>
        </w:rPr>
      </w:pPr>
      <w:bookmarkStart w:id="10" w:name="_Toc114471799"/>
      <w:r w:rsidRPr="73BA6D70">
        <w:rPr>
          <w:rFonts w:ascii="Segoe UI" w:hAnsi="Segoe UI" w:cs="Segoe UI"/>
          <w:color w:val="76923C" w:themeColor="accent3" w:themeShade="BF"/>
        </w:rPr>
        <w:t>Misión</w:t>
      </w:r>
      <w:bookmarkEnd w:id="10"/>
    </w:p>
    <w:p w14:paraId="4F86D308" w14:textId="3C228073" w:rsidR="0057248D" w:rsidRDefault="0788706C" w:rsidP="00ED18D4">
      <w:pPr>
        <w:spacing w:line="276" w:lineRule="auto"/>
        <w:rPr>
          <w:rFonts w:ascii="Segoe UI" w:hAnsi="Segoe UI" w:cs="Segoe UI"/>
          <w:color w:val="0D0D0D" w:themeColor="text1" w:themeTint="F2"/>
        </w:rPr>
      </w:pPr>
      <w:r w:rsidRPr="5970D377">
        <w:rPr>
          <w:rFonts w:ascii="Segoe UI" w:hAnsi="Segoe UI" w:cs="Segoe UI"/>
          <w:color w:val="0D0D0D" w:themeColor="text1" w:themeTint="F2"/>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12A682F6" w14:textId="77777777" w:rsidR="0062658F" w:rsidRDefault="0062658F" w:rsidP="00ED18D4">
      <w:pPr>
        <w:spacing w:line="276" w:lineRule="auto"/>
        <w:rPr>
          <w:rFonts w:ascii="Segoe UI" w:hAnsi="Segoe UI" w:cs="Segoe UI"/>
          <w:color w:val="0D0D0D" w:themeColor="text1" w:themeTint="F2"/>
        </w:rPr>
      </w:pPr>
    </w:p>
    <w:p w14:paraId="3D1505C4" w14:textId="77C9547A" w:rsidR="0057248D" w:rsidRDefault="1919E56A">
      <w:pPr>
        <w:pStyle w:val="Ttulo2"/>
        <w:numPr>
          <w:ilvl w:val="1"/>
          <w:numId w:val="26"/>
        </w:numPr>
        <w:spacing w:before="0" w:after="0" w:line="276" w:lineRule="auto"/>
        <w:rPr>
          <w:rFonts w:ascii="Segoe UI" w:hAnsi="Segoe UI" w:cs="Segoe UI"/>
          <w:color w:val="76923C" w:themeColor="accent3" w:themeShade="BF"/>
        </w:rPr>
      </w:pPr>
      <w:bookmarkStart w:id="11" w:name="_Toc114471800"/>
      <w:bookmarkStart w:id="12" w:name="_Hlk113007616"/>
      <w:r w:rsidRPr="73BA6D70">
        <w:rPr>
          <w:rFonts w:ascii="Segoe UI" w:hAnsi="Segoe UI" w:cs="Segoe UI"/>
          <w:color w:val="76923C" w:themeColor="accent3" w:themeShade="BF"/>
        </w:rPr>
        <w:t>Visión</w:t>
      </w:r>
      <w:bookmarkEnd w:id="11"/>
      <w:r w:rsidRPr="73BA6D70">
        <w:rPr>
          <w:rFonts w:ascii="Segoe UI" w:hAnsi="Segoe UI" w:cs="Segoe UI"/>
          <w:color w:val="76923C" w:themeColor="accent3" w:themeShade="BF"/>
        </w:rPr>
        <w:t xml:space="preserve"> </w:t>
      </w:r>
    </w:p>
    <w:bookmarkEnd w:id="12"/>
    <w:p w14:paraId="077DFAD8" w14:textId="5C519532" w:rsidR="0057248D" w:rsidRDefault="0788706C" w:rsidP="00ED18D4">
      <w:pPr>
        <w:spacing w:line="276" w:lineRule="auto"/>
        <w:rPr>
          <w:rFonts w:ascii="Segoe UI" w:hAnsi="Segoe UI" w:cs="Segoe UI"/>
          <w:color w:val="0D0D0D" w:themeColor="text1" w:themeTint="F2"/>
        </w:rPr>
      </w:pPr>
      <w:r w:rsidRPr="5970D377">
        <w:rPr>
          <w:rFonts w:ascii="Segoe UI" w:hAnsi="Segoe UI" w:cs="Segoe UI"/>
          <w:color w:val="0D0D0D" w:themeColor="text1" w:themeTint="F2"/>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40D58BE3" w14:textId="77777777" w:rsidR="0062658F" w:rsidRDefault="0062658F" w:rsidP="00ED18D4">
      <w:pPr>
        <w:spacing w:line="276" w:lineRule="auto"/>
        <w:rPr>
          <w:rFonts w:ascii="Segoe UI" w:hAnsi="Segoe UI" w:cs="Segoe UI"/>
          <w:color w:val="0D0D0D" w:themeColor="text1" w:themeTint="F2"/>
        </w:rPr>
      </w:pPr>
    </w:p>
    <w:p w14:paraId="37E5E674" w14:textId="57D35956" w:rsidR="0057248D" w:rsidRPr="00871AB4" w:rsidRDefault="1919E56A">
      <w:pPr>
        <w:pStyle w:val="Ttulo2"/>
        <w:numPr>
          <w:ilvl w:val="1"/>
          <w:numId w:val="26"/>
        </w:numPr>
        <w:spacing w:before="0" w:after="0" w:line="276" w:lineRule="auto"/>
        <w:rPr>
          <w:rFonts w:ascii="Segoe UI" w:hAnsi="Segoe UI" w:cs="Segoe UI"/>
          <w:color w:val="76923C" w:themeColor="accent3" w:themeShade="BF"/>
        </w:rPr>
      </w:pPr>
      <w:bookmarkStart w:id="13" w:name="_Toc114471801"/>
      <w:r w:rsidRPr="00871AB4">
        <w:rPr>
          <w:rFonts w:ascii="Segoe UI" w:hAnsi="Segoe UI" w:cs="Segoe UI"/>
          <w:color w:val="76923C" w:themeColor="accent3" w:themeShade="BF"/>
        </w:rPr>
        <w:t>Valores corporativos</w:t>
      </w:r>
      <w:bookmarkEnd w:id="13"/>
      <w:r w:rsidRPr="00871AB4">
        <w:rPr>
          <w:rFonts w:ascii="Segoe UI" w:hAnsi="Segoe UI" w:cs="Segoe UI"/>
          <w:color w:val="76923C" w:themeColor="accent3" w:themeShade="BF"/>
        </w:rPr>
        <w:t xml:space="preserve"> </w:t>
      </w:r>
    </w:p>
    <w:p w14:paraId="28DAEBFD" w14:textId="040EFE99" w:rsidR="5970D377" w:rsidRDefault="6423750C" w:rsidP="00ED18D4">
      <w:pPr>
        <w:spacing w:line="276" w:lineRule="auto"/>
        <w:rPr>
          <w:rFonts w:ascii="Arial" w:eastAsia="Arial" w:hAnsi="Arial" w:cs="Arial"/>
          <w:sz w:val="22"/>
          <w:szCs w:val="22"/>
        </w:rPr>
      </w:pPr>
      <w:r w:rsidRPr="18FCFAFA">
        <w:rPr>
          <w:rFonts w:ascii="Segoe UI" w:hAnsi="Segoe UI" w:cs="Segoe UI"/>
          <w:color w:val="000000" w:themeColor="text1"/>
        </w:rPr>
        <w:t xml:space="preserve">La </w:t>
      </w:r>
      <w:r w:rsidR="007345DD">
        <w:rPr>
          <w:rFonts w:ascii="Segoe UI" w:hAnsi="Segoe UI" w:cs="Segoe UI"/>
          <w:color w:val="000000" w:themeColor="text1"/>
        </w:rPr>
        <w:t>UAERMV</w:t>
      </w:r>
      <w:r w:rsidRPr="18FCFAFA">
        <w:rPr>
          <w:rFonts w:ascii="Segoe UI" w:hAnsi="Segoe UI" w:cs="Segoe UI"/>
          <w:color w:val="000000" w:themeColor="text1"/>
        </w:rPr>
        <w:t xml:space="preserve"> para cumplir con sus objetivos misionales</w:t>
      </w:r>
      <w:r w:rsidR="470E6BDF" w:rsidRPr="18FCFAFA">
        <w:rPr>
          <w:rFonts w:ascii="Segoe UI" w:hAnsi="Segoe UI" w:cs="Segoe UI"/>
          <w:color w:val="000000" w:themeColor="text1"/>
        </w:rPr>
        <w:t xml:space="preserve"> por medio del Código de integridad</w:t>
      </w:r>
      <w:r w:rsidR="577AAB45" w:rsidRPr="18FCFAFA">
        <w:rPr>
          <w:rFonts w:ascii="Segoe UI" w:hAnsi="Segoe UI" w:cs="Segoe UI"/>
          <w:b/>
          <w:bCs/>
          <w:color w:val="000000" w:themeColor="text1"/>
        </w:rPr>
        <w:t xml:space="preserve"> </w:t>
      </w:r>
      <w:r w:rsidR="00871AB4" w:rsidRPr="00871AB4">
        <w:rPr>
          <w:rFonts w:ascii="Segoe UI" w:hAnsi="Segoe UI" w:cs="Segoe UI"/>
          <w:color w:val="000000" w:themeColor="text1"/>
        </w:rPr>
        <w:t>establecido en la Resolución No. 309 de 18 de agosto de 2021</w:t>
      </w:r>
      <w:r w:rsidR="577AAB45" w:rsidRPr="00871AB4">
        <w:rPr>
          <w:rFonts w:ascii="Segoe UI" w:hAnsi="Segoe UI" w:cs="Segoe UI"/>
          <w:color w:val="000000" w:themeColor="text1"/>
        </w:rPr>
        <w:t>.</w:t>
      </w:r>
      <w:r w:rsidR="577AAB45" w:rsidRPr="18FCFAFA">
        <w:rPr>
          <w:rFonts w:ascii="Segoe UI" w:hAnsi="Segoe UI" w:cs="Segoe UI"/>
          <w:color w:val="000000" w:themeColor="text1"/>
        </w:rPr>
        <w:t xml:space="preserve"> </w:t>
      </w:r>
      <w:r w:rsidR="1DFE49F3" w:rsidRPr="18FCFAFA">
        <w:rPr>
          <w:rFonts w:ascii="Segoe UI" w:hAnsi="Segoe UI" w:cs="Segoe UI"/>
          <w:color w:val="000000" w:themeColor="text1"/>
        </w:rPr>
        <w:t>H</w:t>
      </w:r>
      <w:r w:rsidRPr="18FCFAFA">
        <w:rPr>
          <w:rFonts w:ascii="Segoe UI" w:hAnsi="Segoe UI" w:cs="Segoe UI"/>
          <w:color w:val="000000" w:themeColor="text1"/>
        </w:rPr>
        <w:t>a definido</w:t>
      </w:r>
      <w:r w:rsidR="74675247" w:rsidRPr="18FCFAFA">
        <w:rPr>
          <w:rFonts w:ascii="Segoe UI" w:hAnsi="Segoe UI" w:cs="Segoe UI"/>
          <w:color w:val="000000" w:themeColor="text1"/>
        </w:rPr>
        <w:t xml:space="preserve"> siete (7) principios y valores que invitan a trabajar con rectitud, idoneidad e integridad dando importancia a los intereses de los usuarios y de la comunidad en general</w:t>
      </w:r>
      <w:r w:rsidR="0BAC104D" w:rsidRPr="18FCFAFA">
        <w:rPr>
          <w:rFonts w:ascii="Segoe UI" w:hAnsi="Segoe UI" w:cs="Segoe UI"/>
          <w:color w:val="000000" w:themeColor="text1"/>
        </w:rPr>
        <w:t>.</w:t>
      </w:r>
      <w:r w:rsidR="74675247" w:rsidRPr="18FCFAFA">
        <w:rPr>
          <w:rFonts w:ascii="Segoe UI" w:hAnsi="Segoe UI" w:cs="Segoe UI"/>
          <w:color w:val="000000" w:themeColor="text1"/>
        </w:rPr>
        <w:t xml:space="preserve"> </w:t>
      </w:r>
      <w:r w:rsidR="4DBCABD5" w:rsidRPr="18FCFAFA">
        <w:rPr>
          <w:rFonts w:ascii="Segoe UI" w:hAnsi="Segoe UI" w:cs="Segoe UI"/>
          <w:color w:val="000000" w:themeColor="text1"/>
        </w:rPr>
        <w:t>P</w:t>
      </w:r>
      <w:r w:rsidRPr="18FCFAFA">
        <w:rPr>
          <w:rFonts w:ascii="Segoe UI" w:hAnsi="Segoe UI" w:cs="Segoe UI"/>
          <w:color w:val="000000" w:themeColor="text1"/>
        </w:rPr>
        <w:t>ara el desarrollo de cualquier función en la entidad se debe ad</w:t>
      </w:r>
      <w:r w:rsidR="4EA46077" w:rsidRPr="18FCFAFA">
        <w:rPr>
          <w:rFonts w:ascii="Segoe UI" w:hAnsi="Segoe UI" w:cs="Segoe UI"/>
          <w:color w:val="000000" w:themeColor="text1"/>
        </w:rPr>
        <w:t xml:space="preserve">elantar </w:t>
      </w:r>
      <w:r w:rsidRPr="18FCFAFA">
        <w:rPr>
          <w:rFonts w:ascii="Segoe UI" w:hAnsi="Segoe UI" w:cs="Segoe UI"/>
          <w:color w:val="000000" w:themeColor="text1"/>
        </w:rPr>
        <w:t xml:space="preserve">bajo el cumplimiento de los siguientes valores </w:t>
      </w:r>
      <w:r w:rsidR="111AD0B2" w:rsidRPr="18FCFAFA">
        <w:rPr>
          <w:rFonts w:ascii="Segoe UI" w:hAnsi="Segoe UI" w:cs="Segoe UI"/>
          <w:color w:val="000000" w:themeColor="text1"/>
        </w:rPr>
        <w:t>institucionales</w:t>
      </w:r>
      <w:r w:rsidRPr="18FCFAFA">
        <w:rPr>
          <w:rFonts w:ascii="Segoe UI" w:hAnsi="Segoe UI" w:cs="Segoe UI"/>
          <w:color w:val="000000" w:themeColor="text1"/>
        </w:rPr>
        <w:t xml:space="preserve">: </w:t>
      </w:r>
    </w:p>
    <w:p w14:paraId="332ACB35" w14:textId="10CCAE79" w:rsidR="5970D377" w:rsidRDefault="5970D377" w:rsidP="00ED18D4">
      <w:pPr>
        <w:spacing w:line="276" w:lineRule="auto"/>
        <w:rPr>
          <w:rFonts w:ascii="Arial" w:eastAsia="Arial" w:hAnsi="Arial" w:cs="Arial"/>
          <w:b/>
          <w:bCs/>
          <w:sz w:val="20"/>
          <w:szCs w:val="20"/>
        </w:rPr>
      </w:pPr>
    </w:p>
    <w:p w14:paraId="5E9C69D7" w14:textId="43BFE86F" w:rsidR="5970D377" w:rsidRDefault="1F1B4123">
      <w:pPr>
        <w:pStyle w:val="Prrafodelista"/>
        <w:numPr>
          <w:ilvl w:val="0"/>
          <w:numId w:val="6"/>
        </w:numPr>
        <w:spacing w:after="0" w:line="276" w:lineRule="auto"/>
        <w:rPr>
          <w:rFonts w:ascii="Segoe UI" w:eastAsia="Segoe UI" w:hAnsi="Segoe UI" w:cs="Segoe UI"/>
          <w:b/>
          <w:bCs/>
          <w:color w:val="000000" w:themeColor="text1"/>
          <w:sz w:val="24"/>
          <w:szCs w:val="24"/>
        </w:rPr>
      </w:pPr>
      <w:r w:rsidRPr="18FCFAFA">
        <w:rPr>
          <w:rFonts w:ascii="Segoe UI" w:hAnsi="Segoe UI" w:cs="Segoe UI"/>
          <w:b/>
          <w:bCs/>
          <w:color w:val="000000" w:themeColor="text1"/>
        </w:rPr>
        <w:t>Honestidad:</w:t>
      </w:r>
      <w:r w:rsidRPr="18FCFAFA">
        <w:rPr>
          <w:rFonts w:ascii="Segoe UI" w:hAnsi="Segoe UI" w:cs="Segoe UI"/>
          <w:color w:val="000000" w:themeColor="text1"/>
        </w:rPr>
        <w:t xml:space="preserve"> </w:t>
      </w:r>
      <w:r w:rsidR="6FC81F6D" w:rsidRPr="18FCFAFA">
        <w:rPr>
          <w:rFonts w:ascii="Segoe UI" w:hAnsi="Segoe UI" w:cs="Segoe UI"/>
          <w:color w:val="000000" w:themeColor="text1"/>
        </w:rPr>
        <w:t>Actúo</w:t>
      </w:r>
      <w:r w:rsidRPr="18FCFAFA">
        <w:rPr>
          <w:rFonts w:ascii="Segoe UI" w:hAnsi="Segoe UI" w:cs="Segoe UI"/>
          <w:color w:val="000000" w:themeColor="text1"/>
        </w:rPr>
        <w:t xml:space="preserve"> siempre con fundamento en la verdad, cumpliendo mis deberes con </w:t>
      </w:r>
      <w:r w:rsidR="4F8DC608" w:rsidRPr="18FCFAFA">
        <w:rPr>
          <w:rFonts w:ascii="Segoe UI" w:hAnsi="Segoe UI" w:cs="Segoe UI"/>
          <w:color w:val="000000" w:themeColor="text1"/>
        </w:rPr>
        <w:t>transparencia, rectitud</w:t>
      </w:r>
      <w:r w:rsidRPr="18FCFAFA">
        <w:rPr>
          <w:rFonts w:ascii="Segoe UI" w:hAnsi="Segoe UI" w:cs="Segoe UI"/>
          <w:color w:val="000000" w:themeColor="text1"/>
        </w:rPr>
        <w:t xml:space="preserve">, y siempre favoreciendo el </w:t>
      </w:r>
      <w:r w:rsidR="33A6D95A" w:rsidRPr="18FCFAFA">
        <w:rPr>
          <w:rFonts w:ascii="Segoe UI" w:hAnsi="Segoe UI" w:cs="Segoe UI"/>
          <w:color w:val="000000" w:themeColor="text1"/>
        </w:rPr>
        <w:t>interés</w:t>
      </w:r>
      <w:r w:rsidRPr="18FCFAFA">
        <w:rPr>
          <w:rFonts w:ascii="Segoe UI" w:hAnsi="Segoe UI" w:cs="Segoe UI"/>
          <w:color w:val="000000" w:themeColor="text1"/>
        </w:rPr>
        <w:t xml:space="preserve"> general. </w:t>
      </w:r>
      <w:r w:rsidR="5970D377">
        <w:tab/>
      </w:r>
      <w:r w:rsidR="5970D377">
        <w:tab/>
      </w:r>
      <w:r w:rsidR="5970D377">
        <w:tab/>
      </w:r>
      <w:r w:rsidR="5970D377">
        <w:tab/>
      </w:r>
    </w:p>
    <w:p w14:paraId="5172EEA9" w14:textId="73FA6A76" w:rsidR="5970D377" w:rsidRDefault="1F1B4123">
      <w:pPr>
        <w:pStyle w:val="Prrafodelista"/>
        <w:numPr>
          <w:ilvl w:val="0"/>
          <w:numId w:val="6"/>
        </w:numPr>
        <w:spacing w:after="0" w:line="276" w:lineRule="auto"/>
        <w:rPr>
          <w:rFonts w:ascii="Segoe UI" w:eastAsia="Segoe UI" w:hAnsi="Segoe UI" w:cs="Segoe UI"/>
          <w:b/>
          <w:bCs/>
          <w:color w:val="000000" w:themeColor="text1"/>
          <w:sz w:val="24"/>
          <w:szCs w:val="24"/>
        </w:rPr>
      </w:pPr>
      <w:r w:rsidRPr="18FCFAFA">
        <w:rPr>
          <w:rFonts w:ascii="Segoe UI" w:hAnsi="Segoe UI" w:cs="Segoe UI"/>
          <w:b/>
          <w:bCs/>
          <w:color w:val="000000" w:themeColor="text1"/>
        </w:rPr>
        <w:lastRenderedPageBreak/>
        <w:t>Respeto:</w:t>
      </w:r>
      <w:r w:rsidRPr="18FCFAFA">
        <w:rPr>
          <w:rFonts w:ascii="Segoe UI" w:hAnsi="Segoe UI" w:cs="Segoe UI"/>
          <w:color w:val="000000" w:themeColor="text1"/>
        </w:rPr>
        <w:t xml:space="preserve"> Reconozco, valoro y trato de manera digna a todas las personas, con sus virtudes y defectos, sin importar su labor, su procedencia, </w:t>
      </w:r>
      <w:r w:rsidR="3387B3D8" w:rsidRPr="18FCFAFA">
        <w:rPr>
          <w:rFonts w:ascii="Segoe UI" w:hAnsi="Segoe UI" w:cs="Segoe UI"/>
          <w:color w:val="000000" w:themeColor="text1"/>
        </w:rPr>
        <w:t>títulos</w:t>
      </w:r>
      <w:r w:rsidRPr="18FCFAFA">
        <w:rPr>
          <w:rFonts w:ascii="Segoe UI" w:hAnsi="Segoe UI" w:cs="Segoe UI"/>
          <w:color w:val="000000" w:themeColor="text1"/>
        </w:rPr>
        <w:t xml:space="preserve"> o cualquier otra </w:t>
      </w:r>
      <w:r w:rsidR="0666A3AF" w:rsidRPr="18FCFAFA">
        <w:rPr>
          <w:rFonts w:ascii="Segoe UI" w:hAnsi="Segoe UI" w:cs="Segoe UI"/>
          <w:color w:val="000000" w:themeColor="text1"/>
        </w:rPr>
        <w:t>condición</w:t>
      </w:r>
      <w:r w:rsidRPr="18FCFAFA">
        <w:rPr>
          <w:rFonts w:ascii="Segoe UI" w:hAnsi="Segoe UI" w:cs="Segoe UI"/>
          <w:color w:val="000000" w:themeColor="text1"/>
        </w:rPr>
        <w:t xml:space="preserve">. </w:t>
      </w:r>
    </w:p>
    <w:p w14:paraId="24B515B6" w14:textId="5522BE8E" w:rsidR="5970D377" w:rsidRDefault="1F1B4123">
      <w:pPr>
        <w:pStyle w:val="Prrafodelista"/>
        <w:numPr>
          <w:ilvl w:val="0"/>
          <w:numId w:val="6"/>
        </w:numPr>
        <w:spacing w:after="0" w:line="276" w:lineRule="auto"/>
        <w:rPr>
          <w:rFonts w:ascii="Segoe UI" w:eastAsia="Segoe UI" w:hAnsi="Segoe UI" w:cs="Segoe UI"/>
          <w:b/>
          <w:bCs/>
          <w:color w:val="000000" w:themeColor="text1"/>
          <w:sz w:val="24"/>
          <w:szCs w:val="24"/>
        </w:rPr>
      </w:pPr>
      <w:r w:rsidRPr="18FCFAFA">
        <w:rPr>
          <w:rFonts w:ascii="Segoe UI" w:hAnsi="Segoe UI" w:cs="Segoe UI"/>
          <w:b/>
          <w:bCs/>
          <w:color w:val="000000" w:themeColor="text1"/>
        </w:rPr>
        <w:t>Compromiso:</w:t>
      </w:r>
      <w:r w:rsidRPr="18FCFAFA">
        <w:rPr>
          <w:rFonts w:ascii="Segoe UI" w:hAnsi="Segoe UI" w:cs="Segoe UI"/>
          <w:color w:val="000000" w:themeColor="text1"/>
        </w:rPr>
        <w:t xml:space="preserve"> Soy consciente de la importancia de mi rol como servidor </w:t>
      </w:r>
      <w:r w:rsidR="64D74BB7" w:rsidRPr="18FCFAFA">
        <w:rPr>
          <w:rFonts w:ascii="Segoe UI" w:hAnsi="Segoe UI" w:cs="Segoe UI"/>
          <w:color w:val="000000" w:themeColor="text1"/>
        </w:rPr>
        <w:t>público</w:t>
      </w:r>
      <w:r w:rsidRPr="18FCFAFA">
        <w:rPr>
          <w:rFonts w:ascii="Segoe UI" w:hAnsi="Segoe UI" w:cs="Segoe UI"/>
          <w:color w:val="000000" w:themeColor="text1"/>
        </w:rPr>
        <w:t xml:space="preserve"> y estoy en </w:t>
      </w:r>
      <w:r w:rsidR="75DC31B9" w:rsidRPr="18FCFAFA">
        <w:rPr>
          <w:rFonts w:ascii="Segoe UI" w:hAnsi="Segoe UI" w:cs="Segoe UI"/>
          <w:color w:val="000000" w:themeColor="text1"/>
        </w:rPr>
        <w:t xml:space="preserve">disposición </w:t>
      </w:r>
      <w:r w:rsidRPr="18FCFAFA">
        <w:rPr>
          <w:rFonts w:ascii="Segoe UI" w:hAnsi="Segoe UI" w:cs="Segoe UI"/>
          <w:color w:val="000000" w:themeColor="text1"/>
        </w:rPr>
        <w:t xml:space="preserve">permanente para comprender y resolver las necesidades de las personas con las que me relaciono en mis labores cotidianas, buscando siempre mejorar su bienestar. </w:t>
      </w:r>
    </w:p>
    <w:p w14:paraId="1F0FAA84" w14:textId="74EA4F9F" w:rsidR="5970D377" w:rsidRDefault="1F1B4123">
      <w:pPr>
        <w:pStyle w:val="Prrafodelista"/>
        <w:numPr>
          <w:ilvl w:val="0"/>
          <w:numId w:val="6"/>
        </w:numPr>
        <w:spacing w:after="0" w:line="276" w:lineRule="auto"/>
        <w:rPr>
          <w:rFonts w:ascii="Segoe UI" w:eastAsia="Segoe UI" w:hAnsi="Segoe UI" w:cs="Segoe UI"/>
          <w:b/>
          <w:bCs/>
          <w:color w:val="000000" w:themeColor="text1"/>
          <w:sz w:val="24"/>
          <w:szCs w:val="24"/>
        </w:rPr>
      </w:pPr>
      <w:r w:rsidRPr="18FCFAFA">
        <w:rPr>
          <w:rFonts w:ascii="Segoe UI" w:hAnsi="Segoe UI" w:cs="Segoe UI"/>
          <w:b/>
          <w:bCs/>
          <w:color w:val="000000" w:themeColor="text1"/>
        </w:rPr>
        <w:t>Diligencia:</w:t>
      </w:r>
      <w:r w:rsidRPr="18FCFAFA">
        <w:rPr>
          <w:rFonts w:ascii="Segoe UI" w:hAnsi="Segoe UI" w:cs="Segoe UI"/>
          <w:color w:val="000000" w:themeColor="text1"/>
        </w:rPr>
        <w:t xml:space="preserve"> Cumplo con los deberes, funciones y responsabilidades asignadas a mi cargo de la mejor manera posible, con </w:t>
      </w:r>
      <w:r w:rsidR="65B7DE84" w:rsidRPr="18FCFAFA">
        <w:rPr>
          <w:rFonts w:ascii="Segoe UI" w:hAnsi="Segoe UI" w:cs="Segoe UI"/>
          <w:color w:val="000000" w:themeColor="text1"/>
        </w:rPr>
        <w:t>atención</w:t>
      </w:r>
      <w:r w:rsidRPr="18FCFAFA">
        <w:rPr>
          <w:rFonts w:ascii="Segoe UI" w:hAnsi="Segoe UI" w:cs="Segoe UI"/>
          <w:color w:val="000000" w:themeColor="text1"/>
        </w:rPr>
        <w:t xml:space="preserve">, prontitud y eficiencia, para </w:t>
      </w:r>
      <w:r w:rsidR="4DB8849E" w:rsidRPr="18FCFAFA">
        <w:rPr>
          <w:rFonts w:ascii="Segoe UI" w:hAnsi="Segoe UI" w:cs="Segoe UI"/>
          <w:color w:val="000000" w:themeColor="text1"/>
        </w:rPr>
        <w:t>as</w:t>
      </w:r>
      <w:r w:rsidRPr="18FCFAFA">
        <w:rPr>
          <w:rFonts w:ascii="Segoe UI" w:hAnsi="Segoe UI" w:cs="Segoe UI"/>
          <w:color w:val="000000" w:themeColor="text1"/>
        </w:rPr>
        <w:t xml:space="preserve">í optimizar el uso de los recursos del Estado. </w:t>
      </w:r>
    </w:p>
    <w:p w14:paraId="60FC6B3F" w14:textId="669B3CB1" w:rsidR="5970D377" w:rsidRDefault="1F1B4123">
      <w:pPr>
        <w:pStyle w:val="Prrafodelista"/>
        <w:numPr>
          <w:ilvl w:val="0"/>
          <w:numId w:val="6"/>
        </w:numPr>
        <w:spacing w:after="0" w:line="276" w:lineRule="auto"/>
        <w:rPr>
          <w:rFonts w:ascii="Segoe UI" w:eastAsia="Segoe UI" w:hAnsi="Segoe UI" w:cs="Segoe UI"/>
          <w:b/>
          <w:bCs/>
          <w:color w:val="000000" w:themeColor="text1"/>
          <w:sz w:val="24"/>
          <w:szCs w:val="24"/>
        </w:rPr>
      </w:pPr>
      <w:r w:rsidRPr="18FCFAFA">
        <w:rPr>
          <w:rFonts w:ascii="Segoe UI" w:hAnsi="Segoe UI" w:cs="Segoe UI"/>
          <w:b/>
          <w:bCs/>
          <w:color w:val="000000" w:themeColor="text1"/>
        </w:rPr>
        <w:t>Justicia:</w:t>
      </w:r>
      <w:r w:rsidRPr="18FCFAFA">
        <w:rPr>
          <w:rFonts w:ascii="Segoe UI" w:hAnsi="Segoe UI" w:cs="Segoe UI"/>
          <w:color w:val="000000" w:themeColor="text1"/>
        </w:rPr>
        <w:t xml:space="preserve"> </w:t>
      </w:r>
      <w:r w:rsidR="6411896C" w:rsidRPr="18FCFAFA">
        <w:rPr>
          <w:rFonts w:ascii="Segoe UI" w:hAnsi="Segoe UI" w:cs="Segoe UI"/>
          <w:color w:val="000000" w:themeColor="text1"/>
        </w:rPr>
        <w:t>Actúo</w:t>
      </w:r>
      <w:r w:rsidRPr="18FCFAFA">
        <w:rPr>
          <w:rFonts w:ascii="Segoe UI" w:hAnsi="Segoe UI" w:cs="Segoe UI"/>
          <w:color w:val="000000" w:themeColor="text1"/>
        </w:rPr>
        <w:t xml:space="preserve"> con imparcialidad garantizando los derechos de las personas, con equidad, igualdad y sin </w:t>
      </w:r>
      <w:r w:rsidR="1B21A570" w:rsidRPr="18FCFAFA">
        <w:rPr>
          <w:rFonts w:ascii="Segoe UI" w:hAnsi="Segoe UI" w:cs="Segoe UI"/>
          <w:color w:val="000000" w:themeColor="text1"/>
        </w:rPr>
        <w:t>discriminación</w:t>
      </w:r>
      <w:r w:rsidRPr="18FCFAFA">
        <w:rPr>
          <w:rFonts w:ascii="Segoe UI" w:hAnsi="Segoe UI" w:cs="Segoe UI"/>
          <w:color w:val="000000" w:themeColor="text1"/>
        </w:rPr>
        <w:t xml:space="preserve">. </w:t>
      </w:r>
    </w:p>
    <w:p w14:paraId="0D7117ED" w14:textId="094F2891" w:rsidR="5970D377" w:rsidRDefault="1F1B4123">
      <w:pPr>
        <w:pStyle w:val="Prrafodelista"/>
        <w:numPr>
          <w:ilvl w:val="0"/>
          <w:numId w:val="6"/>
        </w:numPr>
        <w:spacing w:after="0" w:line="276" w:lineRule="auto"/>
        <w:rPr>
          <w:rFonts w:ascii="Segoe UI" w:eastAsia="Segoe UI" w:hAnsi="Segoe UI" w:cs="Segoe UI"/>
          <w:b/>
          <w:bCs/>
          <w:color w:val="000000" w:themeColor="text1"/>
          <w:sz w:val="24"/>
          <w:szCs w:val="24"/>
        </w:rPr>
      </w:pPr>
      <w:r w:rsidRPr="18FCFAFA">
        <w:rPr>
          <w:rFonts w:ascii="Segoe UI" w:hAnsi="Segoe UI" w:cs="Segoe UI"/>
          <w:b/>
          <w:bCs/>
          <w:color w:val="000000" w:themeColor="text1"/>
        </w:rPr>
        <w:t xml:space="preserve">Trabajo en Equipo: </w:t>
      </w:r>
      <w:r w:rsidRPr="18FCFAFA">
        <w:rPr>
          <w:rFonts w:ascii="Segoe UI" w:hAnsi="Segoe UI" w:cs="Segoe UI"/>
          <w:color w:val="000000" w:themeColor="text1"/>
        </w:rPr>
        <w:t xml:space="preserve">Realizo las actividades en un ambiente de confianza y solidaridad y aporto lo mejor de mi conocimiento y experiencia en </w:t>
      </w:r>
      <w:r w:rsidR="4C73E1AE" w:rsidRPr="18FCFAFA">
        <w:rPr>
          <w:rFonts w:ascii="Segoe UI" w:hAnsi="Segoe UI" w:cs="Segoe UI"/>
          <w:color w:val="000000" w:themeColor="text1"/>
        </w:rPr>
        <w:t>búsqueda</w:t>
      </w:r>
      <w:r w:rsidRPr="18FCFAFA">
        <w:rPr>
          <w:rFonts w:ascii="Segoe UI" w:hAnsi="Segoe UI" w:cs="Segoe UI"/>
          <w:color w:val="000000" w:themeColor="text1"/>
        </w:rPr>
        <w:t xml:space="preserve"> de un excelente resultado. </w:t>
      </w:r>
    </w:p>
    <w:p w14:paraId="35EAC767" w14:textId="18ABA8B5" w:rsidR="5970D377" w:rsidRPr="00871AB4" w:rsidRDefault="1F1B4123">
      <w:pPr>
        <w:pStyle w:val="Prrafodelista"/>
        <w:numPr>
          <w:ilvl w:val="0"/>
          <w:numId w:val="6"/>
        </w:numPr>
        <w:spacing w:after="0" w:line="276" w:lineRule="auto"/>
        <w:rPr>
          <w:b/>
          <w:bCs/>
        </w:rPr>
      </w:pPr>
      <w:r w:rsidRPr="18FCFAFA">
        <w:rPr>
          <w:rFonts w:ascii="Segoe UI" w:hAnsi="Segoe UI" w:cs="Segoe UI"/>
          <w:b/>
          <w:bCs/>
          <w:color w:val="000000" w:themeColor="text1"/>
        </w:rPr>
        <w:t>Trasparencia:</w:t>
      </w:r>
      <w:r w:rsidRPr="18FCFAFA">
        <w:rPr>
          <w:rFonts w:ascii="Segoe UI" w:hAnsi="Segoe UI" w:cs="Segoe UI"/>
          <w:color w:val="000000" w:themeColor="text1"/>
        </w:rPr>
        <w:t xml:space="preserve"> Comunico, </w:t>
      </w:r>
      <w:r w:rsidR="5FC470A0" w:rsidRPr="18FCFAFA">
        <w:rPr>
          <w:rFonts w:ascii="Segoe UI" w:hAnsi="Segoe UI" w:cs="Segoe UI"/>
          <w:color w:val="000000" w:themeColor="text1"/>
        </w:rPr>
        <w:t>p</w:t>
      </w:r>
      <w:r w:rsidR="0AE562FF" w:rsidRPr="18FCFAFA">
        <w:rPr>
          <w:rFonts w:ascii="Segoe UI" w:hAnsi="Segoe UI" w:cs="Segoe UI"/>
          <w:color w:val="000000" w:themeColor="text1"/>
        </w:rPr>
        <w:t>u</w:t>
      </w:r>
      <w:r w:rsidR="5FC470A0" w:rsidRPr="18FCFAFA">
        <w:rPr>
          <w:rFonts w:ascii="Segoe UI" w:hAnsi="Segoe UI" w:cs="Segoe UI"/>
          <w:color w:val="000000" w:themeColor="text1"/>
        </w:rPr>
        <w:t>blico</w:t>
      </w:r>
      <w:r w:rsidRPr="18FCFAFA">
        <w:rPr>
          <w:rFonts w:ascii="Segoe UI" w:hAnsi="Segoe UI" w:cs="Segoe UI"/>
          <w:color w:val="000000" w:themeColor="text1"/>
        </w:rPr>
        <w:t xml:space="preserve"> y ofrezco acceso amplio y abierto a la </w:t>
      </w:r>
      <w:r w:rsidR="0DF14F5F" w:rsidRPr="18FCFAFA">
        <w:rPr>
          <w:rFonts w:ascii="Segoe UI" w:hAnsi="Segoe UI" w:cs="Segoe UI"/>
          <w:color w:val="000000" w:themeColor="text1"/>
        </w:rPr>
        <w:t>información</w:t>
      </w:r>
      <w:r w:rsidRPr="18FCFAFA">
        <w:rPr>
          <w:rFonts w:ascii="Segoe UI" w:hAnsi="Segoe UI" w:cs="Segoe UI"/>
          <w:color w:val="000000" w:themeColor="text1"/>
        </w:rPr>
        <w:t xml:space="preserve"> relacionada con todas las actuaciones administrativas de </w:t>
      </w:r>
      <w:r w:rsidR="7BB4EA63" w:rsidRPr="18FCFAFA">
        <w:rPr>
          <w:rFonts w:ascii="Segoe UI" w:hAnsi="Segoe UI" w:cs="Segoe UI"/>
          <w:color w:val="000000" w:themeColor="text1"/>
        </w:rPr>
        <w:t>interés</w:t>
      </w:r>
      <w:r w:rsidRPr="18FCFAFA">
        <w:rPr>
          <w:rFonts w:ascii="Segoe UI" w:hAnsi="Segoe UI" w:cs="Segoe UI"/>
          <w:color w:val="000000" w:themeColor="text1"/>
        </w:rPr>
        <w:t xml:space="preserve"> general a cargo de la UMV</w:t>
      </w:r>
      <w:r w:rsidRPr="18FCFAFA">
        <w:rPr>
          <w:rFonts w:ascii="ArialMT" w:eastAsia="ArialMT" w:hAnsi="ArialMT" w:cs="ArialMT"/>
          <w:sz w:val="20"/>
          <w:szCs w:val="20"/>
        </w:rPr>
        <w:t xml:space="preserve">. </w:t>
      </w:r>
    </w:p>
    <w:p w14:paraId="0C73E8F2" w14:textId="77777777" w:rsidR="00871AB4" w:rsidRPr="00871AB4" w:rsidRDefault="00871AB4" w:rsidP="00ED18D4">
      <w:pPr>
        <w:spacing w:line="276" w:lineRule="auto"/>
        <w:ind w:left="360"/>
        <w:rPr>
          <w:b/>
          <w:bCs/>
        </w:rPr>
      </w:pPr>
    </w:p>
    <w:p w14:paraId="2EFA9757" w14:textId="230F86A3" w:rsidR="0AB6A221" w:rsidRPr="00871AB4" w:rsidRDefault="19B73FC6">
      <w:pPr>
        <w:pStyle w:val="Ttulo2"/>
        <w:numPr>
          <w:ilvl w:val="1"/>
          <w:numId w:val="26"/>
        </w:numPr>
        <w:spacing w:before="0" w:after="0" w:line="276" w:lineRule="auto"/>
        <w:rPr>
          <w:rFonts w:ascii="Segoe UI" w:hAnsi="Segoe UI" w:cs="Segoe UI"/>
          <w:color w:val="76923C" w:themeColor="accent3" w:themeShade="BF"/>
        </w:rPr>
      </w:pPr>
      <w:bookmarkStart w:id="14" w:name="_Toc114471802"/>
      <w:r w:rsidRPr="00871AB4">
        <w:rPr>
          <w:rFonts w:ascii="Segoe UI" w:hAnsi="Segoe UI" w:cs="Segoe UI"/>
          <w:color w:val="76923C" w:themeColor="accent3" w:themeShade="BF"/>
        </w:rPr>
        <w:t>Objetivos Institucionales</w:t>
      </w:r>
      <w:bookmarkEnd w:id="14"/>
      <w:r w:rsidRPr="00871AB4">
        <w:rPr>
          <w:rFonts w:ascii="Segoe UI" w:hAnsi="Segoe UI" w:cs="Segoe UI"/>
          <w:color w:val="76923C" w:themeColor="accent3" w:themeShade="BF"/>
        </w:rPr>
        <w:t xml:space="preserve"> </w:t>
      </w:r>
    </w:p>
    <w:p w14:paraId="0DD6D499" w14:textId="4408174B" w:rsidR="325BDCD8" w:rsidRDefault="325BDCD8">
      <w:pPr>
        <w:pStyle w:val="Prrafodelista"/>
        <w:numPr>
          <w:ilvl w:val="0"/>
          <w:numId w:val="8"/>
        </w:numPr>
        <w:spacing w:after="0" w:line="276" w:lineRule="auto"/>
        <w:rPr>
          <w:rFonts w:ascii="Segoe UI" w:eastAsia="Segoe UI" w:hAnsi="Segoe UI" w:cs="Segoe UI"/>
          <w:color w:val="0D0D0D" w:themeColor="text1" w:themeTint="F2"/>
        </w:rPr>
      </w:pPr>
      <w:r w:rsidRPr="5970D377">
        <w:rPr>
          <w:rFonts w:ascii="Segoe UI" w:hAnsi="Segoe UI" w:cs="Segoe UI"/>
        </w:rPr>
        <w:t>L</w:t>
      </w:r>
      <w:r w:rsidRPr="5970D377">
        <w:rPr>
          <w:rFonts w:ascii="Segoe UI" w:hAnsi="Segoe UI" w:cs="Segoe UI"/>
          <w:color w:val="0D0D0D" w:themeColor="text1" w:themeTint="F2"/>
        </w:rPr>
        <w:t>ograr mecanismos de financiación que permitan incrementar los recursos propios de la entidad.</w:t>
      </w:r>
    </w:p>
    <w:p w14:paraId="05330452" w14:textId="22B0AD8C" w:rsidR="325BDCD8" w:rsidRDefault="325BDCD8">
      <w:pPr>
        <w:pStyle w:val="Prrafodelista"/>
        <w:numPr>
          <w:ilvl w:val="0"/>
          <w:numId w:val="8"/>
        </w:numPr>
        <w:spacing w:after="0" w:line="276" w:lineRule="auto"/>
        <w:rPr>
          <w:rFonts w:ascii="Segoe UI" w:eastAsia="Segoe UI" w:hAnsi="Segoe UI" w:cs="Segoe UI"/>
          <w:color w:val="0D0D0D" w:themeColor="text1" w:themeTint="F2"/>
        </w:rPr>
      </w:pPr>
      <w:r w:rsidRPr="5970D377">
        <w:rPr>
          <w:rFonts w:ascii="Segoe UI" w:hAnsi="Segoe UI" w:cs="Segoe UI"/>
          <w:color w:val="0D0D0D" w:themeColor="text1" w:themeTint="F2"/>
        </w:rPr>
        <w:t>Diseñar e implementar una estrategia de innovación que permita hacer más eficiente la gestión de la Unidad.</w:t>
      </w:r>
    </w:p>
    <w:p w14:paraId="02DAA071" w14:textId="11AC1AE0" w:rsidR="325BDCD8" w:rsidRDefault="6423750C">
      <w:pPr>
        <w:pStyle w:val="Prrafodelista"/>
        <w:numPr>
          <w:ilvl w:val="0"/>
          <w:numId w:val="8"/>
        </w:numPr>
        <w:spacing w:after="0" w:line="276" w:lineRule="auto"/>
        <w:rPr>
          <w:rFonts w:ascii="Segoe UI" w:eastAsia="Segoe UI" w:hAnsi="Segoe UI" w:cs="Segoe UI"/>
          <w:color w:val="000000" w:themeColor="text1"/>
        </w:rPr>
      </w:pPr>
      <w:r w:rsidRPr="18FCFAFA">
        <w:rPr>
          <w:rFonts w:ascii="Segoe UI" w:hAnsi="Segoe UI" w:cs="Segoe UI"/>
          <w:color w:val="000000" w:themeColor="text1"/>
        </w:rPr>
        <w:t xml:space="preserve">Mejorar el estado de la malla vial local, intermedia, rural y de </w:t>
      </w:r>
      <w:r w:rsidR="7748DF3C" w:rsidRPr="18FCFAFA">
        <w:rPr>
          <w:rFonts w:ascii="Segoe UI" w:hAnsi="Segoe UI" w:cs="Segoe UI"/>
          <w:color w:val="000000" w:themeColor="text1"/>
        </w:rPr>
        <w:t>l</w:t>
      </w:r>
      <w:r w:rsidRPr="18FCFAFA">
        <w:rPr>
          <w:rFonts w:ascii="Segoe UI" w:hAnsi="Segoe UI" w:cs="Segoe UI"/>
          <w:color w:val="000000" w:themeColor="text1"/>
        </w:rPr>
        <w:t xml:space="preserve">a ciclo-infraestructura de Bogotá D.C., a través de la formulación e implementación de un modelo de conservación. </w:t>
      </w:r>
    </w:p>
    <w:p w14:paraId="02B59F2F" w14:textId="21C200E7" w:rsidR="325BDCD8" w:rsidRDefault="325BDCD8">
      <w:pPr>
        <w:pStyle w:val="Prrafodelista"/>
        <w:numPr>
          <w:ilvl w:val="0"/>
          <w:numId w:val="8"/>
        </w:numPr>
        <w:spacing w:after="0" w:line="276" w:lineRule="auto"/>
        <w:rPr>
          <w:rFonts w:ascii="Segoe UI" w:eastAsia="Segoe UI" w:hAnsi="Segoe UI" w:cs="Segoe UI"/>
          <w:color w:val="0D0D0D" w:themeColor="text1" w:themeTint="F2"/>
        </w:rPr>
      </w:pPr>
      <w:r w:rsidRPr="5970D377">
        <w:rPr>
          <w:rFonts w:ascii="Segoe UI" w:hAnsi="Segoe UI" w:cs="Segoe UI"/>
          <w:color w:val="0D0D0D" w:themeColor="text1" w:themeTint="F2"/>
        </w:rPr>
        <w:t xml:space="preserve">Mejorar las condiciones de Infraestructura que permitan el uso y disfrute del espacio público en Bogotá D.C. </w:t>
      </w:r>
    </w:p>
    <w:p w14:paraId="55EB6A4B" w14:textId="3BCC0473" w:rsidR="5970D377" w:rsidRDefault="5970D377" w:rsidP="00ED18D4">
      <w:pPr>
        <w:spacing w:line="276" w:lineRule="auto"/>
        <w:rPr>
          <w:rFonts w:ascii="Arial" w:eastAsia="Arial" w:hAnsi="Arial" w:cs="Arial"/>
          <w:sz w:val="22"/>
          <w:szCs w:val="22"/>
        </w:rPr>
      </w:pPr>
    </w:p>
    <w:p w14:paraId="447E3D89" w14:textId="5C344CD2" w:rsidR="5970D377" w:rsidRDefault="5970D377" w:rsidP="00ED18D4">
      <w:pPr>
        <w:spacing w:line="276" w:lineRule="auto"/>
        <w:rPr>
          <w:rFonts w:ascii="Arial" w:eastAsia="Arial" w:hAnsi="Arial" w:cs="Arial"/>
          <w:sz w:val="22"/>
          <w:szCs w:val="22"/>
        </w:rPr>
      </w:pPr>
    </w:p>
    <w:p w14:paraId="53095BA6" w14:textId="77777777" w:rsidR="00F07984" w:rsidRDefault="00F07984" w:rsidP="00ED18D4">
      <w:pPr>
        <w:spacing w:line="276" w:lineRule="auto"/>
        <w:rPr>
          <w:rFonts w:ascii="Segoe UI" w:hAnsi="Segoe UI" w:cs="Segoe UI"/>
          <w:highlight w:val="red"/>
        </w:rPr>
      </w:pPr>
    </w:p>
    <w:p w14:paraId="4FE18840" w14:textId="77777777" w:rsidR="0057248D" w:rsidRDefault="0057248D" w:rsidP="00ED18D4">
      <w:pPr>
        <w:spacing w:line="276" w:lineRule="auto"/>
        <w:jc w:val="left"/>
        <w:rPr>
          <w:rFonts w:ascii="Segoe UI" w:hAnsi="Segoe UI" w:cs="Segoe UI"/>
          <w:b/>
          <w:color w:val="76923C" w:themeColor="accent3" w:themeShade="BF"/>
          <w:sz w:val="48"/>
          <w:szCs w:val="48"/>
        </w:rPr>
      </w:pPr>
      <w:bookmarkStart w:id="15" w:name="_Toc103691868"/>
      <w:r>
        <w:rPr>
          <w:rFonts w:ascii="Segoe UI" w:hAnsi="Segoe UI" w:cs="Segoe UI"/>
          <w:color w:val="76923C" w:themeColor="accent3" w:themeShade="BF"/>
        </w:rPr>
        <w:br w:type="page"/>
      </w:r>
    </w:p>
    <w:p w14:paraId="6CD7DD05" w14:textId="69F750BE" w:rsidR="00B24910" w:rsidRPr="00B24910" w:rsidRDefault="0EB7F644">
      <w:pPr>
        <w:pStyle w:val="Ttulo1"/>
        <w:numPr>
          <w:ilvl w:val="0"/>
          <w:numId w:val="26"/>
        </w:numPr>
        <w:spacing w:before="0" w:after="0" w:line="276" w:lineRule="auto"/>
        <w:jc w:val="center"/>
        <w:rPr>
          <w:rFonts w:ascii="Segoe UI" w:hAnsi="Segoe UI" w:cs="Segoe UI"/>
          <w:color w:val="76923C" w:themeColor="accent3" w:themeShade="BF"/>
        </w:rPr>
      </w:pPr>
      <w:bookmarkStart w:id="16" w:name="_Toc114471803"/>
      <w:r w:rsidRPr="73BA6D70">
        <w:rPr>
          <w:rFonts w:ascii="Segoe UI" w:hAnsi="Segoe UI" w:cs="Segoe UI"/>
          <w:color w:val="76923C" w:themeColor="accent3" w:themeShade="BF"/>
        </w:rPr>
        <w:lastRenderedPageBreak/>
        <w:t>Infraestructura actual</w:t>
      </w:r>
      <w:bookmarkEnd w:id="15"/>
      <w:bookmarkEnd w:id="16"/>
    </w:p>
    <w:p w14:paraId="30470C2B" w14:textId="15319B3B" w:rsidR="00B24910" w:rsidRDefault="00B24910" w:rsidP="00ED18D4">
      <w:pPr>
        <w:spacing w:line="276" w:lineRule="auto"/>
        <w:rPr>
          <w:rFonts w:ascii="Segoe UI" w:hAnsi="Segoe UI" w:cs="Segoe UI"/>
        </w:rPr>
      </w:pPr>
    </w:p>
    <w:p w14:paraId="2B1CF5C9" w14:textId="77777777" w:rsidR="00356D6A" w:rsidRPr="00B24910" w:rsidRDefault="00356D6A" w:rsidP="00ED18D4">
      <w:pPr>
        <w:spacing w:line="276" w:lineRule="auto"/>
        <w:rPr>
          <w:rFonts w:ascii="Segoe UI" w:hAnsi="Segoe UI" w:cs="Segoe UI"/>
        </w:rPr>
      </w:pPr>
    </w:p>
    <w:p w14:paraId="30AA9122" w14:textId="7B60CA11" w:rsidR="00B24910" w:rsidRDefault="366DB311" w:rsidP="00ED18D4">
      <w:pPr>
        <w:spacing w:line="276" w:lineRule="auto"/>
        <w:rPr>
          <w:rFonts w:ascii="Segoe UI" w:hAnsi="Segoe UI" w:cs="Segoe UI"/>
        </w:rPr>
      </w:pPr>
      <w:r w:rsidRPr="5970D377">
        <w:rPr>
          <w:rFonts w:ascii="Segoe UI" w:hAnsi="Segoe UI" w:cs="Segoe UI"/>
        </w:rPr>
        <w:t>La Unidad Administrativa Especial de Rehabilitación y Mantenimiento Vial cuenta actualmente con 3 sedes, así:</w:t>
      </w:r>
    </w:p>
    <w:p w14:paraId="1A8E9215" w14:textId="16E564BC" w:rsidR="00B24910" w:rsidRPr="00255D8D" w:rsidRDefault="7FDB41F7">
      <w:pPr>
        <w:pStyle w:val="Prrafodelista"/>
        <w:numPr>
          <w:ilvl w:val="0"/>
          <w:numId w:val="24"/>
        </w:numPr>
        <w:spacing w:after="0" w:line="276" w:lineRule="auto"/>
        <w:ind w:left="360"/>
        <w:rPr>
          <w:rFonts w:ascii="Segoe UI" w:eastAsia="Segoe UI" w:hAnsi="Segoe UI" w:cs="Segoe UI"/>
          <w:color w:val="0D0D0D" w:themeColor="text1" w:themeTint="F2"/>
        </w:rPr>
      </w:pPr>
      <w:r w:rsidRPr="5970D377">
        <w:rPr>
          <w:rFonts w:ascii="Segoe UI" w:hAnsi="Segoe UI" w:cs="Segoe UI"/>
          <w:sz w:val="24"/>
          <w:szCs w:val="24"/>
        </w:rPr>
        <w:t>Sede Adm</w:t>
      </w:r>
      <w:r w:rsidRPr="5970D377">
        <w:rPr>
          <w:rFonts w:ascii="Segoe UI" w:hAnsi="Segoe UI" w:cs="Segoe UI"/>
          <w:color w:val="0D0D0D" w:themeColor="text1" w:themeTint="F2"/>
        </w:rPr>
        <w:t xml:space="preserve">inistrativa, localizada sobre la </w:t>
      </w:r>
      <w:r w:rsidR="4C9D11C7" w:rsidRPr="5970D377">
        <w:rPr>
          <w:rFonts w:ascii="Segoe UI" w:hAnsi="Segoe UI" w:cs="Segoe UI"/>
          <w:color w:val="0D0D0D" w:themeColor="text1" w:themeTint="F2"/>
        </w:rPr>
        <w:t xml:space="preserve">Avenida Eldorado con carrera </w:t>
      </w:r>
      <w:r w:rsidR="05A9B6CD" w:rsidRPr="5970D377">
        <w:rPr>
          <w:rFonts w:ascii="Segoe UI" w:hAnsi="Segoe UI" w:cs="Segoe UI"/>
          <w:color w:val="0D0D0D" w:themeColor="text1" w:themeTint="F2"/>
        </w:rPr>
        <w:t>69</w:t>
      </w:r>
      <w:r w:rsidR="4C9D11C7" w:rsidRPr="5970D377">
        <w:rPr>
          <w:rFonts w:ascii="Segoe UI" w:hAnsi="Segoe UI" w:cs="Segoe UI"/>
          <w:color w:val="0D0D0D" w:themeColor="text1" w:themeTint="F2"/>
        </w:rPr>
        <w:t>.</w:t>
      </w:r>
    </w:p>
    <w:p w14:paraId="53C3547B" w14:textId="6C780BD7" w:rsidR="00B24910" w:rsidRPr="00255D8D" w:rsidRDefault="00B24910">
      <w:pPr>
        <w:pStyle w:val="Prrafodelista"/>
        <w:numPr>
          <w:ilvl w:val="0"/>
          <w:numId w:val="24"/>
        </w:numPr>
        <w:spacing w:after="0" w:line="276" w:lineRule="auto"/>
        <w:ind w:left="360"/>
        <w:rPr>
          <w:rFonts w:ascii="Segoe UI" w:eastAsia="Segoe UI" w:hAnsi="Segoe UI" w:cs="Segoe UI"/>
          <w:color w:val="0D0D0D" w:themeColor="text1" w:themeTint="F2"/>
        </w:rPr>
      </w:pPr>
      <w:r w:rsidRPr="5970D377">
        <w:rPr>
          <w:rFonts w:ascii="Segoe UI" w:hAnsi="Segoe UI" w:cs="Segoe UI"/>
          <w:color w:val="0D0D0D" w:themeColor="text1" w:themeTint="F2"/>
        </w:rPr>
        <w:t>Sede Operativa, ubicad</w:t>
      </w:r>
      <w:r w:rsidR="000F324E" w:rsidRPr="5970D377">
        <w:rPr>
          <w:rFonts w:ascii="Segoe UI" w:hAnsi="Segoe UI" w:cs="Segoe UI"/>
          <w:color w:val="0D0D0D" w:themeColor="text1" w:themeTint="F2"/>
        </w:rPr>
        <w:t>a en la localidad de Fontibón.</w:t>
      </w:r>
    </w:p>
    <w:p w14:paraId="3F7DC321" w14:textId="67D353B7" w:rsidR="00B24910" w:rsidRPr="0062658F" w:rsidRDefault="00B24910">
      <w:pPr>
        <w:pStyle w:val="Prrafodelista"/>
        <w:numPr>
          <w:ilvl w:val="0"/>
          <w:numId w:val="24"/>
        </w:numPr>
        <w:spacing w:after="0" w:line="276" w:lineRule="auto"/>
        <w:ind w:left="360"/>
        <w:rPr>
          <w:rFonts w:ascii="Segoe UI" w:eastAsia="Segoe UI" w:hAnsi="Segoe UI" w:cs="Segoe UI"/>
          <w:color w:val="0D0D0D" w:themeColor="text1" w:themeTint="F2"/>
        </w:rPr>
      </w:pPr>
      <w:r w:rsidRPr="5970D377">
        <w:rPr>
          <w:rFonts w:ascii="Segoe UI" w:hAnsi="Segoe UI" w:cs="Segoe UI"/>
          <w:color w:val="0D0D0D" w:themeColor="text1" w:themeTint="F2"/>
        </w:rPr>
        <w:t>Sede de Producción, situada en la localidad de Ciudad Bolívar.</w:t>
      </w:r>
    </w:p>
    <w:p w14:paraId="313F8081" w14:textId="77777777" w:rsidR="0062658F" w:rsidRPr="00255D8D" w:rsidRDefault="0062658F" w:rsidP="0062658F">
      <w:pPr>
        <w:pStyle w:val="Prrafodelista"/>
        <w:spacing w:after="0" w:line="276" w:lineRule="auto"/>
        <w:ind w:left="360"/>
        <w:rPr>
          <w:rFonts w:ascii="Segoe UI" w:eastAsia="Segoe UI" w:hAnsi="Segoe UI" w:cs="Segoe UI"/>
          <w:color w:val="0D0D0D" w:themeColor="text1" w:themeTint="F2"/>
        </w:rPr>
      </w:pPr>
    </w:p>
    <w:p w14:paraId="5FD63824" w14:textId="4A6074AF" w:rsidR="00356D6A" w:rsidRDefault="16CA2737">
      <w:pPr>
        <w:pStyle w:val="Ttulo2"/>
        <w:numPr>
          <w:ilvl w:val="1"/>
          <w:numId w:val="26"/>
        </w:numPr>
        <w:spacing w:before="0" w:after="0" w:line="276" w:lineRule="auto"/>
        <w:rPr>
          <w:rFonts w:ascii="Segoe UI" w:hAnsi="Segoe UI" w:cs="Segoe UI"/>
          <w:color w:val="76923C" w:themeColor="accent3" w:themeShade="BF"/>
        </w:rPr>
      </w:pPr>
      <w:bookmarkStart w:id="17" w:name="_Toc103691869"/>
      <w:bookmarkStart w:id="18" w:name="_Toc114471804"/>
      <w:r w:rsidRPr="73BA6D70">
        <w:rPr>
          <w:rFonts w:ascii="Segoe UI" w:hAnsi="Segoe UI" w:cs="Segoe UI"/>
          <w:color w:val="76923C" w:themeColor="accent3" w:themeShade="BF"/>
        </w:rPr>
        <w:t>Sede Administrativa</w:t>
      </w:r>
      <w:bookmarkEnd w:id="17"/>
      <w:bookmarkEnd w:id="18"/>
    </w:p>
    <w:p w14:paraId="623ED730" w14:textId="0AC0755A" w:rsidR="00356D6A" w:rsidRDefault="00356D6A" w:rsidP="00ED18D4">
      <w:pPr>
        <w:spacing w:line="276" w:lineRule="auto"/>
        <w:rPr>
          <w:rFonts w:ascii="Segoe UI" w:hAnsi="Segoe UI" w:cs="Segoe UI"/>
        </w:rPr>
      </w:pPr>
    </w:p>
    <w:p w14:paraId="52B5C99E" w14:textId="1B27E45F" w:rsidR="00356D6A" w:rsidRPr="00B24910" w:rsidRDefault="77388E06" w:rsidP="00ED18D4">
      <w:pPr>
        <w:spacing w:line="276" w:lineRule="auto"/>
        <w:rPr>
          <w:rFonts w:ascii="Segoe UI" w:hAnsi="Segoe UI" w:cs="Segoe UI"/>
        </w:rPr>
      </w:pPr>
      <w:r w:rsidRPr="18FCFAFA">
        <w:rPr>
          <w:rFonts w:ascii="Segoe UI" w:hAnsi="Segoe UI" w:cs="Segoe UI"/>
        </w:rPr>
        <w:t>E</w:t>
      </w:r>
      <w:r w:rsidR="244C6054" w:rsidRPr="18FCFAFA">
        <w:rPr>
          <w:rFonts w:ascii="Segoe UI" w:hAnsi="Segoe UI" w:cs="Segoe UI"/>
        </w:rPr>
        <w:t xml:space="preserve">sta sede </w:t>
      </w:r>
      <w:r w:rsidR="07621C0E" w:rsidRPr="18FCFAFA">
        <w:rPr>
          <w:rFonts w:ascii="Segoe UI" w:hAnsi="Segoe UI" w:cs="Segoe UI"/>
        </w:rPr>
        <w:t>actualmente</w:t>
      </w:r>
      <w:r w:rsidR="5BE747FA" w:rsidRPr="18FCFAFA">
        <w:rPr>
          <w:rFonts w:ascii="Segoe UI" w:hAnsi="Segoe UI" w:cs="Segoe UI"/>
        </w:rPr>
        <w:t xml:space="preserve"> bajo contrato de </w:t>
      </w:r>
      <w:r w:rsidR="293CDE98" w:rsidRPr="18FCFAFA">
        <w:rPr>
          <w:rFonts w:ascii="Segoe UI" w:hAnsi="Segoe UI" w:cs="Segoe UI"/>
        </w:rPr>
        <w:t>arrendamiento</w:t>
      </w:r>
      <w:r w:rsidR="5BE747FA" w:rsidRPr="18FCFAFA">
        <w:rPr>
          <w:rFonts w:ascii="Segoe UI" w:hAnsi="Segoe UI" w:cs="Segoe UI"/>
        </w:rPr>
        <w:t xml:space="preserve"> </w:t>
      </w:r>
      <w:r w:rsidR="001D0429" w:rsidRPr="5970D377">
        <w:rPr>
          <w:rFonts w:ascii="Segoe UI" w:hAnsi="Segoe UI" w:cs="Segoe UI"/>
        </w:rPr>
        <w:t>de áreas funcionales adecuadas</w:t>
      </w:r>
      <w:r w:rsidR="001D0429">
        <w:rPr>
          <w:rFonts w:ascii="Segoe UI" w:hAnsi="Segoe UI" w:cs="Segoe UI"/>
        </w:rPr>
        <w:t xml:space="preserve">, </w:t>
      </w:r>
      <w:r w:rsidR="244C6054" w:rsidRPr="18FCFAFA">
        <w:rPr>
          <w:rFonts w:ascii="Segoe UI" w:hAnsi="Segoe UI" w:cs="Segoe UI"/>
        </w:rPr>
        <w:t xml:space="preserve">se encuentra ubicada en la calle 26 No </w:t>
      </w:r>
      <w:r w:rsidR="7F921B6A" w:rsidRPr="18FCFAFA">
        <w:rPr>
          <w:rFonts w:ascii="Segoe UI" w:hAnsi="Segoe UI" w:cs="Segoe UI"/>
        </w:rPr>
        <w:t>69</w:t>
      </w:r>
      <w:r w:rsidR="244C6054" w:rsidRPr="18FCFAFA">
        <w:rPr>
          <w:rFonts w:ascii="Segoe UI" w:hAnsi="Segoe UI" w:cs="Segoe UI"/>
        </w:rPr>
        <w:t xml:space="preserve"> – </w:t>
      </w:r>
      <w:r w:rsidR="5B64E0A6" w:rsidRPr="18FCFAFA">
        <w:rPr>
          <w:rFonts w:ascii="Segoe UI" w:hAnsi="Segoe UI" w:cs="Segoe UI"/>
        </w:rPr>
        <w:t>76</w:t>
      </w:r>
      <w:r w:rsidR="244C6054" w:rsidRPr="18FCFAFA">
        <w:rPr>
          <w:rFonts w:ascii="Segoe UI" w:hAnsi="Segoe UI" w:cs="Segoe UI"/>
        </w:rPr>
        <w:t xml:space="preserve"> torre </w:t>
      </w:r>
      <w:r w:rsidR="4108EA1B" w:rsidRPr="18FCFAFA">
        <w:rPr>
          <w:rFonts w:ascii="Segoe UI" w:hAnsi="Segoe UI" w:cs="Segoe UI"/>
        </w:rPr>
        <w:t>1</w:t>
      </w:r>
      <w:r w:rsidR="244C6054" w:rsidRPr="18FCFAFA">
        <w:rPr>
          <w:rFonts w:ascii="Segoe UI" w:hAnsi="Segoe UI" w:cs="Segoe UI"/>
        </w:rPr>
        <w:t xml:space="preserve"> piso </w:t>
      </w:r>
      <w:r w:rsidR="48D97C4D" w:rsidRPr="18FCFAFA">
        <w:rPr>
          <w:rFonts w:ascii="Segoe UI" w:hAnsi="Segoe UI" w:cs="Segoe UI"/>
        </w:rPr>
        <w:t>3</w:t>
      </w:r>
      <w:r w:rsidR="244C6054" w:rsidRPr="18FCFAFA">
        <w:rPr>
          <w:rFonts w:ascii="Segoe UI" w:hAnsi="Segoe UI" w:cs="Segoe UI"/>
        </w:rPr>
        <w:t xml:space="preserve">, en el </w:t>
      </w:r>
      <w:r w:rsidR="64DD4104" w:rsidRPr="18FCFAFA">
        <w:rPr>
          <w:rFonts w:ascii="Segoe UI" w:hAnsi="Segoe UI" w:cs="Segoe UI"/>
        </w:rPr>
        <w:t>Edificio Elemento</w:t>
      </w:r>
      <w:r w:rsidR="244C6054" w:rsidRPr="18FCFAFA">
        <w:rPr>
          <w:rFonts w:ascii="Segoe UI" w:hAnsi="Segoe UI" w:cs="Segoe UI"/>
        </w:rPr>
        <w:t xml:space="preserve">. El inmueble cuenta con un área total de </w:t>
      </w:r>
      <w:r w:rsidR="03F05CC0" w:rsidRPr="18FCFAFA">
        <w:rPr>
          <w:rFonts w:ascii="Segoe UI" w:hAnsi="Segoe UI" w:cs="Segoe UI"/>
        </w:rPr>
        <w:t>1.235.00</w:t>
      </w:r>
      <w:r w:rsidR="244C6054" w:rsidRPr="18FCFAFA">
        <w:rPr>
          <w:rFonts w:ascii="Segoe UI" w:hAnsi="Segoe UI" w:cs="Segoe UI"/>
        </w:rPr>
        <w:t xml:space="preserve"> m2, </w:t>
      </w:r>
      <w:r w:rsidR="554B34B3" w:rsidRPr="18FCFAFA">
        <w:rPr>
          <w:rFonts w:ascii="Segoe UI" w:hAnsi="Segoe UI" w:cs="Segoe UI"/>
        </w:rPr>
        <w:t xml:space="preserve">con </w:t>
      </w:r>
      <w:r w:rsidR="244C6054" w:rsidRPr="18FCFAFA">
        <w:rPr>
          <w:rFonts w:ascii="Segoe UI" w:hAnsi="Segoe UI" w:cs="Segoe UI"/>
        </w:rPr>
        <w:t>1</w:t>
      </w:r>
      <w:r w:rsidR="23B13F41" w:rsidRPr="18FCFAFA">
        <w:rPr>
          <w:rFonts w:ascii="Segoe UI" w:hAnsi="Segoe UI" w:cs="Segoe UI"/>
        </w:rPr>
        <w:t>64</w:t>
      </w:r>
      <w:r w:rsidR="244C6054" w:rsidRPr="18FCFAFA">
        <w:rPr>
          <w:rFonts w:ascii="Segoe UI" w:hAnsi="Segoe UI" w:cs="Segoe UI"/>
        </w:rPr>
        <w:t xml:space="preserve"> puestos de trabajo destinados </w:t>
      </w:r>
      <w:r w:rsidR="36CD7F16" w:rsidRPr="18FCFAFA">
        <w:rPr>
          <w:rFonts w:ascii="Segoe UI" w:hAnsi="Segoe UI" w:cs="Segoe UI"/>
        </w:rPr>
        <w:t>a</w:t>
      </w:r>
      <w:r w:rsidR="554B34B3" w:rsidRPr="18FCFAFA">
        <w:rPr>
          <w:rFonts w:ascii="Segoe UI" w:hAnsi="Segoe UI" w:cs="Segoe UI"/>
        </w:rPr>
        <w:t>:</w:t>
      </w:r>
      <w:r w:rsidR="36CD7F16" w:rsidRPr="18FCFAFA">
        <w:rPr>
          <w:rFonts w:ascii="Segoe UI" w:hAnsi="Segoe UI" w:cs="Segoe UI"/>
        </w:rPr>
        <w:t xml:space="preserve"> </w:t>
      </w:r>
      <w:r w:rsidR="554B34B3" w:rsidRPr="18FCFAFA">
        <w:rPr>
          <w:rFonts w:ascii="Segoe UI" w:hAnsi="Segoe UI" w:cs="Segoe UI"/>
        </w:rPr>
        <w:t>D</w:t>
      </w:r>
      <w:r w:rsidR="36CD7F16" w:rsidRPr="18FCFAFA">
        <w:rPr>
          <w:rFonts w:ascii="Segoe UI" w:hAnsi="Segoe UI" w:cs="Segoe UI"/>
        </w:rPr>
        <w:t xml:space="preserve">irección, </w:t>
      </w:r>
      <w:r w:rsidR="244C6054" w:rsidRPr="18FCFAFA">
        <w:rPr>
          <w:rFonts w:ascii="Segoe UI" w:hAnsi="Segoe UI" w:cs="Segoe UI"/>
        </w:rPr>
        <w:t>secretaría general, subdirecciones, gerencia, oficinas asesoras, tesorería, correspondencia</w:t>
      </w:r>
      <w:r w:rsidR="36CD7F16" w:rsidRPr="18FCFAFA">
        <w:rPr>
          <w:rFonts w:ascii="Segoe UI" w:hAnsi="Segoe UI" w:cs="Segoe UI"/>
        </w:rPr>
        <w:t xml:space="preserve"> y contraloría</w:t>
      </w:r>
      <w:r w:rsidR="563D633E" w:rsidRPr="18FCFAFA">
        <w:rPr>
          <w:rFonts w:ascii="Segoe UI" w:hAnsi="Segoe UI" w:cs="Segoe UI"/>
        </w:rPr>
        <w:t>,</w:t>
      </w:r>
      <w:r w:rsidR="36CD7F16" w:rsidRPr="18FCFAFA">
        <w:rPr>
          <w:rFonts w:ascii="Segoe UI" w:hAnsi="Segoe UI" w:cs="Segoe UI"/>
        </w:rPr>
        <w:t xml:space="preserve"> </w:t>
      </w:r>
      <w:r w:rsidR="10ACC1D4" w:rsidRPr="18FCFAFA">
        <w:rPr>
          <w:rFonts w:ascii="Segoe UI" w:hAnsi="Segoe UI" w:cs="Segoe UI"/>
        </w:rPr>
        <w:t>A</w:t>
      </w:r>
      <w:r w:rsidR="36CD7F16" w:rsidRPr="18FCFAFA">
        <w:rPr>
          <w:rFonts w:ascii="Segoe UI" w:hAnsi="Segoe UI" w:cs="Segoe UI"/>
        </w:rPr>
        <w:t xml:space="preserve">dicionalmente </w:t>
      </w:r>
      <w:r w:rsidR="244C6054" w:rsidRPr="18FCFAFA">
        <w:rPr>
          <w:rFonts w:ascii="Segoe UI" w:hAnsi="Segoe UI" w:cs="Segoe UI"/>
        </w:rPr>
        <w:t>cuenta con una serie de espacios destinados</w:t>
      </w:r>
      <w:r w:rsidR="133D9971" w:rsidRPr="18FCFAFA">
        <w:rPr>
          <w:rFonts w:ascii="Segoe UI" w:hAnsi="Segoe UI" w:cs="Segoe UI"/>
        </w:rPr>
        <w:t xml:space="preserve"> </w:t>
      </w:r>
      <w:r w:rsidR="54D615EA" w:rsidRPr="18FCFAFA">
        <w:rPr>
          <w:rFonts w:ascii="Segoe UI" w:hAnsi="Segoe UI" w:cs="Segoe UI"/>
        </w:rPr>
        <w:t xml:space="preserve">a </w:t>
      </w:r>
      <w:r w:rsidR="133D9971" w:rsidRPr="18FCFAFA">
        <w:rPr>
          <w:rFonts w:ascii="Segoe UI" w:hAnsi="Segoe UI" w:cs="Segoe UI"/>
        </w:rPr>
        <w:t>espacios de trabajo colaborativo, salas de reuniones,</w:t>
      </w:r>
      <w:r w:rsidR="244C6054" w:rsidRPr="18FCFAFA">
        <w:rPr>
          <w:rFonts w:ascii="Segoe UI" w:hAnsi="Segoe UI" w:cs="Segoe UI"/>
        </w:rPr>
        <w:t xml:space="preserve"> enfermería, </w:t>
      </w:r>
      <w:r w:rsidR="2F4939CE" w:rsidRPr="18FCFAFA">
        <w:rPr>
          <w:rFonts w:ascii="Segoe UI" w:hAnsi="Segoe UI" w:cs="Segoe UI"/>
        </w:rPr>
        <w:t xml:space="preserve">área de Lactancia, </w:t>
      </w:r>
      <w:r w:rsidR="244C6054" w:rsidRPr="18FCFAFA">
        <w:rPr>
          <w:rFonts w:ascii="Segoe UI" w:hAnsi="Segoe UI" w:cs="Segoe UI"/>
        </w:rPr>
        <w:t>cafetería, el rack de comunicaciones</w:t>
      </w:r>
      <w:r w:rsidR="049E4239" w:rsidRPr="18FCFAFA">
        <w:rPr>
          <w:rFonts w:ascii="Segoe UI" w:hAnsi="Segoe UI" w:cs="Segoe UI"/>
        </w:rPr>
        <w:t xml:space="preserve">, </w:t>
      </w:r>
      <w:r w:rsidR="317E0389" w:rsidRPr="18FCFAFA">
        <w:rPr>
          <w:rFonts w:ascii="Segoe UI" w:hAnsi="Segoe UI" w:cs="Segoe UI"/>
        </w:rPr>
        <w:t>s</w:t>
      </w:r>
      <w:r w:rsidR="049E4239" w:rsidRPr="18FCFAFA">
        <w:rPr>
          <w:rFonts w:ascii="Segoe UI" w:hAnsi="Segoe UI" w:cs="Segoe UI"/>
        </w:rPr>
        <w:t xml:space="preserve">ala de </w:t>
      </w:r>
      <w:r w:rsidR="32102740" w:rsidRPr="18FCFAFA">
        <w:rPr>
          <w:rFonts w:ascii="Segoe UI" w:hAnsi="Segoe UI" w:cs="Segoe UI"/>
        </w:rPr>
        <w:t>m</w:t>
      </w:r>
      <w:r w:rsidR="049E4239" w:rsidRPr="18FCFAFA">
        <w:rPr>
          <w:rFonts w:ascii="Segoe UI" w:hAnsi="Segoe UI" w:cs="Segoe UI"/>
        </w:rPr>
        <w:t>onitoreo del CCTV</w:t>
      </w:r>
      <w:r w:rsidR="244C6054" w:rsidRPr="18FCFAFA">
        <w:rPr>
          <w:rFonts w:ascii="Segoe UI" w:hAnsi="Segoe UI" w:cs="Segoe UI"/>
        </w:rPr>
        <w:t xml:space="preserve"> y la sala de audiencias.</w:t>
      </w:r>
    </w:p>
    <w:p w14:paraId="15229F7F" w14:textId="27A6463B" w:rsidR="379F8D8C" w:rsidRDefault="379F8D8C" w:rsidP="00ED18D4">
      <w:pPr>
        <w:spacing w:line="276" w:lineRule="auto"/>
        <w:rPr>
          <w:rFonts w:ascii="Segoe UI" w:hAnsi="Segoe UI" w:cs="Segoe UI"/>
        </w:rPr>
      </w:pPr>
    </w:p>
    <w:p w14:paraId="161DE9B4" w14:textId="149B4B20" w:rsidR="004A34EB" w:rsidRDefault="004A34EB" w:rsidP="00ED18D4">
      <w:pPr>
        <w:spacing w:line="276" w:lineRule="auto"/>
        <w:rPr>
          <w:rFonts w:ascii="Segoe UI" w:hAnsi="Segoe UI" w:cs="Segoe UI"/>
        </w:rPr>
      </w:pPr>
    </w:p>
    <w:p w14:paraId="0FDFDDB1" w14:textId="081C6EA6" w:rsidR="0057248D" w:rsidRDefault="0057248D" w:rsidP="00ED18D4">
      <w:pPr>
        <w:spacing w:line="276" w:lineRule="auto"/>
        <w:rPr>
          <w:rFonts w:ascii="Segoe UI" w:hAnsi="Segoe UI" w:cs="Segoe UI"/>
        </w:rPr>
      </w:pPr>
    </w:p>
    <w:p w14:paraId="063C153E" w14:textId="77777777" w:rsidR="001D0429" w:rsidRDefault="001D0429" w:rsidP="00ED18D4">
      <w:pPr>
        <w:spacing w:line="276" w:lineRule="auto"/>
        <w:jc w:val="left"/>
        <w:rPr>
          <w:rFonts w:ascii="Segoe UI" w:hAnsi="Segoe UI" w:cs="Segoe UI"/>
          <w:i/>
          <w:color w:val="44546A"/>
          <w:sz w:val="22"/>
          <w:szCs w:val="18"/>
        </w:rPr>
      </w:pPr>
      <w:r>
        <w:rPr>
          <w:rFonts w:ascii="Segoe UI" w:hAnsi="Segoe UI" w:cs="Segoe UI"/>
          <w:i/>
          <w:color w:val="44546A"/>
          <w:sz w:val="22"/>
          <w:szCs w:val="18"/>
        </w:rPr>
        <w:br w:type="page"/>
      </w:r>
    </w:p>
    <w:p w14:paraId="126E9B8A" w14:textId="37A313D1" w:rsidR="004A34EB" w:rsidRPr="000F324E" w:rsidRDefault="000F324E" w:rsidP="00ED18D4">
      <w:pPr>
        <w:pBdr>
          <w:top w:val="nil"/>
          <w:left w:val="nil"/>
          <w:bottom w:val="nil"/>
          <w:right w:val="nil"/>
          <w:between w:val="nil"/>
        </w:pBdr>
        <w:spacing w:line="276" w:lineRule="auto"/>
        <w:rPr>
          <w:rFonts w:ascii="Segoe UI" w:hAnsi="Segoe UI" w:cs="Segoe UI"/>
          <w:i/>
          <w:color w:val="44546A"/>
          <w:sz w:val="22"/>
          <w:szCs w:val="18"/>
        </w:rPr>
      </w:pPr>
      <w:r w:rsidRPr="00356D6A">
        <w:rPr>
          <w:rFonts w:ascii="Segoe UI" w:hAnsi="Segoe UI" w:cs="Segoe UI"/>
          <w:i/>
          <w:color w:val="44546A"/>
          <w:sz w:val="22"/>
          <w:szCs w:val="18"/>
        </w:rPr>
        <w:lastRenderedPageBreak/>
        <w:t>Ilustración 1.</w:t>
      </w:r>
      <w:r>
        <w:rPr>
          <w:rFonts w:ascii="Segoe UI" w:hAnsi="Segoe UI" w:cs="Segoe UI"/>
          <w:i/>
          <w:color w:val="44546A"/>
          <w:sz w:val="22"/>
          <w:szCs w:val="18"/>
        </w:rPr>
        <w:t xml:space="preserve"> Sede Administrativa</w:t>
      </w:r>
    </w:p>
    <w:p w14:paraId="623C40DC" w14:textId="11C3F59E" w:rsidR="00B24910" w:rsidRPr="00B24910" w:rsidRDefault="5AD5B691" w:rsidP="00ED18D4">
      <w:pPr>
        <w:spacing w:line="276" w:lineRule="auto"/>
        <w:jc w:val="center"/>
      </w:pPr>
      <w:r>
        <w:rPr>
          <w:noProof/>
          <w:lang w:val="en-US" w:eastAsia="en-US"/>
        </w:rPr>
        <w:drawing>
          <wp:inline distT="0" distB="0" distL="0" distR="0" wp14:anchorId="00E0AFC3" wp14:editId="49A211B1">
            <wp:extent cx="3600450" cy="6804000"/>
            <wp:effectExtent l="0" t="0" r="0" b="0"/>
            <wp:docPr id="1743037970" name="Picture 174303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13545" cy="6828746"/>
                    </a:xfrm>
                    <a:prstGeom prst="rect">
                      <a:avLst/>
                    </a:prstGeom>
                  </pic:spPr>
                </pic:pic>
              </a:graphicData>
            </a:graphic>
          </wp:inline>
        </w:drawing>
      </w:r>
    </w:p>
    <w:p w14:paraId="466F1D8B" w14:textId="77777777" w:rsidR="00B24910" w:rsidRPr="00B24910" w:rsidRDefault="00B24910" w:rsidP="00ED18D4">
      <w:pPr>
        <w:spacing w:line="276" w:lineRule="auto"/>
        <w:rPr>
          <w:rFonts w:ascii="Segoe UI" w:hAnsi="Segoe UI" w:cs="Segoe UI"/>
          <w:highlight w:val="yellow"/>
        </w:rPr>
      </w:pPr>
    </w:p>
    <w:p w14:paraId="1510BDE0" w14:textId="3E50E708" w:rsidR="00356D6A" w:rsidRDefault="00356D6A" w:rsidP="00ED18D4">
      <w:pPr>
        <w:spacing w:line="276" w:lineRule="auto"/>
        <w:rPr>
          <w:rFonts w:ascii="Segoe UI" w:hAnsi="Segoe UI" w:cs="Segoe UI"/>
          <w:highlight w:val="yellow"/>
        </w:rPr>
      </w:pPr>
    </w:p>
    <w:p w14:paraId="555EBE58" w14:textId="1C26DE6E" w:rsidR="3923D490" w:rsidRPr="001D0429" w:rsidRDefault="3923D490" w:rsidP="00ED18D4">
      <w:pPr>
        <w:spacing w:line="276" w:lineRule="auto"/>
        <w:rPr>
          <w:rFonts w:ascii="Segoe UI" w:hAnsi="Segoe UI" w:cs="Segoe UI"/>
        </w:rPr>
      </w:pPr>
      <w:r w:rsidRPr="001D0429">
        <w:rPr>
          <w:rFonts w:ascii="Segoe UI" w:hAnsi="Segoe UI" w:cs="Segoe UI"/>
        </w:rPr>
        <w:t xml:space="preserve">La información concerniente al predio se relaciona en la siguiente tabla. </w:t>
      </w:r>
    </w:p>
    <w:p w14:paraId="3B0E652D" w14:textId="4CC51DEB" w:rsidR="5970D377" w:rsidRDefault="5970D377" w:rsidP="00ED18D4">
      <w:pPr>
        <w:spacing w:line="276" w:lineRule="auto"/>
        <w:rPr>
          <w:rFonts w:ascii="Segoe UI" w:hAnsi="Segoe UI" w:cs="Segoe UI"/>
        </w:rPr>
      </w:pPr>
    </w:p>
    <w:p w14:paraId="4119999C" w14:textId="77777777" w:rsidR="00955522" w:rsidRPr="001D0429" w:rsidRDefault="00955522" w:rsidP="00ED18D4">
      <w:pPr>
        <w:spacing w:line="276" w:lineRule="auto"/>
        <w:rPr>
          <w:rFonts w:ascii="Segoe UI" w:hAnsi="Segoe UI" w:cs="Segoe UI"/>
        </w:rPr>
      </w:pPr>
    </w:p>
    <w:tbl>
      <w:tblPr>
        <w:tblStyle w:val="Tablaconcuadrcula"/>
        <w:tblW w:w="0" w:type="auto"/>
        <w:jc w:val="center"/>
        <w:tblLook w:val="06A0" w:firstRow="1" w:lastRow="0" w:firstColumn="1" w:lastColumn="0" w:noHBand="1" w:noVBand="1"/>
      </w:tblPr>
      <w:tblGrid>
        <w:gridCol w:w="2359"/>
        <w:gridCol w:w="1730"/>
        <w:gridCol w:w="3085"/>
        <w:gridCol w:w="1292"/>
      </w:tblGrid>
      <w:tr w:rsidR="5970D377" w:rsidRPr="001D0429" w14:paraId="62A714C8" w14:textId="77777777" w:rsidTr="00955522">
        <w:trPr>
          <w:jc w:val="center"/>
        </w:trPr>
        <w:tc>
          <w:tcPr>
            <w:tcW w:w="0" w:type="auto"/>
            <w:shd w:val="clear" w:color="auto" w:fill="BFBFBF" w:themeFill="background1" w:themeFillShade="BF"/>
            <w:vAlign w:val="center"/>
          </w:tcPr>
          <w:p w14:paraId="2F8758FA" w14:textId="373C7105" w:rsidR="2F8339AC" w:rsidRPr="001D0429" w:rsidRDefault="2F8339AC" w:rsidP="00ED18D4">
            <w:pPr>
              <w:spacing w:line="276" w:lineRule="auto"/>
              <w:jc w:val="center"/>
              <w:rPr>
                <w:rFonts w:ascii="Segoe UI" w:hAnsi="Segoe UI" w:cs="Segoe UI"/>
                <w:b/>
                <w:bCs/>
                <w:sz w:val="22"/>
                <w:szCs w:val="22"/>
              </w:rPr>
            </w:pPr>
            <w:r w:rsidRPr="001D0429">
              <w:rPr>
                <w:rFonts w:ascii="Segoe UI" w:hAnsi="Segoe UI" w:cs="Segoe UI"/>
                <w:b/>
                <w:bCs/>
                <w:sz w:val="22"/>
                <w:szCs w:val="22"/>
              </w:rPr>
              <w:lastRenderedPageBreak/>
              <w:t>INMUEBLE</w:t>
            </w:r>
          </w:p>
        </w:tc>
        <w:tc>
          <w:tcPr>
            <w:tcW w:w="0" w:type="auto"/>
            <w:shd w:val="clear" w:color="auto" w:fill="BFBFBF" w:themeFill="background1" w:themeFillShade="BF"/>
            <w:vAlign w:val="center"/>
          </w:tcPr>
          <w:p w14:paraId="2813FD22" w14:textId="3F33B038" w:rsidR="2F8339AC" w:rsidRPr="001D0429" w:rsidRDefault="2F8339AC" w:rsidP="00ED18D4">
            <w:pPr>
              <w:spacing w:line="276" w:lineRule="auto"/>
              <w:jc w:val="center"/>
              <w:rPr>
                <w:rFonts w:ascii="Segoe UI" w:hAnsi="Segoe UI" w:cs="Segoe UI"/>
                <w:b/>
                <w:bCs/>
                <w:sz w:val="22"/>
                <w:szCs w:val="22"/>
              </w:rPr>
            </w:pPr>
            <w:r w:rsidRPr="001D0429">
              <w:rPr>
                <w:rFonts w:ascii="Segoe UI" w:hAnsi="Segoe UI" w:cs="Segoe UI"/>
                <w:b/>
                <w:bCs/>
                <w:sz w:val="22"/>
                <w:szCs w:val="22"/>
              </w:rPr>
              <w:t>CHIP</w:t>
            </w:r>
          </w:p>
        </w:tc>
        <w:tc>
          <w:tcPr>
            <w:tcW w:w="0" w:type="auto"/>
            <w:shd w:val="clear" w:color="auto" w:fill="BFBFBF" w:themeFill="background1" w:themeFillShade="BF"/>
            <w:vAlign w:val="center"/>
          </w:tcPr>
          <w:p w14:paraId="5FE28FB2" w14:textId="7501FE27" w:rsidR="2F8339AC" w:rsidRPr="001D0429" w:rsidRDefault="2F8339AC" w:rsidP="00ED18D4">
            <w:pPr>
              <w:spacing w:line="276" w:lineRule="auto"/>
              <w:jc w:val="center"/>
              <w:rPr>
                <w:rFonts w:ascii="Segoe UI" w:hAnsi="Segoe UI" w:cs="Segoe UI"/>
                <w:b/>
                <w:bCs/>
                <w:sz w:val="22"/>
                <w:szCs w:val="22"/>
              </w:rPr>
            </w:pPr>
            <w:r w:rsidRPr="001D0429">
              <w:rPr>
                <w:rFonts w:ascii="Segoe UI" w:hAnsi="Segoe UI" w:cs="Segoe UI"/>
                <w:b/>
                <w:bCs/>
                <w:sz w:val="22"/>
                <w:szCs w:val="22"/>
              </w:rPr>
              <w:t>MATR</w:t>
            </w:r>
            <w:r w:rsidR="7B89A924" w:rsidRPr="001D0429">
              <w:rPr>
                <w:rFonts w:ascii="Segoe UI" w:hAnsi="Segoe UI" w:cs="Segoe UI"/>
                <w:b/>
                <w:bCs/>
                <w:sz w:val="22"/>
                <w:szCs w:val="22"/>
              </w:rPr>
              <w:t>Í</w:t>
            </w:r>
            <w:r w:rsidRPr="001D0429">
              <w:rPr>
                <w:rFonts w:ascii="Segoe UI" w:hAnsi="Segoe UI" w:cs="Segoe UI"/>
                <w:b/>
                <w:bCs/>
                <w:sz w:val="22"/>
                <w:szCs w:val="22"/>
              </w:rPr>
              <w:t>CULA INMOBILIARIA</w:t>
            </w:r>
          </w:p>
        </w:tc>
        <w:tc>
          <w:tcPr>
            <w:tcW w:w="0" w:type="auto"/>
            <w:shd w:val="clear" w:color="auto" w:fill="BFBFBF" w:themeFill="background1" w:themeFillShade="BF"/>
            <w:vAlign w:val="center"/>
          </w:tcPr>
          <w:p w14:paraId="185E1376" w14:textId="3F158281" w:rsidR="4010F298" w:rsidRPr="001D0429" w:rsidRDefault="4010F298" w:rsidP="00ED18D4">
            <w:pPr>
              <w:spacing w:line="276" w:lineRule="auto"/>
              <w:jc w:val="center"/>
              <w:rPr>
                <w:rFonts w:ascii="Segoe UI" w:hAnsi="Segoe UI" w:cs="Segoe UI"/>
                <w:b/>
                <w:bCs/>
                <w:sz w:val="22"/>
                <w:szCs w:val="22"/>
              </w:rPr>
            </w:pPr>
            <w:r w:rsidRPr="001D0429">
              <w:rPr>
                <w:rFonts w:ascii="Segoe UI" w:hAnsi="Segoe UI" w:cs="Segoe UI"/>
                <w:b/>
                <w:bCs/>
                <w:sz w:val="22"/>
                <w:szCs w:val="22"/>
              </w:rPr>
              <w:t>Á</w:t>
            </w:r>
            <w:r w:rsidR="2F8339AC" w:rsidRPr="001D0429">
              <w:rPr>
                <w:rFonts w:ascii="Segoe UI" w:hAnsi="Segoe UI" w:cs="Segoe UI"/>
                <w:b/>
                <w:bCs/>
                <w:sz w:val="22"/>
                <w:szCs w:val="22"/>
              </w:rPr>
              <w:t>REA</w:t>
            </w:r>
            <w:r w:rsidR="001D0429" w:rsidRPr="001D0429">
              <w:rPr>
                <w:rFonts w:ascii="Segoe UI" w:hAnsi="Segoe UI" w:cs="Segoe UI"/>
                <w:b/>
                <w:bCs/>
                <w:sz w:val="22"/>
                <w:szCs w:val="22"/>
              </w:rPr>
              <w:t xml:space="preserve"> (m</w:t>
            </w:r>
            <w:r w:rsidR="001D0429" w:rsidRPr="001D0429">
              <w:rPr>
                <w:rFonts w:ascii="Segoe UI" w:hAnsi="Segoe UI" w:cs="Segoe UI"/>
                <w:b/>
                <w:bCs/>
                <w:sz w:val="22"/>
                <w:szCs w:val="22"/>
                <w:vertAlign w:val="superscript"/>
              </w:rPr>
              <w:t>2</w:t>
            </w:r>
            <w:r w:rsidR="001D0429" w:rsidRPr="001D0429">
              <w:rPr>
                <w:rFonts w:ascii="Segoe UI" w:hAnsi="Segoe UI" w:cs="Segoe UI"/>
                <w:b/>
                <w:bCs/>
                <w:sz w:val="22"/>
                <w:szCs w:val="22"/>
              </w:rPr>
              <w:t>)</w:t>
            </w:r>
          </w:p>
        </w:tc>
      </w:tr>
      <w:tr w:rsidR="5970D377" w:rsidRPr="001D0429" w14:paraId="73A357A9" w14:textId="77777777" w:rsidTr="00955522">
        <w:trPr>
          <w:jc w:val="center"/>
        </w:trPr>
        <w:tc>
          <w:tcPr>
            <w:tcW w:w="0" w:type="auto"/>
          </w:tcPr>
          <w:p w14:paraId="69DEDF5C" w14:textId="5607AEFA" w:rsidR="2F8339AC" w:rsidRPr="001D0429" w:rsidRDefault="2F8339AC" w:rsidP="00ED18D4">
            <w:pPr>
              <w:spacing w:line="276" w:lineRule="auto"/>
              <w:rPr>
                <w:rFonts w:ascii="Segoe UI" w:hAnsi="Segoe UI" w:cs="Segoe UI"/>
                <w:sz w:val="22"/>
                <w:szCs w:val="22"/>
              </w:rPr>
            </w:pPr>
            <w:r w:rsidRPr="001D0429">
              <w:rPr>
                <w:rFonts w:ascii="Segoe UI" w:hAnsi="Segoe UI" w:cs="Segoe UI"/>
                <w:sz w:val="22"/>
                <w:szCs w:val="22"/>
              </w:rPr>
              <w:t>AC 26 69 TO 1 OF 301</w:t>
            </w:r>
          </w:p>
        </w:tc>
        <w:tc>
          <w:tcPr>
            <w:tcW w:w="0" w:type="auto"/>
          </w:tcPr>
          <w:p w14:paraId="545AF84C" w14:textId="507B2194" w:rsidR="2F8339AC" w:rsidRPr="001D0429" w:rsidRDefault="2F8339AC" w:rsidP="00ED18D4">
            <w:pPr>
              <w:spacing w:line="276" w:lineRule="auto"/>
              <w:rPr>
                <w:rFonts w:ascii="Segoe UI" w:hAnsi="Segoe UI" w:cs="Segoe UI"/>
                <w:sz w:val="22"/>
                <w:szCs w:val="22"/>
              </w:rPr>
            </w:pPr>
            <w:r w:rsidRPr="001D0429">
              <w:rPr>
                <w:rFonts w:ascii="Segoe UI" w:hAnsi="Segoe UI" w:cs="Segoe UI"/>
                <w:sz w:val="22"/>
                <w:szCs w:val="22"/>
              </w:rPr>
              <w:t>AAA0259RXBR</w:t>
            </w:r>
          </w:p>
        </w:tc>
        <w:tc>
          <w:tcPr>
            <w:tcW w:w="0" w:type="auto"/>
          </w:tcPr>
          <w:p w14:paraId="2B883A2C" w14:textId="41BBBB7E" w:rsidR="3E67A7E2" w:rsidRPr="001D0429" w:rsidRDefault="3E67A7E2" w:rsidP="00ED18D4">
            <w:pPr>
              <w:spacing w:line="276" w:lineRule="auto"/>
              <w:rPr>
                <w:rFonts w:ascii="Segoe UI" w:hAnsi="Segoe UI" w:cs="Segoe UI"/>
                <w:sz w:val="22"/>
                <w:szCs w:val="22"/>
              </w:rPr>
            </w:pPr>
            <w:r w:rsidRPr="001D0429">
              <w:rPr>
                <w:rFonts w:ascii="Segoe UI" w:hAnsi="Segoe UI" w:cs="Segoe UI"/>
                <w:sz w:val="22"/>
                <w:szCs w:val="22"/>
              </w:rPr>
              <w:t>50C-1954249</w:t>
            </w:r>
          </w:p>
        </w:tc>
        <w:tc>
          <w:tcPr>
            <w:tcW w:w="0" w:type="auto"/>
          </w:tcPr>
          <w:p w14:paraId="3320349A" w14:textId="7CAB4FC8" w:rsidR="2F8339AC" w:rsidRPr="001D0429" w:rsidRDefault="2F8339AC" w:rsidP="00ED18D4">
            <w:pPr>
              <w:spacing w:line="276" w:lineRule="auto"/>
              <w:jc w:val="right"/>
              <w:rPr>
                <w:rFonts w:ascii="Segoe UI" w:hAnsi="Segoe UI" w:cs="Segoe UI"/>
                <w:sz w:val="22"/>
                <w:szCs w:val="22"/>
              </w:rPr>
            </w:pPr>
            <w:r w:rsidRPr="001D0429">
              <w:rPr>
                <w:rFonts w:ascii="Segoe UI" w:hAnsi="Segoe UI" w:cs="Segoe UI"/>
                <w:sz w:val="22"/>
                <w:szCs w:val="22"/>
              </w:rPr>
              <w:t>176,22</w:t>
            </w:r>
          </w:p>
        </w:tc>
      </w:tr>
      <w:tr w:rsidR="5970D377" w:rsidRPr="001D0429" w14:paraId="6E8E97E9" w14:textId="77777777" w:rsidTr="00955522">
        <w:trPr>
          <w:jc w:val="center"/>
        </w:trPr>
        <w:tc>
          <w:tcPr>
            <w:tcW w:w="0" w:type="auto"/>
          </w:tcPr>
          <w:p w14:paraId="79EA15C2" w14:textId="338E20DB" w:rsidR="7D653111" w:rsidRPr="001D0429" w:rsidRDefault="7D653111" w:rsidP="00ED18D4">
            <w:pPr>
              <w:spacing w:line="276" w:lineRule="auto"/>
              <w:rPr>
                <w:rFonts w:ascii="Segoe UI" w:hAnsi="Segoe UI" w:cs="Segoe UI"/>
                <w:sz w:val="22"/>
                <w:szCs w:val="22"/>
              </w:rPr>
            </w:pPr>
            <w:r w:rsidRPr="001D0429">
              <w:rPr>
                <w:rFonts w:ascii="Segoe UI" w:hAnsi="Segoe UI" w:cs="Segoe UI"/>
                <w:sz w:val="22"/>
                <w:szCs w:val="22"/>
              </w:rPr>
              <w:t>AC 26 69 TO 1 OF 302</w:t>
            </w:r>
          </w:p>
        </w:tc>
        <w:tc>
          <w:tcPr>
            <w:tcW w:w="0" w:type="auto"/>
          </w:tcPr>
          <w:p w14:paraId="1CF930AD" w14:textId="74755A35" w:rsidR="7D653111" w:rsidRPr="001D0429" w:rsidRDefault="7D653111" w:rsidP="00ED18D4">
            <w:pPr>
              <w:spacing w:line="276" w:lineRule="auto"/>
              <w:rPr>
                <w:rFonts w:ascii="Segoe UI" w:hAnsi="Segoe UI" w:cs="Segoe UI"/>
                <w:sz w:val="22"/>
                <w:szCs w:val="22"/>
              </w:rPr>
            </w:pPr>
            <w:r w:rsidRPr="001D0429">
              <w:rPr>
                <w:rFonts w:ascii="Segoe UI" w:hAnsi="Segoe UI" w:cs="Segoe UI"/>
                <w:sz w:val="22"/>
                <w:szCs w:val="22"/>
              </w:rPr>
              <w:t>AAA0259RXCX</w:t>
            </w:r>
          </w:p>
        </w:tc>
        <w:tc>
          <w:tcPr>
            <w:tcW w:w="0" w:type="auto"/>
          </w:tcPr>
          <w:p w14:paraId="44E62A44" w14:textId="03EF2DA6" w:rsidR="19C4B49D" w:rsidRPr="001D0429" w:rsidRDefault="19C4B49D" w:rsidP="00ED18D4">
            <w:pPr>
              <w:spacing w:line="276" w:lineRule="auto"/>
              <w:rPr>
                <w:rFonts w:ascii="Segoe UI" w:hAnsi="Segoe UI" w:cs="Segoe UI"/>
                <w:sz w:val="22"/>
                <w:szCs w:val="22"/>
              </w:rPr>
            </w:pPr>
            <w:r w:rsidRPr="001D0429">
              <w:rPr>
                <w:rFonts w:ascii="Segoe UI" w:hAnsi="Segoe UI" w:cs="Segoe UI"/>
                <w:sz w:val="22"/>
                <w:szCs w:val="22"/>
              </w:rPr>
              <w:t>50C-1954250</w:t>
            </w:r>
          </w:p>
        </w:tc>
        <w:tc>
          <w:tcPr>
            <w:tcW w:w="0" w:type="auto"/>
          </w:tcPr>
          <w:p w14:paraId="368B86DD" w14:textId="6712037E" w:rsidR="19C4B49D" w:rsidRPr="001D0429" w:rsidRDefault="19C4B49D" w:rsidP="00ED18D4">
            <w:pPr>
              <w:spacing w:line="276" w:lineRule="auto"/>
              <w:jc w:val="right"/>
              <w:rPr>
                <w:rFonts w:ascii="Segoe UI" w:hAnsi="Segoe UI" w:cs="Segoe UI"/>
                <w:sz w:val="22"/>
                <w:szCs w:val="22"/>
              </w:rPr>
            </w:pPr>
            <w:r w:rsidRPr="001D0429">
              <w:rPr>
                <w:rFonts w:ascii="Segoe UI" w:hAnsi="Segoe UI" w:cs="Segoe UI"/>
                <w:sz w:val="22"/>
                <w:szCs w:val="22"/>
              </w:rPr>
              <w:t>176,63</w:t>
            </w:r>
          </w:p>
        </w:tc>
      </w:tr>
      <w:tr w:rsidR="5970D377" w:rsidRPr="001D0429" w14:paraId="3DC4A442" w14:textId="77777777" w:rsidTr="00955522">
        <w:trPr>
          <w:jc w:val="center"/>
        </w:trPr>
        <w:tc>
          <w:tcPr>
            <w:tcW w:w="0" w:type="auto"/>
          </w:tcPr>
          <w:p w14:paraId="3FD2819B" w14:textId="6A0B61EC" w:rsidR="2F8339AC" w:rsidRPr="001D0429" w:rsidRDefault="2F8339AC" w:rsidP="00ED18D4">
            <w:pPr>
              <w:spacing w:line="276" w:lineRule="auto"/>
              <w:rPr>
                <w:rFonts w:ascii="Segoe UI" w:hAnsi="Segoe UI" w:cs="Segoe UI"/>
                <w:sz w:val="22"/>
                <w:szCs w:val="22"/>
              </w:rPr>
            </w:pPr>
            <w:r w:rsidRPr="001D0429">
              <w:rPr>
                <w:rFonts w:ascii="Segoe UI" w:hAnsi="Segoe UI" w:cs="Segoe UI"/>
                <w:sz w:val="22"/>
                <w:szCs w:val="22"/>
              </w:rPr>
              <w:t>AC 26 69 TO 1 OF 303</w:t>
            </w:r>
          </w:p>
        </w:tc>
        <w:tc>
          <w:tcPr>
            <w:tcW w:w="0" w:type="auto"/>
          </w:tcPr>
          <w:p w14:paraId="4F55EE8C" w14:textId="415B921B" w:rsidR="2F8339AC" w:rsidRPr="001D0429" w:rsidRDefault="2F8339AC" w:rsidP="00ED18D4">
            <w:pPr>
              <w:spacing w:line="276" w:lineRule="auto"/>
              <w:rPr>
                <w:rFonts w:ascii="Segoe UI" w:hAnsi="Segoe UI" w:cs="Segoe UI"/>
                <w:sz w:val="22"/>
                <w:szCs w:val="22"/>
              </w:rPr>
            </w:pPr>
            <w:r w:rsidRPr="001D0429">
              <w:rPr>
                <w:rFonts w:ascii="Segoe UI" w:hAnsi="Segoe UI" w:cs="Segoe UI"/>
                <w:sz w:val="22"/>
                <w:szCs w:val="22"/>
              </w:rPr>
              <w:t>AAA0259RXDM</w:t>
            </w:r>
          </w:p>
        </w:tc>
        <w:tc>
          <w:tcPr>
            <w:tcW w:w="0" w:type="auto"/>
          </w:tcPr>
          <w:p w14:paraId="73186207" w14:textId="2D37F5B8" w:rsidR="61D29B44" w:rsidRPr="001D0429" w:rsidRDefault="61D29B44" w:rsidP="00ED18D4">
            <w:pPr>
              <w:spacing w:line="276" w:lineRule="auto"/>
              <w:rPr>
                <w:rFonts w:ascii="Segoe UI" w:hAnsi="Segoe UI" w:cs="Segoe UI"/>
                <w:sz w:val="22"/>
                <w:szCs w:val="22"/>
              </w:rPr>
            </w:pPr>
            <w:r w:rsidRPr="001D0429">
              <w:rPr>
                <w:rFonts w:ascii="Segoe UI" w:hAnsi="Segoe UI" w:cs="Segoe UI"/>
                <w:sz w:val="22"/>
                <w:szCs w:val="22"/>
              </w:rPr>
              <w:t>50C-1954251</w:t>
            </w:r>
          </w:p>
        </w:tc>
        <w:tc>
          <w:tcPr>
            <w:tcW w:w="0" w:type="auto"/>
          </w:tcPr>
          <w:p w14:paraId="753A4A93" w14:textId="60733670" w:rsidR="2F8339AC" w:rsidRPr="001D0429" w:rsidRDefault="2F8339AC" w:rsidP="00ED18D4">
            <w:pPr>
              <w:spacing w:line="276" w:lineRule="auto"/>
              <w:jc w:val="right"/>
              <w:rPr>
                <w:rFonts w:ascii="Segoe UI" w:hAnsi="Segoe UI" w:cs="Segoe UI"/>
                <w:sz w:val="22"/>
                <w:szCs w:val="22"/>
              </w:rPr>
            </w:pPr>
            <w:r w:rsidRPr="001D0429">
              <w:rPr>
                <w:rFonts w:ascii="Segoe UI" w:hAnsi="Segoe UI" w:cs="Segoe UI"/>
                <w:sz w:val="22"/>
                <w:szCs w:val="22"/>
              </w:rPr>
              <w:t>227,28</w:t>
            </w:r>
          </w:p>
        </w:tc>
      </w:tr>
      <w:tr w:rsidR="5970D377" w:rsidRPr="001D0429" w14:paraId="763040CC" w14:textId="77777777" w:rsidTr="00955522">
        <w:trPr>
          <w:jc w:val="center"/>
        </w:trPr>
        <w:tc>
          <w:tcPr>
            <w:tcW w:w="0" w:type="auto"/>
          </w:tcPr>
          <w:p w14:paraId="3388F00F" w14:textId="761E632F" w:rsidR="2F8339AC" w:rsidRPr="001D0429" w:rsidRDefault="2F8339AC" w:rsidP="00ED18D4">
            <w:pPr>
              <w:spacing w:line="276" w:lineRule="auto"/>
              <w:rPr>
                <w:rFonts w:ascii="Segoe UI" w:hAnsi="Segoe UI" w:cs="Segoe UI"/>
                <w:sz w:val="22"/>
                <w:szCs w:val="22"/>
              </w:rPr>
            </w:pPr>
            <w:r w:rsidRPr="001D0429">
              <w:rPr>
                <w:rFonts w:ascii="Segoe UI" w:hAnsi="Segoe UI" w:cs="Segoe UI"/>
                <w:sz w:val="22"/>
                <w:szCs w:val="22"/>
              </w:rPr>
              <w:t>AC 26 69 TO 1 OF 304</w:t>
            </w:r>
          </w:p>
        </w:tc>
        <w:tc>
          <w:tcPr>
            <w:tcW w:w="0" w:type="auto"/>
          </w:tcPr>
          <w:p w14:paraId="24BBC95A" w14:textId="68EA2108" w:rsidR="2F8339AC" w:rsidRPr="001D0429" w:rsidRDefault="2F8339AC" w:rsidP="00ED18D4">
            <w:pPr>
              <w:spacing w:line="276" w:lineRule="auto"/>
              <w:rPr>
                <w:rFonts w:ascii="Segoe UI" w:hAnsi="Segoe UI" w:cs="Segoe UI"/>
                <w:sz w:val="22"/>
                <w:szCs w:val="22"/>
              </w:rPr>
            </w:pPr>
            <w:r w:rsidRPr="001D0429">
              <w:rPr>
                <w:rFonts w:ascii="Segoe UI" w:hAnsi="Segoe UI" w:cs="Segoe UI"/>
                <w:sz w:val="22"/>
                <w:szCs w:val="22"/>
              </w:rPr>
              <w:t>AAA0259RXEA</w:t>
            </w:r>
          </w:p>
        </w:tc>
        <w:tc>
          <w:tcPr>
            <w:tcW w:w="0" w:type="auto"/>
          </w:tcPr>
          <w:p w14:paraId="5CA7E79C" w14:textId="303E5D7B" w:rsidR="32A2DF5E" w:rsidRPr="001D0429" w:rsidRDefault="32A2DF5E" w:rsidP="00ED18D4">
            <w:pPr>
              <w:spacing w:line="276" w:lineRule="auto"/>
              <w:rPr>
                <w:rFonts w:ascii="Segoe UI" w:hAnsi="Segoe UI" w:cs="Segoe UI"/>
                <w:sz w:val="22"/>
                <w:szCs w:val="22"/>
              </w:rPr>
            </w:pPr>
            <w:r w:rsidRPr="001D0429">
              <w:rPr>
                <w:rFonts w:ascii="Segoe UI" w:hAnsi="Segoe UI" w:cs="Segoe UI"/>
                <w:sz w:val="22"/>
                <w:szCs w:val="22"/>
              </w:rPr>
              <w:t>50C-1954252</w:t>
            </w:r>
          </w:p>
        </w:tc>
        <w:tc>
          <w:tcPr>
            <w:tcW w:w="0" w:type="auto"/>
          </w:tcPr>
          <w:p w14:paraId="64E2979B" w14:textId="25736E63" w:rsidR="2F8339AC" w:rsidRPr="001D0429" w:rsidRDefault="2F8339AC" w:rsidP="00ED18D4">
            <w:pPr>
              <w:spacing w:line="276" w:lineRule="auto"/>
              <w:jc w:val="right"/>
              <w:rPr>
                <w:rFonts w:ascii="Segoe UI" w:hAnsi="Segoe UI" w:cs="Segoe UI"/>
                <w:sz w:val="22"/>
                <w:szCs w:val="22"/>
              </w:rPr>
            </w:pPr>
            <w:r w:rsidRPr="001D0429">
              <w:rPr>
                <w:rFonts w:ascii="Segoe UI" w:hAnsi="Segoe UI" w:cs="Segoe UI"/>
                <w:sz w:val="22"/>
                <w:szCs w:val="22"/>
              </w:rPr>
              <w:t>262,74</w:t>
            </w:r>
          </w:p>
        </w:tc>
      </w:tr>
      <w:tr w:rsidR="5970D377" w14:paraId="3A78E085" w14:textId="77777777" w:rsidTr="00955522">
        <w:trPr>
          <w:jc w:val="center"/>
        </w:trPr>
        <w:tc>
          <w:tcPr>
            <w:tcW w:w="0" w:type="auto"/>
          </w:tcPr>
          <w:p w14:paraId="7A45EFA0" w14:textId="5DF9C925" w:rsidR="2F8339AC" w:rsidRPr="001D0429" w:rsidRDefault="2F8339AC" w:rsidP="00ED18D4">
            <w:pPr>
              <w:spacing w:line="276" w:lineRule="auto"/>
              <w:rPr>
                <w:rFonts w:ascii="Segoe UI" w:hAnsi="Segoe UI" w:cs="Segoe UI"/>
                <w:sz w:val="22"/>
                <w:szCs w:val="22"/>
              </w:rPr>
            </w:pPr>
            <w:r w:rsidRPr="001D0429">
              <w:rPr>
                <w:rFonts w:ascii="Segoe UI" w:hAnsi="Segoe UI" w:cs="Segoe UI"/>
                <w:sz w:val="22"/>
                <w:szCs w:val="22"/>
              </w:rPr>
              <w:t>AC 26 69 TO 1 OF 305</w:t>
            </w:r>
          </w:p>
        </w:tc>
        <w:tc>
          <w:tcPr>
            <w:tcW w:w="0" w:type="auto"/>
          </w:tcPr>
          <w:p w14:paraId="1A8C1F5E" w14:textId="230ABCC3" w:rsidR="2F8339AC" w:rsidRPr="001D0429" w:rsidRDefault="2F8339AC" w:rsidP="00ED18D4">
            <w:pPr>
              <w:spacing w:line="276" w:lineRule="auto"/>
              <w:rPr>
                <w:rFonts w:ascii="Segoe UI" w:hAnsi="Segoe UI" w:cs="Segoe UI"/>
                <w:sz w:val="22"/>
                <w:szCs w:val="22"/>
              </w:rPr>
            </w:pPr>
            <w:r w:rsidRPr="001D0429">
              <w:rPr>
                <w:rFonts w:ascii="Segoe UI" w:hAnsi="Segoe UI" w:cs="Segoe UI"/>
                <w:sz w:val="22"/>
                <w:szCs w:val="22"/>
              </w:rPr>
              <w:t>AAA0259RXFT</w:t>
            </w:r>
          </w:p>
        </w:tc>
        <w:tc>
          <w:tcPr>
            <w:tcW w:w="0" w:type="auto"/>
          </w:tcPr>
          <w:p w14:paraId="5DB75B1E" w14:textId="18F86E0D" w:rsidR="44913F22" w:rsidRPr="001D0429" w:rsidRDefault="44913F22" w:rsidP="00ED18D4">
            <w:pPr>
              <w:spacing w:line="276" w:lineRule="auto"/>
              <w:rPr>
                <w:rFonts w:ascii="Segoe UI" w:hAnsi="Segoe UI" w:cs="Segoe UI"/>
                <w:sz w:val="22"/>
                <w:szCs w:val="22"/>
              </w:rPr>
            </w:pPr>
            <w:r w:rsidRPr="001D0429">
              <w:rPr>
                <w:rFonts w:ascii="Segoe UI" w:hAnsi="Segoe UI" w:cs="Segoe UI"/>
                <w:sz w:val="22"/>
                <w:szCs w:val="22"/>
              </w:rPr>
              <w:t>50C-1954253</w:t>
            </w:r>
          </w:p>
        </w:tc>
        <w:tc>
          <w:tcPr>
            <w:tcW w:w="0" w:type="auto"/>
          </w:tcPr>
          <w:p w14:paraId="72249E17" w14:textId="665B1E58" w:rsidR="2F8339AC" w:rsidRPr="001D0429" w:rsidRDefault="2F8339AC" w:rsidP="00ED18D4">
            <w:pPr>
              <w:spacing w:line="276" w:lineRule="auto"/>
              <w:jc w:val="right"/>
              <w:rPr>
                <w:rFonts w:ascii="Segoe UI" w:hAnsi="Segoe UI" w:cs="Segoe UI"/>
                <w:sz w:val="22"/>
                <w:szCs w:val="22"/>
              </w:rPr>
            </w:pPr>
            <w:r w:rsidRPr="001D0429">
              <w:rPr>
                <w:rFonts w:ascii="Segoe UI" w:hAnsi="Segoe UI" w:cs="Segoe UI"/>
                <w:sz w:val="22"/>
                <w:szCs w:val="22"/>
              </w:rPr>
              <w:t>219,07</w:t>
            </w:r>
          </w:p>
        </w:tc>
      </w:tr>
    </w:tbl>
    <w:p w14:paraId="473E698A" w14:textId="681893D4" w:rsidR="001D0429" w:rsidRDefault="001D0429" w:rsidP="00ED18D4">
      <w:pPr>
        <w:spacing w:line="276" w:lineRule="auto"/>
        <w:rPr>
          <w:rFonts w:ascii="Segoe UI" w:hAnsi="Segoe UI" w:cs="Segoe UI"/>
        </w:rPr>
      </w:pPr>
      <w:bookmarkStart w:id="19" w:name="_Toc103691870"/>
      <w:r>
        <w:rPr>
          <w:rFonts w:ascii="Segoe UI" w:hAnsi="Segoe UI" w:cs="Segoe UI"/>
        </w:rPr>
        <w:t>Nota: El predio cuenta con áreas comunes (pasillos y baños) que hacen parte integral del área ofertada para el arrendamiento, dando en su totalidad los 1.235 m</w:t>
      </w:r>
      <w:r w:rsidRPr="001D0429">
        <w:rPr>
          <w:rFonts w:ascii="Segoe UI" w:hAnsi="Segoe UI" w:cs="Segoe UI"/>
          <w:vertAlign w:val="superscript"/>
        </w:rPr>
        <w:t>2</w:t>
      </w:r>
      <w:r>
        <w:rPr>
          <w:rFonts w:ascii="Segoe UI" w:hAnsi="Segoe UI" w:cs="Segoe UI"/>
        </w:rPr>
        <w:t>.</w:t>
      </w:r>
    </w:p>
    <w:p w14:paraId="11EC21F5" w14:textId="77777777" w:rsidR="001D0429" w:rsidRPr="001D0429" w:rsidRDefault="001D0429" w:rsidP="00ED18D4">
      <w:pPr>
        <w:spacing w:line="276" w:lineRule="auto"/>
        <w:rPr>
          <w:rFonts w:ascii="Segoe UI" w:hAnsi="Segoe UI" w:cs="Segoe UI"/>
        </w:rPr>
      </w:pPr>
    </w:p>
    <w:p w14:paraId="6D4CA15F" w14:textId="24ED861A" w:rsidR="00B24910" w:rsidRDefault="0EB7F644">
      <w:pPr>
        <w:pStyle w:val="Ttulo2"/>
        <w:numPr>
          <w:ilvl w:val="1"/>
          <w:numId w:val="26"/>
        </w:numPr>
        <w:spacing w:before="0" w:after="0" w:line="276" w:lineRule="auto"/>
        <w:rPr>
          <w:rFonts w:ascii="Segoe UI" w:hAnsi="Segoe UI" w:cs="Segoe UI"/>
          <w:color w:val="76923C" w:themeColor="accent3" w:themeShade="BF"/>
        </w:rPr>
      </w:pPr>
      <w:bookmarkStart w:id="20" w:name="_Toc114471805"/>
      <w:r w:rsidRPr="73BA6D70">
        <w:rPr>
          <w:rFonts w:ascii="Segoe UI" w:hAnsi="Segoe UI" w:cs="Segoe UI"/>
          <w:color w:val="76923C" w:themeColor="accent3" w:themeShade="BF"/>
        </w:rPr>
        <w:t>Sede Operativa</w:t>
      </w:r>
      <w:bookmarkEnd w:id="19"/>
      <w:bookmarkEnd w:id="20"/>
    </w:p>
    <w:p w14:paraId="69D1DA6F" w14:textId="32B5CE62" w:rsidR="00356D6A" w:rsidRDefault="00356D6A" w:rsidP="00ED18D4">
      <w:pPr>
        <w:spacing w:line="276" w:lineRule="auto"/>
      </w:pPr>
    </w:p>
    <w:p w14:paraId="66852AA9" w14:textId="026610D1" w:rsidR="00356D6A" w:rsidRPr="00B24910" w:rsidRDefault="482FA9B9" w:rsidP="00ED18D4">
      <w:pPr>
        <w:spacing w:line="276" w:lineRule="auto"/>
        <w:rPr>
          <w:rFonts w:ascii="Segoe UI" w:hAnsi="Segoe UI" w:cs="Segoe UI"/>
        </w:rPr>
      </w:pPr>
      <w:r w:rsidRPr="18FCFAFA">
        <w:rPr>
          <w:rFonts w:ascii="Segoe UI" w:hAnsi="Segoe UI" w:cs="Segoe UI"/>
        </w:rPr>
        <w:t xml:space="preserve">La sede operativa, </w:t>
      </w:r>
      <w:r w:rsidR="579850D0" w:rsidRPr="18FCFAFA">
        <w:rPr>
          <w:rFonts w:ascii="Segoe UI" w:hAnsi="Segoe UI" w:cs="Segoe UI"/>
        </w:rPr>
        <w:t xml:space="preserve">se encuentra </w:t>
      </w:r>
      <w:r w:rsidRPr="18FCFAFA">
        <w:rPr>
          <w:rFonts w:ascii="Segoe UI" w:hAnsi="Segoe UI" w:cs="Segoe UI"/>
        </w:rPr>
        <w:t>ubicada en la Calle 22 D No 120 – 40 en el barrio Brisas Al</w:t>
      </w:r>
      <w:r w:rsidR="579850D0" w:rsidRPr="18FCFAFA">
        <w:rPr>
          <w:rFonts w:ascii="Segoe UI" w:hAnsi="Segoe UI" w:cs="Segoe UI"/>
        </w:rPr>
        <w:t>dea de la localidad de Fontibón. Cuenta</w:t>
      </w:r>
      <w:r w:rsidRPr="18FCFAFA">
        <w:rPr>
          <w:rFonts w:ascii="Segoe UI" w:hAnsi="Segoe UI" w:cs="Segoe UI"/>
        </w:rPr>
        <w:t xml:space="preserve"> con un área total de 20.479,52 m2, en donde se desarrollan todas las labores logístico - operativas necesarias para la misionalidad de la </w:t>
      </w:r>
      <w:r w:rsidR="007345DD">
        <w:rPr>
          <w:rFonts w:ascii="Segoe UI" w:hAnsi="Segoe UI" w:cs="Segoe UI"/>
        </w:rPr>
        <w:t>UAERMV</w:t>
      </w:r>
      <w:r w:rsidRPr="18FCFAFA">
        <w:rPr>
          <w:rFonts w:ascii="Segoe UI" w:hAnsi="Segoe UI" w:cs="Segoe UI"/>
        </w:rPr>
        <w:t>. Esta sede cuenta con un área administrativa dotada de 211 puestos de trabajo entre directivos, técnicos y profesionales, las tres Gerencias, cafetería, sala de reuniones, un cuarto técnico, una oficina de Atención al ciudadano, primeros auxilios y sala de lactancia.</w:t>
      </w:r>
      <w:r w:rsidR="30E687E5" w:rsidRPr="18FCFAFA">
        <w:rPr>
          <w:rFonts w:ascii="Segoe UI" w:hAnsi="Segoe UI" w:cs="Segoe UI"/>
        </w:rPr>
        <w:t xml:space="preserve"> </w:t>
      </w:r>
      <w:r w:rsidRPr="18FCFAFA">
        <w:rPr>
          <w:rFonts w:ascii="Segoe UI" w:hAnsi="Segoe UI" w:cs="Segoe UI"/>
        </w:rPr>
        <w:t>El área de archivo tiene 20 puestos operativos, lockers y estantes para el almacenamiento de documentos.</w:t>
      </w:r>
    </w:p>
    <w:p w14:paraId="0637040A" w14:textId="77777777" w:rsidR="00ED18D4" w:rsidRDefault="00ED18D4" w:rsidP="00ED18D4">
      <w:pPr>
        <w:spacing w:line="276" w:lineRule="auto"/>
        <w:rPr>
          <w:rFonts w:ascii="Segoe UI" w:hAnsi="Segoe UI" w:cs="Segoe UI"/>
        </w:rPr>
      </w:pPr>
    </w:p>
    <w:p w14:paraId="6DBFECC3" w14:textId="33881269" w:rsidR="00356D6A" w:rsidRPr="00B24910" w:rsidRDefault="4C9D11C7" w:rsidP="00ED18D4">
      <w:pPr>
        <w:spacing w:line="276" w:lineRule="auto"/>
        <w:rPr>
          <w:rFonts w:ascii="Segoe UI" w:hAnsi="Segoe UI" w:cs="Segoe UI"/>
        </w:rPr>
      </w:pPr>
      <w:r w:rsidRPr="0AB6A221">
        <w:rPr>
          <w:rFonts w:ascii="Segoe UI" w:hAnsi="Segoe UI" w:cs="Segoe UI"/>
        </w:rPr>
        <w:t xml:space="preserve">Por otro lado, </w:t>
      </w:r>
      <w:r w:rsidR="2BED6B92" w:rsidRPr="0AB6A221">
        <w:rPr>
          <w:rFonts w:ascii="Segoe UI" w:hAnsi="Segoe UI" w:cs="Segoe UI"/>
        </w:rPr>
        <w:t xml:space="preserve">cuenta con un área de casino, un área de vestidores y baños, área de almacén, área de bodegas y área de talleres; un patio de maquinaria para ubicar aproximadamente 377 vehículos entre pesados, livianos y maquinaria para operar la entidad; un parqueadero para el estacionamiento de 37 carros y 44 motos particulares; un área cubierta de lavadero de vehículos con la infraestructura adecuada; tres porterías para vehículos y peatones y finalmente un cuarto para el acopio de residuos. </w:t>
      </w:r>
    </w:p>
    <w:p w14:paraId="5297299C" w14:textId="77777777" w:rsidR="00356D6A" w:rsidRPr="00356D6A" w:rsidRDefault="00356D6A" w:rsidP="00ED18D4">
      <w:pPr>
        <w:spacing w:line="276" w:lineRule="auto"/>
      </w:pPr>
    </w:p>
    <w:p w14:paraId="2FD7A629" w14:textId="408379DC" w:rsidR="00B24910" w:rsidRDefault="6DBE7F68" w:rsidP="00ED18D4">
      <w:pPr>
        <w:spacing w:line="276" w:lineRule="auto"/>
        <w:rPr>
          <w:rFonts w:ascii="Segoe UI" w:hAnsi="Segoe UI" w:cs="Segoe UI"/>
        </w:rPr>
      </w:pPr>
      <w:r w:rsidRPr="5970D377">
        <w:rPr>
          <w:rFonts w:ascii="Segoe UI" w:hAnsi="Segoe UI" w:cs="Segoe UI"/>
        </w:rPr>
        <w:t xml:space="preserve">Actualmente el inmueble de la sede operativa es ocupado bajo un contrato de arrendamiento de áreas adecuadas y funcionales de acuerdo con las necesidades de la entidad. </w:t>
      </w:r>
    </w:p>
    <w:p w14:paraId="7E772A4A" w14:textId="3A19EFF2" w:rsidR="00356D6A" w:rsidRDefault="00356D6A" w:rsidP="00ED18D4">
      <w:pPr>
        <w:spacing w:line="276" w:lineRule="auto"/>
        <w:rPr>
          <w:rFonts w:ascii="Segoe UI" w:hAnsi="Segoe UI" w:cs="Segoe UI"/>
        </w:rPr>
      </w:pPr>
    </w:p>
    <w:p w14:paraId="1016ECC9" w14:textId="2446ED09" w:rsidR="00ED18D4" w:rsidRDefault="00ED18D4" w:rsidP="00ED18D4">
      <w:pPr>
        <w:spacing w:line="276" w:lineRule="auto"/>
        <w:rPr>
          <w:rFonts w:ascii="Segoe UI" w:hAnsi="Segoe UI" w:cs="Segoe UI"/>
        </w:rPr>
      </w:pPr>
    </w:p>
    <w:p w14:paraId="500033D5" w14:textId="77777777" w:rsidR="00955522" w:rsidRDefault="00955522" w:rsidP="00ED18D4">
      <w:pPr>
        <w:spacing w:line="276" w:lineRule="auto"/>
        <w:rPr>
          <w:rFonts w:ascii="Segoe UI" w:hAnsi="Segoe UI" w:cs="Segoe UI"/>
        </w:rPr>
      </w:pPr>
    </w:p>
    <w:p w14:paraId="78012533" w14:textId="77777777" w:rsidR="00ED18D4" w:rsidRDefault="00ED18D4" w:rsidP="00ED18D4">
      <w:pPr>
        <w:spacing w:line="276" w:lineRule="auto"/>
        <w:rPr>
          <w:rFonts w:ascii="Segoe UI" w:hAnsi="Segoe UI" w:cs="Segoe UI"/>
        </w:rPr>
      </w:pPr>
    </w:p>
    <w:p w14:paraId="65256D63" w14:textId="28C60D68" w:rsidR="000F324E" w:rsidRPr="000F324E" w:rsidRDefault="000F324E" w:rsidP="00ED18D4">
      <w:pPr>
        <w:pBdr>
          <w:top w:val="nil"/>
          <w:left w:val="nil"/>
          <w:bottom w:val="nil"/>
          <w:right w:val="nil"/>
          <w:between w:val="nil"/>
        </w:pBdr>
        <w:spacing w:line="276" w:lineRule="auto"/>
        <w:rPr>
          <w:rFonts w:ascii="Segoe UI" w:hAnsi="Segoe UI" w:cs="Segoe UI"/>
          <w:i/>
          <w:color w:val="44546A"/>
          <w:sz w:val="22"/>
          <w:szCs w:val="18"/>
        </w:rPr>
      </w:pPr>
      <w:r>
        <w:rPr>
          <w:rFonts w:ascii="Segoe UI" w:hAnsi="Segoe UI" w:cs="Segoe UI"/>
          <w:i/>
          <w:color w:val="44546A"/>
          <w:sz w:val="22"/>
          <w:szCs w:val="18"/>
        </w:rPr>
        <w:lastRenderedPageBreak/>
        <w:t>Ilustración 2</w:t>
      </w:r>
      <w:r w:rsidRPr="00356D6A">
        <w:rPr>
          <w:rFonts w:ascii="Segoe UI" w:hAnsi="Segoe UI" w:cs="Segoe UI"/>
          <w:i/>
          <w:color w:val="44546A"/>
          <w:sz w:val="22"/>
          <w:szCs w:val="18"/>
        </w:rPr>
        <w:t>.</w:t>
      </w:r>
      <w:r>
        <w:rPr>
          <w:rFonts w:ascii="Segoe UI" w:hAnsi="Segoe UI" w:cs="Segoe UI"/>
          <w:i/>
          <w:color w:val="44546A"/>
          <w:sz w:val="22"/>
          <w:szCs w:val="18"/>
        </w:rPr>
        <w:t xml:space="preserve"> Sede Operativa </w:t>
      </w:r>
      <w:r w:rsidR="0014100D">
        <w:rPr>
          <w:rFonts w:ascii="Segoe UI" w:hAnsi="Segoe UI" w:cs="Segoe UI"/>
          <w:i/>
          <w:color w:val="44546A"/>
          <w:sz w:val="22"/>
          <w:szCs w:val="18"/>
        </w:rPr>
        <w:t>Piso 1</w:t>
      </w:r>
    </w:p>
    <w:p w14:paraId="6DF63B31" w14:textId="77777777" w:rsidR="00356D6A" w:rsidRPr="00B24910" w:rsidRDefault="00356D6A" w:rsidP="00ED18D4">
      <w:pPr>
        <w:spacing w:line="276" w:lineRule="auto"/>
        <w:rPr>
          <w:rFonts w:ascii="Segoe UI" w:hAnsi="Segoe UI" w:cs="Segoe UI"/>
        </w:rPr>
      </w:pPr>
    </w:p>
    <w:p w14:paraId="7F0E350D"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noProof/>
          <w:color w:val="2B579A"/>
          <w:shd w:val="clear" w:color="auto" w:fill="E6E6E6"/>
          <w:lang w:val="en-US" w:eastAsia="en-US"/>
        </w:rPr>
        <w:drawing>
          <wp:inline distT="0" distB="0" distL="0" distR="0" wp14:anchorId="7A0DB53A" wp14:editId="709934AD">
            <wp:extent cx="5600700" cy="373380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w="19050">
                      <a:solidFill>
                        <a:schemeClr val="accent3">
                          <a:lumMod val="75000"/>
                        </a:schemeClr>
                      </a:solidFill>
                    </a:ln>
                  </pic:spPr>
                </pic:pic>
              </a:graphicData>
            </a:graphic>
          </wp:inline>
        </w:drawing>
      </w:r>
    </w:p>
    <w:p w14:paraId="0B90B99E" w14:textId="77777777" w:rsidR="00356D6A" w:rsidRDefault="00356D6A" w:rsidP="00ED18D4">
      <w:pPr>
        <w:spacing w:line="276" w:lineRule="auto"/>
        <w:rPr>
          <w:rFonts w:ascii="Segoe UI" w:hAnsi="Segoe UI" w:cs="Segoe UI"/>
        </w:rPr>
      </w:pPr>
      <w:bookmarkStart w:id="21" w:name="_Hlk102320112"/>
    </w:p>
    <w:p w14:paraId="0E73E0C6" w14:textId="68B07201" w:rsidR="000F324E" w:rsidRDefault="000F324E" w:rsidP="00ED18D4">
      <w:pPr>
        <w:spacing w:line="276" w:lineRule="auto"/>
      </w:pPr>
    </w:p>
    <w:p w14:paraId="54128F5E" w14:textId="3A395330" w:rsidR="009C422D" w:rsidRDefault="009C422D" w:rsidP="00ED18D4">
      <w:pPr>
        <w:spacing w:line="276" w:lineRule="auto"/>
      </w:pPr>
    </w:p>
    <w:p w14:paraId="4439362C" w14:textId="61E018BD" w:rsidR="009C422D" w:rsidRDefault="009C422D" w:rsidP="00ED18D4">
      <w:pPr>
        <w:spacing w:line="276" w:lineRule="auto"/>
      </w:pPr>
    </w:p>
    <w:p w14:paraId="6D21F3EF" w14:textId="4A97F988" w:rsidR="009C422D" w:rsidRDefault="009C422D" w:rsidP="00ED18D4">
      <w:pPr>
        <w:spacing w:line="276" w:lineRule="auto"/>
      </w:pPr>
    </w:p>
    <w:p w14:paraId="434CAADA" w14:textId="6F433BDE" w:rsidR="009C422D" w:rsidRDefault="009C422D" w:rsidP="00ED18D4">
      <w:pPr>
        <w:spacing w:line="276" w:lineRule="auto"/>
      </w:pPr>
    </w:p>
    <w:p w14:paraId="015CA937" w14:textId="5AD4564E" w:rsidR="009C422D" w:rsidRDefault="009C422D" w:rsidP="00ED18D4">
      <w:pPr>
        <w:spacing w:line="276" w:lineRule="auto"/>
      </w:pPr>
    </w:p>
    <w:p w14:paraId="1EFFD870" w14:textId="581F076B" w:rsidR="009C422D" w:rsidRDefault="009C422D" w:rsidP="00ED18D4">
      <w:pPr>
        <w:spacing w:line="276" w:lineRule="auto"/>
      </w:pPr>
    </w:p>
    <w:p w14:paraId="396C7FB2" w14:textId="126B91C1" w:rsidR="009C422D" w:rsidRDefault="009C422D" w:rsidP="00ED18D4">
      <w:pPr>
        <w:spacing w:line="276" w:lineRule="auto"/>
      </w:pPr>
    </w:p>
    <w:p w14:paraId="43C35488" w14:textId="378EC0D2" w:rsidR="009C422D" w:rsidRDefault="009C422D" w:rsidP="00ED18D4">
      <w:pPr>
        <w:spacing w:line="276" w:lineRule="auto"/>
      </w:pPr>
    </w:p>
    <w:p w14:paraId="7A8802D7" w14:textId="4EE1E80B" w:rsidR="009C422D" w:rsidRDefault="009C422D" w:rsidP="00ED18D4">
      <w:pPr>
        <w:spacing w:line="276" w:lineRule="auto"/>
      </w:pPr>
    </w:p>
    <w:p w14:paraId="4B8FC43D" w14:textId="6568349F" w:rsidR="009C422D" w:rsidRDefault="009C422D" w:rsidP="00ED18D4">
      <w:pPr>
        <w:spacing w:line="276" w:lineRule="auto"/>
      </w:pPr>
    </w:p>
    <w:p w14:paraId="69B79725" w14:textId="432E490C" w:rsidR="009C422D" w:rsidRDefault="009C422D" w:rsidP="00ED18D4">
      <w:pPr>
        <w:spacing w:line="276" w:lineRule="auto"/>
      </w:pPr>
    </w:p>
    <w:p w14:paraId="61B52CB2" w14:textId="7E80929C" w:rsidR="009C422D" w:rsidRDefault="009C422D" w:rsidP="00ED18D4">
      <w:pPr>
        <w:spacing w:line="276" w:lineRule="auto"/>
      </w:pPr>
    </w:p>
    <w:p w14:paraId="258564BB" w14:textId="09762FBB" w:rsidR="009C422D" w:rsidRDefault="009C422D" w:rsidP="00ED18D4">
      <w:pPr>
        <w:spacing w:line="276" w:lineRule="auto"/>
      </w:pPr>
    </w:p>
    <w:p w14:paraId="1611CB97" w14:textId="43BC0B3D" w:rsidR="009C422D" w:rsidRDefault="009C422D" w:rsidP="00ED18D4">
      <w:pPr>
        <w:spacing w:line="276" w:lineRule="auto"/>
      </w:pPr>
    </w:p>
    <w:p w14:paraId="20080385" w14:textId="6E7BCF6B" w:rsidR="009C422D" w:rsidRDefault="009C422D" w:rsidP="00ED18D4">
      <w:pPr>
        <w:spacing w:line="276" w:lineRule="auto"/>
      </w:pPr>
    </w:p>
    <w:p w14:paraId="1ED12E5D" w14:textId="59EC6E3D" w:rsidR="009C422D" w:rsidRDefault="009C422D" w:rsidP="00ED18D4">
      <w:pPr>
        <w:spacing w:line="276" w:lineRule="auto"/>
      </w:pPr>
    </w:p>
    <w:p w14:paraId="485A9170" w14:textId="29222BAD" w:rsidR="000F324E" w:rsidRPr="000F324E" w:rsidRDefault="000F324E" w:rsidP="00ED18D4">
      <w:pPr>
        <w:pBdr>
          <w:top w:val="nil"/>
          <w:left w:val="nil"/>
          <w:bottom w:val="nil"/>
          <w:right w:val="nil"/>
          <w:between w:val="nil"/>
        </w:pBdr>
        <w:spacing w:line="276" w:lineRule="auto"/>
        <w:rPr>
          <w:rFonts w:ascii="Segoe UI" w:hAnsi="Segoe UI" w:cs="Segoe UI"/>
          <w:i/>
          <w:color w:val="44546A"/>
          <w:sz w:val="22"/>
          <w:szCs w:val="18"/>
        </w:rPr>
      </w:pPr>
      <w:r>
        <w:rPr>
          <w:rFonts w:ascii="Segoe UI" w:hAnsi="Segoe UI" w:cs="Segoe UI"/>
          <w:i/>
          <w:color w:val="44546A"/>
          <w:sz w:val="22"/>
          <w:szCs w:val="18"/>
        </w:rPr>
        <w:lastRenderedPageBreak/>
        <w:t>Ilustración 3</w:t>
      </w:r>
      <w:r w:rsidRPr="00356D6A">
        <w:rPr>
          <w:rFonts w:ascii="Segoe UI" w:hAnsi="Segoe UI" w:cs="Segoe UI"/>
          <w:i/>
          <w:color w:val="44546A"/>
          <w:sz w:val="22"/>
          <w:szCs w:val="18"/>
        </w:rPr>
        <w:t>.</w:t>
      </w:r>
      <w:r>
        <w:rPr>
          <w:rFonts w:ascii="Segoe UI" w:hAnsi="Segoe UI" w:cs="Segoe UI"/>
          <w:i/>
          <w:color w:val="44546A"/>
          <w:sz w:val="22"/>
          <w:szCs w:val="18"/>
        </w:rPr>
        <w:t xml:space="preserve"> Sede Operativa </w:t>
      </w:r>
      <w:r w:rsidR="0014100D">
        <w:rPr>
          <w:rFonts w:ascii="Segoe UI" w:hAnsi="Segoe UI" w:cs="Segoe UI"/>
          <w:i/>
          <w:color w:val="44546A"/>
          <w:sz w:val="22"/>
          <w:szCs w:val="18"/>
        </w:rPr>
        <w:t>Piso 2</w:t>
      </w:r>
    </w:p>
    <w:p w14:paraId="154CC6F1" w14:textId="0252E539" w:rsidR="00356D6A" w:rsidRDefault="00356D6A" w:rsidP="00ED18D4">
      <w:pPr>
        <w:spacing w:line="276" w:lineRule="auto"/>
        <w:rPr>
          <w:rFonts w:ascii="Segoe UI" w:hAnsi="Segoe UI" w:cs="Segoe UI"/>
        </w:rPr>
      </w:pPr>
    </w:p>
    <w:bookmarkEnd w:id="21"/>
    <w:p w14:paraId="740EE32E"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noProof/>
          <w:color w:val="2B579A"/>
          <w:shd w:val="clear" w:color="auto" w:fill="E6E6E6"/>
          <w:lang w:val="en-US" w:eastAsia="en-US"/>
        </w:rPr>
        <w:drawing>
          <wp:inline distT="0" distB="0" distL="0" distR="0" wp14:anchorId="24CBA568" wp14:editId="2C679A16">
            <wp:extent cx="4276725" cy="6058692"/>
            <wp:effectExtent l="19050" t="19050" r="952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9661" cy="6077018"/>
                    </a:xfrm>
                    <a:prstGeom prst="rect">
                      <a:avLst/>
                    </a:prstGeom>
                    <a:noFill/>
                    <a:ln w="19050">
                      <a:solidFill>
                        <a:schemeClr val="accent3">
                          <a:lumMod val="75000"/>
                        </a:schemeClr>
                      </a:solidFill>
                    </a:ln>
                  </pic:spPr>
                </pic:pic>
              </a:graphicData>
            </a:graphic>
          </wp:inline>
        </w:drawing>
      </w:r>
    </w:p>
    <w:p w14:paraId="081C993D" w14:textId="6CB1848A" w:rsidR="00B24910" w:rsidRDefault="00B24910" w:rsidP="00ED18D4">
      <w:pPr>
        <w:spacing w:line="276" w:lineRule="auto"/>
        <w:rPr>
          <w:rFonts w:ascii="Segoe UI" w:hAnsi="Segoe UI" w:cs="Segoe UI"/>
        </w:rPr>
      </w:pPr>
    </w:p>
    <w:p w14:paraId="039EA6E8" w14:textId="77777777" w:rsidR="00ED18D4" w:rsidRDefault="00ED18D4" w:rsidP="00ED18D4">
      <w:pPr>
        <w:spacing w:line="276" w:lineRule="auto"/>
        <w:rPr>
          <w:rFonts w:ascii="Segoe UI" w:hAnsi="Segoe UI" w:cs="Segoe UI"/>
        </w:rPr>
      </w:pPr>
    </w:p>
    <w:p w14:paraId="5AF3C0D8" w14:textId="77777777" w:rsidR="00ED18D4" w:rsidRDefault="00ED18D4" w:rsidP="00ED18D4">
      <w:pPr>
        <w:spacing w:line="276" w:lineRule="auto"/>
        <w:rPr>
          <w:rFonts w:ascii="Segoe UI" w:hAnsi="Segoe UI" w:cs="Segoe UI"/>
        </w:rPr>
      </w:pPr>
    </w:p>
    <w:p w14:paraId="71369AD7" w14:textId="7825A7CE" w:rsidR="00356D6A" w:rsidRPr="00ED18D4" w:rsidRDefault="788F8941" w:rsidP="00ED18D4">
      <w:pPr>
        <w:spacing w:line="276" w:lineRule="auto"/>
        <w:rPr>
          <w:rFonts w:ascii="Arial" w:eastAsia="Arial" w:hAnsi="Arial" w:cs="Arial"/>
          <w:sz w:val="22"/>
          <w:szCs w:val="22"/>
        </w:rPr>
      </w:pPr>
      <w:r w:rsidRPr="00ED18D4">
        <w:rPr>
          <w:rFonts w:ascii="Segoe UI" w:hAnsi="Segoe UI" w:cs="Segoe UI"/>
        </w:rPr>
        <w:t xml:space="preserve">La información </w:t>
      </w:r>
      <w:r w:rsidR="54E9220C" w:rsidRPr="00ED18D4">
        <w:rPr>
          <w:rFonts w:ascii="Segoe UI" w:hAnsi="Segoe UI" w:cs="Segoe UI"/>
        </w:rPr>
        <w:t>catastral</w:t>
      </w:r>
      <w:r w:rsidRPr="00ED18D4">
        <w:rPr>
          <w:rFonts w:ascii="Segoe UI" w:hAnsi="Segoe UI" w:cs="Segoe UI"/>
        </w:rPr>
        <w:t xml:space="preserve"> que </w:t>
      </w:r>
      <w:r w:rsidRPr="00ED18D4">
        <w:rPr>
          <w:rFonts w:ascii="Segoe UI" w:hAnsi="Segoe UI" w:cs="Segoe UI"/>
          <w:color w:val="000000" w:themeColor="text1"/>
        </w:rPr>
        <w:t>identifica</w:t>
      </w:r>
      <w:r w:rsidRPr="00ED18D4">
        <w:rPr>
          <w:rFonts w:ascii="Segoe UI" w:hAnsi="Segoe UI" w:cs="Segoe UI"/>
        </w:rPr>
        <w:t xml:space="preserve"> el inmueble de la sede operativa se relaciona en la siguiente tabla: </w:t>
      </w:r>
    </w:p>
    <w:p w14:paraId="1F7DD65C" w14:textId="580A4DBD" w:rsidR="5970D377" w:rsidRPr="00ED18D4" w:rsidRDefault="5970D377" w:rsidP="00ED18D4">
      <w:pPr>
        <w:spacing w:line="276" w:lineRule="auto"/>
        <w:rPr>
          <w:rFonts w:ascii="Segoe UI" w:hAnsi="Segoe UI" w:cs="Segoe UI"/>
        </w:rPr>
      </w:pPr>
    </w:p>
    <w:tbl>
      <w:tblPr>
        <w:tblStyle w:val="Tablaconcuadrcula"/>
        <w:tblW w:w="8075" w:type="dxa"/>
        <w:jc w:val="center"/>
        <w:tblLayout w:type="fixed"/>
        <w:tblLook w:val="06A0" w:firstRow="1" w:lastRow="0" w:firstColumn="1" w:lastColumn="0" w:noHBand="1" w:noVBand="1"/>
      </w:tblPr>
      <w:tblGrid>
        <w:gridCol w:w="2490"/>
        <w:gridCol w:w="1900"/>
        <w:gridCol w:w="1984"/>
        <w:gridCol w:w="1701"/>
      </w:tblGrid>
      <w:tr w:rsidR="5970D377" w:rsidRPr="00ED18D4" w14:paraId="38CC4283" w14:textId="77777777" w:rsidTr="00955522">
        <w:trPr>
          <w:jc w:val="center"/>
        </w:trPr>
        <w:tc>
          <w:tcPr>
            <w:tcW w:w="2490" w:type="dxa"/>
            <w:shd w:val="clear" w:color="auto" w:fill="BFBFBF" w:themeFill="background1" w:themeFillShade="BF"/>
            <w:vAlign w:val="center"/>
          </w:tcPr>
          <w:p w14:paraId="16EEE5BB" w14:textId="5EFD1C9F" w:rsidR="5970D377" w:rsidRPr="00ED18D4" w:rsidRDefault="5970D377" w:rsidP="00ED18D4">
            <w:pPr>
              <w:spacing w:line="276" w:lineRule="auto"/>
              <w:jc w:val="center"/>
              <w:rPr>
                <w:rFonts w:ascii="Segoe UI" w:hAnsi="Segoe UI" w:cs="Segoe UI"/>
                <w:b/>
                <w:bCs/>
              </w:rPr>
            </w:pPr>
            <w:r w:rsidRPr="00ED18D4">
              <w:rPr>
                <w:rFonts w:ascii="Segoe UI" w:hAnsi="Segoe UI" w:cs="Segoe UI"/>
                <w:b/>
                <w:bCs/>
              </w:rPr>
              <w:lastRenderedPageBreak/>
              <w:t>INMUEBLE</w:t>
            </w:r>
          </w:p>
        </w:tc>
        <w:tc>
          <w:tcPr>
            <w:tcW w:w="1900" w:type="dxa"/>
            <w:shd w:val="clear" w:color="auto" w:fill="BFBFBF" w:themeFill="background1" w:themeFillShade="BF"/>
            <w:vAlign w:val="center"/>
          </w:tcPr>
          <w:p w14:paraId="2CAA47F5" w14:textId="3F33B038" w:rsidR="5970D377" w:rsidRPr="00ED18D4" w:rsidRDefault="5970D377" w:rsidP="00ED18D4">
            <w:pPr>
              <w:spacing w:line="276" w:lineRule="auto"/>
              <w:jc w:val="center"/>
              <w:rPr>
                <w:rFonts w:ascii="Segoe UI" w:hAnsi="Segoe UI" w:cs="Segoe UI"/>
                <w:b/>
                <w:bCs/>
              </w:rPr>
            </w:pPr>
            <w:r w:rsidRPr="00ED18D4">
              <w:rPr>
                <w:rFonts w:ascii="Segoe UI" w:hAnsi="Segoe UI" w:cs="Segoe UI"/>
                <w:b/>
                <w:bCs/>
              </w:rPr>
              <w:t>CHIP</w:t>
            </w:r>
          </w:p>
        </w:tc>
        <w:tc>
          <w:tcPr>
            <w:tcW w:w="1984" w:type="dxa"/>
            <w:shd w:val="clear" w:color="auto" w:fill="BFBFBF" w:themeFill="background1" w:themeFillShade="BF"/>
            <w:vAlign w:val="center"/>
          </w:tcPr>
          <w:p w14:paraId="2848CEA8" w14:textId="56630986" w:rsidR="5970D377" w:rsidRPr="00ED18D4" w:rsidRDefault="5970D377" w:rsidP="00ED18D4">
            <w:pPr>
              <w:spacing w:line="276" w:lineRule="auto"/>
              <w:jc w:val="center"/>
              <w:rPr>
                <w:rFonts w:ascii="Segoe UI" w:hAnsi="Segoe UI" w:cs="Segoe UI"/>
                <w:b/>
                <w:bCs/>
              </w:rPr>
            </w:pPr>
            <w:r w:rsidRPr="00ED18D4">
              <w:rPr>
                <w:rFonts w:ascii="Segoe UI" w:hAnsi="Segoe UI" w:cs="Segoe UI"/>
                <w:b/>
                <w:bCs/>
              </w:rPr>
              <w:t>MATRICULA INMOBILIARIA</w:t>
            </w:r>
          </w:p>
        </w:tc>
        <w:tc>
          <w:tcPr>
            <w:tcW w:w="1701" w:type="dxa"/>
            <w:shd w:val="clear" w:color="auto" w:fill="BFBFBF" w:themeFill="background1" w:themeFillShade="BF"/>
            <w:vAlign w:val="center"/>
          </w:tcPr>
          <w:p w14:paraId="3139EF84" w14:textId="751949E2" w:rsidR="5970D377" w:rsidRPr="00ED18D4" w:rsidRDefault="5970D377" w:rsidP="00ED18D4">
            <w:pPr>
              <w:spacing w:line="276" w:lineRule="auto"/>
              <w:jc w:val="center"/>
              <w:rPr>
                <w:rFonts w:ascii="Segoe UI" w:hAnsi="Segoe UI" w:cs="Segoe UI"/>
                <w:b/>
                <w:bCs/>
              </w:rPr>
            </w:pPr>
            <w:r w:rsidRPr="00ED18D4">
              <w:rPr>
                <w:rFonts w:ascii="Segoe UI" w:hAnsi="Segoe UI" w:cs="Segoe UI"/>
                <w:b/>
                <w:bCs/>
              </w:rPr>
              <w:t>AREA</w:t>
            </w:r>
            <w:r w:rsidR="00ED18D4">
              <w:rPr>
                <w:rFonts w:ascii="Segoe UI" w:hAnsi="Segoe UI" w:cs="Segoe UI"/>
                <w:b/>
                <w:bCs/>
              </w:rPr>
              <w:t xml:space="preserve"> (m</w:t>
            </w:r>
            <w:r w:rsidR="00ED18D4" w:rsidRPr="00ED18D4">
              <w:rPr>
                <w:rFonts w:ascii="Segoe UI" w:hAnsi="Segoe UI" w:cs="Segoe UI"/>
                <w:b/>
                <w:bCs/>
                <w:vertAlign w:val="superscript"/>
              </w:rPr>
              <w:t>2</w:t>
            </w:r>
            <w:r w:rsidR="00ED18D4">
              <w:rPr>
                <w:rFonts w:ascii="Segoe UI" w:hAnsi="Segoe UI" w:cs="Segoe UI"/>
                <w:b/>
                <w:bCs/>
              </w:rPr>
              <w:t>)</w:t>
            </w:r>
          </w:p>
        </w:tc>
      </w:tr>
      <w:tr w:rsidR="5970D377" w14:paraId="35FCA973" w14:textId="77777777" w:rsidTr="00955522">
        <w:trPr>
          <w:jc w:val="center"/>
        </w:trPr>
        <w:tc>
          <w:tcPr>
            <w:tcW w:w="2490" w:type="dxa"/>
          </w:tcPr>
          <w:p w14:paraId="2C278CB0" w14:textId="057B29D1" w:rsidR="2B3E05E0" w:rsidRPr="00ED18D4" w:rsidRDefault="2B3E05E0" w:rsidP="00ED18D4">
            <w:pPr>
              <w:spacing w:line="276" w:lineRule="auto"/>
              <w:rPr>
                <w:rFonts w:ascii="Segoe UI" w:hAnsi="Segoe UI" w:cs="Segoe UI"/>
              </w:rPr>
            </w:pPr>
            <w:r w:rsidRPr="00ED18D4">
              <w:rPr>
                <w:rFonts w:ascii="Segoe UI" w:hAnsi="Segoe UI" w:cs="Segoe UI"/>
              </w:rPr>
              <w:t>CL 22D 120 40</w:t>
            </w:r>
          </w:p>
        </w:tc>
        <w:tc>
          <w:tcPr>
            <w:tcW w:w="1900" w:type="dxa"/>
          </w:tcPr>
          <w:p w14:paraId="6429490F" w14:textId="5EF4A411" w:rsidR="5970D377" w:rsidRPr="00ED18D4" w:rsidRDefault="5970D377" w:rsidP="00ED18D4">
            <w:pPr>
              <w:spacing w:line="276" w:lineRule="auto"/>
              <w:rPr>
                <w:rFonts w:ascii="Segoe UI" w:hAnsi="Segoe UI" w:cs="Segoe UI"/>
              </w:rPr>
            </w:pPr>
            <w:r w:rsidRPr="00ED18D4">
              <w:rPr>
                <w:rFonts w:ascii="Segoe UI" w:hAnsi="Segoe UI" w:cs="Segoe UI"/>
              </w:rPr>
              <w:t>AAA</w:t>
            </w:r>
            <w:r w:rsidR="42A63C69" w:rsidRPr="00ED18D4">
              <w:rPr>
                <w:rFonts w:ascii="Segoe UI" w:hAnsi="Segoe UI" w:cs="Segoe UI"/>
              </w:rPr>
              <w:t>0080COHY</w:t>
            </w:r>
          </w:p>
        </w:tc>
        <w:tc>
          <w:tcPr>
            <w:tcW w:w="1984" w:type="dxa"/>
          </w:tcPr>
          <w:p w14:paraId="4C0E34B0" w14:textId="69C864CB" w:rsidR="42A63C69" w:rsidRPr="00ED18D4" w:rsidRDefault="42A63C69" w:rsidP="00ED18D4">
            <w:pPr>
              <w:spacing w:line="276" w:lineRule="auto"/>
              <w:rPr>
                <w:rFonts w:ascii="Segoe UI" w:hAnsi="Segoe UI" w:cs="Segoe UI"/>
              </w:rPr>
            </w:pPr>
            <w:r w:rsidRPr="00ED18D4">
              <w:rPr>
                <w:rFonts w:ascii="Segoe UI" w:hAnsi="Segoe UI" w:cs="Segoe UI"/>
              </w:rPr>
              <w:t>5</w:t>
            </w:r>
            <w:r w:rsidR="6A47DFF7" w:rsidRPr="00ED18D4">
              <w:rPr>
                <w:rFonts w:ascii="Segoe UI" w:hAnsi="Segoe UI" w:cs="Segoe UI"/>
              </w:rPr>
              <w:t>0C-</w:t>
            </w:r>
            <w:r w:rsidRPr="00ED18D4">
              <w:rPr>
                <w:rFonts w:ascii="Segoe UI" w:hAnsi="Segoe UI" w:cs="Segoe UI"/>
              </w:rPr>
              <w:t>00211307</w:t>
            </w:r>
          </w:p>
        </w:tc>
        <w:tc>
          <w:tcPr>
            <w:tcW w:w="1701" w:type="dxa"/>
          </w:tcPr>
          <w:p w14:paraId="7AB81805" w14:textId="78F29D2C" w:rsidR="26A53094" w:rsidRPr="00ED18D4" w:rsidRDefault="26A53094" w:rsidP="00ED18D4">
            <w:pPr>
              <w:spacing w:line="276" w:lineRule="auto"/>
              <w:rPr>
                <w:rFonts w:ascii="Segoe UI" w:hAnsi="Segoe UI" w:cs="Segoe UI"/>
              </w:rPr>
            </w:pPr>
            <w:r w:rsidRPr="00ED18D4">
              <w:rPr>
                <w:rFonts w:ascii="Segoe UI" w:hAnsi="Segoe UI" w:cs="Segoe UI"/>
              </w:rPr>
              <w:t>27.306,09*</w:t>
            </w:r>
          </w:p>
        </w:tc>
      </w:tr>
    </w:tbl>
    <w:p w14:paraId="13FAED7F" w14:textId="77777777" w:rsidR="00955522" w:rsidRDefault="00955522" w:rsidP="00ED18D4">
      <w:pPr>
        <w:pBdr>
          <w:top w:val="nil"/>
          <w:left w:val="nil"/>
          <w:bottom w:val="nil"/>
          <w:right w:val="nil"/>
          <w:between w:val="nil"/>
        </w:pBdr>
        <w:spacing w:line="276" w:lineRule="auto"/>
        <w:rPr>
          <w:rFonts w:ascii="Segoe UI" w:hAnsi="Segoe UI" w:cs="Segoe UI"/>
          <w:color w:val="000000" w:themeColor="text1"/>
        </w:rPr>
      </w:pPr>
    </w:p>
    <w:p w14:paraId="024C8BBB" w14:textId="7AB1D9BC" w:rsidR="5970D377" w:rsidRPr="00ED18D4" w:rsidRDefault="00ED18D4" w:rsidP="00ED18D4">
      <w:pPr>
        <w:pBdr>
          <w:top w:val="nil"/>
          <w:left w:val="nil"/>
          <w:bottom w:val="nil"/>
          <w:right w:val="nil"/>
          <w:between w:val="nil"/>
        </w:pBdr>
        <w:spacing w:line="276" w:lineRule="auto"/>
        <w:rPr>
          <w:rFonts w:ascii="Segoe UI" w:hAnsi="Segoe UI" w:cs="Segoe UI"/>
          <w:color w:val="000000" w:themeColor="text1"/>
        </w:rPr>
      </w:pPr>
      <w:r w:rsidRPr="00ED18D4">
        <w:rPr>
          <w:rFonts w:ascii="Segoe UI" w:hAnsi="Segoe UI" w:cs="Segoe UI"/>
          <w:color w:val="000000" w:themeColor="text1"/>
        </w:rPr>
        <w:t xml:space="preserve">Nota: Del área total funcional, la </w:t>
      </w:r>
      <w:r w:rsidR="4B62F270" w:rsidRPr="00ED18D4">
        <w:rPr>
          <w:rFonts w:ascii="Segoe UI" w:hAnsi="Segoe UI" w:cs="Segoe UI"/>
          <w:color w:val="000000" w:themeColor="text1"/>
        </w:rPr>
        <w:t>Entidad ocupa 20.4</w:t>
      </w:r>
      <w:r w:rsidR="6B66AF53" w:rsidRPr="00ED18D4">
        <w:rPr>
          <w:rFonts w:ascii="Segoe UI" w:hAnsi="Segoe UI" w:cs="Segoe UI"/>
          <w:color w:val="000000" w:themeColor="text1"/>
        </w:rPr>
        <w:t>79,52 m2</w:t>
      </w:r>
      <w:r w:rsidRPr="00ED18D4">
        <w:rPr>
          <w:rFonts w:ascii="Segoe UI" w:hAnsi="Segoe UI" w:cs="Segoe UI"/>
          <w:color w:val="000000" w:themeColor="text1"/>
        </w:rPr>
        <w:t xml:space="preserve">, que corresponde al descuento de las áreas de cesión obligatorias establecidas en la Licencia de Reconocimiento. </w:t>
      </w:r>
    </w:p>
    <w:p w14:paraId="449D45A8" w14:textId="77777777" w:rsidR="00ED18D4" w:rsidRPr="00ED18D4" w:rsidRDefault="00ED18D4" w:rsidP="00ED18D4">
      <w:pPr>
        <w:pBdr>
          <w:top w:val="nil"/>
          <w:left w:val="nil"/>
          <w:bottom w:val="nil"/>
          <w:right w:val="nil"/>
          <w:between w:val="nil"/>
        </w:pBdr>
        <w:spacing w:line="276" w:lineRule="auto"/>
        <w:rPr>
          <w:rFonts w:ascii="Segoe UI" w:hAnsi="Segoe UI" w:cs="Segoe UI"/>
          <w:color w:val="000000" w:themeColor="text1"/>
        </w:rPr>
      </w:pPr>
    </w:p>
    <w:p w14:paraId="1B091C7B" w14:textId="10320E41" w:rsidR="00034107" w:rsidRPr="00ED18D4" w:rsidRDefault="00034107" w:rsidP="00ED18D4">
      <w:pPr>
        <w:pBdr>
          <w:top w:val="nil"/>
          <w:left w:val="nil"/>
          <w:bottom w:val="nil"/>
          <w:right w:val="nil"/>
          <w:between w:val="nil"/>
        </w:pBdr>
        <w:spacing w:line="276" w:lineRule="auto"/>
        <w:rPr>
          <w:rFonts w:ascii="Segoe UI" w:hAnsi="Segoe UI" w:cs="Segoe UI"/>
          <w:color w:val="000000" w:themeColor="text1"/>
        </w:rPr>
      </w:pPr>
    </w:p>
    <w:p w14:paraId="2895AD89" w14:textId="05528106" w:rsidR="00356D6A" w:rsidRDefault="0EB7F644">
      <w:pPr>
        <w:pStyle w:val="Ttulo2"/>
        <w:numPr>
          <w:ilvl w:val="1"/>
          <w:numId w:val="26"/>
        </w:numPr>
        <w:spacing w:before="0" w:after="0" w:line="276" w:lineRule="auto"/>
        <w:rPr>
          <w:rFonts w:ascii="Segoe UI" w:hAnsi="Segoe UI" w:cs="Segoe UI"/>
          <w:color w:val="76923C" w:themeColor="accent3" w:themeShade="BF"/>
        </w:rPr>
      </w:pPr>
      <w:bookmarkStart w:id="22" w:name="_Toc103691871"/>
      <w:bookmarkStart w:id="23" w:name="_Toc114471806"/>
      <w:r w:rsidRPr="73BA6D70">
        <w:rPr>
          <w:rFonts w:ascii="Segoe UI" w:hAnsi="Segoe UI" w:cs="Segoe UI"/>
          <w:color w:val="76923C" w:themeColor="accent3" w:themeShade="BF"/>
        </w:rPr>
        <w:t>Sede Producción</w:t>
      </w:r>
      <w:bookmarkEnd w:id="22"/>
      <w:bookmarkEnd w:id="23"/>
    </w:p>
    <w:p w14:paraId="53F39DF1" w14:textId="77777777" w:rsidR="00034107" w:rsidRPr="00034107" w:rsidRDefault="00034107" w:rsidP="00ED18D4">
      <w:pPr>
        <w:spacing w:line="276" w:lineRule="auto"/>
      </w:pPr>
    </w:p>
    <w:p w14:paraId="3078B4DA" w14:textId="47842914" w:rsidR="000F324E" w:rsidRPr="000F324E" w:rsidRDefault="482FA9B9" w:rsidP="00ED18D4">
      <w:pPr>
        <w:pBdr>
          <w:top w:val="nil"/>
          <w:left w:val="nil"/>
          <w:bottom w:val="nil"/>
          <w:right w:val="nil"/>
          <w:between w:val="nil"/>
        </w:pBdr>
        <w:spacing w:line="276" w:lineRule="auto"/>
        <w:rPr>
          <w:rFonts w:ascii="Segoe UI" w:hAnsi="Segoe UI" w:cs="Segoe UI"/>
        </w:rPr>
      </w:pPr>
      <w:r w:rsidRPr="18FCFAFA">
        <w:rPr>
          <w:rFonts w:ascii="Segoe UI" w:hAnsi="Segoe UI" w:cs="Segoe UI"/>
          <w:color w:val="000000" w:themeColor="text1"/>
        </w:rPr>
        <w:t>La sede de producción de la Entidad se encuentra ubicada en el Parque Minero Industrial “El Mochuelo”</w:t>
      </w:r>
      <w:r w:rsidR="17AF935E" w:rsidRPr="18FCFAFA">
        <w:rPr>
          <w:rFonts w:ascii="Segoe UI" w:hAnsi="Segoe UI" w:cs="Segoe UI"/>
          <w:color w:val="000000" w:themeColor="text1"/>
        </w:rPr>
        <w:t xml:space="preserve"> en el </w:t>
      </w:r>
      <w:r w:rsidRPr="18FCFAFA">
        <w:rPr>
          <w:rFonts w:ascii="Segoe UI" w:hAnsi="Segoe UI" w:cs="Segoe UI"/>
          <w:color w:val="000000" w:themeColor="text1"/>
        </w:rPr>
        <w:t>Km 3 vía a Pasquilla de la localidad Ciudad Bolívar</w:t>
      </w:r>
      <w:r w:rsidR="6749FB3E" w:rsidRPr="18FCFAFA">
        <w:rPr>
          <w:rFonts w:ascii="Segoe UI" w:hAnsi="Segoe UI" w:cs="Segoe UI"/>
          <w:color w:val="000000" w:themeColor="text1"/>
        </w:rPr>
        <w:t>.</w:t>
      </w:r>
      <w:r w:rsidR="4C954846" w:rsidRPr="18FCFAFA">
        <w:rPr>
          <w:rFonts w:ascii="Segoe UI" w:hAnsi="Segoe UI" w:cs="Segoe UI"/>
          <w:color w:val="000000" w:themeColor="text1"/>
        </w:rPr>
        <w:t xml:space="preserve"> </w:t>
      </w:r>
      <w:r w:rsidR="100CFA94" w:rsidRPr="18FCFAFA">
        <w:rPr>
          <w:rFonts w:ascii="Segoe UI" w:hAnsi="Segoe UI" w:cs="Segoe UI"/>
          <w:color w:val="000000" w:themeColor="text1"/>
        </w:rPr>
        <w:t>E</w:t>
      </w:r>
      <w:r w:rsidR="4C954846" w:rsidRPr="18FCFAFA">
        <w:rPr>
          <w:rFonts w:ascii="Segoe UI" w:hAnsi="Segoe UI" w:cs="Segoe UI"/>
          <w:color w:val="000000" w:themeColor="text1"/>
        </w:rPr>
        <w:t>sta sede es propiedad de la Entidad</w:t>
      </w:r>
      <w:r w:rsidRPr="18FCFAFA">
        <w:rPr>
          <w:rFonts w:ascii="Segoe UI" w:hAnsi="Segoe UI" w:cs="Segoe UI"/>
          <w:color w:val="000000" w:themeColor="text1"/>
        </w:rPr>
        <w:t>. Tiene un área total aproximada de 9.</w:t>
      </w:r>
      <w:r w:rsidR="00ED18D4">
        <w:rPr>
          <w:rFonts w:ascii="Segoe UI" w:hAnsi="Segoe UI" w:cs="Segoe UI"/>
          <w:color w:val="000000" w:themeColor="text1"/>
        </w:rPr>
        <w:t>8</w:t>
      </w:r>
      <w:r w:rsidRPr="18FCFAFA">
        <w:rPr>
          <w:rFonts w:ascii="Segoe UI" w:hAnsi="Segoe UI" w:cs="Segoe UI"/>
          <w:color w:val="000000" w:themeColor="text1"/>
        </w:rPr>
        <w:t xml:space="preserve"> Hectáreas. Se compone de un cerramiento perimetral, con algunos tramos en mampostería confinada y otros en malla metálica eslabonada sobre elementos metálicos; 18 edificaciones en diferentes tipos de construcción entre las que se destacan mampostería simple y módulos prefabricados entre otros; áreas de acopio de pétreos y agregados; dos plantas de producción de mezclas asfálticas y una planta para la producción y mezclas de concretos hidráulicos; zonas de circulación vehicular y peatonal.</w:t>
      </w:r>
    </w:p>
    <w:p w14:paraId="540CDAA8" w14:textId="4A30B624" w:rsidR="0AB6A221" w:rsidRDefault="0AB6A221" w:rsidP="00ED18D4">
      <w:pPr>
        <w:spacing w:line="276" w:lineRule="auto"/>
        <w:rPr>
          <w:rFonts w:ascii="Segoe UI" w:hAnsi="Segoe UI" w:cs="Segoe UI"/>
        </w:rPr>
      </w:pPr>
    </w:p>
    <w:p w14:paraId="721950C2" w14:textId="503C2573" w:rsidR="00034107" w:rsidRDefault="00034107" w:rsidP="00ED18D4">
      <w:pPr>
        <w:spacing w:line="276" w:lineRule="auto"/>
        <w:rPr>
          <w:rFonts w:ascii="Segoe UI" w:hAnsi="Segoe UI" w:cs="Segoe UI"/>
        </w:rPr>
      </w:pPr>
    </w:p>
    <w:p w14:paraId="2E759A19" w14:textId="70A58B71" w:rsidR="00034107" w:rsidRDefault="00034107" w:rsidP="00ED18D4">
      <w:pPr>
        <w:spacing w:line="276" w:lineRule="auto"/>
        <w:rPr>
          <w:rFonts w:ascii="Segoe UI" w:hAnsi="Segoe UI" w:cs="Segoe UI"/>
        </w:rPr>
      </w:pPr>
    </w:p>
    <w:p w14:paraId="0D1AF9D7"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1F8A0F1D"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5DA6F7E9"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2968F9AF"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0D78722B"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57AE7333"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6D7EA90A"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27D63F40"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39818181"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3F75201B"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1C3C35BB"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31031A71"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0BFEB241" w14:textId="77777777" w:rsidR="009C422D" w:rsidRDefault="009C422D" w:rsidP="00ED18D4">
      <w:pPr>
        <w:pBdr>
          <w:top w:val="nil"/>
          <w:left w:val="nil"/>
          <w:bottom w:val="nil"/>
          <w:right w:val="nil"/>
          <w:between w:val="nil"/>
        </w:pBdr>
        <w:spacing w:line="276" w:lineRule="auto"/>
        <w:rPr>
          <w:rFonts w:ascii="Segoe UI" w:hAnsi="Segoe UI" w:cs="Segoe UI"/>
          <w:i/>
          <w:color w:val="44546A"/>
          <w:sz w:val="22"/>
          <w:szCs w:val="18"/>
        </w:rPr>
      </w:pPr>
    </w:p>
    <w:p w14:paraId="455FC17B" w14:textId="5F1A38B7" w:rsidR="00034107" w:rsidRPr="00356D6A" w:rsidRDefault="00034107" w:rsidP="00ED18D4">
      <w:pPr>
        <w:pBdr>
          <w:top w:val="nil"/>
          <w:left w:val="nil"/>
          <w:bottom w:val="nil"/>
          <w:right w:val="nil"/>
          <w:between w:val="nil"/>
        </w:pBdr>
        <w:spacing w:line="276" w:lineRule="auto"/>
        <w:rPr>
          <w:rFonts w:ascii="Segoe UI" w:hAnsi="Segoe UI" w:cs="Segoe UI"/>
          <w:i/>
          <w:color w:val="44546A"/>
          <w:sz w:val="22"/>
          <w:szCs w:val="18"/>
        </w:rPr>
      </w:pPr>
      <w:r w:rsidRPr="00356D6A">
        <w:rPr>
          <w:rFonts w:ascii="Segoe UI" w:hAnsi="Segoe UI" w:cs="Segoe UI"/>
          <w:i/>
          <w:color w:val="44546A"/>
          <w:sz w:val="22"/>
          <w:szCs w:val="18"/>
        </w:rPr>
        <w:t xml:space="preserve">Ilustración </w:t>
      </w:r>
      <w:r w:rsidR="0014100D">
        <w:rPr>
          <w:rFonts w:ascii="Segoe UI" w:hAnsi="Segoe UI" w:cs="Segoe UI"/>
          <w:i/>
          <w:color w:val="44546A"/>
          <w:sz w:val="22"/>
          <w:szCs w:val="18"/>
        </w:rPr>
        <w:t>4</w:t>
      </w:r>
      <w:r w:rsidRPr="00356D6A">
        <w:rPr>
          <w:rFonts w:ascii="Segoe UI" w:hAnsi="Segoe UI" w:cs="Segoe UI"/>
          <w:i/>
          <w:color w:val="44546A"/>
          <w:sz w:val="22"/>
          <w:szCs w:val="18"/>
        </w:rPr>
        <w:t xml:space="preserve">. Sede de producción, </w:t>
      </w:r>
    </w:p>
    <w:p w14:paraId="19E37081" w14:textId="77777777" w:rsidR="00034107" w:rsidRPr="00B24910" w:rsidRDefault="00034107" w:rsidP="00ED18D4">
      <w:pPr>
        <w:spacing w:line="276" w:lineRule="auto"/>
        <w:rPr>
          <w:rFonts w:ascii="Segoe UI" w:hAnsi="Segoe UI" w:cs="Segoe UI"/>
        </w:rPr>
      </w:pPr>
    </w:p>
    <w:p w14:paraId="1DA0EFDF" w14:textId="34BAD97A" w:rsidR="00356D6A" w:rsidRDefault="00B24910" w:rsidP="00ED18D4">
      <w:pPr>
        <w:pBdr>
          <w:top w:val="nil"/>
          <w:left w:val="nil"/>
          <w:bottom w:val="nil"/>
          <w:right w:val="nil"/>
          <w:between w:val="nil"/>
        </w:pBdr>
        <w:spacing w:line="276" w:lineRule="auto"/>
        <w:ind w:left="720"/>
        <w:jc w:val="center"/>
        <w:rPr>
          <w:rFonts w:ascii="Segoe UI" w:hAnsi="Segoe UI" w:cs="Segoe UI"/>
        </w:rPr>
      </w:pPr>
      <w:r w:rsidRPr="00B24910">
        <w:rPr>
          <w:rFonts w:ascii="Segoe UI" w:hAnsi="Segoe UI" w:cs="Segoe UI"/>
          <w:noProof/>
          <w:color w:val="2B579A"/>
          <w:shd w:val="clear" w:color="auto" w:fill="E6E6E6"/>
          <w:lang w:val="en-US" w:eastAsia="en-US"/>
        </w:rPr>
        <w:drawing>
          <wp:inline distT="0" distB="0" distL="0" distR="0" wp14:anchorId="04244B63" wp14:editId="75A2A3B3">
            <wp:extent cx="3324225" cy="4857750"/>
            <wp:effectExtent l="0" t="0" r="9525" b="0"/>
            <wp:docPr id="8" name="image4.png" descr="Imagen que contiene interior, tabla, cubierto, tabler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interior, tabla, cubierto, tablero&#10;&#10;Descripción generada automáticamente"/>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324574" cy="4858260"/>
                    </a:xfrm>
                    <a:prstGeom prst="rect">
                      <a:avLst/>
                    </a:prstGeom>
                    <a:ln/>
                  </pic:spPr>
                </pic:pic>
              </a:graphicData>
            </a:graphic>
          </wp:inline>
        </w:drawing>
      </w:r>
    </w:p>
    <w:p w14:paraId="3890552B" w14:textId="40BEAE0C" w:rsidR="00356D6A" w:rsidRDefault="00356D6A" w:rsidP="00ED18D4">
      <w:pPr>
        <w:spacing w:line="276" w:lineRule="auto"/>
        <w:rPr>
          <w:rFonts w:ascii="Segoe UI" w:hAnsi="Segoe UI" w:cs="Segoe UI"/>
        </w:rPr>
      </w:pPr>
    </w:p>
    <w:p w14:paraId="6E27E5A3" w14:textId="0BA191E8" w:rsidR="00034107" w:rsidRDefault="00034107" w:rsidP="00ED18D4">
      <w:pPr>
        <w:spacing w:line="276" w:lineRule="auto"/>
        <w:rPr>
          <w:rFonts w:ascii="Segoe UI" w:hAnsi="Segoe UI" w:cs="Segoe UI"/>
        </w:rPr>
      </w:pPr>
    </w:p>
    <w:p w14:paraId="50673624" w14:textId="2294DA26" w:rsidR="00034107" w:rsidRDefault="00034107" w:rsidP="00ED18D4">
      <w:pPr>
        <w:spacing w:line="276" w:lineRule="auto"/>
        <w:rPr>
          <w:rFonts w:ascii="Segoe UI" w:hAnsi="Segoe UI" w:cs="Segoe UI"/>
        </w:rPr>
      </w:pPr>
    </w:p>
    <w:p w14:paraId="438199D4" w14:textId="5DF7326E" w:rsidR="00034107" w:rsidRDefault="00034107" w:rsidP="00ED18D4">
      <w:pPr>
        <w:spacing w:line="276" w:lineRule="auto"/>
        <w:rPr>
          <w:rFonts w:ascii="Segoe UI" w:hAnsi="Segoe UI" w:cs="Segoe UI"/>
        </w:rPr>
      </w:pPr>
    </w:p>
    <w:p w14:paraId="6F568CAF" w14:textId="666016E6" w:rsidR="00034107" w:rsidRDefault="00034107" w:rsidP="00ED18D4">
      <w:pPr>
        <w:spacing w:line="276" w:lineRule="auto"/>
        <w:rPr>
          <w:rFonts w:ascii="Segoe UI" w:hAnsi="Segoe UI" w:cs="Segoe UI"/>
        </w:rPr>
      </w:pPr>
    </w:p>
    <w:p w14:paraId="0F5B632E" w14:textId="3FF88539" w:rsidR="00034107" w:rsidRDefault="00034107" w:rsidP="00ED18D4">
      <w:pPr>
        <w:spacing w:line="276" w:lineRule="auto"/>
        <w:rPr>
          <w:rFonts w:ascii="Segoe UI" w:hAnsi="Segoe UI" w:cs="Segoe UI"/>
        </w:rPr>
      </w:pPr>
    </w:p>
    <w:p w14:paraId="3C1BA74F" w14:textId="0BEE661B" w:rsidR="00034107" w:rsidRDefault="00034107" w:rsidP="00ED18D4">
      <w:pPr>
        <w:spacing w:line="276" w:lineRule="auto"/>
        <w:rPr>
          <w:rFonts w:ascii="Segoe UI" w:hAnsi="Segoe UI" w:cs="Segoe UI"/>
        </w:rPr>
      </w:pPr>
    </w:p>
    <w:p w14:paraId="53CFDC92" w14:textId="195F83E3" w:rsidR="00034107" w:rsidRDefault="00034107" w:rsidP="00ED18D4">
      <w:pPr>
        <w:spacing w:line="276" w:lineRule="auto"/>
        <w:rPr>
          <w:rFonts w:ascii="Segoe UI" w:hAnsi="Segoe UI" w:cs="Segoe UI"/>
        </w:rPr>
      </w:pPr>
    </w:p>
    <w:p w14:paraId="005357B6" w14:textId="18B8A230" w:rsidR="00034107" w:rsidRDefault="00034107" w:rsidP="00ED18D4">
      <w:pPr>
        <w:spacing w:line="276" w:lineRule="auto"/>
        <w:rPr>
          <w:rFonts w:ascii="Segoe UI" w:hAnsi="Segoe UI" w:cs="Segoe UI"/>
        </w:rPr>
      </w:pPr>
    </w:p>
    <w:p w14:paraId="7E32CAF9" w14:textId="7DA1B3DB" w:rsidR="0062658F" w:rsidRDefault="0062658F" w:rsidP="00ED18D4">
      <w:pPr>
        <w:spacing w:line="276" w:lineRule="auto"/>
        <w:rPr>
          <w:rFonts w:ascii="Segoe UI" w:hAnsi="Segoe UI" w:cs="Segoe UI"/>
        </w:rPr>
      </w:pPr>
    </w:p>
    <w:p w14:paraId="3F7DCD13" w14:textId="583116C3" w:rsidR="0062658F" w:rsidRDefault="0062658F" w:rsidP="00ED18D4">
      <w:pPr>
        <w:spacing w:line="276" w:lineRule="auto"/>
        <w:rPr>
          <w:rFonts w:ascii="Segoe UI" w:hAnsi="Segoe UI" w:cs="Segoe UI"/>
        </w:rPr>
      </w:pPr>
    </w:p>
    <w:p w14:paraId="55918513" w14:textId="1062ADCB" w:rsidR="00034107" w:rsidRDefault="00034107" w:rsidP="00ED18D4">
      <w:pPr>
        <w:spacing w:line="276" w:lineRule="auto"/>
        <w:rPr>
          <w:rFonts w:ascii="Segoe UI" w:hAnsi="Segoe UI" w:cs="Segoe UI"/>
        </w:rPr>
      </w:pPr>
    </w:p>
    <w:p w14:paraId="165EE593" w14:textId="223E7A84" w:rsidR="00034107" w:rsidRDefault="00034107" w:rsidP="00ED18D4">
      <w:pPr>
        <w:spacing w:line="276" w:lineRule="auto"/>
        <w:rPr>
          <w:rFonts w:ascii="Segoe UI" w:hAnsi="Segoe UI" w:cs="Segoe UI"/>
          <w:i/>
          <w:color w:val="44546A"/>
          <w:sz w:val="22"/>
          <w:szCs w:val="18"/>
        </w:rPr>
      </w:pPr>
      <w:r w:rsidRPr="00034107">
        <w:rPr>
          <w:rFonts w:ascii="Segoe UI" w:hAnsi="Segoe UI" w:cs="Segoe UI"/>
          <w:i/>
          <w:color w:val="44546A"/>
          <w:sz w:val="22"/>
          <w:szCs w:val="18"/>
        </w:rPr>
        <w:t xml:space="preserve">Ilustración </w:t>
      </w:r>
      <w:r w:rsidR="0014100D">
        <w:rPr>
          <w:rFonts w:ascii="Segoe UI" w:hAnsi="Segoe UI" w:cs="Segoe UI"/>
          <w:i/>
          <w:color w:val="44546A"/>
          <w:sz w:val="22"/>
          <w:szCs w:val="18"/>
        </w:rPr>
        <w:t>5</w:t>
      </w:r>
      <w:r w:rsidRPr="00034107">
        <w:rPr>
          <w:rFonts w:ascii="Segoe UI" w:hAnsi="Segoe UI" w:cs="Segoe UI"/>
          <w:i/>
          <w:color w:val="44546A"/>
          <w:sz w:val="22"/>
          <w:szCs w:val="18"/>
        </w:rPr>
        <w:t xml:space="preserve"> Ubicación edificaciones</w:t>
      </w:r>
    </w:p>
    <w:p w14:paraId="515C5A0C" w14:textId="77777777" w:rsidR="00034107" w:rsidRPr="00034107" w:rsidRDefault="00034107" w:rsidP="00ED18D4">
      <w:pPr>
        <w:spacing w:line="276" w:lineRule="auto"/>
        <w:rPr>
          <w:rFonts w:ascii="Segoe UI" w:hAnsi="Segoe UI" w:cs="Segoe UI"/>
          <w:sz w:val="32"/>
        </w:rPr>
      </w:pPr>
    </w:p>
    <w:p w14:paraId="79AFDD03" w14:textId="77777777" w:rsidR="002D38CE" w:rsidRDefault="002D38CE" w:rsidP="00ED18D4">
      <w:pPr>
        <w:keepNext/>
        <w:spacing w:line="276" w:lineRule="auto"/>
        <w:jc w:val="center"/>
        <w:rPr>
          <w:rFonts w:ascii="Segoe UI" w:hAnsi="Segoe UI" w:cs="Segoe UI"/>
        </w:rPr>
      </w:pPr>
    </w:p>
    <w:p w14:paraId="40A12C33" w14:textId="780F2FF6" w:rsidR="00B24910" w:rsidRPr="00B24910" w:rsidRDefault="00B24910" w:rsidP="00ED18D4">
      <w:pPr>
        <w:keepNext/>
        <w:spacing w:line="276" w:lineRule="auto"/>
        <w:jc w:val="center"/>
        <w:rPr>
          <w:rFonts w:ascii="Segoe UI" w:hAnsi="Segoe UI" w:cs="Segoe UI"/>
        </w:rPr>
      </w:pPr>
      <w:r w:rsidRPr="00B24910">
        <w:rPr>
          <w:rFonts w:ascii="Segoe UI" w:hAnsi="Segoe UI" w:cs="Segoe UI"/>
          <w:noProof/>
          <w:color w:val="2B579A"/>
          <w:shd w:val="clear" w:color="auto" w:fill="E6E6E6"/>
          <w:lang w:val="en-US" w:eastAsia="en-US"/>
        </w:rPr>
        <w:drawing>
          <wp:inline distT="0" distB="0" distL="0" distR="0" wp14:anchorId="0AEAED62" wp14:editId="16595BCC">
            <wp:extent cx="3676650" cy="6048375"/>
            <wp:effectExtent l="0" t="0" r="0" b="0"/>
            <wp:docPr id="9" name="image2.png" descr="Imagen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Imagen en blanco y negro&#10;&#10;Descripción generada automáticamente con confianza media"/>
                    <pic:cNvPicPr preferRelativeResize="0"/>
                  </pic:nvPicPr>
                  <pic:blipFill>
                    <a:blip r:embed="rId17"/>
                    <a:srcRect/>
                    <a:stretch>
                      <a:fillRect/>
                    </a:stretch>
                  </pic:blipFill>
                  <pic:spPr>
                    <a:xfrm>
                      <a:off x="0" y="0"/>
                      <a:ext cx="3677141" cy="6049183"/>
                    </a:xfrm>
                    <a:prstGeom prst="rect">
                      <a:avLst/>
                    </a:prstGeom>
                    <a:ln/>
                  </pic:spPr>
                </pic:pic>
              </a:graphicData>
            </a:graphic>
          </wp:inline>
        </w:drawing>
      </w:r>
    </w:p>
    <w:p w14:paraId="41CF2C78" w14:textId="14BFB1C8" w:rsidR="00034107" w:rsidRDefault="00034107" w:rsidP="00ED18D4">
      <w:pPr>
        <w:pBdr>
          <w:top w:val="nil"/>
          <w:left w:val="nil"/>
          <w:bottom w:val="nil"/>
          <w:right w:val="nil"/>
          <w:between w:val="nil"/>
        </w:pBdr>
        <w:spacing w:line="276" w:lineRule="auto"/>
        <w:rPr>
          <w:rFonts w:ascii="Segoe UI" w:hAnsi="Segoe UI" w:cs="Segoe UI"/>
          <w:i/>
          <w:color w:val="44546A"/>
          <w:sz w:val="18"/>
          <w:szCs w:val="18"/>
        </w:rPr>
      </w:pPr>
    </w:p>
    <w:p w14:paraId="1913F7A3" w14:textId="77777777" w:rsidR="0015135C" w:rsidRDefault="0015135C" w:rsidP="00ED18D4">
      <w:pPr>
        <w:pBdr>
          <w:top w:val="nil"/>
          <w:left w:val="nil"/>
          <w:bottom w:val="nil"/>
          <w:right w:val="nil"/>
          <w:between w:val="nil"/>
        </w:pBdr>
        <w:spacing w:line="276" w:lineRule="auto"/>
        <w:rPr>
          <w:rFonts w:ascii="Segoe UI" w:hAnsi="Segoe UI" w:cs="Segoe UI"/>
          <w:i/>
          <w:color w:val="44546A"/>
          <w:sz w:val="18"/>
          <w:szCs w:val="18"/>
        </w:rPr>
      </w:pPr>
    </w:p>
    <w:p w14:paraId="7A6AF422" w14:textId="3428B69D" w:rsidR="00034107" w:rsidRDefault="00034107" w:rsidP="00ED18D4">
      <w:pPr>
        <w:pBdr>
          <w:top w:val="nil"/>
          <w:left w:val="nil"/>
          <w:bottom w:val="nil"/>
          <w:right w:val="nil"/>
          <w:between w:val="nil"/>
        </w:pBdr>
        <w:spacing w:line="276" w:lineRule="auto"/>
        <w:rPr>
          <w:rFonts w:ascii="Segoe UI" w:hAnsi="Segoe UI" w:cs="Segoe UI"/>
          <w:i/>
          <w:color w:val="44546A"/>
          <w:sz w:val="18"/>
          <w:szCs w:val="18"/>
        </w:rPr>
      </w:pPr>
    </w:p>
    <w:p w14:paraId="18F2706A" w14:textId="27CF6202" w:rsidR="00ED18D4" w:rsidRDefault="00ED18D4" w:rsidP="00ED18D4">
      <w:pPr>
        <w:pBdr>
          <w:top w:val="nil"/>
          <w:left w:val="nil"/>
          <w:bottom w:val="nil"/>
          <w:right w:val="nil"/>
          <w:between w:val="nil"/>
        </w:pBdr>
        <w:spacing w:line="276" w:lineRule="auto"/>
        <w:rPr>
          <w:rFonts w:ascii="Segoe UI" w:hAnsi="Segoe UI" w:cs="Segoe UI"/>
          <w:i/>
          <w:color w:val="44546A"/>
          <w:sz w:val="18"/>
          <w:szCs w:val="18"/>
        </w:rPr>
      </w:pPr>
    </w:p>
    <w:p w14:paraId="59EFB5D9" w14:textId="5C203ED7" w:rsidR="00ED18D4" w:rsidRDefault="00ED18D4" w:rsidP="00ED18D4">
      <w:pPr>
        <w:pBdr>
          <w:top w:val="nil"/>
          <w:left w:val="nil"/>
          <w:bottom w:val="nil"/>
          <w:right w:val="nil"/>
          <w:between w:val="nil"/>
        </w:pBdr>
        <w:spacing w:line="276" w:lineRule="auto"/>
        <w:rPr>
          <w:rFonts w:ascii="Segoe UI" w:hAnsi="Segoe UI" w:cs="Segoe UI"/>
          <w:i/>
          <w:color w:val="44546A"/>
          <w:sz w:val="18"/>
          <w:szCs w:val="18"/>
        </w:rPr>
      </w:pPr>
    </w:p>
    <w:p w14:paraId="5C17A55B" w14:textId="77777777" w:rsidR="00ED18D4" w:rsidRPr="00B24910" w:rsidRDefault="00ED18D4" w:rsidP="00ED18D4">
      <w:pPr>
        <w:pBdr>
          <w:top w:val="nil"/>
          <w:left w:val="nil"/>
          <w:bottom w:val="nil"/>
          <w:right w:val="nil"/>
          <w:between w:val="nil"/>
        </w:pBdr>
        <w:spacing w:line="276" w:lineRule="auto"/>
        <w:rPr>
          <w:rFonts w:ascii="Segoe UI" w:hAnsi="Segoe UI" w:cs="Segoe UI"/>
          <w:i/>
          <w:color w:val="44546A"/>
          <w:sz w:val="18"/>
          <w:szCs w:val="18"/>
        </w:rPr>
      </w:pPr>
    </w:p>
    <w:tbl>
      <w:tblPr>
        <w:tblW w:w="90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838"/>
        <w:gridCol w:w="7229"/>
      </w:tblGrid>
      <w:tr w:rsidR="00B24910" w:rsidRPr="00B24910" w14:paraId="426C0AD1" w14:textId="77777777" w:rsidTr="00ED18D4">
        <w:trPr>
          <w:trHeight w:val="499"/>
          <w:tblHeader/>
          <w:jc w:val="center"/>
        </w:trPr>
        <w:tc>
          <w:tcPr>
            <w:tcW w:w="1838" w:type="dxa"/>
            <w:shd w:val="clear" w:color="auto" w:fill="BFBFBF" w:themeFill="background1" w:themeFillShade="BF"/>
            <w:vAlign w:val="center"/>
          </w:tcPr>
          <w:p w14:paraId="08FB1FD9" w14:textId="42528E4F" w:rsidR="00B24910" w:rsidRPr="00B24910" w:rsidRDefault="00ED18D4" w:rsidP="00ED18D4">
            <w:pPr>
              <w:spacing w:line="276" w:lineRule="auto"/>
              <w:jc w:val="center"/>
              <w:rPr>
                <w:rFonts w:ascii="Segoe UI" w:hAnsi="Segoe UI" w:cs="Segoe UI"/>
                <w:b/>
              </w:rPr>
            </w:pPr>
            <w:r w:rsidRPr="00B24910">
              <w:rPr>
                <w:rFonts w:ascii="Segoe UI" w:hAnsi="Segoe UI" w:cs="Segoe UI"/>
                <w:b/>
              </w:rPr>
              <w:lastRenderedPageBreak/>
              <w:t>EDIFICACIÓN</w:t>
            </w:r>
          </w:p>
        </w:tc>
        <w:tc>
          <w:tcPr>
            <w:tcW w:w="7229" w:type="dxa"/>
            <w:shd w:val="clear" w:color="auto" w:fill="BFBFBF" w:themeFill="background1" w:themeFillShade="BF"/>
            <w:vAlign w:val="center"/>
          </w:tcPr>
          <w:p w14:paraId="25016AD4" w14:textId="17705052" w:rsidR="00B24910" w:rsidRPr="00B24910" w:rsidRDefault="00ED18D4" w:rsidP="00ED18D4">
            <w:pPr>
              <w:spacing w:line="276" w:lineRule="auto"/>
              <w:jc w:val="center"/>
              <w:rPr>
                <w:rFonts w:ascii="Segoe UI" w:hAnsi="Segoe UI" w:cs="Segoe UI"/>
                <w:b/>
              </w:rPr>
            </w:pPr>
            <w:r w:rsidRPr="00B24910">
              <w:rPr>
                <w:rFonts w:ascii="Segoe UI" w:hAnsi="Segoe UI" w:cs="Segoe UI"/>
                <w:b/>
              </w:rPr>
              <w:t>DESCRIPCIÓN</w:t>
            </w:r>
          </w:p>
        </w:tc>
      </w:tr>
      <w:tr w:rsidR="00B24910" w:rsidRPr="00B24910" w14:paraId="076DD7EC" w14:textId="77777777" w:rsidTr="00ED18D4">
        <w:trPr>
          <w:trHeight w:val="988"/>
          <w:jc w:val="center"/>
        </w:trPr>
        <w:tc>
          <w:tcPr>
            <w:tcW w:w="1838" w:type="dxa"/>
            <w:vAlign w:val="center"/>
          </w:tcPr>
          <w:p w14:paraId="45E7CD47"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01</w:t>
            </w:r>
          </w:p>
        </w:tc>
        <w:tc>
          <w:tcPr>
            <w:tcW w:w="7229" w:type="dxa"/>
            <w:vAlign w:val="center"/>
          </w:tcPr>
          <w:p w14:paraId="68BAFAC0" w14:textId="1D8A1E5E" w:rsidR="00B24910" w:rsidRPr="00B24910" w:rsidRDefault="00B24910" w:rsidP="00ED18D4">
            <w:pPr>
              <w:spacing w:line="276" w:lineRule="auto"/>
              <w:rPr>
                <w:rFonts w:ascii="Segoe UI" w:hAnsi="Segoe UI" w:cs="Segoe UI"/>
                <w:b/>
                <w:bCs/>
                <w:sz w:val="18"/>
                <w:szCs w:val="18"/>
              </w:rPr>
            </w:pPr>
            <w:r w:rsidRPr="5970D377">
              <w:rPr>
                <w:rFonts w:ascii="Segoe UI" w:hAnsi="Segoe UI" w:cs="Segoe UI"/>
                <w:b/>
                <w:bCs/>
                <w:sz w:val="18"/>
                <w:szCs w:val="18"/>
              </w:rPr>
              <w:t>EDIFICIO B</w:t>
            </w:r>
            <w:r w:rsidR="6716DD49" w:rsidRPr="5970D377">
              <w:rPr>
                <w:rFonts w:ascii="Segoe UI" w:hAnsi="Segoe UI" w:cs="Segoe UI"/>
                <w:b/>
                <w:bCs/>
                <w:sz w:val="18"/>
                <w:szCs w:val="18"/>
              </w:rPr>
              <w:t>Á</w:t>
            </w:r>
            <w:r w:rsidRPr="5970D377">
              <w:rPr>
                <w:rFonts w:ascii="Segoe UI" w:hAnsi="Segoe UI" w:cs="Segoe UI"/>
                <w:b/>
                <w:bCs/>
                <w:sz w:val="18"/>
                <w:szCs w:val="18"/>
              </w:rPr>
              <w:t>SCULA</w:t>
            </w:r>
          </w:p>
          <w:p w14:paraId="68328F69"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180.2 m2</w:t>
            </w:r>
          </w:p>
          <w:p w14:paraId="76B48C0D" w14:textId="77777777" w:rsidR="00B24910" w:rsidRPr="00B24910" w:rsidRDefault="00B24910" w:rsidP="00ED18D4">
            <w:pPr>
              <w:spacing w:line="276" w:lineRule="auto"/>
              <w:rPr>
                <w:rFonts w:ascii="Segoe UI" w:hAnsi="Segoe UI" w:cs="Segoe UI"/>
                <w:sz w:val="16"/>
                <w:szCs w:val="16"/>
              </w:rPr>
            </w:pPr>
            <w:r w:rsidRPr="00B24910">
              <w:rPr>
                <w:rFonts w:ascii="Segoe UI" w:hAnsi="Segoe UI" w:cs="Segoe UI"/>
                <w:sz w:val="16"/>
                <w:szCs w:val="16"/>
              </w:rPr>
              <w:t>Edificación de dos pisos para oficinas y control de ingreso de vehículos.</w:t>
            </w:r>
          </w:p>
        </w:tc>
      </w:tr>
      <w:tr w:rsidR="00B24910" w:rsidRPr="00B24910" w14:paraId="2AA3A66E" w14:textId="77777777" w:rsidTr="00ED18D4">
        <w:trPr>
          <w:trHeight w:val="847"/>
          <w:jc w:val="center"/>
        </w:trPr>
        <w:tc>
          <w:tcPr>
            <w:tcW w:w="1838" w:type="dxa"/>
            <w:vAlign w:val="center"/>
          </w:tcPr>
          <w:p w14:paraId="1C011C54"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02</w:t>
            </w:r>
          </w:p>
        </w:tc>
        <w:tc>
          <w:tcPr>
            <w:tcW w:w="7229" w:type="dxa"/>
            <w:vAlign w:val="center"/>
          </w:tcPr>
          <w:p w14:paraId="71A880B4"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CAFETERÍA Y CUARTO CCTV</w:t>
            </w:r>
          </w:p>
          <w:p w14:paraId="685E7073"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35 m2</w:t>
            </w:r>
          </w:p>
          <w:p w14:paraId="0A0CDDBF" w14:textId="77777777" w:rsidR="00B24910" w:rsidRPr="00B24910" w:rsidRDefault="00B24910" w:rsidP="00ED18D4">
            <w:pPr>
              <w:spacing w:line="276" w:lineRule="auto"/>
              <w:rPr>
                <w:rFonts w:ascii="Segoe UI" w:hAnsi="Segoe UI" w:cs="Segoe UI"/>
                <w:sz w:val="16"/>
                <w:szCs w:val="16"/>
              </w:rPr>
            </w:pPr>
            <w:r w:rsidRPr="00B24910">
              <w:rPr>
                <w:rFonts w:ascii="Segoe UI" w:hAnsi="Segoe UI" w:cs="Segoe UI"/>
                <w:sz w:val="16"/>
                <w:szCs w:val="16"/>
              </w:rPr>
              <w:t>Edificación de un piso para uso de cafetería y cuarto CCTV</w:t>
            </w:r>
          </w:p>
        </w:tc>
      </w:tr>
      <w:tr w:rsidR="00B24910" w:rsidRPr="00B24910" w14:paraId="6AD54647" w14:textId="77777777" w:rsidTr="00ED18D4">
        <w:trPr>
          <w:trHeight w:val="972"/>
          <w:jc w:val="center"/>
        </w:trPr>
        <w:tc>
          <w:tcPr>
            <w:tcW w:w="1838" w:type="dxa"/>
            <w:vAlign w:val="center"/>
          </w:tcPr>
          <w:p w14:paraId="63348CB8"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03</w:t>
            </w:r>
          </w:p>
        </w:tc>
        <w:tc>
          <w:tcPr>
            <w:tcW w:w="7229" w:type="dxa"/>
            <w:vAlign w:val="center"/>
          </w:tcPr>
          <w:p w14:paraId="720768F9"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TRITURADORA – PLATA EN FRÍO</w:t>
            </w:r>
          </w:p>
          <w:p w14:paraId="21531B82"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34.4 m2</w:t>
            </w:r>
          </w:p>
          <w:p w14:paraId="0C53183B"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dos pisos que funciona como cuarto de control de la trituradora</w:t>
            </w:r>
          </w:p>
        </w:tc>
      </w:tr>
      <w:tr w:rsidR="00B24910" w:rsidRPr="00B24910" w14:paraId="429215B4" w14:textId="77777777" w:rsidTr="00ED18D4">
        <w:trPr>
          <w:trHeight w:val="1128"/>
          <w:jc w:val="center"/>
        </w:trPr>
        <w:tc>
          <w:tcPr>
            <w:tcW w:w="1838" w:type="dxa"/>
            <w:vAlign w:val="center"/>
          </w:tcPr>
          <w:p w14:paraId="12F61080"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04</w:t>
            </w:r>
          </w:p>
        </w:tc>
        <w:tc>
          <w:tcPr>
            <w:tcW w:w="7229" w:type="dxa"/>
            <w:vAlign w:val="center"/>
          </w:tcPr>
          <w:p w14:paraId="04E3B7F9"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Control de planta 2</w:t>
            </w:r>
          </w:p>
          <w:p w14:paraId="2F158B26"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72.4 m2</w:t>
            </w:r>
          </w:p>
          <w:p w14:paraId="6887F36A"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dos pisos. Primer piso, bodega de elementos que requiere la planta, en segundo piso, control para el operario.</w:t>
            </w:r>
          </w:p>
        </w:tc>
      </w:tr>
      <w:tr w:rsidR="00B24910" w:rsidRPr="00B24910" w14:paraId="3EE74642" w14:textId="77777777" w:rsidTr="00ED18D4">
        <w:trPr>
          <w:trHeight w:val="1258"/>
          <w:jc w:val="center"/>
        </w:trPr>
        <w:tc>
          <w:tcPr>
            <w:tcW w:w="1838" w:type="dxa"/>
            <w:vAlign w:val="center"/>
          </w:tcPr>
          <w:p w14:paraId="79577F51"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05</w:t>
            </w:r>
          </w:p>
        </w:tc>
        <w:tc>
          <w:tcPr>
            <w:tcW w:w="7229" w:type="dxa"/>
            <w:vAlign w:val="center"/>
          </w:tcPr>
          <w:p w14:paraId="2CBC39F7"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CONTROL DE PLANTA 1, BOGEGA DE MANTENIMIENTO Y TALLER DE SOLDADURA</w:t>
            </w:r>
          </w:p>
          <w:p w14:paraId="4C08962A"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109 m2</w:t>
            </w:r>
          </w:p>
          <w:p w14:paraId="0075B682"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dos pisos. En primer piso, cuarto de control para el operario de la planta y en segundo, bodega de almacenamiento para elementos para el mantenimiento.</w:t>
            </w:r>
          </w:p>
        </w:tc>
      </w:tr>
      <w:tr w:rsidR="00B24910" w:rsidRPr="00B24910" w14:paraId="726B9CB6" w14:textId="77777777" w:rsidTr="00ED18D4">
        <w:trPr>
          <w:trHeight w:val="1134"/>
          <w:jc w:val="center"/>
        </w:trPr>
        <w:tc>
          <w:tcPr>
            <w:tcW w:w="1838" w:type="dxa"/>
            <w:vAlign w:val="center"/>
          </w:tcPr>
          <w:p w14:paraId="497F322F"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06</w:t>
            </w:r>
          </w:p>
        </w:tc>
        <w:tc>
          <w:tcPr>
            <w:tcW w:w="7229" w:type="dxa"/>
            <w:vAlign w:val="center"/>
          </w:tcPr>
          <w:p w14:paraId="2FB52312"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ALMACÉN GENERAL Y COMPRESOR</w:t>
            </w:r>
          </w:p>
          <w:p w14:paraId="530F35E4"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186.2 m2</w:t>
            </w:r>
          </w:p>
          <w:p w14:paraId="09934931"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dos pisos. En primer piso, áreas complementarias al taller de soldadura y ubicación de compresor. En segundo piso, almacén general de la sede</w:t>
            </w:r>
          </w:p>
        </w:tc>
      </w:tr>
      <w:tr w:rsidR="00B24910" w:rsidRPr="00B24910" w14:paraId="52760D47" w14:textId="77777777" w:rsidTr="00ED18D4">
        <w:trPr>
          <w:trHeight w:val="966"/>
          <w:jc w:val="center"/>
        </w:trPr>
        <w:tc>
          <w:tcPr>
            <w:tcW w:w="1838" w:type="dxa"/>
            <w:vAlign w:val="center"/>
          </w:tcPr>
          <w:p w14:paraId="2567F000"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07</w:t>
            </w:r>
          </w:p>
        </w:tc>
        <w:tc>
          <w:tcPr>
            <w:tcW w:w="7229" w:type="dxa"/>
            <w:vAlign w:val="center"/>
          </w:tcPr>
          <w:p w14:paraId="1F6EE979"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CUARTOS ELÉCTRICOS</w:t>
            </w:r>
          </w:p>
          <w:p w14:paraId="7CFF86A5"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148.8 m2</w:t>
            </w:r>
          </w:p>
          <w:p w14:paraId="71DD50EA"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dos pisos con ingreso limitado. Cuartos para el suministro eléctrico de las plantas.</w:t>
            </w:r>
          </w:p>
        </w:tc>
      </w:tr>
      <w:tr w:rsidR="00B24910" w:rsidRPr="00B24910" w14:paraId="0A2FAE42" w14:textId="77777777" w:rsidTr="00ED18D4">
        <w:trPr>
          <w:trHeight w:val="994"/>
          <w:jc w:val="center"/>
        </w:trPr>
        <w:tc>
          <w:tcPr>
            <w:tcW w:w="1838" w:type="dxa"/>
            <w:vAlign w:val="center"/>
          </w:tcPr>
          <w:p w14:paraId="15E848C4"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08</w:t>
            </w:r>
          </w:p>
        </w:tc>
        <w:tc>
          <w:tcPr>
            <w:tcW w:w="7229" w:type="dxa"/>
            <w:vAlign w:val="center"/>
          </w:tcPr>
          <w:p w14:paraId="0B3C573B"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MODULOS LABORATORIO</w:t>
            </w:r>
          </w:p>
          <w:p w14:paraId="24EB259D"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37 m2</w:t>
            </w:r>
          </w:p>
          <w:p w14:paraId="6C0EADD5"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un piso. Módulos para la realización de pruebas de laboratorio.</w:t>
            </w:r>
          </w:p>
        </w:tc>
      </w:tr>
      <w:tr w:rsidR="00B24910" w:rsidRPr="00B24910" w14:paraId="11CF5459" w14:textId="77777777" w:rsidTr="00ED18D4">
        <w:trPr>
          <w:trHeight w:val="1122"/>
          <w:jc w:val="center"/>
        </w:trPr>
        <w:tc>
          <w:tcPr>
            <w:tcW w:w="1838" w:type="dxa"/>
            <w:vAlign w:val="center"/>
          </w:tcPr>
          <w:p w14:paraId="623CC06A"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09</w:t>
            </w:r>
          </w:p>
        </w:tc>
        <w:tc>
          <w:tcPr>
            <w:tcW w:w="7229" w:type="dxa"/>
            <w:vAlign w:val="center"/>
          </w:tcPr>
          <w:p w14:paraId="4FAE8351"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PLANTA DE CONCRETO</w:t>
            </w:r>
          </w:p>
          <w:p w14:paraId="74F087F9"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37 m2</w:t>
            </w:r>
          </w:p>
          <w:p w14:paraId="4A9D5B96"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dos pisos. Módulo para el control de la planta de concreto y almacenamiento de elementos para el mantenimiento de la misma.</w:t>
            </w:r>
          </w:p>
        </w:tc>
      </w:tr>
      <w:tr w:rsidR="00B24910" w:rsidRPr="00B24910" w14:paraId="302F117C" w14:textId="77777777" w:rsidTr="00ED18D4">
        <w:trPr>
          <w:jc w:val="center"/>
        </w:trPr>
        <w:tc>
          <w:tcPr>
            <w:tcW w:w="1838" w:type="dxa"/>
            <w:vAlign w:val="center"/>
          </w:tcPr>
          <w:p w14:paraId="59E39F6A"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10</w:t>
            </w:r>
          </w:p>
        </w:tc>
        <w:tc>
          <w:tcPr>
            <w:tcW w:w="7229" w:type="dxa"/>
            <w:vAlign w:val="center"/>
          </w:tcPr>
          <w:p w14:paraId="0C67917C" w14:textId="14A5B25E" w:rsidR="00B24910" w:rsidRPr="00B24910" w:rsidRDefault="00B24910" w:rsidP="00ED18D4">
            <w:pPr>
              <w:spacing w:line="276" w:lineRule="auto"/>
              <w:rPr>
                <w:rFonts w:ascii="Segoe UI" w:hAnsi="Segoe UI" w:cs="Segoe UI"/>
                <w:b/>
                <w:bCs/>
                <w:sz w:val="18"/>
                <w:szCs w:val="18"/>
              </w:rPr>
            </w:pPr>
            <w:r w:rsidRPr="5970D377">
              <w:rPr>
                <w:rFonts w:ascii="Segoe UI" w:hAnsi="Segoe UI" w:cs="Segoe UI"/>
                <w:b/>
                <w:bCs/>
                <w:sz w:val="18"/>
                <w:szCs w:val="18"/>
              </w:rPr>
              <w:t>LABORATORIO CENTRAL</w:t>
            </w:r>
          </w:p>
          <w:p w14:paraId="7C44EBB4"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200 m2</w:t>
            </w:r>
          </w:p>
          <w:p w14:paraId="7B13584A" w14:textId="455FAA86" w:rsidR="006537C9" w:rsidRPr="00B24910" w:rsidRDefault="00B24910" w:rsidP="00ED18D4">
            <w:pPr>
              <w:spacing w:line="276" w:lineRule="auto"/>
              <w:rPr>
                <w:rFonts w:ascii="Segoe UI" w:hAnsi="Segoe UI" w:cs="Segoe UI"/>
                <w:sz w:val="16"/>
                <w:szCs w:val="16"/>
              </w:rPr>
            </w:pPr>
            <w:r w:rsidRPr="5970D377">
              <w:rPr>
                <w:rFonts w:ascii="Segoe UI" w:hAnsi="Segoe UI" w:cs="Segoe UI"/>
                <w:sz w:val="16"/>
                <w:szCs w:val="16"/>
              </w:rPr>
              <w:t>Edificación de un piso tipo prefabricado. Laboratorio central para la realización de ensayos, puestos de trabajo y bodega.</w:t>
            </w:r>
          </w:p>
        </w:tc>
      </w:tr>
      <w:tr w:rsidR="00B24910" w:rsidRPr="00B24910" w14:paraId="725E48BF" w14:textId="77777777" w:rsidTr="00ED18D4">
        <w:trPr>
          <w:trHeight w:val="1074"/>
          <w:jc w:val="center"/>
        </w:trPr>
        <w:tc>
          <w:tcPr>
            <w:tcW w:w="1838" w:type="dxa"/>
            <w:vAlign w:val="center"/>
          </w:tcPr>
          <w:p w14:paraId="18BE8C9A"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11</w:t>
            </w:r>
          </w:p>
        </w:tc>
        <w:tc>
          <w:tcPr>
            <w:tcW w:w="7229" w:type="dxa"/>
            <w:vAlign w:val="center"/>
          </w:tcPr>
          <w:p w14:paraId="6124BF84"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 xml:space="preserve">MÓDULO PREFRABRICADO No 7 </w:t>
            </w:r>
          </w:p>
          <w:p w14:paraId="59D42768"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200 m2</w:t>
            </w:r>
          </w:p>
          <w:p w14:paraId="3AF8B5AC"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un piso tipo prefabricado para almacenamiento de elementos de almacén, materiales de obra y mobiliario.</w:t>
            </w:r>
          </w:p>
        </w:tc>
      </w:tr>
      <w:tr w:rsidR="00B24910" w:rsidRPr="00B24910" w14:paraId="0B31E9F1" w14:textId="77777777" w:rsidTr="00ED18D4">
        <w:trPr>
          <w:trHeight w:val="848"/>
          <w:jc w:val="center"/>
        </w:trPr>
        <w:tc>
          <w:tcPr>
            <w:tcW w:w="1838" w:type="dxa"/>
            <w:vAlign w:val="center"/>
          </w:tcPr>
          <w:p w14:paraId="2619A93F"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12</w:t>
            </w:r>
          </w:p>
        </w:tc>
        <w:tc>
          <w:tcPr>
            <w:tcW w:w="7229" w:type="dxa"/>
            <w:vAlign w:val="center"/>
          </w:tcPr>
          <w:p w14:paraId="417E920E"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MÓDULO PREFABRICADO No 6</w:t>
            </w:r>
          </w:p>
          <w:p w14:paraId="2FB5F775"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200 m2</w:t>
            </w:r>
          </w:p>
          <w:p w14:paraId="72E30B35"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un piso tipo prefabricado para almacenamiento de elementos de almacén.</w:t>
            </w:r>
          </w:p>
        </w:tc>
      </w:tr>
      <w:tr w:rsidR="00B24910" w:rsidRPr="00B24910" w14:paraId="70F2C075" w14:textId="77777777" w:rsidTr="00ED18D4">
        <w:trPr>
          <w:trHeight w:val="847"/>
          <w:jc w:val="center"/>
        </w:trPr>
        <w:tc>
          <w:tcPr>
            <w:tcW w:w="1838" w:type="dxa"/>
            <w:vAlign w:val="center"/>
          </w:tcPr>
          <w:p w14:paraId="14E8756E"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lastRenderedPageBreak/>
              <w:t>13</w:t>
            </w:r>
          </w:p>
        </w:tc>
        <w:tc>
          <w:tcPr>
            <w:tcW w:w="7229" w:type="dxa"/>
            <w:vAlign w:val="center"/>
          </w:tcPr>
          <w:p w14:paraId="34EDBD40"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MÓDULO PREFABRICADO No 5</w:t>
            </w:r>
          </w:p>
          <w:p w14:paraId="1F82143F"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200 m2</w:t>
            </w:r>
          </w:p>
          <w:p w14:paraId="5C4F801D"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un piso tipo prefabricado para almacenamiento de elementos de laboratorio.</w:t>
            </w:r>
          </w:p>
        </w:tc>
      </w:tr>
      <w:tr w:rsidR="00B24910" w:rsidRPr="00B24910" w14:paraId="77FB5AB1" w14:textId="77777777" w:rsidTr="00ED18D4">
        <w:trPr>
          <w:trHeight w:val="1114"/>
          <w:jc w:val="center"/>
        </w:trPr>
        <w:tc>
          <w:tcPr>
            <w:tcW w:w="1838" w:type="dxa"/>
            <w:vAlign w:val="center"/>
          </w:tcPr>
          <w:p w14:paraId="2BCE463C"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14</w:t>
            </w:r>
          </w:p>
        </w:tc>
        <w:tc>
          <w:tcPr>
            <w:tcW w:w="7229" w:type="dxa"/>
            <w:vAlign w:val="center"/>
          </w:tcPr>
          <w:p w14:paraId="23693DD8"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MÓDULO PREFABRICADO No 4</w:t>
            </w:r>
          </w:p>
          <w:p w14:paraId="17765D57"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200 m2</w:t>
            </w:r>
          </w:p>
          <w:p w14:paraId="32E78C3A"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un piso tipo prefabricado para almacenamiento de cemento y elementos de mantenimiento en planta.</w:t>
            </w:r>
          </w:p>
        </w:tc>
      </w:tr>
      <w:tr w:rsidR="00B24910" w:rsidRPr="00B24910" w14:paraId="17F2D961" w14:textId="77777777" w:rsidTr="00ED18D4">
        <w:trPr>
          <w:trHeight w:val="1116"/>
          <w:jc w:val="center"/>
        </w:trPr>
        <w:tc>
          <w:tcPr>
            <w:tcW w:w="1838" w:type="dxa"/>
            <w:vAlign w:val="center"/>
          </w:tcPr>
          <w:p w14:paraId="00D33F67"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15</w:t>
            </w:r>
          </w:p>
        </w:tc>
        <w:tc>
          <w:tcPr>
            <w:tcW w:w="7229" w:type="dxa"/>
            <w:vAlign w:val="center"/>
          </w:tcPr>
          <w:p w14:paraId="4333F2B6"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MÓDULO PREFABRICADO No 2</w:t>
            </w:r>
          </w:p>
          <w:p w14:paraId="3AF314F9"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200 m2</w:t>
            </w:r>
          </w:p>
          <w:p w14:paraId="1A786622"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un piso tipo prefabricado para almacenamiento de elementos de almacén, tubería, hierros y demás.</w:t>
            </w:r>
          </w:p>
        </w:tc>
      </w:tr>
      <w:tr w:rsidR="00B24910" w:rsidRPr="00B24910" w14:paraId="10D9D3D6" w14:textId="77777777" w:rsidTr="00ED18D4">
        <w:trPr>
          <w:trHeight w:val="990"/>
          <w:jc w:val="center"/>
        </w:trPr>
        <w:tc>
          <w:tcPr>
            <w:tcW w:w="1838" w:type="dxa"/>
            <w:vAlign w:val="center"/>
          </w:tcPr>
          <w:p w14:paraId="5A8A2C76"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16</w:t>
            </w:r>
          </w:p>
        </w:tc>
        <w:tc>
          <w:tcPr>
            <w:tcW w:w="7229" w:type="dxa"/>
            <w:vAlign w:val="center"/>
          </w:tcPr>
          <w:p w14:paraId="01D89CFD"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MÓDULO PREFABRICADO No 1</w:t>
            </w:r>
          </w:p>
          <w:p w14:paraId="6E0B3B86"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200 m2</w:t>
            </w:r>
          </w:p>
          <w:p w14:paraId="3FF76491"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un piso tipo prefabricado para almacenamiento.</w:t>
            </w:r>
          </w:p>
        </w:tc>
      </w:tr>
      <w:tr w:rsidR="00B24910" w:rsidRPr="00B24910" w14:paraId="7D510507" w14:textId="77777777" w:rsidTr="00ED18D4">
        <w:trPr>
          <w:trHeight w:val="990"/>
          <w:jc w:val="center"/>
        </w:trPr>
        <w:tc>
          <w:tcPr>
            <w:tcW w:w="1838" w:type="dxa"/>
            <w:vAlign w:val="center"/>
          </w:tcPr>
          <w:p w14:paraId="0FA08552"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17</w:t>
            </w:r>
          </w:p>
        </w:tc>
        <w:tc>
          <w:tcPr>
            <w:tcW w:w="7229" w:type="dxa"/>
            <w:vAlign w:val="center"/>
          </w:tcPr>
          <w:p w14:paraId="1C2766B2"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MÓDULO PREFABRICADO CACINO</w:t>
            </w:r>
          </w:p>
          <w:p w14:paraId="2E9B6E37"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200 m2</w:t>
            </w:r>
          </w:p>
          <w:p w14:paraId="1BE00CA0"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un piso tipo prefabricado dispuesto para la cocina y comedor del personal.</w:t>
            </w:r>
          </w:p>
        </w:tc>
      </w:tr>
      <w:tr w:rsidR="00B24910" w:rsidRPr="00B24910" w14:paraId="48094F8F" w14:textId="77777777" w:rsidTr="00ED18D4">
        <w:trPr>
          <w:trHeight w:val="1260"/>
          <w:jc w:val="center"/>
        </w:trPr>
        <w:tc>
          <w:tcPr>
            <w:tcW w:w="1838" w:type="dxa"/>
            <w:vAlign w:val="center"/>
          </w:tcPr>
          <w:p w14:paraId="283AD282" w14:textId="77777777" w:rsidR="00B24910" w:rsidRPr="00B24910" w:rsidRDefault="00B24910" w:rsidP="00ED18D4">
            <w:pPr>
              <w:spacing w:line="276" w:lineRule="auto"/>
              <w:jc w:val="center"/>
              <w:rPr>
                <w:rFonts w:ascii="Segoe UI" w:hAnsi="Segoe UI" w:cs="Segoe UI"/>
              </w:rPr>
            </w:pPr>
            <w:r w:rsidRPr="00B24910">
              <w:rPr>
                <w:rFonts w:ascii="Segoe UI" w:hAnsi="Segoe UI" w:cs="Segoe UI"/>
              </w:rPr>
              <w:t>18</w:t>
            </w:r>
          </w:p>
        </w:tc>
        <w:tc>
          <w:tcPr>
            <w:tcW w:w="7229" w:type="dxa"/>
            <w:vAlign w:val="center"/>
          </w:tcPr>
          <w:p w14:paraId="73AA8D88" w14:textId="77777777" w:rsidR="00B24910" w:rsidRPr="00B24910" w:rsidRDefault="00B24910" w:rsidP="00ED18D4">
            <w:pPr>
              <w:spacing w:line="276" w:lineRule="auto"/>
              <w:rPr>
                <w:rFonts w:ascii="Segoe UI" w:hAnsi="Segoe UI" w:cs="Segoe UI"/>
                <w:b/>
                <w:sz w:val="18"/>
                <w:szCs w:val="18"/>
              </w:rPr>
            </w:pPr>
            <w:r w:rsidRPr="00B24910">
              <w:rPr>
                <w:rFonts w:ascii="Segoe UI" w:hAnsi="Segoe UI" w:cs="Segoe UI"/>
                <w:b/>
                <w:sz w:val="18"/>
                <w:szCs w:val="18"/>
              </w:rPr>
              <w:t>MÓDULO PREFABRICADO VESTIERES Y BAÑOS</w:t>
            </w:r>
          </w:p>
          <w:p w14:paraId="71047F1B" w14:textId="77777777" w:rsidR="00B24910" w:rsidRPr="00B24910" w:rsidRDefault="00B24910" w:rsidP="00ED18D4">
            <w:pPr>
              <w:spacing w:line="276" w:lineRule="auto"/>
              <w:rPr>
                <w:rFonts w:ascii="Segoe UI" w:hAnsi="Segoe UI" w:cs="Segoe UI"/>
                <w:b/>
                <w:sz w:val="16"/>
                <w:szCs w:val="16"/>
              </w:rPr>
            </w:pPr>
            <w:r w:rsidRPr="00B24910">
              <w:rPr>
                <w:rFonts w:ascii="Segoe UI" w:hAnsi="Segoe UI" w:cs="Segoe UI"/>
                <w:b/>
                <w:sz w:val="16"/>
                <w:szCs w:val="16"/>
              </w:rPr>
              <w:t>Área aproximada: 200 m2</w:t>
            </w:r>
          </w:p>
          <w:p w14:paraId="548D33CE" w14:textId="77777777" w:rsidR="00B24910" w:rsidRPr="00B24910" w:rsidRDefault="00B24910" w:rsidP="00ED18D4">
            <w:pPr>
              <w:spacing w:line="276" w:lineRule="auto"/>
              <w:rPr>
                <w:rFonts w:ascii="Segoe UI" w:hAnsi="Segoe UI" w:cs="Segoe UI"/>
              </w:rPr>
            </w:pPr>
            <w:r w:rsidRPr="00B24910">
              <w:rPr>
                <w:rFonts w:ascii="Segoe UI" w:hAnsi="Segoe UI" w:cs="Segoe UI"/>
                <w:sz w:val="16"/>
                <w:szCs w:val="16"/>
              </w:rPr>
              <w:t>Edificación de un piso tipo prefabricado. Está compuesto por áreas de vistieres y baños para hombres y mujeres.</w:t>
            </w:r>
          </w:p>
        </w:tc>
      </w:tr>
    </w:tbl>
    <w:p w14:paraId="4EB65723" w14:textId="594F3577" w:rsidR="5970D377" w:rsidRDefault="5970D377" w:rsidP="00ED18D4">
      <w:pPr>
        <w:spacing w:line="276" w:lineRule="auto"/>
      </w:pPr>
    </w:p>
    <w:p w14:paraId="6F7606D0" w14:textId="15677D4B" w:rsidR="379F8D8C" w:rsidRDefault="379F8D8C" w:rsidP="00ED18D4">
      <w:pPr>
        <w:spacing w:line="276" w:lineRule="auto"/>
      </w:pPr>
    </w:p>
    <w:p w14:paraId="0A727CF4" w14:textId="35C983B1" w:rsidR="006537C9" w:rsidRDefault="2FC81D86" w:rsidP="00ED18D4">
      <w:pPr>
        <w:spacing w:line="276" w:lineRule="auto"/>
        <w:rPr>
          <w:rFonts w:ascii="Segoe UI" w:hAnsi="Segoe UI" w:cs="Segoe UI"/>
        </w:rPr>
      </w:pPr>
      <w:r w:rsidRPr="5970D377">
        <w:rPr>
          <w:rFonts w:ascii="Segoe UI" w:hAnsi="Segoe UI" w:cs="Segoe UI"/>
        </w:rPr>
        <w:t xml:space="preserve">La información catastral que identifica el inmueble de la sede operativa se relaciona en la siguiente tabla: </w:t>
      </w:r>
    </w:p>
    <w:p w14:paraId="10FC401E" w14:textId="580A4DBD" w:rsidR="006537C9" w:rsidRDefault="006537C9" w:rsidP="00ED18D4">
      <w:pPr>
        <w:spacing w:line="276" w:lineRule="auto"/>
        <w:rPr>
          <w:rFonts w:ascii="Segoe UI" w:hAnsi="Segoe UI" w:cs="Segoe UI"/>
        </w:rPr>
      </w:pPr>
    </w:p>
    <w:tbl>
      <w:tblPr>
        <w:tblStyle w:val="Tablaconcuadrcula"/>
        <w:tblW w:w="0" w:type="auto"/>
        <w:tblLook w:val="06A0" w:firstRow="1" w:lastRow="0" w:firstColumn="1" w:lastColumn="0" w:noHBand="1" w:noVBand="1"/>
      </w:tblPr>
      <w:tblGrid>
        <w:gridCol w:w="2888"/>
        <w:gridCol w:w="1907"/>
        <w:gridCol w:w="2712"/>
        <w:gridCol w:w="1321"/>
      </w:tblGrid>
      <w:tr w:rsidR="5970D377" w:rsidRPr="00ED18D4" w14:paraId="7A389B68" w14:textId="77777777" w:rsidTr="00955522">
        <w:trPr>
          <w:tblHeader/>
        </w:trPr>
        <w:tc>
          <w:tcPr>
            <w:tcW w:w="0" w:type="auto"/>
            <w:shd w:val="clear" w:color="auto" w:fill="BFBFBF" w:themeFill="background1" w:themeFillShade="BF"/>
            <w:vAlign w:val="center"/>
          </w:tcPr>
          <w:p w14:paraId="6AF061D5" w14:textId="7C74710A" w:rsidR="5970D377" w:rsidRPr="00ED18D4" w:rsidRDefault="5970D377" w:rsidP="00ED18D4">
            <w:pPr>
              <w:spacing w:line="276" w:lineRule="auto"/>
              <w:jc w:val="center"/>
              <w:rPr>
                <w:rFonts w:ascii="Segoe UI" w:hAnsi="Segoe UI" w:cs="Segoe UI"/>
                <w:b/>
                <w:bCs/>
              </w:rPr>
            </w:pPr>
            <w:r w:rsidRPr="00ED18D4">
              <w:rPr>
                <w:rFonts w:ascii="Segoe UI" w:hAnsi="Segoe UI" w:cs="Segoe UI"/>
                <w:b/>
                <w:bCs/>
              </w:rPr>
              <w:t xml:space="preserve">INMUEBLE </w:t>
            </w:r>
          </w:p>
        </w:tc>
        <w:tc>
          <w:tcPr>
            <w:tcW w:w="0" w:type="auto"/>
            <w:shd w:val="clear" w:color="auto" w:fill="BFBFBF" w:themeFill="background1" w:themeFillShade="BF"/>
            <w:vAlign w:val="center"/>
          </w:tcPr>
          <w:p w14:paraId="1E6E620B" w14:textId="3F33B038" w:rsidR="5970D377" w:rsidRPr="00ED18D4" w:rsidRDefault="5970D377" w:rsidP="00ED18D4">
            <w:pPr>
              <w:spacing w:line="276" w:lineRule="auto"/>
              <w:jc w:val="center"/>
              <w:rPr>
                <w:rFonts w:ascii="Segoe UI" w:hAnsi="Segoe UI" w:cs="Segoe UI"/>
                <w:b/>
                <w:bCs/>
              </w:rPr>
            </w:pPr>
            <w:r w:rsidRPr="00ED18D4">
              <w:rPr>
                <w:rFonts w:ascii="Segoe UI" w:hAnsi="Segoe UI" w:cs="Segoe UI"/>
                <w:b/>
                <w:bCs/>
              </w:rPr>
              <w:t>CHIP</w:t>
            </w:r>
          </w:p>
        </w:tc>
        <w:tc>
          <w:tcPr>
            <w:tcW w:w="0" w:type="auto"/>
            <w:shd w:val="clear" w:color="auto" w:fill="BFBFBF" w:themeFill="background1" w:themeFillShade="BF"/>
            <w:vAlign w:val="center"/>
          </w:tcPr>
          <w:p w14:paraId="598D8D2A" w14:textId="24D8E223" w:rsidR="5970D377" w:rsidRPr="00ED18D4" w:rsidRDefault="5970D377" w:rsidP="00ED18D4">
            <w:pPr>
              <w:spacing w:line="276" w:lineRule="auto"/>
              <w:jc w:val="center"/>
              <w:rPr>
                <w:rFonts w:ascii="Segoe UI" w:hAnsi="Segoe UI" w:cs="Segoe UI"/>
                <w:b/>
                <w:bCs/>
              </w:rPr>
            </w:pPr>
            <w:r w:rsidRPr="00ED18D4">
              <w:rPr>
                <w:rFonts w:ascii="Segoe UI" w:hAnsi="Segoe UI" w:cs="Segoe UI"/>
                <w:b/>
                <w:bCs/>
              </w:rPr>
              <w:t>MATR</w:t>
            </w:r>
            <w:r w:rsidR="3195F477" w:rsidRPr="00ED18D4">
              <w:rPr>
                <w:rFonts w:ascii="Segoe UI" w:hAnsi="Segoe UI" w:cs="Segoe UI"/>
                <w:b/>
                <w:bCs/>
              </w:rPr>
              <w:t>Í</w:t>
            </w:r>
            <w:r w:rsidRPr="00ED18D4">
              <w:rPr>
                <w:rFonts w:ascii="Segoe UI" w:hAnsi="Segoe UI" w:cs="Segoe UI"/>
                <w:b/>
                <w:bCs/>
              </w:rPr>
              <w:t>CULA INMOBILIARIA</w:t>
            </w:r>
          </w:p>
        </w:tc>
        <w:tc>
          <w:tcPr>
            <w:tcW w:w="0" w:type="auto"/>
            <w:shd w:val="clear" w:color="auto" w:fill="BFBFBF" w:themeFill="background1" w:themeFillShade="BF"/>
            <w:vAlign w:val="center"/>
          </w:tcPr>
          <w:p w14:paraId="6C5C42E0" w14:textId="5AC2B312" w:rsidR="78784CF2" w:rsidRPr="00ED18D4" w:rsidRDefault="78784CF2" w:rsidP="00ED18D4">
            <w:pPr>
              <w:spacing w:line="276" w:lineRule="auto"/>
              <w:jc w:val="center"/>
              <w:rPr>
                <w:rFonts w:ascii="Segoe UI" w:hAnsi="Segoe UI" w:cs="Segoe UI"/>
                <w:b/>
                <w:bCs/>
              </w:rPr>
            </w:pPr>
            <w:r w:rsidRPr="00ED18D4">
              <w:rPr>
                <w:rFonts w:ascii="Segoe UI" w:hAnsi="Segoe UI" w:cs="Segoe UI"/>
                <w:b/>
                <w:bCs/>
              </w:rPr>
              <w:t>Á</w:t>
            </w:r>
            <w:r w:rsidR="5970D377" w:rsidRPr="00ED18D4">
              <w:rPr>
                <w:rFonts w:ascii="Segoe UI" w:hAnsi="Segoe UI" w:cs="Segoe UI"/>
                <w:b/>
                <w:bCs/>
              </w:rPr>
              <w:t>REA</w:t>
            </w:r>
            <w:r w:rsidR="00ED18D4">
              <w:rPr>
                <w:rFonts w:ascii="Segoe UI" w:hAnsi="Segoe UI" w:cs="Segoe UI"/>
                <w:b/>
                <w:bCs/>
              </w:rPr>
              <w:t xml:space="preserve"> (m</w:t>
            </w:r>
            <w:r w:rsidR="00ED18D4" w:rsidRPr="00ED18D4">
              <w:rPr>
                <w:rFonts w:ascii="Segoe UI" w:hAnsi="Segoe UI" w:cs="Segoe UI"/>
                <w:b/>
                <w:bCs/>
                <w:vertAlign w:val="superscript"/>
              </w:rPr>
              <w:t>2</w:t>
            </w:r>
            <w:r w:rsidR="00ED18D4">
              <w:rPr>
                <w:rFonts w:ascii="Segoe UI" w:hAnsi="Segoe UI" w:cs="Segoe UI"/>
                <w:b/>
                <w:bCs/>
              </w:rPr>
              <w:t>)</w:t>
            </w:r>
          </w:p>
        </w:tc>
      </w:tr>
      <w:tr w:rsidR="5970D377" w14:paraId="036E22F8" w14:textId="77777777" w:rsidTr="00955522">
        <w:tc>
          <w:tcPr>
            <w:tcW w:w="0" w:type="auto"/>
          </w:tcPr>
          <w:p w14:paraId="534C8D16" w14:textId="1C75DFB4" w:rsidR="5232EC6F" w:rsidRPr="00ED18D4" w:rsidRDefault="5232EC6F" w:rsidP="00955522">
            <w:pPr>
              <w:spacing w:line="276" w:lineRule="auto"/>
              <w:jc w:val="center"/>
              <w:rPr>
                <w:rFonts w:ascii="Segoe UI" w:hAnsi="Segoe UI" w:cs="Segoe UI"/>
              </w:rPr>
            </w:pPr>
            <w:r w:rsidRPr="00ED18D4">
              <w:rPr>
                <w:rFonts w:ascii="Segoe UI" w:hAnsi="Segoe UI" w:cs="Segoe UI"/>
              </w:rPr>
              <w:t>LA ESMERALDA PLANTA EL ZUQUE</w:t>
            </w:r>
          </w:p>
        </w:tc>
        <w:tc>
          <w:tcPr>
            <w:tcW w:w="0" w:type="auto"/>
            <w:vAlign w:val="center"/>
          </w:tcPr>
          <w:p w14:paraId="071B8276" w14:textId="1C169641" w:rsidR="5970D377" w:rsidRPr="00ED18D4" w:rsidRDefault="5970D377" w:rsidP="00CB10B8">
            <w:pPr>
              <w:spacing w:line="276" w:lineRule="auto"/>
              <w:jc w:val="center"/>
              <w:rPr>
                <w:rFonts w:ascii="Segoe UI" w:hAnsi="Segoe UI" w:cs="Segoe UI"/>
              </w:rPr>
            </w:pPr>
            <w:r w:rsidRPr="00ED18D4">
              <w:rPr>
                <w:rFonts w:ascii="Segoe UI" w:hAnsi="Segoe UI" w:cs="Segoe UI"/>
              </w:rPr>
              <w:t>AAA</w:t>
            </w:r>
            <w:r w:rsidR="75723331" w:rsidRPr="00ED18D4">
              <w:rPr>
                <w:rFonts w:ascii="Segoe UI" w:hAnsi="Segoe UI" w:cs="Segoe UI"/>
              </w:rPr>
              <w:t>0216MPNN</w:t>
            </w:r>
          </w:p>
        </w:tc>
        <w:tc>
          <w:tcPr>
            <w:tcW w:w="0" w:type="auto"/>
            <w:vAlign w:val="center"/>
          </w:tcPr>
          <w:p w14:paraId="7DDF1F17" w14:textId="44292A6E" w:rsidR="1D20CC47" w:rsidRPr="00ED18D4" w:rsidRDefault="1D20CC47" w:rsidP="00CB10B8">
            <w:pPr>
              <w:spacing w:line="276" w:lineRule="auto"/>
              <w:jc w:val="center"/>
              <w:rPr>
                <w:rFonts w:ascii="Segoe UI" w:hAnsi="Segoe UI" w:cs="Segoe UI"/>
              </w:rPr>
            </w:pPr>
            <w:r w:rsidRPr="00ED18D4">
              <w:rPr>
                <w:rFonts w:ascii="Segoe UI" w:hAnsi="Segoe UI" w:cs="Segoe UI"/>
              </w:rPr>
              <w:t>50S-40498818</w:t>
            </w:r>
          </w:p>
        </w:tc>
        <w:tc>
          <w:tcPr>
            <w:tcW w:w="0" w:type="auto"/>
            <w:vAlign w:val="center"/>
          </w:tcPr>
          <w:p w14:paraId="4B60BD81" w14:textId="0DE7A76E" w:rsidR="1D20CC47" w:rsidRPr="00ED18D4" w:rsidRDefault="1D20CC47" w:rsidP="00CB10B8">
            <w:pPr>
              <w:spacing w:line="276" w:lineRule="auto"/>
              <w:jc w:val="right"/>
              <w:rPr>
                <w:rFonts w:ascii="Segoe UI" w:hAnsi="Segoe UI" w:cs="Segoe UI"/>
              </w:rPr>
            </w:pPr>
            <w:r w:rsidRPr="00ED18D4">
              <w:rPr>
                <w:rFonts w:ascii="Segoe UI" w:hAnsi="Segoe UI" w:cs="Segoe UI"/>
              </w:rPr>
              <w:t>97.890.43</w:t>
            </w:r>
          </w:p>
        </w:tc>
      </w:tr>
    </w:tbl>
    <w:p w14:paraId="1CE7C8E3" w14:textId="647262C3" w:rsidR="006537C9" w:rsidRDefault="006537C9" w:rsidP="00ED18D4">
      <w:pPr>
        <w:spacing w:line="276" w:lineRule="auto"/>
      </w:pPr>
    </w:p>
    <w:p w14:paraId="2E62505B" w14:textId="6009297B" w:rsidR="5970D377" w:rsidRDefault="5970D377" w:rsidP="00ED18D4">
      <w:pPr>
        <w:spacing w:line="276" w:lineRule="auto"/>
      </w:pPr>
    </w:p>
    <w:p w14:paraId="7378CC66" w14:textId="34B1BBDD" w:rsidR="006537C9" w:rsidRDefault="006537C9" w:rsidP="00ED18D4">
      <w:pPr>
        <w:spacing w:line="276" w:lineRule="auto"/>
        <w:rPr>
          <w:rFonts w:ascii="Segoe UI" w:hAnsi="Segoe UI" w:cs="Segoe UI"/>
        </w:rPr>
      </w:pPr>
    </w:p>
    <w:p w14:paraId="2180ECBF" w14:textId="77777777" w:rsidR="0062658F" w:rsidRPr="00B24910" w:rsidRDefault="0062658F" w:rsidP="00ED18D4">
      <w:pPr>
        <w:spacing w:line="276" w:lineRule="auto"/>
        <w:rPr>
          <w:rFonts w:ascii="Segoe UI" w:hAnsi="Segoe UI" w:cs="Segoe UI"/>
        </w:rPr>
      </w:pPr>
    </w:p>
    <w:p w14:paraId="4AE40CF7" w14:textId="4CE01189" w:rsidR="00B24910" w:rsidRDefault="0EB7F644">
      <w:pPr>
        <w:pStyle w:val="Ttulo1"/>
        <w:numPr>
          <w:ilvl w:val="0"/>
          <w:numId w:val="26"/>
        </w:numPr>
        <w:spacing w:before="0" w:after="0" w:line="276" w:lineRule="auto"/>
        <w:rPr>
          <w:rFonts w:ascii="Segoe UI" w:hAnsi="Segoe UI" w:cs="Segoe UI"/>
          <w:color w:val="76923C" w:themeColor="accent3" w:themeShade="BF"/>
        </w:rPr>
      </w:pPr>
      <w:bookmarkStart w:id="24" w:name="_Toc103691872"/>
      <w:bookmarkStart w:id="25" w:name="_Toc114471807"/>
      <w:r w:rsidRPr="73BA6D70">
        <w:rPr>
          <w:rFonts w:ascii="Segoe UI" w:hAnsi="Segoe UI" w:cs="Segoe UI"/>
          <w:color w:val="76923C" w:themeColor="accent3" w:themeShade="BF"/>
        </w:rPr>
        <w:lastRenderedPageBreak/>
        <w:t>Plan</w:t>
      </w:r>
      <w:r w:rsidR="0F0039C4" w:rsidRPr="73BA6D70">
        <w:rPr>
          <w:rFonts w:ascii="Segoe UI" w:hAnsi="Segoe UI" w:cs="Segoe UI"/>
          <w:color w:val="76923C" w:themeColor="accent3" w:themeShade="BF"/>
        </w:rPr>
        <w:t xml:space="preserve"> </w:t>
      </w:r>
      <w:r w:rsidRPr="73BA6D70">
        <w:rPr>
          <w:rFonts w:ascii="Segoe UI" w:hAnsi="Segoe UI" w:cs="Segoe UI"/>
          <w:color w:val="76923C" w:themeColor="accent3" w:themeShade="BF"/>
        </w:rPr>
        <w:t>de mejoramiento a la</w:t>
      </w:r>
      <w:r w:rsidR="00CB10B8">
        <w:rPr>
          <w:rFonts w:ascii="Segoe UI" w:hAnsi="Segoe UI" w:cs="Segoe UI"/>
          <w:color w:val="76923C" w:themeColor="accent3" w:themeShade="BF"/>
        </w:rPr>
        <w:t xml:space="preserve"> </w:t>
      </w:r>
      <w:r w:rsidRPr="73BA6D70">
        <w:rPr>
          <w:rFonts w:ascii="Segoe UI" w:hAnsi="Segoe UI" w:cs="Segoe UI"/>
          <w:color w:val="76923C" w:themeColor="accent3" w:themeShade="BF"/>
        </w:rPr>
        <w:t>infraestructura física</w:t>
      </w:r>
      <w:bookmarkEnd w:id="24"/>
      <w:bookmarkEnd w:id="25"/>
    </w:p>
    <w:p w14:paraId="4B0D8F82" w14:textId="77777777" w:rsidR="00CB10B8" w:rsidRPr="00CB10B8" w:rsidRDefault="00CB10B8" w:rsidP="00CB10B8"/>
    <w:p w14:paraId="29D2402A" w14:textId="262240D9" w:rsidR="00B24910" w:rsidRPr="00034107" w:rsidRDefault="0EB7F644">
      <w:pPr>
        <w:pStyle w:val="Ttulo2"/>
        <w:numPr>
          <w:ilvl w:val="1"/>
          <w:numId w:val="26"/>
        </w:numPr>
        <w:spacing w:before="0" w:after="0" w:line="276" w:lineRule="auto"/>
        <w:rPr>
          <w:rFonts w:ascii="Segoe UI" w:hAnsi="Segoe UI" w:cs="Segoe UI"/>
          <w:color w:val="76923C" w:themeColor="accent3" w:themeShade="BF"/>
        </w:rPr>
      </w:pPr>
      <w:bookmarkStart w:id="26" w:name="_Toc103691873"/>
      <w:bookmarkStart w:id="27" w:name="_Toc114471808"/>
      <w:r w:rsidRPr="73BA6D70">
        <w:rPr>
          <w:rFonts w:ascii="Segoe UI" w:hAnsi="Segoe UI" w:cs="Segoe UI"/>
          <w:color w:val="76923C" w:themeColor="accent3" w:themeShade="BF"/>
        </w:rPr>
        <w:t>Importancia de una infraestructura adecuada</w:t>
      </w:r>
      <w:bookmarkEnd w:id="26"/>
      <w:bookmarkEnd w:id="27"/>
    </w:p>
    <w:p w14:paraId="01F45C56" w14:textId="77777777" w:rsidR="00B24910" w:rsidRPr="00B24910" w:rsidRDefault="00B24910" w:rsidP="00ED18D4">
      <w:pPr>
        <w:spacing w:line="276" w:lineRule="auto"/>
        <w:rPr>
          <w:rFonts w:ascii="Segoe UI" w:hAnsi="Segoe UI" w:cs="Segoe UI"/>
        </w:rPr>
      </w:pPr>
    </w:p>
    <w:p w14:paraId="34F3A0E0" w14:textId="4E9E2423" w:rsidR="00FD33A0" w:rsidRDefault="46E472CB" w:rsidP="00ED18D4">
      <w:pPr>
        <w:spacing w:line="276" w:lineRule="auto"/>
        <w:rPr>
          <w:rFonts w:ascii="Segoe UI" w:hAnsi="Segoe UI" w:cs="Segoe UI"/>
        </w:rPr>
      </w:pPr>
      <w:r w:rsidRPr="18FCFAFA">
        <w:rPr>
          <w:rFonts w:ascii="Segoe UI" w:hAnsi="Segoe UI" w:cs="Segoe UI"/>
        </w:rPr>
        <w:t>En la actualidad, se reconoce que en términos comerciales el éxito se logra al satisfacer las necesidades del mercado en el menor tiempo posible</w:t>
      </w:r>
      <w:r w:rsidR="0CB734A5" w:rsidRPr="18FCFAFA">
        <w:rPr>
          <w:rFonts w:ascii="Segoe UI" w:hAnsi="Segoe UI" w:cs="Segoe UI"/>
        </w:rPr>
        <w:t>;</w:t>
      </w:r>
      <w:r w:rsidRPr="18FCFAFA">
        <w:rPr>
          <w:rFonts w:ascii="Segoe UI" w:hAnsi="Segoe UI" w:cs="Segoe UI"/>
        </w:rPr>
        <w:t xml:space="preserve"> es decir, generando una mayor eficiencia;</w:t>
      </w:r>
      <w:r w:rsidR="5673CC98" w:rsidRPr="18FCFAFA">
        <w:rPr>
          <w:rFonts w:ascii="Segoe UI" w:hAnsi="Segoe UI" w:cs="Segoe UI"/>
        </w:rPr>
        <w:t xml:space="preserve"> para </w:t>
      </w:r>
      <w:r w:rsidRPr="18FCFAFA">
        <w:rPr>
          <w:rFonts w:ascii="Segoe UI" w:hAnsi="Segoe UI" w:cs="Segoe UI"/>
        </w:rPr>
        <w:t>logr</w:t>
      </w:r>
      <w:r w:rsidR="5673CC98" w:rsidRPr="18FCFAFA">
        <w:rPr>
          <w:rFonts w:ascii="Segoe UI" w:hAnsi="Segoe UI" w:cs="Segoe UI"/>
        </w:rPr>
        <w:t>arl</w:t>
      </w:r>
      <w:r w:rsidRPr="18FCFAFA">
        <w:rPr>
          <w:rFonts w:ascii="Segoe UI" w:hAnsi="Segoe UI" w:cs="Segoe UI"/>
        </w:rPr>
        <w:t>o, es necesario contar con las herramientas precisas. Según lo indicado en el Consejo Nacional de Política Económica y social - CONPES 3760 de 2013: “Realizar inversiones públicas para mejorar la infraestructura de transporte se traduce en una mayor especialización de las bases productivas de las economías regionales y, con ello, una mayor productividad lo cual influye directamente en el desarrollo económico de un país</w:t>
      </w:r>
      <w:r w:rsidR="3D86CCD5" w:rsidRPr="18FCFAFA">
        <w:rPr>
          <w:rFonts w:ascii="Segoe UI" w:hAnsi="Segoe UI" w:cs="Segoe UI"/>
        </w:rPr>
        <w:t>”.</w:t>
      </w:r>
      <w:r w:rsidR="5673CC98" w:rsidRPr="18FCFAFA">
        <w:rPr>
          <w:rFonts w:ascii="Segoe UI" w:hAnsi="Segoe UI" w:cs="Segoe UI"/>
        </w:rPr>
        <w:t xml:space="preserve"> </w:t>
      </w:r>
      <w:r w:rsidRPr="18FCFAFA">
        <w:rPr>
          <w:rFonts w:ascii="Segoe UI" w:hAnsi="Segoe UI" w:cs="Segoe UI"/>
        </w:rPr>
        <w:t xml:space="preserve">Lo anterior quiere decir que para que una ciudad o país sea competitivo, es indispensable aumentar la productividad, lo cual se logra, entre otras cosas, desarrollando inversiones públicas que mejoren la infraestructura del transporte como lo son las vías. </w:t>
      </w:r>
    </w:p>
    <w:p w14:paraId="2BC176BF" w14:textId="77777777" w:rsidR="00FD33A0" w:rsidRDefault="00FD33A0" w:rsidP="00ED18D4">
      <w:pPr>
        <w:spacing w:line="276" w:lineRule="auto"/>
        <w:rPr>
          <w:rFonts w:ascii="Segoe UI" w:hAnsi="Segoe UI" w:cs="Segoe UI"/>
        </w:rPr>
      </w:pPr>
    </w:p>
    <w:p w14:paraId="1117F13C" w14:textId="3C308929" w:rsidR="00B24910" w:rsidRPr="00FD33A0" w:rsidRDefault="46E472CB" w:rsidP="00ED18D4">
      <w:pPr>
        <w:spacing w:line="276" w:lineRule="auto"/>
        <w:rPr>
          <w:rFonts w:ascii="Segoe UI" w:hAnsi="Segoe UI" w:cs="Segoe UI"/>
          <w:i/>
          <w:iCs/>
        </w:rPr>
      </w:pPr>
      <w:r w:rsidRPr="18FCFAFA">
        <w:rPr>
          <w:rFonts w:ascii="Segoe UI" w:hAnsi="Segoe UI" w:cs="Segoe UI"/>
        </w:rPr>
        <w:t xml:space="preserve">En Bogotá D.C., hay distintas entidades que se encargan del mantenimiento y conservación de la malla vial, como el Instituto de Desarrollo Urbano - IDU, los Fondos de Desarrollo Local - FDL y la Unidad Administrativa Especial de Rehabilitación y Mantenimiento Vial, entre otras. En específico, la </w:t>
      </w:r>
      <w:r w:rsidR="007345DD">
        <w:rPr>
          <w:rFonts w:ascii="Segoe UI" w:hAnsi="Segoe UI" w:cs="Segoe UI"/>
        </w:rPr>
        <w:t>UAERMV</w:t>
      </w:r>
      <w:r w:rsidRPr="18FCFAFA">
        <w:rPr>
          <w:rFonts w:ascii="Segoe UI" w:hAnsi="Segoe UI" w:cs="Segoe UI"/>
        </w:rPr>
        <w:t xml:space="preserve"> está destinada para la malla vial local e intermedia del distrito, la cual representa casi el 75% de los 15.194 Kilómetros carril de la ciudad (Dato IDU 2020).</w:t>
      </w:r>
      <w:r w:rsidR="5673CC98" w:rsidRPr="18FCFAFA">
        <w:rPr>
          <w:rFonts w:ascii="Segoe UI" w:hAnsi="Segoe UI" w:cs="Segoe UI"/>
          <w:i/>
          <w:iCs/>
        </w:rPr>
        <w:t xml:space="preserve"> </w:t>
      </w:r>
      <w:r w:rsidRPr="18FCFAFA">
        <w:rPr>
          <w:rFonts w:ascii="Segoe UI" w:hAnsi="Segoe UI" w:cs="Segoe UI"/>
        </w:rPr>
        <w:t xml:space="preserve">La malla vial a la cual está destinada la </w:t>
      </w:r>
      <w:r w:rsidR="007345DD">
        <w:rPr>
          <w:rFonts w:ascii="Segoe UI" w:hAnsi="Segoe UI" w:cs="Segoe UI"/>
        </w:rPr>
        <w:t>UAERMV</w:t>
      </w:r>
      <w:r w:rsidRPr="18FCFAFA">
        <w:rPr>
          <w:rFonts w:ascii="Segoe UI" w:hAnsi="Segoe UI" w:cs="Segoe UI"/>
        </w:rPr>
        <w:t>, se extiende por todo el territorio, esto hace que las 3 sedes con las que actualmente cuenta la entidad sean insuficientes, ya que no generan una red a través de la ciudad; en consecuencia, se presentan demoras en cada uno de los procesos debido a los largos recorridos que se realizan para el transporte ya sea de material, maquinaria o equipos. Además de esto, para los funcionarios que laboran en la Unidad Administrativa Especial de Rehabilitación y Mantenimiento Vial</w:t>
      </w:r>
      <w:r w:rsidR="3D86CCD5" w:rsidRPr="18FCFAFA">
        <w:rPr>
          <w:rFonts w:ascii="Segoe UI" w:hAnsi="Segoe UI" w:cs="Segoe UI"/>
        </w:rPr>
        <w:t>,</w:t>
      </w:r>
      <w:r w:rsidRPr="18FCFAFA">
        <w:rPr>
          <w:rFonts w:ascii="Segoe UI" w:hAnsi="Segoe UI" w:cs="Segoe UI"/>
        </w:rPr>
        <w:t xml:space="preserve"> es fundamental tener un espacio de trabajo adecuado por temas de salud ocupacional</w:t>
      </w:r>
      <w:r w:rsidR="26189A94" w:rsidRPr="18FCFAFA">
        <w:rPr>
          <w:rFonts w:ascii="Segoe UI" w:hAnsi="Segoe UI" w:cs="Segoe UI"/>
        </w:rPr>
        <w:t xml:space="preserve"> y</w:t>
      </w:r>
      <w:r w:rsidRPr="18FCFAFA">
        <w:rPr>
          <w:rFonts w:ascii="Segoe UI" w:hAnsi="Segoe UI" w:cs="Segoe UI"/>
        </w:rPr>
        <w:t xml:space="preserve"> </w:t>
      </w:r>
      <w:r w:rsidR="27E2B31C" w:rsidRPr="18FCFAFA">
        <w:rPr>
          <w:rFonts w:ascii="Segoe UI" w:hAnsi="Segoe UI" w:cs="Segoe UI"/>
        </w:rPr>
        <w:t>l</w:t>
      </w:r>
      <w:r w:rsidRPr="18FCFAFA">
        <w:rPr>
          <w:rFonts w:ascii="Segoe UI" w:hAnsi="Segoe UI" w:cs="Segoe UI"/>
        </w:rPr>
        <w:t>as actuales sedes cumplen parcialmente con estas necesidades.</w:t>
      </w:r>
    </w:p>
    <w:p w14:paraId="4A372523" w14:textId="77777777" w:rsidR="006537C9" w:rsidRDefault="006537C9" w:rsidP="00ED18D4">
      <w:pPr>
        <w:spacing w:line="276" w:lineRule="auto"/>
        <w:rPr>
          <w:rFonts w:ascii="Segoe UI" w:hAnsi="Segoe UI" w:cs="Segoe UI"/>
        </w:rPr>
      </w:pPr>
    </w:p>
    <w:p w14:paraId="20676DBD" w14:textId="0D88BD10" w:rsidR="00B24910" w:rsidRPr="00B24910" w:rsidRDefault="00B24910" w:rsidP="00ED18D4">
      <w:pPr>
        <w:spacing w:line="276" w:lineRule="auto"/>
        <w:rPr>
          <w:rFonts w:ascii="Segoe UI" w:hAnsi="Segoe UI" w:cs="Segoe UI"/>
        </w:rPr>
      </w:pPr>
      <w:r w:rsidRPr="5970D377">
        <w:rPr>
          <w:rFonts w:ascii="Segoe UI" w:hAnsi="Segoe UI" w:cs="Segoe UI"/>
        </w:rPr>
        <w:t xml:space="preserve">Debido a que la </w:t>
      </w:r>
      <w:r w:rsidR="007345DD">
        <w:rPr>
          <w:rFonts w:ascii="Segoe UI" w:hAnsi="Segoe UI" w:cs="Segoe UI"/>
        </w:rPr>
        <w:t>UAERMV</w:t>
      </w:r>
      <w:r w:rsidRPr="5970D377">
        <w:rPr>
          <w:rFonts w:ascii="Segoe UI" w:hAnsi="Segoe UI" w:cs="Segoe UI"/>
        </w:rPr>
        <w:t xml:space="preserve"> amplía su campo de acción, se hace necesario crear soluciones a corto y mediano plazo para fortalecer la capacidad de intervención y optimizar los recursos disponibles, atend</w:t>
      </w:r>
      <w:r w:rsidR="001F7F39" w:rsidRPr="5970D377">
        <w:rPr>
          <w:rFonts w:ascii="Segoe UI" w:hAnsi="Segoe UI" w:cs="Segoe UI"/>
        </w:rPr>
        <w:t>iendo</w:t>
      </w:r>
      <w:r w:rsidRPr="5970D377">
        <w:rPr>
          <w:rFonts w:ascii="Segoe UI" w:hAnsi="Segoe UI" w:cs="Segoe UI"/>
        </w:rPr>
        <w:t xml:space="preserve"> el incremento </w:t>
      </w:r>
      <w:r w:rsidR="00255D8D" w:rsidRPr="5970D377">
        <w:rPr>
          <w:rFonts w:ascii="Segoe UI" w:hAnsi="Segoe UI" w:cs="Segoe UI"/>
        </w:rPr>
        <w:t>en la</w:t>
      </w:r>
      <w:r w:rsidRPr="5970D377">
        <w:rPr>
          <w:rFonts w:ascii="Segoe UI" w:hAnsi="Segoe UI" w:cs="Segoe UI"/>
        </w:rPr>
        <w:t xml:space="preserve"> demanda</w:t>
      </w:r>
      <w:r w:rsidR="00040DC0" w:rsidRPr="5970D377">
        <w:rPr>
          <w:rFonts w:ascii="Segoe UI" w:hAnsi="Segoe UI" w:cs="Segoe UI"/>
        </w:rPr>
        <w:t>.</w:t>
      </w:r>
    </w:p>
    <w:p w14:paraId="3AE9A714" w14:textId="77777777" w:rsidR="00B24910" w:rsidRPr="00B24910" w:rsidRDefault="00B24910" w:rsidP="00ED18D4">
      <w:pPr>
        <w:spacing w:line="276" w:lineRule="auto"/>
        <w:rPr>
          <w:rFonts w:ascii="Segoe UI" w:hAnsi="Segoe UI" w:cs="Segoe UI"/>
        </w:rPr>
      </w:pPr>
    </w:p>
    <w:p w14:paraId="012C1C25" w14:textId="4155B9D8" w:rsidR="0D644393" w:rsidRDefault="0D644393" w:rsidP="00ED18D4">
      <w:pPr>
        <w:spacing w:line="276" w:lineRule="auto"/>
        <w:rPr>
          <w:rFonts w:ascii="Segoe UI" w:hAnsi="Segoe UI" w:cs="Segoe UI"/>
        </w:rPr>
      </w:pPr>
    </w:p>
    <w:p w14:paraId="6EE7A2A4" w14:textId="45D8CF6A" w:rsidR="0D644393" w:rsidRPr="00CB10B8" w:rsidRDefault="5C7277B5">
      <w:pPr>
        <w:pStyle w:val="Ttulo3"/>
        <w:numPr>
          <w:ilvl w:val="2"/>
          <w:numId w:val="28"/>
        </w:numPr>
        <w:spacing w:before="0" w:after="0" w:line="276" w:lineRule="auto"/>
        <w:rPr>
          <w:rFonts w:ascii="Segoe UI" w:hAnsi="Segoe UI" w:cs="Segoe UI"/>
          <w:color w:val="76923C" w:themeColor="accent3" w:themeShade="BF"/>
          <w:sz w:val="32"/>
          <w:szCs w:val="32"/>
        </w:rPr>
      </w:pPr>
      <w:bookmarkStart w:id="28" w:name="_Toc114471809"/>
      <w:r w:rsidRPr="00CB10B8">
        <w:rPr>
          <w:rFonts w:ascii="Segoe UI" w:hAnsi="Segoe UI" w:cs="Segoe UI"/>
          <w:color w:val="76923C" w:themeColor="accent3" w:themeShade="BF"/>
          <w:sz w:val="32"/>
          <w:szCs w:val="32"/>
        </w:rPr>
        <w:t xml:space="preserve">Condiciones normativas para la administración y operación de instalaciones de la </w:t>
      </w:r>
      <w:r w:rsidR="007345DD">
        <w:rPr>
          <w:rFonts w:ascii="Segoe UI" w:hAnsi="Segoe UI" w:cs="Segoe UI"/>
          <w:color w:val="76923C" w:themeColor="accent3" w:themeShade="BF"/>
          <w:sz w:val="32"/>
          <w:szCs w:val="32"/>
        </w:rPr>
        <w:t>UAERMV</w:t>
      </w:r>
      <w:bookmarkEnd w:id="28"/>
      <w:r w:rsidRPr="00CB10B8">
        <w:rPr>
          <w:rFonts w:ascii="Segoe UI" w:hAnsi="Segoe UI" w:cs="Segoe UI"/>
          <w:color w:val="76923C" w:themeColor="accent3" w:themeShade="BF"/>
          <w:sz w:val="32"/>
          <w:szCs w:val="32"/>
        </w:rPr>
        <w:t xml:space="preserve"> </w:t>
      </w:r>
    </w:p>
    <w:p w14:paraId="5D014D2D" w14:textId="1DD5F463" w:rsidR="0D644393" w:rsidRDefault="0D644393" w:rsidP="00ED18D4">
      <w:pPr>
        <w:spacing w:line="276" w:lineRule="auto"/>
        <w:rPr>
          <w:rFonts w:ascii="Segoe UI" w:hAnsi="Segoe UI" w:cs="Segoe UI"/>
        </w:rPr>
      </w:pPr>
    </w:p>
    <w:p w14:paraId="342F1DA1" w14:textId="2D8D6369" w:rsidR="00BC6DE6" w:rsidRDefault="482BA9FA" w:rsidP="00ED18D4">
      <w:pPr>
        <w:spacing w:line="276" w:lineRule="auto"/>
        <w:rPr>
          <w:rFonts w:ascii="Segoe UI" w:hAnsi="Segoe UI" w:cs="Segoe UI"/>
        </w:rPr>
      </w:pPr>
      <w:r w:rsidRPr="18FCFAFA">
        <w:rPr>
          <w:rFonts w:ascii="Segoe UI" w:hAnsi="Segoe UI" w:cs="Segoe UI"/>
        </w:rPr>
        <w:t>Conforme con las actividades que se adelantan en las sedes de la Entidad y consecuentes con la conservación y mejoramiento de la infraestructura física en las sedes en las que opera</w:t>
      </w:r>
      <w:r w:rsidR="57BF915F" w:rsidRPr="18FCFAFA">
        <w:rPr>
          <w:rFonts w:ascii="Segoe UI" w:hAnsi="Segoe UI" w:cs="Segoe UI"/>
        </w:rPr>
        <w:t xml:space="preserve"> la Entidad</w:t>
      </w:r>
      <w:r w:rsidR="0A4AD540" w:rsidRPr="18FCFAFA">
        <w:rPr>
          <w:rFonts w:ascii="Segoe UI" w:hAnsi="Segoe UI" w:cs="Segoe UI"/>
        </w:rPr>
        <w:t>,</w:t>
      </w:r>
      <w:r w:rsidR="57BF915F" w:rsidRPr="18FCFAFA">
        <w:rPr>
          <w:rFonts w:ascii="Segoe UI" w:hAnsi="Segoe UI" w:cs="Segoe UI"/>
        </w:rPr>
        <w:t xml:space="preserve"> es fundamental</w:t>
      </w:r>
      <w:r w:rsidR="06D48844" w:rsidRPr="18FCFAFA">
        <w:rPr>
          <w:rFonts w:ascii="Segoe UI" w:hAnsi="Segoe UI" w:cs="Segoe UI"/>
        </w:rPr>
        <w:t xml:space="preserve"> y necesario</w:t>
      </w:r>
      <w:r w:rsidR="57BF915F" w:rsidRPr="18FCFAFA">
        <w:rPr>
          <w:rFonts w:ascii="Segoe UI" w:hAnsi="Segoe UI" w:cs="Segoe UI"/>
        </w:rPr>
        <w:t xml:space="preserve"> para el cumplimiento de los objetivos misionales</w:t>
      </w:r>
      <w:r w:rsidR="09726B11" w:rsidRPr="18FCFAFA">
        <w:rPr>
          <w:rFonts w:ascii="Segoe UI" w:hAnsi="Segoe UI" w:cs="Segoe UI"/>
        </w:rPr>
        <w:t xml:space="preserve">, que las sedes cuenten con las instalaciones adecuadas y funcionales para el cumplimiento de la siguiente normatividad. </w:t>
      </w:r>
    </w:p>
    <w:p w14:paraId="242B6F64" w14:textId="77777777" w:rsidR="00CB10B8" w:rsidRDefault="00CB10B8" w:rsidP="00ED18D4">
      <w:pPr>
        <w:spacing w:line="276" w:lineRule="auto"/>
        <w:rPr>
          <w:rFonts w:ascii="Segoe UI" w:hAnsi="Segoe UI" w:cs="Segoe UI"/>
        </w:rPr>
      </w:pPr>
    </w:p>
    <w:p w14:paraId="0A7DB74A" w14:textId="10A86DD4" w:rsidR="0085351C" w:rsidRPr="002B7863" w:rsidRDefault="5229135D">
      <w:pPr>
        <w:pStyle w:val="Ttulo3"/>
        <w:numPr>
          <w:ilvl w:val="3"/>
          <w:numId w:val="28"/>
        </w:numPr>
        <w:spacing w:before="0" w:after="0" w:line="276" w:lineRule="auto"/>
        <w:rPr>
          <w:rFonts w:ascii="Segoe UI" w:hAnsi="Segoe UI" w:cs="Segoe UI"/>
          <w:color w:val="76923C" w:themeColor="accent3" w:themeShade="BF"/>
          <w:sz w:val="32"/>
          <w:szCs w:val="32"/>
        </w:rPr>
      </w:pPr>
      <w:bookmarkStart w:id="29" w:name="_Toc114471810"/>
      <w:r w:rsidRPr="73BA6D70">
        <w:rPr>
          <w:rFonts w:ascii="Segoe UI" w:hAnsi="Segoe UI" w:cs="Segoe UI"/>
          <w:color w:val="76923C" w:themeColor="accent3" w:themeShade="BF"/>
          <w:sz w:val="32"/>
          <w:szCs w:val="32"/>
        </w:rPr>
        <w:t>Normativa Internacional</w:t>
      </w:r>
      <w:bookmarkEnd w:id="29"/>
    </w:p>
    <w:p w14:paraId="4242748A" w14:textId="77777777" w:rsidR="0085351C" w:rsidRDefault="0085351C" w:rsidP="00ED18D4">
      <w:pPr>
        <w:spacing w:line="276" w:lineRule="auto"/>
        <w:rPr>
          <w:rFonts w:ascii="Segoe UI" w:hAnsi="Segoe UI" w:cs="Segoe UI"/>
        </w:rPr>
      </w:pPr>
    </w:p>
    <w:p w14:paraId="3940CD9C" w14:textId="60FBC09D"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1 – Fire Code - Código Uniforme de Protección Contra Incendios (National Fire Code). Ed. 2015</w:t>
      </w:r>
    </w:p>
    <w:p w14:paraId="061CADAC" w14:textId="2C4D29AA"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10 Norma para la instalación de extintores portátiles (Standard for Portable Fire Extinguishers) Ed. 2018</w:t>
      </w:r>
    </w:p>
    <w:p w14:paraId="153F445A" w14:textId="4F0A8449"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13 Norma para la instalación de Sistemas de Rociadores Automáticos (Standard for the Installation of Sprinklers) Ed. 2019</w:t>
      </w:r>
    </w:p>
    <w:p w14:paraId="4E886A7B" w14:textId="10B3CB57"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14  Norma para  la instalación  de tuberías verticales y sistemas de mangueras (Standard for the Installation of Standpipe and Hose Systems) Ed. 2016</w:t>
      </w:r>
    </w:p>
    <w:p w14:paraId="1EDAF2DE" w14:textId="5EB48613"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15 Norma para la instalación de sistemas de aspersión de agua para protección contra incendio (Standard for Water Spray Fixed Systems for Fire Protection) Ed. 2018</w:t>
      </w:r>
    </w:p>
    <w:p w14:paraId="50A3F6A7" w14:textId="7F198344"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20 Instalación de bombas estacionarios para protección contra incendio (Standard for the Installation of Stationary Pumps for Fire Protection.) Ed. 2019.</w:t>
      </w:r>
    </w:p>
    <w:p w14:paraId="3D3A53DD" w14:textId="7F59350A"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22 Norma para tanques privados de sistemas contra incendio (Standard for Water Tanks for Private Fire Protection) Ed. 2018</w:t>
      </w:r>
    </w:p>
    <w:p w14:paraId="01B00E0B" w14:textId="6E679F91"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 xml:space="preserve">NFPA 24 Norma para la Instalación de Redes Privadas de Incendio. </w:t>
      </w:r>
      <w:r w:rsidRPr="00CE2F6B">
        <w:rPr>
          <w:rFonts w:ascii="Segoe UI" w:hAnsi="Segoe UI" w:cs="Segoe UI"/>
          <w:lang w:val="en-US"/>
        </w:rPr>
        <w:t xml:space="preserve">(Standard for the Installation of Private Service Mains and their Appurtenances). </w:t>
      </w:r>
      <w:r w:rsidRPr="0085351C">
        <w:rPr>
          <w:rFonts w:ascii="Segoe UI" w:hAnsi="Segoe UI" w:cs="Segoe UI"/>
        </w:rPr>
        <w:t>Ed. 2016</w:t>
      </w:r>
    </w:p>
    <w:p w14:paraId="5A177DC8" w14:textId="7CD9A00C"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30 Código para líquidos combustibles e inflamables (Flammable and Combustible Liquids Code) Ed. 2018</w:t>
      </w:r>
    </w:p>
    <w:p w14:paraId="52414DEE" w14:textId="6670391F"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70 Código eléctrico nacional (National Electrical Code) Ed.2020</w:t>
      </w:r>
    </w:p>
    <w:p w14:paraId="2E578000" w14:textId="25377C58"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lastRenderedPageBreak/>
        <w:t>NFPA 72 Código para instalación de sistemas de alarma y señalización (National Fire Alarm and Signaling Code) Ed. 2019</w:t>
      </w:r>
    </w:p>
    <w:p w14:paraId="6DD63FFC" w14:textId="573776AB"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101 Código de seguridad humana (Life Safety Code) Ed. 2018</w:t>
      </w:r>
    </w:p>
    <w:p w14:paraId="4F61AB65" w14:textId="280AEAF0"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NFPA-550 Guía del árbol de conceptos de seguridad contra incendios (Guide to the Fire Safety Concepts Tree) Ed. 2017</w:t>
      </w:r>
    </w:p>
    <w:p w14:paraId="70F91D7A" w14:textId="1901FA63"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850 Práctica recomendada para la protección contra incendios de plantas generadoras de electricidad y estaciones convertidoras de corriente continua de alto voltaje (Recommended Practice for Fire Protection for Electric Generating Plants and High Voltage Direct Current Converter Stations) Ed. 2017</w:t>
      </w:r>
    </w:p>
    <w:p w14:paraId="1FECBEB8" w14:textId="7E36FD38" w:rsidR="0085351C" w:rsidRPr="0085351C" w:rsidRDefault="0085351C">
      <w:pPr>
        <w:pStyle w:val="Prrafodelista"/>
        <w:numPr>
          <w:ilvl w:val="0"/>
          <w:numId w:val="27"/>
        </w:numPr>
        <w:spacing w:after="0" w:line="276" w:lineRule="auto"/>
        <w:rPr>
          <w:rFonts w:ascii="Segoe UI" w:hAnsi="Segoe UI" w:cs="Segoe UI"/>
        </w:rPr>
      </w:pPr>
      <w:r w:rsidRPr="0085351C">
        <w:rPr>
          <w:rFonts w:ascii="Segoe UI" w:hAnsi="Segoe UI" w:cs="Segoe UI"/>
        </w:rPr>
        <w:t>NFPA 5000 Código de seguridad y construcción de edificios (Building Construction and Safety Code) Ed. 2018</w:t>
      </w:r>
    </w:p>
    <w:p w14:paraId="585D53D0" w14:textId="260BD275" w:rsidR="0085351C" w:rsidRDefault="0085351C">
      <w:pPr>
        <w:pStyle w:val="Prrafodelista"/>
        <w:numPr>
          <w:ilvl w:val="0"/>
          <w:numId w:val="27"/>
        </w:numPr>
        <w:spacing w:after="0" w:line="276" w:lineRule="auto"/>
        <w:rPr>
          <w:rFonts w:ascii="Segoe UI" w:hAnsi="Segoe UI" w:cs="Segoe UI"/>
        </w:rPr>
      </w:pPr>
      <w:r w:rsidRPr="5970D377">
        <w:rPr>
          <w:rFonts w:ascii="Segoe UI" w:hAnsi="Segoe UI" w:cs="Segoe UI"/>
        </w:rPr>
        <w:t>IEEE STD 979.</w:t>
      </w:r>
    </w:p>
    <w:p w14:paraId="2E95A813" w14:textId="297F3D4B" w:rsidR="00830407" w:rsidRDefault="00830407" w:rsidP="00830407">
      <w:pPr>
        <w:spacing w:line="276" w:lineRule="auto"/>
        <w:rPr>
          <w:rFonts w:ascii="Segoe UI" w:hAnsi="Segoe UI" w:cs="Segoe UI"/>
        </w:rPr>
      </w:pPr>
    </w:p>
    <w:p w14:paraId="115F348D" w14:textId="77777777" w:rsidR="00830407" w:rsidRPr="00830407" w:rsidRDefault="00830407" w:rsidP="00830407">
      <w:pPr>
        <w:spacing w:line="276" w:lineRule="auto"/>
        <w:rPr>
          <w:rFonts w:ascii="Segoe UI" w:hAnsi="Segoe UI" w:cs="Segoe UI"/>
        </w:rPr>
      </w:pPr>
    </w:p>
    <w:p w14:paraId="653FDA79" w14:textId="03DA31B3" w:rsidR="0085351C" w:rsidRPr="002B7863" w:rsidRDefault="5229135D">
      <w:pPr>
        <w:pStyle w:val="Ttulo3"/>
        <w:numPr>
          <w:ilvl w:val="3"/>
          <w:numId w:val="28"/>
        </w:numPr>
        <w:spacing w:before="0" w:after="0" w:line="276" w:lineRule="auto"/>
        <w:rPr>
          <w:rFonts w:ascii="Segoe UI" w:hAnsi="Segoe UI" w:cs="Segoe UI"/>
          <w:color w:val="76923C" w:themeColor="accent3" w:themeShade="BF"/>
          <w:sz w:val="32"/>
          <w:szCs w:val="32"/>
        </w:rPr>
      </w:pPr>
      <w:bookmarkStart w:id="30" w:name="_Toc114471811"/>
      <w:r w:rsidRPr="73BA6D70">
        <w:rPr>
          <w:rFonts w:ascii="Segoe UI" w:hAnsi="Segoe UI" w:cs="Segoe UI"/>
          <w:color w:val="76923C" w:themeColor="accent3" w:themeShade="BF"/>
          <w:sz w:val="32"/>
          <w:szCs w:val="32"/>
        </w:rPr>
        <w:t>Normativa Local</w:t>
      </w:r>
      <w:bookmarkEnd w:id="30"/>
    </w:p>
    <w:p w14:paraId="536ABEA6" w14:textId="1F79AA50" w:rsidR="18FCFAFA" w:rsidRDefault="18FCFAFA" w:rsidP="00ED18D4">
      <w:pPr>
        <w:spacing w:line="276" w:lineRule="auto"/>
        <w:rPr>
          <w:rFonts w:ascii="Segoe UI" w:eastAsia="Segoe UI" w:hAnsi="Segoe UI" w:cs="Segoe UI"/>
          <w:sz w:val="22"/>
          <w:szCs w:val="22"/>
        </w:rPr>
      </w:pPr>
    </w:p>
    <w:p w14:paraId="2D9F0ACB" w14:textId="4FC08668" w:rsidR="60212CAC" w:rsidRDefault="60212CAC">
      <w:pPr>
        <w:pStyle w:val="Prrafodelista"/>
        <w:numPr>
          <w:ilvl w:val="0"/>
          <w:numId w:val="7"/>
        </w:numPr>
        <w:spacing w:after="0" w:line="276" w:lineRule="auto"/>
        <w:rPr>
          <w:rFonts w:ascii="Segoe UI" w:eastAsia="Segoe UI" w:hAnsi="Segoe UI" w:cs="Segoe UI"/>
        </w:rPr>
      </w:pPr>
      <w:r w:rsidRPr="18FCFAFA">
        <w:rPr>
          <w:rFonts w:ascii="Segoe UI" w:eastAsia="Segoe UI" w:hAnsi="Segoe UI" w:cs="Segoe UI"/>
        </w:rPr>
        <w:t xml:space="preserve">NSR-10 - </w:t>
      </w:r>
      <w:r w:rsidR="1CDE6237" w:rsidRPr="18FCFAFA">
        <w:rPr>
          <w:rFonts w:ascii="Segoe UI" w:eastAsia="Segoe UI" w:hAnsi="Segoe UI" w:cs="Segoe UI"/>
        </w:rPr>
        <w:t>Reglamento colombiano de construcción sismo resistente</w:t>
      </w:r>
      <w:r w:rsidR="45D670BC" w:rsidRPr="18FCFAFA">
        <w:rPr>
          <w:rFonts w:ascii="Segoe UI" w:eastAsia="Segoe UI" w:hAnsi="Segoe UI" w:cs="Segoe UI"/>
        </w:rPr>
        <w:t>.</w:t>
      </w:r>
      <w:r w:rsidR="28C2A26D" w:rsidRPr="18FCFAFA">
        <w:rPr>
          <w:rFonts w:ascii="Segoe UI" w:eastAsia="Segoe UI" w:hAnsi="Segoe UI" w:cs="Segoe UI"/>
        </w:rPr>
        <w:t xml:space="preserve"> (Este reglamento contiene toda la normativa para la construcción para cualquier uso)</w:t>
      </w:r>
    </w:p>
    <w:p w14:paraId="47B3BB86" w14:textId="7EBB4224" w:rsidR="28F6F18A" w:rsidRDefault="28F6F18A">
      <w:pPr>
        <w:pStyle w:val="Prrafodelista"/>
        <w:numPr>
          <w:ilvl w:val="0"/>
          <w:numId w:val="7"/>
        </w:numPr>
        <w:spacing w:after="0" w:line="276" w:lineRule="auto"/>
        <w:rPr>
          <w:rFonts w:ascii="Segoe UI" w:eastAsia="Segoe UI" w:hAnsi="Segoe UI" w:cs="Segoe UI"/>
        </w:rPr>
      </w:pPr>
      <w:r w:rsidRPr="18FCFAFA">
        <w:rPr>
          <w:rFonts w:ascii="Segoe UI" w:eastAsia="Segoe UI" w:hAnsi="Segoe UI" w:cs="Segoe UI"/>
        </w:rPr>
        <w:t xml:space="preserve">RETIE - </w:t>
      </w:r>
      <w:r w:rsidR="1CDE6237" w:rsidRPr="18FCFAFA">
        <w:rPr>
          <w:rFonts w:ascii="Segoe UI" w:eastAsia="Segoe UI" w:hAnsi="Segoe UI" w:cs="Segoe UI"/>
        </w:rPr>
        <w:t xml:space="preserve">Reglamento técnico de instalaciones eléctricas </w:t>
      </w:r>
    </w:p>
    <w:p w14:paraId="3ECADDDD" w14:textId="3321CDE0" w:rsidR="34A7FFC0" w:rsidRDefault="34A7FFC0">
      <w:pPr>
        <w:pStyle w:val="Prrafodelista"/>
        <w:numPr>
          <w:ilvl w:val="0"/>
          <w:numId w:val="7"/>
        </w:numPr>
        <w:spacing w:after="0" w:line="276" w:lineRule="auto"/>
      </w:pPr>
      <w:r w:rsidRPr="18FCFAFA">
        <w:rPr>
          <w:rFonts w:ascii="Segoe UI" w:eastAsia="Segoe UI" w:hAnsi="Segoe UI" w:cs="Segoe UI"/>
        </w:rPr>
        <w:t xml:space="preserve">RETILAP – Reglamento técnico de iluminación y alumbrado público </w:t>
      </w:r>
    </w:p>
    <w:p w14:paraId="5C858522" w14:textId="7C1F8FD0" w:rsidR="7D448D8A" w:rsidRDefault="7D448D8A">
      <w:pPr>
        <w:pStyle w:val="Prrafodelista"/>
        <w:numPr>
          <w:ilvl w:val="0"/>
          <w:numId w:val="7"/>
        </w:numPr>
        <w:spacing w:after="0" w:line="276" w:lineRule="auto"/>
        <w:rPr>
          <w:rFonts w:ascii="Segoe UI" w:eastAsia="Segoe UI" w:hAnsi="Segoe UI" w:cs="Segoe UI"/>
        </w:rPr>
      </w:pPr>
      <w:r w:rsidRPr="18FCFAFA">
        <w:rPr>
          <w:rFonts w:ascii="Segoe UI" w:eastAsia="Segoe UI" w:hAnsi="Segoe UI" w:cs="Segoe UI"/>
        </w:rPr>
        <w:t>NTC-</w:t>
      </w:r>
      <w:r w:rsidR="1CDE6237" w:rsidRPr="18FCFAFA">
        <w:rPr>
          <w:rFonts w:ascii="Segoe UI" w:eastAsia="Segoe UI" w:hAnsi="Segoe UI" w:cs="Segoe UI"/>
        </w:rPr>
        <w:t xml:space="preserve">6047 </w:t>
      </w:r>
      <w:r w:rsidR="687750F2" w:rsidRPr="18FCFAFA">
        <w:rPr>
          <w:rFonts w:ascii="Segoe UI" w:eastAsia="Segoe UI" w:hAnsi="Segoe UI" w:cs="Segoe UI"/>
        </w:rPr>
        <w:t xml:space="preserve">- </w:t>
      </w:r>
      <w:r w:rsidR="1CDE6237" w:rsidRPr="18FCFAFA">
        <w:rPr>
          <w:rFonts w:ascii="Segoe UI" w:eastAsia="Segoe UI" w:hAnsi="Segoe UI" w:cs="Segoe UI"/>
        </w:rPr>
        <w:t>Accesibilidad al medio físico</w:t>
      </w:r>
      <w:r w:rsidR="2A1EC5BD" w:rsidRPr="18FCFAFA">
        <w:rPr>
          <w:rFonts w:ascii="Segoe UI" w:eastAsia="Segoe UI" w:hAnsi="Segoe UI" w:cs="Segoe UI"/>
        </w:rPr>
        <w:t>. Espacios de servicio al ciudadano en la Ad. Pública.</w:t>
      </w:r>
    </w:p>
    <w:p w14:paraId="0BA149E5" w14:textId="745C974A" w:rsidR="1CDE6237" w:rsidRDefault="1CDE6237">
      <w:pPr>
        <w:pStyle w:val="Prrafodelista"/>
        <w:numPr>
          <w:ilvl w:val="0"/>
          <w:numId w:val="7"/>
        </w:numPr>
        <w:spacing w:after="0" w:line="276" w:lineRule="auto"/>
        <w:rPr>
          <w:rFonts w:ascii="Segoe UI" w:eastAsia="Segoe UI" w:hAnsi="Segoe UI" w:cs="Segoe UI"/>
        </w:rPr>
      </w:pPr>
      <w:r w:rsidRPr="18FCFAFA">
        <w:rPr>
          <w:rFonts w:ascii="Segoe UI" w:eastAsia="Segoe UI" w:hAnsi="Segoe UI" w:cs="Segoe UI"/>
        </w:rPr>
        <w:t>N</w:t>
      </w:r>
      <w:r w:rsidR="47FFA56E" w:rsidRPr="18FCFAFA">
        <w:rPr>
          <w:rFonts w:ascii="Segoe UI" w:eastAsia="Segoe UI" w:hAnsi="Segoe UI" w:cs="Segoe UI"/>
        </w:rPr>
        <w:t>TC-</w:t>
      </w:r>
      <w:r w:rsidRPr="18FCFAFA">
        <w:rPr>
          <w:rFonts w:ascii="Segoe UI" w:eastAsia="Segoe UI" w:hAnsi="Segoe UI" w:cs="Segoe UI"/>
        </w:rPr>
        <w:t>1700</w:t>
      </w:r>
      <w:r w:rsidR="0C7F5169" w:rsidRPr="18FCFAFA">
        <w:rPr>
          <w:rFonts w:ascii="Segoe UI" w:eastAsia="Segoe UI" w:hAnsi="Segoe UI" w:cs="Segoe UI"/>
        </w:rPr>
        <w:t xml:space="preserve"> </w:t>
      </w:r>
      <w:r w:rsidR="39843294" w:rsidRPr="18FCFAFA">
        <w:rPr>
          <w:rFonts w:ascii="Segoe UI" w:eastAsia="Segoe UI" w:hAnsi="Segoe UI" w:cs="Segoe UI"/>
        </w:rPr>
        <w:t>-</w:t>
      </w:r>
      <w:r w:rsidR="452866C6" w:rsidRPr="18FCFAFA">
        <w:rPr>
          <w:rFonts w:ascii="Segoe UI" w:eastAsia="Segoe UI" w:hAnsi="Segoe UI" w:cs="Segoe UI"/>
        </w:rPr>
        <w:t xml:space="preserve"> </w:t>
      </w:r>
      <w:r w:rsidR="39843294" w:rsidRPr="18FCFAFA">
        <w:rPr>
          <w:rFonts w:ascii="Segoe UI" w:eastAsia="Segoe UI" w:hAnsi="Segoe UI" w:cs="Segoe UI"/>
        </w:rPr>
        <w:t>Higiene y seguridad. Medidas de seguridad en edificaciones. Medios de evacuación.</w:t>
      </w:r>
    </w:p>
    <w:p w14:paraId="22966DAA" w14:textId="3A09B7A2" w:rsidR="1CDE6237" w:rsidRDefault="1CDE6237">
      <w:pPr>
        <w:pStyle w:val="Prrafodelista"/>
        <w:numPr>
          <w:ilvl w:val="0"/>
          <w:numId w:val="7"/>
        </w:numPr>
        <w:spacing w:after="0" w:line="276" w:lineRule="auto"/>
        <w:rPr>
          <w:rFonts w:ascii="Segoe UI" w:eastAsia="Segoe UI" w:hAnsi="Segoe UI" w:cs="Segoe UI"/>
        </w:rPr>
      </w:pPr>
      <w:r w:rsidRPr="18FCFAFA">
        <w:rPr>
          <w:rFonts w:ascii="Segoe UI" w:eastAsia="Segoe UI" w:hAnsi="Segoe UI" w:cs="Segoe UI"/>
        </w:rPr>
        <w:t>N</w:t>
      </w:r>
      <w:r w:rsidR="5C1CB69A" w:rsidRPr="18FCFAFA">
        <w:rPr>
          <w:rFonts w:ascii="Segoe UI" w:eastAsia="Segoe UI" w:hAnsi="Segoe UI" w:cs="Segoe UI"/>
        </w:rPr>
        <w:t>TC-</w:t>
      </w:r>
      <w:r w:rsidRPr="18FCFAFA">
        <w:rPr>
          <w:rFonts w:ascii="Segoe UI" w:eastAsia="Segoe UI" w:hAnsi="Segoe UI" w:cs="Segoe UI"/>
        </w:rPr>
        <w:t xml:space="preserve">1500 </w:t>
      </w:r>
      <w:r w:rsidR="2FC9CB3D" w:rsidRPr="18FCFAFA">
        <w:rPr>
          <w:rFonts w:ascii="Segoe UI" w:eastAsia="Segoe UI" w:hAnsi="Segoe UI" w:cs="Segoe UI"/>
        </w:rPr>
        <w:t>-</w:t>
      </w:r>
      <w:r w:rsidRPr="18FCFAFA">
        <w:rPr>
          <w:rFonts w:ascii="Segoe UI" w:eastAsia="Segoe UI" w:hAnsi="Segoe UI" w:cs="Segoe UI"/>
        </w:rPr>
        <w:t xml:space="preserve"> Código Colombiano de fontanería</w:t>
      </w:r>
    </w:p>
    <w:p w14:paraId="0CB81895" w14:textId="4488204B" w:rsidR="2B00C015" w:rsidRDefault="2B00C015">
      <w:pPr>
        <w:pStyle w:val="Prrafodelista"/>
        <w:numPr>
          <w:ilvl w:val="0"/>
          <w:numId w:val="7"/>
        </w:numPr>
        <w:spacing w:after="0" w:line="276" w:lineRule="auto"/>
        <w:rPr>
          <w:rFonts w:ascii="Segoe UI" w:eastAsia="Segoe UI" w:hAnsi="Segoe UI" w:cs="Segoe UI"/>
        </w:rPr>
      </w:pPr>
      <w:r w:rsidRPr="18FCFAFA">
        <w:rPr>
          <w:rFonts w:ascii="Segoe UI" w:eastAsia="Segoe UI" w:hAnsi="Segoe UI" w:cs="Segoe UI"/>
        </w:rPr>
        <w:t>NTC-1669 – Norma para la instalación de conexiones de manguera contra incendio</w:t>
      </w:r>
    </w:p>
    <w:p w14:paraId="24C5B290" w14:textId="5F5CB328" w:rsidR="2B00C015" w:rsidRDefault="2B00C015">
      <w:pPr>
        <w:pStyle w:val="Prrafodelista"/>
        <w:numPr>
          <w:ilvl w:val="0"/>
          <w:numId w:val="7"/>
        </w:numPr>
        <w:spacing w:after="0" w:line="276" w:lineRule="auto"/>
        <w:rPr>
          <w:rFonts w:ascii="Segoe UI" w:eastAsia="Segoe UI" w:hAnsi="Segoe UI" w:cs="Segoe UI"/>
        </w:rPr>
      </w:pPr>
      <w:r w:rsidRPr="18FCFAFA">
        <w:rPr>
          <w:rFonts w:ascii="Segoe UI" w:eastAsia="Segoe UI" w:hAnsi="Segoe UI" w:cs="Segoe UI"/>
        </w:rPr>
        <w:t>NTC-2301 – Norma para la instalación de rociadores automáticos</w:t>
      </w:r>
    </w:p>
    <w:p w14:paraId="1385F06C" w14:textId="57B19FBF" w:rsidR="2B00C015" w:rsidRDefault="2B00C015">
      <w:pPr>
        <w:pStyle w:val="Prrafodelista"/>
        <w:numPr>
          <w:ilvl w:val="0"/>
          <w:numId w:val="7"/>
        </w:numPr>
        <w:spacing w:after="0" w:line="276" w:lineRule="auto"/>
        <w:rPr>
          <w:rFonts w:ascii="Segoe UI" w:eastAsia="Segoe UI" w:hAnsi="Segoe UI" w:cs="Segoe UI"/>
        </w:rPr>
      </w:pPr>
      <w:r w:rsidRPr="18FCFAFA">
        <w:rPr>
          <w:rFonts w:ascii="Segoe UI" w:eastAsia="Segoe UI" w:hAnsi="Segoe UI" w:cs="Segoe UI"/>
        </w:rPr>
        <w:t>NTC-2885 – Norma para la instalación de extintores portátiles</w:t>
      </w:r>
    </w:p>
    <w:p w14:paraId="1B6C55C7" w14:textId="26C9BE1B" w:rsidR="118D4B3A" w:rsidRDefault="118D4B3A">
      <w:pPr>
        <w:pStyle w:val="Prrafodelista"/>
        <w:numPr>
          <w:ilvl w:val="0"/>
          <w:numId w:val="7"/>
        </w:numPr>
        <w:spacing w:after="0" w:line="276" w:lineRule="auto"/>
      </w:pPr>
      <w:r w:rsidRPr="18FCFAFA">
        <w:rPr>
          <w:rFonts w:ascii="Segoe UI" w:eastAsia="Segoe UI" w:hAnsi="Segoe UI" w:cs="Segoe UI"/>
        </w:rPr>
        <w:t>Decreto 2811 de 1974 - Gestión ambiental uso del suelo</w:t>
      </w:r>
    </w:p>
    <w:p w14:paraId="4D743E33" w14:textId="4385C473" w:rsidR="118D4B3A" w:rsidRDefault="118D4B3A">
      <w:pPr>
        <w:pStyle w:val="Prrafodelista"/>
        <w:numPr>
          <w:ilvl w:val="0"/>
          <w:numId w:val="7"/>
        </w:numPr>
        <w:spacing w:after="0" w:line="276" w:lineRule="auto"/>
      </w:pPr>
      <w:r w:rsidRPr="18FCFAFA">
        <w:rPr>
          <w:rFonts w:ascii="Segoe UI" w:eastAsia="Segoe UI" w:hAnsi="Segoe UI" w:cs="Segoe UI"/>
        </w:rPr>
        <w:t>Decreto 321 de 1999 – Desechos de residuos de hidrocarburos, derivados y s</w:t>
      </w:r>
      <w:r w:rsidR="1848202C" w:rsidRPr="18FCFAFA">
        <w:rPr>
          <w:rFonts w:ascii="Segoe UI" w:eastAsia="Segoe UI" w:hAnsi="Segoe UI" w:cs="Segoe UI"/>
        </w:rPr>
        <w:t>ustancias nocivas</w:t>
      </w:r>
    </w:p>
    <w:p w14:paraId="65705D91" w14:textId="588B6D23" w:rsidR="0ECF9860" w:rsidRDefault="0ECF9860">
      <w:pPr>
        <w:pStyle w:val="Prrafodelista"/>
        <w:numPr>
          <w:ilvl w:val="0"/>
          <w:numId w:val="7"/>
        </w:numPr>
        <w:spacing w:after="0" w:line="276" w:lineRule="auto"/>
      </w:pPr>
      <w:r w:rsidRPr="18FCFAFA">
        <w:rPr>
          <w:rFonts w:ascii="Segoe UI" w:eastAsia="Segoe UI" w:hAnsi="Segoe UI" w:cs="Segoe UI"/>
        </w:rPr>
        <w:t>Ley 697 de 2001 – Normativa para el uso racional y eficiente de la energía</w:t>
      </w:r>
    </w:p>
    <w:p w14:paraId="708F426D" w14:textId="3816006B" w:rsidR="30FBEF87" w:rsidRDefault="30FBEF87">
      <w:pPr>
        <w:pStyle w:val="Prrafodelista"/>
        <w:numPr>
          <w:ilvl w:val="0"/>
          <w:numId w:val="7"/>
        </w:numPr>
        <w:spacing w:after="0" w:line="276" w:lineRule="auto"/>
      </w:pPr>
      <w:r w:rsidRPr="18FCFAFA">
        <w:rPr>
          <w:rFonts w:ascii="Segoe UI" w:eastAsia="Segoe UI" w:hAnsi="Segoe UI" w:cs="Segoe UI"/>
        </w:rPr>
        <w:t>Ley 373 de 1997- Normativa para el uso eficiente y ahorro del agua</w:t>
      </w:r>
    </w:p>
    <w:p w14:paraId="67BB0363" w14:textId="0861E6BF" w:rsidR="50271469" w:rsidRPr="00830407" w:rsidRDefault="50271469">
      <w:pPr>
        <w:pStyle w:val="Prrafodelista"/>
        <w:numPr>
          <w:ilvl w:val="0"/>
          <w:numId w:val="7"/>
        </w:numPr>
        <w:spacing w:after="0" w:line="276" w:lineRule="auto"/>
      </w:pPr>
      <w:r w:rsidRPr="18FCFAFA">
        <w:rPr>
          <w:rFonts w:ascii="Segoe UI" w:eastAsia="Segoe UI" w:hAnsi="Segoe UI" w:cs="Segoe UI"/>
        </w:rPr>
        <w:t>Ley 9 de 1979 – Medidas sanitarias</w:t>
      </w:r>
    </w:p>
    <w:p w14:paraId="2EDDF000" w14:textId="1DCBBBD4" w:rsidR="00830407" w:rsidRDefault="00830407" w:rsidP="00830407">
      <w:pPr>
        <w:spacing w:line="276" w:lineRule="auto"/>
      </w:pPr>
    </w:p>
    <w:p w14:paraId="2BF174D5" w14:textId="77777777" w:rsidR="00830407" w:rsidRDefault="00830407" w:rsidP="00830407">
      <w:pPr>
        <w:spacing w:line="276" w:lineRule="auto"/>
      </w:pPr>
    </w:p>
    <w:p w14:paraId="1B740AC6" w14:textId="33F890AE" w:rsidR="47B7E9D4" w:rsidRPr="009A4767" w:rsidRDefault="0CB164B2">
      <w:pPr>
        <w:pStyle w:val="Ttulo3"/>
        <w:numPr>
          <w:ilvl w:val="2"/>
          <w:numId w:val="28"/>
        </w:numPr>
        <w:spacing w:before="0" w:after="0" w:line="276" w:lineRule="auto"/>
        <w:rPr>
          <w:rFonts w:ascii="Segoe UI" w:hAnsi="Segoe UI" w:cs="Segoe UI"/>
          <w:color w:val="76923C" w:themeColor="accent3" w:themeShade="BF"/>
          <w:sz w:val="32"/>
          <w:szCs w:val="32"/>
        </w:rPr>
      </w:pPr>
      <w:bookmarkStart w:id="31" w:name="_Toc114471812"/>
      <w:r w:rsidRPr="009A4767">
        <w:rPr>
          <w:rFonts w:ascii="Segoe UI" w:hAnsi="Segoe UI" w:cs="Segoe UI"/>
          <w:color w:val="76923C" w:themeColor="accent3" w:themeShade="BF"/>
          <w:sz w:val="32"/>
          <w:szCs w:val="32"/>
        </w:rPr>
        <w:lastRenderedPageBreak/>
        <w:t>Componente socioambiental y de sostenibilidad</w:t>
      </w:r>
      <w:bookmarkEnd w:id="31"/>
      <w:r w:rsidRPr="009A4767">
        <w:rPr>
          <w:rFonts w:ascii="Segoe UI" w:hAnsi="Segoe UI" w:cs="Segoe UI"/>
          <w:color w:val="76923C" w:themeColor="accent3" w:themeShade="BF"/>
          <w:sz w:val="32"/>
          <w:szCs w:val="32"/>
        </w:rPr>
        <w:t xml:space="preserve"> </w:t>
      </w:r>
    </w:p>
    <w:p w14:paraId="311C8DFF" w14:textId="7CE9B802" w:rsidR="47B7E9D4" w:rsidRDefault="47B7E9D4" w:rsidP="00ED18D4">
      <w:pPr>
        <w:spacing w:line="276" w:lineRule="auto"/>
        <w:rPr>
          <w:rFonts w:ascii="Segoe UI" w:hAnsi="Segoe UI" w:cs="Segoe UI"/>
          <w:color w:val="76923C" w:themeColor="accent3" w:themeShade="BF"/>
        </w:rPr>
      </w:pPr>
    </w:p>
    <w:p w14:paraId="00BE033C" w14:textId="277085F3" w:rsidR="47B7E9D4" w:rsidRDefault="24CB7596" w:rsidP="00ED18D4">
      <w:pPr>
        <w:spacing w:line="276" w:lineRule="auto"/>
        <w:rPr>
          <w:rFonts w:ascii="Segoe UI" w:hAnsi="Segoe UI" w:cs="Segoe UI"/>
        </w:rPr>
      </w:pPr>
      <w:r w:rsidRPr="5970D377">
        <w:rPr>
          <w:rFonts w:ascii="Segoe UI" w:hAnsi="Segoe UI" w:cs="Segoe UI"/>
        </w:rPr>
        <w:t xml:space="preserve">De acuerdo </w:t>
      </w:r>
      <w:r w:rsidR="069EF451" w:rsidRPr="5970D377">
        <w:rPr>
          <w:rFonts w:ascii="Segoe UI" w:hAnsi="Segoe UI" w:cs="Segoe UI"/>
        </w:rPr>
        <w:t>con</w:t>
      </w:r>
      <w:r w:rsidR="32B03B2E" w:rsidRPr="5970D377">
        <w:rPr>
          <w:rFonts w:ascii="Segoe UI" w:hAnsi="Segoe UI" w:cs="Segoe UI"/>
        </w:rPr>
        <w:t xml:space="preserve"> el cumplimiento de la normatividad</w:t>
      </w:r>
      <w:r w:rsidR="141495B5" w:rsidRPr="5970D377">
        <w:rPr>
          <w:rFonts w:ascii="Segoe UI" w:hAnsi="Segoe UI" w:cs="Segoe UI"/>
        </w:rPr>
        <w:t xml:space="preserve"> del</w:t>
      </w:r>
      <w:r w:rsidR="32B03B2E" w:rsidRPr="5970D377">
        <w:rPr>
          <w:rFonts w:ascii="Segoe UI" w:hAnsi="Segoe UI" w:cs="Segoe UI"/>
        </w:rPr>
        <w:t xml:space="preserve"> Decreto 456 de 2008</w:t>
      </w:r>
      <w:r w:rsidR="589BDF28" w:rsidRPr="5970D377">
        <w:rPr>
          <w:rFonts w:ascii="Segoe UI" w:hAnsi="Segoe UI" w:cs="Segoe UI"/>
        </w:rPr>
        <w:t xml:space="preserve"> </w:t>
      </w:r>
      <w:r w:rsidR="614DE496" w:rsidRPr="5970D377">
        <w:rPr>
          <w:rFonts w:ascii="Segoe UI" w:hAnsi="Segoe UI" w:cs="Segoe UI"/>
          <w:i/>
          <w:iCs/>
        </w:rPr>
        <w:t>“</w:t>
      </w:r>
      <w:r w:rsidR="589BDF28" w:rsidRPr="5970D377">
        <w:rPr>
          <w:rFonts w:ascii="Segoe UI" w:hAnsi="Segoe UI" w:cs="Segoe UI"/>
          <w:i/>
          <w:iCs/>
        </w:rPr>
        <w:t>Por el cual se reforma el Plan de Gestión Ambiental del Distrito Capital y se dictan otras disposiciones</w:t>
      </w:r>
      <w:r w:rsidR="7DB0DEAC" w:rsidRPr="5970D377">
        <w:rPr>
          <w:rFonts w:ascii="Segoe UI" w:hAnsi="Segoe UI" w:cs="Segoe UI"/>
          <w:i/>
          <w:iCs/>
        </w:rPr>
        <w:t>“</w:t>
      </w:r>
      <w:r w:rsidR="7DEAB8A3" w:rsidRPr="5970D377">
        <w:rPr>
          <w:rFonts w:ascii="Segoe UI" w:hAnsi="Segoe UI" w:cs="Segoe UI"/>
        </w:rPr>
        <w:t xml:space="preserve"> y se</w:t>
      </w:r>
      <w:r w:rsidR="00866798" w:rsidRPr="5970D377">
        <w:rPr>
          <w:rFonts w:ascii="Segoe UI" w:hAnsi="Segoe UI" w:cs="Segoe UI"/>
        </w:rPr>
        <w:t xml:space="preserve"> formula l</w:t>
      </w:r>
      <w:r w:rsidR="178B1A50" w:rsidRPr="5970D377">
        <w:rPr>
          <w:rFonts w:ascii="Segoe UI" w:hAnsi="Segoe UI" w:cs="Segoe UI"/>
        </w:rPr>
        <w:t xml:space="preserve">a necesidad </w:t>
      </w:r>
      <w:r w:rsidR="7581EA63" w:rsidRPr="5970D377">
        <w:rPr>
          <w:rFonts w:ascii="Segoe UI" w:hAnsi="Segoe UI" w:cs="Segoe UI"/>
        </w:rPr>
        <w:t xml:space="preserve">para el planteamiento de acciones de gestión ambiental que garanticen primordialmente el cumplimiento de los objetivos de ecoeficiencia </w:t>
      </w:r>
      <w:r w:rsidR="0419825B" w:rsidRPr="5970D377">
        <w:rPr>
          <w:rFonts w:ascii="Segoe UI" w:hAnsi="Segoe UI" w:cs="Segoe UI"/>
        </w:rPr>
        <w:t xml:space="preserve"> que aporten</w:t>
      </w:r>
      <w:r w:rsidR="1E6883E1" w:rsidRPr="5970D377">
        <w:rPr>
          <w:rFonts w:ascii="Segoe UI" w:hAnsi="Segoe UI" w:cs="Segoe UI"/>
        </w:rPr>
        <w:t xml:space="preserve"> en </w:t>
      </w:r>
      <w:r w:rsidR="0419825B" w:rsidRPr="5970D377">
        <w:rPr>
          <w:rFonts w:ascii="Segoe UI" w:hAnsi="Segoe UI" w:cs="Segoe UI"/>
        </w:rPr>
        <w:t xml:space="preserve"> </w:t>
      </w:r>
      <w:r w:rsidR="55588F1E" w:rsidRPr="5970D377">
        <w:rPr>
          <w:rFonts w:ascii="Segoe UI" w:hAnsi="Segoe UI" w:cs="Segoe UI"/>
        </w:rPr>
        <w:t>avanzar hacia la adopción e implementación de sistemas integrados de gestión, que en materia ambiental, se basan en la norma técnica NTC-ISO 14001; y que se debe realizar de manera gradual conforme a la evolución del instrumento en la entidad</w:t>
      </w:r>
      <w:r w:rsidR="154328D1" w:rsidRPr="5970D377">
        <w:rPr>
          <w:rFonts w:ascii="Segoe UI" w:hAnsi="Segoe UI" w:cs="Segoe UI"/>
        </w:rPr>
        <w:t>.</w:t>
      </w:r>
    </w:p>
    <w:p w14:paraId="789C5141" w14:textId="1B44D244" w:rsidR="47B7E9D4" w:rsidRDefault="47B7E9D4" w:rsidP="00ED18D4">
      <w:pPr>
        <w:spacing w:line="276" w:lineRule="auto"/>
        <w:rPr>
          <w:rFonts w:ascii="Segoe UI" w:hAnsi="Segoe UI" w:cs="Segoe UI"/>
        </w:rPr>
      </w:pPr>
    </w:p>
    <w:p w14:paraId="68BDBA9C" w14:textId="6E2A27D1" w:rsidR="47B7E9D4" w:rsidRDefault="2D7C9027" w:rsidP="00ED18D4">
      <w:pPr>
        <w:spacing w:line="276" w:lineRule="auto"/>
        <w:rPr>
          <w:rFonts w:ascii="Segoe UI" w:eastAsia="Segoe UI" w:hAnsi="Segoe UI" w:cs="Segoe UI"/>
          <w:b/>
          <w:bCs/>
        </w:rPr>
      </w:pPr>
      <w:r w:rsidRPr="18FCFAFA">
        <w:rPr>
          <w:rFonts w:ascii="Segoe UI" w:hAnsi="Segoe UI" w:cs="Segoe UI"/>
        </w:rPr>
        <w:t xml:space="preserve">Se tendrá en cuenta la </w:t>
      </w:r>
      <w:r w:rsidR="17C467DE" w:rsidRPr="18FCFAFA">
        <w:rPr>
          <w:rFonts w:ascii="Segoe UI" w:hAnsi="Segoe UI" w:cs="Segoe UI"/>
        </w:rPr>
        <w:t xml:space="preserve">implementación </w:t>
      </w:r>
      <w:r w:rsidR="7D98A4AC" w:rsidRPr="18FCFAFA">
        <w:rPr>
          <w:rFonts w:ascii="Segoe UI" w:hAnsi="Segoe UI" w:cs="Segoe UI"/>
        </w:rPr>
        <w:t xml:space="preserve">en </w:t>
      </w:r>
      <w:r w:rsidR="17C467DE" w:rsidRPr="18FCFAFA">
        <w:rPr>
          <w:rFonts w:ascii="Segoe UI" w:hAnsi="Segoe UI" w:cs="Segoe UI"/>
        </w:rPr>
        <w:t>el plan de infraestructura</w:t>
      </w:r>
      <w:r w:rsidR="0EEACBFA" w:rsidRPr="18FCFAFA">
        <w:rPr>
          <w:rFonts w:ascii="Segoe UI" w:hAnsi="Segoe UI" w:cs="Segoe UI"/>
        </w:rPr>
        <w:t xml:space="preserve"> </w:t>
      </w:r>
      <w:r w:rsidR="17C467DE" w:rsidRPr="18FCFAFA">
        <w:rPr>
          <w:rFonts w:ascii="Segoe UI" w:hAnsi="Segoe UI" w:cs="Segoe UI"/>
        </w:rPr>
        <w:t>en cada una de las sedes</w:t>
      </w:r>
      <w:r w:rsidR="0AC1A425" w:rsidRPr="18FCFAFA">
        <w:rPr>
          <w:rFonts w:ascii="Segoe UI" w:hAnsi="Segoe UI" w:cs="Segoe UI"/>
        </w:rPr>
        <w:t>,</w:t>
      </w:r>
      <w:r w:rsidR="488117D9" w:rsidRPr="18FCFAFA">
        <w:rPr>
          <w:rFonts w:ascii="Segoe UI" w:hAnsi="Segoe UI" w:cs="Segoe UI"/>
        </w:rPr>
        <w:t xml:space="preserve"> de </w:t>
      </w:r>
      <w:r w:rsidR="0AC1A425" w:rsidRPr="18FCFAFA">
        <w:rPr>
          <w:rFonts w:ascii="Segoe UI" w:hAnsi="Segoe UI" w:cs="Segoe UI"/>
        </w:rPr>
        <w:t>promo</w:t>
      </w:r>
      <w:r w:rsidR="3B7E0811" w:rsidRPr="18FCFAFA">
        <w:rPr>
          <w:rFonts w:ascii="Segoe UI" w:hAnsi="Segoe UI" w:cs="Segoe UI"/>
        </w:rPr>
        <w:t xml:space="preserve">ver </w:t>
      </w:r>
      <w:r w:rsidR="4A8B40AA" w:rsidRPr="18FCFAFA">
        <w:rPr>
          <w:rFonts w:ascii="Segoe UI" w:hAnsi="Segoe UI" w:cs="Segoe UI"/>
        </w:rPr>
        <w:t>prácticas ambientales que contribuyan al cumplimiento de los objetivos específicos del Plan de Gestión Ambiental PGA, mediante aportes a la calidad ambiental, uso ecoeficiente de los recursos y armonía socio ambiental; consecuentes con las acciones misionales de las Entidad</w:t>
      </w:r>
      <w:r w:rsidR="2874B18A" w:rsidRPr="18FCFAFA">
        <w:rPr>
          <w:rFonts w:ascii="Segoe UI" w:hAnsi="Segoe UI" w:cs="Segoe UI"/>
        </w:rPr>
        <w:t>;</w:t>
      </w:r>
      <w:r w:rsidR="7B2BD727" w:rsidRPr="18FCFAFA">
        <w:rPr>
          <w:rFonts w:ascii="Segoe UI" w:hAnsi="Segoe UI" w:cs="Segoe UI"/>
        </w:rPr>
        <w:t xml:space="preserve"> teniendo en cuenta estas recomendaciones</w:t>
      </w:r>
      <w:r w:rsidR="7CAABBEA" w:rsidRPr="18FCFAFA">
        <w:rPr>
          <w:rFonts w:ascii="Segoe UI" w:hAnsi="Segoe UI" w:cs="Segoe UI"/>
        </w:rPr>
        <w:t xml:space="preserve"> </w:t>
      </w:r>
      <w:r w:rsidR="1531C509" w:rsidRPr="18FCFAFA">
        <w:rPr>
          <w:rFonts w:ascii="Segoe UI" w:hAnsi="Segoe UI" w:cs="Segoe UI"/>
        </w:rPr>
        <w:t xml:space="preserve">en </w:t>
      </w:r>
      <w:r w:rsidR="5F54661F" w:rsidRPr="18FCFAFA">
        <w:rPr>
          <w:rFonts w:ascii="Segoe UI" w:eastAsia="Segoe UI" w:hAnsi="Segoe UI" w:cs="Segoe UI"/>
        </w:rPr>
        <w:t>instalaciones hidrosanitarias y de iluminación, y condiciones de almacenamiento de residuos, entre otros</w:t>
      </w:r>
      <w:r w:rsidR="77772423" w:rsidRPr="18FCFAFA">
        <w:rPr>
          <w:rFonts w:ascii="Segoe UI" w:eastAsia="Segoe UI" w:hAnsi="Segoe UI" w:cs="Segoe UI"/>
        </w:rPr>
        <w:t>;</w:t>
      </w:r>
      <w:r w:rsidR="5F54661F" w:rsidRPr="18FCFAFA">
        <w:rPr>
          <w:rFonts w:ascii="Segoe UI" w:eastAsia="Segoe UI" w:hAnsi="Segoe UI" w:cs="Segoe UI"/>
        </w:rPr>
        <w:t xml:space="preserve"> así también condiciones locativas </w:t>
      </w:r>
      <w:r w:rsidR="5F54661F" w:rsidRPr="18FCFAFA">
        <w:rPr>
          <w:rFonts w:ascii="Segoe UI" w:eastAsia="Segoe UI" w:hAnsi="Segoe UI" w:cs="Segoe UI"/>
          <w:b/>
          <w:bCs/>
        </w:rPr>
        <w:t>(iluminación, ventilación, ruido, entre otros).</w:t>
      </w:r>
    </w:p>
    <w:p w14:paraId="4A731955" w14:textId="4643A777" w:rsidR="47B7E9D4" w:rsidRDefault="47B7E9D4" w:rsidP="00ED18D4">
      <w:pPr>
        <w:spacing w:line="276" w:lineRule="auto"/>
        <w:rPr>
          <w:rFonts w:ascii="Segoe UI" w:eastAsia="Segoe UI" w:hAnsi="Segoe UI" w:cs="Segoe UI"/>
          <w:b/>
          <w:bCs/>
        </w:rPr>
      </w:pPr>
    </w:p>
    <w:p w14:paraId="2C7C672F" w14:textId="759B3B53" w:rsidR="004E15B0" w:rsidRDefault="1B81C246">
      <w:pPr>
        <w:pStyle w:val="Ttulo3"/>
        <w:numPr>
          <w:ilvl w:val="3"/>
          <w:numId w:val="28"/>
        </w:numPr>
        <w:spacing w:before="0" w:after="0" w:line="276" w:lineRule="auto"/>
        <w:rPr>
          <w:rFonts w:ascii="Segoe UI" w:hAnsi="Segoe UI" w:cs="Segoe UI"/>
          <w:color w:val="76923C" w:themeColor="accent3" w:themeShade="BF"/>
          <w:sz w:val="32"/>
          <w:szCs w:val="32"/>
        </w:rPr>
      </w:pPr>
      <w:bookmarkStart w:id="32" w:name="_Toc114471813"/>
      <w:r w:rsidRPr="73BA6D70">
        <w:rPr>
          <w:rFonts w:ascii="Segoe UI" w:hAnsi="Segoe UI" w:cs="Segoe UI"/>
          <w:color w:val="76923C" w:themeColor="accent3" w:themeShade="BF"/>
          <w:sz w:val="32"/>
          <w:szCs w:val="32"/>
        </w:rPr>
        <w:t>Objetivos Ambientales</w:t>
      </w:r>
      <w:bookmarkEnd w:id="32"/>
    </w:p>
    <w:p w14:paraId="7A60D714" w14:textId="77777777" w:rsidR="009A4767" w:rsidRDefault="009A4767" w:rsidP="00ED18D4">
      <w:pPr>
        <w:spacing w:line="276" w:lineRule="auto"/>
        <w:rPr>
          <w:rFonts w:ascii="Segoe UI" w:hAnsi="Segoe UI" w:cs="Segoe UI"/>
          <w:color w:val="76923C" w:themeColor="accent3" w:themeShade="BF"/>
        </w:rPr>
      </w:pPr>
    </w:p>
    <w:p w14:paraId="5D0E5FE1" w14:textId="2B085991" w:rsidR="47B7E9D4" w:rsidRPr="009A4767" w:rsidRDefault="47B7E9D4" w:rsidP="00ED18D4">
      <w:pPr>
        <w:spacing w:line="276" w:lineRule="auto"/>
        <w:rPr>
          <w:rFonts w:ascii="Segoe UI" w:hAnsi="Segoe UI" w:cs="Segoe UI"/>
          <w:b/>
          <w:bCs/>
          <w:color w:val="76923C" w:themeColor="accent3" w:themeShade="BF"/>
          <w:sz w:val="28"/>
          <w:szCs w:val="28"/>
          <w:u w:val="single"/>
        </w:rPr>
      </w:pPr>
      <w:r w:rsidRPr="009A4767">
        <w:rPr>
          <w:rFonts w:ascii="Segoe UI" w:hAnsi="Segoe UI" w:cs="Segoe UI"/>
          <w:b/>
          <w:bCs/>
          <w:color w:val="76923C" w:themeColor="accent3" w:themeShade="BF"/>
          <w:sz w:val="28"/>
          <w:szCs w:val="28"/>
          <w:u w:val="single"/>
        </w:rPr>
        <w:t>Objetivo General</w:t>
      </w:r>
    </w:p>
    <w:p w14:paraId="018C6BB2" w14:textId="014DED08" w:rsidR="0AB6A221" w:rsidRDefault="0AB6A221" w:rsidP="00ED18D4">
      <w:pPr>
        <w:spacing w:line="276" w:lineRule="auto"/>
        <w:rPr>
          <w:rFonts w:ascii="Segoe UI" w:hAnsi="Segoe UI" w:cs="Segoe UI"/>
        </w:rPr>
      </w:pPr>
    </w:p>
    <w:p w14:paraId="660C9585" w14:textId="6B02500A" w:rsidR="47B7E9D4" w:rsidRDefault="6EECF0F0" w:rsidP="00ED18D4">
      <w:pPr>
        <w:spacing w:line="276" w:lineRule="auto"/>
        <w:rPr>
          <w:rFonts w:ascii="Segoe UI" w:hAnsi="Segoe UI" w:cs="Segoe UI"/>
        </w:rPr>
      </w:pPr>
      <w:r w:rsidRPr="18FCFAFA">
        <w:rPr>
          <w:rFonts w:ascii="Segoe UI" w:hAnsi="Segoe UI" w:cs="Segoe UI"/>
        </w:rPr>
        <w:t>Propender por el uso racional de los recursos y un ambiente saludable, seguro, propicio, diverso, incluyente y participativo en las sedes de la Entidad actuando responsablemente con el ambiente, logrando calidad ambiental, eficiencia en los procesos y armonía socioambiental, a partir de la disminución de emisiones de CO2, disponiendo y aprovechando adecuadamente los residuos peligrosos y especiales, y de esta manera transformar los escenarios actuales, incrementando el bienestar y la confianza de todos los trabajadores de la Entidad</w:t>
      </w:r>
      <w:r w:rsidR="3E5309B4" w:rsidRPr="18FCFAFA">
        <w:rPr>
          <w:rFonts w:ascii="Segoe UI" w:hAnsi="Segoe UI" w:cs="Segoe UI"/>
        </w:rPr>
        <w:t>; l</w:t>
      </w:r>
      <w:r w:rsidRPr="18FCFAFA">
        <w:rPr>
          <w:rFonts w:ascii="Segoe UI" w:hAnsi="Segoe UI" w:cs="Segoe UI"/>
        </w:rPr>
        <w:t>o anterior articulado con lo dispuesto en el Plan de Desarrollo Distrital</w:t>
      </w:r>
      <w:r w:rsidR="17ED4886" w:rsidRPr="18FCFAFA">
        <w:rPr>
          <w:rFonts w:ascii="Segoe UI" w:hAnsi="Segoe UI" w:cs="Segoe UI"/>
        </w:rPr>
        <w:t>,</w:t>
      </w:r>
      <w:r w:rsidRPr="18FCFAFA">
        <w:rPr>
          <w:rFonts w:ascii="Segoe UI" w:hAnsi="Segoe UI" w:cs="Segoe UI"/>
        </w:rPr>
        <w:t xml:space="preserve"> en su eje transversal – Sostenibilidad ambiental basada en la eficiencia energética.</w:t>
      </w:r>
    </w:p>
    <w:p w14:paraId="3145ADCA" w14:textId="5A51D994" w:rsidR="0AB6A221" w:rsidRDefault="0AB6A221" w:rsidP="00ED18D4">
      <w:pPr>
        <w:spacing w:line="276" w:lineRule="auto"/>
        <w:rPr>
          <w:rFonts w:ascii="Segoe UI" w:hAnsi="Segoe UI" w:cs="Segoe UI"/>
          <w:color w:val="76923C" w:themeColor="accent3" w:themeShade="BF"/>
        </w:rPr>
      </w:pPr>
    </w:p>
    <w:p w14:paraId="1114EB25" w14:textId="77777777" w:rsidR="009A4767" w:rsidRDefault="009A4767" w:rsidP="00ED18D4">
      <w:pPr>
        <w:spacing w:line="276" w:lineRule="auto"/>
        <w:rPr>
          <w:rFonts w:ascii="Segoe UI" w:hAnsi="Segoe UI" w:cs="Segoe UI"/>
          <w:color w:val="76923C" w:themeColor="accent3" w:themeShade="BF"/>
        </w:rPr>
      </w:pPr>
    </w:p>
    <w:p w14:paraId="318DD145" w14:textId="489013BB" w:rsidR="47B7E9D4" w:rsidRPr="009A4767" w:rsidRDefault="47B7E9D4" w:rsidP="00ED18D4">
      <w:pPr>
        <w:spacing w:line="276" w:lineRule="auto"/>
        <w:rPr>
          <w:rFonts w:ascii="Segoe UI" w:hAnsi="Segoe UI" w:cs="Segoe UI"/>
          <w:b/>
          <w:bCs/>
          <w:color w:val="76923C" w:themeColor="accent3" w:themeShade="BF"/>
          <w:sz w:val="28"/>
          <w:szCs w:val="28"/>
          <w:u w:val="single"/>
        </w:rPr>
      </w:pPr>
      <w:r w:rsidRPr="009A4767">
        <w:rPr>
          <w:rFonts w:ascii="Segoe UI" w:hAnsi="Segoe UI" w:cs="Segoe UI"/>
          <w:b/>
          <w:bCs/>
          <w:color w:val="76923C" w:themeColor="accent3" w:themeShade="BF"/>
          <w:sz w:val="28"/>
          <w:szCs w:val="28"/>
          <w:u w:val="single"/>
        </w:rPr>
        <w:t xml:space="preserve"> Objetivos Específicos</w:t>
      </w:r>
    </w:p>
    <w:p w14:paraId="19947345" w14:textId="162A3105" w:rsidR="0AB6A221" w:rsidRDefault="0AB6A221" w:rsidP="00ED18D4">
      <w:pPr>
        <w:spacing w:line="276" w:lineRule="auto"/>
        <w:rPr>
          <w:rFonts w:ascii="Segoe UI" w:hAnsi="Segoe UI" w:cs="Segoe UI"/>
        </w:rPr>
      </w:pPr>
    </w:p>
    <w:p w14:paraId="47435D7A" w14:textId="7A0CFD88" w:rsidR="47B7E9D4" w:rsidRDefault="6EECF0F0">
      <w:pPr>
        <w:pStyle w:val="Prrafodelista"/>
        <w:numPr>
          <w:ilvl w:val="0"/>
          <w:numId w:val="14"/>
        </w:numPr>
        <w:spacing w:after="0" w:line="276" w:lineRule="auto"/>
        <w:rPr>
          <w:rFonts w:ascii="Segoe UI" w:eastAsia="Segoe UI" w:hAnsi="Segoe UI" w:cs="Segoe UI"/>
          <w:sz w:val="24"/>
          <w:szCs w:val="24"/>
        </w:rPr>
      </w:pPr>
      <w:r w:rsidRPr="18FCFAFA">
        <w:rPr>
          <w:rFonts w:ascii="Segoe UI" w:hAnsi="Segoe UI" w:cs="Segoe UI"/>
        </w:rPr>
        <w:t>Garantizar el uso eficiente del recurso hídrico en las sedes de la Entidad, a través de la implementación de las medidas operativas, educativas o de inversión</w:t>
      </w:r>
      <w:r w:rsidR="12C86D09" w:rsidRPr="18FCFAFA">
        <w:rPr>
          <w:rFonts w:ascii="Segoe UI" w:hAnsi="Segoe UI" w:cs="Segoe UI"/>
        </w:rPr>
        <w:t>,</w:t>
      </w:r>
      <w:r w:rsidRPr="18FCFAFA">
        <w:rPr>
          <w:rFonts w:ascii="Segoe UI" w:hAnsi="Segoe UI" w:cs="Segoe UI"/>
        </w:rPr>
        <w:t xml:space="preserve"> conducentes al manejo racional del recurso</w:t>
      </w:r>
    </w:p>
    <w:p w14:paraId="396FF5D6" w14:textId="1204350F" w:rsidR="47B7E9D4" w:rsidRDefault="47B7E9D4">
      <w:pPr>
        <w:pStyle w:val="Prrafodelista"/>
        <w:numPr>
          <w:ilvl w:val="0"/>
          <w:numId w:val="14"/>
        </w:numPr>
        <w:spacing w:after="0" w:line="276" w:lineRule="auto"/>
        <w:rPr>
          <w:rFonts w:ascii="Segoe UI" w:eastAsia="Segoe UI" w:hAnsi="Segoe UI" w:cs="Segoe UI"/>
          <w:sz w:val="24"/>
          <w:szCs w:val="24"/>
        </w:rPr>
      </w:pPr>
      <w:r w:rsidRPr="0AB6A221">
        <w:rPr>
          <w:rFonts w:ascii="Segoe UI" w:hAnsi="Segoe UI" w:cs="Segoe UI"/>
        </w:rPr>
        <w:t xml:space="preserve">Establecer las medidas operativas, educativas o de inversión, con el fin de garantizar el uso eficiente de la energía eléctrica y de los combustibles en las actividades de la </w:t>
      </w:r>
      <w:r w:rsidR="007345DD">
        <w:rPr>
          <w:rFonts w:ascii="Segoe UI" w:hAnsi="Segoe UI" w:cs="Segoe UI"/>
        </w:rPr>
        <w:t>UAERMV</w:t>
      </w:r>
      <w:r w:rsidRPr="0AB6A221">
        <w:rPr>
          <w:rFonts w:ascii="Segoe UI" w:hAnsi="Segoe UI" w:cs="Segoe UI"/>
        </w:rPr>
        <w:t>.</w:t>
      </w:r>
    </w:p>
    <w:p w14:paraId="571BF432" w14:textId="771234BE" w:rsidR="47B7E9D4" w:rsidRDefault="47B7E9D4">
      <w:pPr>
        <w:pStyle w:val="Prrafodelista"/>
        <w:numPr>
          <w:ilvl w:val="0"/>
          <w:numId w:val="14"/>
        </w:numPr>
        <w:spacing w:after="0" w:line="276" w:lineRule="auto"/>
        <w:rPr>
          <w:rFonts w:ascii="Segoe UI" w:eastAsia="Segoe UI" w:hAnsi="Segoe UI" w:cs="Segoe UI"/>
          <w:sz w:val="24"/>
          <w:szCs w:val="24"/>
        </w:rPr>
      </w:pPr>
      <w:r w:rsidRPr="0AB6A221">
        <w:rPr>
          <w:rFonts w:ascii="Segoe UI" w:hAnsi="Segoe UI" w:cs="Segoe UI"/>
        </w:rPr>
        <w:t>Garantizar la Gestión Integral de Residuos generados en la Entidad.</w:t>
      </w:r>
    </w:p>
    <w:p w14:paraId="3EE9B7F6" w14:textId="733DD9AA" w:rsidR="47B7E9D4" w:rsidRDefault="47B7E9D4">
      <w:pPr>
        <w:pStyle w:val="Prrafodelista"/>
        <w:numPr>
          <w:ilvl w:val="0"/>
          <w:numId w:val="14"/>
        </w:numPr>
        <w:spacing w:after="0" w:line="276" w:lineRule="auto"/>
        <w:rPr>
          <w:rFonts w:ascii="Segoe UI" w:eastAsia="Segoe UI" w:hAnsi="Segoe UI" w:cs="Segoe UI"/>
          <w:sz w:val="24"/>
          <w:szCs w:val="24"/>
        </w:rPr>
      </w:pPr>
      <w:r w:rsidRPr="0AB6A221">
        <w:rPr>
          <w:rFonts w:ascii="Segoe UI" w:hAnsi="Segoe UI" w:cs="Segoe UI"/>
        </w:rPr>
        <w:t xml:space="preserve">Definir acciones y criterios ambientales que promuevan el uso y consumo responsable de materiales en la Gestión Contractual de la Entidad, con el fin de minimizar o reducir los impactos ambientales generados por la </w:t>
      </w:r>
      <w:r w:rsidR="007345DD">
        <w:rPr>
          <w:rFonts w:ascii="Segoe UI" w:hAnsi="Segoe UI" w:cs="Segoe UI"/>
        </w:rPr>
        <w:t>UAERMV</w:t>
      </w:r>
      <w:r w:rsidRPr="0AB6A221">
        <w:rPr>
          <w:rFonts w:ascii="Segoe UI" w:hAnsi="Segoe UI" w:cs="Segoe UI"/>
        </w:rPr>
        <w:t xml:space="preserve"> y así realizar una contratación sostenible.</w:t>
      </w:r>
    </w:p>
    <w:p w14:paraId="595EEEE8" w14:textId="4034DE2C" w:rsidR="47B7E9D4" w:rsidRDefault="47B7E9D4">
      <w:pPr>
        <w:pStyle w:val="Prrafodelista"/>
        <w:numPr>
          <w:ilvl w:val="0"/>
          <w:numId w:val="14"/>
        </w:numPr>
        <w:spacing w:after="0" w:line="276" w:lineRule="auto"/>
        <w:rPr>
          <w:rFonts w:ascii="Segoe UI" w:eastAsia="Segoe UI" w:hAnsi="Segoe UI" w:cs="Segoe UI"/>
          <w:sz w:val="24"/>
          <w:szCs w:val="24"/>
        </w:rPr>
      </w:pPr>
      <w:r w:rsidRPr="0AB6A221">
        <w:rPr>
          <w:rFonts w:ascii="Segoe UI" w:hAnsi="Segoe UI" w:cs="Segoe UI"/>
        </w:rPr>
        <w:t>Desarrollar proyectos o actividades encaminadas a la adopción de una cultura ambiental, articulado con las políticas, planes o lineamientos nacionales y distritales, que incluyan aspectos de sostenibilidad.</w:t>
      </w:r>
    </w:p>
    <w:p w14:paraId="29057E6D" w14:textId="45B44210" w:rsidR="0AB6A221" w:rsidRDefault="0AB6A221" w:rsidP="00ED18D4">
      <w:pPr>
        <w:spacing w:line="276" w:lineRule="auto"/>
        <w:rPr>
          <w:rFonts w:ascii="Segoe UI" w:hAnsi="Segoe UI" w:cs="Segoe UI"/>
        </w:rPr>
      </w:pPr>
    </w:p>
    <w:p w14:paraId="78EC88FD" w14:textId="509D2A06" w:rsidR="00D26FD8" w:rsidRDefault="009A4767" w:rsidP="00ED18D4">
      <w:pPr>
        <w:spacing w:line="276" w:lineRule="auto"/>
        <w:rPr>
          <w:rFonts w:ascii="Segoe UI" w:hAnsi="Segoe UI" w:cs="Segoe UI"/>
        </w:rPr>
      </w:pPr>
      <w:r>
        <w:rPr>
          <w:rFonts w:ascii="Segoe UI" w:hAnsi="Segoe UI" w:cs="Segoe UI"/>
        </w:rPr>
        <w:t>Con el fin de f</w:t>
      </w:r>
      <w:r w:rsidR="00D26FD8" w:rsidRPr="5605FCEC">
        <w:rPr>
          <w:rFonts w:ascii="Segoe UI" w:hAnsi="Segoe UI" w:cs="Segoe UI"/>
        </w:rPr>
        <w:t>ortalecer la conciencia y el sentido de p</w:t>
      </w:r>
      <w:r w:rsidR="4C9E785D" w:rsidRPr="5605FCEC">
        <w:rPr>
          <w:rFonts w:ascii="Segoe UI" w:hAnsi="Segoe UI" w:cs="Segoe UI"/>
        </w:rPr>
        <w:t>e</w:t>
      </w:r>
      <w:r w:rsidR="00D26FD8" w:rsidRPr="5605FCEC">
        <w:rPr>
          <w:rFonts w:ascii="Segoe UI" w:hAnsi="Segoe UI" w:cs="Segoe UI"/>
        </w:rPr>
        <w:t>rten</w:t>
      </w:r>
      <w:r w:rsidR="123E4E92" w:rsidRPr="5605FCEC">
        <w:rPr>
          <w:rFonts w:ascii="Segoe UI" w:hAnsi="Segoe UI" w:cs="Segoe UI"/>
        </w:rPr>
        <w:t>en</w:t>
      </w:r>
      <w:r w:rsidR="00D26FD8" w:rsidRPr="5605FCEC">
        <w:rPr>
          <w:rFonts w:ascii="Segoe UI" w:hAnsi="Segoe UI" w:cs="Segoe UI"/>
        </w:rPr>
        <w:t>cia por los espacios</w:t>
      </w:r>
      <w:r w:rsidR="2870DE0B" w:rsidRPr="5605FCEC">
        <w:rPr>
          <w:rFonts w:ascii="Segoe UI" w:hAnsi="Segoe UI" w:cs="Segoe UI"/>
        </w:rPr>
        <w:t>,</w:t>
      </w:r>
      <w:r w:rsidR="00D26FD8" w:rsidRPr="5605FCEC">
        <w:rPr>
          <w:rFonts w:ascii="Segoe UI" w:hAnsi="Segoe UI" w:cs="Segoe UI"/>
        </w:rPr>
        <w:t xml:space="preserve"> recursos físicos, energético e hídrico,</w:t>
      </w:r>
      <w:r>
        <w:rPr>
          <w:rFonts w:ascii="Segoe UI" w:hAnsi="Segoe UI" w:cs="Segoe UI"/>
        </w:rPr>
        <w:t xml:space="preserve"> el sistema de gestión ambiental de la Entidad se plantea bajo el </w:t>
      </w:r>
      <w:r w:rsidR="00CF4E13">
        <w:rPr>
          <w:rFonts w:ascii="Segoe UI" w:hAnsi="Segoe UI" w:cs="Segoe UI"/>
        </w:rPr>
        <w:t xml:space="preserve">proceso </w:t>
      </w:r>
      <w:r>
        <w:rPr>
          <w:rFonts w:ascii="Segoe UI" w:hAnsi="Segoe UI" w:cs="Segoe UI"/>
        </w:rPr>
        <w:t>PHVA</w:t>
      </w:r>
      <w:r w:rsidR="00CF4E13">
        <w:rPr>
          <w:rFonts w:ascii="Segoe UI" w:hAnsi="Segoe UI" w:cs="Segoe UI"/>
        </w:rPr>
        <w:t xml:space="preserve"> (</w:t>
      </w:r>
      <w:r w:rsidR="00CF4E13" w:rsidRPr="00CF4E13">
        <w:rPr>
          <w:rFonts w:ascii="Segoe UI" w:hAnsi="Segoe UI" w:cs="Segoe UI"/>
          <w:i/>
          <w:iCs/>
        </w:rPr>
        <w:t>Planificar, Hacer,</w:t>
      </w:r>
      <w:r w:rsidR="00CF4E13">
        <w:rPr>
          <w:rFonts w:ascii="Segoe UI" w:hAnsi="Segoe UI" w:cs="Segoe UI"/>
          <w:i/>
          <w:iCs/>
        </w:rPr>
        <w:t xml:space="preserve"> Verificar y A</w:t>
      </w:r>
      <w:r w:rsidR="00CF4E13" w:rsidRPr="00CF4E13">
        <w:rPr>
          <w:rFonts w:ascii="Segoe UI" w:hAnsi="Segoe UI" w:cs="Segoe UI"/>
          <w:i/>
          <w:iCs/>
        </w:rPr>
        <w:t>ctuar</w:t>
      </w:r>
      <w:r w:rsidR="00CF4E13">
        <w:rPr>
          <w:rFonts w:ascii="Segoe UI" w:hAnsi="Segoe UI" w:cs="Segoe UI"/>
        </w:rPr>
        <w:t>), de esta manera se propende por la mejora continua de los procesos</w:t>
      </w:r>
      <w:r w:rsidR="00D26FD8" w:rsidRPr="5605FCEC">
        <w:rPr>
          <w:rFonts w:ascii="Segoe UI" w:hAnsi="Segoe UI" w:cs="Segoe UI"/>
        </w:rPr>
        <w:t>, incrementando el bienestar y la confianza de todos los trabajadores de la Entidad</w:t>
      </w:r>
      <w:r w:rsidR="627AD86B" w:rsidRPr="5605FCEC">
        <w:rPr>
          <w:rFonts w:ascii="Segoe UI" w:hAnsi="Segoe UI" w:cs="Segoe UI"/>
        </w:rPr>
        <w:t>;</w:t>
      </w:r>
      <w:r w:rsidR="00D26FD8" w:rsidRPr="5605FCEC">
        <w:rPr>
          <w:rFonts w:ascii="Segoe UI" w:hAnsi="Segoe UI" w:cs="Segoe UI"/>
        </w:rPr>
        <w:t xml:space="preserve"> lo anterior articulado con lo dispuesto en el Plan de Desarrollo Distrital en su eje transversal – Sostenibilidad ambiental basada en la eficiencia energética.</w:t>
      </w:r>
    </w:p>
    <w:p w14:paraId="25504048" w14:textId="77777777" w:rsidR="00D26FD8" w:rsidRDefault="00D26FD8" w:rsidP="00ED18D4">
      <w:pPr>
        <w:spacing w:line="276" w:lineRule="auto"/>
        <w:rPr>
          <w:rFonts w:ascii="Segoe UI" w:hAnsi="Segoe UI" w:cs="Segoe UI"/>
        </w:rPr>
      </w:pPr>
    </w:p>
    <w:p w14:paraId="12BED311" w14:textId="77777777" w:rsidR="00D26FD8" w:rsidRDefault="00D26FD8" w:rsidP="00ED18D4">
      <w:pPr>
        <w:spacing w:line="276" w:lineRule="auto"/>
        <w:rPr>
          <w:rFonts w:ascii="Segoe UI" w:hAnsi="Segoe UI" w:cs="Segoe UI"/>
        </w:rPr>
      </w:pPr>
      <w:r>
        <w:rPr>
          <w:noProof/>
          <w:color w:val="2B579A"/>
          <w:shd w:val="clear" w:color="auto" w:fill="E6E6E6"/>
          <w:lang w:val="en-US" w:eastAsia="en-US"/>
        </w:rPr>
        <mc:AlternateContent>
          <mc:Choice Requires="wpg">
            <w:drawing>
              <wp:inline distT="0" distB="0" distL="0" distR="0" wp14:anchorId="4BD519C1" wp14:editId="66311E9F">
                <wp:extent cx="5410200" cy="1943100"/>
                <wp:effectExtent l="0" t="0" r="19050" b="19050"/>
                <wp:docPr id="24" name="Grupo 2"/>
                <wp:cNvGraphicFramePr/>
                <a:graphic xmlns:a="http://schemas.openxmlformats.org/drawingml/2006/main">
                  <a:graphicData uri="http://schemas.microsoft.com/office/word/2010/wordprocessingGroup">
                    <wpg:wgp>
                      <wpg:cNvGrpSpPr/>
                      <wpg:grpSpPr>
                        <a:xfrm>
                          <a:off x="0" y="0"/>
                          <a:ext cx="5410200" cy="1943100"/>
                          <a:chOff x="0" y="0"/>
                          <a:chExt cx="5581650" cy="2366962"/>
                        </a:xfrm>
                      </wpg:grpSpPr>
                      <wps:wsp>
                        <wps:cNvPr id="25" name="Diagrama de flujo: o 1"/>
                        <wps:cNvSpPr/>
                        <wps:spPr>
                          <a:xfrm>
                            <a:off x="1524000" y="57150"/>
                            <a:ext cx="2533650" cy="2209800"/>
                          </a:xfrm>
                          <a:prstGeom prst="flowChartOr">
                            <a:avLst/>
                          </a:prstGeom>
                          <a:solidFill>
                            <a:schemeClr val="accent1">
                              <a:tint val="20000"/>
                            </a:schemeClr>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26" name="Rectángulo 3"/>
                        <wps:cNvSpPr/>
                        <wps:spPr>
                          <a:xfrm>
                            <a:off x="2914650" y="723900"/>
                            <a:ext cx="933450" cy="295275"/>
                          </a:xfrm>
                          <a:prstGeom prst="rect">
                            <a:avLst/>
                          </a:prstGeom>
                          <a:solidFill>
                            <a:schemeClr val="accent1"/>
                          </a:solidFill>
                          <a:ln>
                            <a:solidFill>
                              <a:srgbClr val="000000"/>
                            </a:solidFill>
                          </a:ln>
                        </wps:spPr>
                        <wps:txbx>
                          <w:txbxContent>
                            <w:p w14:paraId="6B0152CA" w14:textId="77777777" w:rsidR="00955522" w:rsidRDefault="00955522" w:rsidP="00D26FD8">
                              <w:r>
                                <w:t xml:space="preserve">PLANIFICAR </w:t>
                              </w:r>
                            </w:p>
                          </w:txbxContent>
                        </wps:txbx>
                        <wps:bodyPr anchor="t"/>
                      </wps:wsp>
                      <wps:wsp>
                        <wps:cNvPr id="27" name="Rectángulo 4"/>
                        <wps:cNvSpPr/>
                        <wps:spPr>
                          <a:xfrm>
                            <a:off x="2914650" y="1347787"/>
                            <a:ext cx="933450" cy="295275"/>
                          </a:xfrm>
                          <a:prstGeom prst="rect">
                            <a:avLst/>
                          </a:prstGeom>
                          <a:solidFill>
                            <a:schemeClr val="accent1"/>
                          </a:solidFill>
                          <a:ln>
                            <a:solidFill>
                              <a:srgbClr val="000000"/>
                            </a:solidFill>
                          </a:ln>
                        </wps:spPr>
                        <wps:txbx>
                          <w:txbxContent>
                            <w:p w14:paraId="2CD1FEE1" w14:textId="77777777" w:rsidR="00955522" w:rsidRDefault="00955522" w:rsidP="00D26FD8">
                              <w:r>
                                <w:t xml:space="preserve">HACER </w:t>
                              </w:r>
                            </w:p>
                          </w:txbxContent>
                        </wps:txbx>
                        <wps:bodyPr anchor="t"/>
                      </wps:wsp>
                      <wps:wsp>
                        <wps:cNvPr id="28" name="Rectángulo 5"/>
                        <wps:cNvSpPr/>
                        <wps:spPr>
                          <a:xfrm>
                            <a:off x="1714500" y="1347787"/>
                            <a:ext cx="933450" cy="295275"/>
                          </a:xfrm>
                          <a:prstGeom prst="rect">
                            <a:avLst/>
                          </a:prstGeom>
                          <a:solidFill>
                            <a:schemeClr val="accent1"/>
                          </a:solidFill>
                          <a:ln>
                            <a:solidFill>
                              <a:srgbClr val="000000"/>
                            </a:solidFill>
                          </a:ln>
                        </wps:spPr>
                        <wps:txbx>
                          <w:txbxContent>
                            <w:p w14:paraId="0F2BBC02" w14:textId="77777777" w:rsidR="00955522" w:rsidRDefault="00955522" w:rsidP="00D26FD8">
                              <w:r>
                                <w:t xml:space="preserve">REVISAR </w:t>
                              </w:r>
                            </w:p>
                          </w:txbxContent>
                        </wps:txbx>
                        <wps:bodyPr anchor="t"/>
                      </wps:wsp>
                      <wps:wsp>
                        <wps:cNvPr id="29" name="Rectángulo 6"/>
                        <wps:cNvSpPr/>
                        <wps:spPr>
                          <a:xfrm>
                            <a:off x="1714500" y="723900"/>
                            <a:ext cx="933450" cy="295275"/>
                          </a:xfrm>
                          <a:prstGeom prst="rect">
                            <a:avLst/>
                          </a:prstGeom>
                          <a:solidFill>
                            <a:schemeClr val="accent1"/>
                          </a:solidFill>
                          <a:ln>
                            <a:solidFill>
                              <a:srgbClr val="000000"/>
                            </a:solidFill>
                          </a:ln>
                        </wps:spPr>
                        <wps:txbx>
                          <w:txbxContent>
                            <w:p w14:paraId="1BD84A08" w14:textId="77777777" w:rsidR="00955522" w:rsidRDefault="00955522" w:rsidP="00D26FD8">
                              <w:r>
                                <w:t xml:space="preserve">CORREGUIR </w:t>
                              </w:r>
                            </w:p>
                          </w:txbxContent>
                        </wps:txbx>
                        <wps:bodyPr anchor="t"/>
                      </wps:wsp>
                      <wps:wsp>
                        <wps:cNvPr id="30" name="Rectángulo 7"/>
                        <wps:cNvSpPr/>
                        <wps:spPr>
                          <a:xfrm>
                            <a:off x="2124075" y="904875"/>
                            <a:ext cx="9525" cy="9525"/>
                          </a:xfrm>
                          <a:prstGeom prst="rect">
                            <a:avLst/>
                          </a:prstGeom>
                          <a:solidFill>
                            <a:schemeClr val="accent1"/>
                          </a:solidFill>
                          <a:ln>
                            <a:solidFill>
                              <a:srgbClr val="000000"/>
                            </a:solidFill>
                          </a:ln>
                        </wps:spPr>
                        <wps:bodyPr anchor="t"/>
                      </wps:wsp>
                      <wps:wsp>
                        <wps:cNvPr id="31" name="Diagrama de flujo: proceso 8"/>
                        <wps:cNvSpPr/>
                        <wps:spPr>
                          <a:xfrm>
                            <a:off x="0" y="0"/>
                            <a:ext cx="1524000" cy="723900"/>
                          </a:xfrm>
                          <a:prstGeom prst="flowChartProcess">
                            <a:avLst/>
                          </a:prstGeom>
                          <a:solidFill>
                            <a:schemeClr val="accent6">
                              <a:tint val="60000"/>
                            </a:schemeClr>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39CDC50" w14:textId="77777777" w:rsidR="00955522" w:rsidRDefault="00955522" w:rsidP="00D26FD8">
                              <w:pPr>
                                <w:jc w:val="center"/>
                                <w:rPr>
                                  <w:rFonts w:hAnsi="Cambria"/>
                                  <w:color w:val="FFFFFF" w:themeColor="light1"/>
                                </w:rPr>
                              </w:pPr>
                              <w:r>
                                <w:rPr>
                                  <w:rFonts w:hAnsi="Cambria"/>
                                  <w:color w:val="FFFFFF" w:themeColor="light1"/>
                                </w:rPr>
                                <w:t xml:space="preserve">MEJORA CONTINUA </w:t>
                              </w:r>
                            </w:p>
                          </w:txbxContent>
                        </wps:txbx>
                        <wps:bodyPr anchor="ctr"/>
                      </wps:wsp>
                      <wps:wsp>
                        <wps:cNvPr id="1616233696" name="Diagrama de flujo: proceso 9"/>
                        <wps:cNvSpPr/>
                        <wps:spPr>
                          <a:xfrm>
                            <a:off x="0" y="1543050"/>
                            <a:ext cx="1524000" cy="723900"/>
                          </a:xfrm>
                          <a:prstGeom prst="flowChartProcess">
                            <a:avLst/>
                          </a:prstGeom>
                          <a:solidFill>
                            <a:schemeClr val="accent2">
                              <a:tint val="60000"/>
                            </a:schemeClr>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3BCC6DF" w14:textId="77777777" w:rsidR="00955522" w:rsidRDefault="00955522" w:rsidP="00D26FD8">
                              <w:pPr>
                                <w:jc w:val="center"/>
                                <w:rPr>
                                  <w:rFonts w:hAnsi="Cambria"/>
                                  <w:color w:val="FFFFFF" w:themeColor="light1"/>
                                </w:rPr>
                              </w:pPr>
                              <w:r>
                                <w:rPr>
                                  <w:rFonts w:hAnsi="Cambria"/>
                                  <w:color w:val="FFFFFF" w:themeColor="light1"/>
                                </w:rPr>
                                <w:t xml:space="preserve">MONITOREO </w:t>
                              </w:r>
                            </w:p>
                          </w:txbxContent>
                        </wps:txbx>
                        <wps:bodyPr anchor="ctr"/>
                      </wps:wsp>
                      <wps:wsp>
                        <wps:cNvPr id="1616233697" name="Diagrama de flujo: proceso 10"/>
                        <wps:cNvSpPr/>
                        <wps:spPr>
                          <a:xfrm>
                            <a:off x="4057650" y="0"/>
                            <a:ext cx="1524000" cy="723900"/>
                          </a:xfrm>
                          <a:prstGeom prst="flowChartProcess">
                            <a:avLst/>
                          </a:prstGeom>
                          <a:solidFill>
                            <a:schemeClr val="accent4">
                              <a:tint val="60000"/>
                            </a:schemeClr>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3C2642BC" w14:textId="77777777" w:rsidR="00955522" w:rsidRDefault="00955522" w:rsidP="00D26FD8">
                              <w:pPr>
                                <w:jc w:val="center"/>
                                <w:rPr>
                                  <w:rFonts w:hAnsi="Cambria"/>
                                  <w:color w:val="FFFFFF" w:themeColor="light1"/>
                                </w:rPr>
                              </w:pPr>
                              <w:r>
                                <w:rPr>
                                  <w:rFonts w:hAnsi="Cambria"/>
                                  <w:color w:val="FFFFFF" w:themeColor="light1"/>
                                </w:rPr>
                                <w:t xml:space="preserve">POLITICA AMBIENTAL </w:t>
                              </w:r>
                            </w:p>
                          </w:txbxContent>
                        </wps:txbx>
                        <wps:bodyPr anchor="ctr"/>
                      </wps:wsp>
                      <wps:wsp>
                        <wps:cNvPr id="1616233698" name="Diagrama de flujo: proceso 11"/>
                        <wps:cNvSpPr/>
                        <wps:spPr>
                          <a:xfrm>
                            <a:off x="4057650" y="1643062"/>
                            <a:ext cx="1524000" cy="723900"/>
                          </a:xfrm>
                          <a:prstGeom prst="flowChartProcess">
                            <a:avLst/>
                          </a:prstGeom>
                          <a:solidFill>
                            <a:schemeClr val="accent3">
                              <a:tint val="60000"/>
                            </a:schemeClr>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2DB0B74" w14:textId="77777777" w:rsidR="00955522" w:rsidRDefault="00955522" w:rsidP="00D26FD8">
                              <w:pPr>
                                <w:jc w:val="center"/>
                                <w:rPr>
                                  <w:rFonts w:hAnsi="Cambria"/>
                                  <w:color w:val="FFFFFF" w:themeColor="light1"/>
                                </w:rPr>
                              </w:pPr>
                              <w:r>
                                <w:rPr>
                                  <w:rFonts w:hAnsi="Cambria"/>
                                  <w:color w:val="FFFFFF" w:themeColor="light1"/>
                                </w:rPr>
                                <w:t xml:space="preserve">SOCIALIZACION </w:t>
                              </w:r>
                            </w:p>
                            <w:p w14:paraId="48531CDC" w14:textId="77777777" w:rsidR="00955522" w:rsidRDefault="00955522" w:rsidP="00D26FD8">
                              <w:pPr>
                                <w:jc w:val="center"/>
                                <w:rPr>
                                  <w:rFonts w:hAnsi="Cambria"/>
                                  <w:color w:val="FFFFFF" w:themeColor="light1"/>
                                </w:rPr>
                              </w:pPr>
                              <w:r>
                                <w:rPr>
                                  <w:rFonts w:hAnsi="Cambria"/>
                                  <w:color w:val="FFFFFF" w:themeColor="light1"/>
                                </w:rPr>
                                <w:t xml:space="preserve">COMUNICACION </w:t>
                              </w:r>
                            </w:p>
                          </w:txbxContent>
                        </wps:txbx>
                        <wps:bodyPr anchor="ctr"/>
                      </wps:wsp>
                      <wps:wsp>
                        <wps:cNvPr id="1616233699" name="Flecha: curvada hacia la izquierda 12"/>
                        <wps:cNvSpPr/>
                        <wps:spPr>
                          <a:xfrm>
                            <a:off x="4181475" y="871537"/>
                            <a:ext cx="314325" cy="523875"/>
                          </a:xfrm>
                          <a:prstGeom prst="curvedLeft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616233700" name="Flecha: curvada hacia la derecha 13"/>
                        <wps:cNvSpPr/>
                        <wps:spPr>
                          <a:xfrm>
                            <a:off x="895350" y="904875"/>
                            <a:ext cx="352425" cy="485775"/>
                          </a:xfrm>
                          <a:prstGeom prst="curvedRight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4BD519C1" id="Grupo 2" o:spid="_x0000_s1027" style="width:426pt;height:153pt;mso-position-horizontal-relative:char;mso-position-vertical-relative:line" coordsize="55816,2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Diagrama de flujo: o 1" o:spid="_x0000_s1028" type="#_x0000_t124" style="position:absolute;left:15240;top:571;width:25336;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" fillcolor="#dbe5f1 [660]" strokecolor="black [3213]" strokeweight="2pt"/>
                <v:rect id="Rectángulo 3" o:spid="_x0000_s1029" style="position:absolute;left:29146;top:7239;width:933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" fillcolor="#4f81bd [3204]">
                  <v:textbox>
                    <w:txbxContent>
                      <w:p w14:paraId="6B0152CA" w14:textId="77777777" w:rsidR="00955522" w:rsidRDefault="00955522" w:rsidP="00D26FD8">
                        <w:r>
                          <w:t xml:space="preserve">PLANIFICAR </w:t>
                        </w:r>
                      </w:p>
                    </w:txbxContent>
                  </v:textbox>
                </v:rect>
                <v:rect id="Rectángulo 4" o:spid="_x0000_s1030" style="position:absolute;left:29146;top:13477;width:933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" fillcolor="#4f81bd [3204]">
                  <v:textbox>
                    <w:txbxContent>
                      <w:p w14:paraId="2CD1FEE1" w14:textId="77777777" w:rsidR="00955522" w:rsidRDefault="00955522" w:rsidP="00D26FD8">
                        <w:r>
                          <w:t xml:space="preserve">HACER </w:t>
                        </w:r>
                      </w:p>
                    </w:txbxContent>
                  </v:textbox>
                </v:rect>
                <v:rect id="Rectángulo 5" o:spid="_x0000_s1031" style="position:absolute;left:17145;top:13477;width:93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" fillcolor="#4f81bd [3204]">
                  <v:textbox>
                    <w:txbxContent>
                      <w:p w14:paraId="0F2BBC02" w14:textId="77777777" w:rsidR="00955522" w:rsidRDefault="00955522" w:rsidP="00D26FD8">
                        <w:r>
                          <w:t xml:space="preserve">REVISAR </w:t>
                        </w:r>
                      </w:p>
                    </w:txbxContent>
                  </v:textbox>
                </v:rect>
                <v:rect id="Rectángulo 6" o:spid="_x0000_s1032" style="position:absolute;left:17145;top:7239;width:9334;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" fillcolor="#4f81bd [3204]">
                  <v:textbox>
                    <w:txbxContent>
                      <w:p w14:paraId="1BD84A08" w14:textId="77777777" w:rsidR="00955522" w:rsidRDefault="00955522" w:rsidP="00D26FD8">
                        <w:r>
                          <w:t xml:space="preserve">CORREGUIR </w:t>
                        </w:r>
                      </w:p>
                    </w:txbxContent>
                  </v:textbox>
                </v:rect>
                <v:rect id="Rectángulo 7" o:spid="_x0000_s1033" style="position:absolute;left:21240;top:904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" fillcolor="#4f81bd [3204]"/>
                <v:shapetype id="_x0000_t109" coordsize="21600,21600" o:spt="109" path="m,l,21600r21600,l21600,xe">
                  <v:stroke joinstyle="miter"/>
                  <v:path gradientshapeok="t" o:connecttype="rect"/>
                </v:shapetype>
                <v:shape id="Diagrama de flujo: proceso 8" o:spid="_x0000_s1034" type="#_x0000_t109" style="position:absolute;width:1524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" fillcolor="#fabf8f [1945]" strokecolor="black [3213]" strokeweight="2pt">
                  <v:textbox>
                    <w:txbxContent>
                      <w:p w14:paraId="539CDC50" w14:textId="77777777" w:rsidR="00955522" w:rsidRDefault="00955522" w:rsidP="00D26FD8">
                        <w:pPr>
                          <w:jc w:val="center"/>
                          <w:rPr>
                            <w:rFonts w:hAnsi="Cambria"/>
                            <w:color w:val="FFFFFF" w:themeColor="light1"/>
                          </w:rPr>
                        </w:pPr>
                        <w:r>
                          <w:rPr>
                            <w:rFonts w:hAnsi="Cambria"/>
                            <w:color w:val="FFFFFF" w:themeColor="light1"/>
                          </w:rPr>
                          <w:t xml:space="preserve">MEJORA CONTINUA </w:t>
                        </w:r>
                      </w:p>
                    </w:txbxContent>
                  </v:textbox>
                </v:shape>
                <v:shape id="Diagrama de flujo: proceso 9" o:spid="_x0000_s1035" type="#_x0000_t109" style="position:absolute;top:15430;width:1524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" fillcolor="#d99594 [1941]" strokecolor="black [3213]" strokeweight="2pt">
                  <v:textbox>
                    <w:txbxContent>
                      <w:p w14:paraId="43BCC6DF" w14:textId="77777777" w:rsidR="00955522" w:rsidRDefault="00955522" w:rsidP="00D26FD8">
                        <w:pPr>
                          <w:jc w:val="center"/>
                          <w:rPr>
                            <w:rFonts w:hAnsi="Cambria"/>
                            <w:color w:val="FFFFFF" w:themeColor="light1"/>
                          </w:rPr>
                        </w:pPr>
                        <w:r>
                          <w:rPr>
                            <w:rFonts w:hAnsi="Cambria"/>
                            <w:color w:val="FFFFFF" w:themeColor="light1"/>
                          </w:rPr>
                          <w:t xml:space="preserve">MONITOREO </w:t>
                        </w:r>
                      </w:p>
                    </w:txbxContent>
                  </v:textbox>
                </v:shape>
                <v:shape id="Diagrama de flujo: proceso 10" o:spid="_x0000_s1036" type="#_x0000_t109" style="position:absolute;left:40576;width:1524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" fillcolor="#b2a1c7 [1943]" strokecolor="black [3213]" strokeweight="2pt">
                  <v:textbox>
                    <w:txbxContent>
                      <w:p w14:paraId="3C2642BC" w14:textId="77777777" w:rsidR="00955522" w:rsidRDefault="00955522" w:rsidP="00D26FD8">
                        <w:pPr>
                          <w:jc w:val="center"/>
                          <w:rPr>
                            <w:rFonts w:hAnsi="Cambria"/>
                            <w:color w:val="FFFFFF" w:themeColor="light1"/>
                          </w:rPr>
                        </w:pPr>
                        <w:r>
                          <w:rPr>
                            <w:rFonts w:hAnsi="Cambria"/>
                            <w:color w:val="FFFFFF" w:themeColor="light1"/>
                          </w:rPr>
                          <w:t xml:space="preserve">POLITICA AMBIENTAL </w:t>
                        </w:r>
                      </w:p>
                    </w:txbxContent>
                  </v:textbox>
                </v:shape>
                <v:shape id="Diagrama de flujo: proceso 11" o:spid="_x0000_s1037" type="#_x0000_t109" style="position:absolute;left:40576;top:16430;width:15240;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" fillcolor="#c2d69b [1942]" strokecolor="black [3213]" strokeweight="2pt">
                  <v:textbox>
                    <w:txbxContent>
                      <w:p w14:paraId="22DB0B74" w14:textId="77777777" w:rsidR="00955522" w:rsidRDefault="00955522" w:rsidP="00D26FD8">
                        <w:pPr>
                          <w:jc w:val="center"/>
                          <w:rPr>
                            <w:rFonts w:hAnsi="Cambria"/>
                            <w:color w:val="FFFFFF" w:themeColor="light1"/>
                          </w:rPr>
                        </w:pPr>
                        <w:r>
                          <w:rPr>
                            <w:rFonts w:hAnsi="Cambria"/>
                            <w:color w:val="FFFFFF" w:themeColor="light1"/>
                          </w:rPr>
                          <w:t xml:space="preserve">SOCIALIZACION </w:t>
                        </w:r>
                      </w:p>
                      <w:p w14:paraId="48531CDC" w14:textId="77777777" w:rsidR="00955522" w:rsidRDefault="00955522" w:rsidP="00D26FD8">
                        <w:pPr>
                          <w:jc w:val="center"/>
                          <w:rPr>
                            <w:rFonts w:hAnsi="Cambria"/>
                            <w:color w:val="FFFFFF" w:themeColor="light1"/>
                          </w:rPr>
                        </w:pPr>
                        <w:r>
                          <w:rPr>
                            <w:rFonts w:hAnsi="Cambria"/>
                            <w:color w:val="FFFFFF" w:themeColor="light1"/>
                          </w:rPr>
                          <w:t xml:space="preserve">COMUNICACION </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12" o:spid="_x0000_s1038" type="#_x0000_t103" style="position:absolute;left:41814;top:8715;width:3144;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" adj="15120,19980,5400" fillcolor="#4f81bd [3204]" strokecolor="#243f60 [1604]"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3" o:spid="_x0000_s1039" type="#_x0000_t102" style="position:absolute;left:8953;top:9048;width:352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" adj="13765,19641,16200" fillcolor="#4f81bd [3204]" strokecolor="#243f60 [1604]" strokeweight="2pt"/>
                <w10:anchorlock/>
              </v:group>
            </w:pict>
          </mc:Fallback>
        </mc:AlternateContent>
      </w:r>
    </w:p>
    <w:p w14:paraId="4EF19D8B" w14:textId="77777777" w:rsidR="00955522" w:rsidRDefault="00955522" w:rsidP="009C422D">
      <w:pPr>
        <w:pBdr>
          <w:top w:val="nil"/>
          <w:left w:val="nil"/>
          <w:bottom w:val="nil"/>
          <w:right w:val="nil"/>
          <w:between w:val="nil"/>
        </w:pBdr>
        <w:spacing w:line="276" w:lineRule="auto"/>
        <w:rPr>
          <w:rFonts w:ascii="Segoe UI" w:hAnsi="Segoe UI" w:cs="Segoe UI"/>
          <w:i/>
          <w:color w:val="44546A"/>
          <w:sz w:val="22"/>
          <w:szCs w:val="18"/>
        </w:rPr>
      </w:pPr>
    </w:p>
    <w:p w14:paraId="40B7B923" w14:textId="0570AEE1" w:rsidR="009C422D" w:rsidRPr="000F324E" w:rsidRDefault="009C422D" w:rsidP="009C422D">
      <w:pPr>
        <w:pBdr>
          <w:top w:val="nil"/>
          <w:left w:val="nil"/>
          <w:bottom w:val="nil"/>
          <w:right w:val="nil"/>
          <w:between w:val="nil"/>
        </w:pBdr>
        <w:spacing w:line="276" w:lineRule="auto"/>
        <w:rPr>
          <w:rFonts w:ascii="Segoe UI" w:hAnsi="Segoe UI" w:cs="Segoe UI"/>
          <w:i/>
          <w:color w:val="44546A"/>
          <w:sz w:val="22"/>
          <w:szCs w:val="18"/>
        </w:rPr>
      </w:pPr>
      <w:r w:rsidRPr="00356D6A">
        <w:rPr>
          <w:rFonts w:ascii="Segoe UI" w:hAnsi="Segoe UI" w:cs="Segoe UI"/>
          <w:i/>
          <w:color w:val="44546A"/>
          <w:sz w:val="22"/>
          <w:szCs w:val="18"/>
        </w:rPr>
        <w:t xml:space="preserve">Ilustración </w:t>
      </w:r>
      <w:r>
        <w:rPr>
          <w:rFonts w:ascii="Segoe UI" w:hAnsi="Segoe UI" w:cs="Segoe UI"/>
          <w:i/>
          <w:color w:val="44546A"/>
          <w:sz w:val="22"/>
          <w:szCs w:val="18"/>
        </w:rPr>
        <w:t>6</w:t>
      </w:r>
      <w:r w:rsidRPr="00356D6A">
        <w:rPr>
          <w:rFonts w:ascii="Segoe UI" w:hAnsi="Segoe UI" w:cs="Segoe UI"/>
          <w:i/>
          <w:color w:val="44546A"/>
          <w:sz w:val="22"/>
          <w:szCs w:val="18"/>
        </w:rPr>
        <w:t>.</w:t>
      </w:r>
      <w:r>
        <w:rPr>
          <w:rFonts w:ascii="Segoe UI" w:hAnsi="Segoe UI" w:cs="Segoe UI"/>
          <w:i/>
          <w:color w:val="44546A"/>
          <w:sz w:val="22"/>
          <w:szCs w:val="18"/>
        </w:rPr>
        <w:t xml:space="preserve"> Proceso de gestión y mejora continua componente socioambiental </w:t>
      </w:r>
    </w:p>
    <w:p w14:paraId="49371DE9" w14:textId="2DC7D7DD" w:rsidR="00CF4E13" w:rsidRDefault="00CF4E13" w:rsidP="00ED18D4">
      <w:pPr>
        <w:spacing w:line="276" w:lineRule="auto"/>
        <w:rPr>
          <w:rFonts w:ascii="Segoe UI" w:hAnsi="Segoe UI" w:cs="Segoe UI"/>
        </w:rPr>
      </w:pPr>
      <w:r>
        <w:rPr>
          <w:rFonts w:ascii="Segoe UI" w:hAnsi="Segoe UI" w:cs="Segoe UI"/>
        </w:rPr>
        <w:lastRenderedPageBreak/>
        <w:t xml:space="preserve">De esta manera, el Proceso de Gestión de Recursos Físicos – GREF, que incluye todas aquellas acciones orientadas a la mejora de la infraestructura Física, debe estar alienada con la política ambiental de la Entidad y propender </w:t>
      </w:r>
      <w:r w:rsidR="00DC2CC1">
        <w:rPr>
          <w:rFonts w:ascii="Segoe UI" w:hAnsi="Segoe UI" w:cs="Segoe UI"/>
        </w:rPr>
        <w:t xml:space="preserve">que </w:t>
      </w:r>
      <w:r>
        <w:rPr>
          <w:rFonts w:ascii="Segoe UI" w:hAnsi="Segoe UI" w:cs="Segoe UI"/>
        </w:rPr>
        <w:t xml:space="preserve">las mejoras </w:t>
      </w:r>
      <w:r w:rsidR="00DC2CC1">
        <w:rPr>
          <w:rFonts w:ascii="Segoe UI" w:hAnsi="Segoe UI" w:cs="Segoe UI"/>
        </w:rPr>
        <w:t xml:space="preserve">fortalezcan el Sistema de Gestión Ambiental y se orienten a la protección y conservación de los recursos naturales, y fomente el desarrollo de la Sostenibilidad Ambiental. </w:t>
      </w:r>
    </w:p>
    <w:p w14:paraId="4CB42EF3" w14:textId="77777777" w:rsidR="00DC2CC1" w:rsidRDefault="00DC2CC1" w:rsidP="00ED18D4">
      <w:pPr>
        <w:spacing w:line="276" w:lineRule="auto"/>
        <w:rPr>
          <w:rFonts w:ascii="Segoe UI" w:hAnsi="Segoe UI" w:cs="Segoe UI"/>
        </w:rPr>
      </w:pPr>
    </w:p>
    <w:p w14:paraId="78032090" w14:textId="2B053C89" w:rsidR="00CF4E13" w:rsidRDefault="00CF4E13" w:rsidP="00ED18D4">
      <w:pPr>
        <w:spacing w:line="276" w:lineRule="auto"/>
        <w:rPr>
          <w:rFonts w:ascii="Segoe UI" w:hAnsi="Segoe UI" w:cs="Segoe UI"/>
        </w:rPr>
      </w:pPr>
    </w:p>
    <w:p w14:paraId="6B86E94F" w14:textId="036E2F7B" w:rsidR="0D644393" w:rsidRDefault="18D896C3">
      <w:pPr>
        <w:pStyle w:val="Ttulo2"/>
        <w:numPr>
          <w:ilvl w:val="1"/>
          <w:numId w:val="26"/>
        </w:numPr>
        <w:spacing w:before="0" w:after="0" w:line="276" w:lineRule="auto"/>
        <w:rPr>
          <w:rFonts w:ascii="Segoe UI" w:hAnsi="Segoe UI" w:cs="Segoe UI"/>
          <w:color w:val="76923C" w:themeColor="accent3" w:themeShade="BF"/>
        </w:rPr>
      </w:pPr>
      <w:bookmarkStart w:id="33" w:name="_Toc114471814"/>
      <w:r w:rsidRPr="73BA6D70">
        <w:rPr>
          <w:rFonts w:ascii="Segoe UI" w:hAnsi="Segoe UI" w:cs="Segoe UI"/>
          <w:color w:val="76923C" w:themeColor="accent3" w:themeShade="BF"/>
        </w:rPr>
        <w:t>Plan de mejoramiento en el corto plazo</w:t>
      </w:r>
      <w:bookmarkEnd w:id="33"/>
    </w:p>
    <w:p w14:paraId="25042EC4" w14:textId="2F203CD1" w:rsidR="00B24910" w:rsidRDefault="00B24910" w:rsidP="00ED18D4">
      <w:pPr>
        <w:spacing w:line="276" w:lineRule="auto"/>
        <w:rPr>
          <w:rFonts w:ascii="Segoe UI" w:hAnsi="Segoe UI" w:cs="Segoe UI"/>
        </w:rPr>
      </w:pPr>
    </w:p>
    <w:p w14:paraId="0F01FADC" w14:textId="1D1DD265" w:rsidR="00239FA7" w:rsidRDefault="62986EE7" w:rsidP="00ED18D4">
      <w:pPr>
        <w:spacing w:line="276" w:lineRule="auto"/>
        <w:rPr>
          <w:rFonts w:ascii="Segoe UI" w:hAnsi="Segoe UI" w:cs="Segoe UI"/>
        </w:rPr>
      </w:pPr>
      <w:r w:rsidRPr="18FCFAFA">
        <w:rPr>
          <w:rFonts w:ascii="Segoe UI" w:hAnsi="Segoe UI" w:cs="Segoe UI"/>
        </w:rPr>
        <w:t xml:space="preserve">Las medidas de corto plazo están </w:t>
      </w:r>
      <w:r w:rsidR="0E74272A" w:rsidRPr="18FCFAFA">
        <w:rPr>
          <w:rFonts w:ascii="Segoe UI" w:hAnsi="Segoe UI" w:cs="Segoe UI"/>
        </w:rPr>
        <w:t>definidas</w:t>
      </w:r>
      <w:r w:rsidRPr="18FCFAFA">
        <w:rPr>
          <w:rFonts w:ascii="Segoe UI" w:hAnsi="Segoe UI" w:cs="Segoe UI"/>
        </w:rPr>
        <w:t xml:space="preserve"> como aquellas que son necesarias para el mantenimiento y conservación de la Infraestructura Física en las sedes de propiedad de la Entidad</w:t>
      </w:r>
      <w:r w:rsidR="31077B6C" w:rsidRPr="18FCFAFA">
        <w:rPr>
          <w:rFonts w:ascii="Segoe UI" w:hAnsi="Segoe UI" w:cs="Segoe UI"/>
        </w:rPr>
        <w:t>, esto incluye tod</w:t>
      </w:r>
      <w:r w:rsidR="6C9467FF" w:rsidRPr="18FCFAFA">
        <w:rPr>
          <w:rFonts w:ascii="Segoe UI" w:hAnsi="Segoe UI" w:cs="Segoe UI"/>
        </w:rPr>
        <w:t>a</w:t>
      </w:r>
      <w:r w:rsidR="31077B6C" w:rsidRPr="18FCFAFA">
        <w:rPr>
          <w:rFonts w:ascii="Segoe UI" w:hAnsi="Segoe UI" w:cs="Segoe UI"/>
        </w:rPr>
        <w:t xml:space="preserve">s aquellas actividades de mantenimiento preventivo y rutinario que asegure la continuidad de las operaciones de la Entidad en sede. </w:t>
      </w:r>
      <w:r w:rsidR="62BA4C55" w:rsidRPr="18FCFAFA">
        <w:rPr>
          <w:rFonts w:ascii="Segoe UI" w:hAnsi="Segoe UI" w:cs="Segoe UI"/>
        </w:rPr>
        <w:t xml:space="preserve">Es importante precisar que todas las actividades en el corto plazo son rutinarias y periódicas, por lo que conforme al </w:t>
      </w:r>
      <w:r w:rsidR="6F5F087E" w:rsidRPr="18FCFAFA">
        <w:rPr>
          <w:rFonts w:ascii="Segoe UI" w:hAnsi="Segoe UI" w:cs="Segoe UI"/>
        </w:rPr>
        <w:t>diagnóstico</w:t>
      </w:r>
      <w:r w:rsidR="62BA4C55" w:rsidRPr="18FCFAFA">
        <w:rPr>
          <w:rFonts w:ascii="Segoe UI" w:hAnsi="Segoe UI" w:cs="Segoe UI"/>
        </w:rPr>
        <w:t xml:space="preserve"> y campo de acción deberá</w:t>
      </w:r>
      <w:r w:rsidR="1861DEBD" w:rsidRPr="18FCFAFA">
        <w:rPr>
          <w:rFonts w:ascii="Segoe UI" w:hAnsi="Segoe UI" w:cs="Segoe UI"/>
        </w:rPr>
        <w:t>n</w:t>
      </w:r>
      <w:r w:rsidR="62BA4C55" w:rsidRPr="18FCFAFA">
        <w:rPr>
          <w:rFonts w:ascii="Segoe UI" w:hAnsi="Segoe UI" w:cs="Segoe UI"/>
        </w:rPr>
        <w:t xml:space="preserve"> establecerse las actividades de mantenimiento y conservación en cada vigencia; es decir</w:t>
      </w:r>
      <w:r w:rsidR="2CBED14A" w:rsidRPr="18FCFAFA">
        <w:rPr>
          <w:rFonts w:ascii="Segoe UI" w:hAnsi="Segoe UI" w:cs="Segoe UI"/>
        </w:rPr>
        <w:t>,</w:t>
      </w:r>
      <w:r w:rsidR="62BA4C55" w:rsidRPr="18FCFAFA">
        <w:rPr>
          <w:rFonts w:ascii="Segoe UI" w:hAnsi="Segoe UI" w:cs="Segoe UI"/>
        </w:rPr>
        <w:t xml:space="preserve"> que estas acciones son de</w:t>
      </w:r>
      <w:r w:rsidR="78BD8A05" w:rsidRPr="18FCFAFA">
        <w:rPr>
          <w:rFonts w:ascii="Segoe UI" w:hAnsi="Segoe UI" w:cs="Segoe UI"/>
        </w:rPr>
        <w:t xml:space="preserve"> periodicidad anual. </w:t>
      </w:r>
    </w:p>
    <w:p w14:paraId="015B44D0" w14:textId="32037833" w:rsidR="5970D377" w:rsidRDefault="5970D377" w:rsidP="00ED18D4">
      <w:pPr>
        <w:spacing w:line="276" w:lineRule="auto"/>
        <w:rPr>
          <w:rFonts w:ascii="Segoe UI" w:hAnsi="Segoe UI" w:cs="Segoe UI"/>
        </w:rPr>
      </w:pPr>
    </w:p>
    <w:p w14:paraId="049C9315" w14:textId="1679C524" w:rsidR="1979D091" w:rsidRDefault="1979D091" w:rsidP="00ED18D4">
      <w:pPr>
        <w:spacing w:line="276" w:lineRule="auto"/>
        <w:rPr>
          <w:rFonts w:ascii="Segoe UI" w:hAnsi="Segoe UI" w:cs="Segoe UI"/>
        </w:rPr>
      </w:pPr>
      <w:r w:rsidRPr="5970D377">
        <w:rPr>
          <w:rFonts w:ascii="Segoe UI" w:hAnsi="Segoe UI" w:cs="Segoe UI"/>
        </w:rPr>
        <w:t xml:space="preserve">Las actividades adelantadas dentro del plan de mejoramiento en el corto </w:t>
      </w:r>
      <w:r w:rsidR="14043F40" w:rsidRPr="5970D377">
        <w:rPr>
          <w:rFonts w:ascii="Segoe UI" w:hAnsi="Segoe UI" w:cs="Segoe UI"/>
        </w:rPr>
        <w:t>plazo</w:t>
      </w:r>
      <w:r w:rsidRPr="5970D377">
        <w:rPr>
          <w:rFonts w:ascii="Segoe UI" w:hAnsi="Segoe UI" w:cs="Segoe UI"/>
        </w:rPr>
        <w:t xml:space="preserve"> se desarrollan para el cumplimiento de los siguientes objetivos: </w:t>
      </w:r>
    </w:p>
    <w:p w14:paraId="703A4410" w14:textId="337C6018" w:rsidR="5970D377" w:rsidRDefault="5970D377" w:rsidP="00ED18D4">
      <w:pPr>
        <w:spacing w:line="276" w:lineRule="auto"/>
        <w:rPr>
          <w:rFonts w:ascii="Segoe UI" w:hAnsi="Segoe UI" w:cs="Segoe UI"/>
        </w:rPr>
      </w:pPr>
    </w:p>
    <w:p w14:paraId="5CB66B89" w14:textId="0D7AF26A" w:rsidR="004E15B0" w:rsidRDefault="74CBF927">
      <w:pPr>
        <w:numPr>
          <w:ilvl w:val="0"/>
          <w:numId w:val="22"/>
        </w:numPr>
        <w:pBdr>
          <w:top w:val="nil"/>
          <w:left w:val="nil"/>
          <w:bottom w:val="nil"/>
          <w:right w:val="nil"/>
          <w:between w:val="nil"/>
        </w:pBdr>
        <w:spacing w:line="276" w:lineRule="auto"/>
        <w:rPr>
          <w:rFonts w:ascii="Segoe UI" w:hAnsi="Segoe UI" w:cs="Segoe UI"/>
        </w:rPr>
      </w:pPr>
      <w:r w:rsidRPr="5970D377">
        <w:rPr>
          <w:rFonts w:ascii="Segoe UI" w:hAnsi="Segoe UI" w:cs="Segoe UI"/>
          <w:color w:val="000000" w:themeColor="text1"/>
        </w:rPr>
        <w:t>Garantizar el cumplimiento de las condiciones de seguridad industrial,</w:t>
      </w:r>
      <w:r w:rsidR="023C3ABC" w:rsidRPr="5970D377">
        <w:rPr>
          <w:rFonts w:ascii="Segoe UI" w:hAnsi="Segoe UI" w:cs="Segoe UI"/>
          <w:color w:val="000000" w:themeColor="text1"/>
        </w:rPr>
        <w:t xml:space="preserve"> condiciones favorables para los trabajadores</w:t>
      </w:r>
      <w:r w:rsidRPr="5970D377">
        <w:rPr>
          <w:rFonts w:ascii="Segoe UI" w:hAnsi="Segoe UI" w:cs="Segoe UI"/>
          <w:color w:val="000000" w:themeColor="text1"/>
        </w:rPr>
        <w:t xml:space="preserve">, sostenibilidad ambiental de los espacios físicos en los que opere la Entidad. </w:t>
      </w:r>
    </w:p>
    <w:p w14:paraId="659F4A05" w14:textId="085A6325" w:rsidR="5970D377" w:rsidRDefault="5970D377" w:rsidP="00ED18D4">
      <w:pPr>
        <w:spacing w:line="276" w:lineRule="auto"/>
        <w:rPr>
          <w:rFonts w:ascii="Segoe UI" w:hAnsi="Segoe UI" w:cs="Segoe UI"/>
          <w:color w:val="000000" w:themeColor="text1"/>
        </w:rPr>
      </w:pPr>
    </w:p>
    <w:p w14:paraId="62787C00" w14:textId="4F5DA3AC" w:rsidR="200997E2" w:rsidRDefault="200997E2">
      <w:pPr>
        <w:numPr>
          <w:ilvl w:val="0"/>
          <w:numId w:val="22"/>
        </w:numPr>
        <w:spacing w:line="276" w:lineRule="auto"/>
        <w:rPr>
          <w:rFonts w:ascii="Segoe UI" w:eastAsia="Segoe UI" w:hAnsi="Segoe UI" w:cs="Segoe UI"/>
          <w:color w:val="000000" w:themeColor="text1"/>
          <w:lang w:val="es"/>
        </w:rPr>
      </w:pPr>
      <w:r w:rsidRPr="5970D377">
        <w:rPr>
          <w:rFonts w:ascii="Segoe UI" w:hAnsi="Segoe UI" w:cs="Segoe UI"/>
          <w:color w:val="000000" w:themeColor="text1"/>
          <w:lang w:val="es"/>
        </w:rPr>
        <w:t xml:space="preserve">Implementar un </w:t>
      </w:r>
      <w:r w:rsidRPr="5970D377">
        <w:rPr>
          <w:rFonts w:ascii="Segoe UI" w:hAnsi="Segoe UI" w:cs="Segoe UI"/>
          <w:color w:val="000000" w:themeColor="text1"/>
        </w:rPr>
        <w:t xml:space="preserve">conjunto de acciones integradas, de una orientación, cuyo fin es alcanzar </w:t>
      </w:r>
      <w:r w:rsidRPr="5970D377">
        <w:rPr>
          <w:rFonts w:ascii="Segoe UI" w:hAnsi="Segoe UI" w:cs="Segoe UI"/>
          <w:color w:val="000000" w:themeColor="text1"/>
          <w:lang w:val="es"/>
        </w:rPr>
        <w:t>un punto de equilibrio con respecto a las condiciones físicas ideales en la Sede propia de la Entidad. Mejoramiento del bien inmueble por medio de adecuaciones locativas y mantenimientos periódicos</w:t>
      </w:r>
      <w:r w:rsidR="07E4AFA5" w:rsidRPr="5970D377">
        <w:rPr>
          <w:rFonts w:ascii="Segoe UI" w:hAnsi="Segoe UI" w:cs="Segoe UI"/>
          <w:color w:val="000000" w:themeColor="text1"/>
          <w:lang w:val="es"/>
        </w:rPr>
        <w:t>.</w:t>
      </w:r>
    </w:p>
    <w:p w14:paraId="07E9DC5D" w14:textId="5A7FAB33" w:rsidR="5970D377" w:rsidRDefault="5970D377" w:rsidP="00ED18D4">
      <w:pPr>
        <w:spacing w:line="276" w:lineRule="auto"/>
        <w:rPr>
          <w:rFonts w:ascii="Arial" w:eastAsia="Arial" w:hAnsi="Arial" w:cs="Arial"/>
          <w:color w:val="000000" w:themeColor="text1"/>
          <w:lang w:val="es"/>
        </w:rPr>
      </w:pPr>
    </w:p>
    <w:p w14:paraId="670B9810" w14:textId="47ED61AD" w:rsidR="3CE4C3F3" w:rsidRDefault="3CE4C3F3">
      <w:pPr>
        <w:numPr>
          <w:ilvl w:val="0"/>
          <w:numId w:val="22"/>
        </w:numPr>
        <w:spacing w:line="276" w:lineRule="auto"/>
        <w:rPr>
          <w:rFonts w:ascii="Segoe UI" w:eastAsia="Segoe UI" w:hAnsi="Segoe UI" w:cs="Segoe UI"/>
          <w:color w:val="000000" w:themeColor="text1"/>
          <w:lang w:val="es"/>
        </w:rPr>
      </w:pPr>
      <w:r w:rsidRPr="5970D377">
        <w:rPr>
          <w:rFonts w:ascii="Segoe UI" w:hAnsi="Segoe UI" w:cs="Segoe UI"/>
          <w:color w:val="000000" w:themeColor="text1"/>
          <w:lang w:val="es"/>
        </w:rPr>
        <w:t>I</w:t>
      </w:r>
      <w:r w:rsidR="200997E2" w:rsidRPr="5970D377">
        <w:rPr>
          <w:rFonts w:ascii="Segoe UI" w:hAnsi="Segoe UI" w:cs="Segoe UI"/>
          <w:color w:val="000000" w:themeColor="text1"/>
          <w:lang w:val="es"/>
        </w:rPr>
        <w:t xml:space="preserve">dentificar las actividades para la adecuación física sin interrumpir el curso de los procesos de contratación enfocados al mejoramiento a una mayor escala de la Sede de Producción de la Entidad. </w:t>
      </w:r>
    </w:p>
    <w:p w14:paraId="620F25B8" w14:textId="00D9BD03" w:rsidR="5970D377" w:rsidRDefault="5970D377" w:rsidP="00ED18D4">
      <w:pPr>
        <w:spacing w:line="276" w:lineRule="auto"/>
        <w:rPr>
          <w:rFonts w:ascii="Segoe UI" w:hAnsi="Segoe UI" w:cs="Segoe UI"/>
          <w:color w:val="000000" w:themeColor="text1"/>
          <w:lang w:val="es"/>
        </w:rPr>
      </w:pPr>
    </w:p>
    <w:p w14:paraId="23C00811" w14:textId="3FC70442" w:rsidR="200997E2" w:rsidRDefault="200997E2">
      <w:pPr>
        <w:pStyle w:val="Prrafodelista"/>
        <w:numPr>
          <w:ilvl w:val="0"/>
          <w:numId w:val="11"/>
        </w:numPr>
        <w:spacing w:after="0" w:line="276" w:lineRule="auto"/>
        <w:rPr>
          <w:rFonts w:ascii="Segoe UI" w:eastAsia="Segoe UI" w:hAnsi="Segoe UI" w:cs="Segoe UI"/>
          <w:color w:val="000000" w:themeColor="text1"/>
          <w:sz w:val="24"/>
          <w:szCs w:val="24"/>
          <w:lang w:val="es"/>
        </w:rPr>
      </w:pPr>
      <w:bookmarkStart w:id="34" w:name="_Int_Gs2wn0iK"/>
      <w:r w:rsidRPr="5970D377">
        <w:rPr>
          <w:rFonts w:ascii="Segoe UI" w:hAnsi="Segoe UI" w:cs="Segoe UI"/>
          <w:color w:val="000000" w:themeColor="text1"/>
          <w:sz w:val="24"/>
          <w:szCs w:val="24"/>
          <w:lang w:val="es"/>
        </w:rPr>
        <w:lastRenderedPageBreak/>
        <w:t xml:space="preserve">Involucrar los instrumentos de gestión que permitan dar trazabilidad y evidencia a los resultados, manteniendo un hilo simplificado. Reporte de la novedad, planeación, programación y ejecución de la actividad. </w:t>
      </w:r>
      <w:bookmarkEnd w:id="34"/>
    </w:p>
    <w:p w14:paraId="7CC78EB7" w14:textId="61AEAF34" w:rsidR="5970D377" w:rsidRDefault="5970D377" w:rsidP="00ED18D4">
      <w:pPr>
        <w:spacing w:line="276" w:lineRule="auto"/>
        <w:rPr>
          <w:rFonts w:ascii="Segoe UI" w:hAnsi="Segoe UI" w:cs="Segoe UI"/>
          <w:color w:val="000000" w:themeColor="text1"/>
          <w:lang w:val="es"/>
        </w:rPr>
      </w:pPr>
    </w:p>
    <w:p w14:paraId="227EA6F1" w14:textId="29504023" w:rsidR="200997E2" w:rsidRDefault="200997E2">
      <w:pPr>
        <w:pStyle w:val="Prrafodelista"/>
        <w:numPr>
          <w:ilvl w:val="0"/>
          <w:numId w:val="10"/>
        </w:numPr>
        <w:spacing w:after="0" w:line="276" w:lineRule="auto"/>
        <w:rPr>
          <w:rFonts w:ascii="Segoe UI" w:eastAsia="Segoe UI" w:hAnsi="Segoe UI" w:cs="Segoe UI"/>
          <w:color w:val="000000" w:themeColor="text1"/>
          <w:sz w:val="24"/>
          <w:szCs w:val="24"/>
          <w:lang w:val="es"/>
        </w:rPr>
      </w:pPr>
      <w:bookmarkStart w:id="35" w:name="_Int_kDlqcI3E"/>
      <w:r w:rsidRPr="5970D377">
        <w:rPr>
          <w:rFonts w:ascii="Segoe UI" w:hAnsi="Segoe UI" w:cs="Segoe UI"/>
          <w:color w:val="000000" w:themeColor="text1"/>
          <w:sz w:val="24"/>
          <w:szCs w:val="24"/>
          <w:lang w:val="es"/>
        </w:rPr>
        <w:t xml:space="preserve">Promover el trabajo en equipo por medio de la ejecución de actividades de mejoramiento entre el equipo de infraestructura física y las dependencias de la entidad que realizan sus obligaciones en la sede de Producción. </w:t>
      </w:r>
      <w:bookmarkEnd w:id="35"/>
    </w:p>
    <w:p w14:paraId="3C335466" w14:textId="634FEAD2" w:rsidR="5970D377" w:rsidRDefault="5970D377" w:rsidP="00ED18D4">
      <w:pPr>
        <w:spacing w:line="276" w:lineRule="auto"/>
        <w:rPr>
          <w:rFonts w:ascii="Segoe UI" w:hAnsi="Segoe UI" w:cs="Segoe UI"/>
          <w:color w:val="000000" w:themeColor="text1"/>
          <w:lang w:val="es"/>
        </w:rPr>
      </w:pPr>
    </w:p>
    <w:p w14:paraId="557022B8" w14:textId="40EB6DE0" w:rsidR="200997E2" w:rsidRDefault="200997E2">
      <w:pPr>
        <w:pStyle w:val="Prrafodelista"/>
        <w:numPr>
          <w:ilvl w:val="0"/>
          <w:numId w:val="9"/>
        </w:numPr>
        <w:spacing w:after="0" w:line="276" w:lineRule="auto"/>
        <w:rPr>
          <w:rFonts w:ascii="Segoe UI" w:eastAsia="Segoe UI" w:hAnsi="Segoe UI" w:cs="Segoe UI"/>
          <w:color w:val="000000" w:themeColor="text1"/>
          <w:sz w:val="24"/>
          <w:szCs w:val="24"/>
          <w:lang w:val="es"/>
        </w:rPr>
      </w:pPr>
      <w:bookmarkStart w:id="36" w:name="_Int_N6AiT3VR"/>
      <w:r w:rsidRPr="5970D377">
        <w:rPr>
          <w:rFonts w:ascii="Segoe UI" w:hAnsi="Segoe UI" w:cs="Segoe UI"/>
          <w:color w:val="000000" w:themeColor="text1"/>
          <w:sz w:val="24"/>
          <w:szCs w:val="24"/>
          <w:lang w:val="es"/>
        </w:rPr>
        <w:t xml:space="preserve">Recibir y acatar la retroalimentación externa de los procedimientos y acciones implementadas por la gestión de recursos físicos, siempre y cuando se evidencie un progreso garantizado para el manejo de la infraestructura física de la sede propia de la Entidad.  </w:t>
      </w:r>
      <w:bookmarkEnd w:id="36"/>
    </w:p>
    <w:p w14:paraId="02C9EA0F" w14:textId="52ED30D6" w:rsidR="00CE6A8E" w:rsidRDefault="00CE6A8E" w:rsidP="00ED18D4">
      <w:pPr>
        <w:spacing w:line="276" w:lineRule="auto"/>
        <w:rPr>
          <w:rFonts w:ascii="Arial" w:eastAsia="Arial" w:hAnsi="Arial" w:cs="Arial"/>
          <w:color w:val="000000" w:themeColor="text1"/>
          <w:sz w:val="22"/>
          <w:szCs w:val="22"/>
          <w:lang w:val="es"/>
        </w:rPr>
      </w:pPr>
    </w:p>
    <w:p w14:paraId="70775FA0" w14:textId="77777777" w:rsidR="0062658F" w:rsidRDefault="0062658F" w:rsidP="00ED18D4">
      <w:pPr>
        <w:spacing w:line="276" w:lineRule="auto"/>
        <w:rPr>
          <w:rFonts w:ascii="Arial" w:eastAsia="Arial" w:hAnsi="Arial" w:cs="Arial"/>
          <w:color w:val="000000" w:themeColor="text1"/>
          <w:sz w:val="22"/>
          <w:szCs w:val="22"/>
          <w:lang w:val="es"/>
        </w:rPr>
      </w:pPr>
    </w:p>
    <w:p w14:paraId="4C93299B" w14:textId="77777777" w:rsidR="00DC2CC1" w:rsidRPr="00DC2CC1" w:rsidRDefault="00DC2CC1">
      <w:pPr>
        <w:pStyle w:val="Prrafodelista"/>
        <w:keepNext/>
        <w:keepLines/>
        <w:numPr>
          <w:ilvl w:val="1"/>
          <w:numId w:val="28"/>
        </w:numPr>
        <w:spacing w:after="0" w:line="276" w:lineRule="auto"/>
        <w:contextualSpacing w:val="0"/>
        <w:outlineLvl w:val="2"/>
        <w:rPr>
          <w:rFonts w:ascii="Segoe UI" w:eastAsia="Calibri" w:hAnsi="Segoe UI" w:cs="Segoe UI"/>
          <w:b/>
          <w:vanish/>
          <w:color w:val="76923C" w:themeColor="accent3" w:themeShade="BF"/>
          <w:sz w:val="32"/>
          <w:szCs w:val="32"/>
          <w:lang w:eastAsia="es-ES_tradnl"/>
        </w:rPr>
      </w:pPr>
      <w:bookmarkStart w:id="37" w:name="_Toc114219700"/>
      <w:bookmarkStart w:id="38" w:name="_Toc114219753"/>
      <w:bookmarkStart w:id="39" w:name="_Toc114219961"/>
      <w:bookmarkStart w:id="40" w:name="_Toc114227600"/>
      <w:bookmarkStart w:id="41" w:name="_Toc114471815"/>
      <w:bookmarkStart w:id="42" w:name="_Hlk111544600"/>
      <w:bookmarkEnd w:id="37"/>
      <w:bookmarkEnd w:id="38"/>
      <w:bookmarkEnd w:id="39"/>
      <w:bookmarkEnd w:id="40"/>
      <w:bookmarkEnd w:id="41"/>
    </w:p>
    <w:p w14:paraId="2E7752A9" w14:textId="77777777" w:rsidR="00DC2CC1" w:rsidRPr="00DC2CC1" w:rsidRDefault="00DC2CC1">
      <w:pPr>
        <w:pStyle w:val="Prrafodelista"/>
        <w:keepNext/>
        <w:keepLines/>
        <w:numPr>
          <w:ilvl w:val="1"/>
          <w:numId w:val="28"/>
        </w:numPr>
        <w:spacing w:after="0" w:line="276" w:lineRule="auto"/>
        <w:contextualSpacing w:val="0"/>
        <w:outlineLvl w:val="2"/>
        <w:rPr>
          <w:rFonts w:ascii="Segoe UI" w:eastAsia="Calibri" w:hAnsi="Segoe UI" w:cs="Segoe UI"/>
          <w:b/>
          <w:vanish/>
          <w:color w:val="76923C" w:themeColor="accent3" w:themeShade="BF"/>
          <w:sz w:val="32"/>
          <w:szCs w:val="32"/>
          <w:lang w:eastAsia="es-ES_tradnl"/>
        </w:rPr>
      </w:pPr>
      <w:bookmarkStart w:id="43" w:name="_Toc114219701"/>
      <w:bookmarkStart w:id="44" w:name="_Toc114219754"/>
      <w:bookmarkStart w:id="45" w:name="_Toc114219962"/>
      <w:bookmarkStart w:id="46" w:name="_Toc114227601"/>
      <w:bookmarkStart w:id="47" w:name="_Toc114471816"/>
      <w:bookmarkEnd w:id="43"/>
      <w:bookmarkEnd w:id="44"/>
      <w:bookmarkEnd w:id="45"/>
      <w:bookmarkEnd w:id="46"/>
      <w:bookmarkEnd w:id="47"/>
    </w:p>
    <w:p w14:paraId="7396C1AE" w14:textId="1BCEEC4C" w:rsidR="00CE6A8E" w:rsidRPr="002B7863" w:rsidRDefault="18D896C3">
      <w:pPr>
        <w:pStyle w:val="Ttulo3"/>
        <w:numPr>
          <w:ilvl w:val="2"/>
          <w:numId w:val="29"/>
        </w:numPr>
        <w:spacing w:before="0" w:after="0" w:line="276" w:lineRule="auto"/>
        <w:rPr>
          <w:rFonts w:ascii="Segoe UI" w:hAnsi="Segoe UI" w:cs="Segoe UI"/>
          <w:color w:val="76923C" w:themeColor="accent3" w:themeShade="BF"/>
          <w:sz w:val="32"/>
          <w:szCs w:val="32"/>
        </w:rPr>
      </w:pPr>
      <w:bookmarkStart w:id="48" w:name="_Toc114471817"/>
      <w:r w:rsidRPr="73BA6D70">
        <w:rPr>
          <w:rFonts w:ascii="Segoe UI" w:hAnsi="Segoe UI" w:cs="Segoe UI"/>
          <w:color w:val="76923C" w:themeColor="accent3" w:themeShade="BF"/>
          <w:sz w:val="32"/>
          <w:szCs w:val="32"/>
        </w:rPr>
        <w:t>Diagn</w:t>
      </w:r>
      <w:r w:rsidR="381D2833" w:rsidRPr="73BA6D70">
        <w:rPr>
          <w:rFonts w:ascii="Segoe UI" w:hAnsi="Segoe UI" w:cs="Segoe UI"/>
          <w:color w:val="76923C" w:themeColor="accent3" w:themeShade="BF"/>
          <w:sz w:val="32"/>
          <w:szCs w:val="32"/>
        </w:rPr>
        <w:t>ó</w:t>
      </w:r>
      <w:r w:rsidRPr="73BA6D70">
        <w:rPr>
          <w:rFonts w:ascii="Segoe UI" w:hAnsi="Segoe UI" w:cs="Segoe UI"/>
          <w:color w:val="76923C" w:themeColor="accent3" w:themeShade="BF"/>
          <w:sz w:val="32"/>
          <w:szCs w:val="32"/>
        </w:rPr>
        <w:t>stico situacional – Sede propia</w:t>
      </w:r>
      <w:bookmarkEnd w:id="48"/>
      <w:r w:rsidRPr="73BA6D70">
        <w:rPr>
          <w:rFonts w:ascii="Segoe UI" w:hAnsi="Segoe UI" w:cs="Segoe UI"/>
          <w:color w:val="76923C" w:themeColor="accent3" w:themeShade="BF"/>
          <w:sz w:val="32"/>
          <w:szCs w:val="32"/>
        </w:rPr>
        <w:t xml:space="preserve"> </w:t>
      </w:r>
    </w:p>
    <w:bookmarkEnd w:id="42"/>
    <w:p w14:paraId="07F59661" w14:textId="77777777" w:rsidR="00CE6A8E" w:rsidRDefault="00CE6A8E" w:rsidP="00ED18D4">
      <w:pPr>
        <w:spacing w:line="276" w:lineRule="auto"/>
        <w:rPr>
          <w:rFonts w:ascii="Segoe UI" w:hAnsi="Segoe UI" w:cs="Segoe UI"/>
        </w:rPr>
      </w:pPr>
    </w:p>
    <w:p w14:paraId="4B9AC79E" w14:textId="66E3C938" w:rsidR="009628A7" w:rsidRPr="00F365B3" w:rsidRDefault="00DC2CC1" w:rsidP="009628A7">
      <w:pPr>
        <w:spacing w:line="276" w:lineRule="auto"/>
        <w:rPr>
          <w:rFonts w:ascii="Segoe UI" w:hAnsi="Segoe UI" w:cs="Segoe UI"/>
        </w:rPr>
      </w:pPr>
      <w:r>
        <w:rPr>
          <w:rFonts w:ascii="Segoe UI" w:hAnsi="Segoe UI" w:cs="Segoe UI"/>
        </w:rPr>
        <w:t xml:space="preserve">Con el fin de mejorar la Infraestructura Física de las sedes propias de la Entidad, </w:t>
      </w:r>
      <w:r w:rsidR="009628A7">
        <w:rPr>
          <w:rFonts w:ascii="Segoe UI" w:hAnsi="Segoe UI" w:cs="Segoe UI"/>
        </w:rPr>
        <w:t xml:space="preserve">se ha establecido </w:t>
      </w:r>
      <w:r w:rsidR="7AA2D2B0" w:rsidRPr="18FCFAFA">
        <w:rPr>
          <w:rFonts w:ascii="Segoe UI" w:hAnsi="Segoe UI" w:cs="Segoe UI"/>
        </w:rPr>
        <w:t>una metodología inicial para la atención a las novedades,</w:t>
      </w:r>
      <w:r w:rsidR="009628A7">
        <w:rPr>
          <w:rFonts w:ascii="Segoe UI" w:hAnsi="Segoe UI" w:cs="Segoe UI"/>
        </w:rPr>
        <w:t xml:space="preserve"> que incluye el diagnostico situacional de la infraestructura y se proyectan las actividades y/o acciones a ejecutar que respondan a solventar dichas novedades en el corto plazo. </w:t>
      </w:r>
    </w:p>
    <w:p w14:paraId="3EE4961E" w14:textId="3412F44E" w:rsidR="18FCFAFA" w:rsidRDefault="18FCFAFA" w:rsidP="00ED18D4">
      <w:pPr>
        <w:spacing w:line="276" w:lineRule="auto"/>
        <w:rPr>
          <w:rFonts w:ascii="Segoe UI" w:hAnsi="Segoe UI" w:cs="Segoe UI"/>
        </w:rPr>
      </w:pPr>
    </w:p>
    <w:p w14:paraId="6A31E5A6" w14:textId="74D339A2" w:rsidR="00D26FD8" w:rsidRDefault="009628A7" w:rsidP="00ED18D4">
      <w:pPr>
        <w:spacing w:line="276" w:lineRule="auto"/>
        <w:rPr>
          <w:rFonts w:ascii="Segoe UI" w:hAnsi="Segoe UI" w:cs="Segoe UI"/>
        </w:rPr>
      </w:pPr>
      <w:r>
        <w:rPr>
          <w:rFonts w:ascii="Segoe UI" w:hAnsi="Segoe UI" w:cs="Segoe UI"/>
        </w:rPr>
        <w:t xml:space="preserve">Para el cumplimiento de lo anterior el Proceso de Gestión de Recursos Físicos debe contar </w:t>
      </w:r>
      <w:r w:rsidR="2B5BF0CA" w:rsidRPr="5970D377">
        <w:rPr>
          <w:rFonts w:ascii="Segoe UI" w:hAnsi="Segoe UI" w:cs="Segoe UI"/>
        </w:rPr>
        <w:t xml:space="preserve">con un </w:t>
      </w:r>
      <w:r w:rsidR="2B5BF0CA" w:rsidRPr="006B3AAC">
        <w:rPr>
          <w:rFonts w:ascii="Segoe UI" w:hAnsi="Segoe UI" w:cs="Segoe UI"/>
        </w:rPr>
        <w:t>equipo de profesionales que adelant</w:t>
      </w:r>
      <w:r w:rsidRPr="006B3AAC">
        <w:rPr>
          <w:rFonts w:ascii="Segoe UI" w:hAnsi="Segoe UI" w:cs="Segoe UI"/>
        </w:rPr>
        <w:t xml:space="preserve">en </w:t>
      </w:r>
      <w:r w:rsidR="2B5BF0CA" w:rsidRPr="006B3AAC">
        <w:rPr>
          <w:rFonts w:ascii="Segoe UI" w:hAnsi="Segoe UI" w:cs="Segoe UI"/>
        </w:rPr>
        <w:t xml:space="preserve">la revisión </w:t>
      </w:r>
      <w:r w:rsidR="18A9A72D" w:rsidRPr="006B3AAC">
        <w:rPr>
          <w:rFonts w:ascii="Segoe UI" w:hAnsi="Segoe UI" w:cs="Segoe UI"/>
        </w:rPr>
        <w:t>periódica</w:t>
      </w:r>
      <w:r w:rsidR="2B5BF0CA" w:rsidRPr="006B3AAC">
        <w:rPr>
          <w:rFonts w:ascii="Segoe UI" w:hAnsi="Segoe UI" w:cs="Segoe UI"/>
        </w:rPr>
        <w:t xml:space="preserve"> de las instalaciones de las sedes</w:t>
      </w:r>
      <w:r w:rsidR="7AA6A44A" w:rsidRPr="006B3AAC">
        <w:rPr>
          <w:rFonts w:ascii="Segoe UI" w:hAnsi="Segoe UI" w:cs="Segoe UI"/>
        </w:rPr>
        <w:t xml:space="preserve">, establecer </w:t>
      </w:r>
      <w:r w:rsidRPr="006B3AAC">
        <w:rPr>
          <w:rFonts w:ascii="Segoe UI" w:hAnsi="Segoe UI" w:cs="Segoe UI"/>
        </w:rPr>
        <w:t xml:space="preserve">de esta manera el </w:t>
      </w:r>
      <w:r w:rsidR="7AA6A44A" w:rsidRPr="006B3AAC">
        <w:rPr>
          <w:rFonts w:ascii="Segoe UI" w:hAnsi="Segoe UI" w:cs="Segoe UI"/>
        </w:rPr>
        <w:t xml:space="preserve">diagnostico situacional y </w:t>
      </w:r>
      <w:r w:rsidRPr="006B3AAC">
        <w:rPr>
          <w:rFonts w:ascii="Segoe UI" w:hAnsi="Segoe UI" w:cs="Segoe UI"/>
        </w:rPr>
        <w:t xml:space="preserve">programar </w:t>
      </w:r>
      <w:r w:rsidR="7AA6A44A" w:rsidRPr="006B3AAC">
        <w:rPr>
          <w:rFonts w:ascii="Segoe UI" w:hAnsi="Segoe UI" w:cs="Segoe UI"/>
        </w:rPr>
        <w:t>el cronograma de intervención.</w:t>
      </w:r>
      <w:r w:rsidR="58A7E86C" w:rsidRPr="006B3AAC">
        <w:rPr>
          <w:rFonts w:ascii="Segoe UI" w:hAnsi="Segoe UI" w:cs="Segoe UI"/>
        </w:rPr>
        <w:t xml:space="preserve"> As</w:t>
      </w:r>
      <w:r w:rsidR="13A9CF22" w:rsidRPr="006B3AAC">
        <w:rPr>
          <w:rFonts w:ascii="Segoe UI" w:hAnsi="Segoe UI" w:cs="Segoe UI"/>
        </w:rPr>
        <w:t>í</w:t>
      </w:r>
      <w:r w:rsidR="58A7E86C" w:rsidRPr="006B3AAC">
        <w:rPr>
          <w:rFonts w:ascii="Segoe UI" w:hAnsi="Segoe UI" w:cs="Segoe UI"/>
        </w:rPr>
        <w:t xml:space="preserve"> mismo</w:t>
      </w:r>
      <w:r w:rsidR="49AEEA16" w:rsidRPr="006B3AAC">
        <w:rPr>
          <w:rFonts w:ascii="Segoe UI" w:hAnsi="Segoe UI" w:cs="Segoe UI"/>
        </w:rPr>
        <w:t>,</w:t>
      </w:r>
      <w:r w:rsidR="58A7E86C" w:rsidRPr="006B3AAC">
        <w:rPr>
          <w:rFonts w:ascii="Segoe UI" w:hAnsi="Segoe UI" w:cs="Segoe UI"/>
        </w:rPr>
        <w:t xml:space="preserve"> dentro del proceso se cuenta con formatos para que las áreas </w:t>
      </w:r>
      <w:r w:rsidR="006B3AAC" w:rsidRPr="006B3AAC">
        <w:rPr>
          <w:rFonts w:ascii="Segoe UI" w:hAnsi="Segoe UI" w:cs="Segoe UI"/>
        </w:rPr>
        <w:t xml:space="preserve">generadoras de necesidades consignen sus </w:t>
      </w:r>
      <w:r w:rsidR="58A7E86C" w:rsidRPr="006B3AAC">
        <w:rPr>
          <w:rFonts w:ascii="Segoe UI" w:hAnsi="Segoe UI" w:cs="Segoe UI"/>
        </w:rPr>
        <w:t>requerimientos de mejora y/o reparaciones locativas</w:t>
      </w:r>
      <w:r w:rsidR="006B3AAC" w:rsidRPr="006B3AAC">
        <w:rPr>
          <w:rFonts w:ascii="Segoe UI" w:hAnsi="Segoe UI" w:cs="Segoe UI"/>
        </w:rPr>
        <w:t xml:space="preserve">, </w:t>
      </w:r>
      <w:r w:rsidR="58A7E86C" w:rsidRPr="006B3AAC">
        <w:rPr>
          <w:rFonts w:ascii="Segoe UI" w:hAnsi="Segoe UI" w:cs="Segoe UI"/>
        </w:rPr>
        <w:t>para la evaluación por parte de los colaboradores del proceso</w:t>
      </w:r>
      <w:r w:rsidR="006B3AAC" w:rsidRPr="006B3AAC">
        <w:rPr>
          <w:rFonts w:ascii="Segoe UI" w:hAnsi="Segoe UI" w:cs="Segoe UI"/>
        </w:rPr>
        <w:t>, que asignarán de acuerdo con la prioridad y urgencia la intervención.</w:t>
      </w:r>
      <w:r w:rsidR="006B3AAC">
        <w:rPr>
          <w:rFonts w:ascii="Segoe UI" w:hAnsi="Segoe UI" w:cs="Segoe UI"/>
        </w:rPr>
        <w:t xml:space="preserve"> </w:t>
      </w:r>
      <w:r w:rsidR="58A7E86C" w:rsidRPr="5970D377">
        <w:rPr>
          <w:rFonts w:ascii="Segoe UI" w:hAnsi="Segoe UI" w:cs="Segoe UI"/>
        </w:rPr>
        <w:t xml:space="preserve"> </w:t>
      </w:r>
    </w:p>
    <w:p w14:paraId="17D72E03" w14:textId="27B6381E" w:rsidR="00D26FD8" w:rsidRDefault="00D26FD8" w:rsidP="00ED18D4">
      <w:pPr>
        <w:spacing w:line="276" w:lineRule="auto"/>
        <w:rPr>
          <w:rFonts w:ascii="Segoe UI" w:hAnsi="Segoe UI" w:cs="Segoe UI"/>
        </w:rPr>
      </w:pPr>
    </w:p>
    <w:p w14:paraId="33814D11" w14:textId="347FFFCF" w:rsidR="00D26FD8" w:rsidRDefault="29E65B9B" w:rsidP="00ED18D4">
      <w:pPr>
        <w:spacing w:line="276" w:lineRule="auto"/>
        <w:rPr>
          <w:rFonts w:ascii="Segoe UI" w:hAnsi="Segoe UI" w:cs="Segoe UI"/>
        </w:rPr>
      </w:pPr>
      <w:r w:rsidRPr="18FCFAFA">
        <w:rPr>
          <w:rFonts w:ascii="Segoe UI" w:hAnsi="Segoe UI" w:cs="Segoe UI"/>
        </w:rPr>
        <w:t xml:space="preserve">Para el agendamiento de las intervenciones, se revisa la disponibilidad de cuadrillas </w:t>
      </w:r>
      <w:r w:rsidR="7AA2D2B0" w:rsidRPr="18FCFAFA">
        <w:rPr>
          <w:rFonts w:ascii="Segoe UI" w:hAnsi="Segoe UI" w:cs="Segoe UI"/>
        </w:rPr>
        <w:t xml:space="preserve">de afiliados partícipes y </w:t>
      </w:r>
      <w:r w:rsidR="34C375B1" w:rsidRPr="18FCFAFA">
        <w:rPr>
          <w:rFonts w:ascii="Segoe UI" w:hAnsi="Segoe UI" w:cs="Segoe UI"/>
        </w:rPr>
        <w:t>la disponibilidad</w:t>
      </w:r>
      <w:r w:rsidR="2CF948E1" w:rsidRPr="18FCFAFA">
        <w:rPr>
          <w:rFonts w:ascii="Segoe UI" w:hAnsi="Segoe UI" w:cs="Segoe UI"/>
        </w:rPr>
        <w:t xml:space="preserve"> de materiales </w:t>
      </w:r>
      <w:r w:rsidR="7AA2D2B0" w:rsidRPr="18FCFAFA">
        <w:rPr>
          <w:rFonts w:ascii="Segoe UI" w:hAnsi="Segoe UI" w:cs="Segoe UI"/>
        </w:rPr>
        <w:t xml:space="preserve">de obra mínimos </w:t>
      </w:r>
      <w:r w:rsidR="5F938512" w:rsidRPr="18FCFAFA">
        <w:rPr>
          <w:rFonts w:ascii="Segoe UI" w:hAnsi="Segoe UI" w:cs="Segoe UI"/>
        </w:rPr>
        <w:t>en existencia en el Almacén General</w:t>
      </w:r>
      <w:r w:rsidR="1F8AF3E4" w:rsidRPr="18FCFAFA">
        <w:rPr>
          <w:rFonts w:ascii="Segoe UI" w:hAnsi="Segoe UI" w:cs="Segoe UI"/>
        </w:rPr>
        <w:t>,</w:t>
      </w:r>
      <w:r w:rsidR="11537A41" w:rsidRPr="18FCFAFA">
        <w:rPr>
          <w:rFonts w:ascii="Segoe UI" w:hAnsi="Segoe UI" w:cs="Segoe UI"/>
        </w:rPr>
        <w:t xml:space="preserve"> para el caso de la sede propia</w:t>
      </w:r>
      <w:r w:rsidR="3CD976A9" w:rsidRPr="18FCFAFA">
        <w:rPr>
          <w:rFonts w:ascii="Segoe UI" w:hAnsi="Segoe UI" w:cs="Segoe UI"/>
        </w:rPr>
        <w:t>. E</w:t>
      </w:r>
      <w:r w:rsidR="11537A41" w:rsidRPr="18FCFAFA">
        <w:rPr>
          <w:rFonts w:ascii="Segoe UI" w:hAnsi="Segoe UI" w:cs="Segoe UI"/>
        </w:rPr>
        <w:t>n el evento de ser sobre una sede en arrendamiento, se coordina con el Arrenda</w:t>
      </w:r>
      <w:r w:rsidR="2FF6A1BD" w:rsidRPr="18FCFAFA">
        <w:rPr>
          <w:rFonts w:ascii="Segoe UI" w:hAnsi="Segoe UI" w:cs="Segoe UI"/>
        </w:rPr>
        <w:t>dor</w:t>
      </w:r>
      <w:r w:rsidR="11537A41" w:rsidRPr="18FCFAFA">
        <w:rPr>
          <w:rFonts w:ascii="Segoe UI" w:hAnsi="Segoe UI" w:cs="Segoe UI"/>
        </w:rPr>
        <w:t xml:space="preserve"> para que se adelante la actividad </w:t>
      </w:r>
      <w:r w:rsidR="7CC8507A" w:rsidRPr="18FCFAFA">
        <w:rPr>
          <w:rFonts w:ascii="Segoe UI" w:hAnsi="Segoe UI" w:cs="Segoe UI"/>
        </w:rPr>
        <w:t>después</w:t>
      </w:r>
      <w:r w:rsidR="11537A41" w:rsidRPr="18FCFAFA">
        <w:rPr>
          <w:rFonts w:ascii="Segoe UI" w:hAnsi="Segoe UI" w:cs="Segoe UI"/>
        </w:rPr>
        <w:t xml:space="preserve"> de la valoración y priorización por parte del Proceso</w:t>
      </w:r>
      <w:r w:rsidR="7AA2D2B0" w:rsidRPr="18FCFAFA">
        <w:rPr>
          <w:rFonts w:ascii="Segoe UI" w:hAnsi="Segoe UI" w:cs="Segoe UI"/>
        </w:rPr>
        <w:t>.</w:t>
      </w:r>
    </w:p>
    <w:p w14:paraId="1423E6D5" w14:textId="7669DE2E" w:rsidR="00D26FD8" w:rsidRDefault="00D26FD8" w:rsidP="00ED18D4">
      <w:pPr>
        <w:spacing w:line="276" w:lineRule="auto"/>
        <w:rPr>
          <w:rFonts w:ascii="Segoe UI" w:hAnsi="Segoe UI" w:cs="Segoe UI"/>
        </w:rPr>
      </w:pPr>
    </w:p>
    <w:p w14:paraId="113CD539" w14:textId="66136314" w:rsidR="00D26FD8" w:rsidRDefault="3852A719" w:rsidP="00ED18D4">
      <w:pPr>
        <w:spacing w:line="276" w:lineRule="auto"/>
        <w:rPr>
          <w:rFonts w:ascii="Segoe UI" w:hAnsi="Segoe UI" w:cs="Segoe UI"/>
        </w:rPr>
      </w:pPr>
      <w:r w:rsidRPr="18FCFAFA">
        <w:rPr>
          <w:rFonts w:ascii="Segoe UI" w:hAnsi="Segoe UI" w:cs="Segoe UI"/>
        </w:rPr>
        <w:t>El</w:t>
      </w:r>
      <w:r w:rsidR="7AA2D2B0" w:rsidRPr="18FCFAFA">
        <w:rPr>
          <w:rFonts w:ascii="Segoe UI" w:hAnsi="Segoe UI" w:cs="Segoe UI"/>
        </w:rPr>
        <w:t xml:space="preserve"> </w:t>
      </w:r>
      <w:r w:rsidRPr="18FCFAFA">
        <w:rPr>
          <w:rFonts w:ascii="Segoe UI" w:hAnsi="Segoe UI" w:cs="Segoe UI"/>
        </w:rPr>
        <w:t xml:space="preserve">diagnóstico sobre las sedes permite identificar los </w:t>
      </w:r>
      <w:r w:rsidR="7AA2D2B0" w:rsidRPr="18FCFAFA">
        <w:rPr>
          <w:rFonts w:ascii="Segoe UI" w:hAnsi="Segoe UI" w:cs="Segoe UI"/>
        </w:rPr>
        <w:t>diferentes escenarios físicos que requieren mejoras</w:t>
      </w:r>
      <w:r w:rsidR="3FF0A8EC" w:rsidRPr="18FCFAFA">
        <w:rPr>
          <w:rFonts w:ascii="Segoe UI" w:hAnsi="Segoe UI" w:cs="Segoe UI"/>
        </w:rPr>
        <w:t xml:space="preserve">, la organización de las prioridades en los escenarios que deben intervenirse, la obtención de materiales de obra y la puesta en funcionamiento, que según </w:t>
      </w:r>
      <w:r w:rsidR="22A05A49" w:rsidRPr="18FCFAFA">
        <w:rPr>
          <w:rFonts w:ascii="Segoe UI" w:hAnsi="Segoe UI" w:cs="Segoe UI"/>
        </w:rPr>
        <w:t>la prioridad se adelanta la intervención</w:t>
      </w:r>
      <w:r w:rsidR="59F51677" w:rsidRPr="18FCFAFA">
        <w:rPr>
          <w:rFonts w:ascii="Segoe UI" w:hAnsi="Segoe UI" w:cs="Segoe UI"/>
        </w:rPr>
        <w:t>.</w:t>
      </w:r>
      <w:r w:rsidR="22A05A49" w:rsidRPr="18FCFAFA">
        <w:rPr>
          <w:rFonts w:ascii="Segoe UI" w:hAnsi="Segoe UI" w:cs="Segoe UI"/>
        </w:rPr>
        <w:t xml:space="preserve"> </w:t>
      </w:r>
      <w:r w:rsidR="76E24FD9" w:rsidRPr="18FCFAFA">
        <w:rPr>
          <w:rFonts w:ascii="Segoe UI" w:hAnsi="Segoe UI" w:cs="Segoe UI"/>
        </w:rPr>
        <w:t>P</w:t>
      </w:r>
      <w:r w:rsidR="22A05A49" w:rsidRPr="18FCFAFA">
        <w:rPr>
          <w:rFonts w:ascii="Segoe UI" w:hAnsi="Segoe UI" w:cs="Segoe UI"/>
        </w:rPr>
        <w:t>ara el caso de la sede de producción se presenta</w:t>
      </w:r>
      <w:r w:rsidR="1E33827E" w:rsidRPr="18FCFAFA">
        <w:rPr>
          <w:rFonts w:ascii="Segoe UI" w:hAnsi="Segoe UI" w:cs="Segoe UI"/>
        </w:rPr>
        <w:t>n</w:t>
      </w:r>
      <w:r w:rsidR="22A05A49" w:rsidRPr="18FCFAFA">
        <w:rPr>
          <w:rFonts w:ascii="Segoe UI" w:hAnsi="Segoe UI" w:cs="Segoe UI"/>
        </w:rPr>
        <w:t xml:space="preserve"> las zonas que requieren intervención para la vigencia 2022 y 2023 de acuerdo con su estado y nivel de prioridad. </w:t>
      </w:r>
    </w:p>
    <w:p w14:paraId="39F32907" w14:textId="6439D03C" w:rsidR="5970D377" w:rsidRDefault="5970D377" w:rsidP="00ED18D4">
      <w:pPr>
        <w:spacing w:line="276" w:lineRule="auto"/>
        <w:rPr>
          <w:rFonts w:ascii="Segoe UI" w:hAnsi="Segoe UI" w:cs="Segoe UI"/>
        </w:rPr>
      </w:pPr>
    </w:p>
    <w:p w14:paraId="65CCAAA5" w14:textId="77777777" w:rsidR="00D26FD8" w:rsidRDefault="00D26FD8" w:rsidP="00ED18D4">
      <w:pPr>
        <w:spacing w:line="276" w:lineRule="auto"/>
        <w:jc w:val="center"/>
      </w:pPr>
      <w:r>
        <w:rPr>
          <w:noProof/>
          <w:color w:val="2B579A"/>
          <w:shd w:val="clear" w:color="auto" w:fill="E6E6E6"/>
          <w:lang w:val="en-US" w:eastAsia="en-US"/>
        </w:rPr>
        <w:drawing>
          <wp:inline distT="0" distB="0" distL="0" distR="0" wp14:anchorId="234919B2" wp14:editId="466B8759">
            <wp:extent cx="4533900" cy="4019550"/>
            <wp:effectExtent l="0" t="0" r="0" b="0"/>
            <wp:docPr id="490479961" name="Imagen 49047996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479961"/>
                    <pic:cNvPicPr/>
                  </pic:nvPicPr>
                  <pic:blipFill>
                    <a:blip r:embed="rId18">
                      <a:extLst>
                        <a:ext uri="{28A0092B-C50C-407E-A947-70E740481C1C}">
                          <a14:useLocalDpi xmlns:a14="http://schemas.microsoft.com/office/drawing/2010/main" val="0"/>
                        </a:ext>
                      </a:extLst>
                    </a:blip>
                    <a:stretch>
                      <a:fillRect/>
                    </a:stretch>
                  </pic:blipFill>
                  <pic:spPr>
                    <a:xfrm>
                      <a:off x="0" y="0"/>
                      <a:ext cx="4533900" cy="4019550"/>
                    </a:xfrm>
                    <a:prstGeom prst="rect">
                      <a:avLst/>
                    </a:prstGeom>
                  </pic:spPr>
                </pic:pic>
              </a:graphicData>
            </a:graphic>
          </wp:inline>
        </w:drawing>
      </w:r>
    </w:p>
    <w:p w14:paraId="3BEC2B08" w14:textId="55CCEC07" w:rsidR="009C422D" w:rsidRPr="000F324E" w:rsidRDefault="009C422D" w:rsidP="009C422D">
      <w:pPr>
        <w:pBdr>
          <w:top w:val="nil"/>
          <w:left w:val="nil"/>
          <w:bottom w:val="nil"/>
          <w:right w:val="nil"/>
          <w:between w:val="nil"/>
        </w:pBdr>
        <w:spacing w:line="276" w:lineRule="auto"/>
        <w:rPr>
          <w:rFonts w:ascii="Segoe UI" w:hAnsi="Segoe UI" w:cs="Segoe UI"/>
          <w:i/>
          <w:color w:val="44546A"/>
          <w:sz w:val="22"/>
          <w:szCs w:val="18"/>
        </w:rPr>
      </w:pPr>
      <w:r w:rsidRPr="00356D6A">
        <w:rPr>
          <w:rFonts w:ascii="Segoe UI" w:hAnsi="Segoe UI" w:cs="Segoe UI"/>
          <w:i/>
          <w:color w:val="44546A"/>
          <w:sz w:val="22"/>
          <w:szCs w:val="18"/>
        </w:rPr>
        <w:t xml:space="preserve">Ilustración </w:t>
      </w:r>
      <w:r>
        <w:rPr>
          <w:rFonts w:ascii="Segoe UI" w:hAnsi="Segoe UI" w:cs="Segoe UI"/>
          <w:i/>
          <w:color w:val="44546A"/>
          <w:sz w:val="22"/>
          <w:szCs w:val="18"/>
        </w:rPr>
        <w:t>7</w:t>
      </w:r>
      <w:r w:rsidRPr="00356D6A">
        <w:rPr>
          <w:rFonts w:ascii="Segoe UI" w:hAnsi="Segoe UI" w:cs="Segoe UI"/>
          <w:i/>
          <w:color w:val="44546A"/>
          <w:sz w:val="22"/>
          <w:szCs w:val="18"/>
        </w:rPr>
        <w:t>.</w:t>
      </w:r>
      <w:r>
        <w:rPr>
          <w:rFonts w:ascii="Segoe UI" w:hAnsi="Segoe UI" w:cs="Segoe UI"/>
          <w:i/>
          <w:color w:val="44546A"/>
          <w:sz w:val="22"/>
          <w:szCs w:val="18"/>
        </w:rPr>
        <w:t xml:space="preserve"> Zonas que requieren Intervención en Sede de Producción</w:t>
      </w:r>
    </w:p>
    <w:p w14:paraId="77BB6BF5" w14:textId="77777777" w:rsidR="00D26FD8" w:rsidRDefault="00D26FD8" w:rsidP="00ED18D4">
      <w:pPr>
        <w:spacing w:line="276" w:lineRule="auto"/>
      </w:pPr>
    </w:p>
    <w:p w14:paraId="3884589A" w14:textId="77A36713" w:rsidR="3FEBFD78" w:rsidRDefault="3FEBFD78" w:rsidP="00ED18D4">
      <w:pPr>
        <w:spacing w:line="276" w:lineRule="auto"/>
        <w:rPr>
          <w:rFonts w:ascii="Segoe UI" w:hAnsi="Segoe UI" w:cs="Segoe UI"/>
          <w:lang w:val="es"/>
        </w:rPr>
      </w:pPr>
      <w:r w:rsidRPr="18FCFAFA">
        <w:rPr>
          <w:rFonts w:ascii="Segoe UI" w:hAnsi="Segoe UI" w:cs="Segoe UI"/>
          <w:lang w:val="es"/>
        </w:rPr>
        <w:t>Se identificaron tres niveles diferentes de prioridad para la intervención de la Sede. La mayor prioridad se ve situada en las edificaciones en las que constantemente se ejecutan actividades tanto de tipo administrativo como operativo. Las adecuaciones que se requieren con mayor premura son las necesarias para</w:t>
      </w:r>
      <w:r w:rsidR="758D9D77" w:rsidRPr="18FCFAFA">
        <w:rPr>
          <w:rFonts w:ascii="Segoe UI" w:hAnsi="Segoe UI" w:cs="Segoe UI"/>
          <w:lang w:val="es"/>
        </w:rPr>
        <w:t xml:space="preserve"> </w:t>
      </w:r>
      <w:r w:rsidR="1F0868FD" w:rsidRPr="18FCFAFA">
        <w:rPr>
          <w:rFonts w:ascii="Segoe UI" w:hAnsi="Segoe UI" w:cs="Segoe UI"/>
          <w:lang w:val="es"/>
        </w:rPr>
        <w:t>formalizar y establecer un plan de mantenimiento y hacen referencia a:</w:t>
      </w:r>
      <w:r w:rsidRPr="18FCFAFA">
        <w:rPr>
          <w:rFonts w:ascii="Segoe UI" w:hAnsi="Segoe UI" w:cs="Segoe UI"/>
          <w:lang w:val="es"/>
        </w:rPr>
        <w:t xml:space="preserve"> mejorar las condiciones de iluminación interior, evitar filtraciones de agua en las cubiertas, mantener el cerramiento perimetral en condiciones óptimas para la seguridad de los usuarios</w:t>
      </w:r>
      <w:r w:rsidR="66BCEC71" w:rsidRPr="18FCFAFA">
        <w:rPr>
          <w:rFonts w:ascii="Segoe UI" w:hAnsi="Segoe UI" w:cs="Segoe UI"/>
          <w:lang w:val="es"/>
        </w:rPr>
        <w:t>,</w:t>
      </w:r>
      <w:r w:rsidRPr="18FCFAFA">
        <w:rPr>
          <w:rFonts w:ascii="Segoe UI" w:hAnsi="Segoe UI" w:cs="Segoe UI"/>
          <w:lang w:val="es"/>
        </w:rPr>
        <w:t xml:space="preserve"> entre otras. </w:t>
      </w:r>
    </w:p>
    <w:p w14:paraId="1A1E36E0" w14:textId="6283B352" w:rsidR="18FCFAFA" w:rsidRDefault="18FCFAFA" w:rsidP="00ED18D4">
      <w:pPr>
        <w:spacing w:line="276" w:lineRule="auto"/>
        <w:rPr>
          <w:rFonts w:ascii="Segoe UI" w:hAnsi="Segoe UI" w:cs="Segoe UI"/>
        </w:rPr>
      </w:pPr>
    </w:p>
    <w:p w14:paraId="31FFF85C" w14:textId="7770ED0D" w:rsidR="4A299E8B" w:rsidRDefault="11043CAD" w:rsidP="00ED18D4">
      <w:pPr>
        <w:spacing w:line="276" w:lineRule="auto"/>
        <w:rPr>
          <w:rFonts w:ascii="Segoe UI" w:hAnsi="Segoe UI" w:cs="Segoe UI"/>
        </w:rPr>
      </w:pPr>
      <w:r w:rsidRPr="18FCFAFA">
        <w:rPr>
          <w:rFonts w:ascii="Segoe UI" w:hAnsi="Segoe UI" w:cs="Segoe UI"/>
        </w:rPr>
        <w:t>Como se mencionó anteriormente, las intervenciones se adelantan con una cuadrilla de obra civil y en la actualidad algunas obras se encuentran en curso</w:t>
      </w:r>
      <w:r w:rsidR="2C307FA4" w:rsidRPr="18FCFAFA">
        <w:rPr>
          <w:rFonts w:ascii="Segoe UI" w:hAnsi="Segoe UI" w:cs="Segoe UI"/>
        </w:rPr>
        <w:t xml:space="preserve"> y se encuentran sujetas al material que esté disponible</w:t>
      </w:r>
      <w:r w:rsidRPr="18FCFAFA">
        <w:rPr>
          <w:rFonts w:ascii="Segoe UI" w:hAnsi="Segoe UI" w:cs="Segoe UI"/>
        </w:rPr>
        <w:t>.</w:t>
      </w:r>
      <w:r w:rsidRPr="18FCFAFA">
        <w:rPr>
          <w:rFonts w:ascii="Segoe UI" w:eastAsia="Times New Roman" w:hAnsi="Segoe UI" w:cs="Segoe UI"/>
        </w:rPr>
        <w:t xml:space="preserve"> </w:t>
      </w:r>
    </w:p>
    <w:p w14:paraId="4A5BABA6" w14:textId="418B975E" w:rsidR="5970D377" w:rsidRDefault="5970D377" w:rsidP="00ED18D4">
      <w:pPr>
        <w:spacing w:line="276" w:lineRule="auto"/>
        <w:jc w:val="center"/>
        <w:rPr>
          <w:rFonts w:ascii="Segoe UI" w:eastAsia="Times New Roman" w:hAnsi="Segoe UI" w:cs="Segoe UI"/>
        </w:rPr>
      </w:pPr>
    </w:p>
    <w:p w14:paraId="760EA108" w14:textId="77922561" w:rsidR="4A299E8B" w:rsidRDefault="11043CAD" w:rsidP="00955522">
      <w:pPr>
        <w:spacing w:line="276" w:lineRule="auto"/>
        <w:jc w:val="center"/>
      </w:pPr>
      <w:r>
        <w:rPr>
          <w:noProof/>
          <w:lang w:val="en-US" w:eastAsia="en-US"/>
        </w:rPr>
        <w:drawing>
          <wp:inline distT="0" distB="0" distL="0" distR="0" wp14:anchorId="60F40E7B" wp14:editId="62774F3F">
            <wp:extent cx="4455913" cy="2746483"/>
            <wp:effectExtent l="0" t="0" r="9525" b="9525"/>
            <wp:docPr id="608101599" name="Imagen 1223749651" descr="Imagen que contiene persona, exterior, edifici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3749651"/>
                    <pic:cNvPicPr/>
                  </pic:nvPicPr>
                  <pic:blipFill>
                    <a:blip r:embed="rId19">
                      <a:extLst>
                        <a:ext uri="{28A0092B-C50C-407E-A947-70E740481C1C}">
                          <a14:useLocalDpi xmlns:a14="http://schemas.microsoft.com/office/drawing/2010/main" val="0"/>
                        </a:ext>
                      </a:extLst>
                    </a:blip>
                    <a:stretch>
                      <a:fillRect/>
                    </a:stretch>
                  </pic:blipFill>
                  <pic:spPr>
                    <a:xfrm>
                      <a:off x="0" y="0"/>
                      <a:ext cx="4455913" cy="2746483"/>
                    </a:xfrm>
                    <a:prstGeom prst="rect">
                      <a:avLst/>
                    </a:prstGeom>
                  </pic:spPr>
                </pic:pic>
              </a:graphicData>
            </a:graphic>
          </wp:inline>
        </w:drawing>
      </w:r>
    </w:p>
    <w:p w14:paraId="7EC533CD" w14:textId="77777777" w:rsidR="00903273" w:rsidRDefault="00903273" w:rsidP="00ED18D4">
      <w:pPr>
        <w:spacing w:line="276" w:lineRule="auto"/>
      </w:pPr>
    </w:p>
    <w:p w14:paraId="0476496F" w14:textId="6E46D6D6" w:rsidR="00CE6A8E" w:rsidRDefault="00CE6A8E" w:rsidP="00ED18D4">
      <w:pPr>
        <w:spacing w:line="276" w:lineRule="auto"/>
      </w:pPr>
    </w:p>
    <w:p w14:paraId="49A64235" w14:textId="6B645312" w:rsidR="00CE6A8E" w:rsidRPr="002B7863" w:rsidRDefault="355A2097">
      <w:pPr>
        <w:pStyle w:val="Ttulo3"/>
        <w:numPr>
          <w:ilvl w:val="2"/>
          <w:numId w:val="29"/>
        </w:numPr>
        <w:spacing w:before="0" w:after="0" w:line="276" w:lineRule="auto"/>
        <w:rPr>
          <w:rFonts w:ascii="Segoe UI" w:hAnsi="Segoe UI" w:cs="Segoe UI"/>
          <w:color w:val="76923C" w:themeColor="accent3" w:themeShade="BF"/>
          <w:sz w:val="32"/>
          <w:szCs w:val="32"/>
        </w:rPr>
      </w:pPr>
      <w:bookmarkStart w:id="49" w:name="_Toc114471818"/>
      <w:r w:rsidRPr="73BA6D70">
        <w:rPr>
          <w:rFonts w:ascii="Segoe UI" w:hAnsi="Segoe UI" w:cs="Segoe UI"/>
          <w:color w:val="76923C" w:themeColor="accent3" w:themeShade="BF"/>
          <w:sz w:val="32"/>
          <w:szCs w:val="32"/>
        </w:rPr>
        <w:t>Estrategias para la mejora de la infraestructura en sede propia</w:t>
      </w:r>
      <w:bookmarkEnd w:id="49"/>
      <w:r w:rsidRPr="73BA6D70">
        <w:rPr>
          <w:rFonts w:ascii="Segoe UI" w:hAnsi="Segoe UI" w:cs="Segoe UI"/>
          <w:color w:val="76923C" w:themeColor="accent3" w:themeShade="BF"/>
          <w:sz w:val="32"/>
          <w:szCs w:val="32"/>
        </w:rPr>
        <w:t xml:space="preserve">  </w:t>
      </w:r>
    </w:p>
    <w:p w14:paraId="778B2A8D" w14:textId="61BD0E6D" w:rsidR="00304439" w:rsidRDefault="00304439" w:rsidP="00ED18D4">
      <w:pPr>
        <w:spacing w:line="276" w:lineRule="auto"/>
        <w:rPr>
          <w:rFonts w:ascii="Segoe UI" w:hAnsi="Segoe UI" w:cs="Segoe UI"/>
        </w:rPr>
      </w:pPr>
    </w:p>
    <w:p w14:paraId="5FE15EA6" w14:textId="06D15AA3" w:rsidR="524C10ED" w:rsidRDefault="00903273" w:rsidP="00ED18D4">
      <w:pPr>
        <w:spacing w:line="276" w:lineRule="auto"/>
        <w:rPr>
          <w:rFonts w:ascii="Segoe UI" w:hAnsi="Segoe UI" w:cs="Segoe UI"/>
        </w:rPr>
      </w:pPr>
      <w:r>
        <w:rPr>
          <w:rFonts w:ascii="Segoe UI" w:hAnsi="Segoe UI" w:cs="Segoe UI"/>
        </w:rPr>
        <w:t xml:space="preserve">La estrategia para la mejora en el corto plazo inicia con la formulación del </w:t>
      </w:r>
      <w:r w:rsidR="524C10ED" w:rsidRPr="5970D377">
        <w:rPr>
          <w:rFonts w:ascii="Segoe UI" w:hAnsi="Segoe UI" w:cs="Segoe UI"/>
        </w:rPr>
        <w:t xml:space="preserve">plan de trabajo en el que se enlistan e identifican las actividades en curso y </w:t>
      </w:r>
      <w:r>
        <w:rPr>
          <w:rFonts w:ascii="Segoe UI" w:hAnsi="Segoe UI" w:cs="Segoe UI"/>
        </w:rPr>
        <w:t>las que son necesarias de acuerdo con la prioridad de la evaluación por parte de los profesionales del proceso. A continuación, se presenta un ejemplo que tiene corte del 30 de agosto de 2022, donde se establecen las actividades finalizadas dentro de la vigencia y las que quedan pendientes o en ejecución para cumplir en el corto plazo.</w:t>
      </w:r>
    </w:p>
    <w:p w14:paraId="53278CBA" w14:textId="1B28B656" w:rsidR="5970D377" w:rsidRDefault="5970D377" w:rsidP="00ED18D4">
      <w:pPr>
        <w:spacing w:line="276" w:lineRule="auto"/>
        <w:rPr>
          <w:rFonts w:ascii="Segoe UI" w:hAnsi="Segoe UI" w:cs="Segoe UI"/>
        </w:rPr>
      </w:pPr>
    </w:p>
    <w:p w14:paraId="4E6F0069" w14:textId="3CB0FBB7" w:rsidR="524C10ED" w:rsidRDefault="1A404263" w:rsidP="00955522">
      <w:pPr>
        <w:spacing w:line="276" w:lineRule="auto"/>
        <w:jc w:val="center"/>
      </w:pPr>
      <w:r>
        <w:rPr>
          <w:noProof/>
          <w:lang w:val="en-US" w:eastAsia="en-US"/>
        </w:rPr>
        <w:lastRenderedPageBreak/>
        <w:drawing>
          <wp:inline distT="0" distB="0" distL="0" distR="0" wp14:anchorId="64F75DC9" wp14:editId="256C4E76">
            <wp:extent cx="5221228" cy="3500148"/>
            <wp:effectExtent l="0" t="0" r="0" b="0"/>
            <wp:docPr id="176029250" name="Imagen 206679917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6799172"/>
                    <pic:cNvPicPr/>
                  </pic:nvPicPr>
                  <pic:blipFill>
                    <a:blip r:embed="rId20">
                      <a:extLst>
                        <a:ext uri="{28A0092B-C50C-407E-A947-70E740481C1C}">
                          <a14:useLocalDpi xmlns:a14="http://schemas.microsoft.com/office/drawing/2010/main" val="0"/>
                        </a:ext>
                      </a:extLst>
                    </a:blip>
                    <a:srcRect b="44273"/>
                    <a:stretch>
                      <a:fillRect/>
                    </a:stretch>
                  </pic:blipFill>
                  <pic:spPr>
                    <a:xfrm>
                      <a:off x="0" y="0"/>
                      <a:ext cx="5221228" cy="3500148"/>
                    </a:xfrm>
                    <a:prstGeom prst="rect">
                      <a:avLst/>
                    </a:prstGeom>
                  </pic:spPr>
                </pic:pic>
              </a:graphicData>
            </a:graphic>
          </wp:inline>
        </w:drawing>
      </w:r>
    </w:p>
    <w:p w14:paraId="7843A01D" w14:textId="35285442" w:rsidR="524C10ED" w:rsidRDefault="524C10ED" w:rsidP="00ED18D4">
      <w:pPr>
        <w:spacing w:line="276" w:lineRule="auto"/>
        <w:rPr>
          <w:rFonts w:ascii="Segoe UI" w:hAnsi="Segoe UI" w:cs="Segoe UI"/>
        </w:rPr>
      </w:pPr>
    </w:p>
    <w:p w14:paraId="0935E85E" w14:textId="00A06ED0" w:rsidR="5970D377" w:rsidRDefault="5970D377" w:rsidP="00ED18D4">
      <w:pPr>
        <w:spacing w:line="276" w:lineRule="auto"/>
        <w:rPr>
          <w:rFonts w:ascii="Segoe UI" w:hAnsi="Segoe UI" w:cs="Segoe UI"/>
        </w:rPr>
      </w:pPr>
    </w:p>
    <w:p w14:paraId="6C555C8D" w14:textId="2FDC5D65" w:rsidR="524C10ED" w:rsidRDefault="00903273" w:rsidP="00903273">
      <w:pPr>
        <w:spacing w:line="276" w:lineRule="auto"/>
        <w:rPr>
          <w:rFonts w:ascii="Segoe UI" w:hAnsi="Segoe UI" w:cs="Segoe UI"/>
          <w:lang w:val="es"/>
        </w:rPr>
      </w:pPr>
      <w:r w:rsidRPr="209DA6FE">
        <w:rPr>
          <w:rFonts w:ascii="Segoe UI" w:hAnsi="Segoe UI" w:cs="Segoe UI"/>
        </w:rPr>
        <w:t xml:space="preserve">Como se </w:t>
      </w:r>
      <w:bookmarkStart w:id="50" w:name="_Int_h546VZ5V"/>
      <w:r w:rsidR="1F4912DC" w:rsidRPr="209DA6FE">
        <w:rPr>
          <w:rFonts w:ascii="Segoe UI" w:hAnsi="Segoe UI" w:cs="Segoe UI"/>
        </w:rPr>
        <w:t>mencionó</w:t>
      </w:r>
      <w:bookmarkEnd w:id="50"/>
      <w:r w:rsidRPr="209DA6FE">
        <w:rPr>
          <w:rFonts w:ascii="Segoe UI" w:hAnsi="Segoe UI" w:cs="Segoe UI"/>
        </w:rPr>
        <w:t xml:space="preserve"> anteriormente, el proceso cuenta con un formato </w:t>
      </w:r>
      <w:r w:rsidRPr="209DA6FE">
        <w:rPr>
          <w:rFonts w:ascii="Segoe UI" w:eastAsia="Arial" w:hAnsi="Segoe UI" w:cs="Segoe UI"/>
        </w:rPr>
        <w:t xml:space="preserve">que </w:t>
      </w:r>
      <w:r w:rsidR="524C10ED" w:rsidRPr="209DA6FE">
        <w:rPr>
          <w:rFonts w:ascii="Segoe UI" w:eastAsia="Arial" w:hAnsi="Segoe UI" w:cs="Segoe UI"/>
        </w:rPr>
        <w:t xml:space="preserve">se identifica </w:t>
      </w:r>
      <w:r w:rsidRPr="209DA6FE">
        <w:rPr>
          <w:rFonts w:ascii="Segoe UI" w:eastAsia="Arial" w:hAnsi="Segoe UI" w:cs="Segoe UI"/>
        </w:rPr>
        <w:t xml:space="preserve">dentro del sistema </w:t>
      </w:r>
      <w:r w:rsidR="524C10ED" w:rsidRPr="209DA6FE">
        <w:rPr>
          <w:rFonts w:ascii="Segoe UI" w:eastAsia="Arial" w:hAnsi="Segoe UI" w:cs="Segoe UI"/>
        </w:rPr>
        <w:t>como: “</w:t>
      </w:r>
      <w:r w:rsidR="524C10ED" w:rsidRPr="209DA6FE">
        <w:rPr>
          <w:rFonts w:ascii="Segoe UI" w:eastAsia="Arial" w:hAnsi="Segoe UI" w:cs="Segoe UI"/>
          <w:i/>
          <w:iCs/>
        </w:rPr>
        <w:t>GREF-FM-014 FORMATO DE INSPECCIÓN A SEDES, NOVEDADES LOGÍSTICAS Y DE INFRAESTRUCTURA”,</w:t>
      </w:r>
      <w:r w:rsidR="524C10ED" w:rsidRPr="209DA6FE">
        <w:rPr>
          <w:rFonts w:ascii="Segoe UI" w:eastAsia="Helvetica" w:hAnsi="Segoe UI" w:cs="Segoe UI"/>
        </w:rPr>
        <w:t xml:space="preserve"> </w:t>
      </w:r>
      <w:r w:rsidR="524C10ED" w:rsidRPr="209DA6FE">
        <w:rPr>
          <w:rFonts w:ascii="Segoe UI" w:eastAsia="Helvetica" w:hAnsi="Segoe UI" w:cs="Segoe UI"/>
          <w:lang w:val="es"/>
        </w:rPr>
        <w:t>para la a</w:t>
      </w:r>
      <w:r w:rsidR="524C10ED" w:rsidRPr="209DA6FE">
        <w:rPr>
          <w:rFonts w:ascii="Segoe UI" w:eastAsia="Helvetica" w:hAnsi="Segoe UI" w:cs="Segoe UI"/>
        </w:rPr>
        <w:t>tención y seguimiento a las actividades</w:t>
      </w:r>
      <w:r w:rsidR="524C10ED" w:rsidRPr="209DA6FE">
        <w:rPr>
          <w:rFonts w:ascii="Segoe UI" w:eastAsia="Helvetica" w:hAnsi="Segoe UI" w:cs="Segoe UI"/>
          <w:sz w:val="22"/>
          <w:szCs w:val="22"/>
        </w:rPr>
        <w:t>.</w:t>
      </w:r>
      <w:r w:rsidR="524C10ED" w:rsidRPr="209DA6FE">
        <w:rPr>
          <w:rFonts w:ascii="Segoe UI" w:eastAsia="Times New Roman" w:hAnsi="Segoe UI" w:cs="Segoe UI"/>
        </w:rPr>
        <w:t xml:space="preserve"> </w:t>
      </w:r>
      <w:r w:rsidR="524C10ED" w:rsidRPr="209DA6FE">
        <w:rPr>
          <w:rFonts w:ascii="Segoe UI" w:hAnsi="Segoe UI" w:cs="Segoe UI"/>
          <w:lang w:val="es"/>
        </w:rPr>
        <w:t xml:space="preserve">Lo anterior sintetiza los diferentes esfuerzos para atender la necesidad de actualizar y modernizar los espacios físicos de la sede propia de la entidad. Trazando una ruta más clara en la cual sea fácil identificar las metas a corto plazo con la atención inmediata y la prevención de daños en la infraestructura física; a mediano plazo con la ejecución de obras para la recuperación de los escenarios más afectados; y a largo plazo por medio de la estructuración de un sistema de atención integral y proyección de los procesos de mayor presupuesto para las vigencias futuras. </w:t>
      </w:r>
    </w:p>
    <w:p w14:paraId="1BAB63F9" w14:textId="77777777" w:rsidR="5970D377" w:rsidRDefault="5970D377" w:rsidP="00ED18D4">
      <w:pPr>
        <w:spacing w:line="276" w:lineRule="auto"/>
        <w:rPr>
          <w:rFonts w:ascii="Segoe UI" w:eastAsia="Times New Roman" w:hAnsi="Segoe UI" w:cs="Segoe UI"/>
        </w:rPr>
      </w:pPr>
    </w:p>
    <w:p w14:paraId="3645679C" w14:textId="17D78162" w:rsidR="5970D377" w:rsidRDefault="0EBF36C7" w:rsidP="00ED18D4">
      <w:pPr>
        <w:spacing w:line="276" w:lineRule="auto"/>
        <w:rPr>
          <w:rFonts w:ascii="Segoe UI" w:hAnsi="Segoe UI" w:cs="Segoe UI"/>
          <w:lang w:val="es"/>
        </w:rPr>
      </w:pPr>
      <w:r w:rsidRPr="18FCFAFA">
        <w:rPr>
          <w:rFonts w:ascii="Segoe UI" w:hAnsi="Segoe UI" w:cs="Segoe UI"/>
          <w:lang w:val="es"/>
        </w:rPr>
        <w:t>Una vez implementado y en curso el sistema para la atención logística, preventiva y periódica de la infraestructura física, se buscará integrar prácticas de sostenibilidad a dichas actividades que permitan dar cumplimiento a estándares ambientales, equilibrar el impacto que generan las actividades industriales que realiza la entidad y optimizar los recursos.</w:t>
      </w:r>
    </w:p>
    <w:p w14:paraId="369CC8C8" w14:textId="58B811F1" w:rsidR="00D26FD8" w:rsidRDefault="00D26FD8" w:rsidP="00ED18D4">
      <w:pPr>
        <w:spacing w:line="276" w:lineRule="auto"/>
        <w:rPr>
          <w:rFonts w:ascii="Segoe UI" w:hAnsi="Segoe UI" w:cs="Segoe UI"/>
        </w:rPr>
      </w:pPr>
    </w:p>
    <w:p w14:paraId="570461A2" w14:textId="52831A84" w:rsidR="009408FC" w:rsidRPr="002B7863" w:rsidRDefault="37B31761">
      <w:pPr>
        <w:pStyle w:val="Ttulo3"/>
        <w:numPr>
          <w:ilvl w:val="3"/>
          <w:numId w:val="29"/>
        </w:numPr>
        <w:spacing w:before="0" w:after="0" w:line="276" w:lineRule="auto"/>
        <w:rPr>
          <w:rFonts w:ascii="Segoe UI" w:hAnsi="Segoe UI" w:cs="Segoe UI"/>
          <w:color w:val="76923C" w:themeColor="accent3" w:themeShade="BF"/>
          <w:sz w:val="32"/>
          <w:szCs w:val="32"/>
        </w:rPr>
      </w:pPr>
      <w:bookmarkStart w:id="51" w:name="_Toc114471819"/>
      <w:r w:rsidRPr="73BA6D70">
        <w:rPr>
          <w:rFonts w:ascii="Segoe UI" w:hAnsi="Segoe UI" w:cs="Segoe UI"/>
          <w:color w:val="76923C" w:themeColor="accent3" w:themeShade="BF"/>
          <w:sz w:val="32"/>
          <w:szCs w:val="32"/>
        </w:rPr>
        <w:lastRenderedPageBreak/>
        <w:t>Estrategia de sensibilización para la conservación de la Infraestructura física</w:t>
      </w:r>
      <w:bookmarkEnd w:id="51"/>
    </w:p>
    <w:p w14:paraId="23D4038A" w14:textId="28BD09CC" w:rsidR="3908F297" w:rsidRDefault="3908F297" w:rsidP="00ED18D4">
      <w:pPr>
        <w:spacing w:line="276" w:lineRule="auto"/>
      </w:pPr>
    </w:p>
    <w:p w14:paraId="608B582A" w14:textId="53F06874" w:rsidR="6ED0510D" w:rsidRDefault="39E84972" w:rsidP="00ED18D4">
      <w:pPr>
        <w:spacing w:line="276" w:lineRule="auto"/>
        <w:rPr>
          <w:rFonts w:ascii="Segoe UI" w:eastAsia="Segoe UI" w:hAnsi="Segoe UI" w:cs="Segoe UI"/>
        </w:rPr>
      </w:pPr>
      <w:r w:rsidRPr="18FCFAFA">
        <w:rPr>
          <w:rFonts w:ascii="Segoe UI" w:eastAsia="Segoe UI" w:hAnsi="Segoe UI" w:cs="Segoe UI"/>
          <w:lang w:eastAsia="es-CO"/>
        </w:rPr>
        <w:t>Con el fin de asegurar una adecuada conservación de la Infraestructura Física de la Entidad,</w:t>
      </w:r>
      <w:r w:rsidR="00890477" w:rsidRPr="18FCFAFA">
        <w:rPr>
          <w:rFonts w:ascii="Segoe UI" w:eastAsia="Segoe UI" w:hAnsi="Segoe UI" w:cs="Segoe UI"/>
          <w:lang w:eastAsia="es-CO"/>
        </w:rPr>
        <w:t xml:space="preserve"> es importante difundir una estrategia de sensibilización; es por ello que para la vigencia 2022 desde el proceso de Gestión de Recursos F</w:t>
      </w:r>
      <w:r w:rsidR="78D363D3" w:rsidRPr="18FCFAFA">
        <w:rPr>
          <w:rFonts w:ascii="Segoe UI" w:eastAsia="Segoe UI" w:hAnsi="Segoe UI" w:cs="Segoe UI"/>
          <w:lang w:eastAsia="es-CO"/>
        </w:rPr>
        <w:t>í</w:t>
      </w:r>
      <w:r w:rsidR="00890477" w:rsidRPr="18FCFAFA">
        <w:rPr>
          <w:rFonts w:ascii="Segoe UI" w:eastAsia="Segoe UI" w:hAnsi="Segoe UI" w:cs="Segoe UI"/>
          <w:lang w:eastAsia="es-CO"/>
        </w:rPr>
        <w:t>sicos</w:t>
      </w:r>
      <w:r w:rsidR="487A773B" w:rsidRPr="18FCFAFA">
        <w:rPr>
          <w:rFonts w:ascii="Segoe UI" w:eastAsia="Segoe UI" w:hAnsi="Segoe UI" w:cs="Segoe UI"/>
          <w:lang w:eastAsia="es-CO"/>
        </w:rPr>
        <w:t xml:space="preserve"> se adelantó una estr</w:t>
      </w:r>
      <w:r w:rsidR="4E9F2EE5" w:rsidRPr="18FCFAFA">
        <w:rPr>
          <w:rFonts w:ascii="Segoe UI" w:eastAsia="Segoe UI" w:hAnsi="Segoe UI" w:cs="Segoe UI"/>
          <w:lang w:eastAsia="es-CO"/>
        </w:rPr>
        <w:t>a</w:t>
      </w:r>
      <w:r w:rsidR="487A773B" w:rsidRPr="18FCFAFA">
        <w:rPr>
          <w:rFonts w:ascii="Segoe UI" w:eastAsia="Segoe UI" w:hAnsi="Segoe UI" w:cs="Segoe UI"/>
          <w:lang w:eastAsia="es-CO"/>
        </w:rPr>
        <w:t>tegia de comunicación con</w:t>
      </w:r>
      <w:r w:rsidR="44D2879E" w:rsidRPr="18FCFAFA">
        <w:rPr>
          <w:rFonts w:ascii="Segoe UI" w:eastAsia="Segoe UI" w:hAnsi="Segoe UI" w:cs="Segoe UI"/>
          <w:lang w:eastAsia="es-CO"/>
        </w:rPr>
        <w:t xml:space="preserve"> la finalidad de </w:t>
      </w:r>
      <w:r w:rsidR="3CFE0E4A" w:rsidRPr="18FCFAFA">
        <w:rPr>
          <w:rFonts w:ascii="Segoe UI" w:eastAsia="Segoe UI" w:hAnsi="Segoe UI" w:cs="Segoe UI"/>
          <w:lang w:eastAsia="es-CO"/>
        </w:rPr>
        <w:t xml:space="preserve">fomentar e incentivar el sentido de pertenencia </w:t>
      </w:r>
      <w:r w:rsidR="43C2F330" w:rsidRPr="18FCFAFA">
        <w:rPr>
          <w:rFonts w:ascii="Segoe UI" w:eastAsia="Segoe UI" w:hAnsi="Segoe UI" w:cs="Segoe UI"/>
          <w:lang w:eastAsia="es-CO"/>
        </w:rPr>
        <w:t xml:space="preserve">de los colaboradores </w:t>
      </w:r>
      <w:r w:rsidR="3CFE0E4A" w:rsidRPr="18FCFAFA">
        <w:rPr>
          <w:rFonts w:ascii="Segoe UI" w:eastAsia="Segoe UI" w:hAnsi="Segoe UI" w:cs="Segoe UI"/>
          <w:lang w:eastAsia="es-CO"/>
        </w:rPr>
        <w:t xml:space="preserve">por la entidad </w:t>
      </w:r>
      <w:r w:rsidR="2446E424" w:rsidRPr="18FCFAFA">
        <w:rPr>
          <w:rFonts w:ascii="Segoe UI" w:eastAsia="Segoe UI" w:hAnsi="Segoe UI" w:cs="Segoe UI"/>
          <w:lang w:eastAsia="es-CO"/>
        </w:rPr>
        <w:t xml:space="preserve">con </w:t>
      </w:r>
      <w:r w:rsidR="6E06ECEA" w:rsidRPr="18FCFAFA">
        <w:rPr>
          <w:rFonts w:ascii="Segoe UI" w:eastAsia="Segoe UI" w:hAnsi="Segoe UI" w:cs="Segoe UI"/>
          <w:lang w:eastAsia="es-CO"/>
        </w:rPr>
        <w:t>campaña</w:t>
      </w:r>
      <w:r w:rsidR="3CFE0E4A" w:rsidRPr="18FCFAFA">
        <w:rPr>
          <w:rFonts w:ascii="Segoe UI" w:eastAsia="Segoe UI" w:hAnsi="Segoe UI" w:cs="Segoe UI"/>
          <w:lang w:eastAsia="es-CO"/>
        </w:rPr>
        <w:t>s</w:t>
      </w:r>
      <w:r w:rsidR="5E04F757" w:rsidRPr="18FCFAFA">
        <w:rPr>
          <w:rFonts w:ascii="Segoe UI" w:eastAsia="Segoe UI" w:hAnsi="Segoe UI" w:cs="Segoe UI"/>
          <w:lang w:eastAsia="es-CO"/>
        </w:rPr>
        <w:t xml:space="preserve"> internas</w:t>
      </w:r>
      <w:r w:rsidR="6341CE0F" w:rsidRPr="18FCFAFA">
        <w:rPr>
          <w:rFonts w:ascii="Segoe UI" w:eastAsia="Segoe UI" w:hAnsi="Segoe UI" w:cs="Segoe UI"/>
          <w:lang w:eastAsia="es-CO"/>
        </w:rPr>
        <w:t>,</w:t>
      </w:r>
      <w:r w:rsidR="0304E9D5" w:rsidRPr="18FCFAFA">
        <w:rPr>
          <w:rFonts w:ascii="Segoe UI" w:eastAsia="Segoe UI" w:hAnsi="Segoe UI" w:cs="Segoe UI"/>
          <w:lang w:eastAsia="es-CO"/>
        </w:rPr>
        <w:t xml:space="preserve"> </w:t>
      </w:r>
      <w:r w:rsidR="6341CE0F" w:rsidRPr="18FCFAFA">
        <w:rPr>
          <w:rFonts w:ascii="Segoe UI" w:eastAsia="Segoe UI" w:hAnsi="Segoe UI" w:cs="Segoe UI"/>
          <w:lang w:eastAsia="es-CO"/>
        </w:rPr>
        <w:t xml:space="preserve">jornadas de sensibilización y socialización </w:t>
      </w:r>
      <w:r w:rsidR="6EE93345" w:rsidRPr="18FCFAFA">
        <w:rPr>
          <w:rFonts w:ascii="Segoe UI" w:eastAsia="Segoe UI" w:hAnsi="Segoe UI" w:cs="Segoe UI"/>
          <w:lang w:eastAsia="es-CO"/>
        </w:rPr>
        <w:t xml:space="preserve">con las que se </w:t>
      </w:r>
      <w:r w:rsidR="1FB4012B" w:rsidRPr="18FCFAFA">
        <w:rPr>
          <w:rFonts w:ascii="Segoe UI" w:eastAsia="Segoe UI" w:hAnsi="Segoe UI" w:cs="Segoe UI"/>
          <w:lang w:eastAsia="es-CO"/>
        </w:rPr>
        <w:t xml:space="preserve">dé a </w:t>
      </w:r>
      <w:r w:rsidR="3CFE0E4A" w:rsidRPr="18FCFAFA">
        <w:rPr>
          <w:rFonts w:ascii="Segoe UI" w:eastAsia="Segoe UI" w:hAnsi="Segoe UI" w:cs="Segoe UI"/>
          <w:lang w:eastAsia="es-CO"/>
        </w:rPr>
        <w:t xml:space="preserve">conocer las diferentes acciones que adelanta el </w:t>
      </w:r>
      <w:r w:rsidR="2FBAF156" w:rsidRPr="18FCFAFA">
        <w:rPr>
          <w:rFonts w:ascii="Segoe UI" w:eastAsia="Segoe UI" w:hAnsi="Segoe UI" w:cs="Segoe UI"/>
          <w:lang w:eastAsia="es-CO"/>
        </w:rPr>
        <w:t xml:space="preserve">proceso de Gestión de Recursos </w:t>
      </w:r>
      <w:r w:rsidR="32C3AA98" w:rsidRPr="18FCFAFA">
        <w:rPr>
          <w:rFonts w:ascii="Segoe UI" w:eastAsia="Segoe UI" w:hAnsi="Segoe UI" w:cs="Segoe UI"/>
          <w:lang w:eastAsia="es-CO"/>
        </w:rPr>
        <w:t>Físicos</w:t>
      </w:r>
      <w:r w:rsidR="2FBAF156" w:rsidRPr="18FCFAFA">
        <w:rPr>
          <w:rFonts w:ascii="Segoe UI" w:eastAsia="Segoe UI" w:hAnsi="Segoe UI" w:cs="Segoe UI"/>
          <w:lang w:eastAsia="es-CO"/>
        </w:rPr>
        <w:t xml:space="preserve"> - </w:t>
      </w:r>
      <w:r w:rsidR="3CFE0E4A" w:rsidRPr="18FCFAFA">
        <w:rPr>
          <w:rFonts w:ascii="Segoe UI" w:eastAsia="Segoe UI" w:hAnsi="Segoe UI" w:cs="Segoe UI"/>
          <w:lang w:eastAsia="es-CO"/>
        </w:rPr>
        <w:t>GREF en pro de las mejoras locativas en las</w:t>
      </w:r>
      <w:r w:rsidR="7296B803" w:rsidRPr="18FCFAFA">
        <w:rPr>
          <w:rFonts w:ascii="Segoe UI" w:eastAsia="Segoe UI" w:hAnsi="Segoe UI" w:cs="Segoe UI"/>
          <w:lang w:eastAsia="es-CO"/>
        </w:rPr>
        <w:t xml:space="preserve"> diferentes sedes de la entidad</w:t>
      </w:r>
      <w:r w:rsidR="600F37A3" w:rsidRPr="18FCFAFA">
        <w:rPr>
          <w:rFonts w:ascii="Segoe UI" w:eastAsia="Segoe UI" w:hAnsi="Segoe UI" w:cs="Segoe UI"/>
          <w:lang w:eastAsia="es-CO"/>
        </w:rPr>
        <w:t xml:space="preserve">. </w:t>
      </w:r>
    </w:p>
    <w:p w14:paraId="6DB21020" w14:textId="62A88DF8" w:rsidR="6ED0510D" w:rsidRDefault="6ED0510D" w:rsidP="00ED18D4">
      <w:pPr>
        <w:spacing w:line="276" w:lineRule="auto"/>
        <w:rPr>
          <w:rFonts w:ascii="Segoe UI" w:eastAsia="Segoe UI" w:hAnsi="Segoe UI" w:cs="Segoe UI"/>
          <w:lang w:eastAsia="es-CO"/>
        </w:rPr>
      </w:pPr>
    </w:p>
    <w:p w14:paraId="04E8AE7A" w14:textId="35D62A62" w:rsidR="6ED0510D" w:rsidRDefault="59A70153" w:rsidP="00ED18D4">
      <w:pPr>
        <w:spacing w:line="276" w:lineRule="auto"/>
        <w:rPr>
          <w:rFonts w:ascii="Segoe UI" w:eastAsia="Segoe UI" w:hAnsi="Segoe UI" w:cs="Segoe UI"/>
        </w:rPr>
      </w:pPr>
      <w:r w:rsidRPr="0AB6A221">
        <w:rPr>
          <w:rFonts w:ascii="Segoe UI" w:eastAsia="Segoe UI" w:hAnsi="Segoe UI" w:cs="Segoe UI"/>
          <w:lang w:eastAsia="es-CO"/>
        </w:rPr>
        <w:t xml:space="preserve">Con la puesta en marcha de la </w:t>
      </w:r>
      <w:r w:rsidR="34547B90" w:rsidRPr="0AB6A221">
        <w:rPr>
          <w:rFonts w:ascii="Segoe UI" w:eastAsia="Segoe UI" w:hAnsi="Segoe UI" w:cs="Segoe UI"/>
          <w:lang w:eastAsia="es-CO"/>
        </w:rPr>
        <w:t>estrategia</w:t>
      </w:r>
      <w:r w:rsidRPr="0AB6A221">
        <w:rPr>
          <w:rFonts w:ascii="Segoe UI" w:eastAsia="Segoe UI" w:hAnsi="Segoe UI" w:cs="Segoe UI"/>
          <w:lang w:eastAsia="es-CO"/>
        </w:rPr>
        <w:t xml:space="preserve"> de sensibilización </w:t>
      </w:r>
      <w:r w:rsidR="5DD2AD6E" w:rsidRPr="0AB6A221">
        <w:rPr>
          <w:rFonts w:ascii="Segoe UI" w:eastAsia="Segoe UI" w:hAnsi="Segoe UI" w:cs="Segoe UI"/>
          <w:lang w:eastAsia="es-CO"/>
        </w:rPr>
        <w:t xml:space="preserve">se </w:t>
      </w:r>
      <w:r w:rsidR="00840819" w:rsidRPr="0AB6A221">
        <w:rPr>
          <w:rFonts w:ascii="Segoe UI" w:eastAsia="Segoe UI" w:hAnsi="Segoe UI" w:cs="Segoe UI"/>
          <w:lang w:eastAsia="es-CO"/>
        </w:rPr>
        <w:t xml:space="preserve">quiere </w:t>
      </w:r>
      <w:r w:rsidR="4E5D0EE6" w:rsidRPr="0AB6A221">
        <w:rPr>
          <w:rFonts w:ascii="Segoe UI" w:eastAsia="Segoe UI" w:hAnsi="Segoe UI" w:cs="Segoe UI"/>
          <w:lang w:eastAsia="es-CO"/>
        </w:rPr>
        <w:t xml:space="preserve">fomentar </w:t>
      </w:r>
      <w:r w:rsidR="00840819" w:rsidRPr="0AB6A221">
        <w:rPr>
          <w:rFonts w:ascii="Segoe UI" w:eastAsia="Segoe UI" w:hAnsi="Segoe UI" w:cs="Segoe UI"/>
          <w:lang w:eastAsia="es-CO"/>
        </w:rPr>
        <w:t xml:space="preserve">un ambiente </w:t>
      </w:r>
      <w:r w:rsidR="5440E341" w:rsidRPr="0AB6A221">
        <w:rPr>
          <w:rFonts w:ascii="Segoe UI" w:eastAsia="Segoe UI" w:hAnsi="Segoe UI" w:cs="Segoe UI"/>
          <w:lang w:eastAsia="es-CO"/>
        </w:rPr>
        <w:t>propicio</w:t>
      </w:r>
      <w:r w:rsidR="00840819" w:rsidRPr="0AB6A221">
        <w:rPr>
          <w:rFonts w:ascii="Segoe UI" w:eastAsia="Segoe UI" w:hAnsi="Segoe UI" w:cs="Segoe UI"/>
          <w:lang w:eastAsia="es-CO"/>
        </w:rPr>
        <w:t xml:space="preserve"> para que cada uno de los colaboradores pueda cumplir con las tareas asignadas de una manera </w:t>
      </w:r>
      <w:r w:rsidR="61692EBD" w:rsidRPr="0AB6A221">
        <w:rPr>
          <w:rFonts w:ascii="Segoe UI" w:eastAsia="Segoe UI" w:hAnsi="Segoe UI" w:cs="Segoe UI"/>
          <w:lang w:eastAsia="es-CO"/>
        </w:rPr>
        <w:t xml:space="preserve">óptima </w:t>
      </w:r>
      <w:r w:rsidR="00840819" w:rsidRPr="0AB6A221">
        <w:rPr>
          <w:rFonts w:ascii="Segoe UI" w:eastAsia="Segoe UI" w:hAnsi="Segoe UI" w:cs="Segoe UI"/>
          <w:lang w:eastAsia="es-CO"/>
        </w:rPr>
        <w:t>respetando los protocolos y haciendo un uso adecuado y responsable de instalaciones</w:t>
      </w:r>
      <w:r w:rsidR="4F1AAE4A" w:rsidRPr="0AB6A221">
        <w:rPr>
          <w:rFonts w:ascii="Segoe UI" w:eastAsia="Segoe UI" w:hAnsi="Segoe UI" w:cs="Segoe UI"/>
          <w:lang w:eastAsia="es-CO"/>
        </w:rPr>
        <w:t xml:space="preserve">, </w:t>
      </w:r>
      <w:r w:rsidR="247EB176" w:rsidRPr="0AB6A221">
        <w:rPr>
          <w:rFonts w:ascii="Segoe UI" w:eastAsia="Segoe UI" w:hAnsi="Segoe UI" w:cs="Segoe UI"/>
          <w:lang w:eastAsia="es-CO"/>
        </w:rPr>
        <w:t>además</w:t>
      </w:r>
      <w:r w:rsidR="23B71E52" w:rsidRPr="0AB6A221">
        <w:rPr>
          <w:rFonts w:ascii="Segoe UI" w:eastAsia="Segoe UI" w:hAnsi="Segoe UI" w:cs="Segoe UI"/>
          <w:lang w:eastAsia="es-CO"/>
        </w:rPr>
        <w:t xml:space="preserve"> de los </w:t>
      </w:r>
      <w:r w:rsidR="00840819" w:rsidRPr="0AB6A221">
        <w:rPr>
          <w:rFonts w:ascii="Segoe UI" w:eastAsia="Segoe UI" w:hAnsi="Segoe UI" w:cs="Segoe UI"/>
          <w:lang w:eastAsia="es-CO"/>
        </w:rPr>
        <w:t>recursos</w:t>
      </w:r>
      <w:r w:rsidR="1761471C" w:rsidRPr="0AB6A221">
        <w:rPr>
          <w:rFonts w:ascii="Segoe UI" w:eastAsia="Segoe UI" w:hAnsi="Segoe UI" w:cs="Segoe UI"/>
          <w:lang w:eastAsia="es-CO"/>
        </w:rPr>
        <w:t xml:space="preserve"> físicos y logísticos brindados por la entidad</w:t>
      </w:r>
      <w:r w:rsidR="00840819" w:rsidRPr="0AB6A221">
        <w:rPr>
          <w:rFonts w:ascii="Segoe UI" w:eastAsia="Segoe UI" w:hAnsi="Segoe UI" w:cs="Segoe UI"/>
          <w:lang w:eastAsia="es-CO"/>
        </w:rPr>
        <w:t>.</w:t>
      </w:r>
    </w:p>
    <w:p w14:paraId="46DAE808" w14:textId="77777777" w:rsidR="009408FC" w:rsidRDefault="009408FC" w:rsidP="00ED18D4">
      <w:pPr>
        <w:spacing w:line="276" w:lineRule="auto"/>
        <w:rPr>
          <w:rFonts w:ascii="Segoe UI" w:hAnsi="Segoe UI" w:cs="Segoe UI"/>
        </w:rPr>
      </w:pPr>
    </w:p>
    <w:p w14:paraId="30D6A56F" w14:textId="21705355" w:rsidR="5D9A336D" w:rsidRPr="001F55D7" w:rsidRDefault="5D9A336D" w:rsidP="00ED18D4">
      <w:pPr>
        <w:spacing w:line="276" w:lineRule="auto"/>
        <w:rPr>
          <w:rFonts w:ascii="Segoe UI" w:eastAsia="Segoe UI" w:hAnsi="Segoe UI" w:cs="Segoe UI"/>
          <w:b/>
          <w:bCs/>
          <w:color w:val="76923C" w:themeColor="accent3" w:themeShade="BF"/>
          <w:sz w:val="28"/>
          <w:szCs w:val="28"/>
          <w:u w:val="single"/>
        </w:rPr>
      </w:pPr>
      <w:r w:rsidRPr="001F55D7">
        <w:rPr>
          <w:rFonts w:ascii="Segoe UI" w:eastAsia="Segoe UI" w:hAnsi="Segoe UI" w:cs="Segoe UI"/>
          <w:b/>
          <w:bCs/>
          <w:color w:val="76923C" w:themeColor="accent3" w:themeShade="BF"/>
          <w:sz w:val="28"/>
          <w:szCs w:val="28"/>
          <w:u w:val="single"/>
        </w:rPr>
        <w:t>OBJETIVO</w:t>
      </w:r>
    </w:p>
    <w:p w14:paraId="0F3E6646" w14:textId="50CAA930" w:rsidR="3908F297" w:rsidRDefault="3908F297" w:rsidP="00ED18D4">
      <w:pPr>
        <w:spacing w:line="276" w:lineRule="auto"/>
        <w:rPr>
          <w:rFonts w:ascii="Segoe UI" w:eastAsia="Segoe UI" w:hAnsi="Segoe UI" w:cs="Segoe UI"/>
        </w:rPr>
      </w:pPr>
    </w:p>
    <w:p w14:paraId="24C840A1" w14:textId="09BEF44C" w:rsidR="6A2DE611" w:rsidRDefault="6CCE285D" w:rsidP="00ED18D4">
      <w:pPr>
        <w:spacing w:line="276" w:lineRule="auto"/>
        <w:rPr>
          <w:rFonts w:ascii="Arial" w:eastAsia="Arial" w:hAnsi="Arial" w:cs="Arial"/>
          <w:sz w:val="22"/>
          <w:szCs w:val="22"/>
        </w:rPr>
      </w:pPr>
      <w:r w:rsidRPr="18FCFAFA">
        <w:rPr>
          <w:rFonts w:ascii="Segoe UI" w:eastAsia="Segoe UI" w:hAnsi="Segoe UI" w:cs="Segoe UI"/>
        </w:rPr>
        <w:t>I</w:t>
      </w:r>
      <w:r w:rsidR="561D2FBC" w:rsidRPr="18FCFAFA">
        <w:rPr>
          <w:rFonts w:ascii="Segoe UI" w:eastAsia="Segoe UI" w:hAnsi="Segoe UI" w:cs="Segoe UI"/>
        </w:rPr>
        <w:t xml:space="preserve">nformar, motivar e involucrar a los directivos, funcionarios y </w:t>
      </w:r>
      <w:r w:rsidR="149751A0" w:rsidRPr="18FCFAFA">
        <w:rPr>
          <w:rFonts w:ascii="Segoe UI" w:eastAsia="Segoe UI" w:hAnsi="Segoe UI" w:cs="Segoe UI"/>
        </w:rPr>
        <w:t>colaboradores</w:t>
      </w:r>
      <w:r w:rsidR="561D2FBC" w:rsidRPr="18FCFAFA">
        <w:rPr>
          <w:rFonts w:ascii="Segoe UI" w:eastAsia="Segoe UI" w:hAnsi="Segoe UI" w:cs="Segoe UI"/>
        </w:rPr>
        <w:t xml:space="preserve"> de la entidad, sobre la importancia de constituirse en parte activa del proceso de </w:t>
      </w:r>
      <w:r w:rsidR="03C082D7" w:rsidRPr="18FCFAFA">
        <w:rPr>
          <w:rFonts w:ascii="Segoe UI" w:eastAsia="Segoe UI" w:hAnsi="Segoe UI" w:cs="Segoe UI"/>
        </w:rPr>
        <w:t>G</w:t>
      </w:r>
      <w:r w:rsidR="65A3D598" w:rsidRPr="18FCFAFA">
        <w:rPr>
          <w:rFonts w:ascii="Segoe UI" w:eastAsia="Segoe UI" w:hAnsi="Segoe UI" w:cs="Segoe UI"/>
        </w:rPr>
        <w:t xml:space="preserve">estión de </w:t>
      </w:r>
      <w:r w:rsidR="0CCB5055" w:rsidRPr="18FCFAFA">
        <w:rPr>
          <w:rFonts w:ascii="Segoe UI" w:eastAsia="Segoe UI" w:hAnsi="Segoe UI" w:cs="Segoe UI"/>
        </w:rPr>
        <w:t>R</w:t>
      </w:r>
      <w:r w:rsidR="65A3D598" w:rsidRPr="18FCFAFA">
        <w:rPr>
          <w:rFonts w:ascii="Segoe UI" w:eastAsia="Segoe UI" w:hAnsi="Segoe UI" w:cs="Segoe UI"/>
        </w:rPr>
        <w:t xml:space="preserve">ecursos </w:t>
      </w:r>
      <w:r w:rsidR="1B2799C2" w:rsidRPr="18FCFAFA">
        <w:rPr>
          <w:rFonts w:ascii="Segoe UI" w:eastAsia="Segoe UI" w:hAnsi="Segoe UI" w:cs="Segoe UI"/>
        </w:rPr>
        <w:t>F</w:t>
      </w:r>
      <w:r w:rsidR="65A3D598" w:rsidRPr="18FCFAFA">
        <w:rPr>
          <w:rFonts w:ascii="Segoe UI" w:eastAsia="Segoe UI" w:hAnsi="Segoe UI" w:cs="Segoe UI"/>
        </w:rPr>
        <w:t>ísicos,</w:t>
      </w:r>
      <w:r w:rsidR="561D2FBC" w:rsidRPr="18FCFAFA">
        <w:rPr>
          <w:rFonts w:ascii="Segoe UI" w:eastAsia="Segoe UI" w:hAnsi="Segoe UI" w:cs="Segoe UI"/>
        </w:rPr>
        <w:t xml:space="preserve"> propiciando su compromiso, la toma de conciencia </w:t>
      </w:r>
      <w:r w:rsidR="139C3388" w:rsidRPr="18FCFAFA">
        <w:rPr>
          <w:rFonts w:ascii="Segoe UI" w:eastAsia="Segoe UI" w:hAnsi="Segoe UI" w:cs="Segoe UI"/>
        </w:rPr>
        <w:t>en uso adecuado de los recursos</w:t>
      </w:r>
      <w:r w:rsidR="47551C6C" w:rsidRPr="18FCFAFA">
        <w:rPr>
          <w:rFonts w:ascii="Segoe UI" w:eastAsia="Segoe UI" w:hAnsi="Segoe UI" w:cs="Segoe UI"/>
        </w:rPr>
        <w:t>,</w:t>
      </w:r>
      <w:r w:rsidR="139C3388" w:rsidRPr="18FCFAFA">
        <w:rPr>
          <w:rFonts w:ascii="Segoe UI" w:eastAsia="Segoe UI" w:hAnsi="Segoe UI" w:cs="Segoe UI"/>
        </w:rPr>
        <w:t xml:space="preserve"> fortaleciendo el sentido de pertenencia y el cuidado de l</w:t>
      </w:r>
      <w:r w:rsidR="1A25C113" w:rsidRPr="18FCFAFA">
        <w:rPr>
          <w:rFonts w:ascii="Segoe UI" w:eastAsia="Segoe UI" w:hAnsi="Segoe UI" w:cs="Segoe UI"/>
        </w:rPr>
        <w:t>as diferentes sedes de la entidad.</w:t>
      </w:r>
    </w:p>
    <w:p w14:paraId="590867AF" w14:textId="7DD8F682" w:rsidR="3908F297" w:rsidRDefault="3908F297" w:rsidP="00ED18D4">
      <w:pPr>
        <w:spacing w:line="276" w:lineRule="auto"/>
        <w:rPr>
          <w:rFonts w:ascii="Segoe UI" w:eastAsia="Segoe UI" w:hAnsi="Segoe UI" w:cs="Segoe UI"/>
        </w:rPr>
      </w:pPr>
    </w:p>
    <w:p w14:paraId="4833B62F" w14:textId="7B9FA8DF" w:rsidR="51116507" w:rsidRPr="001F55D7" w:rsidRDefault="51116507" w:rsidP="00ED18D4">
      <w:pPr>
        <w:spacing w:line="276" w:lineRule="auto"/>
        <w:rPr>
          <w:rFonts w:ascii="Segoe UI" w:eastAsia="Segoe UI" w:hAnsi="Segoe UI" w:cs="Segoe UI"/>
          <w:b/>
          <w:bCs/>
          <w:color w:val="76923C" w:themeColor="accent3" w:themeShade="BF"/>
          <w:sz w:val="28"/>
          <w:szCs w:val="28"/>
          <w:u w:val="single"/>
        </w:rPr>
      </w:pPr>
      <w:r w:rsidRPr="001F55D7">
        <w:rPr>
          <w:rFonts w:ascii="Segoe UI" w:eastAsia="Segoe UI" w:hAnsi="Segoe UI" w:cs="Segoe UI"/>
          <w:b/>
          <w:bCs/>
          <w:color w:val="76923C" w:themeColor="accent3" w:themeShade="BF"/>
          <w:sz w:val="28"/>
          <w:szCs w:val="28"/>
          <w:u w:val="single"/>
        </w:rPr>
        <w:t>ESTRATEGIA</w:t>
      </w:r>
    </w:p>
    <w:p w14:paraId="750E6238" w14:textId="4B84F981" w:rsidR="51116507" w:rsidRDefault="51116507" w:rsidP="00ED18D4">
      <w:pPr>
        <w:spacing w:line="276" w:lineRule="auto"/>
        <w:rPr>
          <w:rFonts w:ascii="Segoe UI" w:eastAsia="Segoe UI" w:hAnsi="Segoe UI" w:cs="Segoe UI"/>
          <w:color w:val="76923C" w:themeColor="accent3" w:themeShade="BF"/>
        </w:rPr>
      </w:pPr>
      <w:r w:rsidRPr="3908F297">
        <w:rPr>
          <w:rFonts w:ascii="Segoe UI" w:eastAsia="Segoe UI" w:hAnsi="Segoe UI" w:cs="Segoe UI"/>
          <w:color w:val="76923C" w:themeColor="accent3" w:themeShade="BF"/>
        </w:rPr>
        <w:t xml:space="preserve"> </w:t>
      </w:r>
    </w:p>
    <w:p w14:paraId="2B52CCE7" w14:textId="07E1CA70" w:rsidR="51116507" w:rsidRDefault="44FB4547" w:rsidP="00ED18D4">
      <w:pPr>
        <w:spacing w:line="276" w:lineRule="auto"/>
        <w:rPr>
          <w:rFonts w:ascii="Segoe UI" w:eastAsia="Segoe UI" w:hAnsi="Segoe UI" w:cs="Segoe UI"/>
          <w:b/>
          <w:bCs/>
          <w:color w:val="76923C" w:themeColor="accent3" w:themeShade="BF"/>
        </w:rPr>
      </w:pPr>
      <w:r w:rsidRPr="0AB6A221">
        <w:rPr>
          <w:rFonts w:ascii="Segoe UI" w:eastAsia="Segoe UI" w:hAnsi="Segoe UI" w:cs="Segoe UI"/>
          <w:b/>
          <w:bCs/>
          <w:color w:val="76923C" w:themeColor="accent3" w:themeShade="BF"/>
        </w:rPr>
        <w:t xml:space="preserve">Comunicación Interna </w:t>
      </w:r>
    </w:p>
    <w:p w14:paraId="0B582A47" w14:textId="6BC6A13B" w:rsidR="3908F297" w:rsidRDefault="3908F297" w:rsidP="00ED18D4">
      <w:pPr>
        <w:spacing w:line="276" w:lineRule="auto"/>
        <w:rPr>
          <w:rFonts w:ascii="Segoe UI" w:eastAsia="Segoe UI" w:hAnsi="Segoe UI" w:cs="Segoe UI"/>
          <w:b/>
          <w:bCs/>
        </w:rPr>
      </w:pPr>
    </w:p>
    <w:p w14:paraId="0CED5703" w14:textId="3681EC2C" w:rsidR="4A2DCCDF" w:rsidRDefault="6DDBA5EB">
      <w:pPr>
        <w:pStyle w:val="Prrafodelista"/>
        <w:numPr>
          <w:ilvl w:val="0"/>
          <w:numId w:val="17"/>
        </w:numPr>
        <w:spacing w:after="0" w:line="276" w:lineRule="auto"/>
      </w:pPr>
      <w:r w:rsidRPr="18FCFAFA">
        <w:rPr>
          <w:rFonts w:ascii="Segoe UI" w:eastAsia="Segoe UI" w:hAnsi="Segoe UI" w:cs="Segoe UI"/>
          <w:b/>
          <w:bCs/>
          <w:i/>
          <w:iCs/>
          <w:color w:val="000000" w:themeColor="text1"/>
          <w:sz w:val="24"/>
          <w:szCs w:val="24"/>
        </w:rPr>
        <w:t>ESTRATEGIA DE SEN</w:t>
      </w:r>
      <w:r w:rsidR="0E83BFF5" w:rsidRPr="18FCFAFA">
        <w:rPr>
          <w:rFonts w:ascii="Segoe UI" w:eastAsia="Segoe UI" w:hAnsi="Segoe UI" w:cs="Segoe UI"/>
          <w:b/>
          <w:bCs/>
          <w:i/>
          <w:iCs/>
          <w:color w:val="000000" w:themeColor="text1"/>
          <w:sz w:val="24"/>
          <w:szCs w:val="24"/>
        </w:rPr>
        <w:t>S</w:t>
      </w:r>
      <w:r w:rsidRPr="18FCFAFA">
        <w:rPr>
          <w:rFonts w:ascii="Segoe UI" w:eastAsia="Segoe UI" w:hAnsi="Segoe UI" w:cs="Segoe UI"/>
          <w:b/>
          <w:bCs/>
          <w:i/>
          <w:iCs/>
          <w:color w:val="000000" w:themeColor="text1"/>
          <w:sz w:val="24"/>
          <w:szCs w:val="24"/>
        </w:rPr>
        <w:t>IBILIZACI</w:t>
      </w:r>
      <w:r w:rsidR="04A43C95" w:rsidRPr="18FCFAFA">
        <w:rPr>
          <w:rFonts w:ascii="Segoe UI" w:eastAsia="Segoe UI" w:hAnsi="Segoe UI" w:cs="Segoe UI"/>
          <w:b/>
          <w:bCs/>
          <w:i/>
          <w:iCs/>
          <w:color w:val="000000" w:themeColor="text1"/>
          <w:sz w:val="24"/>
          <w:szCs w:val="24"/>
        </w:rPr>
        <w:t>Ó</w:t>
      </w:r>
      <w:r w:rsidRPr="18FCFAFA">
        <w:rPr>
          <w:rFonts w:ascii="Segoe UI" w:eastAsia="Segoe UI" w:hAnsi="Segoe UI" w:cs="Segoe UI"/>
          <w:b/>
          <w:bCs/>
          <w:i/>
          <w:iCs/>
          <w:color w:val="000000" w:themeColor="text1"/>
          <w:sz w:val="24"/>
          <w:szCs w:val="24"/>
        </w:rPr>
        <w:t>N PARA LA CONSERVACI</w:t>
      </w:r>
      <w:r w:rsidR="1E3A121A" w:rsidRPr="18FCFAFA">
        <w:rPr>
          <w:rFonts w:ascii="Segoe UI" w:eastAsia="Segoe UI" w:hAnsi="Segoe UI" w:cs="Segoe UI"/>
          <w:b/>
          <w:bCs/>
          <w:i/>
          <w:iCs/>
          <w:color w:val="000000" w:themeColor="text1"/>
          <w:sz w:val="24"/>
          <w:szCs w:val="24"/>
        </w:rPr>
        <w:t>Ó</w:t>
      </w:r>
      <w:r w:rsidRPr="18FCFAFA">
        <w:rPr>
          <w:rFonts w:ascii="Segoe UI" w:eastAsia="Segoe UI" w:hAnsi="Segoe UI" w:cs="Segoe UI"/>
          <w:b/>
          <w:bCs/>
          <w:i/>
          <w:iCs/>
          <w:color w:val="000000" w:themeColor="text1"/>
          <w:sz w:val="24"/>
          <w:szCs w:val="24"/>
        </w:rPr>
        <w:t>N DE LA INFRA</w:t>
      </w:r>
      <w:r w:rsidR="0DC5CE6E" w:rsidRPr="18FCFAFA">
        <w:rPr>
          <w:rFonts w:ascii="Segoe UI" w:eastAsia="Segoe UI" w:hAnsi="Segoe UI" w:cs="Segoe UI"/>
          <w:b/>
          <w:bCs/>
          <w:i/>
          <w:iCs/>
          <w:color w:val="000000" w:themeColor="text1"/>
          <w:sz w:val="24"/>
          <w:szCs w:val="24"/>
        </w:rPr>
        <w:t>E</w:t>
      </w:r>
      <w:r w:rsidRPr="18FCFAFA">
        <w:rPr>
          <w:rFonts w:ascii="Segoe UI" w:eastAsia="Segoe UI" w:hAnsi="Segoe UI" w:cs="Segoe UI"/>
          <w:b/>
          <w:bCs/>
          <w:i/>
          <w:iCs/>
          <w:color w:val="000000" w:themeColor="text1"/>
          <w:sz w:val="24"/>
          <w:szCs w:val="24"/>
        </w:rPr>
        <w:t>ST</w:t>
      </w:r>
      <w:r w:rsidR="65A2AA71" w:rsidRPr="18FCFAFA">
        <w:rPr>
          <w:rFonts w:ascii="Segoe UI" w:eastAsia="Segoe UI" w:hAnsi="Segoe UI" w:cs="Segoe UI"/>
          <w:b/>
          <w:bCs/>
          <w:i/>
          <w:iCs/>
          <w:color w:val="000000" w:themeColor="text1"/>
          <w:sz w:val="24"/>
          <w:szCs w:val="24"/>
        </w:rPr>
        <w:t>R</w:t>
      </w:r>
      <w:r w:rsidRPr="18FCFAFA">
        <w:rPr>
          <w:rFonts w:ascii="Segoe UI" w:eastAsia="Segoe UI" w:hAnsi="Segoe UI" w:cs="Segoe UI"/>
          <w:b/>
          <w:bCs/>
          <w:i/>
          <w:iCs/>
          <w:color w:val="000000" w:themeColor="text1"/>
          <w:sz w:val="24"/>
          <w:szCs w:val="24"/>
        </w:rPr>
        <w:t>UCTURA</w:t>
      </w:r>
      <w:r w:rsidRPr="18FCFAFA">
        <w:rPr>
          <w:rFonts w:ascii="Segoe UI" w:eastAsia="Segoe UI" w:hAnsi="Segoe UI" w:cs="Segoe UI"/>
          <w:color w:val="000000" w:themeColor="text1"/>
          <w:sz w:val="24"/>
          <w:szCs w:val="24"/>
        </w:rPr>
        <w:t xml:space="preserve"> </w:t>
      </w:r>
      <w:r w:rsidR="10CA75CA" w:rsidRPr="18FCFAFA">
        <w:rPr>
          <w:rFonts w:ascii="Segoe UI" w:eastAsia="Segoe UI" w:hAnsi="Segoe UI" w:cs="Segoe UI"/>
          <w:sz w:val="24"/>
          <w:szCs w:val="24"/>
        </w:rPr>
        <w:t xml:space="preserve">Considerando que el público objetivo es todo el personal de </w:t>
      </w:r>
      <w:r w:rsidR="007345DD">
        <w:rPr>
          <w:rFonts w:ascii="Segoe UI" w:eastAsia="Segoe UI" w:hAnsi="Segoe UI" w:cs="Segoe UI"/>
          <w:sz w:val="24"/>
          <w:szCs w:val="24"/>
        </w:rPr>
        <w:t>UAERMV</w:t>
      </w:r>
      <w:r w:rsidR="10CA75CA" w:rsidRPr="18FCFAFA">
        <w:rPr>
          <w:rFonts w:ascii="Segoe UI" w:eastAsia="Segoe UI" w:hAnsi="Segoe UI" w:cs="Segoe UI"/>
          <w:sz w:val="24"/>
          <w:szCs w:val="24"/>
        </w:rPr>
        <w:t>, se utilizará</w:t>
      </w:r>
      <w:r w:rsidR="677C2A81" w:rsidRPr="18FCFAFA">
        <w:rPr>
          <w:rFonts w:ascii="Segoe UI" w:eastAsia="Segoe UI" w:hAnsi="Segoe UI" w:cs="Segoe UI"/>
          <w:sz w:val="24"/>
          <w:szCs w:val="24"/>
        </w:rPr>
        <w:t>n</w:t>
      </w:r>
      <w:r w:rsidR="10CA75CA" w:rsidRPr="18FCFAFA">
        <w:rPr>
          <w:rFonts w:ascii="Segoe UI" w:eastAsia="Segoe UI" w:hAnsi="Segoe UI" w:cs="Segoe UI"/>
          <w:sz w:val="24"/>
          <w:szCs w:val="24"/>
        </w:rPr>
        <w:t xml:space="preserve"> estrategias de comunicación interna, en forma directa, horizontal y vertical. </w:t>
      </w:r>
    </w:p>
    <w:p w14:paraId="2B75887E" w14:textId="621E6BA7" w:rsidR="15F9ECA3" w:rsidRDefault="15F9ECA3">
      <w:pPr>
        <w:pStyle w:val="Prrafodelista"/>
        <w:numPr>
          <w:ilvl w:val="0"/>
          <w:numId w:val="17"/>
        </w:numPr>
        <w:spacing w:after="0" w:line="276" w:lineRule="auto"/>
      </w:pPr>
      <w:r w:rsidRPr="0AB6A221">
        <w:rPr>
          <w:rFonts w:ascii="Segoe UI" w:eastAsia="Segoe UI" w:hAnsi="Segoe UI" w:cs="Segoe UI"/>
          <w:sz w:val="24"/>
          <w:szCs w:val="24"/>
        </w:rPr>
        <w:lastRenderedPageBreak/>
        <w:t>Comunicación oral, con apoyo de elementos impresos o audiovisuales orientados a sensibilizar a los colaboradores.</w:t>
      </w:r>
    </w:p>
    <w:p w14:paraId="1A2D508C" w14:textId="3CB6E308" w:rsidR="0AB6A221" w:rsidRDefault="0AB6A221" w:rsidP="00ED18D4">
      <w:pPr>
        <w:spacing w:line="276" w:lineRule="auto"/>
        <w:rPr>
          <w:rFonts w:ascii="Arial" w:eastAsia="Arial" w:hAnsi="Arial" w:cs="Arial"/>
          <w:b/>
          <w:bCs/>
          <w:color w:val="76923C" w:themeColor="accent3" w:themeShade="BF"/>
          <w:sz w:val="22"/>
          <w:szCs w:val="22"/>
        </w:rPr>
      </w:pPr>
    </w:p>
    <w:p w14:paraId="6DA778AE" w14:textId="0BFC69BB" w:rsidR="0AB6A221" w:rsidRDefault="0AB6A221" w:rsidP="00ED18D4">
      <w:pPr>
        <w:spacing w:line="276" w:lineRule="auto"/>
        <w:rPr>
          <w:rFonts w:ascii="Arial" w:eastAsia="Arial" w:hAnsi="Arial" w:cs="Arial"/>
          <w:sz w:val="22"/>
          <w:szCs w:val="22"/>
        </w:rPr>
      </w:pPr>
    </w:p>
    <w:p w14:paraId="6084B2EE" w14:textId="6BBA82EF" w:rsidR="4A2DCCDF" w:rsidRDefault="4B0F30C2" w:rsidP="00ED18D4">
      <w:pPr>
        <w:spacing w:line="276" w:lineRule="auto"/>
        <w:jc w:val="center"/>
      </w:pPr>
      <w:r>
        <w:rPr>
          <w:noProof/>
          <w:lang w:val="en-US" w:eastAsia="en-US"/>
        </w:rPr>
        <w:drawing>
          <wp:inline distT="0" distB="0" distL="0" distR="0" wp14:anchorId="29D5A042" wp14:editId="3FE2BABD">
            <wp:extent cx="3733800" cy="2216944"/>
            <wp:effectExtent l="0" t="0" r="0" b="0"/>
            <wp:docPr id="422655601" name="Picture 4226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4428" cy="2223254"/>
                    </a:xfrm>
                    <a:prstGeom prst="rect">
                      <a:avLst/>
                    </a:prstGeom>
                  </pic:spPr>
                </pic:pic>
              </a:graphicData>
            </a:graphic>
          </wp:inline>
        </w:drawing>
      </w:r>
    </w:p>
    <w:p w14:paraId="4B1DC579" w14:textId="49714176" w:rsidR="0AB6A221" w:rsidRDefault="0AB6A221" w:rsidP="00ED18D4">
      <w:pPr>
        <w:spacing w:line="276" w:lineRule="auto"/>
        <w:jc w:val="center"/>
        <w:rPr>
          <w:rFonts w:ascii="Segoe UI" w:eastAsia="Segoe UI" w:hAnsi="Segoe UI" w:cs="Segoe UI"/>
          <w:i/>
          <w:iCs/>
          <w:sz w:val="18"/>
          <w:szCs w:val="18"/>
        </w:rPr>
      </w:pPr>
    </w:p>
    <w:p w14:paraId="3C51C2F1" w14:textId="29E3C596" w:rsidR="009C422D" w:rsidRPr="000F324E" w:rsidRDefault="009C422D" w:rsidP="009C422D">
      <w:pPr>
        <w:pBdr>
          <w:top w:val="nil"/>
          <w:left w:val="nil"/>
          <w:bottom w:val="nil"/>
          <w:right w:val="nil"/>
          <w:between w:val="nil"/>
        </w:pBdr>
        <w:spacing w:line="276" w:lineRule="auto"/>
        <w:rPr>
          <w:rFonts w:ascii="Segoe UI" w:hAnsi="Segoe UI" w:cs="Segoe UI"/>
          <w:i/>
          <w:color w:val="44546A"/>
          <w:sz w:val="22"/>
          <w:szCs w:val="18"/>
        </w:rPr>
      </w:pPr>
      <w:r w:rsidRPr="00356D6A">
        <w:rPr>
          <w:rFonts w:ascii="Segoe UI" w:hAnsi="Segoe UI" w:cs="Segoe UI"/>
          <w:i/>
          <w:color w:val="44546A"/>
          <w:sz w:val="22"/>
          <w:szCs w:val="18"/>
        </w:rPr>
        <w:t xml:space="preserve">Ilustración </w:t>
      </w:r>
      <w:r>
        <w:rPr>
          <w:rFonts w:ascii="Segoe UI" w:hAnsi="Segoe UI" w:cs="Segoe UI"/>
          <w:i/>
          <w:color w:val="44546A"/>
          <w:sz w:val="22"/>
          <w:szCs w:val="18"/>
        </w:rPr>
        <w:t>8</w:t>
      </w:r>
      <w:r w:rsidRPr="00356D6A">
        <w:rPr>
          <w:rFonts w:ascii="Segoe UI" w:hAnsi="Segoe UI" w:cs="Segoe UI"/>
          <w:i/>
          <w:color w:val="44546A"/>
          <w:sz w:val="22"/>
          <w:szCs w:val="18"/>
        </w:rPr>
        <w:t>.</w:t>
      </w:r>
      <w:r>
        <w:rPr>
          <w:rFonts w:ascii="Segoe UI" w:hAnsi="Segoe UI" w:cs="Segoe UI"/>
          <w:i/>
          <w:color w:val="44546A"/>
          <w:sz w:val="22"/>
          <w:szCs w:val="18"/>
        </w:rPr>
        <w:t xml:space="preserve"> Logotipo campaña de fortalecimiento de sentido de pertenencia por la Entidad</w:t>
      </w:r>
    </w:p>
    <w:p w14:paraId="5B9E11F7" w14:textId="599CAFFF" w:rsidR="3908F297" w:rsidRDefault="3908F297" w:rsidP="00ED18D4">
      <w:pPr>
        <w:spacing w:line="276" w:lineRule="auto"/>
        <w:rPr>
          <w:rFonts w:ascii="Segoe UI" w:eastAsia="Segoe UI" w:hAnsi="Segoe UI" w:cs="Segoe UI"/>
          <w:b/>
          <w:bCs/>
          <w:color w:val="76923C" w:themeColor="accent3" w:themeShade="BF"/>
          <w:sz w:val="18"/>
          <w:szCs w:val="18"/>
        </w:rPr>
      </w:pPr>
    </w:p>
    <w:p w14:paraId="12F2CF6A" w14:textId="77777777" w:rsidR="001F55D7" w:rsidRDefault="001F55D7" w:rsidP="00ED18D4">
      <w:pPr>
        <w:spacing w:line="276" w:lineRule="auto"/>
        <w:rPr>
          <w:rFonts w:ascii="Segoe UI" w:eastAsia="Segoe UI" w:hAnsi="Segoe UI" w:cs="Segoe UI"/>
          <w:b/>
          <w:bCs/>
          <w:color w:val="76923C" w:themeColor="accent3" w:themeShade="BF"/>
        </w:rPr>
      </w:pPr>
    </w:p>
    <w:p w14:paraId="132BA73E" w14:textId="3B53A522" w:rsidR="177DBC48" w:rsidRDefault="177DBC48" w:rsidP="00ED18D4">
      <w:pPr>
        <w:spacing w:line="276" w:lineRule="auto"/>
        <w:rPr>
          <w:rFonts w:ascii="Segoe UI" w:eastAsia="Segoe UI" w:hAnsi="Segoe UI" w:cs="Segoe UI"/>
          <w:b/>
          <w:bCs/>
          <w:color w:val="76923C" w:themeColor="accent3" w:themeShade="BF"/>
        </w:rPr>
      </w:pPr>
      <w:r w:rsidRPr="3908F297">
        <w:rPr>
          <w:rFonts w:ascii="Segoe UI" w:eastAsia="Segoe UI" w:hAnsi="Segoe UI" w:cs="Segoe UI"/>
          <w:b/>
          <w:bCs/>
          <w:color w:val="76923C" w:themeColor="accent3" w:themeShade="BF"/>
        </w:rPr>
        <w:t xml:space="preserve">ACTIVIDADES DE SENSIBILIZACIÓN </w:t>
      </w:r>
    </w:p>
    <w:p w14:paraId="1DF8F158" w14:textId="7EDFC672" w:rsidR="3908F297" w:rsidRDefault="3908F297" w:rsidP="00ED18D4">
      <w:pPr>
        <w:spacing w:line="276" w:lineRule="auto"/>
        <w:rPr>
          <w:rFonts w:ascii="Segoe UI" w:eastAsia="Segoe UI" w:hAnsi="Segoe UI" w:cs="Segoe UI"/>
          <w:b/>
          <w:bCs/>
        </w:rPr>
      </w:pPr>
    </w:p>
    <w:p w14:paraId="2CAC862C" w14:textId="52E823CB" w:rsidR="177DBC48" w:rsidRDefault="177DBC48" w:rsidP="00ED18D4">
      <w:pPr>
        <w:spacing w:line="276" w:lineRule="auto"/>
        <w:rPr>
          <w:rFonts w:ascii="Segoe UI" w:eastAsia="Segoe UI" w:hAnsi="Segoe UI" w:cs="Segoe UI"/>
          <w:b/>
          <w:bCs/>
          <w:color w:val="76923C" w:themeColor="accent3" w:themeShade="BF"/>
        </w:rPr>
      </w:pPr>
      <w:r w:rsidRPr="3908F297">
        <w:rPr>
          <w:rFonts w:ascii="Segoe UI" w:eastAsia="Segoe UI" w:hAnsi="Segoe UI" w:cs="Segoe UI"/>
          <w:b/>
          <w:bCs/>
        </w:rPr>
        <w:t xml:space="preserve"> </w:t>
      </w:r>
      <w:r w:rsidRPr="3908F297">
        <w:rPr>
          <w:rFonts w:ascii="Segoe UI" w:eastAsia="Segoe UI" w:hAnsi="Segoe UI" w:cs="Segoe UI"/>
          <w:b/>
          <w:bCs/>
          <w:color w:val="76923C" w:themeColor="accent3" w:themeShade="BF"/>
        </w:rPr>
        <w:t>Acciones motivacionales</w:t>
      </w:r>
    </w:p>
    <w:p w14:paraId="2A458AF6" w14:textId="1657D5E0" w:rsidR="3908F297" w:rsidRDefault="3908F297" w:rsidP="00ED18D4">
      <w:pPr>
        <w:spacing w:line="276" w:lineRule="auto"/>
        <w:rPr>
          <w:rFonts w:ascii="Segoe UI" w:eastAsia="Segoe UI" w:hAnsi="Segoe UI" w:cs="Segoe UI"/>
          <w:color w:val="76923C" w:themeColor="accent3" w:themeShade="BF"/>
        </w:rPr>
      </w:pPr>
    </w:p>
    <w:p w14:paraId="4F36939F" w14:textId="1D04C310" w:rsidR="03192987" w:rsidRDefault="2E292195" w:rsidP="00ED18D4">
      <w:pPr>
        <w:spacing w:line="276" w:lineRule="auto"/>
        <w:rPr>
          <w:rFonts w:ascii="Segoe UI" w:eastAsia="Segoe UI" w:hAnsi="Segoe UI" w:cs="Segoe UI"/>
        </w:rPr>
      </w:pPr>
      <w:r w:rsidRPr="18FCFAFA">
        <w:rPr>
          <w:rFonts w:ascii="Segoe UI" w:eastAsia="Segoe UI" w:hAnsi="Segoe UI" w:cs="Segoe UI"/>
        </w:rPr>
        <w:t xml:space="preserve">Estas acciones tienen como objetivo informar y sensibilizar al personal de la </w:t>
      </w:r>
      <w:r w:rsidR="007345DD">
        <w:rPr>
          <w:rFonts w:ascii="Segoe UI" w:eastAsia="Segoe UI" w:hAnsi="Segoe UI" w:cs="Segoe UI"/>
        </w:rPr>
        <w:t>UAERMV</w:t>
      </w:r>
      <w:r w:rsidRPr="18FCFAFA">
        <w:rPr>
          <w:rFonts w:ascii="Segoe UI" w:eastAsia="Segoe UI" w:hAnsi="Segoe UI" w:cs="Segoe UI"/>
        </w:rPr>
        <w:t xml:space="preserve"> respecto a</w:t>
      </w:r>
      <w:r w:rsidR="73801F7A" w:rsidRPr="18FCFAFA">
        <w:rPr>
          <w:rFonts w:ascii="Segoe UI" w:eastAsia="Segoe UI" w:hAnsi="Segoe UI" w:cs="Segoe UI"/>
        </w:rPr>
        <w:t xml:space="preserve"> las mejoras locativas y uso adecuado de recurs</w:t>
      </w:r>
      <w:r w:rsidR="02F29AA2" w:rsidRPr="18FCFAFA">
        <w:rPr>
          <w:rFonts w:ascii="Segoe UI" w:eastAsia="Segoe UI" w:hAnsi="Segoe UI" w:cs="Segoe UI"/>
        </w:rPr>
        <w:t>os físicos</w:t>
      </w:r>
      <w:r w:rsidR="5EDD6718" w:rsidRPr="18FCFAFA">
        <w:rPr>
          <w:rFonts w:ascii="Segoe UI" w:eastAsia="Segoe UI" w:hAnsi="Segoe UI" w:cs="Segoe UI"/>
        </w:rPr>
        <w:t>, bienes</w:t>
      </w:r>
      <w:r w:rsidR="02F29AA2" w:rsidRPr="18FCFAFA">
        <w:rPr>
          <w:rFonts w:ascii="Segoe UI" w:eastAsia="Segoe UI" w:hAnsi="Segoe UI" w:cs="Segoe UI"/>
        </w:rPr>
        <w:t xml:space="preserve"> y servicios</w:t>
      </w:r>
      <w:r w:rsidR="35AE3253" w:rsidRPr="18FCFAFA">
        <w:rPr>
          <w:rFonts w:ascii="Segoe UI" w:eastAsia="Segoe UI" w:hAnsi="Segoe UI" w:cs="Segoe UI"/>
        </w:rPr>
        <w:t>,</w:t>
      </w:r>
      <w:r w:rsidR="02F29AA2" w:rsidRPr="18FCFAFA">
        <w:rPr>
          <w:rFonts w:ascii="Segoe UI" w:eastAsia="Segoe UI" w:hAnsi="Segoe UI" w:cs="Segoe UI"/>
        </w:rPr>
        <w:t xml:space="preserve"> su</w:t>
      </w:r>
      <w:r w:rsidRPr="18FCFAFA">
        <w:rPr>
          <w:rFonts w:ascii="Segoe UI" w:eastAsia="Segoe UI" w:hAnsi="Segoe UI" w:cs="Segoe UI"/>
        </w:rPr>
        <w:t xml:space="preserve"> importancia y beneficios para la </w:t>
      </w:r>
      <w:r w:rsidR="08DB62EF" w:rsidRPr="18FCFAFA">
        <w:rPr>
          <w:rFonts w:ascii="Segoe UI" w:eastAsia="Segoe UI" w:hAnsi="Segoe UI" w:cs="Segoe UI"/>
        </w:rPr>
        <w:t>entidad,</w:t>
      </w:r>
      <w:r w:rsidRPr="18FCFAFA">
        <w:rPr>
          <w:rFonts w:ascii="Segoe UI" w:eastAsia="Segoe UI" w:hAnsi="Segoe UI" w:cs="Segoe UI"/>
        </w:rPr>
        <w:t xml:space="preserve"> así como</w:t>
      </w:r>
      <w:r w:rsidR="402E8B26" w:rsidRPr="18FCFAFA">
        <w:rPr>
          <w:rFonts w:ascii="Segoe UI" w:eastAsia="Segoe UI" w:hAnsi="Segoe UI" w:cs="Segoe UI"/>
        </w:rPr>
        <w:t xml:space="preserve"> de manera </w:t>
      </w:r>
      <w:r w:rsidR="5CAA2F68" w:rsidRPr="18FCFAFA">
        <w:rPr>
          <w:rFonts w:ascii="Segoe UI" w:eastAsia="Segoe UI" w:hAnsi="Segoe UI" w:cs="Segoe UI"/>
        </w:rPr>
        <w:t>tra</w:t>
      </w:r>
      <w:r w:rsidR="7288B3A2" w:rsidRPr="18FCFAFA">
        <w:rPr>
          <w:rFonts w:ascii="Segoe UI" w:eastAsia="Segoe UI" w:hAnsi="Segoe UI" w:cs="Segoe UI"/>
        </w:rPr>
        <w:t>n</w:t>
      </w:r>
      <w:r w:rsidR="5CAA2F68" w:rsidRPr="18FCFAFA">
        <w:rPr>
          <w:rFonts w:ascii="Segoe UI" w:eastAsia="Segoe UI" w:hAnsi="Segoe UI" w:cs="Segoe UI"/>
        </w:rPr>
        <w:t>sversal mejorar</w:t>
      </w:r>
      <w:r w:rsidR="301F35B7" w:rsidRPr="18FCFAFA">
        <w:rPr>
          <w:rFonts w:ascii="Segoe UI" w:eastAsia="Segoe UI" w:hAnsi="Segoe UI" w:cs="Segoe UI"/>
        </w:rPr>
        <w:t>á</w:t>
      </w:r>
      <w:r w:rsidR="4708EB46" w:rsidRPr="18FCFAFA">
        <w:rPr>
          <w:rFonts w:ascii="Segoe UI" w:eastAsia="Segoe UI" w:hAnsi="Segoe UI" w:cs="Segoe UI"/>
        </w:rPr>
        <w:t xml:space="preserve"> el ambiente </w:t>
      </w:r>
      <w:r w:rsidR="61494B56" w:rsidRPr="18FCFAFA">
        <w:rPr>
          <w:rFonts w:ascii="Segoe UI" w:eastAsia="Segoe UI" w:hAnsi="Segoe UI" w:cs="Segoe UI"/>
        </w:rPr>
        <w:t>laboral en</w:t>
      </w:r>
      <w:r w:rsidR="4708EB46" w:rsidRPr="18FCFAFA">
        <w:rPr>
          <w:rFonts w:ascii="Segoe UI" w:eastAsia="Segoe UI" w:hAnsi="Segoe UI" w:cs="Segoe UI"/>
        </w:rPr>
        <w:t xml:space="preserve"> </w:t>
      </w:r>
      <w:r w:rsidRPr="18FCFAFA">
        <w:rPr>
          <w:rFonts w:ascii="Segoe UI" w:eastAsia="Segoe UI" w:hAnsi="Segoe UI" w:cs="Segoe UI"/>
        </w:rPr>
        <w:t>el personal</w:t>
      </w:r>
      <w:r w:rsidR="796CD50B" w:rsidRPr="18FCFAFA">
        <w:rPr>
          <w:rFonts w:ascii="Segoe UI" w:eastAsia="Segoe UI" w:hAnsi="Segoe UI" w:cs="Segoe UI"/>
        </w:rPr>
        <w:t xml:space="preserve"> y colaboradores</w:t>
      </w:r>
      <w:r w:rsidRPr="18FCFAFA">
        <w:rPr>
          <w:rFonts w:ascii="Segoe UI" w:eastAsia="Segoe UI" w:hAnsi="Segoe UI" w:cs="Segoe UI"/>
        </w:rPr>
        <w:t>.</w:t>
      </w:r>
    </w:p>
    <w:p w14:paraId="30F649FC" w14:textId="61EE4975" w:rsidR="3908F297" w:rsidRDefault="3908F297" w:rsidP="00ED18D4">
      <w:pPr>
        <w:spacing w:line="276" w:lineRule="auto"/>
        <w:rPr>
          <w:rFonts w:ascii="Segoe UI" w:eastAsia="Segoe UI" w:hAnsi="Segoe UI" w:cs="Segoe UI"/>
        </w:rPr>
      </w:pPr>
    </w:p>
    <w:p w14:paraId="1A8B7241" w14:textId="09BDB657" w:rsidR="4D51F083" w:rsidRDefault="28CBE3A2" w:rsidP="00ED18D4">
      <w:pPr>
        <w:spacing w:line="276" w:lineRule="auto"/>
        <w:rPr>
          <w:rFonts w:ascii="Segoe UI" w:eastAsia="Segoe UI" w:hAnsi="Segoe UI" w:cs="Segoe UI"/>
        </w:rPr>
      </w:pPr>
      <w:r w:rsidRPr="18FCFAFA">
        <w:rPr>
          <w:rFonts w:ascii="Segoe UI" w:eastAsia="Segoe UI" w:hAnsi="Segoe UI" w:cs="Segoe UI"/>
        </w:rPr>
        <w:t>Se publicará material de fácil entendimiento y comprensión respecto a</w:t>
      </w:r>
      <w:r w:rsidR="50100178" w:rsidRPr="18FCFAFA">
        <w:rPr>
          <w:rFonts w:ascii="Segoe UI" w:eastAsia="Segoe UI" w:hAnsi="Segoe UI" w:cs="Segoe UI"/>
        </w:rPr>
        <w:t xml:space="preserve"> l</w:t>
      </w:r>
      <w:r w:rsidRPr="18FCFAFA">
        <w:rPr>
          <w:rFonts w:ascii="Segoe UI" w:eastAsia="Segoe UI" w:hAnsi="Segoe UI" w:cs="Segoe UI"/>
        </w:rPr>
        <w:t xml:space="preserve">as actividades </w:t>
      </w:r>
      <w:r w:rsidR="21F10E69" w:rsidRPr="18FCFAFA">
        <w:rPr>
          <w:rFonts w:ascii="Segoe UI" w:eastAsia="Segoe UI" w:hAnsi="Segoe UI" w:cs="Segoe UI"/>
        </w:rPr>
        <w:t xml:space="preserve">adelantadas por el equipo de gestión de recursos físicos </w:t>
      </w:r>
      <w:r w:rsidR="7BB086E7" w:rsidRPr="18FCFAFA">
        <w:rPr>
          <w:rFonts w:ascii="Segoe UI" w:eastAsia="Segoe UI" w:hAnsi="Segoe UI" w:cs="Segoe UI"/>
        </w:rPr>
        <w:t>a través</w:t>
      </w:r>
      <w:r w:rsidRPr="18FCFAFA">
        <w:rPr>
          <w:rFonts w:ascii="Segoe UI" w:eastAsia="Segoe UI" w:hAnsi="Segoe UI" w:cs="Segoe UI"/>
        </w:rPr>
        <w:t xml:space="preserve"> </w:t>
      </w:r>
      <w:r w:rsidR="2550F7D2" w:rsidRPr="18FCFAFA">
        <w:rPr>
          <w:rFonts w:ascii="Segoe UI" w:eastAsia="Segoe UI" w:hAnsi="Segoe UI" w:cs="Segoe UI"/>
        </w:rPr>
        <w:t>de</w:t>
      </w:r>
      <w:r w:rsidR="7CC8819F" w:rsidRPr="18FCFAFA">
        <w:rPr>
          <w:rFonts w:ascii="Segoe UI" w:eastAsia="Segoe UI" w:hAnsi="Segoe UI" w:cs="Segoe UI"/>
        </w:rPr>
        <w:t xml:space="preserve"> la publicación</w:t>
      </w:r>
      <w:r w:rsidR="2550F7D2" w:rsidRPr="18FCFAFA">
        <w:rPr>
          <w:rFonts w:ascii="Segoe UI" w:eastAsia="Segoe UI" w:hAnsi="Segoe UI" w:cs="Segoe UI"/>
          <w:i/>
          <w:iCs/>
        </w:rPr>
        <w:t xml:space="preserve"> </w:t>
      </w:r>
      <w:r w:rsidR="132F8E3B" w:rsidRPr="18FCFAFA">
        <w:rPr>
          <w:rFonts w:ascii="Segoe UI" w:eastAsia="Segoe UI" w:hAnsi="Segoe UI" w:cs="Segoe UI"/>
          <w:i/>
          <w:iCs/>
        </w:rPr>
        <w:t>“</w:t>
      </w:r>
      <w:r w:rsidR="2550F7D2" w:rsidRPr="18FCFAFA">
        <w:rPr>
          <w:rFonts w:ascii="Segoe UI" w:eastAsia="Segoe UI" w:hAnsi="Segoe UI" w:cs="Segoe UI"/>
          <w:i/>
          <w:iCs/>
        </w:rPr>
        <w:t>la umv te informa</w:t>
      </w:r>
      <w:r w:rsidR="3BAF26E6" w:rsidRPr="18FCFAFA">
        <w:rPr>
          <w:rFonts w:ascii="Segoe UI" w:eastAsia="Segoe UI" w:hAnsi="Segoe UI" w:cs="Segoe UI"/>
          <w:i/>
          <w:iCs/>
        </w:rPr>
        <w:t>”</w:t>
      </w:r>
      <w:r w:rsidR="33779523" w:rsidRPr="18FCFAFA">
        <w:rPr>
          <w:rFonts w:ascii="Segoe UI" w:eastAsia="Segoe UI" w:hAnsi="Segoe UI" w:cs="Segoe UI"/>
          <w:i/>
          <w:iCs/>
        </w:rPr>
        <w:t>,</w:t>
      </w:r>
      <w:r w:rsidR="2550F7D2" w:rsidRPr="18FCFAFA">
        <w:rPr>
          <w:rFonts w:ascii="Segoe UI" w:eastAsia="Segoe UI" w:hAnsi="Segoe UI" w:cs="Segoe UI"/>
        </w:rPr>
        <w:t xml:space="preserve"> la intranet y diferentes canales de comunicación interna de la </w:t>
      </w:r>
      <w:r w:rsidR="31365416" w:rsidRPr="18FCFAFA">
        <w:rPr>
          <w:rFonts w:ascii="Segoe UI" w:eastAsia="Segoe UI" w:hAnsi="Segoe UI" w:cs="Segoe UI"/>
        </w:rPr>
        <w:t xml:space="preserve">entidad, </w:t>
      </w:r>
    </w:p>
    <w:p w14:paraId="4B83221A" w14:textId="26C26EED" w:rsidR="3908F297" w:rsidRDefault="3908F297" w:rsidP="00ED18D4">
      <w:pPr>
        <w:spacing w:line="276" w:lineRule="auto"/>
        <w:rPr>
          <w:rFonts w:ascii="Segoe UI" w:eastAsia="Segoe UI" w:hAnsi="Segoe UI" w:cs="Segoe UI"/>
        </w:rPr>
      </w:pPr>
    </w:p>
    <w:p w14:paraId="25538329" w14:textId="0D4CA6C0" w:rsidR="4033F398" w:rsidRDefault="4033F398" w:rsidP="00ED18D4">
      <w:pPr>
        <w:spacing w:line="276" w:lineRule="auto"/>
        <w:rPr>
          <w:rFonts w:ascii="Segoe UI" w:eastAsia="Segoe UI" w:hAnsi="Segoe UI" w:cs="Segoe UI"/>
          <w:b/>
          <w:bCs/>
          <w:color w:val="76923C" w:themeColor="accent3" w:themeShade="BF"/>
        </w:rPr>
      </w:pPr>
      <w:r w:rsidRPr="3908F297">
        <w:rPr>
          <w:rFonts w:ascii="Segoe UI" w:eastAsia="Segoe UI" w:hAnsi="Segoe UI" w:cs="Segoe UI"/>
          <w:b/>
          <w:bCs/>
          <w:color w:val="76923C" w:themeColor="accent3" w:themeShade="BF"/>
        </w:rPr>
        <w:t>ACTIVIDADES DE SOCIA</w:t>
      </w:r>
      <w:r w:rsidR="6646E37D" w:rsidRPr="3908F297">
        <w:rPr>
          <w:rFonts w:ascii="Segoe UI" w:eastAsia="Segoe UI" w:hAnsi="Segoe UI" w:cs="Segoe UI"/>
          <w:b/>
          <w:bCs/>
          <w:color w:val="76923C" w:themeColor="accent3" w:themeShade="BF"/>
        </w:rPr>
        <w:t xml:space="preserve">LIZACION </w:t>
      </w:r>
    </w:p>
    <w:p w14:paraId="05E06885" w14:textId="60CC66DC" w:rsidR="3908F297" w:rsidRDefault="3908F297" w:rsidP="00ED18D4">
      <w:pPr>
        <w:spacing w:line="276" w:lineRule="auto"/>
        <w:rPr>
          <w:rFonts w:ascii="Segoe UI" w:eastAsia="Segoe UI" w:hAnsi="Segoe UI" w:cs="Segoe UI"/>
          <w:b/>
          <w:bCs/>
          <w:color w:val="76923C" w:themeColor="accent3" w:themeShade="BF"/>
        </w:rPr>
      </w:pPr>
    </w:p>
    <w:p w14:paraId="4EC5C703" w14:textId="6E8AD295" w:rsidR="6EAEBE45" w:rsidRDefault="75A8F1DD">
      <w:pPr>
        <w:pStyle w:val="Prrafodelista"/>
        <w:numPr>
          <w:ilvl w:val="0"/>
          <w:numId w:val="16"/>
        </w:numPr>
        <w:spacing w:after="0" w:line="276" w:lineRule="auto"/>
        <w:rPr>
          <w:rFonts w:ascii="Segoe UI" w:eastAsia="Segoe UI" w:hAnsi="Segoe UI" w:cs="Segoe UI"/>
          <w:sz w:val="24"/>
          <w:szCs w:val="24"/>
        </w:rPr>
      </w:pPr>
      <w:r w:rsidRPr="18FCFAFA">
        <w:rPr>
          <w:rFonts w:ascii="Segoe UI" w:eastAsia="Segoe UI" w:hAnsi="Segoe UI" w:cs="Segoe UI"/>
          <w:sz w:val="24"/>
          <w:szCs w:val="24"/>
        </w:rPr>
        <w:t>Charlas informativas puesto a puesto</w:t>
      </w:r>
      <w:r w:rsidR="299D321D" w:rsidRPr="18FCFAFA">
        <w:rPr>
          <w:rFonts w:ascii="Segoe UI" w:eastAsia="Segoe UI" w:hAnsi="Segoe UI" w:cs="Segoe UI"/>
          <w:sz w:val="24"/>
          <w:szCs w:val="24"/>
        </w:rPr>
        <w:t>.</w:t>
      </w:r>
      <w:r w:rsidRPr="18FCFAFA">
        <w:rPr>
          <w:rFonts w:ascii="Segoe UI" w:eastAsia="Segoe UI" w:hAnsi="Segoe UI" w:cs="Segoe UI"/>
          <w:sz w:val="24"/>
          <w:szCs w:val="24"/>
        </w:rPr>
        <w:t xml:space="preserve"> </w:t>
      </w:r>
    </w:p>
    <w:p w14:paraId="26F0782E" w14:textId="22E4D0CC" w:rsidR="6EAEBE45" w:rsidRDefault="6EAEBE45">
      <w:pPr>
        <w:pStyle w:val="Prrafodelista"/>
        <w:numPr>
          <w:ilvl w:val="0"/>
          <w:numId w:val="16"/>
        </w:numPr>
        <w:spacing w:after="0" w:line="276" w:lineRule="auto"/>
      </w:pPr>
      <w:r w:rsidRPr="3908F297">
        <w:rPr>
          <w:rFonts w:ascii="Segoe UI" w:eastAsia="Segoe UI" w:hAnsi="Segoe UI" w:cs="Segoe UI"/>
          <w:sz w:val="24"/>
          <w:szCs w:val="24"/>
        </w:rPr>
        <w:t>Campañas de socialización y sensibilización</w:t>
      </w:r>
      <w:r w:rsidR="719B9828" w:rsidRPr="3908F297">
        <w:rPr>
          <w:rFonts w:ascii="Segoe UI" w:eastAsia="Segoe UI" w:hAnsi="Segoe UI" w:cs="Segoe UI"/>
          <w:sz w:val="24"/>
          <w:szCs w:val="24"/>
        </w:rPr>
        <w:t>.</w:t>
      </w:r>
    </w:p>
    <w:p w14:paraId="033E8666" w14:textId="670FB4A8" w:rsidR="6EAEBE45" w:rsidRDefault="13B98E1C">
      <w:pPr>
        <w:pStyle w:val="Prrafodelista"/>
        <w:numPr>
          <w:ilvl w:val="0"/>
          <w:numId w:val="16"/>
        </w:numPr>
        <w:spacing w:after="0" w:line="276" w:lineRule="auto"/>
      </w:pPr>
      <w:r w:rsidRPr="0AB6A221">
        <w:rPr>
          <w:rFonts w:ascii="Segoe UI" w:eastAsia="Segoe UI" w:hAnsi="Segoe UI" w:cs="Segoe UI"/>
          <w:sz w:val="24"/>
          <w:szCs w:val="24"/>
        </w:rPr>
        <w:lastRenderedPageBreak/>
        <w:t xml:space="preserve">Piezas informativas por los diferentes canales de </w:t>
      </w:r>
      <w:r w:rsidR="7893D75B" w:rsidRPr="0AB6A221">
        <w:rPr>
          <w:rFonts w:ascii="Segoe UI" w:eastAsia="Segoe UI" w:hAnsi="Segoe UI" w:cs="Segoe UI"/>
          <w:sz w:val="24"/>
          <w:szCs w:val="24"/>
        </w:rPr>
        <w:t>información</w:t>
      </w:r>
      <w:r w:rsidRPr="0AB6A221">
        <w:rPr>
          <w:rFonts w:ascii="Segoe UI" w:eastAsia="Segoe UI" w:hAnsi="Segoe UI" w:cs="Segoe UI"/>
          <w:sz w:val="24"/>
          <w:szCs w:val="24"/>
        </w:rPr>
        <w:t xml:space="preserve">. </w:t>
      </w:r>
    </w:p>
    <w:p w14:paraId="013BE69B" w14:textId="4B437177" w:rsidR="0AB6A221" w:rsidRDefault="0AB6A221" w:rsidP="00ED18D4">
      <w:pPr>
        <w:spacing w:line="276" w:lineRule="auto"/>
        <w:rPr>
          <w:b/>
          <w:bCs/>
          <w:color w:val="76923C" w:themeColor="accent3" w:themeShade="BF"/>
        </w:rPr>
      </w:pPr>
    </w:p>
    <w:p w14:paraId="04858B32" w14:textId="3A29B6F1" w:rsidR="2D787E82" w:rsidRPr="00955522" w:rsidRDefault="2D787E82" w:rsidP="00ED18D4">
      <w:pPr>
        <w:spacing w:line="276" w:lineRule="auto"/>
        <w:rPr>
          <w:rFonts w:ascii="Segoe UI" w:hAnsi="Segoe UI" w:cs="Segoe UI"/>
          <w:b/>
          <w:bCs/>
          <w:color w:val="76923C" w:themeColor="accent3" w:themeShade="BF"/>
        </w:rPr>
      </w:pPr>
      <w:r w:rsidRPr="00955522">
        <w:rPr>
          <w:rFonts w:ascii="Segoe UI" w:hAnsi="Segoe UI" w:cs="Segoe UI"/>
          <w:b/>
          <w:bCs/>
          <w:color w:val="76923C" w:themeColor="accent3" w:themeShade="BF"/>
        </w:rPr>
        <w:t>OTRAS ACTIVIDADES</w:t>
      </w:r>
    </w:p>
    <w:p w14:paraId="40F9CE75" w14:textId="3FFE84A1" w:rsidR="3908F297" w:rsidRPr="00955522" w:rsidRDefault="3908F297" w:rsidP="00ED18D4">
      <w:pPr>
        <w:spacing w:line="276" w:lineRule="auto"/>
        <w:rPr>
          <w:rFonts w:ascii="Segoe UI" w:hAnsi="Segoe UI" w:cs="Segoe UI"/>
          <w:b/>
          <w:bCs/>
          <w:color w:val="76923C" w:themeColor="accent3" w:themeShade="BF"/>
        </w:rPr>
      </w:pPr>
    </w:p>
    <w:p w14:paraId="5A896C16" w14:textId="063756A6" w:rsidR="2D787E82" w:rsidRPr="00955522" w:rsidRDefault="2D787E82">
      <w:pPr>
        <w:pStyle w:val="Prrafodelista"/>
        <w:numPr>
          <w:ilvl w:val="0"/>
          <w:numId w:val="15"/>
        </w:numPr>
        <w:spacing w:after="0" w:line="276" w:lineRule="auto"/>
        <w:rPr>
          <w:rFonts w:ascii="Segoe UI" w:eastAsia="Calibri" w:hAnsi="Segoe UI" w:cs="Segoe UI"/>
          <w:sz w:val="24"/>
          <w:szCs w:val="24"/>
        </w:rPr>
      </w:pPr>
      <w:r w:rsidRPr="00955522">
        <w:rPr>
          <w:rFonts w:ascii="Segoe UI" w:eastAsia="Calibri" w:hAnsi="Segoe UI" w:cs="Segoe UI"/>
          <w:b/>
          <w:bCs/>
          <w:color w:val="76923C" w:themeColor="accent3" w:themeShade="BF"/>
          <w:sz w:val="24"/>
          <w:szCs w:val="24"/>
        </w:rPr>
        <w:t>Encuesta</w:t>
      </w:r>
      <w:r w:rsidR="00955522">
        <w:rPr>
          <w:rFonts w:ascii="Segoe UI" w:eastAsia="Calibri" w:hAnsi="Segoe UI" w:cs="Segoe UI"/>
          <w:b/>
          <w:bCs/>
          <w:color w:val="76923C" w:themeColor="accent3" w:themeShade="BF"/>
          <w:sz w:val="24"/>
          <w:szCs w:val="24"/>
        </w:rPr>
        <w:t xml:space="preserve"> d</w:t>
      </w:r>
      <w:r w:rsidR="3C9BC16A" w:rsidRPr="00955522">
        <w:rPr>
          <w:rFonts w:ascii="Segoe UI" w:eastAsia="Calibri" w:hAnsi="Segoe UI" w:cs="Segoe UI"/>
          <w:b/>
          <w:bCs/>
          <w:color w:val="76923C" w:themeColor="accent3" w:themeShade="BF"/>
          <w:sz w:val="24"/>
          <w:szCs w:val="24"/>
        </w:rPr>
        <w:t xml:space="preserve">e Satisfacción </w:t>
      </w:r>
      <w:r w:rsidR="3C9BC16A" w:rsidRPr="00955522">
        <w:rPr>
          <w:rFonts w:ascii="Segoe UI" w:eastAsia="Calibri" w:hAnsi="Segoe UI" w:cs="Segoe UI"/>
          <w:sz w:val="24"/>
          <w:szCs w:val="24"/>
        </w:rPr>
        <w:t xml:space="preserve"> </w:t>
      </w:r>
    </w:p>
    <w:p w14:paraId="76F3B554" w14:textId="2B1A6A66" w:rsidR="3908F297" w:rsidRDefault="3908F297" w:rsidP="00ED18D4">
      <w:pPr>
        <w:spacing w:line="276" w:lineRule="auto"/>
      </w:pPr>
    </w:p>
    <w:p w14:paraId="14D2D996" w14:textId="43EB4A44" w:rsidR="447F5014" w:rsidRDefault="7193C33A" w:rsidP="00ED18D4">
      <w:pPr>
        <w:spacing w:line="276" w:lineRule="auto"/>
        <w:rPr>
          <w:rFonts w:ascii="Arial" w:eastAsia="Arial" w:hAnsi="Arial" w:cs="Arial"/>
          <w:sz w:val="22"/>
          <w:szCs w:val="22"/>
        </w:rPr>
      </w:pPr>
      <w:r w:rsidRPr="0AB6A221">
        <w:rPr>
          <w:rFonts w:ascii="Segoe UI" w:eastAsia="Segoe UI" w:hAnsi="Segoe UI" w:cs="Segoe UI"/>
        </w:rPr>
        <w:t xml:space="preserve">Esta encuesta se realizará con el propósito de obtener información sobre el nivel de conocimiento y </w:t>
      </w:r>
      <w:r w:rsidR="7ACFEF18" w:rsidRPr="0AB6A221">
        <w:rPr>
          <w:rFonts w:ascii="Segoe UI" w:eastAsia="Segoe UI" w:hAnsi="Segoe UI" w:cs="Segoe UI"/>
        </w:rPr>
        <w:t>la valoración con</w:t>
      </w:r>
      <w:r w:rsidR="5CCCE9C6" w:rsidRPr="0AB6A221">
        <w:rPr>
          <w:rFonts w:ascii="Segoe UI" w:eastAsia="Segoe UI" w:hAnsi="Segoe UI" w:cs="Segoe UI"/>
        </w:rPr>
        <w:t xml:space="preserve"> las jornadas de socialización y sensibilización para la conservación de la infraestructura física. </w:t>
      </w:r>
    </w:p>
    <w:p w14:paraId="28E4F580" w14:textId="39C3A85E" w:rsidR="3908F297" w:rsidRDefault="3908F297" w:rsidP="00ED18D4">
      <w:pPr>
        <w:spacing w:line="276" w:lineRule="auto"/>
        <w:rPr>
          <w:rFonts w:ascii="Arial" w:eastAsia="Arial" w:hAnsi="Arial" w:cs="Arial"/>
          <w:sz w:val="22"/>
          <w:szCs w:val="22"/>
        </w:rPr>
      </w:pPr>
    </w:p>
    <w:p w14:paraId="18DC287E" w14:textId="652387E8" w:rsidR="3908F297" w:rsidRDefault="366B3E38" w:rsidP="00ED18D4">
      <w:pPr>
        <w:spacing w:line="276" w:lineRule="auto"/>
        <w:rPr>
          <w:rFonts w:ascii="Arial" w:eastAsia="Arial" w:hAnsi="Arial" w:cs="Arial"/>
          <w:sz w:val="22"/>
          <w:szCs w:val="22"/>
        </w:rPr>
      </w:pPr>
      <w:r w:rsidRPr="18FCFAFA">
        <w:rPr>
          <w:rFonts w:ascii="Segoe UI" w:eastAsia="Segoe UI" w:hAnsi="Segoe UI" w:cs="Segoe UI"/>
        </w:rPr>
        <w:t xml:space="preserve">Se aplicará a una muestra del personal de </w:t>
      </w:r>
      <w:r w:rsidR="5F832CF5" w:rsidRPr="18FCFAFA">
        <w:rPr>
          <w:rFonts w:ascii="Segoe UI" w:eastAsia="Segoe UI" w:hAnsi="Segoe UI" w:cs="Segoe UI"/>
        </w:rPr>
        <w:t>UAREMV</w:t>
      </w:r>
      <w:r w:rsidRPr="18FCFAFA">
        <w:rPr>
          <w:rFonts w:ascii="Segoe UI" w:eastAsia="Segoe UI" w:hAnsi="Segoe UI" w:cs="Segoe UI"/>
        </w:rPr>
        <w:t xml:space="preserve">, en forma directa a través del contacto cara a cara, </w:t>
      </w:r>
      <w:r w:rsidR="5960BAC2" w:rsidRPr="18FCFAFA">
        <w:rPr>
          <w:rFonts w:ascii="Segoe UI" w:eastAsia="Segoe UI" w:hAnsi="Segoe UI" w:cs="Segoe UI"/>
        </w:rPr>
        <w:t>o por medio de nuestros canales de comunicación vía correo electrónico al finalizar las campañas</w:t>
      </w:r>
      <w:r w:rsidR="4507BBF5" w:rsidRPr="18FCFAFA">
        <w:rPr>
          <w:rFonts w:ascii="Segoe UI" w:eastAsia="Segoe UI" w:hAnsi="Segoe UI" w:cs="Segoe UI"/>
        </w:rPr>
        <w:t>;</w:t>
      </w:r>
      <w:r w:rsidR="753F1B66" w:rsidRPr="18FCFAFA">
        <w:rPr>
          <w:rFonts w:ascii="Segoe UI" w:eastAsia="Segoe UI" w:hAnsi="Segoe UI" w:cs="Segoe UI"/>
        </w:rPr>
        <w:t xml:space="preserve"> esto con el fin de conocer </w:t>
      </w:r>
      <w:r w:rsidR="094688D4" w:rsidRPr="18FCFAFA">
        <w:rPr>
          <w:rFonts w:ascii="Segoe UI" w:eastAsia="Segoe UI" w:hAnsi="Segoe UI" w:cs="Segoe UI"/>
        </w:rPr>
        <w:t>el nivel de</w:t>
      </w:r>
      <w:r w:rsidR="753F1B66" w:rsidRPr="18FCFAFA">
        <w:rPr>
          <w:rFonts w:ascii="Segoe UI" w:eastAsia="Segoe UI" w:hAnsi="Segoe UI" w:cs="Segoe UI"/>
        </w:rPr>
        <w:t xml:space="preserve"> satisfacción de las actividades y jornadas realizadas como estas</w:t>
      </w:r>
      <w:r w:rsidR="0EE98B61" w:rsidRPr="18FCFAFA">
        <w:rPr>
          <w:rFonts w:ascii="Segoe UI" w:eastAsia="Segoe UI" w:hAnsi="Segoe UI" w:cs="Segoe UI"/>
        </w:rPr>
        <w:t>, que</w:t>
      </w:r>
      <w:r w:rsidR="753F1B66" w:rsidRPr="18FCFAFA">
        <w:rPr>
          <w:rFonts w:ascii="Segoe UI" w:eastAsia="Segoe UI" w:hAnsi="Segoe UI" w:cs="Segoe UI"/>
        </w:rPr>
        <w:t xml:space="preserve"> ayudar</w:t>
      </w:r>
      <w:r w:rsidR="3C29B0DE" w:rsidRPr="18FCFAFA">
        <w:rPr>
          <w:rFonts w:ascii="Segoe UI" w:eastAsia="Segoe UI" w:hAnsi="Segoe UI" w:cs="Segoe UI"/>
        </w:rPr>
        <w:t>á</w:t>
      </w:r>
      <w:r w:rsidR="753F1B66" w:rsidRPr="18FCFAFA">
        <w:rPr>
          <w:rFonts w:ascii="Segoe UI" w:eastAsia="Segoe UI" w:hAnsi="Segoe UI" w:cs="Segoe UI"/>
        </w:rPr>
        <w:t xml:space="preserve">n a mejorar </w:t>
      </w:r>
      <w:r w:rsidR="4B478016" w:rsidRPr="18FCFAFA">
        <w:rPr>
          <w:rFonts w:ascii="Segoe UI" w:eastAsia="Segoe UI" w:hAnsi="Segoe UI" w:cs="Segoe UI"/>
        </w:rPr>
        <w:t xml:space="preserve">los hábitos comportamentales </w:t>
      </w:r>
      <w:r w:rsidR="446D966E" w:rsidRPr="18FCFAFA">
        <w:rPr>
          <w:rFonts w:ascii="Segoe UI" w:eastAsia="Segoe UI" w:hAnsi="Segoe UI" w:cs="Segoe UI"/>
        </w:rPr>
        <w:t>además</w:t>
      </w:r>
      <w:r w:rsidR="4B478016" w:rsidRPr="18FCFAFA">
        <w:rPr>
          <w:rFonts w:ascii="Segoe UI" w:eastAsia="Segoe UI" w:hAnsi="Segoe UI" w:cs="Segoe UI"/>
        </w:rPr>
        <w:t xml:space="preserve"> de mejorar y mitigar los </w:t>
      </w:r>
      <w:r w:rsidR="6C8F1828" w:rsidRPr="18FCFAFA">
        <w:rPr>
          <w:rFonts w:ascii="Segoe UI" w:eastAsia="Segoe UI" w:hAnsi="Segoe UI" w:cs="Segoe UI"/>
        </w:rPr>
        <w:t xml:space="preserve">malos </w:t>
      </w:r>
      <w:r w:rsidR="69DB8DBB" w:rsidRPr="18FCFAFA">
        <w:rPr>
          <w:rFonts w:ascii="Segoe UI" w:eastAsia="Segoe UI" w:hAnsi="Segoe UI" w:cs="Segoe UI"/>
        </w:rPr>
        <w:t xml:space="preserve">hábitos que generan afectación directa </w:t>
      </w:r>
      <w:r w:rsidR="773FC8A3" w:rsidRPr="18FCFAFA">
        <w:rPr>
          <w:rFonts w:ascii="Segoe UI" w:eastAsia="Segoe UI" w:hAnsi="Segoe UI" w:cs="Segoe UI"/>
        </w:rPr>
        <w:t>en costos adicionales</w:t>
      </w:r>
      <w:r w:rsidR="5EE91F4C" w:rsidRPr="18FCFAFA">
        <w:rPr>
          <w:rFonts w:ascii="Segoe UI" w:eastAsia="Segoe UI" w:hAnsi="Segoe UI" w:cs="Segoe UI"/>
        </w:rPr>
        <w:t xml:space="preserve"> </w:t>
      </w:r>
      <w:r w:rsidR="7AE51FE7" w:rsidRPr="18FCFAFA">
        <w:rPr>
          <w:rFonts w:ascii="Segoe UI" w:eastAsia="Segoe UI" w:hAnsi="Segoe UI" w:cs="Segoe UI"/>
        </w:rPr>
        <w:t>para la entidad.</w:t>
      </w:r>
    </w:p>
    <w:p w14:paraId="5AF37A17" w14:textId="22F7110E" w:rsidR="3908F297" w:rsidRDefault="3908F297" w:rsidP="00ED18D4">
      <w:pPr>
        <w:spacing w:line="276" w:lineRule="auto"/>
        <w:rPr>
          <w:rFonts w:ascii="Arial" w:eastAsia="Arial" w:hAnsi="Arial" w:cs="Arial"/>
          <w:b/>
          <w:bCs/>
          <w:color w:val="76923C" w:themeColor="accent3" w:themeShade="BF"/>
          <w:sz w:val="22"/>
          <w:szCs w:val="22"/>
        </w:rPr>
      </w:pPr>
    </w:p>
    <w:p w14:paraId="2D972A53" w14:textId="48FC5708" w:rsidR="3908F297" w:rsidRDefault="3908F297" w:rsidP="00ED18D4">
      <w:pPr>
        <w:spacing w:line="276" w:lineRule="auto"/>
        <w:rPr>
          <w:b/>
          <w:bCs/>
          <w:color w:val="76923C" w:themeColor="accent3" w:themeShade="BF"/>
        </w:rPr>
      </w:pPr>
    </w:p>
    <w:p w14:paraId="3911E5A5" w14:textId="40B79839" w:rsidR="3908F297" w:rsidRDefault="0B093E34" w:rsidP="00ED18D4">
      <w:pPr>
        <w:spacing w:line="276" w:lineRule="auto"/>
      </w:pPr>
      <w:r>
        <w:rPr>
          <w:noProof/>
          <w:lang w:val="en-US" w:eastAsia="en-US"/>
        </w:rPr>
        <w:drawing>
          <wp:inline distT="0" distB="0" distL="0" distR="0" wp14:anchorId="075C679D" wp14:editId="22A78808">
            <wp:extent cx="5520690" cy="1886236"/>
            <wp:effectExtent l="0" t="0" r="3810" b="0"/>
            <wp:docPr id="1464655269" name="Picture 146465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32888" cy="1890404"/>
                    </a:xfrm>
                    <a:prstGeom prst="rect">
                      <a:avLst/>
                    </a:prstGeom>
                  </pic:spPr>
                </pic:pic>
              </a:graphicData>
            </a:graphic>
          </wp:inline>
        </w:drawing>
      </w:r>
    </w:p>
    <w:p w14:paraId="221FCFFB" w14:textId="281ED50F" w:rsidR="009C422D" w:rsidRPr="000F324E" w:rsidRDefault="009C422D" w:rsidP="009C422D">
      <w:pPr>
        <w:pBdr>
          <w:top w:val="nil"/>
          <w:left w:val="nil"/>
          <w:bottom w:val="nil"/>
          <w:right w:val="nil"/>
          <w:between w:val="nil"/>
        </w:pBdr>
        <w:spacing w:line="276" w:lineRule="auto"/>
        <w:rPr>
          <w:rFonts w:ascii="Segoe UI" w:hAnsi="Segoe UI" w:cs="Segoe UI"/>
          <w:i/>
          <w:color w:val="44546A"/>
          <w:sz w:val="22"/>
          <w:szCs w:val="18"/>
        </w:rPr>
      </w:pPr>
      <w:r w:rsidRPr="00356D6A">
        <w:rPr>
          <w:rFonts w:ascii="Segoe UI" w:hAnsi="Segoe UI" w:cs="Segoe UI"/>
          <w:i/>
          <w:color w:val="44546A"/>
          <w:sz w:val="22"/>
          <w:szCs w:val="18"/>
        </w:rPr>
        <w:t xml:space="preserve">Ilustración </w:t>
      </w:r>
      <w:r>
        <w:rPr>
          <w:rFonts w:ascii="Segoe UI" w:hAnsi="Segoe UI" w:cs="Segoe UI"/>
          <w:i/>
          <w:color w:val="44546A"/>
          <w:sz w:val="22"/>
          <w:szCs w:val="18"/>
        </w:rPr>
        <w:t>9</w:t>
      </w:r>
      <w:r w:rsidRPr="00356D6A">
        <w:rPr>
          <w:rFonts w:ascii="Segoe UI" w:hAnsi="Segoe UI" w:cs="Segoe UI"/>
          <w:i/>
          <w:color w:val="44546A"/>
          <w:sz w:val="22"/>
          <w:szCs w:val="18"/>
        </w:rPr>
        <w:t>.</w:t>
      </w:r>
      <w:r>
        <w:rPr>
          <w:rFonts w:ascii="Segoe UI" w:hAnsi="Segoe UI" w:cs="Segoe UI"/>
          <w:i/>
          <w:color w:val="44546A"/>
          <w:sz w:val="22"/>
          <w:szCs w:val="18"/>
        </w:rPr>
        <w:t xml:space="preserve"> Cronograma resumen de actividades</w:t>
      </w:r>
    </w:p>
    <w:p w14:paraId="1277ACD6" w14:textId="0D867D0A" w:rsidR="3908F297" w:rsidRDefault="3908F297" w:rsidP="00ED18D4">
      <w:pPr>
        <w:spacing w:line="276" w:lineRule="auto"/>
        <w:rPr>
          <w:b/>
          <w:bCs/>
          <w:i/>
          <w:iCs/>
          <w:color w:val="000000" w:themeColor="text1"/>
        </w:rPr>
      </w:pPr>
    </w:p>
    <w:p w14:paraId="3DCBF6B2" w14:textId="6467D8A4" w:rsidR="3908F297" w:rsidRDefault="3908F297" w:rsidP="00ED18D4">
      <w:pPr>
        <w:spacing w:line="276" w:lineRule="auto"/>
        <w:rPr>
          <w:b/>
          <w:bCs/>
          <w:color w:val="76923C" w:themeColor="accent3" w:themeShade="BF"/>
        </w:rPr>
      </w:pPr>
    </w:p>
    <w:p w14:paraId="038D8364" w14:textId="190478EA" w:rsidR="00D26FD8" w:rsidRPr="002B7863" w:rsidRDefault="355A2097">
      <w:pPr>
        <w:pStyle w:val="Ttulo3"/>
        <w:numPr>
          <w:ilvl w:val="2"/>
          <w:numId w:val="29"/>
        </w:numPr>
        <w:spacing w:before="0" w:after="0" w:line="276" w:lineRule="auto"/>
        <w:rPr>
          <w:rFonts w:ascii="Segoe UI" w:hAnsi="Segoe UI" w:cs="Segoe UI"/>
          <w:color w:val="76923C" w:themeColor="accent3" w:themeShade="BF"/>
          <w:sz w:val="32"/>
          <w:szCs w:val="32"/>
        </w:rPr>
      </w:pPr>
      <w:bookmarkStart w:id="52" w:name="_Toc114471820"/>
      <w:r w:rsidRPr="73BA6D70">
        <w:rPr>
          <w:rFonts w:ascii="Segoe UI" w:hAnsi="Segoe UI" w:cs="Segoe UI"/>
          <w:color w:val="76923C" w:themeColor="accent3" w:themeShade="BF"/>
          <w:sz w:val="32"/>
          <w:szCs w:val="32"/>
        </w:rPr>
        <w:t>Acciones</w:t>
      </w:r>
      <w:r w:rsidR="001F55D7">
        <w:rPr>
          <w:rFonts w:ascii="Segoe UI" w:hAnsi="Segoe UI" w:cs="Segoe UI"/>
          <w:color w:val="76923C" w:themeColor="accent3" w:themeShade="BF"/>
          <w:sz w:val="32"/>
          <w:szCs w:val="32"/>
        </w:rPr>
        <w:t xml:space="preserve"> de corto plazo</w:t>
      </w:r>
      <w:bookmarkEnd w:id="52"/>
      <w:r w:rsidRPr="73BA6D70">
        <w:rPr>
          <w:rFonts w:ascii="Segoe UI" w:hAnsi="Segoe UI" w:cs="Segoe UI"/>
          <w:color w:val="76923C" w:themeColor="accent3" w:themeShade="BF"/>
          <w:sz w:val="32"/>
          <w:szCs w:val="32"/>
        </w:rPr>
        <w:t xml:space="preserve"> </w:t>
      </w:r>
    </w:p>
    <w:p w14:paraId="2E72C21C" w14:textId="3BE51E4B" w:rsidR="00D26FD8" w:rsidRDefault="00D26FD8" w:rsidP="00ED18D4">
      <w:pPr>
        <w:spacing w:line="276" w:lineRule="auto"/>
        <w:rPr>
          <w:rFonts w:ascii="Segoe UI" w:hAnsi="Segoe UI" w:cs="Segoe UI"/>
        </w:rPr>
      </w:pPr>
    </w:p>
    <w:p w14:paraId="1D24B5F4" w14:textId="463B4807" w:rsidR="00D26FD8" w:rsidRPr="006537C9" w:rsidRDefault="25754A72" w:rsidP="00ED18D4">
      <w:pPr>
        <w:spacing w:line="276" w:lineRule="auto"/>
        <w:rPr>
          <w:rFonts w:ascii="Segoe UI" w:hAnsi="Segoe UI" w:cs="Segoe UI"/>
        </w:rPr>
      </w:pPr>
      <w:r w:rsidRPr="18FCFAFA">
        <w:rPr>
          <w:rFonts w:ascii="Segoe UI" w:hAnsi="Segoe UI" w:cs="Segoe UI"/>
        </w:rPr>
        <w:t xml:space="preserve">De conformidad </w:t>
      </w:r>
      <w:r w:rsidR="3ED1AD61" w:rsidRPr="18FCFAFA">
        <w:rPr>
          <w:rFonts w:ascii="Segoe UI" w:hAnsi="Segoe UI" w:cs="Segoe UI"/>
        </w:rPr>
        <w:t>con</w:t>
      </w:r>
      <w:r w:rsidRPr="18FCFAFA">
        <w:rPr>
          <w:rFonts w:ascii="Segoe UI" w:hAnsi="Segoe UI" w:cs="Segoe UI"/>
        </w:rPr>
        <w:t xml:space="preserve"> los indicadores de la </w:t>
      </w:r>
      <w:r w:rsidR="7AA2D2B0" w:rsidRPr="18FCFAFA">
        <w:rPr>
          <w:rFonts w:ascii="Segoe UI" w:hAnsi="Segoe UI" w:cs="Segoe UI"/>
        </w:rPr>
        <w:t>Matriz de priorización de proyectos para ejecución en el 202</w:t>
      </w:r>
      <w:r w:rsidR="001F55D7">
        <w:rPr>
          <w:rFonts w:ascii="Segoe UI" w:hAnsi="Segoe UI" w:cs="Segoe UI"/>
        </w:rPr>
        <w:t>2</w:t>
      </w:r>
      <w:r w:rsidR="7AA2D2B0" w:rsidRPr="18FCFAFA">
        <w:rPr>
          <w:rFonts w:ascii="Segoe UI" w:hAnsi="Segoe UI" w:cs="Segoe UI"/>
        </w:rPr>
        <w:t xml:space="preserve"> y 202</w:t>
      </w:r>
      <w:r w:rsidR="001F55D7">
        <w:rPr>
          <w:rFonts w:ascii="Segoe UI" w:hAnsi="Segoe UI" w:cs="Segoe UI"/>
        </w:rPr>
        <w:t>3</w:t>
      </w:r>
      <w:r w:rsidR="7AA2D2B0" w:rsidRPr="18FCFAFA">
        <w:rPr>
          <w:rFonts w:ascii="Segoe UI" w:hAnsi="Segoe UI" w:cs="Segoe UI"/>
        </w:rPr>
        <w:t xml:space="preserve"> en la sede de producción</w:t>
      </w:r>
      <w:r w:rsidR="302120EC" w:rsidRPr="18FCFAFA">
        <w:rPr>
          <w:rFonts w:ascii="Segoe UI" w:hAnsi="Segoe UI" w:cs="Segoe UI"/>
        </w:rPr>
        <w:t>,</w:t>
      </w:r>
      <w:r w:rsidR="289EE61F" w:rsidRPr="18FCFAFA">
        <w:rPr>
          <w:rFonts w:ascii="Segoe UI" w:hAnsi="Segoe UI" w:cs="Segoe UI"/>
        </w:rPr>
        <w:t xml:space="preserve"> </w:t>
      </w:r>
      <w:r w:rsidR="637CFDD0" w:rsidRPr="18FCFAFA">
        <w:rPr>
          <w:rFonts w:ascii="Segoe UI" w:hAnsi="Segoe UI" w:cs="Segoe UI"/>
        </w:rPr>
        <w:t xml:space="preserve">se </w:t>
      </w:r>
      <w:r w:rsidR="004C3126" w:rsidRPr="18FCFAFA">
        <w:rPr>
          <w:rFonts w:ascii="Segoe UI" w:hAnsi="Segoe UI" w:cs="Segoe UI"/>
        </w:rPr>
        <w:t>estableció</w:t>
      </w:r>
      <w:r w:rsidR="637CFDD0" w:rsidRPr="18FCFAFA">
        <w:rPr>
          <w:rFonts w:ascii="Segoe UI" w:hAnsi="Segoe UI" w:cs="Segoe UI"/>
        </w:rPr>
        <w:t xml:space="preserve"> el listado de adecuaciones que se </w:t>
      </w:r>
      <w:r w:rsidR="38DC75BC" w:rsidRPr="18FCFAFA">
        <w:rPr>
          <w:rFonts w:ascii="Segoe UI" w:hAnsi="Segoe UI" w:cs="Segoe UI"/>
        </w:rPr>
        <w:t>e</w:t>
      </w:r>
      <w:r w:rsidR="746ED0DF" w:rsidRPr="18FCFAFA">
        <w:rPr>
          <w:rFonts w:ascii="Segoe UI" w:hAnsi="Segoe UI" w:cs="Segoe UI"/>
        </w:rPr>
        <w:t>ncuentran en curso y catalogan como mejoras</w:t>
      </w:r>
      <w:r w:rsidR="637CFDD0" w:rsidRPr="18FCFAFA">
        <w:rPr>
          <w:rFonts w:ascii="Segoe UI" w:hAnsi="Segoe UI" w:cs="Segoe UI"/>
        </w:rPr>
        <w:t xml:space="preserve"> a corto plazo</w:t>
      </w:r>
      <w:r w:rsidR="45B83833" w:rsidRPr="18FCFAFA">
        <w:rPr>
          <w:rFonts w:ascii="Segoe UI" w:hAnsi="Segoe UI" w:cs="Segoe UI"/>
        </w:rPr>
        <w:t>;</w:t>
      </w:r>
      <w:r w:rsidR="637CFDD0" w:rsidRPr="18FCFAFA">
        <w:rPr>
          <w:rFonts w:ascii="Segoe UI" w:hAnsi="Segoe UI" w:cs="Segoe UI"/>
        </w:rPr>
        <w:t xml:space="preserve"> </w:t>
      </w:r>
      <w:r w:rsidR="001F55D7">
        <w:rPr>
          <w:rFonts w:ascii="Segoe UI" w:hAnsi="Segoe UI" w:cs="Segoe UI"/>
        </w:rPr>
        <w:t xml:space="preserve">en la que son necesarias la destinación de recursos para el suministro de herramienta </w:t>
      </w:r>
      <w:r w:rsidR="001F55D7">
        <w:rPr>
          <w:rFonts w:ascii="Segoe UI" w:hAnsi="Segoe UI" w:cs="Segoe UI"/>
        </w:rPr>
        <w:lastRenderedPageBreak/>
        <w:t xml:space="preserve">menor y elementos de ferretería, para la ejecución de las actividades de obra con mano propia de la Entidad. </w:t>
      </w:r>
    </w:p>
    <w:p w14:paraId="401FD5FC" w14:textId="3119F8A1" w:rsidR="00D26FD8" w:rsidRPr="006537C9" w:rsidRDefault="00D26FD8" w:rsidP="00ED18D4">
      <w:pPr>
        <w:spacing w:line="276" w:lineRule="auto"/>
        <w:rPr>
          <w:rFonts w:ascii="Segoe UI" w:hAnsi="Segoe UI" w:cs="Segoe UI"/>
        </w:rPr>
      </w:pPr>
    </w:p>
    <w:p w14:paraId="3E04FF18" w14:textId="2C1C7006" w:rsidR="00D26FD8" w:rsidRPr="006537C9" w:rsidRDefault="12154786" w:rsidP="00ED18D4">
      <w:pPr>
        <w:spacing w:line="276" w:lineRule="auto"/>
        <w:rPr>
          <w:rFonts w:ascii="Segoe UI" w:hAnsi="Segoe UI" w:cs="Segoe UI"/>
        </w:rPr>
      </w:pPr>
      <w:r w:rsidRPr="18FCFAFA">
        <w:rPr>
          <w:rFonts w:ascii="Segoe UI" w:hAnsi="Segoe UI" w:cs="Segoe UI"/>
        </w:rPr>
        <w:t xml:space="preserve">Las actividades </w:t>
      </w:r>
      <w:r w:rsidR="4051B29F" w:rsidRPr="18FCFAFA">
        <w:rPr>
          <w:rFonts w:ascii="Segoe UI" w:hAnsi="Segoe UI" w:cs="Segoe UI"/>
        </w:rPr>
        <w:t>de mejoramiento a corto plazo corresponden a:</w:t>
      </w:r>
    </w:p>
    <w:p w14:paraId="2EF3B2E2" w14:textId="2413CBD7" w:rsidR="00B24910" w:rsidRPr="006537C9" w:rsidRDefault="00B24910" w:rsidP="00ED18D4">
      <w:pPr>
        <w:spacing w:line="276" w:lineRule="auto"/>
        <w:rPr>
          <w:rFonts w:ascii="Segoe UI" w:hAnsi="Segoe UI" w:cs="Segoe UI"/>
        </w:rPr>
      </w:pPr>
    </w:p>
    <w:p w14:paraId="2E14E295" w14:textId="4BC1BB33" w:rsidR="00B24910" w:rsidRDefault="00955522" w:rsidP="00ED18D4">
      <w:pPr>
        <w:spacing w:line="276" w:lineRule="auto"/>
        <w:rPr>
          <w:rFonts w:ascii="Segoe UI" w:hAnsi="Segoe UI" w:cs="Segoe UI"/>
        </w:rPr>
      </w:pPr>
      <w:r>
        <w:rPr>
          <w:rFonts w:ascii="Segoe UI" w:hAnsi="Segoe UI" w:cs="Segoe UI"/>
        </w:rPr>
        <w:t xml:space="preserve">          </w:t>
      </w:r>
      <w:r w:rsidR="1401F42A" w:rsidRPr="18FCFAFA">
        <w:rPr>
          <w:rFonts w:ascii="Segoe UI" w:hAnsi="Segoe UI" w:cs="Segoe UI"/>
        </w:rPr>
        <w:t xml:space="preserve">  </w:t>
      </w:r>
      <w:r w:rsidR="1401F42A">
        <w:rPr>
          <w:noProof/>
          <w:lang w:val="en-US" w:eastAsia="en-US"/>
        </w:rPr>
        <w:drawing>
          <wp:inline distT="0" distB="0" distL="0" distR="0" wp14:anchorId="721DBCAB" wp14:editId="11AD84D7">
            <wp:extent cx="5057576" cy="6305550"/>
            <wp:effectExtent l="0" t="0" r="0" b="0"/>
            <wp:docPr id="473589748" name="Imagen 47358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57576" cy="6305550"/>
                    </a:xfrm>
                    <a:prstGeom prst="rect">
                      <a:avLst/>
                    </a:prstGeom>
                  </pic:spPr>
                </pic:pic>
              </a:graphicData>
            </a:graphic>
          </wp:inline>
        </w:drawing>
      </w:r>
    </w:p>
    <w:p w14:paraId="1F058287" w14:textId="316D3568" w:rsidR="001F55D7" w:rsidRDefault="001F55D7" w:rsidP="00ED18D4">
      <w:pPr>
        <w:spacing w:line="276" w:lineRule="auto"/>
        <w:rPr>
          <w:rFonts w:ascii="Segoe UI" w:hAnsi="Segoe UI" w:cs="Segoe UI"/>
        </w:rPr>
      </w:pPr>
    </w:p>
    <w:p w14:paraId="45A6B1BF" w14:textId="3D47181E" w:rsidR="001F55D7" w:rsidRDefault="001F55D7" w:rsidP="00ED18D4">
      <w:pPr>
        <w:spacing w:line="276" w:lineRule="auto"/>
        <w:rPr>
          <w:rFonts w:ascii="Segoe UI" w:hAnsi="Segoe UI" w:cs="Segoe UI"/>
        </w:rPr>
      </w:pPr>
    </w:p>
    <w:p w14:paraId="6B7507AB" w14:textId="537931B1" w:rsidR="001F55D7" w:rsidRDefault="001F55D7" w:rsidP="00ED18D4">
      <w:pPr>
        <w:spacing w:line="276" w:lineRule="auto"/>
        <w:rPr>
          <w:rFonts w:ascii="Segoe UI" w:hAnsi="Segoe UI" w:cs="Segoe UI"/>
        </w:rPr>
      </w:pPr>
    </w:p>
    <w:p w14:paraId="78122690" w14:textId="27E9A02C" w:rsidR="001F55D7" w:rsidRPr="006537C9" w:rsidRDefault="001F55D7" w:rsidP="00ED18D4">
      <w:pPr>
        <w:spacing w:line="276" w:lineRule="auto"/>
        <w:rPr>
          <w:rFonts w:ascii="Segoe UI" w:hAnsi="Segoe UI" w:cs="Segoe UI"/>
        </w:rPr>
      </w:pPr>
    </w:p>
    <w:p w14:paraId="186D680A" w14:textId="26FD8F02" w:rsidR="00B24910" w:rsidRPr="006537C9" w:rsidRDefault="33B08A2A">
      <w:pPr>
        <w:pStyle w:val="Ttulo2"/>
        <w:numPr>
          <w:ilvl w:val="1"/>
          <w:numId w:val="26"/>
        </w:numPr>
        <w:spacing w:before="0" w:after="0" w:line="276" w:lineRule="auto"/>
        <w:rPr>
          <w:rFonts w:ascii="Segoe UI" w:hAnsi="Segoe UI" w:cs="Segoe UI"/>
          <w:color w:val="76923C" w:themeColor="accent3" w:themeShade="BF"/>
        </w:rPr>
      </w:pPr>
      <w:bookmarkStart w:id="53" w:name="_Toc114471821"/>
      <w:r w:rsidRPr="73BA6D70">
        <w:rPr>
          <w:rFonts w:ascii="Segoe UI" w:hAnsi="Segoe UI" w:cs="Segoe UI"/>
          <w:color w:val="76923C" w:themeColor="accent3" w:themeShade="BF"/>
        </w:rPr>
        <w:t>Plan de mejoramiento mediano plazo</w:t>
      </w:r>
      <w:bookmarkEnd w:id="53"/>
      <w:r w:rsidRPr="73BA6D70">
        <w:rPr>
          <w:rFonts w:ascii="Segoe UI" w:hAnsi="Segoe UI" w:cs="Segoe UI"/>
          <w:color w:val="76923C" w:themeColor="accent3" w:themeShade="BF"/>
        </w:rPr>
        <w:t xml:space="preserve"> </w:t>
      </w:r>
    </w:p>
    <w:p w14:paraId="66DDB175" w14:textId="77777777" w:rsidR="00585B56" w:rsidRDefault="00585B56" w:rsidP="00ED18D4">
      <w:pPr>
        <w:spacing w:line="276" w:lineRule="auto"/>
        <w:rPr>
          <w:rFonts w:ascii="Segoe UI" w:hAnsi="Segoe UI" w:cs="Segoe UI"/>
        </w:rPr>
      </w:pPr>
    </w:p>
    <w:p w14:paraId="577EABBF" w14:textId="37E6B518" w:rsidR="79AB7EDB" w:rsidRDefault="79AB7EDB" w:rsidP="00ED18D4">
      <w:pPr>
        <w:spacing w:line="276" w:lineRule="auto"/>
        <w:rPr>
          <w:rFonts w:ascii="Segoe UI" w:hAnsi="Segoe UI" w:cs="Segoe UI"/>
        </w:rPr>
      </w:pPr>
      <w:r w:rsidRPr="4BB120E2">
        <w:rPr>
          <w:rFonts w:ascii="Segoe UI" w:hAnsi="Segoe UI" w:cs="Segoe UI"/>
        </w:rPr>
        <w:t xml:space="preserve">La conservación de la Infraestructura Física de las sedes de propiedad </w:t>
      </w:r>
      <w:r w:rsidR="6E4124F6" w:rsidRPr="4BB120E2">
        <w:rPr>
          <w:rFonts w:ascii="Segoe UI" w:hAnsi="Segoe UI" w:cs="Segoe UI"/>
        </w:rPr>
        <w:t xml:space="preserve">de la Entidad </w:t>
      </w:r>
      <w:r w:rsidRPr="4BB120E2">
        <w:rPr>
          <w:rFonts w:ascii="Segoe UI" w:hAnsi="Segoe UI" w:cs="Segoe UI"/>
        </w:rPr>
        <w:t xml:space="preserve">es fundamental para </w:t>
      </w:r>
      <w:r w:rsidR="585EE477" w:rsidRPr="4BB120E2">
        <w:rPr>
          <w:rFonts w:ascii="Segoe UI" w:hAnsi="Segoe UI" w:cs="Segoe UI"/>
        </w:rPr>
        <w:t xml:space="preserve">el cumplimiento de la </w:t>
      </w:r>
      <w:r w:rsidR="547D148D" w:rsidRPr="4BB120E2">
        <w:rPr>
          <w:rFonts w:ascii="Segoe UI" w:hAnsi="Segoe UI" w:cs="Segoe UI"/>
        </w:rPr>
        <w:t>m</w:t>
      </w:r>
      <w:r w:rsidR="585EE477" w:rsidRPr="4BB120E2">
        <w:rPr>
          <w:rFonts w:ascii="Segoe UI" w:hAnsi="Segoe UI" w:cs="Segoe UI"/>
        </w:rPr>
        <w:t xml:space="preserve">isionalidad; como se ha indicado anteriormente, la Sede de Producción es la instalación donde se produce el asfalto en caliente, frio y concreto, que se despacha a </w:t>
      </w:r>
      <w:r w:rsidR="23CA4D94" w:rsidRPr="4BB120E2">
        <w:rPr>
          <w:rFonts w:ascii="Segoe UI" w:hAnsi="Segoe UI" w:cs="Segoe UI"/>
        </w:rPr>
        <w:t>l</w:t>
      </w:r>
      <w:r w:rsidR="4C655014" w:rsidRPr="4BB120E2">
        <w:rPr>
          <w:rFonts w:ascii="Segoe UI" w:hAnsi="Segoe UI" w:cs="Segoe UI"/>
        </w:rPr>
        <w:t>os</w:t>
      </w:r>
      <w:r w:rsidR="23CA4D94" w:rsidRPr="4BB120E2">
        <w:rPr>
          <w:rFonts w:ascii="Segoe UI" w:hAnsi="Segoe UI" w:cs="Segoe UI"/>
        </w:rPr>
        <w:t xml:space="preserve"> diferentes frentes </w:t>
      </w:r>
      <w:r w:rsidR="585EE477" w:rsidRPr="4BB120E2">
        <w:rPr>
          <w:rFonts w:ascii="Segoe UI" w:hAnsi="Segoe UI" w:cs="Segoe UI"/>
        </w:rPr>
        <w:t>de obra</w:t>
      </w:r>
      <w:r w:rsidR="63C49D0B" w:rsidRPr="4BB120E2">
        <w:rPr>
          <w:rFonts w:ascii="Segoe UI" w:hAnsi="Segoe UI" w:cs="Segoe UI"/>
        </w:rPr>
        <w:t xml:space="preserve"> de la Ciudad</w:t>
      </w:r>
      <w:r w:rsidR="442F0E88" w:rsidRPr="4BB120E2">
        <w:rPr>
          <w:rFonts w:ascii="Segoe UI" w:hAnsi="Segoe UI" w:cs="Segoe UI"/>
        </w:rPr>
        <w:t xml:space="preserve">. </w:t>
      </w:r>
    </w:p>
    <w:p w14:paraId="45F69108" w14:textId="5A1A91EC" w:rsidR="4BB120E2" w:rsidRDefault="4BB120E2" w:rsidP="00ED18D4">
      <w:pPr>
        <w:spacing w:line="276" w:lineRule="auto"/>
        <w:rPr>
          <w:rFonts w:ascii="Segoe UI" w:hAnsi="Segoe UI" w:cs="Segoe UI"/>
        </w:rPr>
      </w:pPr>
    </w:p>
    <w:p w14:paraId="342FBAB9" w14:textId="7917A05E" w:rsidR="585EE477" w:rsidRDefault="585EE477" w:rsidP="00ED18D4">
      <w:pPr>
        <w:spacing w:line="276" w:lineRule="auto"/>
        <w:rPr>
          <w:rFonts w:ascii="Segoe UI" w:hAnsi="Segoe UI" w:cs="Segoe UI"/>
        </w:rPr>
      </w:pPr>
      <w:r w:rsidRPr="4BB120E2">
        <w:rPr>
          <w:rFonts w:ascii="Segoe UI" w:hAnsi="Segoe UI" w:cs="Segoe UI"/>
        </w:rPr>
        <w:t>En es</w:t>
      </w:r>
      <w:r w:rsidR="6EAFEDA0" w:rsidRPr="4BB120E2">
        <w:rPr>
          <w:rFonts w:ascii="Segoe UI" w:hAnsi="Segoe UI" w:cs="Segoe UI"/>
        </w:rPr>
        <w:t xml:space="preserve">te sentido en los </w:t>
      </w:r>
      <w:r w:rsidR="37D471B6" w:rsidRPr="4BB120E2">
        <w:rPr>
          <w:rFonts w:ascii="Segoe UI" w:hAnsi="Segoe UI" w:cs="Segoe UI"/>
        </w:rPr>
        <w:t>últimos</w:t>
      </w:r>
      <w:r w:rsidR="6EAFEDA0" w:rsidRPr="4BB120E2">
        <w:rPr>
          <w:rFonts w:ascii="Segoe UI" w:hAnsi="Segoe UI" w:cs="Segoe UI"/>
        </w:rPr>
        <w:t xml:space="preserve"> años </w:t>
      </w:r>
      <w:r w:rsidR="0BA827EB" w:rsidRPr="4BB120E2">
        <w:rPr>
          <w:rFonts w:ascii="Segoe UI" w:hAnsi="Segoe UI" w:cs="Segoe UI"/>
        </w:rPr>
        <w:t xml:space="preserve">la </w:t>
      </w:r>
      <w:r w:rsidR="007345DD">
        <w:rPr>
          <w:rFonts w:ascii="Segoe UI" w:hAnsi="Segoe UI" w:cs="Segoe UI"/>
        </w:rPr>
        <w:t>UAERMV</w:t>
      </w:r>
      <w:r w:rsidR="0BA827EB" w:rsidRPr="4BB120E2">
        <w:rPr>
          <w:rFonts w:ascii="Segoe UI" w:hAnsi="Segoe UI" w:cs="Segoe UI"/>
        </w:rPr>
        <w:t xml:space="preserve"> ha concentrado esfuerzos presupuestales importantes </w:t>
      </w:r>
      <w:r w:rsidR="21772C1A" w:rsidRPr="4BB120E2">
        <w:rPr>
          <w:rFonts w:ascii="Segoe UI" w:hAnsi="Segoe UI" w:cs="Segoe UI"/>
        </w:rPr>
        <w:t xml:space="preserve">para la mejora y </w:t>
      </w:r>
      <w:r w:rsidR="030A1A06" w:rsidRPr="4BB120E2">
        <w:rPr>
          <w:rFonts w:ascii="Segoe UI" w:hAnsi="Segoe UI" w:cs="Segoe UI"/>
        </w:rPr>
        <w:t>fortalecimiento</w:t>
      </w:r>
      <w:r w:rsidR="21772C1A" w:rsidRPr="4BB120E2">
        <w:rPr>
          <w:rFonts w:ascii="Segoe UI" w:hAnsi="Segoe UI" w:cs="Segoe UI"/>
        </w:rPr>
        <w:t xml:space="preserve"> de la </w:t>
      </w:r>
      <w:r w:rsidR="3CC9EE2B" w:rsidRPr="4BB120E2">
        <w:rPr>
          <w:rFonts w:ascii="Segoe UI" w:hAnsi="Segoe UI" w:cs="Segoe UI"/>
        </w:rPr>
        <w:t>infraestructura principalmente orientado a la mejora de las condiciones de seguridad industrial, salud y bienestar de los colaboradores en sede</w:t>
      </w:r>
      <w:r w:rsidR="1834475F" w:rsidRPr="4BB120E2">
        <w:rPr>
          <w:rFonts w:ascii="Segoe UI" w:hAnsi="Segoe UI" w:cs="Segoe UI"/>
        </w:rPr>
        <w:t xml:space="preserve"> y el cumplimiento normativo que permita la continuidad de las operaciones. </w:t>
      </w:r>
    </w:p>
    <w:p w14:paraId="4D39181B" w14:textId="5C3ED6EC" w:rsidR="4BB120E2" w:rsidRDefault="4BB120E2" w:rsidP="00ED18D4">
      <w:pPr>
        <w:spacing w:line="276" w:lineRule="auto"/>
        <w:rPr>
          <w:rFonts w:ascii="Segoe UI" w:hAnsi="Segoe UI" w:cs="Segoe UI"/>
        </w:rPr>
      </w:pPr>
    </w:p>
    <w:p w14:paraId="45CDFC1D" w14:textId="5D4F52F6" w:rsidR="1834475F" w:rsidRDefault="60672AC1" w:rsidP="00ED18D4">
      <w:pPr>
        <w:spacing w:line="276" w:lineRule="auto"/>
        <w:rPr>
          <w:rFonts w:ascii="Segoe UI" w:hAnsi="Segoe UI" w:cs="Segoe UI"/>
        </w:rPr>
      </w:pPr>
      <w:r w:rsidRPr="18FCFAFA">
        <w:rPr>
          <w:rFonts w:ascii="Segoe UI" w:hAnsi="Segoe UI" w:cs="Segoe UI"/>
        </w:rPr>
        <w:t xml:space="preserve">Por ello desde la vigencia 2020, 2021 y 2022, dentro del marco del proyecto de inversión de Modernización </w:t>
      </w:r>
      <w:r w:rsidR="33362D55" w:rsidRPr="18FCFAFA">
        <w:rPr>
          <w:rFonts w:ascii="Segoe UI" w:hAnsi="Segoe UI" w:cs="Segoe UI"/>
        </w:rPr>
        <w:t>Institucional</w:t>
      </w:r>
      <w:r w:rsidRPr="18FCFAFA">
        <w:rPr>
          <w:rFonts w:ascii="Segoe UI" w:hAnsi="Segoe UI" w:cs="Segoe UI"/>
        </w:rPr>
        <w:t xml:space="preserve"> y for</w:t>
      </w:r>
      <w:r w:rsidR="7ACDA04D" w:rsidRPr="18FCFAFA">
        <w:rPr>
          <w:rFonts w:ascii="Segoe UI" w:hAnsi="Segoe UI" w:cs="Segoe UI"/>
        </w:rPr>
        <w:t xml:space="preserve">talecimiento </w:t>
      </w:r>
      <w:r w:rsidRPr="18FCFAFA">
        <w:rPr>
          <w:rFonts w:ascii="Segoe UI" w:hAnsi="Segoe UI" w:cs="Segoe UI"/>
        </w:rPr>
        <w:t>inst</w:t>
      </w:r>
      <w:r w:rsidR="66E4DCE3" w:rsidRPr="18FCFAFA">
        <w:rPr>
          <w:rFonts w:ascii="Segoe UI" w:hAnsi="Segoe UI" w:cs="Segoe UI"/>
        </w:rPr>
        <w:t>i</w:t>
      </w:r>
      <w:r w:rsidRPr="18FCFAFA">
        <w:rPr>
          <w:rFonts w:ascii="Segoe UI" w:hAnsi="Segoe UI" w:cs="Segoe UI"/>
        </w:rPr>
        <w:t>tucional</w:t>
      </w:r>
      <w:r w:rsidR="2BAE5761" w:rsidRPr="18FCFAFA">
        <w:rPr>
          <w:rFonts w:ascii="Segoe UI" w:hAnsi="Segoe UI" w:cs="Segoe UI"/>
        </w:rPr>
        <w:t>,</w:t>
      </w:r>
      <w:r w:rsidRPr="18FCFAFA">
        <w:rPr>
          <w:rFonts w:ascii="Segoe UI" w:hAnsi="Segoe UI" w:cs="Segoe UI"/>
        </w:rPr>
        <w:t xml:space="preserve"> consagrado este</w:t>
      </w:r>
      <w:r w:rsidR="2FF8EBEF" w:rsidRPr="18FCFAFA">
        <w:rPr>
          <w:rFonts w:ascii="Segoe UI" w:hAnsi="Segoe UI" w:cs="Segoe UI"/>
        </w:rPr>
        <w:t xml:space="preserve"> </w:t>
      </w:r>
      <w:r w:rsidR="2CDA3C6F" w:rsidRPr="18FCFAFA">
        <w:rPr>
          <w:rFonts w:ascii="Segoe UI" w:hAnsi="Segoe UI" w:cs="Segoe UI"/>
        </w:rPr>
        <w:t>último</w:t>
      </w:r>
      <w:r w:rsidR="2FF8EBEF" w:rsidRPr="18FCFAFA">
        <w:rPr>
          <w:rFonts w:ascii="Segoe UI" w:hAnsi="Segoe UI" w:cs="Segoe UI"/>
        </w:rPr>
        <w:t xml:space="preserve"> en el Plan de Desarrollo Distrital </w:t>
      </w:r>
      <w:r w:rsidR="047EFAB5" w:rsidRPr="18FCFAFA">
        <w:rPr>
          <w:rFonts w:ascii="Segoe UI" w:hAnsi="Segoe UI" w:cs="Segoe UI"/>
          <w:i/>
          <w:iCs/>
        </w:rPr>
        <w:t>“Un nuevo contrato social y ambiental para la Bogotá del Siglo XXI 2020-2024”</w:t>
      </w:r>
      <w:r w:rsidR="047EFAB5" w:rsidRPr="18FCFAFA">
        <w:rPr>
          <w:rFonts w:ascii="Segoe UI" w:hAnsi="Segoe UI" w:cs="Segoe UI"/>
        </w:rPr>
        <w:t xml:space="preserve">, </w:t>
      </w:r>
      <w:r w:rsidR="6FF14441" w:rsidRPr="18FCFAFA">
        <w:rPr>
          <w:rFonts w:ascii="Segoe UI" w:hAnsi="Segoe UI" w:cs="Segoe UI"/>
        </w:rPr>
        <w:t xml:space="preserve">que </w:t>
      </w:r>
      <w:r w:rsidR="047EFAB5" w:rsidRPr="18FCFAFA">
        <w:rPr>
          <w:rFonts w:ascii="Segoe UI" w:hAnsi="Segoe UI" w:cs="Segoe UI"/>
        </w:rPr>
        <w:t xml:space="preserve">el propósito 5 busca: </w:t>
      </w:r>
      <w:r w:rsidR="047EFAB5" w:rsidRPr="18FCFAFA">
        <w:rPr>
          <w:rFonts w:ascii="Segoe UI" w:hAnsi="Segoe UI" w:cs="Segoe UI"/>
          <w:i/>
          <w:iCs/>
        </w:rPr>
        <w:t>“Construir Bogotá-Región con Gobierno Abierto, transparente y ciudadanía consciente"</w:t>
      </w:r>
      <w:r w:rsidR="0027D786" w:rsidRPr="18FCFAFA">
        <w:rPr>
          <w:rFonts w:ascii="Segoe UI" w:hAnsi="Segoe UI" w:cs="Segoe UI"/>
          <w:i/>
          <w:iCs/>
        </w:rPr>
        <w:t xml:space="preserve"> </w:t>
      </w:r>
      <w:r w:rsidR="0027D786" w:rsidRPr="18FCFAFA">
        <w:rPr>
          <w:rFonts w:ascii="Segoe UI" w:hAnsi="Segoe UI" w:cs="Segoe UI"/>
        </w:rPr>
        <w:t xml:space="preserve">y en el que la Entidad ha formulado el proyecto de inversión 7859 </w:t>
      </w:r>
      <w:r w:rsidR="0027D786" w:rsidRPr="18FCFAFA">
        <w:rPr>
          <w:rFonts w:ascii="Segoe UI" w:hAnsi="Segoe UI" w:cs="Segoe UI"/>
          <w:i/>
          <w:iCs/>
        </w:rPr>
        <w:t>“Fortalecimiento Institucional”</w:t>
      </w:r>
      <w:r w:rsidR="68480800" w:rsidRPr="18FCFAFA">
        <w:rPr>
          <w:rFonts w:ascii="Segoe UI" w:hAnsi="Segoe UI" w:cs="Segoe UI"/>
          <w:i/>
          <w:iCs/>
        </w:rPr>
        <w:t xml:space="preserve">, </w:t>
      </w:r>
      <w:r w:rsidR="68480800" w:rsidRPr="18FCFAFA">
        <w:rPr>
          <w:rFonts w:ascii="Segoe UI" w:hAnsi="Segoe UI" w:cs="Segoe UI"/>
        </w:rPr>
        <w:t xml:space="preserve">dentro del que se encuentra el componente de </w:t>
      </w:r>
      <w:r w:rsidR="68480800" w:rsidRPr="18FCFAFA">
        <w:rPr>
          <w:rFonts w:ascii="Segoe UI" w:hAnsi="Segoe UI" w:cs="Segoe UI"/>
          <w:i/>
          <w:iCs/>
        </w:rPr>
        <w:t xml:space="preserve">Adecuación y mantenimiento de las sedes de la </w:t>
      </w:r>
      <w:r w:rsidR="007345DD">
        <w:rPr>
          <w:rFonts w:ascii="Segoe UI" w:hAnsi="Segoe UI" w:cs="Segoe UI"/>
          <w:i/>
          <w:iCs/>
        </w:rPr>
        <w:t>UAERMV</w:t>
      </w:r>
      <w:r w:rsidR="68480800" w:rsidRPr="18FCFAFA">
        <w:rPr>
          <w:rFonts w:ascii="Segoe UI" w:hAnsi="Segoe UI" w:cs="Segoe UI"/>
        </w:rPr>
        <w:t>, que se asocia con todas aquellas adecuaciones locativas y obras civiles necesarias para la correcta operación de las sedes vinculadas a la Entidad</w:t>
      </w:r>
      <w:r w:rsidR="060B51FD" w:rsidRPr="18FCFAFA">
        <w:rPr>
          <w:rFonts w:ascii="Segoe UI" w:hAnsi="Segoe UI" w:cs="Segoe UI"/>
        </w:rPr>
        <w:t>;</w:t>
      </w:r>
      <w:r w:rsidR="68480800" w:rsidRPr="18FCFAFA">
        <w:rPr>
          <w:rFonts w:ascii="Segoe UI" w:hAnsi="Segoe UI" w:cs="Segoe UI"/>
        </w:rPr>
        <w:t xml:space="preserve"> las cuales buscan mantener de forma continua y </w:t>
      </w:r>
      <w:r w:rsidR="0440E6CE" w:rsidRPr="18FCFAFA">
        <w:rPr>
          <w:rFonts w:ascii="Segoe UI" w:hAnsi="Segoe UI" w:cs="Segoe UI"/>
        </w:rPr>
        <w:t>ó</w:t>
      </w:r>
      <w:r w:rsidR="68480800" w:rsidRPr="18FCFAFA">
        <w:rPr>
          <w:rFonts w:ascii="Segoe UI" w:hAnsi="Segoe UI" w:cs="Segoe UI"/>
        </w:rPr>
        <w:t>ptima la operación misional de la Entidad, por lo que para su desarrollo requiere recursos físicos tales como la adquisición de materiales de obra requeridos en las adecuaciones y la contratación de actividades técnicas- ambientales vinculadas tanto con la operación de la Unidad como las requeridas por las autoridades ambientales para el funcionamiento de sus sedes.</w:t>
      </w:r>
    </w:p>
    <w:p w14:paraId="4680C7E6" w14:textId="4CFC9CD4" w:rsidR="43E539F9" w:rsidRDefault="43E539F9" w:rsidP="00ED18D4">
      <w:pPr>
        <w:spacing w:line="276" w:lineRule="auto"/>
        <w:rPr>
          <w:rFonts w:ascii="Segoe UI" w:hAnsi="Segoe UI" w:cs="Segoe UI"/>
        </w:rPr>
      </w:pPr>
      <w:r w:rsidRPr="4BB120E2">
        <w:rPr>
          <w:rFonts w:ascii="Segoe UI" w:hAnsi="Segoe UI" w:cs="Segoe UI"/>
        </w:rPr>
        <w:t xml:space="preserve"> </w:t>
      </w:r>
    </w:p>
    <w:p w14:paraId="1CDB7B47" w14:textId="0F62309D" w:rsidR="069D261F" w:rsidRDefault="069D261F" w:rsidP="00ED18D4">
      <w:pPr>
        <w:spacing w:line="276" w:lineRule="auto"/>
        <w:rPr>
          <w:rFonts w:ascii="Segoe UI" w:hAnsi="Segoe UI" w:cs="Segoe UI"/>
        </w:rPr>
      </w:pPr>
      <w:r w:rsidRPr="5605FCEC">
        <w:rPr>
          <w:rFonts w:ascii="Segoe UI" w:hAnsi="Segoe UI" w:cs="Segoe UI"/>
        </w:rPr>
        <w:t>Dentro del marco de</w:t>
      </w:r>
      <w:r w:rsidR="17B2A0FF" w:rsidRPr="5605FCEC">
        <w:rPr>
          <w:rFonts w:ascii="Segoe UI" w:hAnsi="Segoe UI" w:cs="Segoe UI"/>
        </w:rPr>
        <w:t xml:space="preserve"> ejecución de los proyectos de inversión la Entidad ha adelantado los siguientes procesos que se orientan al cumplimiento del </w:t>
      </w:r>
      <w:r w:rsidR="67C4B1CF" w:rsidRPr="5605FCEC">
        <w:rPr>
          <w:rFonts w:ascii="Segoe UI" w:hAnsi="Segoe UI" w:cs="Segoe UI"/>
        </w:rPr>
        <w:t>propósito</w:t>
      </w:r>
      <w:r w:rsidR="17B2A0FF" w:rsidRPr="5605FCEC">
        <w:rPr>
          <w:rFonts w:ascii="Segoe UI" w:hAnsi="Segoe UI" w:cs="Segoe UI"/>
        </w:rPr>
        <w:t xml:space="preserve"> de mejora de la </w:t>
      </w:r>
      <w:r w:rsidR="72834217" w:rsidRPr="5605FCEC">
        <w:rPr>
          <w:rFonts w:ascii="Segoe UI" w:hAnsi="Segoe UI" w:cs="Segoe UI"/>
        </w:rPr>
        <w:t>infraestructura</w:t>
      </w:r>
      <w:r w:rsidR="17B2A0FF" w:rsidRPr="5605FCEC">
        <w:rPr>
          <w:rFonts w:ascii="Segoe UI" w:hAnsi="Segoe UI" w:cs="Segoe UI"/>
        </w:rPr>
        <w:t xml:space="preserve"> de la sede de producción. </w:t>
      </w:r>
    </w:p>
    <w:p w14:paraId="6D8CE33A" w14:textId="2C15889A" w:rsidR="4FD9C3A5" w:rsidRPr="00955522" w:rsidRDefault="4FD9C3A5" w:rsidP="00ED18D4">
      <w:pPr>
        <w:spacing w:line="276" w:lineRule="auto"/>
        <w:rPr>
          <w:rFonts w:ascii="Segoe UI" w:hAnsi="Segoe UI" w:cs="Segoe UI"/>
        </w:rPr>
      </w:pPr>
    </w:p>
    <w:tbl>
      <w:tblPr>
        <w:tblStyle w:val="Tablaconcuadrcula"/>
        <w:tblW w:w="10343" w:type="dxa"/>
        <w:jc w:val="center"/>
        <w:tblLayout w:type="fixed"/>
        <w:tblLook w:val="06A0" w:firstRow="1" w:lastRow="0" w:firstColumn="1" w:lastColumn="0" w:noHBand="1" w:noVBand="1"/>
      </w:tblPr>
      <w:tblGrid>
        <w:gridCol w:w="3047"/>
        <w:gridCol w:w="1484"/>
        <w:gridCol w:w="1134"/>
        <w:gridCol w:w="1843"/>
        <w:gridCol w:w="2835"/>
      </w:tblGrid>
      <w:tr w:rsidR="4FD9C3A5" w:rsidRPr="00955522" w14:paraId="38F509DE" w14:textId="77777777" w:rsidTr="00955522">
        <w:trPr>
          <w:trHeight w:val="765"/>
          <w:tblHeader/>
          <w:jc w:val="center"/>
        </w:trPr>
        <w:tc>
          <w:tcPr>
            <w:tcW w:w="30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8E5683" w14:textId="3FC0FFF1" w:rsidR="4FD9C3A5" w:rsidRPr="00955522" w:rsidRDefault="36EF538F" w:rsidP="00ED18D4">
            <w:pPr>
              <w:spacing w:line="276" w:lineRule="auto"/>
              <w:jc w:val="center"/>
              <w:rPr>
                <w:rFonts w:ascii="Segoe UI" w:eastAsia="Arial" w:hAnsi="Segoe UI" w:cs="Segoe UI"/>
                <w:b/>
                <w:bCs/>
                <w:color w:val="000000" w:themeColor="text1"/>
                <w:sz w:val="16"/>
                <w:szCs w:val="16"/>
              </w:rPr>
            </w:pPr>
            <w:r w:rsidRPr="00955522">
              <w:rPr>
                <w:rFonts w:ascii="Segoe UI" w:eastAsia="Arial" w:hAnsi="Segoe UI" w:cs="Segoe UI"/>
                <w:b/>
                <w:bCs/>
                <w:color w:val="000000" w:themeColor="text1"/>
                <w:sz w:val="18"/>
                <w:szCs w:val="18"/>
              </w:rPr>
              <w:lastRenderedPageBreak/>
              <w:t xml:space="preserve">OBJETO </w:t>
            </w:r>
          </w:p>
        </w:tc>
        <w:tc>
          <w:tcPr>
            <w:tcW w:w="14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4A8BCE" w14:textId="4926C048" w:rsidR="4FD9C3A5" w:rsidRPr="00955522" w:rsidRDefault="36EF538F" w:rsidP="00ED18D4">
            <w:pPr>
              <w:spacing w:line="276" w:lineRule="auto"/>
              <w:jc w:val="center"/>
              <w:rPr>
                <w:rFonts w:ascii="Segoe UI" w:eastAsia="Arial" w:hAnsi="Segoe UI" w:cs="Segoe UI"/>
                <w:b/>
                <w:bCs/>
                <w:color w:val="000000" w:themeColor="text1"/>
                <w:sz w:val="16"/>
                <w:szCs w:val="16"/>
              </w:rPr>
            </w:pPr>
            <w:r w:rsidRPr="00955522">
              <w:rPr>
                <w:rFonts w:ascii="Segoe UI" w:eastAsia="Arial" w:hAnsi="Segoe UI" w:cs="Segoe UI"/>
                <w:b/>
                <w:bCs/>
                <w:color w:val="000000" w:themeColor="text1"/>
                <w:sz w:val="18"/>
                <w:szCs w:val="18"/>
              </w:rPr>
              <w:t xml:space="preserve">CONTRATO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68CDFD" w14:textId="3139ADC1" w:rsidR="4FD9C3A5" w:rsidRPr="00955522" w:rsidRDefault="36EF538F" w:rsidP="00ED18D4">
            <w:pPr>
              <w:spacing w:line="276" w:lineRule="auto"/>
              <w:jc w:val="center"/>
              <w:rPr>
                <w:rFonts w:ascii="Segoe UI" w:eastAsia="Arial" w:hAnsi="Segoe UI" w:cs="Segoe UI"/>
                <w:b/>
                <w:bCs/>
                <w:color w:val="000000" w:themeColor="text1"/>
                <w:sz w:val="16"/>
                <w:szCs w:val="16"/>
              </w:rPr>
            </w:pPr>
            <w:r w:rsidRPr="00955522">
              <w:rPr>
                <w:rFonts w:ascii="Segoe UI" w:eastAsia="Arial" w:hAnsi="Segoe UI" w:cs="Segoe UI"/>
                <w:b/>
                <w:bCs/>
                <w:color w:val="000000" w:themeColor="text1"/>
                <w:sz w:val="18"/>
                <w:szCs w:val="18"/>
              </w:rPr>
              <w:t>VIGENCIA</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1BB150" w14:textId="28366EA5" w:rsidR="4FD9C3A5" w:rsidRPr="00955522" w:rsidRDefault="36EF538F" w:rsidP="00ED18D4">
            <w:pPr>
              <w:spacing w:line="276" w:lineRule="auto"/>
              <w:jc w:val="center"/>
              <w:rPr>
                <w:rFonts w:ascii="Segoe UI" w:eastAsia="Arial" w:hAnsi="Segoe UI" w:cs="Segoe UI"/>
                <w:b/>
                <w:bCs/>
                <w:color w:val="000000" w:themeColor="text1"/>
                <w:sz w:val="16"/>
                <w:szCs w:val="16"/>
              </w:rPr>
            </w:pPr>
            <w:r w:rsidRPr="00955522">
              <w:rPr>
                <w:rFonts w:ascii="Segoe UI" w:eastAsia="Arial" w:hAnsi="Segoe UI" w:cs="Segoe UI"/>
                <w:b/>
                <w:bCs/>
                <w:color w:val="000000" w:themeColor="text1"/>
                <w:sz w:val="18"/>
                <w:szCs w:val="18"/>
              </w:rPr>
              <w:t>VALOR CONTRATO Y/O RECURSO COMPROMETIDO</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A57361" w14:textId="2609ACA4" w:rsidR="4FD9C3A5" w:rsidRPr="00955522" w:rsidRDefault="36EF538F" w:rsidP="00ED18D4">
            <w:pPr>
              <w:spacing w:line="276" w:lineRule="auto"/>
              <w:jc w:val="center"/>
              <w:rPr>
                <w:rFonts w:ascii="Segoe UI" w:eastAsia="Arial" w:hAnsi="Segoe UI" w:cs="Segoe UI"/>
                <w:b/>
                <w:bCs/>
                <w:color w:val="000000" w:themeColor="text1"/>
                <w:sz w:val="16"/>
                <w:szCs w:val="16"/>
              </w:rPr>
            </w:pPr>
            <w:r w:rsidRPr="00955522">
              <w:rPr>
                <w:rFonts w:ascii="Segoe UI" w:eastAsia="Arial" w:hAnsi="Segoe UI" w:cs="Segoe UI"/>
                <w:b/>
                <w:bCs/>
                <w:color w:val="000000" w:themeColor="text1"/>
                <w:sz w:val="18"/>
                <w:szCs w:val="18"/>
              </w:rPr>
              <w:t xml:space="preserve">DESCRIPCIÓN ALCANCE </w:t>
            </w:r>
          </w:p>
        </w:tc>
      </w:tr>
      <w:tr w:rsidR="4FD9C3A5" w:rsidRPr="00955522" w14:paraId="551C8D22" w14:textId="77777777" w:rsidTr="00955522">
        <w:trPr>
          <w:trHeight w:val="1785"/>
          <w:jc w:val="center"/>
        </w:trPr>
        <w:tc>
          <w:tcPr>
            <w:tcW w:w="3047" w:type="dxa"/>
            <w:tcBorders>
              <w:top w:val="single" w:sz="4" w:space="0" w:color="auto"/>
              <w:left w:val="single" w:sz="4" w:space="0" w:color="auto"/>
              <w:bottom w:val="single" w:sz="4" w:space="0" w:color="auto"/>
              <w:right w:val="single" w:sz="4" w:space="0" w:color="auto"/>
            </w:tcBorders>
            <w:vAlign w:val="center"/>
          </w:tcPr>
          <w:p w14:paraId="29945FE5" w14:textId="60CEA104" w:rsidR="4FD9C3A5" w:rsidRPr="00955522" w:rsidRDefault="00955522"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D</w:t>
            </w:r>
            <w:r w:rsidRPr="00955522">
              <w:rPr>
                <w:rFonts w:ascii="Segoe UI" w:eastAsia="Arial" w:hAnsi="Segoe UI" w:cs="Segoe UI"/>
                <w:color w:val="000000" w:themeColor="text1"/>
                <w:sz w:val="18"/>
                <w:szCs w:val="18"/>
              </w:rPr>
              <w:t>iseño conceptual y básico de un sistema de detección, alarma y extinción contra incendios en la sede de producción de la unidad administrativa especial de rehabilitación y mantenimiento</w:t>
            </w:r>
            <w:r>
              <w:rPr>
                <w:rFonts w:ascii="Segoe UI" w:hAnsi="Segoe UI" w:cs="Segoe UI"/>
              </w:rPr>
              <w:t xml:space="preserve"> </w:t>
            </w:r>
            <w:r w:rsidRPr="00955522">
              <w:rPr>
                <w:rFonts w:ascii="Segoe UI" w:eastAsia="Arial" w:hAnsi="Segoe UI" w:cs="Segoe UI"/>
                <w:color w:val="000000" w:themeColor="text1"/>
                <w:sz w:val="18"/>
                <w:szCs w:val="18"/>
              </w:rPr>
              <w:t xml:space="preserve">vial- </w:t>
            </w:r>
            <w:r w:rsidR="007345DD">
              <w:rPr>
                <w:rFonts w:ascii="Segoe UI" w:eastAsia="Arial" w:hAnsi="Segoe UI" w:cs="Segoe UI"/>
                <w:color w:val="000000" w:themeColor="text1"/>
                <w:sz w:val="18"/>
                <w:szCs w:val="18"/>
              </w:rPr>
              <w:t>UAERMV</w:t>
            </w:r>
          </w:p>
        </w:tc>
        <w:tc>
          <w:tcPr>
            <w:tcW w:w="1484" w:type="dxa"/>
            <w:tcBorders>
              <w:top w:val="single" w:sz="4" w:space="0" w:color="auto"/>
              <w:left w:val="single" w:sz="4" w:space="0" w:color="auto"/>
              <w:bottom w:val="single" w:sz="4" w:space="0" w:color="auto"/>
              <w:right w:val="single" w:sz="4" w:space="0" w:color="auto"/>
            </w:tcBorders>
            <w:vAlign w:val="center"/>
          </w:tcPr>
          <w:p w14:paraId="38206A2A" w14:textId="1F612530"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405 DEL 07 DE JULIO DE 2020</w:t>
            </w:r>
          </w:p>
        </w:tc>
        <w:tc>
          <w:tcPr>
            <w:tcW w:w="1134" w:type="dxa"/>
            <w:tcBorders>
              <w:top w:val="single" w:sz="4" w:space="0" w:color="auto"/>
              <w:left w:val="single" w:sz="4" w:space="0" w:color="auto"/>
              <w:bottom w:val="single" w:sz="4" w:space="0" w:color="auto"/>
              <w:right w:val="single" w:sz="4" w:space="0" w:color="auto"/>
            </w:tcBorders>
            <w:vAlign w:val="center"/>
          </w:tcPr>
          <w:p w14:paraId="5A6723C5" w14:textId="08866F5B" w:rsidR="4FD9C3A5" w:rsidRPr="00955522" w:rsidRDefault="36EF538F"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2020</w:t>
            </w:r>
          </w:p>
        </w:tc>
        <w:tc>
          <w:tcPr>
            <w:tcW w:w="1843" w:type="dxa"/>
            <w:tcBorders>
              <w:top w:val="single" w:sz="4" w:space="0" w:color="auto"/>
              <w:left w:val="single" w:sz="4" w:space="0" w:color="auto"/>
              <w:bottom w:val="single" w:sz="4" w:space="0" w:color="auto"/>
              <w:right w:val="single" w:sz="4" w:space="0" w:color="auto"/>
            </w:tcBorders>
            <w:vAlign w:val="center"/>
          </w:tcPr>
          <w:p w14:paraId="748408D7" w14:textId="712EDBA1" w:rsidR="4FD9C3A5" w:rsidRPr="00955522" w:rsidRDefault="755A696A"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115.396.000,00</w:t>
            </w:r>
          </w:p>
        </w:tc>
        <w:tc>
          <w:tcPr>
            <w:tcW w:w="2835" w:type="dxa"/>
            <w:tcBorders>
              <w:top w:val="single" w:sz="4" w:space="0" w:color="auto"/>
              <w:left w:val="single" w:sz="4" w:space="0" w:color="auto"/>
              <w:bottom w:val="single" w:sz="4" w:space="0" w:color="auto"/>
              <w:right w:val="single" w:sz="4" w:space="0" w:color="auto"/>
            </w:tcBorders>
            <w:vAlign w:val="center"/>
          </w:tcPr>
          <w:p w14:paraId="6EC695B5" w14:textId="3A428E19"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Estudios y diseños para el sistema de detección, alarma y extinción contra incendios de la Sede de Producción, estimación de cantidades de obra, presupuestos, APU´s e </w:t>
            </w:r>
            <w:r w:rsidR="244BCDDB" w:rsidRPr="00955522">
              <w:rPr>
                <w:rFonts w:ascii="Segoe UI" w:eastAsia="Arial" w:hAnsi="Segoe UI" w:cs="Segoe UI"/>
                <w:color w:val="000000" w:themeColor="text1"/>
                <w:sz w:val="18"/>
                <w:szCs w:val="18"/>
              </w:rPr>
              <w:t>ingeniería</w:t>
            </w:r>
            <w:r w:rsidRPr="00955522">
              <w:rPr>
                <w:rFonts w:ascii="Segoe UI" w:eastAsia="Arial" w:hAnsi="Segoe UI" w:cs="Segoe UI"/>
                <w:color w:val="000000" w:themeColor="text1"/>
                <w:sz w:val="18"/>
                <w:szCs w:val="18"/>
              </w:rPr>
              <w:t xml:space="preserve"> de detalle. </w:t>
            </w:r>
          </w:p>
        </w:tc>
      </w:tr>
      <w:tr w:rsidR="4FD9C3A5" w:rsidRPr="00955522" w14:paraId="0A0ECAD0" w14:textId="77777777" w:rsidTr="00955522">
        <w:trPr>
          <w:trHeight w:val="1530"/>
          <w:jc w:val="center"/>
        </w:trPr>
        <w:tc>
          <w:tcPr>
            <w:tcW w:w="3047" w:type="dxa"/>
            <w:tcBorders>
              <w:top w:val="single" w:sz="4" w:space="0" w:color="auto"/>
              <w:left w:val="single" w:sz="4" w:space="0" w:color="auto"/>
              <w:bottom w:val="single" w:sz="4" w:space="0" w:color="auto"/>
              <w:right w:val="single" w:sz="4" w:space="0" w:color="auto"/>
            </w:tcBorders>
            <w:vAlign w:val="center"/>
          </w:tcPr>
          <w:p w14:paraId="41CF07EB" w14:textId="1DF50A19" w:rsidR="4FD9C3A5" w:rsidRPr="00955522" w:rsidRDefault="00955522"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A</w:t>
            </w:r>
            <w:r w:rsidRPr="00955522">
              <w:rPr>
                <w:rFonts w:ascii="Segoe UI" w:eastAsia="Arial" w:hAnsi="Segoe UI" w:cs="Segoe UI"/>
                <w:color w:val="000000" w:themeColor="text1"/>
                <w:sz w:val="18"/>
                <w:szCs w:val="18"/>
              </w:rPr>
              <w:t xml:space="preserve">dquisición e instalación de mobiliario y enseres de cocina con destino al casino de la sede de producción de la unidad administrativa especial de rehabilitación y mantenimiento vial – </w:t>
            </w:r>
            <w:r w:rsidR="007345DD">
              <w:rPr>
                <w:rFonts w:ascii="Segoe UI" w:eastAsia="Arial" w:hAnsi="Segoe UI" w:cs="Segoe UI"/>
                <w:color w:val="000000" w:themeColor="text1"/>
                <w:sz w:val="18"/>
                <w:szCs w:val="18"/>
              </w:rPr>
              <w:t>UAERMV</w:t>
            </w:r>
          </w:p>
        </w:tc>
        <w:tc>
          <w:tcPr>
            <w:tcW w:w="1484" w:type="dxa"/>
            <w:tcBorders>
              <w:top w:val="single" w:sz="4" w:space="0" w:color="auto"/>
              <w:left w:val="single" w:sz="4" w:space="0" w:color="auto"/>
              <w:bottom w:val="single" w:sz="4" w:space="0" w:color="auto"/>
              <w:right w:val="single" w:sz="4" w:space="0" w:color="auto"/>
            </w:tcBorders>
            <w:vAlign w:val="center"/>
          </w:tcPr>
          <w:p w14:paraId="79F99AC1" w14:textId="78ECC3B3"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570 DEL 20 DE OCTUBRE DE 2020</w:t>
            </w:r>
          </w:p>
        </w:tc>
        <w:tc>
          <w:tcPr>
            <w:tcW w:w="1134" w:type="dxa"/>
            <w:tcBorders>
              <w:top w:val="single" w:sz="4" w:space="0" w:color="auto"/>
              <w:left w:val="single" w:sz="4" w:space="0" w:color="auto"/>
              <w:bottom w:val="single" w:sz="4" w:space="0" w:color="auto"/>
              <w:right w:val="single" w:sz="4" w:space="0" w:color="auto"/>
            </w:tcBorders>
            <w:vAlign w:val="center"/>
          </w:tcPr>
          <w:p w14:paraId="03604061" w14:textId="41D5660F" w:rsidR="4FD9C3A5" w:rsidRPr="00955522" w:rsidRDefault="36EF538F"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2020</w:t>
            </w:r>
          </w:p>
        </w:tc>
        <w:tc>
          <w:tcPr>
            <w:tcW w:w="1843" w:type="dxa"/>
            <w:tcBorders>
              <w:top w:val="single" w:sz="4" w:space="0" w:color="auto"/>
              <w:left w:val="single" w:sz="4" w:space="0" w:color="auto"/>
              <w:bottom w:val="single" w:sz="4" w:space="0" w:color="auto"/>
              <w:right w:val="single" w:sz="4" w:space="0" w:color="auto"/>
            </w:tcBorders>
            <w:vAlign w:val="center"/>
          </w:tcPr>
          <w:p w14:paraId="619823DB" w14:textId="54E86A87" w:rsidR="4FD9C3A5" w:rsidRPr="00955522" w:rsidRDefault="755A696A"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24.779.489,00</w:t>
            </w:r>
          </w:p>
        </w:tc>
        <w:tc>
          <w:tcPr>
            <w:tcW w:w="2835" w:type="dxa"/>
            <w:tcBorders>
              <w:top w:val="single" w:sz="4" w:space="0" w:color="auto"/>
              <w:left w:val="single" w:sz="4" w:space="0" w:color="auto"/>
              <w:bottom w:val="single" w:sz="4" w:space="0" w:color="auto"/>
              <w:right w:val="single" w:sz="4" w:space="0" w:color="auto"/>
            </w:tcBorders>
            <w:vAlign w:val="center"/>
          </w:tcPr>
          <w:p w14:paraId="7BBFC9DC" w14:textId="6A941367"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Dotar de equipos y enseres de cocina el casino de la sede de Producción, para habilitar su funcionamiento. </w:t>
            </w:r>
          </w:p>
        </w:tc>
      </w:tr>
      <w:tr w:rsidR="4FD9C3A5" w:rsidRPr="00955522" w14:paraId="24B592F8" w14:textId="77777777" w:rsidTr="00955522">
        <w:trPr>
          <w:trHeight w:val="1530"/>
          <w:jc w:val="center"/>
        </w:trPr>
        <w:tc>
          <w:tcPr>
            <w:tcW w:w="3047" w:type="dxa"/>
            <w:tcBorders>
              <w:top w:val="single" w:sz="4" w:space="0" w:color="auto"/>
              <w:left w:val="single" w:sz="4" w:space="0" w:color="auto"/>
              <w:bottom w:val="single" w:sz="4" w:space="0" w:color="auto"/>
              <w:right w:val="single" w:sz="4" w:space="0" w:color="auto"/>
            </w:tcBorders>
            <w:vAlign w:val="center"/>
          </w:tcPr>
          <w:p w14:paraId="1A43629B" w14:textId="48CDD595" w:rsidR="4FD9C3A5" w:rsidRPr="00955522" w:rsidRDefault="00955522"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A</w:t>
            </w:r>
            <w:r w:rsidRPr="00955522">
              <w:rPr>
                <w:rFonts w:ascii="Segoe UI" w:eastAsia="Arial" w:hAnsi="Segoe UI" w:cs="Segoe UI"/>
                <w:color w:val="000000" w:themeColor="text1"/>
                <w:sz w:val="18"/>
                <w:szCs w:val="18"/>
              </w:rPr>
              <w:t>dquisición e instalación de mobiliario de oficina para puestos de trabajo en la sede de producción de la unidad administrati</w:t>
            </w:r>
            <w:r>
              <w:rPr>
                <w:rFonts w:ascii="Segoe UI" w:eastAsia="Arial" w:hAnsi="Segoe UI" w:cs="Segoe UI"/>
                <w:color w:val="000000" w:themeColor="text1"/>
                <w:sz w:val="18"/>
                <w:szCs w:val="18"/>
              </w:rPr>
              <w:t xml:space="preserve">va especial de rehabilitación y </w:t>
            </w:r>
            <w:r w:rsidRPr="00955522">
              <w:rPr>
                <w:rFonts w:ascii="Segoe UI" w:eastAsia="Arial" w:hAnsi="Segoe UI" w:cs="Segoe UI"/>
                <w:color w:val="000000" w:themeColor="text1"/>
                <w:sz w:val="18"/>
                <w:szCs w:val="18"/>
              </w:rPr>
              <w:t xml:space="preserve">mantenimiento vial – </w:t>
            </w:r>
            <w:r w:rsidR="007345DD">
              <w:rPr>
                <w:rFonts w:ascii="Segoe UI" w:eastAsia="Arial" w:hAnsi="Segoe UI" w:cs="Segoe UI"/>
                <w:color w:val="000000" w:themeColor="text1"/>
                <w:sz w:val="18"/>
                <w:szCs w:val="18"/>
              </w:rPr>
              <w:t>UAERMV</w:t>
            </w:r>
          </w:p>
        </w:tc>
        <w:tc>
          <w:tcPr>
            <w:tcW w:w="1484" w:type="dxa"/>
            <w:tcBorders>
              <w:top w:val="single" w:sz="4" w:space="0" w:color="auto"/>
              <w:left w:val="single" w:sz="4" w:space="0" w:color="auto"/>
              <w:bottom w:val="single" w:sz="4" w:space="0" w:color="auto"/>
              <w:right w:val="single" w:sz="4" w:space="0" w:color="auto"/>
            </w:tcBorders>
            <w:vAlign w:val="center"/>
          </w:tcPr>
          <w:p w14:paraId="41F14C14" w14:textId="78F575F0"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611 DEL 24 DE NOVIEMBRE DE 2020</w:t>
            </w:r>
          </w:p>
        </w:tc>
        <w:tc>
          <w:tcPr>
            <w:tcW w:w="1134" w:type="dxa"/>
            <w:tcBorders>
              <w:top w:val="single" w:sz="4" w:space="0" w:color="auto"/>
              <w:left w:val="single" w:sz="4" w:space="0" w:color="auto"/>
              <w:bottom w:val="single" w:sz="4" w:space="0" w:color="auto"/>
              <w:right w:val="single" w:sz="4" w:space="0" w:color="auto"/>
            </w:tcBorders>
            <w:vAlign w:val="center"/>
          </w:tcPr>
          <w:p w14:paraId="2B1D50C7" w14:textId="1E601513" w:rsidR="4FD9C3A5" w:rsidRPr="00955522" w:rsidRDefault="36EF538F"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2020</w:t>
            </w:r>
          </w:p>
        </w:tc>
        <w:tc>
          <w:tcPr>
            <w:tcW w:w="1843" w:type="dxa"/>
            <w:tcBorders>
              <w:top w:val="single" w:sz="4" w:space="0" w:color="auto"/>
              <w:left w:val="single" w:sz="4" w:space="0" w:color="auto"/>
              <w:bottom w:val="single" w:sz="4" w:space="0" w:color="auto"/>
              <w:right w:val="single" w:sz="4" w:space="0" w:color="auto"/>
            </w:tcBorders>
            <w:vAlign w:val="center"/>
          </w:tcPr>
          <w:p w14:paraId="33C1502B" w14:textId="3A299CC2" w:rsidR="4FD9C3A5" w:rsidRPr="00955522" w:rsidRDefault="755A696A"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21.533.050,00</w:t>
            </w:r>
          </w:p>
        </w:tc>
        <w:tc>
          <w:tcPr>
            <w:tcW w:w="2835" w:type="dxa"/>
            <w:tcBorders>
              <w:top w:val="single" w:sz="4" w:space="0" w:color="auto"/>
              <w:left w:val="single" w:sz="4" w:space="0" w:color="auto"/>
              <w:bottom w:val="single" w:sz="4" w:space="0" w:color="auto"/>
              <w:right w:val="single" w:sz="4" w:space="0" w:color="auto"/>
            </w:tcBorders>
            <w:vAlign w:val="center"/>
          </w:tcPr>
          <w:p w14:paraId="67549CDD" w14:textId="32767D60"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adquisición e instalación de mobiliario, puestos de trabajo para las zonas administrativa y operativa de la sede de producción </w:t>
            </w:r>
          </w:p>
        </w:tc>
      </w:tr>
      <w:tr w:rsidR="4FD9C3A5" w:rsidRPr="00955522" w14:paraId="1705C474" w14:textId="77777777" w:rsidTr="00955522">
        <w:trPr>
          <w:trHeight w:val="1530"/>
          <w:jc w:val="center"/>
        </w:trPr>
        <w:tc>
          <w:tcPr>
            <w:tcW w:w="3047" w:type="dxa"/>
            <w:tcBorders>
              <w:top w:val="single" w:sz="4" w:space="0" w:color="auto"/>
              <w:left w:val="single" w:sz="4" w:space="0" w:color="auto"/>
              <w:bottom w:val="single" w:sz="4" w:space="0" w:color="auto"/>
              <w:right w:val="single" w:sz="4" w:space="0" w:color="auto"/>
            </w:tcBorders>
            <w:vAlign w:val="center"/>
          </w:tcPr>
          <w:p w14:paraId="39355D71" w14:textId="390EE294" w:rsidR="4FD9C3A5" w:rsidRPr="00955522" w:rsidRDefault="00955522"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A</w:t>
            </w:r>
            <w:r w:rsidRPr="00955522">
              <w:rPr>
                <w:rFonts w:ascii="Segoe UI" w:eastAsia="Arial" w:hAnsi="Segoe UI" w:cs="Segoe UI"/>
                <w:color w:val="000000" w:themeColor="text1"/>
                <w:sz w:val="18"/>
                <w:szCs w:val="18"/>
              </w:rPr>
              <w:t>dquisición de materiales para el mantenimiento y modernización de la</w:t>
            </w:r>
            <w:r>
              <w:rPr>
                <w:rFonts w:ascii="Segoe UI" w:hAnsi="Segoe UI" w:cs="Segoe UI"/>
              </w:rPr>
              <w:t xml:space="preserve"> </w:t>
            </w:r>
            <w:r w:rsidRPr="00955522">
              <w:rPr>
                <w:rFonts w:ascii="Segoe UI" w:eastAsia="Arial" w:hAnsi="Segoe UI" w:cs="Segoe UI"/>
                <w:color w:val="000000" w:themeColor="text1"/>
                <w:sz w:val="18"/>
                <w:szCs w:val="18"/>
              </w:rPr>
              <w:t>sede de producción de la unidad administrativa especial de rehabilitación y mantenimiento vial (</w:t>
            </w:r>
            <w:r w:rsidR="007345DD">
              <w:rPr>
                <w:rFonts w:ascii="Segoe UI" w:eastAsia="Arial" w:hAnsi="Segoe UI" w:cs="Segoe UI"/>
                <w:color w:val="000000" w:themeColor="text1"/>
                <w:sz w:val="18"/>
                <w:szCs w:val="18"/>
              </w:rPr>
              <w:t>UAERMV</w:t>
            </w:r>
            <w:r w:rsidRPr="00955522">
              <w:rPr>
                <w:rFonts w:ascii="Segoe UI" w:eastAsia="Arial" w:hAnsi="Segoe UI" w:cs="Segoe UI"/>
                <w:color w:val="000000" w:themeColor="text1"/>
                <w:sz w:val="18"/>
                <w:szCs w:val="18"/>
              </w:rPr>
              <w:t>).</w:t>
            </w:r>
          </w:p>
        </w:tc>
        <w:tc>
          <w:tcPr>
            <w:tcW w:w="1484" w:type="dxa"/>
            <w:tcBorders>
              <w:top w:val="single" w:sz="4" w:space="0" w:color="auto"/>
              <w:left w:val="single" w:sz="4" w:space="0" w:color="auto"/>
              <w:bottom w:val="single" w:sz="4" w:space="0" w:color="auto"/>
              <w:right w:val="single" w:sz="4" w:space="0" w:color="auto"/>
            </w:tcBorders>
            <w:vAlign w:val="center"/>
          </w:tcPr>
          <w:p w14:paraId="12E5A883" w14:textId="4B2F892A"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612 DEL 24 DE NOVIEMBRE DE 2020</w:t>
            </w:r>
          </w:p>
        </w:tc>
        <w:tc>
          <w:tcPr>
            <w:tcW w:w="1134" w:type="dxa"/>
            <w:tcBorders>
              <w:top w:val="single" w:sz="4" w:space="0" w:color="auto"/>
              <w:left w:val="single" w:sz="4" w:space="0" w:color="auto"/>
              <w:bottom w:val="single" w:sz="4" w:space="0" w:color="auto"/>
              <w:right w:val="single" w:sz="4" w:space="0" w:color="auto"/>
            </w:tcBorders>
            <w:vAlign w:val="center"/>
          </w:tcPr>
          <w:p w14:paraId="1FC17F1E" w14:textId="3E1C7AE1" w:rsidR="4FD9C3A5" w:rsidRPr="00955522" w:rsidRDefault="36EF538F"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2020</w:t>
            </w:r>
          </w:p>
        </w:tc>
        <w:tc>
          <w:tcPr>
            <w:tcW w:w="1843" w:type="dxa"/>
            <w:tcBorders>
              <w:top w:val="single" w:sz="4" w:space="0" w:color="auto"/>
              <w:left w:val="single" w:sz="4" w:space="0" w:color="auto"/>
              <w:bottom w:val="single" w:sz="4" w:space="0" w:color="auto"/>
              <w:right w:val="single" w:sz="4" w:space="0" w:color="auto"/>
            </w:tcBorders>
            <w:vAlign w:val="center"/>
          </w:tcPr>
          <w:p w14:paraId="3FA8645E" w14:textId="7ACB5ABB" w:rsidR="4FD9C3A5" w:rsidRPr="00955522" w:rsidRDefault="755A696A"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73.381.718,00</w:t>
            </w:r>
          </w:p>
        </w:tc>
        <w:tc>
          <w:tcPr>
            <w:tcW w:w="2835" w:type="dxa"/>
            <w:tcBorders>
              <w:top w:val="single" w:sz="4" w:space="0" w:color="auto"/>
              <w:left w:val="single" w:sz="4" w:space="0" w:color="auto"/>
              <w:bottom w:val="single" w:sz="4" w:space="0" w:color="auto"/>
              <w:right w:val="single" w:sz="4" w:space="0" w:color="auto"/>
            </w:tcBorders>
            <w:vAlign w:val="center"/>
          </w:tcPr>
          <w:p w14:paraId="3489B04C" w14:textId="5BE42035"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Adquisición de materiales de construcción para las </w:t>
            </w:r>
            <w:r w:rsidR="4BC1E694" w:rsidRPr="00955522">
              <w:rPr>
                <w:rFonts w:ascii="Segoe UI" w:eastAsia="Arial" w:hAnsi="Segoe UI" w:cs="Segoe UI"/>
                <w:color w:val="000000" w:themeColor="text1"/>
                <w:sz w:val="18"/>
                <w:szCs w:val="18"/>
              </w:rPr>
              <w:t>adecuaciones</w:t>
            </w:r>
            <w:r w:rsidRPr="00955522">
              <w:rPr>
                <w:rFonts w:ascii="Segoe UI" w:eastAsia="Arial" w:hAnsi="Segoe UI" w:cs="Segoe UI"/>
                <w:color w:val="000000" w:themeColor="text1"/>
                <w:sz w:val="18"/>
                <w:szCs w:val="18"/>
              </w:rPr>
              <w:t xml:space="preserve"> </w:t>
            </w:r>
            <w:r w:rsidR="20575F15" w:rsidRPr="00955522">
              <w:rPr>
                <w:rFonts w:ascii="Segoe UI" w:eastAsia="Arial" w:hAnsi="Segoe UI" w:cs="Segoe UI"/>
                <w:color w:val="000000" w:themeColor="text1"/>
                <w:sz w:val="18"/>
                <w:szCs w:val="18"/>
              </w:rPr>
              <w:t>físicas</w:t>
            </w:r>
            <w:r w:rsidRPr="00955522">
              <w:rPr>
                <w:rFonts w:ascii="Segoe UI" w:eastAsia="Arial" w:hAnsi="Segoe UI" w:cs="Segoe UI"/>
                <w:color w:val="000000" w:themeColor="text1"/>
                <w:sz w:val="18"/>
                <w:szCs w:val="18"/>
              </w:rPr>
              <w:t xml:space="preserve"> en la sede de Producción </w:t>
            </w:r>
          </w:p>
        </w:tc>
      </w:tr>
      <w:tr w:rsidR="4FD9C3A5" w14:paraId="2580902D" w14:textId="77777777" w:rsidTr="00955522">
        <w:trPr>
          <w:trHeight w:val="2550"/>
          <w:jc w:val="center"/>
        </w:trPr>
        <w:tc>
          <w:tcPr>
            <w:tcW w:w="3047" w:type="dxa"/>
            <w:tcBorders>
              <w:top w:val="single" w:sz="4" w:space="0" w:color="auto"/>
              <w:left w:val="single" w:sz="4" w:space="0" w:color="auto"/>
              <w:bottom w:val="single" w:sz="4" w:space="0" w:color="auto"/>
              <w:right w:val="single" w:sz="4" w:space="0" w:color="auto"/>
            </w:tcBorders>
            <w:vAlign w:val="center"/>
          </w:tcPr>
          <w:p w14:paraId="553528BE" w14:textId="112C0C16" w:rsidR="4FD9C3A5" w:rsidRPr="00955522" w:rsidRDefault="00955522"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R</w:t>
            </w:r>
            <w:r w:rsidRPr="00955522">
              <w:rPr>
                <w:rFonts w:ascii="Segoe UI" w:eastAsia="Arial" w:hAnsi="Segoe UI" w:cs="Segoe UI"/>
                <w:color w:val="000000" w:themeColor="text1"/>
                <w:sz w:val="18"/>
                <w:szCs w:val="18"/>
              </w:rPr>
              <w:t>ealizar estudios geoeléctricos para la</w:t>
            </w:r>
            <w:r>
              <w:rPr>
                <w:rFonts w:ascii="Segoe UI" w:hAnsi="Segoe UI" w:cs="Segoe UI"/>
              </w:rPr>
              <w:t xml:space="preserve"> </w:t>
            </w:r>
            <w:r w:rsidRPr="00955522">
              <w:rPr>
                <w:rFonts w:ascii="Segoe UI" w:eastAsia="Arial" w:hAnsi="Segoe UI" w:cs="Segoe UI"/>
                <w:color w:val="000000" w:themeColor="text1"/>
                <w:sz w:val="18"/>
                <w:szCs w:val="18"/>
              </w:rPr>
              <w:t>prospección de agua subterránea y diseño pa</w:t>
            </w:r>
            <w:r>
              <w:rPr>
                <w:rFonts w:ascii="Segoe UI" w:eastAsia="Arial" w:hAnsi="Segoe UI" w:cs="Segoe UI"/>
                <w:color w:val="000000" w:themeColor="text1"/>
                <w:sz w:val="18"/>
                <w:szCs w:val="18"/>
              </w:rPr>
              <w:t xml:space="preserve">ra la construcción de los pozos </w:t>
            </w:r>
            <w:r w:rsidRPr="00955522">
              <w:rPr>
                <w:rFonts w:ascii="Segoe UI" w:eastAsia="Arial" w:hAnsi="Segoe UI" w:cs="Segoe UI"/>
                <w:color w:val="000000" w:themeColor="text1"/>
                <w:sz w:val="18"/>
                <w:szCs w:val="18"/>
              </w:rPr>
              <w:t xml:space="preserve">profundos para el abastecimiento de agua en la sede de producción de la unidad administrativa especial de rehabilitación y mantenimiento vial – </w:t>
            </w:r>
            <w:r w:rsidR="007345DD">
              <w:rPr>
                <w:rFonts w:ascii="Segoe UI" w:eastAsia="Arial" w:hAnsi="Segoe UI" w:cs="Segoe UI"/>
                <w:color w:val="000000" w:themeColor="text1"/>
                <w:sz w:val="18"/>
                <w:szCs w:val="18"/>
              </w:rPr>
              <w:t>UAERMV</w:t>
            </w:r>
          </w:p>
        </w:tc>
        <w:tc>
          <w:tcPr>
            <w:tcW w:w="1484" w:type="dxa"/>
            <w:tcBorders>
              <w:top w:val="single" w:sz="4" w:space="0" w:color="auto"/>
              <w:left w:val="single" w:sz="4" w:space="0" w:color="auto"/>
              <w:bottom w:val="single" w:sz="4" w:space="0" w:color="auto"/>
              <w:right w:val="single" w:sz="4" w:space="0" w:color="auto"/>
            </w:tcBorders>
            <w:vAlign w:val="center"/>
          </w:tcPr>
          <w:p w14:paraId="00F3DCA7" w14:textId="56ED1218"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460 DEL 24 DE JUNIO DE 2021</w:t>
            </w:r>
          </w:p>
        </w:tc>
        <w:tc>
          <w:tcPr>
            <w:tcW w:w="1134" w:type="dxa"/>
            <w:tcBorders>
              <w:top w:val="single" w:sz="4" w:space="0" w:color="auto"/>
              <w:left w:val="single" w:sz="4" w:space="0" w:color="auto"/>
              <w:bottom w:val="single" w:sz="4" w:space="0" w:color="auto"/>
              <w:right w:val="single" w:sz="4" w:space="0" w:color="auto"/>
            </w:tcBorders>
            <w:vAlign w:val="center"/>
          </w:tcPr>
          <w:p w14:paraId="5D4123D1" w14:textId="739CA3D2" w:rsidR="4FD9C3A5" w:rsidRPr="00955522" w:rsidRDefault="36EF538F"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2021</w:t>
            </w:r>
          </w:p>
        </w:tc>
        <w:tc>
          <w:tcPr>
            <w:tcW w:w="1843" w:type="dxa"/>
            <w:tcBorders>
              <w:top w:val="single" w:sz="4" w:space="0" w:color="auto"/>
              <w:left w:val="single" w:sz="4" w:space="0" w:color="auto"/>
              <w:bottom w:val="single" w:sz="4" w:space="0" w:color="auto"/>
              <w:right w:val="single" w:sz="4" w:space="0" w:color="auto"/>
            </w:tcBorders>
            <w:vAlign w:val="center"/>
          </w:tcPr>
          <w:p w14:paraId="3C73689E" w14:textId="3F71FA0D" w:rsidR="4FD9C3A5" w:rsidRPr="00955522" w:rsidRDefault="755A696A"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119.333.067,00</w:t>
            </w:r>
          </w:p>
        </w:tc>
        <w:tc>
          <w:tcPr>
            <w:tcW w:w="2835" w:type="dxa"/>
            <w:tcBorders>
              <w:top w:val="single" w:sz="4" w:space="0" w:color="auto"/>
              <w:left w:val="single" w:sz="4" w:space="0" w:color="auto"/>
              <w:bottom w:val="single" w:sz="4" w:space="0" w:color="auto"/>
              <w:right w:val="single" w:sz="4" w:space="0" w:color="auto"/>
            </w:tcBorders>
            <w:vAlign w:val="center"/>
          </w:tcPr>
          <w:p w14:paraId="77FF038D" w14:textId="135A751F"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Estudios y diseños para la prospección y exploración de agua </w:t>
            </w:r>
            <w:r w:rsidR="3443A7DE" w:rsidRPr="00955522">
              <w:rPr>
                <w:rFonts w:ascii="Segoe UI" w:eastAsia="Arial" w:hAnsi="Segoe UI" w:cs="Segoe UI"/>
                <w:color w:val="000000" w:themeColor="text1"/>
                <w:sz w:val="18"/>
                <w:szCs w:val="18"/>
              </w:rPr>
              <w:t>subterránea</w:t>
            </w:r>
            <w:r w:rsidRPr="00955522">
              <w:rPr>
                <w:rFonts w:ascii="Segoe UI" w:eastAsia="Arial" w:hAnsi="Segoe UI" w:cs="Segoe UI"/>
                <w:color w:val="000000" w:themeColor="text1"/>
                <w:sz w:val="18"/>
                <w:szCs w:val="18"/>
              </w:rPr>
              <w:t xml:space="preserve"> en la sede de producción, presupuesto de obra, cantidades, APU´s e </w:t>
            </w:r>
            <w:r w:rsidR="1F5C8F16" w:rsidRPr="00955522">
              <w:rPr>
                <w:rFonts w:ascii="Segoe UI" w:eastAsia="Arial" w:hAnsi="Segoe UI" w:cs="Segoe UI"/>
                <w:color w:val="000000" w:themeColor="text1"/>
                <w:sz w:val="18"/>
                <w:szCs w:val="18"/>
              </w:rPr>
              <w:t>ingeniería</w:t>
            </w:r>
            <w:r w:rsidRPr="00955522">
              <w:rPr>
                <w:rFonts w:ascii="Segoe UI" w:eastAsia="Arial" w:hAnsi="Segoe UI" w:cs="Segoe UI"/>
                <w:color w:val="000000" w:themeColor="text1"/>
                <w:sz w:val="18"/>
                <w:szCs w:val="18"/>
              </w:rPr>
              <w:t xml:space="preserve"> de detalle. </w:t>
            </w:r>
          </w:p>
        </w:tc>
      </w:tr>
      <w:tr w:rsidR="4FD9C3A5" w14:paraId="140F2E4D" w14:textId="77777777" w:rsidTr="00955522">
        <w:trPr>
          <w:trHeight w:val="3570"/>
          <w:jc w:val="center"/>
        </w:trPr>
        <w:tc>
          <w:tcPr>
            <w:tcW w:w="3047" w:type="dxa"/>
            <w:tcBorders>
              <w:top w:val="single" w:sz="4" w:space="0" w:color="auto"/>
              <w:left w:val="single" w:sz="4" w:space="0" w:color="auto"/>
              <w:bottom w:val="single" w:sz="4" w:space="0" w:color="auto"/>
              <w:right w:val="single" w:sz="4" w:space="0" w:color="auto"/>
            </w:tcBorders>
            <w:vAlign w:val="center"/>
          </w:tcPr>
          <w:p w14:paraId="009FD5AE" w14:textId="477B76C3" w:rsidR="4FD9C3A5" w:rsidRPr="00955522" w:rsidRDefault="00955522"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lastRenderedPageBreak/>
              <w:t>D</w:t>
            </w:r>
            <w:r w:rsidRPr="00955522">
              <w:rPr>
                <w:rFonts w:ascii="Segoe UI" w:eastAsia="Arial" w:hAnsi="Segoe UI" w:cs="Segoe UI"/>
                <w:color w:val="000000" w:themeColor="text1"/>
                <w:sz w:val="18"/>
                <w:szCs w:val="18"/>
              </w:rPr>
              <w:t xml:space="preserve">iseño de la infraestructura requerida para la adecuación física de acuerdo con la actualización de los escenarios de riesgo de la planta de producción de la unidad administrativa especial de rehabilitación y mantenimiento vial – </w:t>
            </w:r>
            <w:r w:rsidR="007345DD">
              <w:rPr>
                <w:rFonts w:ascii="Segoe UI" w:eastAsia="Arial" w:hAnsi="Segoe UI" w:cs="Segoe UI"/>
                <w:color w:val="000000" w:themeColor="text1"/>
                <w:sz w:val="18"/>
                <w:szCs w:val="18"/>
              </w:rPr>
              <w:t>UAERMV</w:t>
            </w:r>
          </w:p>
        </w:tc>
        <w:tc>
          <w:tcPr>
            <w:tcW w:w="1484" w:type="dxa"/>
            <w:tcBorders>
              <w:top w:val="single" w:sz="4" w:space="0" w:color="auto"/>
              <w:left w:val="single" w:sz="4" w:space="0" w:color="auto"/>
              <w:bottom w:val="single" w:sz="4" w:space="0" w:color="auto"/>
              <w:right w:val="single" w:sz="4" w:space="0" w:color="auto"/>
            </w:tcBorders>
            <w:vAlign w:val="center"/>
          </w:tcPr>
          <w:p w14:paraId="6A28269D" w14:textId="52DFB1F8"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630 DEL 17 DE DICIEMBRE DE 2021</w:t>
            </w:r>
          </w:p>
        </w:tc>
        <w:tc>
          <w:tcPr>
            <w:tcW w:w="1134" w:type="dxa"/>
            <w:tcBorders>
              <w:top w:val="single" w:sz="4" w:space="0" w:color="auto"/>
              <w:left w:val="single" w:sz="4" w:space="0" w:color="auto"/>
              <w:bottom w:val="single" w:sz="4" w:space="0" w:color="auto"/>
              <w:right w:val="single" w:sz="4" w:space="0" w:color="auto"/>
            </w:tcBorders>
            <w:vAlign w:val="center"/>
          </w:tcPr>
          <w:p w14:paraId="2FB50158" w14:textId="21CF99F6" w:rsidR="4FD9C3A5" w:rsidRPr="00955522" w:rsidRDefault="36EF538F"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2021</w:t>
            </w:r>
          </w:p>
        </w:tc>
        <w:tc>
          <w:tcPr>
            <w:tcW w:w="1843" w:type="dxa"/>
            <w:tcBorders>
              <w:top w:val="single" w:sz="4" w:space="0" w:color="auto"/>
              <w:left w:val="single" w:sz="4" w:space="0" w:color="auto"/>
              <w:bottom w:val="single" w:sz="4" w:space="0" w:color="auto"/>
              <w:right w:val="single" w:sz="4" w:space="0" w:color="auto"/>
            </w:tcBorders>
            <w:vAlign w:val="center"/>
          </w:tcPr>
          <w:p w14:paraId="5A09297C" w14:textId="1C94FA9A" w:rsidR="4FD9C3A5" w:rsidRPr="00955522" w:rsidRDefault="755A696A"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1.011.500.000,00</w:t>
            </w:r>
          </w:p>
        </w:tc>
        <w:tc>
          <w:tcPr>
            <w:tcW w:w="2835" w:type="dxa"/>
            <w:tcBorders>
              <w:top w:val="single" w:sz="4" w:space="0" w:color="auto"/>
              <w:left w:val="single" w:sz="4" w:space="0" w:color="auto"/>
              <w:bottom w:val="single" w:sz="4" w:space="0" w:color="auto"/>
              <w:right w:val="single" w:sz="4" w:space="0" w:color="auto"/>
            </w:tcBorders>
            <w:vAlign w:val="center"/>
          </w:tcPr>
          <w:p w14:paraId="0528928F" w14:textId="54FD2AC7"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La Unidad en aras del mejoramiento continuo y el fortalecimiento institucional, considero necesario la actualización de los escenarios de riesgo y el diseño de la infraestructura requerida para la mejora física de las instalaciones de la sede de producción, toda vez que la definición de los riesgos es necesaria para el cumplimiento de los requerimientos del </w:t>
            </w:r>
            <w:r w:rsidR="00955522" w:rsidRPr="00955522">
              <w:rPr>
                <w:rFonts w:ascii="Segoe UI" w:eastAsia="Arial" w:hAnsi="Segoe UI" w:cs="Segoe UI"/>
                <w:color w:val="000000" w:themeColor="text1"/>
                <w:sz w:val="18"/>
                <w:szCs w:val="18"/>
              </w:rPr>
              <w:t>IDIGER</w:t>
            </w:r>
            <w:r w:rsidRPr="00955522">
              <w:rPr>
                <w:rFonts w:ascii="Segoe UI" w:eastAsia="Arial" w:hAnsi="Segoe UI" w:cs="Segoe UI"/>
                <w:color w:val="000000" w:themeColor="text1"/>
                <w:sz w:val="18"/>
                <w:szCs w:val="18"/>
              </w:rPr>
              <w:t>, y unas mejores instalaciones favorecen los procesos internos en Aras de cumplir los objetivos misionales cómo entidad. Así mismo este proceso marcará la hoja de ruta para la mejora de la infraestructura de sede de producción de la entidad</w:t>
            </w:r>
          </w:p>
        </w:tc>
      </w:tr>
      <w:tr w:rsidR="4FD9C3A5" w14:paraId="660DF7AF" w14:textId="77777777" w:rsidTr="00955522">
        <w:trPr>
          <w:trHeight w:val="1530"/>
          <w:jc w:val="center"/>
        </w:trPr>
        <w:tc>
          <w:tcPr>
            <w:tcW w:w="3047" w:type="dxa"/>
            <w:tcBorders>
              <w:top w:val="single" w:sz="4" w:space="0" w:color="auto"/>
              <w:left w:val="single" w:sz="4" w:space="0" w:color="auto"/>
              <w:bottom w:val="single" w:sz="4" w:space="0" w:color="auto"/>
              <w:right w:val="single" w:sz="4" w:space="0" w:color="auto"/>
            </w:tcBorders>
            <w:vAlign w:val="center"/>
          </w:tcPr>
          <w:p w14:paraId="49E68B1B" w14:textId="07379FC0" w:rsidR="4FD9C3A5" w:rsidRPr="00955522" w:rsidRDefault="00955522"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M</w:t>
            </w:r>
            <w:r w:rsidRPr="00955522">
              <w:rPr>
                <w:rFonts w:ascii="Segoe UI" w:eastAsia="Arial" w:hAnsi="Segoe UI" w:cs="Segoe UI"/>
                <w:color w:val="000000" w:themeColor="text1"/>
                <w:sz w:val="18"/>
                <w:szCs w:val="18"/>
              </w:rPr>
              <w:t xml:space="preserve">ejoramiento de las redes de cableado estructurado y de las comunicaciones internas en la sede de producción de la unidad administrativa especial de rehabilitación y mantenimiento vial – </w:t>
            </w:r>
            <w:r w:rsidR="007345DD">
              <w:rPr>
                <w:rFonts w:ascii="Segoe UI" w:eastAsia="Arial" w:hAnsi="Segoe UI" w:cs="Segoe UI"/>
                <w:color w:val="000000" w:themeColor="text1"/>
                <w:sz w:val="18"/>
                <w:szCs w:val="18"/>
              </w:rPr>
              <w:t>UAERMV</w:t>
            </w:r>
          </w:p>
        </w:tc>
        <w:tc>
          <w:tcPr>
            <w:tcW w:w="1484" w:type="dxa"/>
            <w:tcBorders>
              <w:top w:val="single" w:sz="4" w:space="0" w:color="auto"/>
              <w:left w:val="single" w:sz="4" w:space="0" w:color="auto"/>
              <w:bottom w:val="single" w:sz="4" w:space="0" w:color="auto"/>
              <w:right w:val="single" w:sz="4" w:space="0" w:color="auto"/>
            </w:tcBorders>
            <w:vAlign w:val="center"/>
          </w:tcPr>
          <w:p w14:paraId="588DE71D" w14:textId="763FBA9A"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324 DEL 20 DE ENERO DE 2022</w:t>
            </w:r>
          </w:p>
        </w:tc>
        <w:tc>
          <w:tcPr>
            <w:tcW w:w="1134" w:type="dxa"/>
            <w:tcBorders>
              <w:top w:val="single" w:sz="4" w:space="0" w:color="auto"/>
              <w:left w:val="single" w:sz="4" w:space="0" w:color="auto"/>
              <w:bottom w:val="single" w:sz="4" w:space="0" w:color="auto"/>
              <w:right w:val="single" w:sz="4" w:space="0" w:color="auto"/>
            </w:tcBorders>
            <w:vAlign w:val="center"/>
          </w:tcPr>
          <w:p w14:paraId="6D6A363C" w14:textId="63864FF8" w:rsidR="4FD9C3A5" w:rsidRPr="00955522" w:rsidRDefault="36EF538F"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2022</w:t>
            </w:r>
          </w:p>
        </w:tc>
        <w:tc>
          <w:tcPr>
            <w:tcW w:w="1843" w:type="dxa"/>
            <w:tcBorders>
              <w:top w:val="single" w:sz="4" w:space="0" w:color="auto"/>
              <w:left w:val="single" w:sz="4" w:space="0" w:color="auto"/>
              <w:bottom w:val="single" w:sz="4" w:space="0" w:color="auto"/>
              <w:right w:val="single" w:sz="4" w:space="0" w:color="auto"/>
            </w:tcBorders>
            <w:vAlign w:val="center"/>
          </w:tcPr>
          <w:p w14:paraId="1DDAD577" w14:textId="3AEB6D80" w:rsidR="4FD9C3A5" w:rsidRPr="00955522" w:rsidRDefault="755A696A"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179.034.480,00</w:t>
            </w:r>
          </w:p>
        </w:tc>
        <w:tc>
          <w:tcPr>
            <w:tcW w:w="2835" w:type="dxa"/>
            <w:tcBorders>
              <w:top w:val="single" w:sz="4" w:space="0" w:color="auto"/>
              <w:left w:val="single" w:sz="4" w:space="0" w:color="auto"/>
              <w:bottom w:val="single" w:sz="4" w:space="0" w:color="auto"/>
              <w:right w:val="single" w:sz="4" w:space="0" w:color="auto"/>
            </w:tcBorders>
            <w:vAlign w:val="center"/>
          </w:tcPr>
          <w:p w14:paraId="597B562B" w14:textId="717839FC"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Mejor las redes de cableado </w:t>
            </w:r>
            <w:r w:rsidR="03551C60" w:rsidRPr="00955522">
              <w:rPr>
                <w:rFonts w:ascii="Segoe UI" w:eastAsia="Arial" w:hAnsi="Segoe UI" w:cs="Segoe UI"/>
                <w:color w:val="000000" w:themeColor="text1"/>
                <w:sz w:val="18"/>
                <w:szCs w:val="18"/>
              </w:rPr>
              <w:t>estructurado</w:t>
            </w:r>
            <w:r w:rsidRPr="00955522">
              <w:rPr>
                <w:rFonts w:ascii="Segoe UI" w:eastAsia="Arial" w:hAnsi="Segoe UI" w:cs="Segoe UI"/>
                <w:color w:val="000000" w:themeColor="text1"/>
                <w:sz w:val="18"/>
                <w:szCs w:val="18"/>
              </w:rPr>
              <w:t xml:space="preserve"> en las oficinas de la sede de producción y mejora de la red </w:t>
            </w:r>
            <w:r w:rsidR="4A915C45" w:rsidRPr="00955522">
              <w:rPr>
                <w:rFonts w:ascii="Segoe UI" w:eastAsia="Arial" w:hAnsi="Segoe UI" w:cs="Segoe UI"/>
                <w:color w:val="000000" w:themeColor="text1"/>
                <w:sz w:val="18"/>
                <w:szCs w:val="18"/>
              </w:rPr>
              <w:t>inalámbrica</w:t>
            </w:r>
            <w:r w:rsidRPr="00955522">
              <w:rPr>
                <w:rFonts w:ascii="Segoe UI" w:eastAsia="Arial" w:hAnsi="Segoe UI" w:cs="Segoe UI"/>
                <w:color w:val="000000" w:themeColor="text1"/>
                <w:sz w:val="18"/>
                <w:szCs w:val="18"/>
              </w:rPr>
              <w:t xml:space="preserve"> e </w:t>
            </w:r>
            <w:r w:rsidR="48B5FCB7" w:rsidRPr="00955522">
              <w:rPr>
                <w:rFonts w:ascii="Segoe UI" w:eastAsia="Arial" w:hAnsi="Segoe UI" w:cs="Segoe UI"/>
                <w:color w:val="000000" w:themeColor="text1"/>
                <w:sz w:val="18"/>
                <w:szCs w:val="18"/>
              </w:rPr>
              <w:t>independización</w:t>
            </w:r>
            <w:r w:rsidRPr="00955522">
              <w:rPr>
                <w:rFonts w:ascii="Segoe UI" w:eastAsia="Arial" w:hAnsi="Segoe UI" w:cs="Segoe UI"/>
                <w:color w:val="000000" w:themeColor="text1"/>
                <w:sz w:val="18"/>
                <w:szCs w:val="18"/>
              </w:rPr>
              <w:t xml:space="preserve"> del circuito </w:t>
            </w:r>
            <w:r w:rsidR="0ACAFBB3" w:rsidRPr="00955522">
              <w:rPr>
                <w:rFonts w:ascii="Segoe UI" w:eastAsia="Arial" w:hAnsi="Segoe UI" w:cs="Segoe UI"/>
                <w:color w:val="000000" w:themeColor="text1"/>
                <w:sz w:val="18"/>
                <w:szCs w:val="18"/>
              </w:rPr>
              <w:t>eléctrico</w:t>
            </w:r>
            <w:r w:rsidRPr="00955522">
              <w:rPr>
                <w:rFonts w:ascii="Segoe UI" w:eastAsia="Arial" w:hAnsi="Segoe UI" w:cs="Segoe UI"/>
                <w:color w:val="000000" w:themeColor="text1"/>
                <w:sz w:val="18"/>
                <w:szCs w:val="18"/>
              </w:rPr>
              <w:t xml:space="preserve"> para la protección de las antenas. </w:t>
            </w:r>
          </w:p>
        </w:tc>
      </w:tr>
      <w:tr w:rsidR="4FD9C3A5" w14:paraId="035852E3" w14:textId="77777777" w:rsidTr="00955522">
        <w:trPr>
          <w:trHeight w:val="717"/>
          <w:jc w:val="center"/>
        </w:trPr>
        <w:tc>
          <w:tcPr>
            <w:tcW w:w="3047" w:type="dxa"/>
            <w:tcBorders>
              <w:top w:val="single" w:sz="4" w:space="0" w:color="auto"/>
              <w:left w:val="single" w:sz="4" w:space="0" w:color="auto"/>
              <w:bottom w:val="single" w:sz="4" w:space="0" w:color="auto"/>
              <w:right w:val="single" w:sz="4" w:space="0" w:color="auto"/>
            </w:tcBorders>
            <w:vAlign w:val="center"/>
          </w:tcPr>
          <w:p w14:paraId="3A7DC654" w14:textId="7D3C8DF6" w:rsidR="4FD9C3A5" w:rsidRPr="00955522" w:rsidRDefault="00955522"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I</w:t>
            </w:r>
            <w:r w:rsidRPr="00955522">
              <w:rPr>
                <w:rFonts w:ascii="Segoe UI" w:eastAsia="Arial" w:hAnsi="Segoe UI" w:cs="Segoe UI"/>
                <w:color w:val="000000" w:themeColor="text1"/>
                <w:sz w:val="18"/>
                <w:szCs w:val="18"/>
              </w:rPr>
              <w:t xml:space="preserve">nterventoría técnica, administrativa, financiera, contable, jurídica y ambiental al diseño de la infraestructura requerida para la adecuación física de acuerdo con la actualización de los escenarios de riesgo de la planta de producción de la unidad administrativa especial de rehabilitación y mantenimiento vial - </w:t>
            </w:r>
            <w:r w:rsidR="007345DD">
              <w:rPr>
                <w:rFonts w:ascii="Segoe UI" w:eastAsia="Arial" w:hAnsi="Segoe UI" w:cs="Segoe UI"/>
                <w:color w:val="000000" w:themeColor="text1"/>
                <w:sz w:val="18"/>
                <w:szCs w:val="18"/>
              </w:rPr>
              <w:t>UAERMV</w:t>
            </w:r>
            <w:r w:rsidRPr="00955522">
              <w:rPr>
                <w:rFonts w:ascii="Segoe UI" w:eastAsia="Arial" w:hAnsi="Segoe UI" w:cs="Segoe UI"/>
                <w:color w:val="000000" w:themeColor="text1"/>
                <w:sz w:val="18"/>
                <w:szCs w:val="18"/>
              </w:rPr>
              <w:t>, a cargo del proyecto 7858 (metas 1, 2, 4 y 5)</w:t>
            </w:r>
          </w:p>
        </w:tc>
        <w:tc>
          <w:tcPr>
            <w:tcW w:w="1484" w:type="dxa"/>
            <w:tcBorders>
              <w:top w:val="single" w:sz="4" w:space="0" w:color="auto"/>
              <w:left w:val="single" w:sz="4" w:space="0" w:color="auto"/>
              <w:bottom w:val="single" w:sz="4" w:space="0" w:color="auto"/>
              <w:right w:val="single" w:sz="4" w:space="0" w:color="auto"/>
            </w:tcBorders>
            <w:vAlign w:val="center"/>
          </w:tcPr>
          <w:p w14:paraId="75604D2F" w14:textId="5797F104"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511 DEL 21 DE JUNIO DE 2022</w:t>
            </w:r>
          </w:p>
        </w:tc>
        <w:tc>
          <w:tcPr>
            <w:tcW w:w="1134" w:type="dxa"/>
            <w:tcBorders>
              <w:top w:val="single" w:sz="4" w:space="0" w:color="auto"/>
              <w:left w:val="single" w:sz="4" w:space="0" w:color="auto"/>
              <w:bottom w:val="single" w:sz="4" w:space="0" w:color="auto"/>
              <w:right w:val="single" w:sz="4" w:space="0" w:color="auto"/>
            </w:tcBorders>
            <w:vAlign w:val="center"/>
          </w:tcPr>
          <w:p w14:paraId="40353FF5" w14:textId="043552FA" w:rsidR="4FD9C3A5" w:rsidRPr="00955522" w:rsidRDefault="36EF538F"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2022</w:t>
            </w:r>
          </w:p>
        </w:tc>
        <w:tc>
          <w:tcPr>
            <w:tcW w:w="1843" w:type="dxa"/>
            <w:tcBorders>
              <w:top w:val="single" w:sz="4" w:space="0" w:color="auto"/>
              <w:left w:val="single" w:sz="4" w:space="0" w:color="auto"/>
              <w:bottom w:val="single" w:sz="4" w:space="0" w:color="auto"/>
              <w:right w:val="single" w:sz="4" w:space="0" w:color="auto"/>
            </w:tcBorders>
            <w:vAlign w:val="center"/>
          </w:tcPr>
          <w:p w14:paraId="07F3F186" w14:textId="1C46F7E4" w:rsidR="4FD9C3A5" w:rsidRPr="00955522" w:rsidRDefault="755A696A" w:rsidP="00955522">
            <w:pPr>
              <w:spacing w:line="276" w:lineRule="auto"/>
              <w:jc w:val="center"/>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222.160.444,00</w:t>
            </w:r>
          </w:p>
        </w:tc>
        <w:tc>
          <w:tcPr>
            <w:tcW w:w="2835" w:type="dxa"/>
            <w:tcBorders>
              <w:top w:val="single" w:sz="4" w:space="0" w:color="auto"/>
              <w:left w:val="single" w:sz="4" w:space="0" w:color="auto"/>
              <w:bottom w:val="single" w:sz="4" w:space="0" w:color="auto"/>
              <w:right w:val="single" w:sz="4" w:space="0" w:color="auto"/>
            </w:tcBorders>
            <w:vAlign w:val="center"/>
          </w:tcPr>
          <w:p w14:paraId="099CE58F" w14:textId="20AB9A07"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Realizar el seguimiento y control en la ejecución del contrato 630 de 2021 "</w:t>
            </w:r>
            <w:r w:rsidR="6CB755C5" w:rsidRPr="00955522">
              <w:rPr>
                <w:rFonts w:ascii="Segoe UI" w:eastAsia="Arial" w:hAnsi="Segoe UI" w:cs="Segoe UI"/>
                <w:color w:val="000000" w:themeColor="text1"/>
                <w:sz w:val="18"/>
                <w:szCs w:val="18"/>
              </w:rPr>
              <w:t>DISEÑO DE LA INFRAESTRUCTURA</w:t>
            </w:r>
            <w:r w:rsidRPr="00955522">
              <w:rPr>
                <w:rFonts w:ascii="Segoe UI" w:eastAsia="Arial" w:hAnsi="Segoe UI" w:cs="Segoe UI"/>
                <w:color w:val="000000" w:themeColor="text1"/>
                <w:sz w:val="18"/>
                <w:szCs w:val="18"/>
              </w:rPr>
              <w:t xml:space="preserve"> </w:t>
            </w:r>
            <w:r w:rsidR="7AF1A00C" w:rsidRPr="00955522">
              <w:rPr>
                <w:rFonts w:ascii="Segoe UI" w:eastAsia="Arial" w:hAnsi="Segoe UI" w:cs="Segoe UI"/>
                <w:color w:val="000000" w:themeColor="text1"/>
                <w:sz w:val="18"/>
                <w:szCs w:val="18"/>
              </w:rPr>
              <w:t>REQUERIDA PARA</w:t>
            </w:r>
            <w:r w:rsidRPr="00955522">
              <w:rPr>
                <w:rFonts w:ascii="Segoe UI" w:eastAsia="Arial" w:hAnsi="Segoe UI" w:cs="Segoe UI"/>
                <w:color w:val="000000" w:themeColor="text1"/>
                <w:sz w:val="18"/>
                <w:szCs w:val="18"/>
              </w:rPr>
              <w:t xml:space="preserve"> LA ADECUACIÓN FÍSICA DE ACUERDO CON LA ACTUALIZACIÓN DE LOS ESCENARIOS DE RIESGO DE LA PLANTA DE PRODUCCIÓN DE LA UNIDAD ADMINISTRATIVA ESPECIAL DE REHABILITACIÓN Y MANTENIMIENTO VIAL – </w:t>
            </w:r>
            <w:r w:rsidR="007345DD">
              <w:rPr>
                <w:rFonts w:ascii="Segoe UI" w:eastAsia="Arial" w:hAnsi="Segoe UI" w:cs="Segoe UI"/>
                <w:color w:val="000000" w:themeColor="text1"/>
                <w:sz w:val="18"/>
                <w:szCs w:val="18"/>
              </w:rPr>
              <w:t>UAERMV</w:t>
            </w:r>
            <w:r w:rsidRPr="00955522">
              <w:rPr>
                <w:rFonts w:ascii="Segoe UI" w:eastAsia="Arial" w:hAnsi="Segoe UI" w:cs="Segoe UI"/>
                <w:color w:val="000000" w:themeColor="text1"/>
                <w:sz w:val="18"/>
                <w:szCs w:val="18"/>
              </w:rPr>
              <w:t>"</w:t>
            </w:r>
          </w:p>
        </w:tc>
      </w:tr>
      <w:tr w:rsidR="4FD9C3A5" w14:paraId="47574744" w14:textId="77777777" w:rsidTr="00955522">
        <w:trPr>
          <w:trHeight w:val="2040"/>
          <w:jc w:val="center"/>
        </w:trPr>
        <w:tc>
          <w:tcPr>
            <w:tcW w:w="3047" w:type="dxa"/>
            <w:tcBorders>
              <w:top w:val="single" w:sz="4" w:space="0" w:color="auto"/>
              <w:left w:val="single" w:sz="4" w:space="0" w:color="auto"/>
              <w:bottom w:val="single" w:sz="4" w:space="0" w:color="auto"/>
              <w:right w:val="single" w:sz="4" w:space="0" w:color="auto"/>
            </w:tcBorders>
            <w:vAlign w:val="center"/>
          </w:tcPr>
          <w:p w14:paraId="44A58821" w14:textId="19ADBB48"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lastRenderedPageBreak/>
              <w:t>SUMINISTRO DE MATERIALES DE CONSTRUCCION</w:t>
            </w:r>
            <w:r w:rsidR="36EF538F" w:rsidRPr="00955522">
              <w:rPr>
                <w:rFonts w:ascii="Segoe UI" w:hAnsi="Segoe UI" w:cs="Segoe UI"/>
              </w:rPr>
              <w:br/>
            </w:r>
            <w:r w:rsidRPr="00955522">
              <w:rPr>
                <w:rFonts w:ascii="Segoe UI" w:eastAsia="Arial" w:hAnsi="Segoe UI" w:cs="Segoe UI"/>
                <w:color w:val="000000" w:themeColor="text1"/>
                <w:sz w:val="18"/>
                <w:szCs w:val="18"/>
              </w:rPr>
              <w:t xml:space="preserve"> Y FERRETERIA PARA ADELANTAR LAS LABORES QUE REQUIERA LA UNIDAD ADMINISTRATIVA ESPECIAL DE REHABILITACION Y MANTENIMIENTO VIAL A CARGO DEL PROYECTO 7858 (METAS 1, 2,</w:t>
            </w:r>
            <w:r w:rsidR="36EF538F" w:rsidRPr="00955522">
              <w:rPr>
                <w:rFonts w:ascii="Segoe UI" w:hAnsi="Segoe UI" w:cs="Segoe UI"/>
              </w:rPr>
              <w:br/>
            </w:r>
            <w:r w:rsidRPr="00955522">
              <w:rPr>
                <w:rFonts w:ascii="Segoe UI" w:eastAsia="Arial" w:hAnsi="Segoe UI" w:cs="Segoe UI"/>
                <w:color w:val="000000" w:themeColor="text1"/>
                <w:sz w:val="18"/>
                <w:szCs w:val="18"/>
              </w:rPr>
              <w:t xml:space="preserve"> 4 </w:t>
            </w:r>
            <w:r w:rsidR="36A401B7" w:rsidRPr="00955522">
              <w:rPr>
                <w:rFonts w:ascii="Segoe UI" w:eastAsia="Arial" w:hAnsi="Segoe UI" w:cs="Segoe UI"/>
                <w:color w:val="000000" w:themeColor="text1"/>
                <w:sz w:val="18"/>
                <w:szCs w:val="18"/>
              </w:rPr>
              <w:t>y</w:t>
            </w:r>
            <w:r w:rsidRPr="00955522">
              <w:rPr>
                <w:rFonts w:ascii="Segoe UI" w:eastAsia="Arial" w:hAnsi="Segoe UI" w:cs="Segoe UI"/>
                <w:color w:val="000000" w:themeColor="text1"/>
                <w:sz w:val="18"/>
                <w:szCs w:val="18"/>
              </w:rPr>
              <w:t xml:space="preserve"> 5), 7903 META 1 y 7859 - META 3.</w:t>
            </w:r>
          </w:p>
        </w:tc>
        <w:tc>
          <w:tcPr>
            <w:tcW w:w="1484" w:type="dxa"/>
            <w:tcBorders>
              <w:top w:val="single" w:sz="4" w:space="0" w:color="auto"/>
              <w:left w:val="single" w:sz="4" w:space="0" w:color="auto"/>
              <w:bottom w:val="single" w:sz="4" w:space="0" w:color="auto"/>
              <w:right w:val="single" w:sz="4" w:space="0" w:color="auto"/>
            </w:tcBorders>
            <w:vAlign w:val="center"/>
          </w:tcPr>
          <w:p w14:paraId="6E80C277" w14:textId="5075128F"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577 DEL 17 DE AGOSTO DE 2022</w:t>
            </w:r>
          </w:p>
        </w:tc>
        <w:tc>
          <w:tcPr>
            <w:tcW w:w="1134" w:type="dxa"/>
            <w:tcBorders>
              <w:top w:val="single" w:sz="4" w:space="0" w:color="auto"/>
              <w:left w:val="single" w:sz="4" w:space="0" w:color="auto"/>
              <w:bottom w:val="single" w:sz="4" w:space="0" w:color="auto"/>
              <w:right w:val="single" w:sz="4" w:space="0" w:color="auto"/>
            </w:tcBorders>
            <w:vAlign w:val="center"/>
          </w:tcPr>
          <w:p w14:paraId="77593A42" w14:textId="2F4A81CF"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2022</w:t>
            </w:r>
          </w:p>
        </w:tc>
        <w:tc>
          <w:tcPr>
            <w:tcW w:w="1843" w:type="dxa"/>
            <w:tcBorders>
              <w:top w:val="single" w:sz="4" w:space="0" w:color="auto"/>
              <w:left w:val="single" w:sz="4" w:space="0" w:color="auto"/>
              <w:bottom w:val="single" w:sz="4" w:space="0" w:color="auto"/>
              <w:right w:val="single" w:sz="4" w:space="0" w:color="auto"/>
            </w:tcBorders>
            <w:vAlign w:val="center"/>
          </w:tcPr>
          <w:p w14:paraId="694E96C2" w14:textId="67F9FBBE"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 $        89.002.822,00 </w:t>
            </w:r>
          </w:p>
        </w:tc>
        <w:tc>
          <w:tcPr>
            <w:tcW w:w="2835" w:type="dxa"/>
            <w:tcBorders>
              <w:top w:val="single" w:sz="4" w:space="0" w:color="auto"/>
              <w:left w:val="single" w:sz="4" w:space="0" w:color="auto"/>
              <w:bottom w:val="single" w:sz="4" w:space="0" w:color="auto"/>
              <w:right w:val="single" w:sz="4" w:space="0" w:color="auto"/>
            </w:tcBorders>
            <w:vAlign w:val="center"/>
          </w:tcPr>
          <w:p w14:paraId="2D74F26F" w14:textId="2F25E63F"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Suministro de materiales de construcción y </w:t>
            </w:r>
            <w:r w:rsidR="6860F722" w:rsidRPr="00955522">
              <w:rPr>
                <w:rFonts w:ascii="Segoe UI" w:eastAsia="Arial" w:hAnsi="Segoe UI" w:cs="Segoe UI"/>
                <w:color w:val="000000" w:themeColor="text1"/>
                <w:sz w:val="18"/>
                <w:szCs w:val="18"/>
              </w:rPr>
              <w:t>ferretería</w:t>
            </w:r>
            <w:r w:rsidRPr="00955522">
              <w:rPr>
                <w:rFonts w:ascii="Segoe UI" w:eastAsia="Arial" w:hAnsi="Segoe UI" w:cs="Segoe UI"/>
                <w:color w:val="000000" w:themeColor="text1"/>
                <w:sz w:val="18"/>
                <w:szCs w:val="18"/>
              </w:rPr>
              <w:t xml:space="preserve"> para la mejora de la </w:t>
            </w:r>
            <w:r w:rsidR="60FF60CE" w:rsidRPr="00955522">
              <w:rPr>
                <w:rFonts w:ascii="Segoe UI" w:eastAsia="Arial" w:hAnsi="Segoe UI" w:cs="Segoe UI"/>
                <w:color w:val="000000" w:themeColor="text1"/>
                <w:sz w:val="18"/>
                <w:szCs w:val="18"/>
              </w:rPr>
              <w:t>infraestructura</w:t>
            </w:r>
            <w:r w:rsidRPr="00955522">
              <w:rPr>
                <w:rFonts w:ascii="Segoe UI" w:eastAsia="Arial" w:hAnsi="Segoe UI" w:cs="Segoe UI"/>
                <w:color w:val="000000" w:themeColor="text1"/>
                <w:sz w:val="18"/>
                <w:szCs w:val="18"/>
              </w:rPr>
              <w:t xml:space="preserve"> </w:t>
            </w:r>
            <w:r w:rsidR="6FA39B64" w:rsidRPr="00955522">
              <w:rPr>
                <w:rFonts w:ascii="Segoe UI" w:eastAsia="Arial" w:hAnsi="Segoe UI" w:cs="Segoe UI"/>
                <w:color w:val="000000" w:themeColor="text1"/>
                <w:sz w:val="18"/>
                <w:szCs w:val="18"/>
              </w:rPr>
              <w:t>física</w:t>
            </w:r>
            <w:r w:rsidRPr="00955522">
              <w:rPr>
                <w:rFonts w:ascii="Segoe UI" w:eastAsia="Arial" w:hAnsi="Segoe UI" w:cs="Segoe UI"/>
                <w:color w:val="000000" w:themeColor="text1"/>
                <w:sz w:val="18"/>
                <w:szCs w:val="18"/>
              </w:rPr>
              <w:t xml:space="preserve"> de la sede de Producción</w:t>
            </w:r>
          </w:p>
        </w:tc>
      </w:tr>
    </w:tbl>
    <w:p w14:paraId="75BF9192" w14:textId="77777777" w:rsidR="00955522" w:rsidRDefault="00955522" w:rsidP="00ED18D4">
      <w:pPr>
        <w:spacing w:line="276" w:lineRule="auto"/>
        <w:rPr>
          <w:rFonts w:ascii="Segoe UI" w:hAnsi="Segoe UI" w:cs="Segoe UI"/>
        </w:rPr>
      </w:pPr>
    </w:p>
    <w:p w14:paraId="0BC57D7A" w14:textId="49524F78" w:rsidR="4BB120E2" w:rsidRDefault="67AED08F" w:rsidP="00ED18D4">
      <w:pPr>
        <w:spacing w:line="276" w:lineRule="auto"/>
        <w:rPr>
          <w:rFonts w:ascii="Segoe UI" w:hAnsi="Segoe UI" w:cs="Segoe UI"/>
        </w:rPr>
      </w:pPr>
      <w:r w:rsidRPr="5970D377">
        <w:rPr>
          <w:rFonts w:ascii="Segoe UI" w:hAnsi="Segoe UI" w:cs="Segoe UI"/>
        </w:rPr>
        <w:t>De acuerdo con la proyección del PAA para la vigencia 2022, se vienen adelantando la estructuración en etapa precontractual los siguientes procesos:</w:t>
      </w:r>
    </w:p>
    <w:p w14:paraId="66F97FBF" w14:textId="5A3C4F31" w:rsidR="4BB120E2" w:rsidRDefault="4BB120E2" w:rsidP="00ED18D4">
      <w:pPr>
        <w:spacing w:line="276" w:lineRule="auto"/>
        <w:jc w:val="left"/>
        <w:rPr>
          <w:rFonts w:ascii="Segoe UI" w:hAnsi="Segoe UI" w:cs="Segoe UI"/>
        </w:rPr>
      </w:pPr>
    </w:p>
    <w:tbl>
      <w:tblPr>
        <w:tblStyle w:val="Tablaconcuadrcula"/>
        <w:tblW w:w="9960" w:type="dxa"/>
        <w:jc w:val="center"/>
        <w:tblLayout w:type="fixed"/>
        <w:tblLook w:val="06A0" w:firstRow="1" w:lastRow="0" w:firstColumn="1" w:lastColumn="0" w:noHBand="1" w:noVBand="1"/>
      </w:tblPr>
      <w:tblGrid>
        <w:gridCol w:w="4419"/>
        <w:gridCol w:w="1955"/>
        <w:gridCol w:w="3586"/>
      </w:tblGrid>
      <w:tr w:rsidR="4FD9C3A5" w:rsidRPr="00955522" w14:paraId="0108276A" w14:textId="77777777" w:rsidTr="007345DD">
        <w:trPr>
          <w:trHeight w:val="765"/>
          <w:tblHeader/>
          <w:jc w:val="center"/>
        </w:trPr>
        <w:tc>
          <w:tcPr>
            <w:tcW w:w="44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381737" w14:textId="44CB4975" w:rsidR="4FD9C3A5" w:rsidRPr="00955522" w:rsidRDefault="36EF538F" w:rsidP="00ED18D4">
            <w:pPr>
              <w:spacing w:line="276" w:lineRule="auto"/>
              <w:jc w:val="center"/>
              <w:rPr>
                <w:rFonts w:ascii="Segoe UI" w:eastAsia="Arial" w:hAnsi="Segoe UI" w:cs="Segoe UI"/>
                <w:b/>
                <w:bCs/>
                <w:color w:val="000000" w:themeColor="text1"/>
                <w:sz w:val="16"/>
                <w:szCs w:val="16"/>
              </w:rPr>
            </w:pPr>
            <w:r w:rsidRPr="00955522">
              <w:rPr>
                <w:rFonts w:ascii="Segoe UI" w:eastAsia="Arial" w:hAnsi="Segoe UI" w:cs="Segoe UI"/>
                <w:b/>
                <w:bCs/>
                <w:color w:val="000000" w:themeColor="text1"/>
                <w:sz w:val="18"/>
                <w:szCs w:val="18"/>
              </w:rPr>
              <w:t xml:space="preserve">OBJETO </w:t>
            </w:r>
          </w:p>
        </w:tc>
        <w:tc>
          <w:tcPr>
            <w:tcW w:w="19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61C5F2" w14:textId="396B20E9" w:rsidR="4FD9C3A5" w:rsidRPr="00955522" w:rsidRDefault="36EF538F" w:rsidP="00ED18D4">
            <w:pPr>
              <w:spacing w:line="276" w:lineRule="auto"/>
              <w:jc w:val="center"/>
              <w:rPr>
                <w:rFonts w:ascii="Segoe UI" w:eastAsia="Arial" w:hAnsi="Segoe UI" w:cs="Segoe UI"/>
                <w:b/>
                <w:bCs/>
                <w:color w:val="000000" w:themeColor="text1"/>
                <w:sz w:val="16"/>
                <w:szCs w:val="16"/>
              </w:rPr>
            </w:pPr>
            <w:r w:rsidRPr="00955522">
              <w:rPr>
                <w:rFonts w:ascii="Segoe UI" w:eastAsia="Arial" w:hAnsi="Segoe UI" w:cs="Segoe UI"/>
                <w:b/>
                <w:bCs/>
                <w:color w:val="000000" w:themeColor="text1"/>
                <w:sz w:val="18"/>
                <w:szCs w:val="18"/>
              </w:rPr>
              <w:t>VALOR CONTRATO Y/O RECURSO COMPROMETIDO</w:t>
            </w:r>
          </w:p>
        </w:tc>
        <w:tc>
          <w:tcPr>
            <w:tcW w:w="35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1E1ACC" w14:textId="386B7772" w:rsidR="4FD9C3A5" w:rsidRPr="00955522" w:rsidRDefault="36EF538F" w:rsidP="00ED18D4">
            <w:pPr>
              <w:spacing w:line="276" w:lineRule="auto"/>
              <w:jc w:val="center"/>
              <w:rPr>
                <w:rFonts w:ascii="Segoe UI" w:eastAsia="Arial" w:hAnsi="Segoe UI" w:cs="Segoe UI"/>
                <w:b/>
                <w:bCs/>
                <w:color w:val="000000" w:themeColor="text1"/>
                <w:sz w:val="16"/>
                <w:szCs w:val="16"/>
              </w:rPr>
            </w:pPr>
            <w:r w:rsidRPr="00955522">
              <w:rPr>
                <w:rFonts w:ascii="Segoe UI" w:eastAsia="Arial" w:hAnsi="Segoe UI" w:cs="Segoe UI"/>
                <w:b/>
                <w:bCs/>
                <w:color w:val="000000" w:themeColor="text1"/>
                <w:sz w:val="18"/>
                <w:szCs w:val="18"/>
              </w:rPr>
              <w:t xml:space="preserve">DESCRIPCIÓN ALCANCE </w:t>
            </w:r>
          </w:p>
        </w:tc>
      </w:tr>
      <w:tr w:rsidR="4FD9C3A5" w:rsidRPr="00955522" w14:paraId="59F77CC4" w14:textId="77777777" w:rsidTr="007345DD">
        <w:trPr>
          <w:trHeight w:val="2010"/>
          <w:jc w:val="center"/>
        </w:trPr>
        <w:tc>
          <w:tcPr>
            <w:tcW w:w="4419" w:type="dxa"/>
            <w:tcBorders>
              <w:top w:val="single" w:sz="4" w:space="0" w:color="auto"/>
              <w:left w:val="single" w:sz="4" w:space="0" w:color="auto"/>
              <w:bottom w:val="single" w:sz="4" w:space="0" w:color="auto"/>
              <w:right w:val="single" w:sz="4" w:space="0" w:color="auto"/>
            </w:tcBorders>
            <w:vAlign w:val="center"/>
          </w:tcPr>
          <w:p w14:paraId="42D790FB" w14:textId="419470FF" w:rsidR="4FD9C3A5" w:rsidRPr="00955522" w:rsidRDefault="007345DD"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C</w:t>
            </w:r>
            <w:r w:rsidR="00955522" w:rsidRPr="00955522">
              <w:rPr>
                <w:rFonts w:ascii="Segoe UI" w:eastAsia="Arial" w:hAnsi="Segoe UI" w:cs="Segoe UI"/>
                <w:color w:val="000000" w:themeColor="text1"/>
                <w:sz w:val="18"/>
                <w:szCs w:val="18"/>
              </w:rPr>
              <w:t xml:space="preserve">onstrucción fase 1 - cuarto de bombas de la red contraincendio conforme a los diseños establecidos dentro del proceso "diseño conceptual y básico de un sistema de detección, alarma y extinción contra incendios" para la sede de producción de la unidad administrativa especial de rehabilitación y mantenimiento vial- </w:t>
            </w:r>
            <w:r>
              <w:rPr>
                <w:rFonts w:ascii="Segoe UI" w:eastAsia="Arial" w:hAnsi="Segoe UI" w:cs="Segoe UI"/>
                <w:color w:val="000000" w:themeColor="text1"/>
                <w:sz w:val="18"/>
                <w:szCs w:val="18"/>
              </w:rPr>
              <w:t>UAERMV</w:t>
            </w:r>
            <w:r w:rsidR="00955522" w:rsidRPr="00955522">
              <w:rPr>
                <w:rFonts w:ascii="Segoe UI" w:eastAsia="Arial" w:hAnsi="Segoe UI" w:cs="Segoe UI"/>
                <w:color w:val="000000" w:themeColor="text1"/>
                <w:sz w:val="18"/>
                <w:szCs w:val="18"/>
              </w:rPr>
              <w:t>. proyecto 7858 meta 1,2,4 5</w:t>
            </w:r>
          </w:p>
        </w:tc>
        <w:tc>
          <w:tcPr>
            <w:tcW w:w="1955" w:type="dxa"/>
            <w:tcBorders>
              <w:top w:val="single" w:sz="4" w:space="0" w:color="auto"/>
              <w:left w:val="single" w:sz="4" w:space="0" w:color="auto"/>
              <w:bottom w:val="single" w:sz="4" w:space="0" w:color="auto"/>
              <w:right w:val="single" w:sz="4" w:space="0" w:color="auto"/>
            </w:tcBorders>
            <w:vAlign w:val="center"/>
          </w:tcPr>
          <w:p w14:paraId="65CFC97E" w14:textId="37CCF39F"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 $ </w:t>
            </w:r>
            <w:r w:rsidR="3F43CBF4" w:rsidRPr="00955522">
              <w:rPr>
                <w:rFonts w:ascii="Segoe UI" w:eastAsia="Arial" w:hAnsi="Segoe UI" w:cs="Segoe UI"/>
                <w:color w:val="000000" w:themeColor="text1"/>
                <w:sz w:val="18"/>
                <w:szCs w:val="18"/>
              </w:rPr>
              <w:t xml:space="preserve"> </w:t>
            </w:r>
            <w:r w:rsidRPr="00955522">
              <w:rPr>
                <w:rFonts w:ascii="Segoe UI" w:eastAsia="Arial" w:hAnsi="Segoe UI" w:cs="Segoe UI"/>
                <w:color w:val="000000" w:themeColor="text1"/>
                <w:sz w:val="18"/>
                <w:szCs w:val="18"/>
              </w:rPr>
              <w:t xml:space="preserve">         960.000.000,00 </w:t>
            </w:r>
          </w:p>
        </w:tc>
        <w:tc>
          <w:tcPr>
            <w:tcW w:w="3586" w:type="dxa"/>
            <w:tcBorders>
              <w:top w:val="single" w:sz="4" w:space="0" w:color="auto"/>
              <w:left w:val="single" w:sz="4" w:space="0" w:color="auto"/>
              <w:bottom w:val="single" w:sz="4" w:space="0" w:color="auto"/>
              <w:right w:val="single" w:sz="4" w:space="0" w:color="auto"/>
            </w:tcBorders>
            <w:vAlign w:val="center"/>
          </w:tcPr>
          <w:p w14:paraId="306EABAB" w14:textId="0B7DA1DB"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Realizar la obra en fase 1 que consiste en el cuarto de bombas y sistema de detección y alarma conforme a los diseños adelantados bajo el contra</w:t>
            </w:r>
            <w:r w:rsidR="3D067544" w:rsidRPr="00955522">
              <w:rPr>
                <w:rFonts w:ascii="Segoe UI" w:eastAsia="Arial" w:hAnsi="Segoe UI" w:cs="Segoe UI"/>
                <w:color w:val="000000" w:themeColor="text1"/>
                <w:sz w:val="18"/>
                <w:szCs w:val="18"/>
              </w:rPr>
              <w:t>t</w:t>
            </w:r>
            <w:r w:rsidRPr="00955522">
              <w:rPr>
                <w:rFonts w:ascii="Segoe UI" w:eastAsia="Arial" w:hAnsi="Segoe UI" w:cs="Segoe UI"/>
                <w:color w:val="000000" w:themeColor="text1"/>
                <w:sz w:val="18"/>
                <w:szCs w:val="18"/>
              </w:rPr>
              <w:t>o 405 de 2020</w:t>
            </w:r>
          </w:p>
        </w:tc>
      </w:tr>
      <w:tr w:rsidR="4FD9C3A5" w:rsidRPr="00955522" w14:paraId="5DEAEB0A" w14:textId="77777777" w:rsidTr="007345DD">
        <w:trPr>
          <w:trHeight w:val="3060"/>
          <w:jc w:val="center"/>
        </w:trPr>
        <w:tc>
          <w:tcPr>
            <w:tcW w:w="4419" w:type="dxa"/>
            <w:tcBorders>
              <w:top w:val="single" w:sz="4" w:space="0" w:color="auto"/>
              <w:left w:val="single" w:sz="4" w:space="0" w:color="auto"/>
              <w:bottom w:val="single" w:sz="4" w:space="0" w:color="auto"/>
              <w:right w:val="single" w:sz="4" w:space="0" w:color="auto"/>
            </w:tcBorders>
            <w:vAlign w:val="center"/>
          </w:tcPr>
          <w:p w14:paraId="0EFE2A26" w14:textId="5C57BA38" w:rsidR="4FD9C3A5" w:rsidRPr="00955522" w:rsidRDefault="007345DD"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I</w:t>
            </w:r>
            <w:r w:rsidRPr="00955522">
              <w:rPr>
                <w:rFonts w:ascii="Segoe UI" w:eastAsia="Arial" w:hAnsi="Segoe UI" w:cs="Segoe UI"/>
                <w:color w:val="000000" w:themeColor="text1"/>
                <w:sz w:val="18"/>
                <w:szCs w:val="18"/>
              </w:rPr>
              <w:t>nterventoría</w:t>
            </w:r>
            <w:r w:rsidR="00955522" w:rsidRPr="00955522">
              <w:rPr>
                <w:rFonts w:ascii="Segoe UI" w:eastAsia="Arial" w:hAnsi="Segoe UI" w:cs="Segoe UI"/>
                <w:color w:val="000000" w:themeColor="text1"/>
                <w:sz w:val="18"/>
                <w:szCs w:val="18"/>
              </w:rPr>
              <w:t xml:space="preserve"> técnica, administrativa, financiera, contable, jurídica y ambiental a la construcción fase 1 "cuarto de bombas" de la red contraincendio conforme a los diseños establecidos dentro del proceso "diseño conceptual y básico de un sistema de detección, alarma y extinción contra incendios" para la sede de producción de la unidad administrativa especial de rehabilitación y mantenimiento vial- </w:t>
            </w:r>
            <w:r>
              <w:rPr>
                <w:rFonts w:ascii="Segoe UI" w:eastAsia="Arial" w:hAnsi="Segoe UI" w:cs="Segoe UI"/>
                <w:color w:val="000000" w:themeColor="text1"/>
                <w:sz w:val="18"/>
                <w:szCs w:val="18"/>
              </w:rPr>
              <w:t>UAERMV</w:t>
            </w:r>
            <w:r w:rsidR="00955522" w:rsidRPr="00955522">
              <w:rPr>
                <w:rFonts w:ascii="Segoe UI" w:eastAsia="Arial" w:hAnsi="Segoe UI" w:cs="Segoe UI"/>
                <w:color w:val="000000" w:themeColor="text1"/>
                <w:sz w:val="18"/>
                <w:szCs w:val="18"/>
              </w:rPr>
              <w:t xml:space="preserve"> - proyecto 7859 meta 3</w:t>
            </w:r>
          </w:p>
        </w:tc>
        <w:tc>
          <w:tcPr>
            <w:tcW w:w="1955" w:type="dxa"/>
            <w:tcBorders>
              <w:top w:val="single" w:sz="4" w:space="0" w:color="auto"/>
              <w:left w:val="single" w:sz="4" w:space="0" w:color="auto"/>
              <w:bottom w:val="single" w:sz="4" w:space="0" w:color="auto"/>
              <w:right w:val="single" w:sz="4" w:space="0" w:color="auto"/>
            </w:tcBorders>
            <w:vAlign w:val="center"/>
          </w:tcPr>
          <w:p w14:paraId="2562B98C" w14:textId="4D7CE629"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 $           121.000.000,00 </w:t>
            </w:r>
          </w:p>
        </w:tc>
        <w:tc>
          <w:tcPr>
            <w:tcW w:w="3586" w:type="dxa"/>
            <w:tcBorders>
              <w:top w:val="single" w:sz="4" w:space="0" w:color="auto"/>
              <w:left w:val="single" w:sz="4" w:space="0" w:color="auto"/>
              <w:bottom w:val="single" w:sz="4" w:space="0" w:color="auto"/>
              <w:right w:val="single" w:sz="4" w:space="0" w:color="auto"/>
            </w:tcBorders>
            <w:vAlign w:val="center"/>
          </w:tcPr>
          <w:p w14:paraId="0E1361CD" w14:textId="4FE4C8F1" w:rsidR="4FD9C3A5" w:rsidRPr="00955522" w:rsidRDefault="36EF538F"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Realizar el seguimiento y control en la ejecución </w:t>
            </w:r>
            <w:r w:rsidR="007345DD" w:rsidRPr="00955522">
              <w:rPr>
                <w:rFonts w:ascii="Segoe UI" w:eastAsia="Arial" w:hAnsi="Segoe UI" w:cs="Segoe UI"/>
                <w:color w:val="000000" w:themeColor="text1"/>
                <w:sz w:val="18"/>
                <w:szCs w:val="18"/>
              </w:rPr>
              <w:t>a la construcción fase 1 "cuarto de bombas" de la red contraincendio conforme a los diseños establecidos dentro del proceso "diseño conceptual y básico de un sistema de detección, alarma y extinción contra incendios</w:t>
            </w:r>
            <w:r w:rsidRPr="00955522">
              <w:rPr>
                <w:rFonts w:ascii="Segoe UI" w:eastAsia="Arial" w:hAnsi="Segoe UI" w:cs="Segoe UI"/>
                <w:color w:val="000000" w:themeColor="text1"/>
                <w:sz w:val="18"/>
                <w:szCs w:val="18"/>
              </w:rPr>
              <w:t>"</w:t>
            </w:r>
          </w:p>
        </w:tc>
      </w:tr>
      <w:tr w:rsidR="4FD9C3A5" w:rsidRPr="00955522" w14:paraId="015E9D0B" w14:textId="77777777" w:rsidTr="007345DD">
        <w:trPr>
          <w:trHeight w:val="2137"/>
          <w:jc w:val="center"/>
        </w:trPr>
        <w:tc>
          <w:tcPr>
            <w:tcW w:w="4419" w:type="dxa"/>
            <w:tcBorders>
              <w:top w:val="single" w:sz="4" w:space="0" w:color="auto"/>
              <w:left w:val="single" w:sz="4" w:space="0" w:color="auto"/>
              <w:bottom w:val="single" w:sz="4" w:space="0" w:color="auto"/>
              <w:right w:val="single" w:sz="4" w:space="0" w:color="auto"/>
            </w:tcBorders>
            <w:vAlign w:val="center"/>
          </w:tcPr>
          <w:p w14:paraId="7AA68223" w14:textId="2747086C" w:rsidR="4FD9C3A5" w:rsidRPr="00955522" w:rsidRDefault="007345DD"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lastRenderedPageBreak/>
              <w:t>C</w:t>
            </w:r>
            <w:r w:rsidR="00955522" w:rsidRPr="00955522">
              <w:rPr>
                <w:rFonts w:ascii="Segoe UI" w:eastAsia="Arial" w:hAnsi="Segoe UI" w:cs="Segoe UI"/>
                <w:color w:val="000000" w:themeColor="text1"/>
                <w:sz w:val="18"/>
                <w:szCs w:val="18"/>
              </w:rPr>
              <w:t xml:space="preserve">onstrucción de pozos profundos y red de distribución </w:t>
            </w:r>
            <w:r w:rsidRPr="00955522">
              <w:rPr>
                <w:rFonts w:ascii="Segoe UI" w:eastAsia="Arial" w:hAnsi="Segoe UI" w:cs="Segoe UI"/>
                <w:color w:val="000000" w:themeColor="text1"/>
                <w:sz w:val="18"/>
                <w:szCs w:val="18"/>
              </w:rPr>
              <w:t>hidráulica</w:t>
            </w:r>
            <w:r w:rsidR="00955522" w:rsidRPr="00955522">
              <w:rPr>
                <w:rFonts w:ascii="Segoe UI" w:eastAsia="Arial" w:hAnsi="Segoe UI" w:cs="Segoe UI"/>
                <w:color w:val="000000" w:themeColor="text1"/>
                <w:sz w:val="18"/>
                <w:szCs w:val="18"/>
              </w:rPr>
              <w:t xml:space="preserve"> conforme a los diseños en la sede de producción de la </w:t>
            </w:r>
            <w:r>
              <w:rPr>
                <w:rFonts w:ascii="Segoe UI" w:eastAsia="Arial" w:hAnsi="Segoe UI" w:cs="Segoe UI"/>
                <w:color w:val="000000" w:themeColor="text1"/>
                <w:sz w:val="18"/>
                <w:szCs w:val="18"/>
              </w:rPr>
              <w:t>UAERMV</w:t>
            </w:r>
            <w:r w:rsidR="00955522" w:rsidRPr="00955522">
              <w:rPr>
                <w:rFonts w:ascii="Segoe UI" w:eastAsia="Arial" w:hAnsi="Segoe UI" w:cs="Segoe UI"/>
                <w:color w:val="000000" w:themeColor="text1"/>
                <w:sz w:val="18"/>
                <w:szCs w:val="18"/>
              </w:rPr>
              <w:t xml:space="preserve"> - proyecto 7859 meta 3</w:t>
            </w:r>
          </w:p>
        </w:tc>
        <w:tc>
          <w:tcPr>
            <w:tcW w:w="1955" w:type="dxa"/>
            <w:tcBorders>
              <w:top w:val="single" w:sz="4" w:space="0" w:color="auto"/>
              <w:left w:val="single" w:sz="4" w:space="0" w:color="auto"/>
              <w:bottom w:val="single" w:sz="4" w:space="0" w:color="auto"/>
              <w:right w:val="single" w:sz="4" w:space="0" w:color="auto"/>
            </w:tcBorders>
            <w:vAlign w:val="center"/>
          </w:tcPr>
          <w:p w14:paraId="682B76EE" w14:textId="009C5D8F"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 $           621.266.364,00 </w:t>
            </w:r>
          </w:p>
        </w:tc>
        <w:tc>
          <w:tcPr>
            <w:tcW w:w="3586" w:type="dxa"/>
            <w:tcBorders>
              <w:top w:val="single" w:sz="4" w:space="0" w:color="auto"/>
              <w:left w:val="single" w:sz="4" w:space="0" w:color="auto"/>
              <w:bottom w:val="single" w:sz="4" w:space="0" w:color="auto"/>
              <w:right w:val="single" w:sz="4" w:space="0" w:color="auto"/>
            </w:tcBorders>
            <w:vAlign w:val="center"/>
          </w:tcPr>
          <w:p w14:paraId="73259C75" w14:textId="11F93B46" w:rsidR="4FD9C3A5" w:rsidRPr="00955522" w:rsidRDefault="007345DD"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R</w:t>
            </w:r>
            <w:r w:rsidR="00955522" w:rsidRPr="00955522">
              <w:rPr>
                <w:rFonts w:ascii="Segoe UI" w:eastAsia="Arial" w:hAnsi="Segoe UI" w:cs="Segoe UI"/>
                <w:color w:val="000000" w:themeColor="text1"/>
                <w:sz w:val="18"/>
                <w:szCs w:val="18"/>
              </w:rPr>
              <w:t>ealizar la obra de acuerdo con los diseños del contrato 460 de 2021 "realizar estudios geoeléctricos para la</w:t>
            </w:r>
            <w:r w:rsidR="00955522" w:rsidRPr="00955522">
              <w:rPr>
                <w:rFonts w:ascii="Segoe UI" w:hAnsi="Segoe UI" w:cs="Segoe UI"/>
              </w:rPr>
              <w:br/>
            </w:r>
            <w:r w:rsidR="00955522" w:rsidRPr="00955522">
              <w:rPr>
                <w:rFonts w:ascii="Segoe UI" w:eastAsia="Arial" w:hAnsi="Segoe UI" w:cs="Segoe UI"/>
                <w:color w:val="000000" w:themeColor="text1"/>
                <w:sz w:val="18"/>
                <w:szCs w:val="18"/>
              </w:rPr>
              <w:t xml:space="preserve"> prospección de agua subterránea y diseño para la construcción de los pozos profundos para el abastecimiento de agua en la sede de producción de la unidad administrativa especial de rehabilitación y mantenimiento vial – </w:t>
            </w:r>
            <w:r>
              <w:rPr>
                <w:rFonts w:ascii="Segoe UI" w:eastAsia="Arial" w:hAnsi="Segoe UI" w:cs="Segoe UI"/>
                <w:color w:val="000000" w:themeColor="text1"/>
                <w:sz w:val="18"/>
                <w:szCs w:val="18"/>
              </w:rPr>
              <w:t>UAERMV</w:t>
            </w:r>
            <w:r w:rsidR="00955522" w:rsidRPr="00955522">
              <w:rPr>
                <w:rFonts w:ascii="Segoe UI" w:eastAsia="Arial" w:hAnsi="Segoe UI" w:cs="Segoe UI"/>
                <w:color w:val="000000" w:themeColor="text1"/>
                <w:sz w:val="18"/>
                <w:szCs w:val="18"/>
              </w:rPr>
              <w:t>"</w:t>
            </w:r>
          </w:p>
        </w:tc>
      </w:tr>
      <w:tr w:rsidR="4FD9C3A5" w:rsidRPr="00955522" w14:paraId="7273E95D" w14:textId="77777777" w:rsidTr="007345DD">
        <w:trPr>
          <w:trHeight w:val="1530"/>
          <w:jc w:val="center"/>
        </w:trPr>
        <w:tc>
          <w:tcPr>
            <w:tcW w:w="4419" w:type="dxa"/>
            <w:tcBorders>
              <w:top w:val="single" w:sz="4" w:space="0" w:color="auto"/>
              <w:left w:val="single" w:sz="4" w:space="0" w:color="auto"/>
              <w:bottom w:val="single" w:sz="4" w:space="0" w:color="auto"/>
              <w:right w:val="single" w:sz="4" w:space="0" w:color="auto"/>
            </w:tcBorders>
            <w:vAlign w:val="center"/>
          </w:tcPr>
          <w:p w14:paraId="42830F6C" w14:textId="15A0635B" w:rsidR="4FD9C3A5" w:rsidRPr="00955522" w:rsidRDefault="007345DD"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I</w:t>
            </w:r>
            <w:r w:rsidRPr="00955522">
              <w:rPr>
                <w:rFonts w:ascii="Segoe UI" w:eastAsia="Arial" w:hAnsi="Segoe UI" w:cs="Segoe UI"/>
                <w:color w:val="000000" w:themeColor="text1"/>
                <w:sz w:val="18"/>
                <w:szCs w:val="18"/>
              </w:rPr>
              <w:t>nterventoría</w:t>
            </w:r>
            <w:r w:rsidR="00955522" w:rsidRPr="00955522">
              <w:rPr>
                <w:rFonts w:ascii="Segoe UI" w:eastAsia="Arial" w:hAnsi="Segoe UI" w:cs="Segoe UI"/>
                <w:color w:val="000000" w:themeColor="text1"/>
                <w:sz w:val="18"/>
                <w:szCs w:val="18"/>
              </w:rPr>
              <w:t xml:space="preserve"> </w:t>
            </w:r>
            <w:r w:rsidRPr="00955522">
              <w:rPr>
                <w:rFonts w:ascii="Segoe UI" w:eastAsia="Arial" w:hAnsi="Segoe UI" w:cs="Segoe UI"/>
                <w:color w:val="000000" w:themeColor="text1"/>
                <w:sz w:val="18"/>
                <w:szCs w:val="18"/>
              </w:rPr>
              <w:t>técnica</w:t>
            </w:r>
            <w:r w:rsidR="00955522" w:rsidRPr="00955522">
              <w:rPr>
                <w:rFonts w:ascii="Segoe UI" w:eastAsia="Arial" w:hAnsi="Segoe UI" w:cs="Segoe UI"/>
                <w:color w:val="000000" w:themeColor="text1"/>
                <w:sz w:val="18"/>
                <w:szCs w:val="18"/>
              </w:rPr>
              <w:t xml:space="preserve">, administrativa y financiera a la construcción de pozos profundos y red de distribución </w:t>
            </w:r>
            <w:r w:rsidRPr="00955522">
              <w:rPr>
                <w:rFonts w:ascii="Segoe UI" w:eastAsia="Arial" w:hAnsi="Segoe UI" w:cs="Segoe UI"/>
                <w:color w:val="000000" w:themeColor="text1"/>
                <w:sz w:val="18"/>
                <w:szCs w:val="18"/>
              </w:rPr>
              <w:t>hidráulica</w:t>
            </w:r>
            <w:r w:rsidR="00955522" w:rsidRPr="00955522">
              <w:rPr>
                <w:rFonts w:ascii="Segoe UI" w:eastAsia="Arial" w:hAnsi="Segoe UI" w:cs="Segoe UI"/>
                <w:color w:val="000000" w:themeColor="text1"/>
                <w:sz w:val="18"/>
                <w:szCs w:val="18"/>
              </w:rPr>
              <w:t xml:space="preserve"> conforme a los diseños en la sede de producción de la </w:t>
            </w:r>
            <w:r>
              <w:rPr>
                <w:rFonts w:ascii="Segoe UI" w:eastAsia="Arial" w:hAnsi="Segoe UI" w:cs="Segoe UI"/>
                <w:color w:val="000000" w:themeColor="text1"/>
                <w:sz w:val="18"/>
                <w:szCs w:val="18"/>
              </w:rPr>
              <w:t>UAERMV</w:t>
            </w:r>
            <w:r w:rsidR="00955522" w:rsidRPr="00955522">
              <w:rPr>
                <w:rFonts w:ascii="Segoe UI" w:eastAsia="Arial" w:hAnsi="Segoe UI" w:cs="Segoe UI"/>
                <w:color w:val="000000" w:themeColor="text1"/>
                <w:sz w:val="18"/>
                <w:szCs w:val="18"/>
              </w:rPr>
              <w:t xml:space="preserve"> - proyecto 7859 meta 3</w:t>
            </w:r>
          </w:p>
        </w:tc>
        <w:tc>
          <w:tcPr>
            <w:tcW w:w="1955" w:type="dxa"/>
            <w:tcBorders>
              <w:top w:val="single" w:sz="4" w:space="0" w:color="auto"/>
              <w:left w:val="single" w:sz="4" w:space="0" w:color="auto"/>
              <w:bottom w:val="single" w:sz="4" w:space="0" w:color="auto"/>
              <w:right w:val="single" w:sz="4" w:space="0" w:color="auto"/>
            </w:tcBorders>
            <w:vAlign w:val="center"/>
          </w:tcPr>
          <w:p w14:paraId="303AED8C" w14:textId="1FFF1551"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 $</w:t>
            </w:r>
            <w:r w:rsidR="1C5D0AB4" w:rsidRPr="00955522">
              <w:rPr>
                <w:rFonts w:ascii="Segoe UI" w:eastAsia="Arial" w:hAnsi="Segoe UI" w:cs="Segoe UI"/>
                <w:color w:val="000000" w:themeColor="text1"/>
                <w:sz w:val="18"/>
                <w:szCs w:val="18"/>
              </w:rPr>
              <w:t xml:space="preserve"> </w:t>
            </w:r>
            <w:r w:rsidRPr="00955522">
              <w:rPr>
                <w:rFonts w:ascii="Segoe UI" w:eastAsia="Arial" w:hAnsi="Segoe UI" w:cs="Segoe UI"/>
                <w:color w:val="000000" w:themeColor="text1"/>
                <w:sz w:val="18"/>
                <w:szCs w:val="18"/>
              </w:rPr>
              <w:t xml:space="preserve">            91.204.280,00 </w:t>
            </w:r>
          </w:p>
        </w:tc>
        <w:tc>
          <w:tcPr>
            <w:tcW w:w="3586" w:type="dxa"/>
            <w:tcBorders>
              <w:top w:val="single" w:sz="4" w:space="0" w:color="auto"/>
              <w:left w:val="single" w:sz="4" w:space="0" w:color="auto"/>
              <w:bottom w:val="single" w:sz="4" w:space="0" w:color="auto"/>
              <w:right w:val="single" w:sz="4" w:space="0" w:color="auto"/>
            </w:tcBorders>
            <w:vAlign w:val="center"/>
          </w:tcPr>
          <w:p w14:paraId="7E3895F6" w14:textId="264EF79E" w:rsidR="4FD9C3A5" w:rsidRPr="00955522" w:rsidRDefault="007345DD"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R</w:t>
            </w:r>
            <w:r w:rsidR="00955522" w:rsidRPr="00955522">
              <w:rPr>
                <w:rFonts w:ascii="Segoe UI" w:eastAsia="Arial" w:hAnsi="Segoe UI" w:cs="Segoe UI"/>
                <w:color w:val="000000" w:themeColor="text1"/>
                <w:sz w:val="18"/>
                <w:szCs w:val="18"/>
              </w:rPr>
              <w:t xml:space="preserve">ealizar el seguimiento y control en la ejecución a la construcción de pozos profundos y red de distribución </w:t>
            </w:r>
            <w:r w:rsidRPr="00955522">
              <w:rPr>
                <w:rFonts w:ascii="Segoe UI" w:eastAsia="Arial" w:hAnsi="Segoe UI" w:cs="Segoe UI"/>
                <w:color w:val="000000" w:themeColor="text1"/>
                <w:sz w:val="18"/>
                <w:szCs w:val="18"/>
              </w:rPr>
              <w:t>hidráulica</w:t>
            </w:r>
            <w:r w:rsidR="00955522" w:rsidRPr="00955522">
              <w:rPr>
                <w:rFonts w:ascii="Segoe UI" w:eastAsia="Arial" w:hAnsi="Segoe UI" w:cs="Segoe UI"/>
                <w:color w:val="000000" w:themeColor="text1"/>
                <w:sz w:val="18"/>
                <w:szCs w:val="18"/>
              </w:rPr>
              <w:t xml:space="preserve"> conforme a los diseños en la sede de producción</w:t>
            </w:r>
          </w:p>
        </w:tc>
      </w:tr>
      <w:tr w:rsidR="4FD9C3A5" w:rsidRPr="00955522" w14:paraId="40D67E68" w14:textId="77777777" w:rsidTr="007345DD">
        <w:trPr>
          <w:trHeight w:val="2295"/>
          <w:jc w:val="center"/>
        </w:trPr>
        <w:tc>
          <w:tcPr>
            <w:tcW w:w="44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AD4B8" w14:textId="45827ED5" w:rsidR="4FD9C3A5" w:rsidRPr="00955522" w:rsidRDefault="007345DD" w:rsidP="00955522">
            <w:pPr>
              <w:spacing w:line="276" w:lineRule="auto"/>
              <w:rPr>
                <w:rFonts w:ascii="Segoe UI" w:eastAsia="Arial" w:hAnsi="Segoe UI" w:cs="Segoe UI"/>
                <w:sz w:val="16"/>
                <w:szCs w:val="16"/>
              </w:rPr>
            </w:pPr>
            <w:r>
              <w:rPr>
                <w:rFonts w:ascii="Segoe UI" w:eastAsia="Arial" w:hAnsi="Segoe UI" w:cs="Segoe UI"/>
                <w:sz w:val="18"/>
                <w:szCs w:val="18"/>
              </w:rPr>
              <w:t>D</w:t>
            </w:r>
            <w:r w:rsidR="00955522" w:rsidRPr="00955522">
              <w:rPr>
                <w:rFonts w:ascii="Segoe UI" w:eastAsia="Arial" w:hAnsi="Segoe UI" w:cs="Segoe UI"/>
                <w:sz w:val="18"/>
                <w:szCs w:val="18"/>
              </w:rPr>
              <w:t xml:space="preserve">iagnostico estructural de las pasarelas, plataformas, escaleras, roda pies y puntos de anclaje para trabajos en alturas de la sede de </w:t>
            </w:r>
            <w:r w:rsidRPr="00955522">
              <w:rPr>
                <w:rFonts w:ascii="Segoe UI" w:eastAsia="Arial" w:hAnsi="Segoe UI" w:cs="Segoe UI"/>
                <w:sz w:val="18"/>
                <w:szCs w:val="18"/>
              </w:rPr>
              <w:t>producción</w:t>
            </w:r>
            <w:r w:rsidR="00955522" w:rsidRPr="00955522">
              <w:rPr>
                <w:rFonts w:ascii="Segoe UI" w:eastAsia="Arial" w:hAnsi="Segoe UI" w:cs="Segoe UI"/>
                <w:sz w:val="18"/>
                <w:szCs w:val="18"/>
              </w:rPr>
              <w:t xml:space="preserve"> de la unidad administrativa especial de rehabilitación y mantenimiento vial – </w:t>
            </w:r>
            <w:r>
              <w:rPr>
                <w:rFonts w:ascii="Segoe UI" w:eastAsia="Arial" w:hAnsi="Segoe UI" w:cs="Segoe UI"/>
                <w:sz w:val="18"/>
                <w:szCs w:val="18"/>
              </w:rPr>
              <w:t>UAERMV</w:t>
            </w:r>
            <w:r w:rsidR="00955522" w:rsidRPr="00955522">
              <w:rPr>
                <w:rFonts w:ascii="Segoe UI" w:eastAsia="Arial" w:hAnsi="Segoe UI" w:cs="Segoe UI"/>
                <w:sz w:val="18"/>
                <w:szCs w:val="18"/>
              </w:rPr>
              <w:t>, proyecto 7859 meta 3</w:t>
            </w:r>
          </w:p>
        </w:tc>
        <w:tc>
          <w:tcPr>
            <w:tcW w:w="1955" w:type="dxa"/>
            <w:tcBorders>
              <w:top w:val="single" w:sz="4" w:space="0" w:color="auto"/>
              <w:left w:val="single" w:sz="4" w:space="0" w:color="auto"/>
              <w:bottom w:val="single" w:sz="4" w:space="0" w:color="auto"/>
              <w:right w:val="single" w:sz="4" w:space="0" w:color="auto"/>
            </w:tcBorders>
            <w:vAlign w:val="center"/>
          </w:tcPr>
          <w:p w14:paraId="38313E98" w14:textId="1908B21E"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 $</w:t>
            </w:r>
            <w:r w:rsidR="59A2A20C" w:rsidRPr="00955522">
              <w:rPr>
                <w:rFonts w:ascii="Segoe UI" w:eastAsia="Arial" w:hAnsi="Segoe UI" w:cs="Segoe UI"/>
                <w:color w:val="000000" w:themeColor="text1"/>
                <w:sz w:val="18"/>
                <w:szCs w:val="18"/>
              </w:rPr>
              <w:t xml:space="preserve"> </w:t>
            </w:r>
            <w:r w:rsidRPr="00955522">
              <w:rPr>
                <w:rFonts w:ascii="Segoe UI" w:eastAsia="Arial" w:hAnsi="Segoe UI" w:cs="Segoe UI"/>
                <w:color w:val="000000" w:themeColor="text1"/>
                <w:sz w:val="18"/>
                <w:szCs w:val="18"/>
              </w:rPr>
              <w:t xml:space="preserve">          218.000.000,00 </w:t>
            </w:r>
          </w:p>
        </w:tc>
        <w:tc>
          <w:tcPr>
            <w:tcW w:w="3586" w:type="dxa"/>
            <w:tcBorders>
              <w:top w:val="single" w:sz="4" w:space="0" w:color="auto"/>
              <w:left w:val="single" w:sz="4" w:space="0" w:color="auto"/>
              <w:bottom w:val="single" w:sz="4" w:space="0" w:color="auto"/>
              <w:right w:val="single" w:sz="4" w:space="0" w:color="auto"/>
            </w:tcBorders>
            <w:vAlign w:val="center"/>
          </w:tcPr>
          <w:p w14:paraId="4D69D6DA" w14:textId="145B4B19" w:rsidR="4FD9C3A5" w:rsidRPr="00955522" w:rsidRDefault="007345DD"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D</w:t>
            </w:r>
            <w:r w:rsidR="00955522" w:rsidRPr="00955522">
              <w:rPr>
                <w:rFonts w:ascii="Segoe UI" w:eastAsia="Arial" w:hAnsi="Segoe UI" w:cs="Segoe UI"/>
                <w:color w:val="000000" w:themeColor="text1"/>
                <w:sz w:val="18"/>
                <w:szCs w:val="18"/>
              </w:rPr>
              <w:t xml:space="preserve">iseñar las estructuras que faciliten la circulación del personal en las plantas de producción y zonas de producción, conforme a los lineamientos de seguridad y salud en el trabajo, además del aseguramiento del trabajo en alturas, definición de presupuesto, cantidades de obra, apu´s e ingeniería de detalle </w:t>
            </w:r>
          </w:p>
        </w:tc>
      </w:tr>
      <w:tr w:rsidR="4FD9C3A5" w:rsidRPr="00955522" w14:paraId="27259D2B" w14:textId="77777777" w:rsidTr="007345DD">
        <w:trPr>
          <w:trHeight w:val="1760"/>
          <w:jc w:val="center"/>
        </w:trPr>
        <w:tc>
          <w:tcPr>
            <w:tcW w:w="44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4BC55" w14:textId="6D7A65BE" w:rsidR="4FD9C3A5" w:rsidRPr="00955522" w:rsidRDefault="007345DD" w:rsidP="00955522">
            <w:pPr>
              <w:spacing w:line="276" w:lineRule="auto"/>
              <w:rPr>
                <w:rFonts w:ascii="Segoe UI" w:eastAsia="Arial" w:hAnsi="Segoe UI" w:cs="Segoe UI"/>
                <w:sz w:val="16"/>
                <w:szCs w:val="16"/>
              </w:rPr>
            </w:pPr>
            <w:r>
              <w:rPr>
                <w:rFonts w:ascii="Segoe UI" w:eastAsia="Arial" w:hAnsi="Segoe UI" w:cs="Segoe UI"/>
                <w:sz w:val="18"/>
                <w:szCs w:val="18"/>
              </w:rPr>
              <w:t>C</w:t>
            </w:r>
            <w:r w:rsidRPr="00955522">
              <w:rPr>
                <w:rFonts w:ascii="Segoe UI" w:eastAsia="Arial" w:hAnsi="Segoe UI" w:cs="Segoe UI"/>
                <w:sz w:val="18"/>
                <w:szCs w:val="18"/>
              </w:rPr>
              <w:t>onsultoría</w:t>
            </w:r>
            <w:r w:rsidR="00955522" w:rsidRPr="00955522">
              <w:rPr>
                <w:rFonts w:ascii="Segoe UI" w:eastAsia="Arial" w:hAnsi="Segoe UI" w:cs="Segoe UI"/>
                <w:sz w:val="18"/>
                <w:szCs w:val="18"/>
              </w:rPr>
              <w:t xml:space="preserve"> para el diseño de la red </w:t>
            </w:r>
            <w:r w:rsidRPr="00955522">
              <w:rPr>
                <w:rFonts w:ascii="Segoe UI" w:eastAsia="Arial" w:hAnsi="Segoe UI" w:cs="Segoe UI"/>
                <w:sz w:val="18"/>
                <w:szCs w:val="18"/>
              </w:rPr>
              <w:t>eléctrica</w:t>
            </w:r>
            <w:r w:rsidR="00955522" w:rsidRPr="00955522">
              <w:rPr>
                <w:rFonts w:ascii="Segoe UI" w:eastAsia="Arial" w:hAnsi="Segoe UI" w:cs="Segoe UI"/>
                <w:sz w:val="18"/>
                <w:szCs w:val="18"/>
              </w:rPr>
              <w:t xml:space="preserve"> interna que abastecen </w:t>
            </w:r>
            <w:r w:rsidRPr="00955522">
              <w:rPr>
                <w:rFonts w:ascii="Segoe UI" w:eastAsia="Arial" w:hAnsi="Segoe UI" w:cs="Segoe UI"/>
                <w:sz w:val="18"/>
                <w:szCs w:val="18"/>
              </w:rPr>
              <w:t>energía</w:t>
            </w:r>
            <w:r w:rsidR="00955522" w:rsidRPr="00955522">
              <w:rPr>
                <w:rFonts w:ascii="Segoe UI" w:eastAsia="Arial" w:hAnsi="Segoe UI" w:cs="Segoe UI"/>
                <w:sz w:val="18"/>
                <w:szCs w:val="18"/>
              </w:rPr>
              <w:t xml:space="preserve"> a las plantas de asfalto y concreto, </w:t>
            </w:r>
            <w:r w:rsidRPr="00955522">
              <w:rPr>
                <w:rFonts w:ascii="Segoe UI" w:eastAsia="Arial" w:hAnsi="Segoe UI" w:cs="Segoe UI"/>
                <w:sz w:val="18"/>
                <w:szCs w:val="18"/>
              </w:rPr>
              <w:t>así</w:t>
            </w:r>
            <w:r w:rsidR="00955522" w:rsidRPr="00955522">
              <w:rPr>
                <w:rFonts w:ascii="Segoe UI" w:eastAsia="Arial" w:hAnsi="Segoe UI" w:cs="Segoe UI"/>
                <w:sz w:val="18"/>
                <w:szCs w:val="18"/>
              </w:rPr>
              <w:t xml:space="preserve"> como la infraestructura módulos prefabricados, laboratorio y taller de mantenimiento cumpliendo los </w:t>
            </w:r>
            <w:r w:rsidRPr="00955522">
              <w:rPr>
                <w:rFonts w:ascii="Segoe UI" w:eastAsia="Arial" w:hAnsi="Segoe UI" w:cs="Segoe UI"/>
                <w:sz w:val="18"/>
                <w:szCs w:val="18"/>
              </w:rPr>
              <w:t>estándares</w:t>
            </w:r>
            <w:r w:rsidR="00955522" w:rsidRPr="00955522">
              <w:rPr>
                <w:rFonts w:ascii="Segoe UI" w:eastAsia="Arial" w:hAnsi="Segoe UI" w:cs="Segoe UI"/>
                <w:sz w:val="18"/>
                <w:szCs w:val="18"/>
              </w:rPr>
              <w:t xml:space="preserve"> para certificación retie de distribución para la sede de producción de la unidad administrativa especial de rehabilitación y mantenimiento vial – </w:t>
            </w:r>
            <w:r>
              <w:rPr>
                <w:rFonts w:ascii="Segoe UI" w:eastAsia="Arial" w:hAnsi="Segoe UI" w:cs="Segoe UI"/>
                <w:sz w:val="18"/>
                <w:szCs w:val="18"/>
              </w:rPr>
              <w:t>UAERMV</w:t>
            </w:r>
            <w:r w:rsidR="00955522" w:rsidRPr="00955522">
              <w:rPr>
                <w:rFonts w:ascii="Segoe UI" w:eastAsia="Arial" w:hAnsi="Segoe UI" w:cs="Segoe UI"/>
                <w:sz w:val="18"/>
                <w:szCs w:val="18"/>
              </w:rPr>
              <w:t>, proyecto 7859 meta 3</w:t>
            </w:r>
          </w:p>
        </w:tc>
        <w:tc>
          <w:tcPr>
            <w:tcW w:w="1955" w:type="dxa"/>
            <w:tcBorders>
              <w:top w:val="single" w:sz="4" w:space="0" w:color="auto"/>
              <w:left w:val="single" w:sz="4" w:space="0" w:color="auto"/>
              <w:bottom w:val="single" w:sz="4" w:space="0" w:color="auto"/>
              <w:right w:val="single" w:sz="4" w:space="0" w:color="auto"/>
            </w:tcBorders>
            <w:vAlign w:val="center"/>
          </w:tcPr>
          <w:p w14:paraId="63C2924A" w14:textId="4BA50FFB" w:rsidR="4FD9C3A5" w:rsidRPr="00955522" w:rsidRDefault="755A696A"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 $</w:t>
            </w:r>
            <w:r w:rsidR="346D4E29" w:rsidRPr="00955522">
              <w:rPr>
                <w:rFonts w:ascii="Segoe UI" w:eastAsia="Arial" w:hAnsi="Segoe UI" w:cs="Segoe UI"/>
                <w:color w:val="000000" w:themeColor="text1"/>
                <w:sz w:val="18"/>
                <w:szCs w:val="18"/>
              </w:rPr>
              <w:t xml:space="preserve"> </w:t>
            </w:r>
            <w:r w:rsidRPr="00955522">
              <w:rPr>
                <w:rFonts w:ascii="Segoe UI" w:eastAsia="Arial" w:hAnsi="Segoe UI" w:cs="Segoe UI"/>
                <w:color w:val="000000" w:themeColor="text1"/>
                <w:sz w:val="18"/>
                <w:szCs w:val="18"/>
              </w:rPr>
              <w:t xml:space="preserve">          147.253.958,00 </w:t>
            </w:r>
          </w:p>
        </w:tc>
        <w:tc>
          <w:tcPr>
            <w:tcW w:w="3586" w:type="dxa"/>
            <w:tcBorders>
              <w:top w:val="single" w:sz="4" w:space="0" w:color="auto"/>
              <w:left w:val="single" w:sz="4" w:space="0" w:color="auto"/>
              <w:bottom w:val="single" w:sz="4" w:space="0" w:color="auto"/>
              <w:right w:val="single" w:sz="4" w:space="0" w:color="auto"/>
            </w:tcBorders>
            <w:vAlign w:val="center"/>
          </w:tcPr>
          <w:p w14:paraId="6BE99821" w14:textId="5DD3DDBB" w:rsidR="4FD9C3A5" w:rsidRPr="00955522" w:rsidRDefault="007345DD"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R</w:t>
            </w:r>
            <w:r w:rsidR="00955522" w:rsidRPr="00955522">
              <w:rPr>
                <w:rFonts w:ascii="Segoe UI" w:eastAsia="Arial" w:hAnsi="Segoe UI" w:cs="Segoe UI"/>
                <w:color w:val="000000" w:themeColor="text1"/>
                <w:sz w:val="18"/>
                <w:szCs w:val="18"/>
              </w:rPr>
              <w:t xml:space="preserve">ealizar el diseño de la red eléctrica para la sede de producción y presentar alternativas para la incorporación de fuentes alternativas de energía sostenibles, de acuerdo con el diagnostico que se adelante dentro de la ejecución contractual </w:t>
            </w:r>
          </w:p>
        </w:tc>
      </w:tr>
      <w:tr w:rsidR="4FD9C3A5" w:rsidRPr="00955522" w14:paraId="05602CC6" w14:textId="77777777" w:rsidTr="007345DD">
        <w:trPr>
          <w:trHeight w:val="1785"/>
          <w:jc w:val="center"/>
        </w:trPr>
        <w:tc>
          <w:tcPr>
            <w:tcW w:w="44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A9FEF" w14:textId="0D52ADF3" w:rsidR="4FD9C3A5" w:rsidRPr="00955522" w:rsidRDefault="007345DD" w:rsidP="00955522">
            <w:pPr>
              <w:spacing w:line="276" w:lineRule="auto"/>
              <w:rPr>
                <w:rFonts w:ascii="Segoe UI" w:eastAsia="Arial" w:hAnsi="Segoe UI" w:cs="Segoe UI"/>
                <w:sz w:val="16"/>
                <w:szCs w:val="16"/>
              </w:rPr>
            </w:pPr>
            <w:r>
              <w:rPr>
                <w:rFonts w:ascii="Segoe UI" w:eastAsia="Arial" w:hAnsi="Segoe UI" w:cs="Segoe UI"/>
                <w:sz w:val="18"/>
                <w:szCs w:val="18"/>
              </w:rPr>
              <w:t>S</w:t>
            </w:r>
            <w:r w:rsidR="00955522" w:rsidRPr="00955522">
              <w:rPr>
                <w:rFonts w:ascii="Segoe UI" w:eastAsia="Arial" w:hAnsi="Segoe UI" w:cs="Segoe UI"/>
                <w:sz w:val="18"/>
                <w:szCs w:val="18"/>
              </w:rPr>
              <w:t>uministro e instalación de mobiliario de oficina para puestos de trabajo en el laboratorio y sillas de operario para las plantas de la sede de producción de la unidad administrativa especial de rehabilitación y mantenimiento vial (</w:t>
            </w:r>
            <w:r>
              <w:rPr>
                <w:rFonts w:ascii="Segoe UI" w:eastAsia="Arial" w:hAnsi="Segoe UI" w:cs="Segoe UI"/>
                <w:sz w:val="18"/>
                <w:szCs w:val="18"/>
              </w:rPr>
              <w:t>UAERMV</w:t>
            </w:r>
            <w:r w:rsidR="00955522" w:rsidRPr="00955522">
              <w:rPr>
                <w:rFonts w:ascii="Segoe UI" w:eastAsia="Arial" w:hAnsi="Segoe UI" w:cs="Segoe UI"/>
                <w:sz w:val="18"/>
                <w:szCs w:val="18"/>
              </w:rPr>
              <w:t>), proyecto 7859 meta 3</w:t>
            </w:r>
          </w:p>
        </w:tc>
        <w:tc>
          <w:tcPr>
            <w:tcW w:w="1955" w:type="dxa"/>
            <w:tcBorders>
              <w:top w:val="single" w:sz="4" w:space="0" w:color="auto"/>
              <w:left w:val="single" w:sz="4" w:space="0" w:color="auto"/>
              <w:bottom w:val="single" w:sz="4" w:space="0" w:color="auto"/>
              <w:right w:val="single" w:sz="4" w:space="0" w:color="auto"/>
            </w:tcBorders>
            <w:vAlign w:val="center"/>
          </w:tcPr>
          <w:p w14:paraId="598CA820" w14:textId="7BF2DE53" w:rsidR="4FD9C3A5" w:rsidRPr="00955522" w:rsidRDefault="6D4C8099" w:rsidP="00955522">
            <w:pPr>
              <w:spacing w:line="276" w:lineRule="auto"/>
              <w:rPr>
                <w:rFonts w:ascii="Segoe UI" w:eastAsia="Arial" w:hAnsi="Segoe UI" w:cs="Segoe UI"/>
                <w:color w:val="000000" w:themeColor="text1"/>
                <w:sz w:val="16"/>
                <w:szCs w:val="16"/>
              </w:rPr>
            </w:pPr>
            <w:r w:rsidRPr="00955522">
              <w:rPr>
                <w:rFonts w:ascii="Segoe UI" w:eastAsia="Arial" w:hAnsi="Segoe UI" w:cs="Segoe UI"/>
                <w:color w:val="000000" w:themeColor="text1"/>
                <w:sz w:val="18"/>
                <w:szCs w:val="18"/>
              </w:rPr>
              <w:t xml:space="preserve"> </w:t>
            </w:r>
            <w:r w:rsidR="26D5CB9B" w:rsidRPr="00955522">
              <w:rPr>
                <w:rFonts w:ascii="Segoe UI" w:eastAsia="Arial" w:hAnsi="Segoe UI" w:cs="Segoe UI"/>
                <w:color w:val="000000" w:themeColor="text1"/>
                <w:sz w:val="18"/>
                <w:szCs w:val="18"/>
              </w:rPr>
              <w:t xml:space="preserve">$ </w:t>
            </w:r>
            <w:r w:rsidR="007345DD">
              <w:rPr>
                <w:rFonts w:ascii="Segoe UI" w:eastAsia="Arial" w:hAnsi="Segoe UI" w:cs="Segoe UI"/>
                <w:color w:val="000000" w:themeColor="text1"/>
                <w:sz w:val="18"/>
                <w:szCs w:val="18"/>
              </w:rPr>
              <w:t xml:space="preserve">            </w:t>
            </w:r>
            <w:r w:rsidR="26D5CB9B" w:rsidRPr="00955522">
              <w:rPr>
                <w:rFonts w:ascii="Segoe UI" w:eastAsia="Arial" w:hAnsi="Segoe UI" w:cs="Segoe UI"/>
                <w:color w:val="000000" w:themeColor="text1"/>
                <w:sz w:val="18"/>
                <w:szCs w:val="18"/>
              </w:rPr>
              <w:t>45.000.000,00</w:t>
            </w:r>
          </w:p>
        </w:tc>
        <w:tc>
          <w:tcPr>
            <w:tcW w:w="3586" w:type="dxa"/>
            <w:tcBorders>
              <w:top w:val="single" w:sz="4" w:space="0" w:color="auto"/>
              <w:left w:val="single" w:sz="4" w:space="0" w:color="auto"/>
              <w:bottom w:val="single" w:sz="4" w:space="0" w:color="auto"/>
              <w:right w:val="single" w:sz="4" w:space="0" w:color="auto"/>
            </w:tcBorders>
            <w:vAlign w:val="center"/>
          </w:tcPr>
          <w:p w14:paraId="4EB0B75A" w14:textId="558B3853" w:rsidR="4FD9C3A5" w:rsidRPr="00955522" w:rsidRDefault="007345DD" w:rsidP="00955522">
            <w:pPr>
              <w:spacing w:line="276" w:lineRule="auto"/>
              <w:rPr>
                <w:rFonts w:ascii="Segoe UI" w:eastAsia="Arial" w:hAnsi="Segoe UI" w:cs="Segoe UI"/>
                <w:color w:val="000000" w:themeColor="text1"/>
                <w:sz w:val="16"/>
                <w:szCs w:val="16"/>
              </w:rPr>
            </w:pPr>
            <w:r>
              <w:rPr>
                <w:rFonts w:ascii="Segoe UI" w:eastAsia="Arial" w:hAnsi="Segoe UI" w:cs="Segoe UI"/>
                <w:color w:val="000000" w:themeColor="text1"/>
                <w:sz w:val="18"/>
                <w:szCs w:val="18"/>
              </w:rPr>
              <w:t>S</w:t>
            </w:r>
            <w:r w:rsidR="00955522" w:rsidRPr="00955522">
              <w:rPr>
                <w:rFonts w:ascii="Segoe UI" w:eastAsia="Arial" w:hAnsi="Segoe UI" w:cs="Segoe UI"/>
                <w:color w:val="000000" w:themeColor="text1"/>
                <w:sz w:val="18"/>
                <w:szCs w:val="18"/>
              </w:rPr>
              <w:t>uministro e instalación de mobiliario para el área de laboratorio y zonas operativas en la sede de producción.</w:t>
            </w:r>
          </w:p>
        </w:tc>
      </w:tr>
    </w:tbl>
    <w:p w14:paraId="3208E2D1" w14:textId="77777777" w:rsidR="007345DD" w:rsidRDefault="660E43CE" w:rsidP="00ED18D4">
      <w:pPr>
        <w:spacing w:line="276" w:lineRule="auto"/>
        <w:rPr>
          <w:rFonts w:ascii="Segoe UI" w:hAnsi="Segoe UI" w:cs="Segoe UI"/>
        </w:rPr>
      </w:pPr>
      <w:r w:rsidRPr="5970D377">
        <w:rPr>
          <w:rFonts w:ascii="Segoe UI" w:hAnsi="Segoe UI" w:cs="Segoe UI"/>
        </w:rPr>
        <w:t xml:space="preserve"> </w:t>
      </w:r>
    </w:p>
    <w:p w14:paraId="3E134D68" w14:textId="457EF1A3" w:rsidR="4BB120E2" w:rsidRDefault="3F262A50" w:rsidP="00ED18D4">
      <w:pPr>
        <w:spacing w:line="276" w:lineRule="auto"/>
        <w:rPr>
          <w:rFonts w:ascii="Segoe UI" w:hAnsi="Segoe UI" w:cs="Segoe UI"/>
        </w:rPr>
      </w:pPr>
      <w:r w:rsidRPr="5970D377">
        <w:rPr>
          <w:rFonts w:ascii="Segoe UI" w:hAnsi="Segoe UI" w:cs="Segoe UI"/>
          <w:sz w:val="20"/>
          <w:szCs w:val="20"/>
        </w:rPr>
        <w:t>Fuente: Plan Anual de Adquisiciones de la Entidad vigencia 2022</w:t>
      </w:r>
    </w:p>
    <w:p w14:paraId="34B314A5" w14:textId="7BDFF8B1" w:rsidR="4FD9C3A5" w:rsidRDefault="4FD9C3A5" w:rsidP="00ED18D4">
      <w:pPr>
        <w:spacing w:line="276" w:lineRule="auto"/>
        <w:rPr>
          <w:rFonts w:ascii="Segoe UI" w:hAnsi="Segoe UI" w:cs="Segoe UI"/>
        </w:rPr>
      </w:pPr>
    </w:p>
    <w:p w14:paraId="5A4F2E55" w14:textId="6BF0A0E6" w:rsidR="4BB120E2" w:rsidRDefault="39D0305C" w:rsidP="00ED18D4">
      <w:pPr>
        <w:spacing w:line="276" w:lineRule="auto"/>
        <w:rPr>
          <w:rFonts w:ascii="Segoe UI" w:hAnsi="Segoe UI" w:cs="Segoe UI"/>
        </w:rPr>
      </w:pPr>
      <w:r w:rsidRPr="18FCFAFA">
        <w:rPr>
          <w:rFonts w:ascii="Segoe UI" w:hAnsi="Segoe UI" w:cs="Segoe UI"/>
        </w:rPr>
        <w:t>En este sentido</w:t>
      </w:r>
      <w:r w:rsidR="7B93CEC7" w:rsidRPr="18FCFAFA">
        <w:rPr>
          <w:rFonts w:ascii="Segoe UI" w:hAnsi="Segoe UI" w:cs="Segoe UI"/>
        </w:rPr>
        <w:t>,</w:t>
      </w:r>
      <w:r w:rsidRPr="18FCFAFA">
        <w:rPr>
          <w:rFonts w:ascii="Segoe UI" w:hAnsi="Segoe UI" w:cs="Segoe UI"/>
        </w:rPr>
        <w:t xml:space="preserve"> las </w:t>
      </w:r>
      <w:r w:rsidR="024EA66E" w:rsidRPr="18FCFAFA">
        <w:rPr>
          <w:rFonts w:ascii="Segoe UI" w:hAnsi="Segoe UI" w:cs="Segoe UI"/>
        </w:rPr>
        <w:t>estrategias</w:t>
      </w:r>
      <w:r w:rsidRPr="18FCFAFA">
        <w:rPr>
          <w:rFonts w:ascii="Segoe UI" w:hAnsi="Segoe UI" w:cs="Segoe UI"/>
        </w:rPr>
        <w:t xml:space="preserve"> para el fortalecimiento de la </w:t>
      </w:r>
      <w:r w:rsidR="169A8EE0" w:rsidRPr="18FCFAFA">
        <w:rPr>
          <w:rFonts w:ascii="Segoe UI" w:hAnsi="Segoe UI" w:cs="Segoe UI"/>
        </w:rPr>
        <w:t>infraestructura</w:t>
      </w:r>
      <w:r w:rsidRPr="18FCFAFA">
        <w:rPr>
          <w:rFonts w:ascii="Segoe UI" w:hAnsi="Segoe UI" w:cs="Segoe UI"/>
        </w:rPr>
        <w:t xml:space="preserve"> </w:t>
      </w:r>
      <w:r w:rsidR="7912554F" w:rsidRPr="18FCFAFA">
        <w:rPr>
          <w:rFonts w:ascii="Segoe UI" w:hAnsi="Segoe UI" w:cs="Segoe UI"/>
        </w:rPr>
        <w:t>física</w:t>
      </w:r>
      <w:r w:rsidR="027A0F09" w:rsidRPr="18FCFAFA">
        <w:rPr>
          <w:rFonts w:ascii="Segoe UI" w:hAnsi="Segoe UI" w:cs="Segoe UI"/>
        </w:rPr>
        <w:t xml:space="preserve"> de las sedes de la entidad debe</w:t>
      </w:r>
      <w:r w:rsidR="4733FB95" w:rsidRPr="18FCFAFA">
        <w:rPr>
          <w:rFonts w:ascii="Segoe UI" w:hAnsi="Segoe UI" w:cs="Segoe UI"/>
        </w:rPr>
        <w:t>n</w:t>
      </w:r>
      <w:r w:rsidR="027A0F09" w:rsidRPr="18FCFAFA">
        <w:rPr>
          <w:rFonts w:ascii="Segoe UI" w:hAnsi="Segoe UI" w:cs="Segoe UI"/>
        </w:rPr>
        <w:t xml:space="preserve"> ir orientada</w:t>
      </w:r>
      <w:r w:rsidR="1DFAEC59" w:rsidRPr="18FCFAFA">
        <w:rPr>
          <w:rFonts w:ascii="Segoe UI" w:hAnsi="Segoe UI" w:cs="Segoe UI"/>
        </w:rPr>
        <w:t>s</w:t>
      </w:r>
      <w:r w:rsidR="027A0F09" w:rsidRPr="18FCFAFA">
        <w:rPr>
          <w:rFonts w:ascii="Segoe UI" w:hAnsi="Segoe UI" w:cs="Segoe UI"/>
        </w:rPr>
        <w:t xml:space="preserve"> </w:t>
      </w:r>
      <w:r w:rsidR="202FAAD8" w:rsidRPr="18FCFAFA">
        <w:rPr>
          <w:rFonts w:ascii="Segoe UI" w:hAnsi="Segoe UI" w:cs="Segoe UI"/>
        </w:rPr>
        <w:t xml:space="preserve">a la estructuración de procesos de </w:t>
      </w:r>
      <w:r w:rsidR="202FAAD8" w:rsidRPr="18FCFAFA">
        <w:rPr>
          <w:rFonts w:ascii="Segoe UI" w:hAnsi="Segoe UI" w:cs="Segoe UI"/>
        </w:rPr>
        <w:lastRenderedPageBreak/>
        <w:t>contr</w:t>
      </w:r>
      <w:r w:rsidR="493B28CC" w:rsidRPr="18FCFAFA">
        <w:rPr>
          <w:rFonts w:ascii="Segoe UI" w:hAnsi="Segoe UI" w:cs="Segoe UI"/>
        </w:rPr>
        <w:t>a</w:t>
      </w:r>
      <w:r w:rsidR="202FAAD8" w:rsidRPr="18FCFAFA">
        <w:rPr>
          <w:rFonts w:ascii="Segoe UI" w:hAnsi="Segoe UI" w:cs="Segoe UI"/>
        </w:rPr>
        <w:t xml:space="preserve">tación </w:t>
      </w:r>
      <w:r w:rsidR="1D397ECF" w:rsidRPr="18FCFAFA">
        <w:rPr>
          <w:rFonts w:ascii="Segoe UI" w:hAnsi="Segoe UI" w:cs="Segoe UI"/>
        </w:rPr>
        <w:t>para</w:t>
      </w:r>
      <w:r w:rsidR="027A0F09" w:rsidRPr="18FCFAFA">
        <w:rPr>
          <w:rFonts w:ascii="Segoe UI" w:hAnsi="Segoe UI" w:cs="Segoe UI"/>
        </w:rPr>
        <w:t xml:space="preserve"> la mejora en las condiciones </w:t>
      </w:r>
      <w:r w:rsidR="2EAF1BD1" w:rsidRPr="18FCFAFA">
        <w:rPr>
          <w:rFonts w:ascii="Segoe UI" w:hAnsi="Segoe UI" w:cs="Segoe UI"/>
        </w:rPr>
        <w:t>en cada una de las Sede</w:t>
      </w:r>
      <w:r w:rsidR="5BB48D6A" w:rsidRPr="18FCFAFA">
        <w:rPr>
          <w:rFonts w:ascii="Segoe UI" w:hAnsi="Segoe UI" w:cs="Segoe UI"/>
        </w:rPr>
        <w:t>s</w:t>
      </w:r>
      <w:r w:rsidR="2EAF1BD1" w:rsidRPr="18FCFAFA">
        <w:rPr>
          <w:rFonts w:ascii="Segoe UI" w:hAnsi="Segoe UI" w:cs="Segoe UI"/>
        </w:rPr>
        <w:t xml:space="preserve"> de la Entidad</w:t>
      </w:r>
      <w:r w:rsidR="5B0AC3FE" w:rsidRPr="18FCFAFA">
        <w:rPr>
          <w:rFonts w:ascii="Segoe UI" w:hAnsi="Segoe UI" w:cs="Segoe UI"/>
        </w:rPr>
        <w:t>,</w:t>
      </w:r>
      <w:r w:rsidR="2EAF1BD1" w:rsidRPr="18FCFAFA">
        <w:rPr>
          <w:rFonts w:ascii="Segoe UI" w:hAnsi="Segoe UI" w:cs="Segoe UI"/>
        </w:rPr>
        <w:t xml:space="preserve"> en pro de la </w:t>
      </w:r>
      <w:r w:rsidR="027A0F09" w:rsidRPr="18FCFAFA">
        <w:rPr>
          <w:rFonts w:ascii="Segoe UI" w:hAnsi="Segoe UI" w:cs="Segoe UI"/>
        </w:rPr>
        <w:t xml:space="preserve">seguridad industrial, salud en el trabajo y mantener </w:t>
      </w:r>
      <w:r w:rsidR="1A0A844B" w:rsidRPr="18FCFAFA">
        <w:rPr>
          <w:rFonts w:ascii="Segoe UI" w:hAnsi="Segoe UI" w:cs="Segoe UI"/>
        </w:rPr>
        <w:t xml:space="preserve">su </w:t>
      </w:r>
      <w:r w:rsidR="027A0F09" w:rsidRPr="18FCFAFA">
        <w:rPr>
          <w:rFonts w:ascii="Segoe UI" w:hAnsi="Segoe UI" w:cs="Segoe UI"/>
        </w:rPr>
        <w:t>funcional</w:t>
      </w:r>
      <w:r w:rsidR="49ECEE61" w:rsidRPr="18FCFAFA">
        <w:rPr>
          <w:rFonts w:ascii="Segoe UI" w:hAnsi="Segoe UI" w:cs="Segoe UI"/>
        </w:rPr>
        <w:t>idad</w:t>
      </w:r>
      <w:r w:rsidR="027A0F09" w:rsidRPr="18FCFAFA">
        <w:rPr>
          <w:rFonts w:ascii="Segoe UI" w:hAnsi="Segoe UI" w:cs="Segoe UI"/>
        </w:rPr>
        <w:t xml:space="preserve"> </w:t>
      </w:r>
      <w:r w:rsidR="29623925" w:rsidRPr="18FCFAFA">
        <w:rPr>
          <w:rFonts w:ascii="Segoe UI" w:hAnsi="Segoe UI" w:cs="Segoe UI"/>
        </w:rPr>
        <w:t xml:space="preserve">en </w:t>
      </w:r>
      <w:r w:rsidR="733BBFF9" w:rsidRPr="18FCFAFA">
        <w:rPr>
          <w:rFonts w:ascii="Segoe UI" w:hAnsi="Segoe UI" w:cs="Segoe UI"/>
        </w:rPr>
        <w:t>términos</w:t>
      </w:r>
      <w:r w:rsidR="29623925" w:rsidRPr="18FCFAFA">
        <w:rPr>
          <w:rFonts w:ascii="Segoe UI" w:hAnsi="Segoe UI" w:cs="Segoe UI"/>
        </w:rPr>
        <w:t xml:space="preserve"> de </w:t>
      </w:r>
      <w:r w:rsidR="2D3025C8" w:rsidRPr="18FCFAFA">
        <w:rPr>
          <w:rFonts w:ascii="Segoe UI" w:hAnsi="Segoe UI" w:cs="Segoe UI"/>
        </w:rPr>
        <w:t xml:space="preserve">conservación de la infraestructura y </w:t>
      </w:r>
      <w:r w:rsidR="29623925" w:rsidRPr="18FCFAFA">
        <w:rPr>
          <w:rFonts w:ascii="Segoe UI" w:hAnsi="Segoe UI" w:cs="Segoe UI"/>
        </w:rPr>
        <w:t xml:space="preserve">distribución de </w:t>
      </w:r>
      <w:r w:rsidR="1751C369" w:rsidRPr="18FCFAFA">
        <w:rPr>
          <w:rFonts w:ascii="Segoe UI" w:hAnsi="Segoe UI" w:cs="Segoe UI"/>
        </w:rPr>
        <w:t>energía</w:t>
      </w:r>
      <w:r w:rsidR="29623925" w:rsidRPr="18FCFAFA">
        <w:rPr>
          <w:rFonts w:ascii="Segoe UI" w:hAnsi="Segoe UI" w:cs="Segoe UI"/>
        </w:rPr>
        <w:t xml:space="preserve">, agua y conectividad. </w:t>
      </w:r>
    </w:p>
    <w:p w14:paraId="3AED94E0" w14:textId="342E67B9" w:rsidR="4BB120E2" w:rsidRDefault="4BB120E2" w:rsidP="00ED18D4">
      <w:pPr>
        <w:spacing w:line="276" w:lineRule="auto"/>
        <w:rPr>
          <w:rFonts w:ascii="Segoe UI" w:hAnsi="Segoe UI" w:cs="Segoe UI"/>
        </w:rPr>
      </w:pPr>
    </w:p>
    <w:p w14:paraId="33E2D7E1" w14:textId="36394908" w:rsidR="00585B56" w:rsidRPr="002A2CCC" w:rsidRDefault="33B08A2A">
      <w:pPr>
        <w:pStyle w:val="Ttulo3"/>
        <w:numPr>
          <w:ilvl w:val="2"/>
          <w:numId w:val="28"/>
        </w:numPr>
        <w:spacing w:before="0" w:after="0" w:line="276" w:lineRule="auto"/>
        <w:rPr>
          <w:rFonts w:ascii="Segoe UI" w:hAnsi="Segoe UI" w:cs="Segoe UI"/>
          <w:color w:val="76923C" w:themeColor="accent3" w:themeShade="BF"/>
          <w:sz w:val="32"/>
          <w:szCs w:val="32"/>
        </w:rPr>
      </w:pPr>
      <w:bookmarkStart w:id="54" w:name="_Toc114471822"/>
      <w:r w:rsidRPr="73BA6D70">
        <w:rPr>
          <w:rFonts w:ascii="Segoe UI" w:hAnsi="Segoe UI" w:cs="Segoe UI"/>
          <w:color w:val="76923C" w:themeColor="accent3" w:themeShade="BF"/>
          <w:sz w:val="32"/>
          <w:szCs w:val="32"/>
        </w:rPr>
        <w:t>E</w:t>
      </w:r>
      <w:r w:rsidRPr="002A2CCC">
        <w:rPr>
          <w:rFonts w:ascii="Segoe UI" w:hAnsi="Segoe UI" w:cs="Segoe UI"/>
          <w:color w:val="76923C" w:themeColor="accent3" w:themeShade="BF"/>
          <w:sz w:val="32"/>
          <w:szCs w:val="32"/>
        </w:rPr>
        <w:t>strategias para el fortalecimiento de la infraestructura en sede propia</w:t>
      </w:r>
      <w:bookmarkEnd w:id="54"/>
      <w:r w:rsidRPr="002A2CCC">
        <w:rPr>
          <w:rFonts w:ascii="Segoe UI" w:hAnsi="Segoe UI" w:cs="Segoe UI"/>
          <w:color w:val="76923C" w:themeColor="accent3" w:themeShade="BF"/>
          <w:sz w:val="32"/>
          <w:szCs w:val="32"/>
        </w:rPr>
        <w:t xml:space="preserve">   </w:t>
      </w:r>
    </w:p>
    <w:p w14:paraId="20809FB1" w14:textId="77777777" w:rsidR="00585B56" w:rsidRDefault="00585B56" w:rsidP="00ED18D4">
      <w:pPr>
        <w:spacing w:line="276" w:lineRule="auto"/>
        <w:rPr>
          <w:rFonts w:ascii="Segoe UI" w:hAnsi="Segoe UI" w:cs="Segoe UI"/>
          <w:i/>
          <w:iCs/>
        </w:rPr>
      </w:pPr>
    </w:p>
    <w:p w14:paraId="77F0482E" w14:textId="29FD1E7C" w:rsidR="52A80F6D" w:rsidRPr="008D298E" w:rsidRDefault="75A32C38">
      <w:pPr>
        <w:pStyle w:val="Ttulo3"/>
        <w:numPr>
          <w:ilvl w:val="3"/>
          <w:numId w:val="28"/>
        </w:numPr>
        <w:spacing w:before="0" w:after="0" w:line="276" w:lineRule="auto"/>
        <w:rPr>
          <w:rFonts w:ascii="Segoe UI" w:hAnsi="Segoe UI" w:cs="Segoe UI"/>
          <w:color w:val="76923C" w:themeColor="accent3" w:themeShade="BF"/>
          <w:sz w:val="32"/>
          <w:szCs w:val="32"/>
        </w:rPr>
      </w:pPr>
      <w:bookmarkStart w:id="55" w:name="_Toc114471823"/>
      <w:r w:rsidRPr="008D298E">
        <w:rPr>
          <w:rFonts w:ascii="Segoe UI" w:hAnsi="Segoe UI" w:cs="Segoe UI"/>
          <w:color w:val="76923C" w:themeColor="accent3" w:themeShade="BF"/>
          <w:sz w:val="32"/>
          <w:szCs w:val="32"/>
        </w:rPr>
        <w:t>Procesos</w:t>
      </w:r>
      <w:r w:rsidR="00CA2C80" w:rsidRPr="008D298E">
        <w:rPr>
          <w:rFonts w:ascii="Segoe UI" w:hAnsi="Segoe UI" w:cs="Segoe UI"/>
          <w:color w:val="76923C" w:themeColor="accent3" w:themeShade="BF"/>
          <w:sz w:val="32"/>
          <w:szCs w:val="32"/>
        </w:rPr>
        <w:t xml:space="preserve"> </w:t>
      </w:r>
      <w:r w:rsidRPr="008D298E">
        <w:rPr>
          <w:rFonts w:ascii="Segoe UI" w:hAnsi="Segoe UI" w:cs="Segoe UI"/>
          <w:color w:val="76923C" w:themeColor="accent3" w:themeShade="BF"/>
          <w:sz w:val="32"/>
          <w:szCs w:val="32"/>
        </w:rPr>
        <w:t xml:space="preserve">para el fortalecimiento de la </w:t>
      </w:r>
      <w:r w:rsidR="116EA032" w:rsidRPr="008D298E">
        <w:rPr>
          <w:rFonts w:ascii="Segoe UI" w:hAnsi="Segoe UI" w:cs="Segoe UI"/>
          <w:color w:val="76923C" w:themeColor="accent3" w:themeShade="BF"/>
          <w:sz w:val="32"/>
          <w:szCs w:val="32"/>
        </w:rPr>
        <w:t>infraestructura</w:t>
      </w:r>
      <w:r w:rsidRPr="008D298E">
        <w:rPr>
          <w:rFonts w:ascii="Segoe UI" w:hAnsi="Segoe UI" w:cs="Segoe UI"/>
          <w:color w:val="76923C" w:themeColor="accent3" w:themeShade="BF"/>
          <w:sz w:val="32"/>
          <w:szCs w:val="32"/>
        </w:rPr>
        <w:t xml:space="preserve"> en sede propia</w:t>
      </w:r>
      <w:bookmarkEnd w:id="55"/>
      <w:r w:rsidR="00CA2C80" w:rsidRPr="008D298E">
        <w:rPr>
          <w:rFonts w:ascii="Segoe UI" w:hAnsi="Segoe UI" w:cs="Segoe UI"/>
          <w:color w:val="76923C" w:themeColor="accent3" w:themeShade="BF"/>
          <w:sz w:val="32"/>
          <w:szCs w:val="32"/>
        </w:rPr>
        <w:t xml:space="preserve">  </w:t>
      </w:r>
    </w:p>
    <w:p w14:paraId="501A3ED8" w14:textId="136B2F1B" w:rsidR="0AB6A221" w:rsidRDefault="0AB6A221" w:rsidP="00ED18D4">
      <w:pPr>
        <w:spacing w:line="276" w:lineRule="auto"/>
        <w:rPr>
          <w:rFonts w:ascii="Segoe UI" w:hAnsi="Segoe UI" w:cs="Segoe UI"/>
          <w:i/>
          <w:iCs/>
        </w:rPr>
      </w:pPr>
    </w:p>
    <w:p w14:paraId="017B11B0" w14:textId="27FF4EAB" w:rsidR="00585B56" w:rsidRDefault="4D3473D5" w:rsidP="00ED18D4">
      <w:pPr>
        <w:spacing w:line="276" w:lineRule="auto"/>
        <w:rPr>
          <w:rFonts w:ascii="Segoe UI" w:hAnsi="Segoe UI" w:cs="Segoe UI"/>
        </w:rPr>
      </w:pPr>
      <w:r w:rsidRPr="0AB6A221">
        <w:rPr>
          <w:rFonts w:ascii="Segoe UI" w:hAnsi="Segoe UI" w:cs="Segoe UI"/>
        </w:rPr>
        <w:t xml:space="preserve">Los procesos requeridos por la Entidad para implementación en el mediano plazo (entre </w:t>
      </w:r>
      <w:r w:rsidR="0AA55458" w:rsidRPr="0AB6A221">
        <w:rPr>
          <w:rFonts w:ascii="Segoe UI" w:hAnsi="Segoe UI" w:cs="Segoe UI"/>
        </w:rPr>
        <w:t>1</w:t>
      </w:r>
      <w:r w:rsidRPr="0AB6A221">
        <w:rPr>
          <w:rFonts w:ascii="Segoe UI" w:hAnsi="Segoe UI" w:cs="Segoe UI"/>
        </w:rPr>
        <w:t xml:space="preserve"> y </w:t>
      </w:r>
      <w:r w:rsidR="1D81BD3E" w:rsidRPr="0AB6A221">
        <w:rPr>
          <w:rFonts w:ascii="Segoe UI" w:hAnsi="Segoe UI" w:cs="Segoe UI"/>
        </w:rPr>
        <w:t>3</w:t>
      </w:r>
      <w:r w:rsidRPr="0AB6A221">
        <w:rPr>
          <w:rFonts w:ascii="Segoe UI" w:hAnsi="Segoe UI" w:cs="Segoe UI"/>
        </w:rPr>
        <w:t xml:space="preserve"> años)</w:t>
      </w:r>
      <w:r w:rsidR="416F4D68" w:rsidRPr="0AB6A221">
        <w:rPr>
          <w:rFonts w:ascii="Segoe UI" w:hAnsi="Segoe UI" w:cs="Segoe UI"/>
        </w:rPr>
        <w:t xml:space="preserve"> en la sede de producción</w:t>
      </w:r>
      <w:r w:rsidR="310A3D06" w:rsidRPr="0AB6A221">
        <w:rPr>
          <w:rFonts w:ascii="Segoe UI" w:hAnsi="Segoe UI" w:cs="Segoe UI"/>
        </w:rPr>
        <w:t xml:space="preserve"> deben estar alineados con los planes de adquisiciones de vigencias anteriores, de tal manera que se dé continuidad a lo contratado por la Entidad y que en el caso de estudi</w:t>
      </w:r>
      <w:r w:rsidR="7BAF16E0" w:rsidRPr="0AB6A221">
        <w:rPr>
          <w:rFonts w:ascii="Segoe UI" w:hAnsi="Segoe UI" w:cs="Segoe UI"/>
        </w:rPr>
        <w:t xml:space="preserve">os y diseños no se pierda la vigencia por obsolescencia o cambio normativo. </w:t>
      </w:r>
      <w:r w:rsidR="416F4D68" w:rsidRPr="0AB6A221">
        <w:rPr>
          <w:rFonts w:ascii="Segoe UI" w:hAnsi="Segoe UI" w:cs="Segoe UI"/>
        </w:rPr>
        <w:t xml:space="preserve"> </w:t>
      </w:r>
      <w:r w:rsidRPr="0AB6A221">
        <w:rPr>
          <w:rFonts w:ascii="Segoe UI" w:hAnsi="Segoe UI" w:cs="Segoe UI"/>
        </w:rPr>
        <w:t xml:space="preserve"> </w:t>
      </w:r>
    </w:p>
    <w:p w14:paraId="511BB05C" w14:textId="4C29EBC7" w:rsidR="0AB6A221" w:rsidRDefault="0AB6A221" w:rsidP="00ED18D4">
      <w:pPr>
        <w:spacing w:line="276" w:lineRule="auto"/>
        <w:rPr>
          <w:rFonts w:ascii="Segoe UI" w:hAnsi="Segoe UI" w:cs="Segoe UI"/>
        </w:rPr>
      </w:pPr>
    </w:p>
    <w:p w14:paraId="1E919941" w14:textId="713280C8" w:rsidR="20F8CF7D" w:rsidRDefault="20F8CF7D" w:rsidP="00ED18D4">
      <w:pPr>
        <w:spacing w:line="276" w:lineRule="auto"/>
        <w:rPr>
          <w:rFonts w:ascii="Segoe UI" w:hAnsi="Segoe UI" w:cs="Segoe UI"/>
        </w:rPr>
      </w:pPr>
      <w:r w:rsidRPr="0AB6A221">
        <w:rPr>
          <w:rFonts w:ascii="Segoe UI" w:hAnsi="Segoe UI" w:cs="Segoe UI"/>
        </w:rPr>
        <w:t xml:space="preserve">En este sentido, dentro del Plan de </w:t>
      </w:r>
      <w:r w:rsidR="4D038D1C" w:rsidRPr="0AB6A221">
        <w:rPr>
          <w:rFonts w:ascii="Segoe UI" w:hAnsi="Segoe UI" w:cs="Segoe UI"/>
        </w:rPr>
        <w:t>Infraestructura</w:t>
      </w:r>
      <w:r w:rsidRPr="0AB6A221">
        <w:rPr>
          <w:rFonts w:ascii="Segoe UI" w:hAnsi="Segoe UI" w:cs="Segoe UI"/>
        </w:rPr>
        <w:t xml:space="preserve"> </w:t>
      </w:r>
      <w:r w:rsidR="2C55FFB5" w:rsidRPr="0AB6A221">
        <w:rPr>
          <w:rFonts w:ascii="Segoe UI" w:hAnsi="Segoe UI" w:cs="Segoe UI"/>
        </w:rPr>
        <w:t>Física</w:t>
      </w:r>
      <w:r w:rsidRPr="0AB6A221">
        <w:rPr>
          <w:rFonts w:ascii="Segoe UI" w:hAnsi="Segoe UI" w:cs="Segoe UI"/>
        </w:rPr>
        <w:t xml:space="preserve"> se </w:t>
      </w:r>
      <w:r w:rsidR="03D1B879" w:rsidRPr="0AB6A221">
        <w:rPr>
          <w:rFonts w:ascii="Segoe UI" w:hAnsi="Segoe UI" w:cs="Segoe UI"/>
        </w:rPr>
        <w:t>contempla</w:t>
      </w:r>
      <w:r w:rsidRPr="0AB6A221">
        <w:rPr>
          <w:rFonts w:ascii="Segoe UI" w:hAnsi="Segoe UI" w:cs="Segoe UI"/>
        </w:rPr>
        <w:t xml:space="preserve"> un banco de proyectos que han sido categorizados por orden de importancia </w:t>
      </w:r>
      <w:r w:rsidR="7C101F86" w:rsidRPr="0AB6A221">
        <w:rPr>
          <w:rFonts w:ascii="Segoe UI" w:hAnsi="Segoe UI" w:cs="Segoe UI"/>
        </w:rPr>
        <w:t xml:space="preserve">teniendo en cuenta los siguientes aspectos: </w:t>
      </w:r>
    </w:p>
    <w:p w14:paraId="55021DD4" w14:textId="5563E3FD" w:rsidR="0AB6A221" w:rsidRDefault="0AB6A221" w:rsidP="00ED18D4">
      <w:pPr>
        <w:spacing w:line="276" w:lineRule="auto"/>
        <w:rPr>
          <w:rFonts w:ascii="Segoe UI" w:hAnsi="Segoe UI" w:cs="Segoe UI"/>
        </w:rPr>
      </w:pPr>
    </w:p>
    <w:p w14:paraId="63A6F5E2" w14:textId="2A03736B" w:rsidR="7D967E56" w:rsidRDefault="3CB2EDB1">
      <w:pPr>
        <w:pStyle w:val="Prrafodelista"/>
        <w:numPr>
          <w:ilvl w:val="0"/>
          <w:numId w:val="13"/>
        </w:numPr>
        <w:spacing w:after="0" w:line="276" w:lineRule="auto"/>
        <w:rPr>
          <w:rFonts w:ascii="Segoe UI" w:eastAsia="Segoe UI" w:hAnsi="Segoe UI" w:cs="Segoe UI"/>
          <w:sz w:val="24"/>
          <w:szCs w:val="24"/>
        </w:rPr>
      </w:pPr>
      <w:r w:rsidRPr="18FCFAFA">
        <w:rPr>
          <w:rFonts w:ascii="Segoe UI" w:hAnsi="Segoe UI" w:cs="Segoe UI"/>
        </w:rPr>
        <w:t>La</w:t>
      </w:r>
      <w:r w:rsidR="77908FC7" w:rsidRPr="18FCFAFA">
        <w:rPr>
          <w:rFonts w:ascii="Segoe UI" w:hAnsi="Segoe UI" w:cs="Segoe UI"/>
        </w:rPr>
        <w:t xml:space="preserve"> </w:t>
      </w:r>
      <w:r w:rsidRPr="18FCFAFA">
        <w:rPr>
          <w:rFonts w:ascii="Segoe UI" w:hAnsi="Segoe UI" w:cs="Segoe UI"/>
        </w:rPr>
        <w:t xml:space="preserve">existencia de </w:t>
      </w:r>
      <w:r w:rsidR="77908FC7" w:rsidRPr="18FCFAFA">
        <w:rPr>
          <w:rFonts w:ascii="Segoe UI" w:hAnsi="Segoe UI" w:cs="Segoe UI"/>
        </w:rPr>
        <w:t>estudios y diseños</w:t>
      </w:r>
      <w:r w:rsidR="70CB4E2D" w:rsidRPr="18FCFAFA">
        <w:rPr>
          <w:rFonts w:ascii="Segoe UI" w:hAnsi="Segoe UI" w:cs="Segoe UI"/>
        </w:rPr>
        <w:t>.</w:t>
      </w:r>
    </w:p>
    <w:p w14:paraId="3E516120" w14:textId="3BBD5FCA" w:rsidR="730659D7" w:rsidRDefault="7CB664CF">
      <w:pPr>
        <w:pStyle w:val="Prrafodelista"/>
        <w:numPr>
          <w:ilvl w:val="0"/>
          <w:numId w:val="13"/>
        </w:numPr>
        <w:spacing w:after="0" w:line="276" w:lineRule="auto"/>
        <w:rPr>
          <w:sz w:val="24"/>
          <w:szCs w:val="24"/>
        </w:rPr>
      </w:pPr>
      <w:r w:rsidRPr="18FCFAFA">
        <w:rPr>
          <w:rFonts w:ascii="Segoe UI" w:hAnsi="Segoe UI" w:cs="Segoe UI"/>
        </w:rPr>
        <w:t>P</w:t>
      </w:r>
      <w:r w:rsidR="7804FB7B" w:rsidRPr="18FCFAFA">
        <w:rPr>
          <w:rFonts w:ascii="Segoe UI" w:hAnsi="Segoe UI" w:cs="Segoe UI"/>
        </w:rPr>
        <w:t xml:space="preserve">ropende por el cumplimiento normativo en materia de Seguridad Industrial y Salud en el </w:t>
      </w:r>
      <w:r w:rsidR="7B25E315" w:rsidRPr="18FCFAFA">
        <w:rPr>
          <w:rFonts w:ascii="Segoe UI" w:hAnsi="Segoe UI" w:cs="Segoe UI"/>
        </w:rPr>
        <w:t>T</w:t>
      </w:r>
      <w:r w:rsidR="7804FB7B" w:rsidRPr="18FCFAFA">
        <w:rPr>
          <w:rFonts w:ascii="Segoe UI" w:hAnsi="Segoe UI" w:cs="Segoe UI"/>
        </w:rPr>
        <w:t>rabajo</w:t>
      </w:r>
      <w:r w:rsidR="42E5FE53" w:rsidRPr="18FCFAFA">
        <w:rPr>
          <w:rFonts w:ascii="Segoe UI" w:hAnsi="Segoe UI" w:cs="Segoe UI"/>
        </w:rPr>
        <w:t>.</w:t>
      </w:r>
      <w:r w:rsidR="7804FB7B" w:rsidRPr="18FCFAFA">
        <w:rPr>
          <w:rFonts w:ascii="Segoe UI" w:hAnsi="Segoe UI" w:cs="Segoe UI"/>
        </w:rPr>
        <w:t xml:space="preserve"> </w:t>
      </w:r>
    </w:p>
    <w:p w14:paraId="30931715" w14:textId="52B5DBEC" w:rsidR="7C101F86" w:rsidRDefault="77908FC7">
      <w:pPr>
        <w:pStyle w:val="Prrafodelista"/>
        <w:numPr>
          <w:ilvl w:val="0"/>
          <w:numId w:val="13"/>
        </w:numPr>
        <w:spacing w:after="0" w:line="276" w:lineRule="auto"/>
        <w:rPr>
          <w:sz w:val="24"/>
          <w:szCs w:val="24"/>
        </w:rPr>
      </w:pPr>
      <w:r w:rsidRPr="18FCFAFA">
        <w:rPr>
          <w:rFonts w:ascii="Segoe UI" w:hAnsi="Segoe UI" w:cs="Segoe UI"/>
        </w:rPr>
        <w:t>La ejecución puede darse por fases</w:t>
      </w:r>
      <w:r w:rsidR="64E9B6A4" w:rsidRPr="18FCFAFA">
        <w:rPr>
          <w:rFonts w:ascii="Segoe UI" w:hAnsi="Segoe UI" w:cs="Segoe UI"/>
        </w:rPr>
        <w:t>.</w:t>
      </w:r>
      <w:r w:rsidRPr="18FCFAFA">
        <w:rPr>
          <w:rFonts w:ascii="Segoe UI" w:hAnsi="Segoe UI" w:cs="Segoe UI"/>
        </w:rPr>
        <w:t xml:space="preserve"> </w:t>
      </w:r>
    </w:p>
    <w:p w14:paraId="17E68BEC" w14:textId="07DF44CB" w:rsidR="7C101F86" w:rsidRDefault="77908FC7">
      <w:pPr>
        <w:pStyle w:val="Prrafodelista"/>
        <w:numPr>
          <w:ilvl w:val="0"/>
          <w:numId w:val="13"/>
        </w:numPr>
        <w:spacing w:after="0" w:line="276" w:lineRule="auto"/>
        <w:rPr>
          <w:sz w:val="24"/>
          <w:szCs w:val="24"/>
        </w:rPr>
      </w:pPr>
      <w:r w:rsidRPr="18FCFAFA">
        <w:rPr>
          <w:rFonts w:ascii="Segoe UI" w:hAnsi="Segoe UI" w:cs="Segoe UI"/>
        </w:rPr>
        <w:t>La relevancia del riesgo que se mitiga</w:t>
      </w:r>
      <w:r w:rsidR="0FAE5AA0" w:rsidRPr="18FCFAFA">
        <w:rPr>
          <w:rFonts w:ascii="Segoe UI" w:hAnsi="Segoe UI" w:cs="Segoe UI"/>
        </w:rPr>
        <w:t>.</w:t>
      </w:r>
      <w:r w:rsidRPr="18FCFAFA">
        <w:rPr>
          <w:rFonts w:ascii="Segoe UI" w:hAnsi="Segoe UI" w:cs="Segoe UI"/>
        </w:rPr>
        <w:t xml:space="preserve"> </w:t>
      </w:r>
    </w:p>
    <w:p w14:paraId="31D82F3A" w14:textId="235CF009" w:rsidR="24B945C8" w:rsidRDefault="3726D4C8">
      <w:pPr>
        <w:pStyle w:val="Prrafodelista"/>
        <w:numPr>
          <w:ilvl w:val="0"/>
          <w:numId w:val="13"/>
        </w:numPr>
        <w:spacing w:after="0" w:line="276" w:lineRule="auto"/>
        <w:rPr>
          <w:sz w:val="24"/>
          <w:szCs w:val="24"/>
        </w:rPr>
      </w:pPr>
      <w:r w:rsidRPr="18FCFAFA">
        <w:rPr>
          <w:rFonts w:ascii="Segoe UI" w:hAnsi="Segoe UI" w:cs="Segoe UI"/>
        </w:rPr>
        <w:t>Se cuenta con los recursos en la vigencia para su ejecución</w:t>
      </w:r>
      <w:r w:rsidR="1FC6C963" w:rsidRPr="18FCFAFA">
        <w:rPr>
          <w:rFonts w:ascii="Segoe UI" w:hAnsi="Segoe UI" w:cs="Segoe UI"/>
        </w:rPr>
        <w:t>.</w:t>
      </w:r>
      <w:r w:rsidRPr="18FCFAFA">
        <w:rPr>
          <w:rFonts w:ascii="Segoe UI" w:hAnsi="Segoe UI" w:cs="Segoe UI"/>
        </w:rPr>
        <w:t xml:space="preserve"> </w:t>
      </w:r>
    </w:p>
    <w:p w14:paraId="68D47C83" w14:textId="348CC4CF" w:rsidR="24B945C8" w:rsidRDefault="3726D4C8">
      <w:pPr>
        <w:pStyle w:val="Prrafodelista"/>
        <w:numPr>
          <w:ilvl w:val="0"/>
          <w:numId w:val="13"/>
        </w:numPr>
        <w:spacing w:after="0" w:line="276" w:lineRule="auto"/>
        <w:rPr>
          <w:sz w:val="24"/>
          <w:szCs w:val="24"/>
        </w:rPr>
      </w:pPr>
      <w:r w:rsidRPr="18FCFAFA">
        <w:rPr>
          <w:rFonts w:ascii="Segoe UI" w:hAnsi="Segoe UI" w:cs="Segoe UI"/>
        </w:rPr>
        <w:t>Existe en el listado otro proyecto más prioritario</w:t>
      </w:r>
      <w:r w:rsidR="625714EC" w:rsidRPr="18FCFAFA">
        <w:rPr>
          <w:rFonts w:ascii="Segoe UI" w:hAnsi="Segoe UI" w:cs="Segoe UI"/>
        </w:rPr>
        <w:t>.</w:t>
      </w:r>
    </w:p>
    <w:p w14:paraId="2EBA201B" w14:textId="2B382910" w:rsidR="0AB6A221" w:rsidRDefault="0AB6A221" w:rsidP="00ED18D4">
      <w:pPr>
        <w:spacing w:line="276" w:lineRule="auto"/>
        <w:rPr>
          <w:rFonts w:ascii="Segoe UI" w:eastAsia="Arial" w:hAnsi="Segoe UI" w:cs="Segoe UI"/>
          <w:sz w:val="22"/>
          <w:szCs w:val="22"/>
        </w:rPr>
      </w:pPr>
    </w:p>
    <w:p w14:paraId="7A74F2ED" w14:textId="78E339F9" w:rsidR="7C101F86" w:rsidRDefault="7C101F86" w:rsidP="00ED18D4">
      <w:pPr>
        <w:spacing w:line="276" w:lineRule="auto"/>
        <w:rPr>
          <w:rFonts w:ascii="Segoe UI" w:eastAsia="Arial" w:hAnsi="Segoe UI" w:cs="Segoe UI"/>
          <w:sz w:val="22"/>
          <w:szCs w:val="22"/>
        </w:rPr>
      </w:pPr>
      <w:r w:rsidRPr="0AB6A221">
        <w:rPr>
          <w:rFonts w:ascii="Segoe UI" w:eastAsia="Arial" w:hAnsi="Segoe UI" w:cs="Segoe UI"/>
          <w:sz w:val="22"/>
          <w:szCs w:val="22"/>
        </w:rPr>
        <w:t xml:space="preserve"> </w:t>
      </w:r>
      <w:r w:rsidR="0DC2F3CC" w:rsidRPr="0AB6A221">
        <w:rPr>
          <w:rFonts w:ascii="Segoe UI" w:eastAsia="Arial" w:hAnsi="Segoe UI" w:cs="Segoe UI"/>
          <w:sz w:val="22"/>
          <w:szCs w:val="22"/>
        </w:rPr>
        <w:t xml:space="preserve">La calificación de cada aspecto se da de acuerdo con </w:t>
      </w:r>
      <w:r w:rsidR="74595FA7" w:rsidRPr="0AB6A221">
        <w:rPr>
          <w:rFonts w:ascii="Segoe UI" w:eastAsia="Arial" w:hAnsi="Segoe UI" w:cs="Segoe UI"/>
          <w:sz w:val="22"/>
          <w:szCs w:val="22"/>
        </w:rPr>
        <w:t xml:space="preserve">lo siguiente </w:t>
      </w:r>
    </w:p>
    <w:p w14:paraId="2EE1834A" w14:textId="1C244C43" w:rsidR="0AB6A221" w:rsidRDefault="0AB6A221" w:rsidP="00ED18D4">
      <w:pPr>
        <w:spacing w:line="276" w:lineRule="auto"/>
        <w:rPr>
          <w:rFonts w:ascii="Segoe UI" w:eastAsia="Arial" w:hAnsi="Segoe UI" w:cs="Segoe UI"/>
          <w:sz w:val="22"/>
          <w:szCs w:val="22"/>
        </w:rPr>
      </w:pPr>
    </w:p>
    <w:tbl>
      <w:tblPr>
        <w:tblStyle w:val="Tablaconcuadrcula"/>
        <w:tblW w:w="0" w:type="auto"/>
        <w:jc w:val="center"/>
        <w:tblLayout w:type="fixed"/>
        <w:tblLook w:val="06A0" w:firstRow="1" w:lastRow="0" w:firstColumn="1" w:lastColumn="0" w:noHBand="1" w:noVBand="1"/>
      </w:tblPr>
      <w:tblGrid>
        <w:gridCol w:w="7050"/>
        <w:gridCol w:w="1245"/>
      </w:tblGrid>
      <w:tr w:rsidR="0AB6A221" w:rsidRPr="007345DD" w14:paraId="51AFB31E" w14:textId="77777777" w:rsidTr="007345DD">
        <w:trPr>
          <w:trHeight w:val="270"/>
          <w:tblHeader/>
          <w:jc w:val="center"/>
        </w:trPr>
        <w:tc>
          <w:tcPr>
            <w:tcW w:w="705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380A7250" w14:textId="6DC35F38"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CRITERIO</w:t>
            </w:r>
          </w:p>
        </w:tc>
        <w:tc>
          <w:tcPr>
            <w:tcW w:w="1245"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tcPr>
          <w:p w14:paraId="3A0FF550" w14:textId="634B5171"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PUNTAJE</w:t>
            </w:r>
          </w:p>
        </w:tc>
      </w:tr>
      <w:tr w:rsidR="0AB6A221" w:rsidRPr="007345DD" w14:paraId="19B54B47" w14:textId="77777777" w:rsidTr="007345DD">
        <w:trPr>
          <w:trHeight w:val="255"/>
          <w:jc w:val="center"/>
        </w:trPr>
        <w:tc>
          <w:tcPr>
            <w:tcW w:w="7050" w:type="dxa"/>
            <w:tcBorders>
              <w:top w:val="single" w:sz="8" w:space="0" w:color="auto"/>
              <w:left w:val="single" w:sz="8" w:space="0" w:color="auto"/>
              <w:bottom w:val="single" w:sz="4" w:space="0" w:color="auto"/>
              <w:right w:val="single" w:sz="4" w:space="0" w:color="auto"/>
            </w:tcBorders>
            <w:vAlign w:val="center"/>
          </w:tcPr>
          <w:p w14:paraId="39F46681" w14:textId="4A375FB1" w:rsidR="0AB6A221" w:rsidRPr="007345DD" w:rsidRDefault="0AB6A221" w:rsidP="00ED18D4">
            <w:pPr>
              <w:spacing w:line="276" w:lineRule="auto"/>
              <w:rPr>
                <w:rFonts w:ascii="Segoe UI" w:hAnsi="Segoe UI" w:cs="Segoe UI"/>
              </w:rPr>
            </w:pPr>
            <w:r w:rsidRPr="007345DD">
              <w:rPr>
                <w:rFonts w:ascii="Segoe UI" w:eastAsia="Arial" w:hAnsi="Segoe UI" w:cs="Segoe UI"/>
                <w:sz w:val="20"/>
                <w:szCs w:val="20"/>
              </w:rPr>
              <w:t xml:space="preserve">1. La existencia de estudios y diseños </w:t>
            </w:r>
          </w:p>
        </w:tc>
        <w:tc>
          <w:tcPr>
            <w:tcW w:w="1245" w:type="dxa"/>
            <w:tcBorders>
              <w:top w:val="single" w:sz="8" w:space="0" w:color="auto"/>
              <w:left w:val="single" w:sz="4" w:space="0" w:color="auto"/>
              <w:bottom w:val="single" w:sz="4" w:space="0" w:color="auto"/>
              <w:right w:val="single" w:sz="8" w:space="0" w:color="auto"/>
            </w:tcBorders>
            <w:vAlign w:val="bottom"/>
          </w:tcPr>
          <w:p w14:paraId="27B9A8AA" w14:textId="1230E571"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 </w:t>
            </w:r>
          </w:p>
        </w:tc>
      </w:tr>
      <w:tr w:rsidR="0AB6A221" w:rsidRPr="007345DD" w14:paraId="27F7ABE0" w14:textId="77777777" w:rsidTr="007345DD">
        <w:trPr>
          <w:trHeight w:val="510"/>
          <w:jc w:val="center"/>
        </w:trPr>
        <w:tc>
          <w:tcPr>
            <w:tcW w:w="7050" w:type="dxa"/>
            <w:tcBorders>
              <w:top w:val="single" w:sz="4" w:space="0" w:color="auto"/>
              <w:left w:val="single" w:sz="8" w:space="0" w:color="auto"/>
              <w:bottom w:val="single" w:sz="4" w:space="0" w:color="auto"/>
              <w:right w:val="single" w:sz="4" w:space="0" w:color="auto"/>
            </w:tcBorders>
            <w:vAlign w:val="center"/>
          </w:tcPr>
          <w:p w14:paraId="492947CA" w14:textId="60D81410" w:rsidR="0AB6A221" w:rsidRPr="007345DD" w:rsidRDefault="0AB6A221" w:rsidP="00ED18D4">
            <w:pPr>
              <w:spacing w:line="276" w:lineRule="auto"/>
              <w:rPr>
                <w:rFonts w:ascii="Segoe UI" w:hAnsi="Segoe UI" w:cs="Segoe UI"/>
              </w:rPr>
            </w:pPr>
            <w:r w:rsidRPr="007345DD">
              <w:rPr>
                <w:rFonts w:ascii="Segoe UI" w:eastAsia="Arial" w:hAnsi="Segoe UI" w:cs="Segoe UI"/>
                <w:sz w:val="20"/>
                <w:szCs w:val="20"/>
              </w:rPr>
              <w:t>El proyecto requiere de estudios y diseños para satisfacer la Necesidad</w:t>
            </w:r>
          </w:p>
        </w:tc>
        <w:tc>
          <w:tcPr>
            <w:tcW w:w="1245" w:type="dxa"/>
            <w:tcBorders>
              <w:top w:val="single" w:sz="4" w:space="0" w:color="auto"/>
              <w:left w:val="single" w:sz="4" w:space="0" w:color="auto"/>
              <w:bottom w:val="single" w:sz="4" w:space="0" w:color="auto"/>
              <w:right w:val="single" w:sz="8" w:space="0" w:color="auto"/>
            </w:tcBorders>
            <w:vAlign w:val="center"/>
          </w:tcPr>
          <w:p w14:paraId="75D85992" w14:textId="6ED6BC6F"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3</w:t>
            </w:r>
          </w:p>
        </w:tc>
      </w:tr>
      <w:tr w:rsidR="0AB6A221" w:rsidRPr="007345DD" w14:paraId="34FF8A16" w14:textId="77777777" w:rsidTr="007345DD">
        <w:trPr>
          <w:trHeight w:val="510"/>
          <w:jc w:val="center"/>
        </w:trPr>
        <w:tc>
          <w:tcPr>
            <w:tcW w:w="7050" w:type="dxa"/>
            <w:tcBorders>
              <w:top w:val="single" w:sz="4" w:space="0" w:color="auto"/>
              <w:left w:val="single" w:sz="8" w:space="0" w:color="auto"/>
              <w:bottom w:val="single" w:sz="4" w:space="0" w:color="auto"/>
              <w:right w:val="single" w:sz="4" w:space="0" w:color="auto"/>
            </w:tcBorders>
            <w:vAlign w:val="center"/>
          </w:tcPr>
          <w:p w14:paraId="600C0B42" w14:textId="380794C7"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lastRenderedPageBreak/>
              <w:t xml:space="preserve">La Entidad ya cuenta con los estudios y diseño o </w:t>
            </w:r>
            <w:r w:rsidR="1382405D" w:rsidRPr="007345DD">
              <w:rPr>
                <w:rFonts w:ascii="Segoe UI" w:eastAsia="Arial" w:hAnsi="Segoe UI" w:cs="Segoe UI"/>
                <w:sz w:val="20"/>
                <w:szCs w:val="20"/>
              </w:rPr>
              <w:t>está</w:t>
            </w:r>
            <w:r w:rsidRPr="007345DD">
              <w:rPr>
                <w:rFonts w:ascii="Segoe UI" w:eastAsia="Arial" w:hAnsi="Segoe UI" w:cs="Segoe UI"/>
                <w:sz w:val="20"/>
                <w:szCs w:val="20"/>
              </w:rPr>
              <w:t xml:space="preserve"> en ejecución la fase de estudios y diseños</w:t>
            </w:r>
          </w:p>
        </w:tc>
        <w:tc>
          <w:tcPr>
            <w:tcW w:w="1245" w:type="dxa"/>
            <w:tcBorders>
              <w:top w:val="single" w:sz="4" w:space="0" w:color="auto"/>
              <w:left w:val="single" w:sz="4" w:space="0" w:color="auto"/>
              <w:bottom w:val="single" w:sz="4" w:space="0" w:color="auto"/>
              <w:right w:val="single" w:sz="8" w:space="0" w:color="auto"/>
            </w:tcBorders>
            <w:vAlign w:val="center"/>
          </w:tcPr>
          <w:p w14:paraId="76DD7888" w14:textId="31C14102"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r>
      <w:tr w:rsidR="0AB6A221" w:rsidRPr="007345DD" w14:paraId="76DE0BCB" w14:textId="77777777" w:rsidTr="007345DD">
        <w:trPr>
          <w:trHeight w:val="270"/>
          <w:jc w:val="center"/>
        </w:trPr>
        <w:tc>
          <w:tcPr>
            <w:tcW w:w="7050" w:type="dxa"/>
            <w:tcBorders>
              <w:top w:val="single" w:sz="4" w:space="0" w:color="auto"/>
              <w:left w:val="single" w:sz="8" w:space="0" w:color="auto"/>
              <w:bottom w:val="single" w:sz="8" w:space="0" w:color="auto"/>
              <w:right w:val="single" w:sz="4" w:space="0" w:color="auto"/>
            </w:tcBorders>
            <w:vAlign w:val="center"/>
          </w:tcPr>
          <w:p w14:paraId="32CAE548" w14:textId="5A05A213"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No se requiere de estudios y diseños</w:t>
            </w:r>
          </w:p>
        </w:tc>
        <w:tc>
          <w:tcPr>
            <w:tcW w:w="1245" w:type="dxa"/>
            <w:tcBorders>
              <w:top w:val="single" w:sz="4" w:space="0" w:color="auto"/>
              <w:left w:val="single" w:sz="4" w:space="0" w:color="auto"/>
              <w:bottom w:val="single" w:sz="8" w:space="0" w:color="auto"/>
              <w:right w:val="single" w:sz="8" w:space="0" w:color="auto"/>
            </w:tcBorders>
            <w:vAlign w:val="center"/>
          </w:tcPr>
          <w:p w14:paraId="6F21B9A8" w14:textId="174964B3"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r>
      <w:tr w:rsidR="0AB6A221" w:rsidRPr="007345DD" w14:paraId="7730A36A" w14:textId="77777777" w:rsidTr="007345DD">
        <w:trPr>
          <w:trHeight w:val="510"/>
          <w:jc w:val="center"/>
        </w:trPr>
        <w:tc>
          <w:tcPr>
            <w:tcW w:w="7050" w:type="dxa"/>
            <w:tcBorders>
              <w:top w:val="single" w:sz="8" w:space="0" w:color="auto"/>
              <w:left w:val="single" w:sz="8" w:space="0" w:color="auto"/>
              <w:bottom w:val="single" w:sz="4" w:space="0" w:color="auto"/>
              <w:right w:val="single" w:sz="4" w:space="0" w:color="auto"/>
            </w:tcBorders>
            <w:vAlign w:val="center"/>
          </w:tcPr>
          <w:p w14:paraId="28511AA6" w14:textId="7FFACC12"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2. Propende por el cumplimiento normativo en materia de Seguridad Industrial y Salud en el trabajo</w:t>
            </w:r>
          </w:p>
        </w:tc>
        <w:tc>
          <w:tcPr>
            <w:tcW w:w="1245" w:type="dxa"/>
            <w:tcBorders>
              <w:top w:val="single" w:sz="8" w:space="0" w:color="auto"/>
              <w:left w:val="single" w:sz="4" w:space="0" w:color="auto"/>
              <w:bottom w:val="single" w:sz="4" w:space="0" w:color="auto"/>
              <w:right w:val="single" w:sz="8" w:space="0" w:color="auto"/>
            </w:tcBorders>
            <w:vAlign w:val="bottom"/>
          </w:tcPr>
          <w:p w14:paraId="45A94358" w14:textId="5373CCF1" w:rsidR="0AB6A221" w:rsidRPr="007345DD" w:rsidRDefault="0AB6A221" w:rsidP="007345DD">
            <w:pPr>
              <w:spacing w:line="276" w:lineRule="auto"/>
              <w:jc w:val="center"/>
              <w:rPr>
                <w:rFonts w:ascii="Segoe UI" w:hAnsi="Segoe UI" w:cs="Segoe UI"/>
              </w:rPr>
            </w:pPr>
          </w:p>
        </w:tc>
      </w:tr>
      <w:tr w:rsidR="0AB6A221" w:rsidRPr="007345DD" w14:paraId="68D46ED2" w14:textId="77777777" w:rsidTr="007345DD">
        <w:trPr>
          <w:trHeight w:val="255"/>
          <w:jc w:val="center"/>
        </w:trPr>
        <w:tc>
          <w:tcPr>
            <w:tcW w:w="7050" w:type="dxa"/>
            <w:tcBorders>
              <w:top w:val="single" w:sz="4" w:space="0" w:color="auto"/>
              <w:left w:val="single" w:sz="8" w:space="0" w:color="auto"/>
              <w:bottom w:val="single" w:sz="4" w:space="0" w:color="auto"/>
              <w:right w:val="single" w:sz="4" w:space="0" w:color="auto"/>
            </w:tcBorders>
            <w:vAlign w:val="center"/>
          </w:tcPr>
          <w:p w14:paraId="1FD6E350" w14:textId="05AB85CD"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SI</w:t>
            </w:r>
          </w:p>
        </w:tc>
        <w:tc>
          <w:tcPr>
            <w:tcW w:w="1245" w:type="dxa"/>
            <w:tcBorders>
              <w:top w:val="single" w:sz="4" w:space="0" w:color="auto"/>
              <w:left w:val="single" w:sz="4" w:space="0" w:color="auto"/>
              <w:bottom w:val="single" w:sz="4" w:space="0" w:color="auto"/>
              <w:right w:val="single" w:sz="8" w:space="0" w:color="auto"/>
            </w:tcBorders>
            <w:vAlign w:val="center"/>
          </w:tcPr>
          <w:p w14:paraId="7E9DE1FD" w14:textId="4FEF1AA6"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r>
      <w:tr w:rsidR="0AB6A221" w:rsidRPr="007345DD" w14:paraId="4ACD3EAA" w14:textId="77777777" w:rsidTr="007345DD">
        <w:trPr>
          <w:trHeight w:val="270"/>
          <w:jc w:val="center"/>
        </w:trPr>
        <w:tc>
          <w:tcPr>
            <w:tcW w:w="7050" w:type="dxa"/>
            <w:tcBorders>
              <w:top w:val="single" w:sz="4" w:space="0" w:color="auto"/>
              <w:left w:val="single" w:sz="8" w:space="0" w:color="auto"/>
              <w:bottom w:val="single" w:sz="8" w:space="0" w:color="auto"/>
              <w:right w:val="single" w:sz="4" w:space="0" w:color="auto"/>
            </w:tcBorders>
            <w:vAlign w:val="center"/>
          </w:tcPr>
          <w:p w14:paraId="16A6EFD1" w14:textId="6C30F9BE"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NO</w:t>
            </w:r>
          </w:p>
        </w:tc>
        <w:tc>
          <w:tcPr>
            <w:tcW w:w="1245" w:type="dxa"/>
            <w:tcBorders>
              <w:top w:val="single" w:sz="4" w:space="0" w:color="auto"/>
              <w:left w:val="single" w:sz="4" w:space="0" w:color="auto"/>
              <w:bottom w:val="single" w:sz="8" w:space="0" w:color="auto"/>
              <w:right w:val="single" w:sz="8" w:space="0" w:color="auto"/>
            </w:tcBorders>
            <w:vAlign w:val="center"/>
          </w:tcPr>
          <w:p w14:paraId="20C438F8" w14:textId="57D52CEA"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r>
      <w:tr w:rsidR="0AB6A221" w:rsidRPr="007345DD" w14:paraId="0C8E655E" w14:textId="77777777" w:rsidTr="007345DD">
        <w:trPr>
          <w:trHeight w:val="255"/>
          <w:jc w:val="center"/>
        </w:trPr>
        <w:tc>
          <w:tcPr>
            <w:tcW w:w="7050" w:type="dxa"/>
            <w:tcBorders>
              <w:top w:val="single" w:sz="8" w:space="0" w:color="auto"/>
              <w:left w:val="single" w:sz="8" w:space="0" w:color="auto"/>
              <w:bottom w:val="single" w:sz="4" w:space="0" w:color="auto"/>
              <w:right w:val="single" w:sz="4" w:space="0" w:color="auto"/>
            </w:tcBorders>
            <w:vAlign w:val="center"/>
          </w:tcPr>
          <w:p w14:paraId="5DD5005C" w14:textId="1C8A23E0"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3. La ejecución puede darse por fases</w:t>
            </w:r>
          </w:p>
        </w:tc>
        <w:tc>
          <w:tcPr>
            <w:tcW w:w="1245" w:type="dxa"/>
            <w:tcBorders>
              <w:top w:val="single" w:sz="8" w:space="0" w:color="auto"/>
              <w:left w:val="single" w:sz="4" w:space="0" w:color="auto"/>
              <w:bottom w:val="single" w:sz="4" w:space="0" w:color="auto"/>
              <w:right w:val="single" w:sz="8" w:space="0" w:color="auto"/>
            </w:tcBorders>
            <w:vAlign w:val="bottom"/>
          </w:tcPr>
          <w:p w14:paraId="1F12408D" w14:textId="7A8F188C" w:rsidR="0AB6A221" w:rsidRPr="007345DD" w:rsidRDefault="0AB6A221" w:rsidP="007345DD">
            <w:pPr>
              <w:spacing w:line="276" w:lineRule="auto"/>
              <w:jc w:val="center"/>
              <w:rPr>
                <w:rFonts w:ascii="Segoe UI" w:hAnsi="Segoe UI" w:cs="Segoe UI"/>
              </w:rPr>
            </w:pPr>
          </w:p>
        </w:tc>
      </w:tr>
      <w:tr w:rsidR="0AB6A221" w:rsidRPr="007345DD" w14:paraId="258D39C8" w14:textId="77777777" w:rsidTr="007345DD">
        <w:trPr>
          <w:trHeight w:val="255"/>
          <w:jc w:val="center"/>
        </w:trPr>
        <w:tc>
          <w:tcPr>
            <w:tcW w:w="7050" w:type="dxa"/>
            <w:tcBorders>
              <w:top w:val="single" w:sz="4" w:space="0" w:color="auto"/>
              <w:left w:val="single" w:sz="8" w:space="0" w:color="auto"/>
              <w:bottom w:val="single" w:sz="4" w:space="0" w:color="auto"/>
              <w:right w:val="single" w:sz="4" w:space="0" w:color="auto"/>
            </w:tcBorders>
            <w:vAlign w:val="center"/>
          </w:tcPr>
          <w:p w14:paraId="5E2CEE2D" w14:textId="43F8B252"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SI</w:t>
            </w:r>
          </w:p>
        </w:tc>
        <w:tc>
          <w:tcPr>
            <w:tcW w:w="1245" w:type="dxa"/>
            <w:tcBorders>
              <w:top w:val="single" w:sz="4" w:space="0" w:color="auto"/>
              <w:left w:val="single" w:sz="4" w:space="0" w:color="auto"/>
              <w:bottom w:val="single" w:sz="4" w:space="0" w:color="auto"/>
              <w:right w:val="single" w:sz="8" w:space="0" w:color="auto"/>
            </w:tcBorders>
            <w:vAlign w:val="bottom"/>
          </w:tcPr>
          <w:p w14:paraId="1D30F21D" w14:textId="551D9F47"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r>
      <w:tr w:rsidR="0AB6A221" w:rsidRPr="007345DD" w14:paraId="66436E9E" w14:textId="77777777" w:rsidTr="007345DD">
        <w:trPr>
          <w:trHeight w:val="270"/>
          <w:jc w:val="center"/>
        </w:trPr>
        <w:tc>
          <w:tcPr>
            <w:tcW w:w="7050" w:type="dxa"/>
            <w:tcBorders>
              <w:top w:val="single" w:sz="4" w:space="0" w:color="auto"/>
              <w:left w:val="single" w:sz="8" w:space="0" w:color="auto"/>
              <w:bottom w:val="single" w:sz="8" w:space="0" w:color="auto"/>
              <w:right w:val="single" w:sz="4" w:space="0" w:color="auto"/>
            </w:tcBorders>
            <w:vAlign w:val="center"/>
          </w:tcPr>
          <w:p w14:paraId="69EF30B5" w14:textId="48826902"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NO</w:t>
            </w:r>
          </w:p>
        </w:tc>
        <w:tc>
          <w:tcPr>
            <w:tcW w:w="1245" w:type="dxa"/>
            <w:tcBorders>
              <w:top w:val="single" w:sz="4" w:space="0" w:color="auto"/>
              <w:left w:val="single" w:sz="4" w:space="0" w:color="auto"/>
              <w:bottom w:val="single" w:sz="8" w:space="0" w:color="auto"/>
              <w:right w:val="single" w:sz="8" w:space="0" w:color="auto"/>
            </w:tcBorders>
            <w:vAlign w:val="bottom"/>
          </w:tcPr>
          <w:p w14:paraId="49FEDFFC" w14:textId="3709DE9A"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r>
      <w:tr w:rsidR="0AB6A221" w:rsidRPr="007345DD" w14:paraId="4050B507" w14:textId="77777777" w:rsidTr="007345DD">
        <w:trPr>
          <w:trHeight w:val="255"/>
          <w:jc w:val="center"/>
        </w:trPr>
        <w:tc>
          <w:tcPr>
            <w:tcW w:w="7050" w:type="dxa"/>
            <w:tcBorders>
              <w:top w:val="single" w:sz="8" w:space="0" w:color="auto"/>
              <w:left w:val="single" w:sz="8" w:space="0" w:color="auto"/>
              <w:bottom w:val="single" w:sz="4" w:space="0" w:color="auto"/>
              <w:right w:val="single" w:sz="4" w:space="0" w:color="auto"/>
            </w:tcBorders>
            <w:vAlign w:val="center"/>
          </w:tcPr>
          <w:p w14:paraId="48750F5E" w14:textId="5EAD9A55"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4. La relevancia del riesgo que se mitiga</w:t>
            </w:r>
          </w:p>
        </w:tc>
        <w:tc>
          <w:tcPr>
            <w:tcW w:w="1245" w:type="dxa"/>
            <w:tcBorders>
              <w:top w:val="single" w:sz="8" w:space="0" w:color="auto"/>
              <w:left w:val="single" w:sz="4" w:space="0" w:color="auto"/>
              <w:bottom w:val="single" w:sz="4" w:space="0" w:color="auto"/>
              <w:right w:val="single" w:sz="8" w:space="0" w:color="auto"/>
            </w:tcBorders>
            <w:vAlign w:val="bottom"/>
          </w:tcPr>
          <w:p w14:paraId="21C342A9" w14:textId="4506A93D" w:rsidR="0AB6A221" w:rsidRPr="007345DD" w:rsidRDefault="0AB6A221" w:rsidP="007345DD">
            <w:pPr>
              <w:spacing w:line="276" w:lineRule="auto"/>
              <w:jc w:val="center"/>
              <w:rPr>
                <w:rFonts w:ascii="Segoe UI" w:hAnsi="Segoe UI" w:cs="Segoe UI"/>
              </w:rPr>
            </w:pPr>
          </w:p>
        </w:tc>
      </w:tr>
      <w:tr w:rsidR="0AB6A221" w:rsidRPr="007345DD" w14:paraId="29CDBB20" w14:textId="77777777" w:rsidTr="007345DD">
        <w:trPr>
          <w:trHeight w:val="1020"/>
          <w:jc w:val="center"/>
        </w:trPr>
        <w:tc>
          <w:tcPr>
            <w:tcW w:w="7050" w:type="dxa"/>
            <w:tcBorders>
              <w:top w:val="single" w:sz="4" w:space="0" w:color="auto"/>
              <w:left w:val="single" w:sz="8" w:space="0" w:color="auto"/>
              <w:bottom w:val="single" w:sz="4" w:space="0" w:color="auto"/>
              <w:right w:val="single" w:sz="4" w:space="0" w:color="auto"/>
            </w:tcBorders>
            <w:vAlign w:val="center"/>
          </w:tcPr>
          <w:p w14:paraId="6B07B4F4" w14:textId="54EFFBE6"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 xml:space="preserve">El riesgo es completamente mitigable con el desarrollo del proyecto y </w:t>
            </w:r>
            <w:r w:rsidR="48A9C9FD" w:rsidRPr="007345DD">
              <w:rPr>
                <w:rFonts w:ascii="Segoe UI" w:eastAsia="Arial" w:hAnsi="Segoe UI" w:cs="Segoe UI"/>
                <w:sz w:val="20"/>
                <w:szCs w:val="20"/>
              </w:rPr>
              <w:t>está</w:t>
            </w:r>
            <w:r w:rsidRPr="007345DD">
              <w:rPr>
                <w:rFonts w:ascii="Segoe UI" w:eastAsia="Arial" w:hAnsi="Segoe UI" w:cs="Segoe UI"/>
                <w:sz w:val="20"/>
                <w:szCs w:val="20"/>
              </w:rPr>
              <w:t xml:space="preserve"> identificado como alto en la matriz de riesgos de la Entidad y se contempla dentro los planes de mejora de la Entidad en materia de SST</w:t>
            </w:r>
          </w:p>
        </w:tc>
        <w:tc>
          <w:tcPr>
            <w:tcW w:w="1245" w:type="dxa"/>
            <w:tcBorders>
              <w:top w:val="single" w:sz="4" w:space="0" w:color="auto"/>
              <w:left w:val="single" w:sz="4" w:space="0" w:color="auto"/>
              <w:bottom w:val="single" w:sz="4" w:space="0" w:color="auto"/>
              <w:right w:val="single" w:sz="8" w:space="0" w:color="auto"/>
            </w:tcBorders>
            <w:vAlign w:val="center"/>
          </w:tcPr>
          <w:p w14:paraId="6EBED633" w14:textId="32D57473"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3</w:t>
            </w:r>
          </w:p>
        </w:tc>
      </w:tr>
      <w:tr w:rsidR="0AB6A221" w:rsidRPr="007345DD" w14:paraId="24008A9B" w14:textId="77777777" w:rsidTr="007345DD">
        <w:trPr>
          <w:trHeight w:val="510"/>
          <w:jc w:val="center"/>
        </w:trPr>
        <w:tc>
          <w:tcPr>
            <w:tcW w:w="7050" w:type="dxa"/>
            <w:tcBorders>
              <w:top w:val="single" w:sz="4" w:space="0" w:color="auto"/>
              <w:left w:val="single" w:sz="8" w:space="0" w:color="auto"/>
              <w:bottom w:val="single" w:sz="4" w:space="0" w:color="auto"/>
              <w:right w:val="single" w:sz="4" w:space="0" w:color="auto"/>
            </w:tcBorders>
            <w:vAlign w:val="center"/>
          </w:tcPr>
          <w:p w14:paraId="14963C89" w14:textId="2B975464"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 xml:space="preserve">El riesgo es completamente mitigable con el desarrollo del proyecto y </w:t>
            </w:r>
            <w:r w:rsidR="532ECA31" w:rsidRPr="007345DD">
              <w:rPr>
                <w:rFonts w:ascii="Segoe UI" w:eastAsia="Arial" w:hAnsi="Segoe UI" w:cs="Segoe UI"/>
                <w:sz w:val="20"/>
                <w:szCs w:val="20"/>
              </w:rPr>
              <w:t>está</w:t>
            </w:r>
            <w:r w:rsidRPr="007345DD">
              <w:rPr>
                <w:rFonts w:ascii="Segoe UI" w:eastAsia="Arial" w:hAnsi="Segoe UI" w:cs="Segoe UI"/>
                <w:sz w:val="20"/>
                <w:szCs w:val="20"/>
              </w:rPr>
              <w:t xml:space="preserve"> identificado como MEDIO en la matriz de </w:t>
            </w:r>
            <w:r w:rsidR="1C929D55" w:rsidRPr="007345DD">
              <w:rPr>
                <w:rFonts w:ascii="Segoe UI" w:eastAsia="Arial" w:hAnsi="Segoe UI" w:cs="Segoe UI"/>
                <w:sz w:val="20"/>
                <w:szCs w:val="20"/>
              </w:rPr>
              <w:t>riesgos</w:t>
            </w:r>
            <w:r w:rsidRPr="007345DD">
              <w:rPr>
                <w:rFonts w:ascii="Segoe UI" w:eastAsia="Arial" w:hAnsi="Segoe UI" w:cs="Segoe UI"/>
                <w:sz w:val="20"/>
                <w:szCs w:val="20"/>
              </w:rPr>
              <w:t xml:space="preserve"> de la Entidad.</w:t>
            </w:r>
          </w:p>
        </w:tc>
        <w:tc>
          <w:tcPr>
            <w:tcW w:w="1245" w:type="dxa"/>
            <w:tcBorders>
              <w:top w:val="single" w:sz="4" w:space="0" w:color="auto"/>
              <w:left w:val="single" w:sz="4" w:space="0" w:color="auto"/>
              <w:bottom w:val="single" w:sz="4" w:space="0" w:color="auto"/>
              <w:right w:val="single" w:sz="8" w:space="0" w:color="auto"/>
            </w:tcBorders>
            <w:vAlign w:val="center"/>
          </w:tcPr>
          <w:p w14:paraId="47F922F5" w14:textId="23D631F0"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r>
      <w:tr w:rsidR="0AB6A221" w:rsidRPr="007345DD" w14:paraId="1E203F28" w14:textId="77777777" w:rsidTr="007345DD">
        <w:trPr>
          <w:trHeight w:val="525"/>
          <w:jc w:val="center"/>
        </w:trPr>
        <w:tc>
          <w:tcPr>
            <w:tcW w:w="7050" w:type="dxa"/>
            <w:tcBorders>
              <w:top w:val="single" w:sz="4" w:space="0" w:color="auto"/>
              <w:left w:val="single" w:sz="8" w:space="0" w:color="auto"/>
              <w:bottom w:val="single" w:sz="8" w:space="0" w:color="auto"/>
              <w:right w:val="single" w:sz="4" w:space="0" w:color="auto"/>
            </w:tcBorders>
            <w:vAlign w:val="center"/>
          </w:tcPr>
          <w:p w14:paraId="286F6DBB" w14:textId="678D41E3"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 xml:space="preserve">El riesgo es completamente mitigable con el desarrollo del proyecto y </w:t>
            </w:r>
            <w:r w:rsidR="0D7AB0D3" w:rsidRPr="007345DD">
              <w:rPr>
                <w:rFonts w:ascii="Segoe UI" w:eastAsia="Arial" w:hAnsi="Segoe UI" w:cs="Segoe UI"/>
                <w:sz w:val="20"/>
                <w:szCs w:val="20"/>
              </w:rPr>
              <w:t>está</w:t>
            </w:r>
            <w:r w:rsidRPr="007345DD">
              <w:rPr>
                <w:rFonts w:ascii="Segoe UI" w:eastAsia="Arial" w:hAnsi="Segoe UI" w:cs="Segoe UI"/>
                <w:sz w:val="20"/>
                <w:szCs w:val="20"/>
              </w:rPr>
              <w:t xml:space="preserve"> identificado como BAJO en la matriz de </w:t>
            </w:r>
            <w:r w:rsidR="2495B09C" w:rsidRPr="007345DD">
              <w:rPr>
                <w:rFonts w:ascii="Segoe UI" w:eastAsia="Arial" w:hAnsi="Segoe UI" w:cs="Segoe UI"/>
                <w:sz w:val="20"/>
                <w:szCs w:val="20"/>
              </w:rPr>
              <w:t>riesgos</w:t>
            </w:r>
            <w:r w:rsidRPr="007345DD">
              <w:rPr>
                <w:rFonts w:ascii="Segoe UI" w:eastAsia="Arial" w:hAnsi="Segoe UI" w:cs="Segoe UI"/>
                <w:sz w:val="20"/>
                <w:szCs w:val="20"/>
              </w:rPr>
              <w:t xml:space="preserve"> de la Entidad.</w:t>
            </w:r>
          </w:p>
        </w:tc>
        <w:tc>
          <w:tcPr>
            <w:tcW w:w="1245" w:type="dxa"/>
            <w:tcBorders>
              <w:top w:val="single" w:sz="4" w:space="0" w:color="auto"/>
              <w:left w:val="single" w:sz="4" w:space="0" w:color="auto"/>
              <w:bottom w:val="single" w:sz="8" w:space="0" w:color="auto"/>
              <w:right w:val="single" w:sz="8" w:space="0" w:color="auto"/>
            </w:tcBorders>
            <w:vAlign w:val="center"/>
          </w:tcPr>
          <w:p w14:paraId="50600B0B" w14:textId="530C4C95"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r>
      <w:tr w:rsidR="0AB6A221" w:rsidRPr="007345DD" w14:paraId="7FAFDD8B" w14:textId="77777777" w:rsidTr="007345DD">
        <w:trPr>
          <w:trHeight w:val="255"/>
          <w:jc w:val="center"/>
        </w:trPr>
        <w:tc>
          <w:tcPr>
            <w:tcW w:w="7050" w:type="dxa"/>
            <w:tcBorders>
              <w:top w:val="single" w:sz="8" w:space="0" w:color="auto"/>
              <w:left w:val="single" w:sz="8" w:space="0" w:color="auto"/>
              <w:bottom w:val="single" w:sz="4" w:space="0" w:color="auto"/>
              <w:right w:val="single" w:sz="4" w:space="0" w:color="auto"/>
            </w:tcBorders>
            <w:vAlign w:val="center"/>
          </w:tcPr>
          <w:p w14:paraId="2DE5BA68" w14:textId="31259F32"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5. Se cuenta con los recursos en la vigencia para su ejecución</w:t>
            </w:r>
          </w:p>
        </w:tc>
        <w:tc>
          <w:tcPr>
            <w:tcW w:w="1245" w:type="dxa"/>
            <w:tcBorders>
              <w:top w:val="single" w:sz="8" w:space="0" w:color="auto"/>
              <w:left w:val="single" w:sz="4" w:space="0" w:color="auto"/>
              <w:bottom w:val="single" w:sz="4" w:space="0" w:color="auto"/>
              <w:right w:val="single" w:sz="8" w:space="0" w:color="auto"/>
            </w:tcBorders>
            <w:vAlign w:val="bottom"/>
          </w:tcPr>
          <w:p w14:paraId="7D338306" w14:textId="0B591310" w:rsidR="0AB6A221" w:rsidRPr="007345DD" w:rsidRDefault="0AB6A221" w:rsidP="007345DD">
            <w:pPr>
              <w:spacing w:line="276" w:lineRule="auto"/>
              <w:jc w:val="center"/>
              <w:rPr>
                <w:rFonts w:ascii="Segoe UI" w:hAnsi="Segoe UI" w:cs="Segoe UI"/>
              </w:rPr>
            </w:pPr>
          </w:p>
        </w:tc>
      </w:tr>
      <w:tr w:rsidR="0AB6A221" w:rsidRPr="007345DD" w14:paraId="2DE92999" w14:textId="77777777" w:rsidTr="007345DD">
        <w:trPr>
          <w:trHeight w:val="255"/>
          <w:jc w:val="center"/>
        </w:trPr>
        <w:tc>
          <w:tcPr>
            <w:tcW w:w="7050" w:type="dxa"/>
            <w:tcBorders>
              <w:top w:val="single" w:sz="4" w:space="0" w:color="auto"/>
              <w:left w:val="single" w:sz="8" w:space="0" w:color="auto"/>
              <w:bottom w:val="single" w:sz="4" w:space="0" w:color="auto"/>
              <w:right w:val="single" w:sz="4" w:space="0" w:color="auto"/>
            </w:tcBorders>
            <w:vAlign w:val="center"/>
          </w:tcPr>
          <w:p w14:paraId="407FF454" w14:textId="6B9E6653"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SI</w:t>
            </w:r>
          </w:p>
        </w:tc>
        <w:tc>
          <w:tcPr>
            <w:tcW w:w="1245" w:type="dxa"/>
            <w:tcBorders>
              <w:top w:val="single" w:sz="4" w:space="0" w:color="auto"/>
              <w:left w:val="single" w:sz="4" w:space="0" w:color="auto"/>
              <w:bottom w:val="single" w:sz="4" w:space="0" w:color="auto"/>
              <w:right w:val="single" w:sz="8" w:space="0" w:color="auto"/>
            </w:tcBorders>
            <w:vAlign w:val="center"/>
          </w:tcPr>
          <w:p w14:paraId="08E6006C" w14:textId="34860871"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r>
      <w:tr w:rsidR="0AB6A221" w:rsidRPr="007345DD" w14:paraId="48C4B835" w14:textId="77777777" w:rsidTr="007345DD">
        <w:trPr>
          <w:trHeight w:val="270"/>
          <w:jc w:val="center"/>
        </w:trPr>
        <w:tc>
          <w:tcPr>
            <w:tcW w:w="7050" w:type="dxa"/>
            <w:tcBorders>
              <w:top w:val="single" w:sz="4" w:space="0" w:color="auto"/>
              <w:left w:val="single" w:sz="8" w:space="0" w:color="auto"/>
              <w:bottom w:val="single" w:sz="8" w:space="0" w:color="auto"/>
              <w:right w:val="single" w:sz="4" w:space="0" w:color="auto"/>
            </w:tcBorders>
            <w:vAlign w:val="center"/>
          </w:tcPr>
          <w:p w14:paraId="3A7B24B5" w14:textId="6993CA55"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NO</w:t>
            </w:r>
          </w:p>
        </w:tc>
        <w:tc>
          <w:tcPr>
            <w:tcW w:w="1245" w:type="dxa"/>
            <w:tcBorders>
              <w:top w:val="single" w:sz="4" w:space="0" w:color="auto"/>
              <w:left w:val="single" w:sz="4" w:space="0" w:color="auto"/>
              <w:bottom w:val="single" w:sz="8" w:space="0" w:color="auto"/>
              <w:right w:val="single" w:sz="8" w:space="0" w:color="auto"/>
            </w:tcBorders>
            <w:vAlign w:val="center"/>
          </w:tcPr>
          <w:p w14:paraId="7B1E863A" w14:textId="54575902"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r>
      <w:tr w:rsidR="0AB6A221" w:rsidRPr="007345DD" w14:paraId="26BDA087" w14:textId="77777777" w:rsidTr="007345DD">
        <w:trPr>
          <w:trHeight w:val="255"/>
          <w:jc w:val="center"/>
        </w:trPr>
        <w:tc>
          <w:tcPr>
            <w:tcW w:w="7050" w:type="dxa"/>
            <w:tcBorders>
              <w:top w:val="single" w:sz="8" w:space="0" w:color="auto"/>
              <w:left w:val="single" w:sz="8" w:space="0" w:color="auto"/>
              <w:bottom w:val="single" w:sz="4" w:space="0" w:color="auto"/>
              <w:right w:val="single" w:sz="4" w:space="0" w:color="auto"/>
            </w:tcBorders>
            <w:vAlign w:val="center"/>
          </w:tcPr>
          <w:p w14:paraId="4582B1A4" w14:textId="733D14BE" w:rsidR="0AB6A221" w:rsidRPr="007345DD" w:rsidRDefault="0AB6A221" w:rsidP="007345DD">
            <w:pPr>
              <w:spacing w:line="276" w:lineRule="auto"/>
              <w:jc w:val="center"/>
              <w:rPr>
                <w:rFonts w:ascii="Segoe UI" w:hAnsi="Segoe UI" w:cs="Segoe UI"/>
              </w:rPr>
            </w:pPr>
            <w:r w:rsidRPr="007345DD">
              <w:rPr>
                <w:rFonts w:ascii="Segoe UI" w:eastAsia="Arial" w:hAnsi="Segoe UI" w:cs="Segoe UI"/>
                <w:sz w:val="20"/>
                <w:szCs w:val="20"/>
              </w:rPr>
              <w:t>6. Existe en el listado otro proyecto más prioritario</w:t>
            </w:r>
          </w:p>
        </w:tc>
        <w:tc>
          <w:tcPr>
            <w:tcW w:w="1245" w:type="dxa"/>
            <w:tcBorders>
              <w:top w:val="single" w:sz="8" w:space="0" w:color="auto"/>
              <w:left w:val="single" w:sz="4" w:space="0" w:color="auto"/>
              <w:bottom w:val="single" w:sz="4" w:space="0" w:color="auto"/>
              <w:right w:val="single" w:sz="8" w:space="0" w:color="auto"/>
            </w:tcBorders>
            <w:vAlign w:val="bottom"/>
          </w:tcPr>
          <w:p w14:paraId="1DCA6050" w14:textId="0951A541" w:rsidR="0AB6A221" w:rsidRPr="007345DD" w:rsidRDefault="0AB6A221" w:rsidP="007345DD">
            <w:pPr>
              <w:spacing w:line="276" w:lineRule="auto"/>
              <w:jc w:val="center"/>
              <w:rPr>
                <w:rFonts w:ascii="Segoe UI" w:hAnsi="Segoe UI" w:cs="Segoe UI"/>
              </w:rPr>
            </w:pPr>
          </w:p>
        </w:tc>
      </w:tr>
      <w:tr w:rsidR="0AB6A221" w:rsidRPr="007345DD" w14:paraId="166C9CF0" w14:textId="77777777" w:rsidTr="007345DD">
        <w:trPr>
          <w:trHeight w:val="255"/>
          <w:jc w:val="center"/>
        </w:trPr>
        <w:tc>
          <w:tcPr>
            <w:tcW w:w="7050" w:type="dxa"/>
            <w:tcBorders>
              <w:top w:val="single" w:sz="4" w:space="0" w:color="auto"/>
              <w:left w:val="single" w:sz="8" w:space="0" w:color="auto"/>
              <w:bottom w:val="single" w:sz="4" w:space="0" w:color="auto"/>
              <w:right w:val="single" w:sz="4" w:space="0" w:color="auto"/>
            </w:tcBorders>
            <w:vAlign w:val="bottom"/>
          </w:tcPr>
          <w:p w14:paraId="23C0372F" w14:textId="74DDDC06"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SI</w:t>
            </w:r>
          </w:p>
        </w:tc>
        <w:tc>
          <w:tcPr>
            <w:tcW w:w="1245" w:type="dxa"/>
            <w:tcBorders>
              <w:top w:val="single" w:sz="4" w:space="0" w:color="auto"/>
              <w:left w:val="single" w:sz="4" w:space="0" w:color="auto"/>
              <w:bottom w:val="single" w:sz="4" w:space="0" w:color="auto"/>
              <w:right w:val="single" w:sz="8" w:space="0" w:color="auto"/>
            </w:tcBorders>
            <w:vAlign w:val="center"/>
          </w:tcPr>
          <w:p w14:paraId="5A9BDC17" w14:textId="6936F09A"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r>
      <w:tr w:rsidR="0AB6A221" w:rsidRPr="007345DD" w14:paraId="5E0481DD" w14:textId="77777777" w:rsidTr="007345DD">
        <w:trPr>
          <w:trHeight w:val="270"/>
          <w:jc w:val="center"/>
        </w:trPr>
        <w:tc>
          <w:tcPr>
            <w:tcW w:w="7050" w:type="dxa"/>
            <w:tcBorders>
              <w:top w:val="single" w:sz="4" w:space="0" w:color="auto"/>
              <w:left w:val="single" w:sz="8" w:space="0" w:color="auto"/>
              <w:bottom w:val="single" w:sz="8" w:space="0" w:color="auto"/>
              <w:right w:val="single" w:sz="4" w:space="0" w:color="auto"/>
            </w:tcBorders>
            <w:vAlign w:val="bottom"/>
          </w:tcPr>
          <w:p w14:paraId="508B40E3" w14:textId="084C7942"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NO</w:t>
            </w:r>
          </w:p>
        </w:tc>
        <w:tc>
          <w:tcPr>
            <w:tcW w:w="1245" w:type="dxa"/>
            <w:tcBorders>
              <w:top w:val="single" w:sz="4" w:space="0" w:color="auto"/>
              <w:left w:val="single" w:sz="4" w:space="0" w:color="auto"/>
              <w:bottom w:val="single" w:sz="8" w:space="0" w:color="auto"/>
              <w:right w:val="single" w:sz="8" w:space="0" w:color="auto"/>
            </w:tcBorders>
            <w:vAlign w:val="center"/>
          </w:tcPr>
          <w:p w14:paraId="4DA2340C" w14:textId="75B4CD6C" w:rsidR="0AB6A221" w:rsidRPr="007345DD" w:rsidRDefault="0AB6A221" w:rsidP="007345DD">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r>
    </w:tbl>
    <w:p w14:paraId="18733A50" w14:textId="1C3D5534" w:rsidR="0AB6A221" w:rsidRDefault="0AB6A221" w:rsidP="00ED18D4">
      <w:pPr>
        <w:spacing w:line="276" w:lineRule="auto"/>
        <w:rPr>
          <w:rFonts w:ascii="Segoe UI" w:eastAsia="Arial" w:hAnsi="Segoe UI" w:cs="Segoe UI"/>
          <w:sz w:val="22"/>
          <w:szCs w:val="22"/>
        </w:rPr>
      </w:pPr>
    </w:p>
    <w:p w14:paraId="09ED13E6" w14:textId="204A1764" w:rsidR="4E7D983B" w:rsidRDefault="4E7D983B" w:rsidP="00ED18D4">
      <w:pPr>
        <w:spacing w:line="276" w:lineRule="auto"/>
        <w:rPr>
          <w:rFonts w:ascii="Segoe UI" w:eastAsia="Arial" w:hAnsi="Segoe UI" w:cs="Segoe UI"/>
          <w:sz w:val="22"/>
          <w:szCs w:val="22"/>
        </w:rPr>
      </w:pPr>
      <w:r w:rsidRPr="5970D377">
        <w:rPr>
          <w:rFonts w:ascii="Segoe UI" w:eastAsia="Arial" w:hAnsi="Segoe UI" w:cs="Segoe UI"/>
          <w:sz w:val="22"/>
          <w:szCs w:val="22"/>
        </w:rPr>
        <w:t xml:space="preserve">Teniendo en cuenta lo adelantado por la Entidad desde la vigencia 2020 </w:t>
      </w:r>
      <w:r w:rsidR="2CDA8160" w:rsidRPr="5970D377">
        <w:rPr>
          <w:rFonts w:ascii="Segoe UI" w:eastAsia="Arial" w:hAnsi="Segoe UI" w:cs="Segoe UI"/>
          <w:sz w:val="22"/>
          <w:szCs w:val="22"/>
        </w:rPr>
        <w:t>-</w:t>
      </w:r>
      <w:r w:rsidRPr="5970D377">
        <w:rPr>
          <w:rFonts w:ascii="Segoe UI" w:eastAsia="Arial" w:hAnsi="Segoe UI" w:cs="Segoe UI"/>
          <w:sz w:val="22"/>
          <w:szCs w:val="22"/>
        </w:rPr>
        <w:t xml:space="preserve"> 2022, se </w:t>
      </w:r>
      <w:r w:rsidR="2365D568" w:rsidRPr="5970D377">
        <w:rPr>
          <w:rFonts w:ascii="Segoe UI" w:eastAsia="Arial" w:hAnsi="Segoe UI" w:cs="Segoe UI"/>
          <w:sz w:val="22"/>
          <w:szCs w:val="22"/>
        </w:rPr>
        <w:t>definió</w:t>
      </w:r>
      <w:r w:rsidRPr="5970D377">
        <w:rPr>
          <w:rFonts w:ascii="Segoe UI" w:eastAsia="Arial" w:hAnsi="Segoe UI" w:cs="Segoe UI"/>
          <w:sz w:val="22"/>
          <w:szCs w:val="22"/>
        </w:rPr>
        <w:t xml:space="preserve"> el siguiente banco de proyectos requeridos como base para satisfacer la necesidad en la sede de producción, siendo </w:t>
      </w:r>
      <w:r w:rsidR="73F3F7F3" w:rsidRPr="5970D377">
        <w:rPr>
          <w:rFonts w:ascii="Segoe UI" w:eastAsia="Arial" w:hAnsi="Segoe UI" w:cs="Segoe UI"/>
          <w:sz w:val="22"/>
          <w:szCs w:val="22"/>
        </w:rPr>
        <w:t xml:space="preserve">hasta la fecha </w:t>
      </w:r>
      <w:r w:rsidRPr="5970D377">
        <w:rPr>
          <w:rFonts w:ascii="Segoe UI" w:eastAsia="Arial" w:hAnsi="Segoe UI" w:cs="Segoe UI"/>
          <w:sz w:val="22"/>
          <w:szCs w:val="22"/>
        </w:rPr>
        <w:t xml:space="preserve">la </w:t>
      </w:r>
      <w:r w:rsidR="449794F1" w:rsidRPr="5970D377">
        <w:rPr>
          <w:rFonts w:ascii="Segoe UI" w:eastAsia="Arial" w:hAnsi="Segoe UI" w:cs="Segoe UI"/>
          <w:sz w:val="22"/>
          <w:szCs w:val="22"/>
        </w:rPr>
        <w:t>única</w:t>
      </w:r>
      <w:r w:rsidRPr="5970D377">
        <w:rPr>
          <w:rFonts w:ascii="Segoe UI" w:eastAsia="Arial" w:hAnsi="Segoe UI" w:cs="Segoe UI"/>
          <w:sz w:val="22"/>
          <w:szCs w:val="22"/>
        </w:rPr>
        <w:t xml:space="preserve"> sede propia de la entidad</w:t>
      </w:r>
      <w:r w:rsidR="7022EE79" w:rsidRPr="5970D377">
        <w:rPr>
          <w:rFonts w:ascii="Segoe UI" w:eastAsia="Arial" w:hAnsi="Segoe UI" w:cs="Segoe UI"/>
          <w:sz w:val="22"/>
          <w:szCs w:val="22"/>
        </w:rPr>
        <w:t xml:space="preserve">, la cual se espera poder darle ejecución en las siguientes vigencias. </w:t>
      </w:r>
    </w:p>
    <w:p w14:paraId="19E41A32" w14:textId="51D97519" w:rsidR="0AB6A221" w:rsidRDefault="0AB6A221" w:rsidP="00ED18D4">
      <w:pPr>
        <w:spacing w:line="276" w:lineRule="auto"/>
        <w:rPr>
          <w:rFonts w:ascii="Segoe UI" w:eastAsia="Arial" w:hAnsi="Segoe UI" w:cs="Segoe UI"/>
          <w:sz w:val="22"/>
          <w:szCs w:val="22"/>
        </w:rPr>
      </w:pPr>
    </w:p>
    <w:tbl>
      <w:tblPr>
        <w:tblStyle w:val="Tablaconcuadrcula"/>
        <w:tblW w:w="0" w:type="auto"/>
        <w:jc w:val="center"/>
        <w:tblLayout w:type="fixed"/>
        <w:tblLook w:val="06A0" w:firstRow="1" w:lastRow="0" w:firstColumn="1" w:lastColumn="0" w:noHBand="1" w:noVBand="1"/>
      </w:tblPr>
      <w:tblGrid>
        <w:gridCol w:w="8655"/>
      </w:tblGrid>
      <w:tr w:rsidR="0AB6A221" w:rsidRPr="007345DD" w14:paraId="61C2BE79" w14:textId="77777777" w:rsidTr="18FCFAFA">
        <w:trPr>
          <w:trHeight w:val="270"/>
          <w:tblHeader/>
          <w:jc w:val="center"/>
        </w:trPr>
        <w:tc>
          <w:tcPr>
            <w:tcW w:w="865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14:paraId="085370E2" w14:textId="6E6B890D"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 xml:space="preserve">BANCO DE PROYECTOS </w:t>
            </w:r>
          </w:p>
        </w:tc>
      </w:tr>
      <w:tr w:rsidR="0AB6A221" w:rsidRPr="007345DD" w14:paraId="5BFCF3A6" w14:textId="77777777" w:rsidTr="18FCFAFA">
        <w:trPr>
          <w:trHeight w:val="1170"/>
          <w:jc w:val="center"/>
        </w:trPr>
        <w:tc>
          <w:tcPr>
            <w:tcW w:w="8655" w:type="dxa"/>
            <w:tcBorders>
              <w:top w:val="single" w:sz="8" w:space="0" w:color="auto"/>
              <w:left w:val="single" w:sz="8" w:space="0" w:color="auto"/>
              <w:bottom w:val="single" w:sz="4" w:space="0" w:color="auto"/>
              <w:right w:val="single" w:sz="8" w:space="0" w:color="auto"/>
            </w:tcBorders>
            <w:vAlign w:val="center"/>
          </w:tcPr>
          <w:p w14:paraId="027C6390" w14:textId="70CB8DA6"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CONSTRUCCIÓN FASE 2 - SISTEMAS DE EXTINCIÓN DE LA RED CONTRAINCENDIO CONFORME A LOS DISEÑOS ESTABLECIDOS DENTRO DEL PROCESO "DISEÑO CONCEPTUAL Y BÁSICO DE UN SISTEMA DE DETECCIÓN, ALARMA Y EXTINCIÓN CONTRA INCENDIOS" PARA LA SEDE DE PRODUCCIÓN DE LA </w:t>
            </w:r>
            <w:r w:rsidR="007345DD" w:rsidRPr="007345DD">
              <w:rPr>
                <w:rFonts w:ascii="Segoe UI" w:eastAsia="Arial" w:hAnsi="Segoe UI" w:cs="Segoe UI"/>
                <w:color w:val="000000" w:themeColor="text1"/>
                <w:sz w:val="20"/>
                <w:szCs w:val="20"/>
              </w:rPr>
              <w:t>UAERMV</w:t>
            </w:r>
            <w:r w:rsidRPr="007345DD">
              <w:rPr>
                <w:rFonts w:ascii="Segoe UI" w:eastAsia="Arial" w:hAnsi="Segoe UI" w:cs="Segoe UI"/>
                <w:color w:val="000000" w:themeColor="text1"/>
                <w:sz w:val="20"/>
                <w:szCs w:val="20"/>
              </w:rPr>
              <w:t>.</w:t>
            </w:r>
          </w:p>
        </w:tc>
      </w:tr>
      <w:tr w:rsidR="0AB6A221" w:rsidRPr="007345DD" w14:paraId="036E0C73" w14:textId="77777777" w:rsidTr="18FCFAFA">
        <w:trPr>
          <w:trHeight w:val="1005"/>
          <w:jc w:val="center"/>
        </w:trPr>
        <w:tc>
          <w:tcPr>
            <w:tcW w:w="8655" w:type="dxa"/>
            <w:tcBorders>
              <w:top w:val="single" w:sz="4" w:space="0" w:color="auto"/>
              <w:left w:val="single" w:sz="8" w:space="0" w:color="auto"/>
              <w:bottom w:val="single" w:sz="4" w:space="0" w:color="auto"/>
              <w:right w:val="single" w:sz="8" w:space="0" w:color="auto"/>
            </w:tcBorders>
            <w:vAlign w:val="center"/>
          </w:tcPr>
          <w:p w14:paraId="1B923DCD" w14:textId="21F6376D"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CONSTRUCCIÓN DE LA ZONA DE SERVICIO EN EL AREA DE LABORATORIO Y PORTERIA CONFORME A LOS DISEÑOS ESTABLECIDOS DENTRO DEL MARCO DEL CONTRATO 630 DE 2021 EN LA SEDE DE PRODUCCIÓN DE LA </w:t>
            </w:r>
            <w:r w:rsidR="007345DD" w:rsidRPr="007345DD">
              <w:rPr>
                <w:rFonts w:ascii="Segoe UI" w:eastAsia="Arial" w:hAnsi="Segoe UI" w:cs="Segoe UI"/>
                <w:color w:val="000000" w:themeColor="text1"/>
                <w:sz w:val="20"/>
                <w:szCs w:val="20"/>
              </w:rPr>
              <w:t>UAERMV</w:t>
            </w:r>
          </w:p>
        </w:tc>
      </w:tr>
      <w:tr w:rsidR="0AB6A221" w:rsidRPr="007345DD" w14:paraId="26419AFE" w14:textId="77777777" w:rsidTr="18FCFAFA">
        <w:trPr>
          <w:trHeight w:val="990"/>
          <w:jc w:val="center"/>
        </w:trPr>
        <w:tc>
          <w:tcPr>
            <w:tcW w:w="8655" w:type="dxa"/>
            <w:tcBorders>
              <w:top w:val="single" w:sz="4" w:space="0" w:color="auto"/>
              <w:left w:val="single" w:sz="8" w:space="0" w:color="auto"/>
              <w:bottom w:val="single" w:sz="4" w:space="0" w:color="auto"/>
              <w:right w:val="single" w:sz="8" w:space="0" w:color="auto"/>
            </w:tcBorders>
            <w:vAlign w:val="center"/>
          </w:tcPr>
          <w:p w14:paraId="432E26DD" w14:textId="3F84AB90"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lastRenderedPageBreak/>
              <w:t xml:space="preserve">CONSTRUCCIÓN DE LA CUBIERTA DE AGREGADOS PARA LA PRODUCCIÓN DE ASFALTO Y CONCRETO CONFORME A LOS DISEÑOS ESTABLECIDOS DENTRO DEL MARCO DEL CONTRATO 630 DE 2021 EN LA SEDE DE PRODUCCIÓN DE LA </w:t>
            </w:r>
            <w:r w:rsidR="007345DD" w:rsidRPr="007345DD">
              <w:rPr>
                <w:rFonts w:ascii="Segoe UI" w:eastAsia="Arial" w:hAnsi="Segoe UI" w:cs="Segoe UI"/>
                <w:color w:val="000000" w:themeColor="text1"/>
                <w:sz w:val="20"/>
                <w:szCs w:val="20"/>
              </w:rPr>
              <w:t>UAERMV</w:t>
            </w:r>
          </w:p>
        </w:tc>
      </w:tr>
      <w:tr w:rsidR="0AB6A221" w:rsidRPr="007345DD" w14:paraId="4A8686DF" w14:textId="77777777" w:rsidTr="18FCFAFA">
        <w:trPr>
          <w:trHeight w:val="975"/>
          <w:jc w:val="center"/>
        </w:trPr>
        <w:tc>
          <w:tcPr>
            <w:tcW w:w="8655" w:type="dxa"/>
            <w:tcBorders>
              <w:top w:val="single" w:sz="4" w:space="0" w:color="auto"/>
              <w:left w:val="single" w:sz="8" w:space="0" w:color="auto"/>
              <w:bottom w:val="single" w:sz="4" w:space="0" w:color="auto"/>
              <w:right w:val="single" w:sz="8" w:space="0" w:color="auto"/>
            </w:tcBorders>
            <w:vAlign w:val="center"/>
          </w:tcPr>
          <w:p w14:paraId="41847836" w14:textId="7A7715A5"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CONSTRUCCIÓN DE LA OBRAS DE PROTECCIÓN DE TALUDES Y ACOPIOS DE MATERIALES DE ACUERDO CON LOS ESCENARIOS DE RIESGO IDENTIFICADOS Y DISEÑOS DEL CONTRATO 630 DE 2021 EN LA SEDE DE PRODUCCIÓN DE LA </w:t>
            </w:r>
            <w:r w:rsidR="007345DD" w:rsidRPr="007345DD">
              <w:rPr>
                <w:rFonts w:ascii="Segoe UI" w:eastAsia="Arial" w:hAnsi="Segoe UI" w:cs="Segoe UI"/>
                <w:color w:val="000000" w:themeColor="text1"/>
                <w:sz w:val="20"/>
                <w:szCs w:val="20"/>
              </w:rPr>
              <w:t>UAERMV</w:t>
            </w:r>
          </w:p>
        </w:tc>
      </w:tr>
      <w:tr w:rsidR="0AB6A221" w:rsidRPr="007345DD" w14:paraId="078B85D7" w14:textId="77777777" w:rsidTr="18FCFAFA">
        <w:trPr>
          <w:trHeight w:val="1065"/>
          <w:jc w:val="center"/>
        </w:trPr>
        <w:tc>
          <w:tcPr>
            <w:tcW w:w="8655" w:type="dxa"/>
            <w:tcBorders>
              <w:top w:val="single" w:sz="4" w:space="0" w:color="auto"/>
              <w:left w:val="single" w:sz="8" w:space="0" w:color="auto"/>
              <w:bottom w:val="single" w:sz="4" w:space="0" w:color="auto"/>
              <w:right w:val="single" w:sz="8" w:space="0" w:color="auto"/>
            </w:tcBorders>
            <w:vAlign w:val="center"/>
          </w:tcPr>
          <w:p w14:paraId="1A1FC967" w14:textId="4E916A1E"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CONSTRUCCIÓN, REFORZAMIENTO Y/O REUBICACIÓN DE LAS EDIFICACIONES EXISTENTES EN LA SEDE DE PRODUCCCIÓN DE ACUERDO CON LOS ESCENARIOS DE RIESGO IDENTIFICADOS Y DISEÑOS DEL CONTRATO 630 DE 2021 EN LA SEDE DE PRODUCCIÓN DE LA </w:t>
            </w:r>
            <w:r w:rsidR="007345DD" w:rsidRPr="007345DD">
              <w:rPr>
                <w:rFonts w:ascii="Segoe UI" w:eastAsia="Arial" w:hAnsi="Segoe UI" w:cs="Segoe UI"/>
                <w:color w:val="000000" w:themeColor="text1"/>
                <w:sz w:val="20"/>
                <w:szCs w:val="20"/>
              </w:rPr>
              <w:t>UAERMV</w:t>
            </w:r>
          </w:p>
        </w:tc>
      </w:tr>
      <w:tr w:rsidR="0AB6A221" w:rsidRPr="007345DD" w14:paraId="25F91BD2" w14:textId="77777777" w:rsidTr="18FCFAFA">
        <w:trPr>
          <w:trHeight w:val="2040"/>
          <w:jc w:val="center"/>
        </w:trPr>
        <w:tc>
          <w:tcPr>
            <w:tcW w:w="8655" w:type="dxa"/>
            <w:tcBorders>
              <w:top w:val="single" w:sz="4" w:space="0" w:color="auto"/>
              <w:left w:val="single" w:sz="8" w:space="0" w:color="auto"/>
              <w:bottom w:val="single" w:sz="4" w:space="0" w:color="auto"/>
              <w:right w:val="single" w:sz="8" w:space="0" w:color="auto"/>
            </w:tcBorders>
            <w:vAlign w:val="center"/>
          </w:tcPr>
          <w:p w14:paraId="25AFB8C2" w14:textId="278C5876"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MEJORAMIENTO DE LA RED ELECTRICA INTERNA DE LA SEDE DE PRODUCCIÓN CONFORME CON LOS DISEÑOS DEL PROCESO CON OBJETO "CONSULTORIA PARA EL DISEÑO DE LA RED ELECTRICA INTERNA QUE ABASTECEN ENERGIA A LAS PLANTAS DE ASFALTO Y CONCRETO, ASI COMO LA INFRAESTRUCTURA MÓDULOS PREFABRICADOS, LABORATORIO Y TALLER DE MANTENIMIENTO CUMPLIENDO LOS ESTANDARES PARA CERTIFICACIÓN RETIE DE DISTRIBUCIÓN PARA LA SEDE DE PRODUCCIÓN DE LA UNIDAD ADMINISTRATIVA ESPECIAL DE REHABILITACIÓN Y MANTENIMIENTO VIAL – </w:t>
            </w:r>
            <w:r w:rsidR="007345DD" w:rsidRPr="007345DD">
              <w:rPr>
                <w:rFonts w:ascii="Segoe UI" w:eastAsia="Arial" w:hAnsi="Segoe UI" w:cs="Segoe UI"/>
                <w:color w:val="000000" w:themeColor="text1"/>
                <w:sz w:val="20"/>
                <w:szCs w:val="20"/>
              </w:rPr>
              <w:t>UAERMV</w:t>
            </w:r>
            <w:r w:rsidRPr="007345DD">
              <w:rPr>
                <w:rFonts w:ascii="Segoe UI" w:eastAsia="Arial" w:hAnsi="Segoe UI" w:cs="Segoe UI"/>
                <w:color w:val="000000" w:themeColor="text1"/>
                <w:sz w:val="20"/>
                <w:szCs w:val="20"/>
              </w:rPr>
              <w:t xml:space="preserve">" </w:t>
            </w:r>
          </w:p>
        </w:tc>
      </w:tr>
      <w:tr w:rsidR="0AB6A221" w:rsidRPr="007345DD" w14:paraId="00D29046" w14:textId="77777777" w:rsidTr="18FCFAFA">
        <w:trPr>
          <w:trHeight w:val="2160"/>
          <w:jc w:val="center"/>
        </w:trPr>
        <w:tc>
          <w:tcPr>
            <w:tcW w:w="8655" w:type="dxa"/>
            <w:tcBorders>
              <w:top w:val="single" w:sz="4" w:space="0" w:color="auto"/>
              <w:left w:val="single" w:sz="8" w:space="0" w:color="auto"/>
              <w:bottom w:val="single" w:sz="4" w:space="0" w:color="auto"/>
              <w:right w:val="single" w:sz="8" w:space="0" w:color="auto"/>
            </w:tcBorders>
            <w:vAlign w:val="center"/>
          </w:tcPr>
          <w:p w14:paraId="228F033F" w14:textId="4AD88821" w:rsidR="0AB6A221" w:rsidRPr="007345DD" w:rsidRDefault="7EF4DBA7"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CONSTRUCCIÓN E IMPLEMENTACIÓN DE LA ALTERNATIVA DE AUTOGENERACIÓN DE ENERGIA ELECTRICA </w:t>
            </w:r>
            <w:r w:rsidR="0880FB70" w:rsidRPr="007345DD">
              <w:rPr>
                <w:rFonts w:ascii="Segoe UI" w:eastAsia="Arial" w:hAnsi="Segoe UI" w:cs="Segoe UI"/>
                <w:color w:val="000000" w:themeColor="text1"/>
                <w:sz w:val="20"/>
                <w:szCs w:val="20"/>
              </w:rPr>
              <w:t>C</w:t>
            </w:r>
            <w:r w:rsidRPr="007345DD">
              <w:rPr>
                <w:rFonts w:ascii="Segoe UI" w:eastAsia="Arial" w:hAnsi="Segoe UI" w:cs="Segoe UI"/>
                <w:color w:val="000000" w:themeColor="text1"/>
                <w:sz w:val="20"/>
                <w:szCs w:val="20"/>
              </w:rPr>
              <w:t xml:space="preserve">ONFORME CON LOS DISEÑOS DEL PROCESO CON OBJETO "CONSULTORIA PARA EL DISEÑO DE LA RED ELECTRICA INTERNA QUE ABASTECEN ENERGIA A LAS PLANTAS DE ASFALTO Y CONCRETO, ASI COMO LA INFRAESTRUCTURA MÓDULOS PREFABRICADOS, LABORATORIO Y TALLER DE MANTENIMIENTO CUMPLIENDO LOS ESTANDARES PARA CERTIFICACIÓN RETIE DE DISTRIBUCIÓN PARA LA SEDE DE PRODUCCIÓN DE LA UNIDAD ADMINISTRATIVA ESPECIAL DE REHABILITACIÓN Y MANTENIMIENTO VIAL – </w:t>
            </w:r>
            <w:r w:rsidR="007345DD" w:rsidRPr="007345DD">
              <w:rPr>
                <w:rFonts w:ascii="Segoe UI" w:eastAsia="Arial" w:hAnsi="Segoe UI" w:cs="Segoe UI"/>
                <w:color w:val="000000" w:themeColor="text1"/>
                <w:sz w:val="20"/>
                <w:szCs w:val="20"/>
              </w:rPr>
              <w:t>UAERMV</w:t>
            </w:r>
            <w:r w:rsidRPr="007345DD">
              <w:rPr>
                <w:rFonts w:ascii="Segoe UI" w:eastAsia="Arial" w:hAnsi="Segoe UI" w:cs="Segoe UI"/>
                <w:color w:val="000000" w:themeColor="text1"/>
                <w:sz w:val="20"/>
                <w:szCs w:val="20"/>
              </w:rPr>
              <w:t xml:space="preserve">" </w:t>
            </w:r>
          </w:p>
        </w:tc>
      </w:tr>
      <w:tr w:rsidR="0AB6A221" w:rsidRPr="007345DD" w14:paraId="1D768A71" w14:textId="77777777" w:rsidTr="18FCFAFA">
        <w:trPr>
          <w:trHeight w:val="1455"/>
          <w:jc w:val="center"/>
        </w:trPr>
        <w:tc>
          <w:tcPr>
            <w:tcW w:w="8655" w:type="dxa"/>
            <w:tcBorders>
              <w:top w:val="single" w:sz="4" w:space="0" w:color="auto"/>
              <w:left w:val="single" w:sz="8" w:space="0" w:color="auto"/>
              <w:bottom w:val="single" w:sz="8" w:space="0" w:color="auto"/>
              <w:right w:val="single" w:sz="8" w:space="0" w:color="auto"/>
            </w:tcBorders>
            <w:vAlign w:val="center"/>
          </w:tcPr>
          <w:p w14:paraId="35051A13" w14:textId="2FA5A15E" w:rsidR="0AB6A221" w:rsidRPr="007345DD" w:rsidRDefault="7EF4DBA7" w:rsidP="00ED18D4">
            <w:pPr>
              <w:spacing w:line="276" w:lineRule="auto"/>
              <w:rPr>
                <w:rFonts w:ascii="Segoe UI" w:hAnsi="Segoe UI" w:cs="Segoe UI"/>
              </w:rPr>
            </w:pPr>
            <w:r w:rsidRPr="007345DD">
              <w:rPr>
                <w:rFonts w:ascii="Segoe UI" w:eastAsia="Arial" w:hAnsi="Segoe UI" w:cs="Segoe UI"/>
                <w:color w:val="000000" w:themeColor="text1"/>
                <w:sz w:val="20"/>
                <w:szCs w:val="20"/>
              </w:rPr>
              <w:t>CONSTRUCCIÓN DE LAS ESTRUTURAS DE SOPORTE PARA EL TRABAJO EN ALTURAS CONFORM</w:t>
            </w:r>
            <w:r w:rsidR="00656355" w:rsidRPr="007345DD">
              <w:rPr>
                <w:rFonts w:ascii="Segoe UI" w:eastAsia="Arial" w:hAnsi="Segoe UI" w:cs="Segoe UI"/>
                <w:color w:val="000000" w:themeColor="text1"/>
                <w:sz w:val="20"/>
                <w:szCs w:val="20"/>
              </w:rPr>
              <w:t>E</w:t>
            </w:r>
            <w:r w:rsidRPr="007345DD">
              <w:rPr>
                <w:rFonts w:ascii="Segoe UI" w:eastAsia="Arial" w:hAnsi="Segoe UI" w:cs="Segoe UI"/>
                <w:color w:val="000000" w:themeColor="text1"/>
                <w:sz w:val="20"/>
                <w:szCs w:val="20"/>
              </w:rPr>
              <w:t xml:space="preserve"> LOS DISEÑOS DEL PROCESO DIAGN</w:t>
            </w:r>
            <w:r w:rsidR="7BFF918F" w:rsidRPr="007345DD">
              <w:rPr>
                <w:rFonts w:ascii="Segoe UI" w:eastAsia="Arial" w:hAnsi="Segoe UI" w:cs="Segoe UI"/>
                <w:color w:val="000000" w:themeColor="text1"/>
                <w:sz w:val="20"/>
                <w:szCs w:val="20"/>
              </w:rPr>
              <w:t>Ó</w:t>
            </w:r>
            <w:r w:rsidRPr="007345DD">
              <w:rPr>
                <w:rFonts w:ascii="Segoe UI" w:eastAsia="Arial" w:hAnsi="Segoe UI" w:cs="Segoe UI"/>
                <w:color w:val="000000" w:themeColor="text1"/>
                <w:sz w:val="20"/>
                <w:szCs w:val="20"/>
              </w:rPr>
              <w:t>STICO ESTRUCTURAL DE LAS PASARELAS, PLATAFORMAS, ESCALERAS, RODAPI</w:t>
            </w:r>
            <w:r w:rsidR="5D99358F" w:rsidRPr="007345DD">
              <w:rPr>
                <w:rFonts w:ascii="Segoe UI" w:eastAsia="Arial" w:hAnsi="Segoe UI" w:cs="Segoe UI"/>
                <w:color w:val="000000" w:themeColor="text1"/>
                <w:sz w:val="20"/>
                <w:szCs w:val="20"/>
              </w:rPr>
              <w:t>É</w:t>
            </w:r>
            <w:r w:rsidRPr="007345DD">
              <w:rPr>
                <w:rFonts w:ascii="Segoe UI" w:eastAsia="Arial" w:hAnsi="Segoe UI" w:cs="Segoe UI"/>
                <w:color w:val="000000" w:themeColor="text1"/>
                <w:sz w:val="20"/>
                <w:szCs w:val="20"/>
              </w:rPr>
              <w:t>S Y PUNTOS DE ANCLAJE PARA TRABAJOS EN ALTURAS DE LA SEDE DE PRODUCCI</w:t>
            </w:r>
            <w:r w:rsidR="4725E0A1" w:rsidRPr="007345DD">
              <w:rPr>
                <w:rFonts w:ascii="Segoe UI" w:eastAsia="Arial" w:hAnsi="Segoe UI" w:cs="Segoe UI"/>
                <w:color w:val="000000" w:themeColor="text1"/>
                <w:sz w:val="20"/>
                <w:szCs w:val="20"/>
              </w:rPr>
              <w:t>Ó</w:t>
            </w:r>
            <w:r w:rsidRPr="007345DD">
              <w:rPr>
                <w:rFonts w:ascii="Segoe UI" w:eastAsia="Arial" w:hAnsi="Segoe UI" w:cs="Segoe UI"/>
                <w:color w:val="000000" w:themeColor="text1"/>
                <w:sz w:val="20"/>
                <w:szCs w:val="20"/>
              </w:rPr>
              <w:t xml:space="preserve">N DE LA UNIDAD ADMINISTRATIVA ESPECIAL DE REHABILITACIÓN Y MANTENIMIENTO VIAL – </w:t>
            </w:r>
            <w:r w:rsidR="007345DD" w:rsidRPr="007345DD">
              <w:rPr>
                <w:rFonts w:ascii="Segoe UI" w:eastAsia="Arial" w:hAnsi="Segoe UI" w:cs="Segoe UI"/>
                <w:color w:val="000000" w:themeColor="text1"/>
                <w:sz w:val="20"/>
                <w:szCs w:val="20"/>
              </w:rPr>
              <w:t>UAERMV</w:t>
            </w:r>
          </w:p>
        </w:tc>
      </w:tr>
    </w:tbl>
    <w:p w14:paraId="50A896D9" w14:textId="06E0273E" w:rsidR="0AB6A221" w:rsidRDefault="0AB6A221" w:rsidP="00ED18D4">
      <w:pPr>
        <w:spacing w:line="276" w:lineRule="auto"/>
        <w:rPr>
          <w:rFonts w:ascii="Segoe UI" w:eastAsia="Arial" w:hAnsi="Segoe UI" w:cs="Segoe UI"/>
          <w:sz w:val="22"/>
          <w:szCs w:val="22"/>
        </w:rPr>
      </w:pPr>
    </w:p>
    <w:p w14:paraId="66D4416B" w14:textId="0288317B" w:rsidR="0AB6A221" w:rsidRDefault="0AB6A221" w:rsidP="00ED18D4">
      <w:pPr>
        <w:spacing w:line="276" w:lineRule="auto"/>
        <w:rPr>
          <w:rFonts w:ascii="Segoe UI" w:eastAsia="Arial" w:hAnsi="Segoe UI" w:cs="Segoe UI"/>
          <w:sz w:val="22"/>
          <w:szCs w:val="22"/>
        </w:rPr>
      </w:pPr>
    </w:p>
    <w:p w14:paraId="28776571" w14:textId="69D22389" w:rsidR="556860C1" w:rsidRDefault="43C4BF31">
      <w:pPr>
        <w:pStyle w:val="Ttulo3"/>
        <w:numPr>
          <w:ilvl w:val="3"/>
          <w:numId w:val="28"/>
        </w:numPr>
        <w:spacing w:before="0" w:after="0" w:line="276" w:lineRule="auto"/>
        <w:rPr>
          <w:rFonts w:ascii="Segoe UI" w:hAnsi="Segoe UI" w:cs="Segoe UI"/>
          <w:color w:val="76923C" w:themeColor="accent3" w:themeShade="BF"/>
          <w:sz w:val="32"/>
          <w:szCs w:val="32"/>
        </w:rPr>
      </w:pPr>
      <w:bookmarkStart w:id="56" w:name="_Toc114471824"/>
      <w:r w:rsidRPr="73BA6D70">
        <w:rPr>
          <w:rFonts w:ascii="Segoe UI" w:hAnsi="Segoe UI" w:cs="Segoe UI"/>
          <w:color w:val="76923C" w:themeColor="accent3" w:themeShade="BF"/>
          <w:sz w:val="32"/>
          <w:szCs w:val="32"/>
        </w:rPr>
        <w:t>Consecución de recursos para la mejora de la infraestructura física en sede propia</w:t>
      </w:r>
      <w:bookmarkEnd w:id="56"/>
      <w:r w:rsidRPr="73BA6D70">
        <w:rPr>
          <w:rFonts w:ascii="Segoe UI" w:hAnsi="Segoe UI" w:cs="Segoe UI"/>
          <w:color w:val="76923C" w:themeColor="accent3" w:themeShade="BF"/>
          <w:sz w:val="32"/>
          <w:szCs w:val="32"/>
        </w:rPr>
        <w:t xml:space="preserve">  </w:t>
      </w:r>
    </w:p>
    <w:p w14:paraId="792E362D" w14:textId="2C831C72" w:rsidR="0AB6A221" w:rsidRDefault="0AB6A221" w:rsidP="00ED18D4">
      <w:pPr>
        <w:spacing w:line="276" w:lineRule="auto"/>
        <w:rPr>
          <w:rFonts w:ascii="Segoe UI" w:eastAsia="Arial" w:hAnsi="Segoe UI" w:cs="Segoe UI"/>
          <w:sz w:val="22"/>
          <w:szCs w:val="22"/>
        </w:rPr>
      </w:pPr>
    </w:p>
    <w:p w14:paraId="15D0010C" w14:textId="29680830" w:rsidR="3F5FD496" w:rsidRDefault="18DF7A38" w:rsidP="00ED18D4">
      <w:pPr>
        <w:spacing w:line="276" w:lineRule="auto"/>
        <w:rPr>
          <w:rFonts w:ascii="Segoe UI" w:eastAsia="Arial" w:hAnsi="Segoe UI" w:cs="Segoe UI"/>
          <w:sz w:val="22"/>
          <w:szCs w:val="22"/>
        </w:rPr>
      </w:pPr>
      <w:r w:rsidRPr="18FCFAFA">
        <w:rPr>
          <w:rFonts w:ascii="Segoe UI" w:eastAsia="Arial" w:hAnsi="Segoe UI" w:cs="Segoe UI"/>
          <w:sz w:val="22"/>
          <w:szCs w:val="22"/>
        </w:rPr>
        <w:t>Con el fin de asegurar el desarrollo de los proyectos necesarios para el fortalecimiento y conservación de la Infraestructura física de la sede propia, es necesario adelantar</w:t>
      </w:r>
      <w:r w:rsidR="72DE1394" w:rsidRPr="18FCFAFA">
        <w:rPr>
          <w:rFonts w:ascii="Segoe UI" w:eastAsia="Arial" w:hAnsi="Segoe UI" w:cs="Segoe UI"/>
          <w:sz w:val="22"/>
          <w:szCs w:val="22"/>
        </w:rPr>
        <w:t xml:space="preserve"> la formulación de un proyecto de inversión orientado a la </w:t>
      </w:r>
      <w:r w:rsidR="72DE1394" w:rsidRPr="18FCFAFA">
        <w:rPr>
          <w:rFonts w:ascii="Segoe UI" w:eastAsia="Arial" w:hAnsi="Segoe UI" w:cs="Segoe UI"/>
          <w:i/>
          <w:iCs/>
          <w:sz w:val="22"/>
          <w:szCs w:val="22"/>
        </w:rPr>
        <w:t>adecuación y mantenimiento de sedes</w:t>
      </w:r>
      <w:r w:rsidR="72DE1394" w:rsidRPr="18FCFAFA">
        <w:rPr>
          <w:rFonts w:ascii="Segoe UI" w:eastAsia="Arial" w:hAnsi="Segoe UI" w:cs="Segoe UI"/>
          <w:sz w:val="22"/>
          <w:szCs w:val="22"/>
        </w:rPr>
        <w:t xml:space="preserve"> </w:t>
      </w:r>
      <w:r w:rsidR="61419B65" w:rsidRPr="18FCFAFA">
        <w:rPr>
          <w:rFonts w:ascii="Segoe UI" w:eastAsia="Arial" w:hAnsi="Segoe UI" w:cs="Segoe UI"/>
          <w:sz w:val="22"/>
          <w:szCs w:val="22"/>
        </w:rPr>
        <w:t>que se asocia con todas aquellas adecuaciones locativas, re</w:t>
      </w:r>
      <w:r w:rsidR="32F43B84" w:rsidRPr="18FCFAFA">
        <w:rPr>
          <w:rFonts w:ascii="Segoe UI" w:eastAsia="Arial" w:hAnsi="Segoe UI" w:cs="Segoe UI"/>
          <w:sz w:val="22"/>
          <w:szCs w:val="22"/>
        </w:rPr>
        <w:t>a</w:t>
      </w:r>
      <w:r w:rsidR="61419B65" w:rsidRPr="18FCFAFA">
        <w:rPr>
          <w:rFonts w:ascii="Segoe UI" w:eastAsia="Arial" w:hAnsi="Segoe UI" w:cs="Segoe UI"/>
          <w:sz w:val="22"/>
          <w:szCs w:val="22"/>
        </w:rPr>
        <w:t>lización de estudios y diseños, y obras civiles necesarias para la correcta operación de las sedes vinculadas a la Entidad</w:t>
      </w:r>
      <w:r w:rsidR="21C2DF07" w:rsidRPr="18FCFAFA">
        <w:rPr>
          <w:rFonts w:ascii="Segoe UI" w:eastAsia="Arial" w:hAnsi="Segoe UI" w:cs="Segoe UI"/>
          <w:sz w:val="22"/>
          <w:szCs w:val="22"/>
        </w:rPr>
        <w:t>;</w:t>
      </w:r>
      <w:r w:rsidR="61419B65" w:rsidRPr="18FCFAFA">
        <w:rPr>
          <w:rFonts w:ascii="Segoe UI" w:eastAsia="Arial" w:hAnsi="Segoe UI" w:cs="Segoe UI"/>
          <w:sz w:val="22"/>
          <w:szCs w:val="22"/>
        </w:rPr>
        <w:t xml:space="preserve"> las </w:t>
      </w:r>
      <w:r w:rsidR="61419B65" w:rsidRPr="18FCFAFA">
        <w:rPr>
          <w:rFonts w:ascii="Segoe UI" w:eastAsia="Arial" w:hAnsi="Segoe UI" w:cs="Segoe UI"/>
          <w:sz w:val="22"/>
          <w:szCs w:val="22"/>
        </w:rPr>
        <w:lastRenderedPageBreak/>
        <w:t xml:space="preserve">cuales buscan mantener de forma continua y </w:t>
      </w:r>
      <w:r w:rsidR="656DBAA3" w:rsidRPr="18FCFAFA">
        <w:rPr>
          <w:rFonts w:ascii="Segoe UI" w:eastAsia="Arial" w:hAnsi="Segoe UI" w:cs="Segoe UI"/>
          <w:sz w:val="22"/>
          <w:szCs w:val="22"/>
        </w:rPr>
        <w:t>ó</w:t>
      </w:r>
      <w:r w:rsidR="61419B65" w:rsidRPr="18FCFAFA">
        <w:rPr>
          <w:rFonts w:ascii="Segoe UI" w:eastAsia="Arial" w:hAnsi="Segoe UI" w:cs="Segoe UI"/>
          <w:sz w:val="22"/>
          <w:szCs w:val="22"/>
        </w:rPr>
        <w:t>ptima la operación misional de la Entidad</w:t>
      </w:r>
      <w:r w:rsidR="001748C7" w:rsidRPr="18FCFAFA">
        <w:rPr>
          <w:rFonts w:ascii="Segoe UI" w:eastAsia="Arial" w:hAnsi="Segoe UI" w:cs="Segoe UI"/>
          <w:sz w:val="22"/>
          <w:szCs w:val="22"/>
        </w:rPr>
        <w:t>;</w:t>
      </w:r>
      <w:r w:rsidR="61419B65" w:rsidRPr="18FCFAFA">
        <w:rPr>
          <w:rFonts w:ascii="Segoe UI" w:eastAsia="Arial" w:hAnsi="Segoe UI" w:cs="Segoe UI"/>
          <w:sz w:val="22"/>
          <w:szCs w:val="22"/>
        </w:rPr>
        <w:t xml:space="preserve"> por lo que para su desarrollo requiere recursos físicos tales como la adquisición de materiales de obra requeridos en las adecuaciones y la contratación de</w:t>
      </w:r>
      <w:r w:rsidR="0F3FD20D" w:rsidRPr="18FCFAFA">
        <w:rPr>
          <w:rFonts w:ascii="Segoe UI" w:eastAsia="Arial" w:hAnsi="Segoe UI" w:cs="Segoe UI"/>
          <w:sz w:val="22"/>
          <w:szCs w:val="22"/>
        </w:rPr>
        <w:t xml:space="preserve"> estu</w:t>
      </w:r>
      <w:r w:rsidR="34FD57EB" w:rsidRPr="18FCFAFA">
        <w:rPr>
          <w:rFonts w:ascii="Segoe UI" w:eastAsia="Arial" w:hAnsi="Segoe UI" w:cs="Segoe UI"/>
          <w:sz w:val="22"/>
          <w:szCs w:val="22"/>
        </w:rPr>
        <w:t>dio</w:t>
      </w:r>
      <w:r w:rsidR="0F3FD20D" w:rsidRPr="18FCFAFA">
        <w:rPr>
          <w:rFonts w:ascii="Segoe UI" w:eastAsia="Arial" w:hAnsi="Segoe UI" w:cs="Segoe UI"/>
          <w:sz w:val="22"/>
          <w:szCs w:val="22"/>
        </w:rPr>
        <w:t xml:space="preserve">s y diseños, la contratación de </w:t>
      </w:r>
      <w:r w:rsidR="61419B65" w:rsidRPr="18FCFAFA">
        <w:rPr>
          <w:rFonts w:ascii="Segoe UI" w:eastAsia="Arial" w:hAnsi="Segoe UI" w:cs="Segoe UI"/>
          <w:sz w:val="22"/>
          <w:szCs w:val="22"/>
        </w:rPr>
        <w:t>actividades técnicas - ambientales vinculadas tanto con la operación de la Unidad como las requeridas por las autoridades ambientales para el funcionamiento de sus sedes</w:t>
      </w:r>
      <w:r w:rsidR="28C8455F" w:rsidRPr="18FCFAFA">
        <w:rPr>
          <w:rFonts w:ascii="Segoe UI" w:eastAsia="Arial" w:hAnsi="Segoe UI" w:cs="Segoe UI"/>
          <w:sz w:val="22"/>
          <w:szCs w:val="22"/>
        </w:rPr>
        <w:t xml:space="preserve">. </w:t>
      </w:r>
    </w:p>
    <w:p w14:paraId="43FA2A22" w14:textId="15E22558" w:rsidR="0AB6A221" w:rsidRDefault="0AB6A221" w:rsidP="00ED18D4">
      <w:pPr>
        <w:spacing w:line="276" w:lineRule="auto"/>
        <w:rPr>
          <w:rFonts w:ascii="Segoe UI" w:eastAsia="Arial" w:hAnsi="Segoe UI" w:cs="Segoe UI"/>
          <w:sz w:val="22"/>
          <w:szCs w:val="22"/>
        </w:rPr>
      </w:pPr>
    </w:p>
    <w:p w14:paraId="5F74FA31" w14:textId="69BCC26C" w:rsidR="4845B3B2" w:rsidRDefault="6787B63C" w:rsidP="00ED18D4">
      <w:pPr>
        <w:spacing w:line="276" w:lineRule="auto"/>
        <w:rPr>
          <w:rFonts w:ascii="Segoe UI" w:eastAsia="Arial" w:hAnsi="Segoe UI" w:cs="Segoe UI"/>
          <w:sz w:val="22"/>
          <w:szCs w:val="22"/>
        </w:rPr>
      </w:pPr>
      <w:r w:rsidRPr="18FCFAFA">
        <w:rPr>
          <w:rFonts w:ascii="Segoe UI" w:eastAsia="Arial" w:hAnsi="Segoe UI" w:cs="Segoe UI"/>
          <w:sz w:val="22"/>
          <w:szCs w:val="22"/>
        </w:rPr>
        <w:t>Una vez se establezca la formulación del proyecto de inversión, se debe</w:t>
      </w:r>
      <w:r w:rsidR="26F0EEB5" w:rsidRPr="18FCFAFA">
        <w:rPr>
          <w:rFonts w:ascii="Segoe UI" w:eastAsia="Arial" w:hAnsi="Segoe UI" w:cs="Segoe UI"/>
          <w:sz w:val="22"/>
          <w:szCs w:val="22"/>
        </w:rPr>
        <w:t>n</w:t>
      </w:r>
      <w:r w:rsidRPr="18FCFAFA">
        <w:rPr>
          <w:rFonts w:ascii="Segoe UI" w:eastAsia="Arial" w:hAnsi="Segoe UI" w:cs="Segoe UI"/>
          <w:sz w:val="22"/>
          <w:szCs w:val="22"/>
        </w:rPr>
        <w:t xml:space="preserve"> adelantar las </w:t>
      </w:r>
      <w:r w:rsidR="18DF7A38" w:rsidRPr="18FCFAFA">
        <w:rPr>
          <w:rFonts w:ascii="Segoe UI" w:eastAsia="Arial" w:hAnsi="Segoe UI" w:cs="Segoe UI"/>
          <w:sz w:val="22"/>
          <w:szCs w:val="22"/>
        </w:rPr>
        <w:t xml:space="preserve">gestiones </w:t>
      </w:r>
      <w:r w:rsidR="78C2E1E5" w:rsidRPr="18FCFAFA">
        <w:rPr>
          <w:rFonts w:ascii="Segoe UI" w:eastAsia="Arial" w:hAnsi="Segoe UI" w:cs="Segoe UI"/>
          <w:sz w:val="22"/>
          <w:szCs w:val="22"/>
        </w:rPr>
        <w:t xml:space="preserve">necesarias </w:t>
      </w:r>
      <w:r w:rsidR="08AAC5B3" w:rsidRPr="18FCFAFA">
        <w:rPr>
          <w:rFonts w:ascii="Segoe UI" w:eastAsia="Arial" w:hAnsi="Segoe UI" w:cs="Segoe UI"/>
          <w:sz w:val="22"/>
          <w:szCs w:val="22"/>
        </w:rPr>
        <w:t>con la Secretaría de Hacienda Distrital</w:t>
      </w:r>
      <w:r w:rsidR="1F55C115" w:rsidRPr="18FCFAFA">
        <w:rPr>
          <w:rFonts w:ascii="Segoe UI" w:eastAsia="Arial" w:hAnsi="Segoe UI" w:cs="Segoe UI"/>
          <w:sz w:val="22"/>
          <w:szCs w:val="22"/>
        </w:rPr>
        <w:t xml:space="preserve"> para la asignación de recursos</w:t>
      </w:r>
      <w:r w:rsidR="3ABE90ED" w:rsidRPr="18FCFAFA">
        <w:rPr>
          <w:rFonts w:ascii="Segoe UI" w:eastAsia="Arial" w:hAnsi="Segoe UI" w:cs="Segoe UI"/>
          <w:sz w:val="22"/>
          <w:szCs w:val="22"/>
        </w:rPr>
        <w:t>;</w:t>
      </w:r>
      <w:r w:rsidR="1F55C115" w:rsidRPr="18FCFAFA">
        <w:rPr>
          <w:rFonts w:ascii="Segoe UI" w:eastAsia="Arial" w:hAnsi="Segoe UI" w:cs="Segoe UI"/>
          <w:sz w:val="22"/>
          <w:szCs w:val="22"/>
        </w:rPr>
        <w:t xml:space="preserve"> de tal manera que se puedan apropiar en cada una de la</w:t>
      </w:r>
      <w:r w:rsidR="3B5FE724" w:rsidRPr="18FCFAFA">
        <w:rPr>
          <w:rFonts w:ascii="Segoe UI" w:eastAsia="Arial" w:hAnsi="Segoe UI" w:cs="Segoe UI"/>
          <w:sz w:val="22"/>
          <w:szCs w:val="22"/>
        </w:rPr>
        <w:t xml:space="preserve">s </w:t>
      </w:r>
      <w:r w:rsidR="1F55C115" w:rsidRPr="18FCFAFA">
        <w:rPr>
          <w:rFonts w:ascii="Segoe UI" w:eastAsia="Arial" w:hAnsi="Segoe UI" w:cs="Segoe UI"/>
          <w:sz w:val="22"/>
          <w:szCs w:val="22"/>
        </w:rPr>
        <w:t xml:space="preserve">vigencias y poder ejecutar las actividades identificadas en el numeral anterior. </w:t>
      </w:r>
    </w:p>
    <w:p w14:paraId="3A993B9E" w14:textId="34881589" w:rsidR="0AB6A221" w:rsidRDefault="0AB6A221" w:rsidP="00ED18D4">
      <w:pPr>
        <w:spacing w:line="276" w:lineRule="auto"/>
        <w:rPr>
          <w:rFonts w:ascii="Segoe UI" w:eastAsia="Arial" w:hAnsi="Segoe UI" w:cs="Segoe UI"/>
          <w:sz w:val="22"/>
          <w:szCs w:val="22"/>
        </w:rPr>
      </w:pPr>
    </w:p>
    <w:p w14:paraId="763A579D" w14:textId="750DF391" w:rsidR="00585B56" w:rsidRPr="002B7863" w:rsidRDefault="431EE966">
      <w:pPr>
        <w:pStyle w:val="Ttulo3"/>
        <w:numPr>
          <w:ilvl w:val="2"/>
          <w:numId w:val="28"/>
        </w:numPr>
        <w:spacing w:before="0" w:after="0" w:line="276" w:lineRule="auto"/>
        <w:rPr>
          <w:rFonts w:ascii="Segoe UI" w:hAnsi="Segoe UI" w:cs="Segoe UI"/>
          <w:color w:val="76923C" w:themeColor="accent3" w:themeShade="BF"/>
          <w:sz w:val="32"/>
          <w:szCs w:val="32"/>
        </w:rPr>
      </w:pPr>
      <w:bookmarkStart w:id="57" w:name="_Toc114471825"/>
      <w:r w:rsidRPr="73BA6D70">
        <w:rPr>
          <w:rFonts w:ascii="Segoe UI" w:hAnsi="Segoe UI" w:cs="Segoe UI"/>
          <w:color w:val="76923C" w:themeColor="accent3" w:themeShade="BF"/>
          <w:sz w:val="32"/>
          <w:szCs w:val="32"/>
        </w:rPr>
        <w:t xml:space="preserve">Acciones </w:t>
      </w:r>
      <w:r w:rsidR="0067236B">
        <w:rPr>
          <w:rFonts w:ascii="Segoe UI" w:hAnsi="Segoe UI" w:cs="Segoe UI"/>
          <w:color w:val="76923C" w:themeColor="accent3" w:themeShade="BF"/>
          <w:sz w:val="32"/>
          <w:szCs w:val="32"/>
        </w:rPr>
        <w:t>de mediano plazo</w:t>
      </w:r>
      <w:bookmarkEnd w:id="57"/>
    </w:p>
    <w:p w14:paraId="5E9276C2" w14:textId="33A45168" w:rsidR="00585B56" w:rsidRDefault="00585B56" w:rsidP="00ED18D4">
      <w:pPr>
        <w:spacing w:line="276" w:lineRule="auto"/>
        <w:rPr>
          <w:rFonts w:ascii="Segoe UI" w:hAnsi="Segoe UI" w:cs="Segoe UI"/>
        </w:rPr>
      </w:pPr>
    </w:p>
    <w:p w14:paraId="310BF10C" w14:textId="2C867887" w:rsidR="00585B56" w:rsidRDefault="70278079" w:rsidP="00ED18D4">
      <w:pPr>
        <w:spacing w:line="276" w:lineRule="auto"/>
        <w:rPr>
          <w:rFonts w:ascii="Segoe UI" w:eastAsia="Arial" w:hAnsi="Segoe UI" w:cs="Segoe UI"/>
          <w:sz w:val="22"/>
          <w:szCs w:val="22"/>
        </w:rPr>
      </w:pPr>
      <w:r w:rsidRPr="18FCFAFA">
        <w:rPr>
          <w:rFonts w:ascii="Segoe UI" w:eastAsia="Arial" w:hAnsi="Segoe UI" w:cs="Segoe UI"/>
          <w:sz w:val="22"/>
          <w:szCs w:val="22"/>
        </w:rPr>
        <w:t>Para la implementación de las est</w:t>
      </w:r>
      <w:r w:rsidR="7F42F41A" w:rsidRPr="18FCFAFA">
        <w:rPr>
          <w:rFonts w:ascii="Segoe UI" w:eastAsia="Arial" w:hAnsi="Segoe UI" w:cs="Segoe UI"/>
          <w:sz w:val="22"/>
          <w:szCs w:val="22"/>
        </w:rPr>
        <w:t>rategias para el fortalecimiento de la infraestructura física, es necesari</w:t>
      </w:r>
      <w:r w:rsidR="39A50092" w:rsidRPr="18FCFAFA">
        <w:rPr>
          <w:rFonts w:ascii="Segoe UI" w:eastAsia="Arial" w:hAnsi="Segoe UI" w:cs="Segoe UI"/>
          <w:sz w:val="22"/>
          <w:szCs w:val="22"/>
        </w:rPr>
        <w:t>o</w:t>
      </w:r>
      <w:r w:rsidR="7F42F41A" w:rsidRPr="18FCFAFA">
        <w:rPr>
          <w:rFonts w:ascii="Segoe UI" w:eastAsia="Arial" w:hAnsi="Segoe UI" w:cs="Segoe UI"/>
          <w:sz w:val="22"/>
          <w:szCs w:val="22"/>
        </w:rPr>
        <w:t xml:space="preserve"> el desarrollo de las siguientes acciones: </w:t>
      </w:r>
    </w:p>
    <w:p w14:paraId="3F82B09A" w14:textId="230611D7" w:rsidR="00585B56" w:rsidRDefault="00585B56" w:rsidP="00ED18D4">
      <w:pPr>
        <w:spacing w:line="276" w:lineRule="auto"/>
        <w:rPr>
          <w:rFonts w:ascii="Segoe UI" w:eastAsia="Arial" w:hAnsi="Segoe UI" w:cs="Segoe UI"/>
          <w:sz w:val="22"/>
          <w:szCs w:val="22"/>
        </w:rPr>
      </w:pPr>
    </w:p>
    <w:p w14:paraId="4EC4B6BB" w14:textId="6EE907C1" w:rsidR="00585B56" w:rsidRDefault="7F42F41A">
      <w:pPr>
        <w:pStyle w:val="Prrafodelista"/>
        <w:numPr>
          <w:ilvl w:val="0"/>
          <w:numId w:val="12"/>
        </w:numPr>
        <w:spacing w:after="0" w:line="276" w:lineRule="auto"/>
        <w:rPr>
          <w:rFonts w:ascii="Segoe UI" w:eastAsia="Segoe UI" w:hAnsi="Segoe UI" w:cs="Segoe UI"/>
        </w:rPr>
      </w:pPr>
      <w:r w:rsidRPr="18FCFAFA">
        <w:rPr>
          <w:rFonts w:ascii="Segoe UI" w:hAnsi="Segoe UI" w:cs="Segoe UI"/>
        </w:rPr>
        <w:t>Formulación del proyecto de inversión para la adecuación y mantenimiento de sedes, para las vigencias 2024 – 2027</w:t>
      </w:r>
      <w:r w:rsidR="295835F9" w:rsidRPr="18FCFAFA">
        <w:rPr>
          <w:rFonts w:ascii="Segoe UI" w:hAnsi="Segoe UI" w:cs="Segoe UI"/>
        </w:rPr>
        <w:t>.</w:t>
      </w:r>
    </w:p>
    <w:p w14:paraId="76B6415C" w14:textId="6D53D287" w:rsidR="00585B56" w:rsidRDefault="7F42F41A">
      <w:pPr>
        <w:pStyle w:val="Prrafodelista"/>
        <w:numPr>
          <w:ilvl w:val="0"/>
          <w:numId w:val="12"/>
        </w:numPr>
        <w:spacing w:after="0" w:line="276" w:lineRule="auto"/>
      </w:pPr>
      <w:r w:rsidRPr="18FCFAFA">
        <w:rPr>
          <w:rFonts w:ascii="Segoe UI" w:hAnsi="Segoe UI" w:cs="Segoe UI"/>
        </w:rPr>
        <w:t>Consecución de recursos ante la Secretar</w:t>
      </w:r>
      <w:r w:rsidR="66CDD063" w:rsidRPr="18FCFAFA">
        <w:rPr>
          <w:rFonts w:ascii="Segoe UI" w:hAnsi="Segoe UI" w:cs="Segoe UI"/>
        </w:rPr>
        <w:t>í</w:t>
      </w:r>
      <w:r w:rsidRPr="18FCFAFA">
        <w:rPr>
          <w:rFonts w:ascii="Segoe UI" w:hAnsi="Segoe UI" w:cs="Segoe UI"/>
        </w:rPr>
        <w:t>a de Hacienda Distrital para las vigencias 2023 – 2027</w:t>
      </w:r>
      <w:r w:rsidR="17A27373" w:rsidRPr="18FCFAFA">
        <w:rPr>
          <w:rFonts w:ascii="Segoe UI" w:hAnsi="Segoe UI" w:cs="Segoe UI"/>
        </w:rPr>
        <w:t>.</w:t>
      </w:r>
    </w:p>
    <w:p w14:paraId="6AD59F2A" w14:textId="482F3463" w:rsidR="00585B56" w:rsidRDefault="7F42F41A">
      <w:pPr>
        <w:pStyle w:val="Prrafodelista"/>
        <w:numPr>
          <w:ilvl w:val="0"/>
          <w:numId w:val="12"/>
        </w:numPr>
        <w:spacing w:after="0" w:line="276" w:lineRule="auto"/>
        <w:rPr>
          <w:rFonts w:ascii="Segoe UI" w:eastAsia="Segoe UI" w:hAnsi="Segoe UI" w:cs="Segoe UI"/>
        </w:rPr>
      </w:pPr>
      <w:r w:rsidRPr="18FCFAFA">
        <w:rPr>
          <w:rFonts w:ascii="Segoe UI" w:hAnsi="Segoe UI" w:cs="Segoe UI"/>
        </w:rPr>
        <w:t xml:space="preserve">La estructuración de procesos </w:t>
      </w:r>
      <w:r w:rsidR="7D49983B" w:rsidRPr="18FCFAFA">
        <w:rPr>
          <w:rFonts w:ascii="Segoe UI" w:hAnsi="Segoe UI" w:cs="Segoe UI"/>
        </w:rPr>
        <w:t>del banco de proyectos conforme con la priorización que se describe a continuación.</w:t>
      </w:r>
    </w:p>
    <w:p w14:paraId="077685B2" w14:textId="15A37E9D" w:rsidR="00585B56" w:rsidRDefault="78F6CC6B" w:rsidP="00ED18D4">
      <w:pPr>
        <w:spacing w:line="276" w:lineRule="auto"/>
        <w:rPr>
          <w:rFonts w:ascii="Segoe UI" w:eastAsia="Arial" w:hAnsi="Segoe UI" w:cs="Segoe UI"/>
          <w:sz w:val="22"/>
          <w:szCs w:val="22"/>
        </w:rPr>
      </w:pPr>
      <w:r w:rsidRPr="0AB6A221">
        <w:rPr>
          <w:rFonts w:ascii="Segoe UI" w:eastAsia="Arial" w:hAnsi="Segoe UI" w:cs="Segoe UI"/>
          <w:sz w:val="22"/>
          <w:szCs w:val="22"/>
        </w:rPr>
        <w:t>Sobre la base de proyectos definidos</w:t>
      </w:r>
      <w:r w:rsidR="1FE404E4" w:rsidRPr="0AB6A221">
        <w:rPr>
          <w:rFonts w:ascii="Segoe UI" w:eastAsia="Arial" w:hAnsi="Segoe UI" w:cs="Segoe UI"/>
          <w:sz w:val="22"/>
          <w:szCs w:val="22"/>
        </w:rPr>
        <w:t xml:space="preserve">, se adelanta la asignación del puntaje de acuerdo con los criterios presentados anteriormente. </w:t>
      </w:r>
      <w:r w:rsidR="20569D83" w:rsidRPr="0AB6A221">
        <w:rPr>
          <w:rFonts w:ascii="Segoe UI" w:eastAsia="Arial" w:hAnsi="Segoe UI" w:cs="Segoe UI"/>
          <w:sz w:val="22"/>
          <w:szCs w:val="22"/>
        </w:rPr>
        <w:t>De tal manera que para los próximos tres años</w:t>
      </w:r>
      <w:r w:rsidR="651F8CD6" w:rsidRPr="0AB6A221">
        <w:rPr>
          <w:rFonts w:ascii="Segoe UI" w:eastAsia="Arial" w:hAnsi="Segoe UI" w:cs="Segoe UI"/>
          <w:sz w:val="22"/>
          <w:szCs w:val="22"/>
        </w:rPr>
        <w:t xml:space="preserve"> (2023 – 2025)</w:t>
      </w:r>
      <w:r w:rsidR="20569D83" w:rsidRPr="0AB6A221">
        <w:rPr>
          <w:rFonts w:ascii="Segoe UI" w:eastAsia="Arial" w:hAnsi="Segoe UI" w:cs="Segoe UI"/>
          <w:sz w:val="22"/>
          <w:szCs w:val="22"/>
        </w:rPr>
        <w:t xml:space="preserve"> la entidad debe concentrar los esfuerzos en el desarrollo de los proyectos que se listan a continuación; sin embargo, en caso de requerir incorporar un nuevo proyecto este podrá ser calificado y listado de acuerdo con la prioridad.  </w:t>
      </w:r>
    </w:p>
    <w:p w14:paraId="426B2DAB" w14:textId="08677454" w:rsidR="00585B56" w:rsidRDefault="00585B56" w:rsidP="00ED18D4">
      <w:pPr>
        <w:spacing w:line="276" w:lineRule="auto"/>
        <w:rPr>
          <w:rFonts w:ascii="Segoe UI" w:eastAsia="Arial" w:hAnsi="Segoe UI" w:cs="Segoe UI"/>
          <w:sz w:val="22"/>
          <w:szCs w:val="22"/>
        </w:rPr>
      </w:pPr>
    </w:p>
    <w:tbl>
      <w:tblPr>
        <w:tblStyle w:val="Tablaconcuadrcula"/>
        <w:tblW w:w="0" w:type="auto"/>
        <w:tblLook w:val="06A0" w:firstRow="1" w:lastRow="0" w:firstColumn="1" w:lastColumn="0" w:noHBand="1" w:noVBand="1"/>
      </w:tblPr>
      <w:tblGrid>
        <w:gridCol w:w="4667"/>
        <w:gridCol w:w="332"/>
        <w:gridCol w:w="332"/>
        <w:gridCol w:w="332"/>
        <w:gridCol w:w="332"/>
        <w:gridCol w:w="332"/>
        <w:gridCol w:w="332"/>
        <w:gridCol w:w="845"/>
        <w:gridCol w:w="1314"/>
      </w:tblGrid>
      <w:tr w:rsidR="0AB6A221" w:rsidRPr="007345DD" w14:paraId="5236A199" w14:textId="77777777" w:rsidTr="007345DD">
        <w:trPr>
          <w:trHeight w:val="270"/>
          <w:tblHeader/>
        </w:trPr>
        <w:tc>
          <w:tcPr>
            <w:tcW w:w="0" w:type="auto"/>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tcPr>
          <w:p w14:paraId="02ED705D" w14:textId="3345FB96" w:rsidR="0AB6A221" w:rsidRPr="007345DD" w:rsidRDefault="0AB6A221" w:rsidP="0067236B">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BANCO DE PROYECTOS</w:t>
            </w:r>
          </w:p>
        </w:tc>
        <w:tc>
          <w:tcPr>
            <w:tcW w:w="0" w:type="auto"/>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tcPr>
          <w:p w14:paraId="232E62C6" w14:textId="136C262B" w:rsidR="0AB6A221" w:rsidRPr="007345DD" w:rsidRDefault="0AB6A221" w:rsidP="0067236B">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1</w:t>
            </w:r>
          </w:p>
        </w:tc>
        <w:tc>
          <w:tcPr>
            <w:tcW w:w="0" w:type="auto"/>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tcPr>
          <w:p w14:paraId="4A9424D2" w14:textId="286CD1F9" w:rsidR="0AB6A221" w:rsidRPr="007345DD" w:rsidRDefault="0AB6A221" w:rsidP="0067236B">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2</w:t>
            </w:r>
          </w:p>
        </w:tc>
        <w:tc>
          <w:tcPr>
            <w:tcW w:w="0" w:type="auto"/>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tcPr>
          <w:p w14:paraId="144FBDDD" w14:textId="655ECACA" w:rsidR="0AB6A221" w:rsidRPr="007345DD" w:rsidRDefault="0AB6A221" w:rsidP="0067236B">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3</w:t>
            </w:r>
          </w:p>
        </w:tc>
        <w:tc>
          <w:tcPr>
            <w:tcW w:w="0" w:type="auto"/>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tcPr>
          <w:p w14:paraId="435F85FA" w14:textId="316409E8" w:rsidR="0AB6A221" w:rsidRPr="007345DD" w:rsidRDefault="0AB6A221" w:rsidP="0067236B">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4</w:t>
            </w:r>
          </w:p>
        </w:tc>
        <w:tc>
          <w:tcPr>
            <w:tcW w:w="0" w:type="auto"/>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tcPr>
          <w:p w14:paraId="1D371C28" w14:textId="23EDD904" w:rsidR="0AB6A221" w:rsidRPr="007345DD" w:rsidRDefault="0AB6A221" w:rsidP="0067236B">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5</w:t>
            </w:r>
          </w:p>
        </w:tc>
        <w:tc>
          <w:tcPr>
            <w:tcW w:w="0" w:type="auto"/>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tcPr>
          <w:p w14:paraId="53CCD399" w14:textId="7AD57590" w:rsidR="0AB6A221" w:rsidRPr="007345DD" w:rsidRDefault="0AB6A221" w:rsidP="0067236B">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6</w:t>
            </w:r>
          </w:p>
        </w:tc>
        <w:tc>
          <w:tcPr>
            <w:tcW w:w="0" w:type="auto"/>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tcPr>
          <w:p w14:paraId="35AC7408" w14:textId="6F6E0CCF" w:rsidR="0AB6A221" w:rsidRPr="007345DD" w:rsidRDefault="0AB6A221" w:rsidP="0067236B">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TOTAL</w:t>
            </w:r>
          </w:p>
        </w:tc>
        <w:tc>
          <w:tcPr>
            <w:tcW w:w="0" w:type="auto"/>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tcPr>
          <w:p w14:paraId="6D59DBF9" w14:textId="6513E969" w:rsidR="0AB6A221" w:rsidRPr="007345DD" w:rsidRDefault="0AB6A221" w:rsidP="0067236B">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PRIORIDAD</w:t>
            </w:r>
          </w:p>
        </w:tc>
      </w:tr>
      <w:tr w:rsidR="0AB6A221" w:rsidRPr="007345DD" w14:paraId="12E7E8D5" w14:textId="77777777" w:rsidTr="007345DD">
        <w:trPr>
          <w:trHeight w:val="1170"/>
        </w:trPr>
        <w:tc>
          <w:tcPr>
            <w:tcW w:w="0" w:type="auto"/>
            <w:tcBorders>
              <w:top w:val="single" w:sz="8" w:space="0" w:color="auto"/>
              <w:left w:val="single" w:sz="8" w:space="0" w:color="auto"/>
              <w:bottom w:val="single" w:sz="4" w:space="0" w:color="auto"/>
              <w:right w:val="single" w:sz="4" w:space="0" w:color="auto"/>
            </w:tcBorders>
            <w:vAlign w:val="center"/>
          </w:tcPr>
          <w:p w14:paraId="18ADBFB0" w14:textId="404A5B05" w:rsidR="0AB6A221" w:rsidRPr="007345DD" w:rsidRDefault="7EF4DBA7" w:rsidP="00ED18D4">
            <w:pPr>
              <w:spacing w:line="276" w:lineRule="auto"/>
              <w:rPr>
                <w:rFonts w:ascii="Segoe UI" w:hAnsi="Segoe UI" w:cs="Segoe UI"/>
              </w:rPr>
            </w:pPr>
            <w:r w:rsidRPr="007345DD">
              <w:rPr>
                <w:rFonts w:ascii="Segoe UI" w:eastAsia="Arial" w:hAnsi="Segoe UI" w:cs="Segoe UI"/>
                <w:color w:val="000000" w:themeColor="text1"/>
                <w:sz w:val="20"/>
                <w:szCs w:val="20"/>
              </w:rPr>
              <w:t>CONSTRUCCIÓN FASE 2 - SISTEMAS DE EXTINCIÓN</w:t>
            </w:r>
            <w:r w:rsidR="26D8ACE3" w:rsidRPr="007345DD">
              <w:rPr>
                <w:rFonts w:ascii="Segoe UI" w:eastAsia="Arial" w:hAnsi="Segoe UI" w:cs="Segoe UI"/>
                <w:color w:val="000000" w:themeColor="text1"/>
                <w:sz w:val="20"/>
                <w:szCs w:val="20"/>
              </w:rPr>
              <w:t xml:space="preserve"> </w:t>
            </w:r>
            <w:r w:rsidRPr="007345DD">
              <w:rPr>
                <w:rFonts w:ascii="Segoe UI" w:eastAsia="Arial" w:hAnsi="Segoe UI" w:cs="Segoe UI"/>
                <w:color w:val="000000" w:themeColor="text1"/>
                <w:sz w:val="20"/>
                <w:szCs w:val="20"/>
              </w:rPr>
              <w:t xml:space="preserve">DE LA RED CONTRAINCENDIO CONFORME A LOS DISEÑOS ESTABLECIDOS DENTRO DEL PROCESO "DISEÑO CONCEPTUAL Y BÁSICO DE UN SISTEMA DE DETECCIÓN, ALARMA Y EXTINCIÓN CONTRA INCENDIOS" PARA LA SEDE DE PRODUCCIÓN DE LA </w:t>
            </w:r>
            <w:r w:rsidR="007345DD" w:rsidRPr="007345DD">
              <w:rPr>
                <w:rFonts w:ascii="Segoe UI" w:eastAsia="Arial" w:hAnsi="Segoe UI" w:cs="Segoe UI"/>
                <w:color w:val="000000" w:themeColor="text1"/>
                <w:sz w:val="20"/>
                <w:szCs w:val="20"/>
              </w:rPr>
              <w:t>UAERMV</w:t>
            </w:r>
            <w:r w:rsidRPr="007345DD">
              <w:rPr>
                <w:rFonts w:ascii="Segoe UI" w:eastAsia="Arial" w:hAnsi="Segoe UI" w:cs="Segoe UI"/>
                <w:color w:val="000000" w:themeColor="text1"/>
                <w:sz w:val="20"/>
                <w:szCs w:val="20"/>
              </w:rPr>
              <w:t>.</w:t>
            </w:r>
          </w:p>
        </w:tc>
        <w:tc>
          <w:tcPr>
            <w:tcW w:w="0" w:type="auto"/>
            <w:tcBorders>
              <w:top w:val="single" w:sz="8" w:space="0" w:color="auto"/>
              <w:left w:val="single" w:sz="4" w:space="0" w:color="auto"/>
              <w:bottom w:val="single" w:sz="4" w:space="0" w:color="auto"/>
              <w:right w:val="single" w:sz="4" w:space="0" w:color="auto"/>
            </w:tcBorders>
            <w:vAlign w:val="center"/>
          </w:tcPr>
          <w:p w14:paraId="1AE5EDC1" w14:textId="70BFBB5C"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8" w:space="0" w:color="auto"/>
              <w:left w:val="single" w:sz="4" w:space="0" w:color="auto"/>
              <w:bottom w:val="single" w:sz="4" w:space="0" w:color="auto"/>
              <w:right w:val="single" w:sz="4" w:space="0" w:color="auto"/>
            </w:tcBorders>
            <w:vAlign w:val="center"/>
          </w:tcPr>
          <w:p w14:paraId="7148F664" w14:textId="19F34D7D"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8" w:space="0" w:color="auto"/>
              <w:left w:val="single" w:sz="4" w:space="0" w:color="auto"/>
              <w:bottom w:val="single" w:sz="4" w:space="0" w:color="auto"/>
              <w:right w:val="single" w:sz="4" w:space="0" w:color="auto"/>
            </w:tcBorders>
            <w:vAlign w:val="center"/>
          </w:tcPr>
          <w:p w14:paraId="69012425" w14:textId="47173A61"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8" w:space="0" w:color="auto"/>
              <w:left w:val="single" w:sz="4" w:space="0" w:color="auto"/>
              <w:bottom w:val="single" w:sz="4" w:space="0" w:color="auto"/>
              <w:right w:val="single" w:sz="4" w:space="0" w:color="auto"/>
            </w:tcBorders>
            <w:vAlign w:val="center"/>
          </w:tcPr>
          <w:p w14:paraId="17A9C59C" w14:textId="291A3F91"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3</w:t>
            </w:r>
          </w:p>
        </w:tc>
        <w:tc>
          <w:tcPr>
            <w:tcW w:w="0" w:type="auto"/>
            <w:tcBorders>
              <w:top w:val="single" w:sz="8" w:space="0" w:color="auto"/>
              <w:left w:val="single" w:sz="4" w:space="0" w:color="auto"/>
              <w:bottom w:val="single" w:sz="4" w:space="0" w:color="auto"/>
              <w:right w:val="single" w:sz="4" w:space="0" w:color="auto"/>
            </w:tcBorders>
            <w:vAlign w:val="center"/>
          </w:tcPr>
          <w:p w14:paraId="3482FE0C" w14:textId="24A79220"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8" w:space="0" w:color="auto"/>
              <w:left w:val="single" w:sz="4" w:space="0" w:color="auto"/>
              <w:bottom w:val="single" w:sz="4" w:space="0" w:color="auto"/>
              <w:right w:val="single" w:sz="4" w:space="0" w:color="auto"/>
            </w:tcBorders>
            <w:vAlign w:val="center"/>
          </w:tcPr>
          <w:p w14:paraId="75FEE4A3" w14:textId="3A1895D7"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8" w:space="0" w:color="auto"/>
              <w:left w:val="single" w:sz="4" w:space="0" w:color="auto"/>
              <w:bottom w:val="single" w:sz="4" w:space="0" w:color="auto"/>
              <w:right w:val="single" w:sz="4" w:space="0" w:color="auto"/>
            </w:tcBorders>
            <w:vAlign w:val="center"/>
          </w:tcPr>
          <w:p w14:paraId="697A1521" w14:textId="0ED75FF9"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13</w:t>
            </w:r>
          </w:p>
        </w:tc>
        <w:tc>
          <w:tcPr>
            <w:tcW w:w="0" w:type="auto"/>
            <w:tcBorders>
              <w:top w:val="single" w:sz="8" w:space="0" w:color="auto"/>
              <w:left w:val="single" w:sz="4" w:space="0" w:color="auto"/>
              <w:bottom w:val="single" w:sz="4" w:space="0" w:color="auto"/>
              <w:right w:val="single" w:sz="8" w:space="0" w:color="auto"/>
            </w:tcBorders>
            <w:vAlign w:val="center"/>
          </w:tcPr>
          <w:p w14:paraId="49356100" w14:textId="1B87AAA1"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r>
      <w:tr w:rsidR="0AB6A221" w:rsidRPr="007345DD" w14:paraId="0CE81C99" w14:textId="77777777" w:rsidTr="007345DD">
        <w:trPr>
          <w:trHeight w:val="1455"/>
        </w:trPr>
        <w:tc>
          <w:tcPr>
            <w:tcW w:w="0" w:type="auto"/>
            <w:tcBorders>
              <w:top w:val="single" w:sz="4" w:space="0" w:color="auto"/>
              <w:left w:val="single" w:sz="8" w:space="0" w:color="auto"/>
              <w:bottom w:val="single" w:sz="4" w:space="0" w:color="auto"/>
              <w:right w:val="single" w:sz="4" w:space="0" w:color="auto"/>
            </w:tcBorders>
            <w:vAlign w:val="center"/>
          </w:tcPr>
          <w:p w14:paraId="4F0E96AA" w14:textId="350A3B5F"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lastRenderedPageBreak/>
              <w:t xml:space="preserve">CONSTRUCCIÓN DE LAS ESTRUTURAS DE SOPORTE PARA EL TRABAJO EN ALTURAS CONFORMA LOS DISEÑOS DEL PROCESO DIAGNOSTICO ESTRUCTURAL DE LAS PASARELAS, PLATAFORMAS, ESCALERAS, RODA PIES Y PUNTOS DE ANCLAJE PARA TRABAJOS EN ALTURAS DE LA SEDE DE PRODUCCION DE LA UNIDAD ADMINISTRATIVA ESPECIAL DE REHABILITACIÓN Y MANTENIMIENTO VIAL – </w:t>
            </w:r>
            <w:r w:rsidR="007345DD" w:rsidRPr="007345DD">
              <w:rPr>
                <w:rFonts w:ascii="Segoe UI" w:eastAsia="Arial" w:hAnsi="Segoe UI" w:cs="Segoe UI"/>
                <w:color w:val="000000" w:themeColor="text1"/>
                <w:sz w:val="20"/>
                <w:szCs w:val="20"/>
              </w:rPr>
              <w:t>UAERMV</w:t>
            </w:r>
          </w:p>
        </w:tc>
        <w:tc>
          <w:tcPr>
            <w:tcW w:w="0" w:type="auto"/>
            <w:tcBorders>
              <w:top w:val="single" w:sz="4" w:space="0" w:color="auto"/>
              <w:left w:val="single" w:sz="4" w:space="0" w:color="auto"/>
              <w:bottom w:val="single" w:sz="4" w:space="0" w:color="auto"/>
              <w:right w:val="single" w:sz="4" w:space="0" w:color="auto"/>
            </w:tcBorders>
            <w:vAlign w:val="center"/>
          </w:tcPr>
          <w:p w14:paraId="172E5D60" w14:textId="6864B635"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0071D6C5" w14:textId="16CECDF1"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36A668C9" w14:textId="658F5415"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22F50719" w14:textId="4FEE838E"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3555DEF6" w14:textId="485062B6"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76144044" w14:textId="0BE34CD8"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4EA2338E" w14:textId="2B244636"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13</w:t>
            </w:r>
          </w:p>
        </w:tc>
        <w:tc>
          <w:tcPr>
            <w:tcW w:w="0" w:type="auto"/>
            <w:tcBorders>
              <w:top w:val="single" w:sz="4" w:space="0" w:color="auto"/>
              <w:left w:val="single" w:sz="4" w:space="0" w:color="auto"/>
              <w:bottom w:val="single" w:sz="4" w:space="0" w:color="auto"/>
              <w:right w:val="single" w:sz="8" w:space="0" w:color="auto"/>
            </w:tcBorders>
            <w:vAlign w:val="center"/>
          </w:tcPr>
          <w:p w14:paraId="346AEC1A" w14:textId="23B7EAD5"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r>
      <w:tr w:rsidR="0AB6A221" w:rsidRPr="007345DD" w14:paraId="313D885F" w14:textId="77777777" w:rsidTr="007345DD">
        <w:trPr>
          <w:trHeight w:val="990"/>
        </w:trPr>
        <w:tc>
          <w:tcPr>
            <w:tcW w:w="0" w:type="auto"/>
            <w:tcBorders>
              <w:top w:val="single" w:sz="4" w:space="0" w:color="auto"/>
              <w:left w:val="single" w:sz="8" w:space="0" w:color="auto"/>
              <w:bottom w:val="single" w:sz="4" w:space="0" w:color="auto"/>
              <w:right w:val="single" w:sz="4" w:space="0" w:color="auto"/>
            </w:tcBorders>
            <w:vAlign w:val="center"/>
          </w:tcPr>
          <w:p w14:paraId="6B55ECD5" w14:textId="2EDE359D"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CONSTRUCCIÓN DE LA CUBIERTA DE AGREGADOS PARA LA PRODUCCIÓN DE ASFALTO Y CONCRETO CONFORME A LOS DISEÑOS ESTABLECIDOS DENTRO DEL MARCO DEL CONTRATO 630 DE 2021 EN LA SEDE DE PRODUCCIÓN DE LA </w:t>
            </w:r>
            <w:r w:rsidR="007345DD" w:rsidRPr="007345DD">
              <w:rPr>
                <w:rFonts w:ascii="Segoe UI" w:eastAsia="Arial" w:hAnsi="Segoe UI" w:cs="Segoe UI"/>
                <w:color w:val="000000" w:themeColor="text1"/>
                <w:sz w:val="20"/>
                <w:szCs w:val="20"/>
              </w:rPr>
              <w:t>UAERMV</w:t>
            </w:r>
          </w:p>
        </w:tc>
        <w:tc>
          <w:tcPr>
            <w:tcW w:w="0" w:type="auto"/>
            <w:tcBorders>
              <w:top w:val="single" w:sz="4" w:space="0" w:color="auto"/>
              <w:left w:val="single" w:sz="4" w:space="0" w:color="auto"/>
              <w:bottom w:val="single" w:sz="4" w:space="0" w:color="auto"/>
              <w:right w:val="single" w:sz="4" w:space="0" w:color="auto"/>
            </w:tcBorders>
            <w:vAlign w:val="center"/>
          </w:tcPr>
          <w:p w14:paraId="0A6425A9" w14:textId="629F1B5D"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222589BC" w14:textId="13A3923B"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12411EC4" w14:textId="544B4EC9"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2CC1A1D" w14:textId="6A7429E3"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5B7B2461" w14:textId="11BBA568"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EDF55B7" w14:textId="455322DB"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0BC54FE9" w14:textId="1C6CC25D"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10</w:t>
            </w:r>
          </w:p>
        </w:tc>
        <w:tc>
          <w:tcPr>
            <w:tcW w:w="0" w:type="auto"/>
            <w:tcBorders>
              <w:top w:val="single" w:sz="4" w:space="0" w:color="auto"/>
              <w:left w:val="single" w:sz="4" w:space="0" w:color="auto"/>
              <w:bottom w:val="single" w:sz="4" w:space="0" w:color="auto"/>
              <w:right w:val="single" w:sz="8" w:space="0" w:color="auto"/>
            </w:tcBorders>
            <w:vAlign w:val="center"/>
          </w:tcPr>
          <w:p w14:paraId="19242AA7" w14:textId="76022F0D"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r>
      <w:tr w:rsidR="0AB6A221" w:rsidRPr="007345DD" w14:paraId="6C6B75A3" w14:textId="77777777" w:rsidTr="007345DD">
        <w:trPr>
          <w:trHeight w:val="975"/>
        </w:trPr>
        <w:tc>
          <w:tcPr>
            <w:tcW w:w="0" w:type="auto"/>
            <w:tcBorders>
              <w:top w:val="single" w:sz="4" w:space="0" w:color="auto"/>
              <w:left w:val="single" w:sz="8" w:space="0" w:color="auto"/>
              <w:bottom w:val="single" w:sz="4" w:space="0" w:color="auto"/>
              <w:right w:val="single" w:sz="4" w:space="0" w:color="auto"/>
            </w:tcBorders>
            <w:vAlign w:val="center"/>
          </w:tcPr>
          <w:p w14:paraId="222B1B85" w14:textId="3F2A437C"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CONSTRUCCIÓN DE LA OBRAS DE PROTECCIÓN DE TALUDES Y ACOPIOS DE MATERIALES DE ACUERDO CON LOS ESCENARIOS DE RIESGO IDENTIFICADOS Y DISEÑOS DEL CONTRATO 630 DE 2021 EN LA SEDE DE PRODUCCIÓN DE LA </w:t>
            </w:r>
            <w:r w:rsidR="007345DD" w:rsidRPr="007345DD">
              <w:rPr>
                <w:rFonts w:ascii="Segoe UI" w:eastAsia="Arial" w:hAnsi="Segoe UI" w:cs="Segoe UI"/>
                <w:color w:val="000000" w:themeColor="text1"/>
                <w:sz w:val="20"/>
                <w:szCs w:val="20"/>
              </w:rPr>
              <w:t>UAERMV</w:t>
            </w:r>
          </w:p>
        </w:tc>
        <w:tc>
          <w:tcPr>
            <w:tcW w:w="0" w:type="auto"/>
            <w:tcBorders>
              <w:top w:val="single" w:sz="4" w:space="0" w:color="auto"/>
              <w:left w:val="single" w:sz="4" w:space="0" w:color="auto"/>
              <w:bottom w:val="single" w:sz="4" w:space="0" w:color="auto"/>
              <w:right w:val="single" w:sz="4" w:space="0" w:color="auto"/>
            </w:tcBorders>
            <w:vAlign w:val="center"/>
          </w:tcPr>
          <w:p w14:paraId="37BF29FC" w14:textId="12182B7A"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338B0166" w14:textId="69DE23A8"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66DFC387" w14:textId="31585FD7"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4489D879" w14:textId="0C575303"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01D5557C" w14:textId="6DB2E9E2"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146EBCC0" w14:textId="427B52A5"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D880E8B" w14:textId="71C56381"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10</w:t>
            </w:r>
          </w:p>
        </w:tc>
        <w:tc>
          <w:tcPr>
            <w:tcW w:w="0" w:type="auto"/>
            <w:tcBorders>
              <w:top w:val="single" w:sz="4" w:space="0" w:color="auto"/>
              <w:left w:val="single" w:sz="4" w:space="0" w:color="auto"/>
              <w:bottom w:val="single" w:sz="4" w:space="0" w:color="auto"/>
              <w:right w:val="single" w:sz="8" w:space="0" w:color="auto"/>
            </w:tcBorders>
            <w:vAlign w:val="center"/>
          </w:tcPr>
          <w:p w14:paraId="700EF607" w14:textId="053F981A"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r>
      <w:tr w:rsidR="0AB6A221" w:rsidRPr="007345DD" w14:paraId="46432236" w14:textId="77777777" w:rsidTr="007345DD">
        <w:trPr>
          <w:trHeight w:val="1065"/>
        </w:trPr>
        <w:tc>
          <w:tcPr>
            <w:tcW w:w="0" w:type="auto"/>
            <w:tcBorders>
              <w:top w:val="single" w:sz="4" w:space="0" w:color="auto"/>
              <w:left w:val="single" w:sz="8" w:space="0" w:color="auto"/>
              <w:bottom w:val="single" w:sz="4" w:space="0" w:color="auto"/>
              <w:right w:val="single" w:sz="4" w:space="0" w:color="auto"/>
            </w:tcBorders>
            <w:vAlign w:val="center"/>
          </w:tcPr>
          <w:p w14:paraId="05BBE432" w14:textId="65408D6A" w:rsidR="0AB6A221" w:rsidRPr="007345DD" w:rsidRDefault="7EF4DBA7"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CONSTRUCCIÓN, REFORZAMIENTO Y/O REUBICACIÓN DE LAS EDIFICACIONES EXISTENTES EN LA SEDE DE PRODUCCCIÓN DE ACUERDO CON LOS ESCENARIOS DE RIESGO IDENTIFICADOS Y DISEÑOS DEL CONTRATO 630 DE 2021 EN LA SEDE DE PRODUCCIÓN DE LA </w:t>
            </w:r>
            <w:r w:rsidR="007345DD" w:rsidRPr="007345DD">
              <w:rPr>
                <w:rFonts w:ascii="Segoe UI" w:eastAsia="Arial" w:hAnsi="Segoe UI" w:cs="Segoe UI"/>
                <w:color w:val="000000" w:themeColor="text1"/>
                <w:sz w:val="20"/>
                <w:szCs w:val="20"/>
              </w:rPr>
              <w:t>UAERMV</w:t>
            </w:r>
          </w:p>
        </w:tc>
        <w:tc>
          <w:tcPr>
            <w:tcW w:w="0" w:type="auto"/>
            <w:tcBorders>
              <w:top w:val="single" w:sz="4" w:space="0" w:color="auto"/>
              <w:left w:val="single" w:sz="4" w:space="0" w:color="auto"/>
              <w:bottom w:val="single" w:sz="4" w:space="0" w:color="auto"/>
              <w:right w:val="single" w:sz="4" w:space="0" w:color="auto"/>
            </w:tcBorders>
            <w:vAlign w:val="center"/>
          </w:tcPr>
          <w:p w14:paraId="6C3642DC" w14:textId="3828510E"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1B3A5AC9" w14:textId="1EC4B118"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24168EA3" w14:textId="6EC5D121"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0B6AB32C" w14:textId="412CA664"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4397955C" w14:textId="1F610AC6"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44E38A1" w14:textId="7B78A5C2"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74FEBD17" w14:textId="69F800F0"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10</w:t>
            </w:r>
          </w:p>
        </w:tc>
        <w:tc>
          <w:tcPr>
            <w:tcW w:w="0" w:type="auto"/>
            <w:tcBorders>
              <w:top w:val="single" w:sz="4" w:space="0" w:color="auto"/>
              <w:left w:val="single" w:sz="4" w:space="0" w:color="auto"/>
              <w:bottom w:val="single" w:sz="4" w:space="0" w:color="auto"/>
              <w:right w:val="single" w:sz="8" w:space="0" w:color="auto"/>
            </w:tcBorders>
            <w:vAlign w:val="center"/>
          </w:tcPr>
          <w:p w14:paraId="1A51CEBF" w14:textId="6540BEAF"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r>
      <w:tr w:rsidR="0AB6A221" w:rsidRPr="007345DD" w14:paraId="219A8C18" w14:textId="77777777" w:rsidTr="007345DD">
        <w:trPr>
          <w:trHeight w:val="1005"/>
        </w:trPr>
        <w:tc>
          <w:tcPr>
            <w:tcW w:w="0" w:type="auto"/>
            <w:tcBorders>
              <w:top w:val="single" w:sz="4" w:space="0" w:color="auto"/>
              <w:left w:val="single" w:sz="8" w:space="0" w:color="auto"/>
              <w:bottom w:val="single" w:sz="4" w:space="0" w:color="auto"/>
              <w:right w:val="single" w:sz="4" w:space="0" w:color="auto"/>
            </w:tcBorders>
            <w:vAlign w:val="center"/>
          </w:tcPr>
          <w:p w14:paraId="641B704F" w14:textId="17BDB505"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CONSTRUCCIÓN DE LA ZONA DE SERVICIO EN EL AREA DE LABORATORIO Y PORTERIA CONFORME A LOS DISEÑOS ESTABLECIDOS DENTRO DEL MARCO DEL CONTRATO 630 DE 2021 EN LA SEDE DE PRODUCCIÓN DE LA </w:t>
            </w:r>
            <w:r w:rsidR="007345DD" w:rsidRPr="007345DD">
              <w:rPr>
                <w:rFonts w:ascii="Segoe UI" w:eastAsia="Arial" w:hAnsi="Segoe UI" w:cs="Segoe UI"/>
                <w:color w:val="000000" w:themeColor="text1"/>
                <w:sz w:val="20"/>
                <w:szCs w:val="20"/>
              </w:rPr>
              <w:t>UAERMV</w:t>
            </w:r>
          </w:p>
        </w:tc>
        <w:tc>
          <w:tcPr>
            <w:tcW w:w="0" w:type="auto"/>
            <w:tcBorders>
              <w:top w:val="single" w:sz="4" w:space="0" w:color="auto"/>
              <w:left w:val="single" w:sz="4" w:space="0" w:color="auto"/>
              <w:bottom w:val="single" w:sz="4" w:space="0" w:color="auto"/>
              <w:right w:val="single" w:sz="4" w:space="0" w:color="auto"/>
            </w:tcBorders>
            <w:vAlign w:val="center"/>
          </w:tcPr>
          <w:p w14:paraId="33FAFBC0" w14:textId="15B3C77B"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7C55C167" w14:textId="01F480A8"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153DD47E" w14:textId="00788DC5"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6F547F4C" w14:textId="0DAED20F"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FCED3B8" w14:textId="07EF6253"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4DFEDF4" w14:textId="61CAC560"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25A303A2" w14:textId="5EE80249"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7</w:t>
            </w:r>
          </w:p>
        </w:tc>
        <w:tc>
          <w:tcPr>
            <w:tcW w:w="0" w:type="auto"/>
            <w:tcBorders>
              <w:top w:val="single" w:sz="4" w:space="0" w:color="auto"/>
              <w:left w:val="single" w:sz="4" w:space="0" w:color="auto"/>
              <w:bottom w:val="single" w:sz="4" w:space="0" w:color="auto"/>
              <w:right w:val="single" w:sz="8" w:space="0" w:color="auto"/>
            </w:tcBorders>
            <w:vAlign w:val="center"/>
          </w:tcPr>
          <w:p w14:paraId="21E1A6CA" w14:textId="202E871B"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3</w:t>
            </w:r>
          </w:p>
        </w:tc>
      </w:tr>
      <w:tr w:rsidR="0AB6A221" w:rsidRPr="007345DD" w14:paraId="06FAC2C3" w14:textId="77777777" w:rsidTr="007345DD">
        <w:trPr>
          <w:trHeight w:val="1224"/>
        </w:trPr>
        <w:tc>
          <w:tcPr>
            <w:tcW w:w="0" w:type="auto"/>
            <w:tcBorders>
              <w:top w:val="single" w:sz="4" w:space="0" w:color="auto"/>
              <w:left w:val="single" w:sz="8" w:space="0" w:color="auto"/>
              <w:bottom w:val="single" w:sz="4" w:space="0" w:color="auto"/>
              <w:right w:val="single" w:sz="4" w:space="0" w:color="auto"/>
            </w:tcBorders>
            <w:vAlign w:val="center"/>
          </w:tcPr>
          <w:p w14:paraId="6DA4B2D0" w14:textId="2A817FDA"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t xml:space="preserve">MEJORAMIENTO DE LA RED ELECTRICA INTERNA DE LA SEDE DE PRODUCCIÓN CONFORME CON LOS DISEÑOS DEL PROCESO CON OBJETO "CONSULTORIA PARA EL DISEÑO DE LA RED ELECTRICA INTERNA QUE ABASTECEN ENERGIA A LAS PLANTAS DE ASFALTO Y CONCRETO, ASI COMO LA INFRAESTRUCTURA MÓDULOS PREFABRICADOS, LABORATORIO Y TALLER DE MANTENIMIENTO CUMPLIENDO LOS ESTANDARES PARA CERTIFICACIÓN RETIE DE </w:t>
            </w:r>
            <w:r w:rsidRPr="007345DD">
              <w:rPr>
                <w:rFonts w:ascii="Segoe UI" w:eastAsia="Arial" w:hAnsi="Segoe UI" w:cs="Segoe UI"/>
                <w:color w:val="000000" w:themeColor="text1"/>
                <w:sz w:val="20"/>
                <w:szCs w:val="20"/>
              </w:rPr>
              <w:lastRenderedPageBreak/>
              <w:t xml:space="preserve">DISTRIBUCIÓN PARA LA SEDE DE PRODUCCIÓN DE LA UNIDAD ADMINISTRATIVA ESPECIAL DE REHABILITACIÓN Y MANTENIMIENTO VIAL – </w:t>
            </w:r>
            <w:r w:rsidR="007345DD" w:rsidRPr="007345DD">
              <w:rPr>
                <w:rFonts w:ascii="Segoe UI" w:eastAsia="Arial" w:hAnsi="Segoe UI" w:cs="Segoe UI"/>
                <w:color w:val="000000" w:themeColor="text1"/>
                <w:sz w:val="20"/>
                <w:szCs w:val="20"/>
              </w:rPr>
              <w:t>UAERMV</w:t>
            </w:r>
            <w:r w:rsidRPr="007345DD">
              <w:rPr>
                <w:rFonts w:ascii="Segoe UI" w:eastAsia="Arial" w:hAnsi="Segoe UI" w:cs="Segoe UI"/>
                <w:color w:val="000000" w:themeColor="text1"/>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4119484" w14:textId="1C98481F"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14:paraId="2EDB79F3" w14:textId="6BEDCE09"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54B12117" w14:textId="17C9E94E"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3A7049C" w14:textId="2EAFE242"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294906F" w14:textId="3EA6E7B6"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C52B5F6" w14:textId="512A7588"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3D826644" w14:textId="5A841C33"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7</w:t>
            </w:r>
          </w:p>
        </w:tc>
        <w:tc>
          <w:tcPr>
            <w:tcW w:w="0" w:type="auto"/>
            <w:tcBorders>
              <w:top w:val="single" w:sz="4" w:space="0" w:color="auto"/>
              <w:left w:val="single" w:sz="4" w:space="0" w:color="auto"/>
              <w:bottom w:val="single" w:sz="4" w:space="0" w:color="auto"/>
              <w:right w:val="single" w:sz="8" w:space="0" w:color="auto"/>
            </w:tcBorders>
            <w:vAlign w:val="center"/>
          </w:tcPr>
          <w:p w14:paraId="5E378292" w14:textId="361A2998"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3</w:t>
            </w:r>
          </w:p>
        </w:tc>
      </w:tr>
      <w:tr w:rsidR="0AB6A221" w:rsidRPr="007345DD" w14:paraId="6F68CD90" w14:textId="77777777" w:rsidTr="007345DD">
        <w:trPr>
          <w:trHeight w:val="2160"/>
        </w:trPr>
        <w:tc>
          <w:tcPr>
            <w:tcW w:w="0" w:type="auto"/>
            <w:tcBorders>
              <w:top w:val="single" w:sz="4" w:space="0" w:color="auto"/>
              <w:left w:val="single" w:sz="8" w:space="0" w:color="auto"/>
              <w:bottom w:val="single" w:sz="8" w:space="0" w:color="auto"/>
              <w:right w:val="single" w:sz="4" w:space="0" w:color="auto"/>
            </w:tcBorders>
            <w:vAlign w:val="center"/>
          </w:tcPr>
          <w:p w14:paraId="3BD1A1C3" w14:textId="763884C9" w:rsidR="0AB6A221" w:rsidRPr="007345DD" w:rsidRDefault="0AB6A221" w:rsidP="00ED18D4">
            <w:pPr>
              <w:spacing w:line="276" w:lineRule="auto"/>
              <w:rPr>
                <w:rFonts w:ascii="Segoe UI" w:hAnsi="Segoe UI" w:cs="Segoe UI"/>
              </w:rPr>
            </w:pPr>
            <w:r w:rsidRPr="007345DD">
              <w:rPr>
                <w:rFonts w:ascii="Segoe UI" w:eastAsia="Arial" w:hAnsi="Segoe UI" w:cs="Segoe UI"/>
                <w:color w:val="000000" w:themeColor="text1"/>
                <w:sz w:val="20"/>
                <w:szCs w:val="20"/>
              </w:rPr>
              <w:lastRenderedPageBreak/>
              <w:t xml:space="preserve">CONSTRUCCIÓN E IMPLEMENTACIÓN DE LA ALTERNATIVA DE AUTOGENERACIÓN DE ENERGIA ELECTRICA ONFORME CON LOS DISEÑOS DEL PROCESO CON OBJETO "CONSULTORIA PARA EL DISEÑO DE LA RED ELECTRICA INTERNA QUE ABASTECEN ENERGIA A LAS PLANTAS DE ASFALTO Y CONCRETO, ASI COMO LA INFRAESTRUCTURA MÓDULOS PREFABRICADOS, LABORATORIO Y TALLER DE MANTENIMIENTO CUMPLIENDO LOS ESTANDARES PARA CERTIFICACIÓN RETIE DE DISTRIBUCIÓN PARA LA SEDE DE PRODUCCIÓN DE LA UNIDAD ADMINISTRATIVA ESPECIAL DE REHABILITACIÓN Y MANTENIMIENTO VIAL – </w:t>
            </w:r>
            <w:r w:rsidR="007345DD" w:rsidRPr="007345DD">
              <w:rPr>
                <w:rFonts w:ascii="Segoe UI" w:eastAsia="Arial" w:hAnsi="Segoe UI" w:cs="Segoe UI"/>
                <w:color w:val="000000" w:themeColor="text1"/>
                <w:sz w:val="20"/>
                <w:szCs w:val="20"/>
              </w:rPr>
              <w:t>UAERMV</w:t>
            </w:r>
            <w:r w:rsidRPr="007345DD">
              <w:rPr>
                <w:rFonts w:ascii="Segoe UI" w:eastAsia="Arial" w:hAnsi="Segoe UI" w:cs="Segoe UI"/>
                <w:color w:val="000000" w:themeColor="text1"/>
                <w:sz w:val="20"/>
                <w:szCs w:val="20"/>
              </w:rPr>
              <w:t xml:space="preserve">" </w:t>
            </w:r>
          </w:p>
        </w:tc>
        <w:tc>
          <w:tcPr>
            <w:tcW w:w="0" w:type="auto"/>
            <w:tcBorders>
              <w:top w:val="single" w:sz="4" w:space="0" w:color="auto"/>
              <w:left w:val="single" w:sz="4" w:space="0" w:color="auto"/>
              <w:bottom w:val="single" w:sz="8" w:space="0" w:color="auto"/>
              <w:right w:val="single" w:sz="4" w:space="0" w:color="auto"/>
            </w:tcBorders>
            <w:vAlign w:val="center"/>
          </w:tcPr>
          <w:p w14:paraId="51226025" w14:textId="6E0E0786"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2</w:t>
            </w:r>
          </w:p>
        </w:tc>
        <w:tc>
          <w:tcPr>
            <w:tcW w:w="0" w:type="auto"/>
            <w:tcBorders>
              <w:top w:val="single" w:sz="4" w:space="0" w:color="auto"/>
              <w:left w:val="single" w:sz="4" w:space="0" w:color="auto"/>
              <w:bottom w:val="single" w:sz="8" w:space="0" w:color="auto"/>
              <w:right w:val="single" w:sz="4" w:space="0" w:color="auto"/>
            </w:tcBorders>
            <w:vAlign w:val="center"/>
          </w:tcPr>
          <w:p w14:paraId="54A97AD8" w14:textId="547E1ED9"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8" w:space="0" w:color="auto"/>
              <w:right w:val="single" w:sz="4" w:space="0" w:color="auto"/>
            </w:tcBorders>
            <w:vAlign w:val="center"/>
          </w:tcPr>
          <w:p w14:paraId="5B3F06D6" w14:textId="195EB607"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8" w:space="0" w:color="auto"/>
              <w:right w:val="single" w:sz="4" w:space="0" w:color="auto"/>
            </w:tcBorders>
            <w:vAlign w:val="center"/>
          </w:tcPr>
          <w:p w14:paraId="57EAA2EB" w14:textId="02E5ACBB"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8" w:space="0" w:color="auto"/>
              <w:right w:val="single" w:sz="4" w:space="0" w:color="auto"/>
            </w:tcBorders>
            <w:vAlign w:val="center"/>
          </w:tcPr>
          <w:p w14:paraId="374949AC" w14:textId="61628037"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8" w:space="0" w:color="auto"/>
              <w:right w:val="single" w:sz="4" w:space="0" w:color="auto"/>
            </w:tcBorders>
            <w:vAlign w:val="center"/>
          </w:tcPr>
          <w:p w14:paraId="25D31685" w14:textId="0B86B437"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1</w:t>
            </w:r>
          </w:p>
        </w:tc>
        <w:tc>
          <w:tcPr>
            <w:tcW w:w="0" w:type="auto"/>
            <w:tcBorders>
              <w:top w:val="single" w:sz="4" w:space="0" w:color="auto"/>
              <w:left w:val="single" w:sz="4" w:space="0" w:color="auto"/>
              <w:bottom w:val="single" w:sz="8" w:space="0" w:color="auto"/>
              <w:right w:val="single" w:sz="4" w:space="0" w:color="auto"/>
            </w:tcBorders>
            <w:vAlign w:val="center"/>
          </w:tcPr>
          <w:p w14:paraId="25FE32FC" w14:textId="121FCC0E" w:rsidR="0AB6A221" w:rsidRPr="007345DD" w:rsidRDefault="0AB6A221" w:rsidP="00ED18D4">
            <w:pPr>
              <w:spacing w:line="276" w:lineRule="auto"/>
              <w:jc w:val="center"/>
              <w:rPr>
                <w:rFonts w:ascii="Segoe UI" w:hAnsi="Segoe UI" w:cs="Segoe UI"/>
              </w:rPr>
            </w:pPr>
            <w:r w:rsidRPr="007345DD">
              <w:rPr>
                <w:rFonts w:ascii="Segoe UI" w:eastAsia="Arial" w:hAnsi="Segoe UI" w:cs="Segoe UI"/>
                <w:b/>
                <w:bCs/>
                <w:color w:val="000000" w:themeColor="text1"/>
                <w:sz w:val="20"/>
                <w:szCs w:val="20"/>
              </w:rPr>
              <w:t>7</w:t>
            </w:r>
          </w:p>
        </w:tc>
        <w:tc>
          <w:tcPr>
            <w:tcW w:w="0" w:type="auto"/>
            <w:tcBorders>
              <w:top w:val="single" w:sz="4" w:space="0" w:color="auto"/>
              <w:left w:val="single" w:sz="4" w:space="0" w:color="auto"/>
              <w:bottom w:val="single" w:sz="8" w:space="0" w:color="auto"/>
              <w:right w:val="single" w:sz="8" w:space="0" w:color="auto"/>
            </w:tcBorders>
            <w:vAlign w:val="center"/>
          </w:tcPr>
          <w:p w14:paraId="09751E78" w14:textId="495E9381" w:rsidR="0AB6A221" w:rsidRPr="007345DD" w:rsidRDefault="0AB6A221" w:rsidP="00ED18D4">
            <w:pPr>
              <w:spacing w:line="276" w:lineRule="auto"/>
              <w:jc w:val="center"/>
              <w:rPr>
                <w:rFonts w:ascii="Segoe UI" w:hAnsi="Segoe UI" w:cs="Segoe UI"/>
              </w:rPr>
            </w:pPr>
            <w:r w:rsidRPr="007345DD">
              <w:rPr>
                <w:rFonts w:ascii="Segoe UI" w:eastAsia="Arial" w:hAnsi="Segoe UI" w:cs="Segoe UI"/>
                <w:color w:val="000000" w:themeColor="text1"/>
                <w:sz w:val="20"/>
                <w:szCs w:val="20"/>
              </w:rPr>
              <w:t>3</w:t>
            </w:r>
          </w:p>
        </w:tc>
      </w:tr>
    </w:tbl>
    <w:p w14:paraId="41D3C1CC" w14:textId="037E4F7B" w:rsidR="00585B56" w:rsidRDefault="00585B56" w:rsidP="00ED18D4">
      <w:pPr>
        <w:spacing w:line="276" w:lineRule="auto"/>
        <w:rPr>
          <w:rFonts w:ascii="Segoe UI" w:hAnsi="Segoe UI" w:cs="Segoe UI"/>
        </w:rPr>
      </w:pPr>
    </w:p>
    <w:p w14:paraId="6E3713DB" w14:textId="77777777" w:rsidR="00585B56" w:rsidRDefault="00585B56" w:rsidP="00ED18D4">
      <w:pPr>
        <w:spacing w:line="276" w:lineRule="auto"/>
        <w:rPr>
          <w:rFonts w:ascii="Segoe UI" w:hAnsi="Segoe UI" w:cs="Segoe UI"/>
        </w:rPr>
      </w:pPr>
    </w:p>
    <w:p w14:paraId="0DD7ED7D" w14:textId="51BABBF3" w:rsidR="00585B56" w:rsidRDefault="00585B56" w:rsidP="00ED18D4">
      <w:pPr>
        <w:spacing w:line="276" w:lineRule="auto"/>
        <w:rPr>
          <w:rFonts w:ascii="Segoe UI" w:hAnsi="Segoe UI" w:cs="Segoe UI"/>
        </w:rPr>
      </w:pPr>
    </w:p>
    <w:p w14:paraId="7874A7C9" w14:textId="2FDB9DE9" w:rsidR="5605FCEC" w:rsidRDefault="5605FCEC" w:rsidP="00ED18D4">
      <w:pPr>
        <w:spacing w:line="276" w:lineRule="auto"/>
      </w:pPr>
      <w:r>
        <w:br w:type="page"/>
      </w:r>
    </w:p>
    <w:p w14:paraId="59812EA5" w14:textId="58713C90" w:rsidR="009408FC" w:rsidRPr="006537C9" w:rsidRDefault="3F1EEBBE">
      <w:pPr>
        <w:pStyle w:val="Ttulo2"/>
        <w:numPr>
          <w:ilvl w:val="1"/>
          <w:numId w:val="26"/>
        </w:numPr>
        <w:spacing w:before="0" w:after="0" w:line="276" w:lineRule="auto"/>
        <w:rPr>
          <w:rFonts w:ascii="Segoe UI" w:hAnsi="Segoe UI" w:cs="Segoe UI"/>
          <w:color w:val="76923C" w:themeColor="accent3" w:themeShade="BF"/>
        </w:rPr>
      </w:pPr>
      <w:bookmarkStart w:id="58" w:name="_Toc114471826"/>
      <w:r w:rsidRPr="73BA6D70">
        <w:rPr>
          <w:rFonts w:ascii="Segoe UI" w:hAnsi="Segoe UI" w:cs="Segoe UI"/>
          <w:color w:val="76923C" w:themeColor="accent3" w:themeShade="BF"/>
        </w:rPr>
        <w:lastRenderedPageBreak/>
        <w:t>Plan de mejoramiento largo plazo</w:t>
      </w:r>
      <w:bookmarkEnd w:id="58"/>
      <w:r w:rsidRPr="73BA6D70">
        <w:rPr>
          <w:rFonts w:ascii="Segoe UI" w:hAnsi="Segoe UI" w:cs="Segoe UI"/>
          <w:color w:val="76923C" w:themeColor="accent3" w:themeShade="BF"/>
        </w:rPr>
        <w:t xml:space="preserve"> </w:t>
      </w:r>
    </w:p>
    <w:p w14:paraId="16070E97" w14:textId="1459E5C1" w:rsidR="73BA6D70" w:rsidRDefault="73BA6D70" w:rsidP="00ED18D4">
      <w:pPr>
        <w:spacing w:line="276" w:lineRule="auto"/>
        <w:rPr>
          <w:rFonts w:ascii="Segoe UI" w:hAnsi="Segoe UI" w:cs="Segoe UI"/>
        </w:rPr>
      </w:pPr>
    </w:p>
    <w:p w14:paraId="3D6685AC" w14:textId="7323C637" w:rsidR="73BA6D70" w:rsidRDefault="73BA6D70" w:rsidP="00ED18D4">
      <w:pPr>
        <w:spacing w:line="276" w:lineRule="auto"/>
        <w:rPr>
          <w:rFonts w:ascii="Segoe UI" w:hAnsi="Segoe UI" w:cs="Segoe UI"/>
        </w:rPr>
      </w:pPr>
    </w:p>
    <w:p w14:paraId="1EEDFA5F" w14:textId="67194FDE" w:rsidR="75946CD5" w:rsidRDefault="71A637A5">
      <w:pPr>
        <w:pStyle w:val="Ttulo3"/>
        <w:numPr>
          <w:ilvl w:val="2"/>
          <w:numId w:val="30"/>
        </w:numPr>
        <w:spacing w:before="0" w:after="0" w:line="276" w:lineRule="auto"/>
        <w:rPr>
          <w:rFonts w:ascii="Segoe UI" w:eastAsia="Segoe UI" w:hAnsi="Segoe UI" w:cs="Segoe UI"/>
          <w:bCs/>
          <w:color w:val="76923C" w:themeColor="accent3" w:themeShade="BF"/>
          <w:sz w:val="32"/>
          <w:szCs w:val="32"/>
        </w:rPr>
      </w:pPr>
      <w:bookmarkStart w:id="59" w:name="_Ref114210263"/>
      <w:bookmarkStart w:id="60" w:name="_Toc114471827"/>
      <w:r w:rsidRPr="73BA6D70">
        <w:rPr>
          <w:rFonts w:ascii="Segoe UI" w:hAnsi="Segoe UI" w:cs="Segoe UI"/>
          <w:color w:val="76923C" w:themeColor="accent3" w:themeShade="BF"/>
          <w:sz w:val="32"/>
          <w:szCs w:val="32"/>
        </w:rPr>
        <w:t xml:space="preserve">Estrategia para el fortalecimiento de la infraestructura física de la </w:t>
      </w:r>
      <w:r w:rsidR="007345DD">
        <w:rPr>
          <w:rFonts w:ascii="Segoe UI" w:hAnsi="Segoe UI" w:cs="Segoe UI"/>
          <w:color w:val="76923C" w:themeColor="accent3" w:themeShade="BF"/>
          <w:sz w:val="32"/>
          <w:szCs w:val="32"/>
        </w:rPr>
        <w:t>UAERMV</w:t>
      </w:r>
      <w:bookmarkEnd w:id="59"/>
      <w:bookmarkEnd w:id="60"/>
      <w:r w:rsidRPr="73BA6D70">
        <w:rPr>
          <w:rFonts w:ascii="Segoe UI" w:hAnsi="Segoe UI" w:cs="Segoe UI"/>
          <w:color w:val="76923C" w:themeColor="accent3" w:themeShade="BF"/>
          <w:sz w:val="32"/>
          <w:szCs w:val="32"/>
        </w:rPr>
        <w:t xml:space="preserve"> </w:t>
      </w:r>
    </w:p>
    <w:p w14:paraId="5AA952A7" w14:textId="677B6B93" w:rsidR="18FCFAFA" w:rsidRDefault="18FCFAFA" w:rsidP="00ED18D4">
      <w:pPr>
        <w:spacing w:line="276" w:lineRule="auto"/>
        <w:rPr>
          <w:rFonts w:ascii="Segoe UI" w:hAnsi="Segoe UI" w:cs="Segoe UI"/>
        </w:rPr>
      </w:pPr>
    </w:p>
    <w:p w14:paraId="5C96C853" w14:textId="39783EFE" w:rsidR="46860A87" w:rsidRDefault="2E2554F5" w:rsidP="00ED18D4">
      <w:pPr>
        <w:spacing w:line="276" w:lineRule="auto"/>
        <w:rPr>
          <w:rFonts w:ascii="Segoe UI" w:hAnsi="Segoe UI" w:cs="Segoe UI"/>
        </w:rPr>
      </w:pPr>
      <w:r w:rsidRPr="18FCFAFA">
        <w:rPr>
          <w:rFonts w:ascii="Segoe UI" w:hAnsi="Segoe UI" w:cs="Segoe UI"/>
        </w:rPr>
        <w:t xml:space="preserve">De conformidad con lo establecido en el artículo 95 del </w:t>
      </w:r>
      <w:r w:rsidR="645E4D33" w:rsidRPr="18FCFAFA">
        <w:rPr>
          <w:rFonts w:ascii="Segoe UI" w:hAnsi="Segoe UI" w:cs="Segoe UI"/>
        </w:rPr>
        <w:t>A</w:t>
      </w:r>
      <w:r w:rsidRPr="18FCFAFA">
        <w:rPr>
          <w:rFonts w:ascii="Segoe UI" w:hAnsi="Segoe UI" w:cs="Segoe UI"/>
        </w:rPr>
        <w:t>cuerdo 761 de 2020,</w:t>
      </w:r>
      <w:r w:rsidRPr="18FCFAFA">
        <w:rPr>
          <w:rFonts w:ascii="Segoe UI" w:hAnsi="Segoe UI" w:cs="Segoe UI"/>
          <w:i/>
          <w:iCs/>
        </w:rPr>
        <w:t xml:space="preserve"> </w:t>
      </w:r>
      <w:r w:rsidR="6380E94F" w:rsidRPr="18FCFAFA">
        <w:rPr>
          <w:rFonts w:ascii="Segoe UI" w:hAnsi="Segoe UI" w:cs="Segoe UI"/>
          <w:i/>
          <w:iCs/>
        </w:rPr>
        <w:t>“Por medio del cual se adopta el Plan de Desarrollo Económico, Social y Ambiental y de Obras Públicas del Distrito Capital 2020-2024</w:t>
      </w:r>
      <w:r w:rsidR="381580AD" w:rsidRPr="18FCFAFA">
        <w:rPr>
          <w:rFonts w:ascii="Segoe UI" w:hAnsi="Segoe UI" w:cs="Segoe UI"/>
          <w:i/>
          <w:iCs/>
        </w:rPr>
        <w:t xml:space="preserve">. </w:t>
      </w:r>
      <w:r w:rsidR="6380E94F" w:rsidRPr="18FCFAFA">
        <w:rPr>
          <w:rFonts w:ascii="Segoe UI" w:hAnsi="Segoe UI" w:cs="Segoe UI"/>
          <w:i/>
          <w:iCs/>
        </w:rPr>
        <w:t>Un Nuevo Contrato Social y Ambienta</w:t>
      </w:r>
      <w:r w:rsidR="5DFBCB7A" w:rsidRPr="18FCFAFA">
        <w:rPr>
          <w:rFonts w:ascii="Segoe UI" w:hAnsi="Segoe UI" w:cs="Segoe UI"/>
          <w:i/>
          <w:iCs/>
        </w:rPr>
        <w:t>l</w:t>
      </w:r>
      <w:r w:rsidR="6380E94F" w:rsidRPr="18FCFAFA">
        <w:rPr>
          <w:rFonts w:ascii="Segoe UI" w:hAnsi="Segoe UI" w:cs="Segoe UI"/>
          <w:i/>
          <w:iCs/>
        </w:rPr>
        <w:t xml:space="preserve"> para la Bogotá del Siglo XXI"</w:t>
      </w:r>
      <w:r w:rsidRPr="18FCFAFA">
        <w:rPr>
          <w:rFonts w:ascii="Segoe UI" w:hAnsi="Segoe UI" w:cs="Segoe UI"/>
          <w:i/>
          <w:iCs/>
        </w:rPr>
        <w:t xml:space="preserve">, </w:t>
      </w:r>
      <w:r w:rsidRPr="18FCFAFA">
        <w:rPr>
          <w:rFonts w:ascii="Segoe UI" w:hAnsi="Segoe UI" w:cs="Segoe UI"/>
        </w:rPr>
        <w:t xml:space="preserve">se amplía el campo de acción de la Unidad con competencias </w:t>
      </w:r>
      <w:r w:rsidR="0470BE44" w:rsidRPr="18FCFAFA">
        <w:rPr>
          <w:rFonts w:ascii="Segoe UI" w:hAnsi="Segoe UI" w:cs="Segoe UI"/>
        </w:rPr>
        <w:t>que no solo abordan</w:t>
      </w:r>
      <w:r w:rsidRPr="18FCFAFA">
        <w:rPr>
          <w:rFonts w:ascii="Segoe UI" w:hAnsi="Segoe UI" w:cs="Segoe UI"/>
        </w:rPr>
        <w:t xml:space="preserve"> actividades de conservación de la malla vial local y la ciclo infraestructura sino que</w:t>
      </w:r>
      <w:r w:rsidR="4667D885" w:rsidRPr="18FCFAFA">
        <w:rPr>
          <w:rFonts w:ascii="Segoe UI" w:hAnsi="Segoe UI" w:cs="Segoe UI"/>
        </w:rPr>
        <w:t>,</w:t>
      </w:r>
      <w:r w:rsidRPr="18FCFAFA">
        <w:rPr>
          <w:rFonts w:ascii="Segoe UI" w:hAnsi="Segoe UI" w:cs="Segoe UI"/>
        </w:rPr>
        <w:t xml:space="preserve"> adicionalmente</w:t>
      </w:r>
      <w:r w:rsidR="01E361B8" w:rsidRPr="18FCFAFA">
        <w:rPr>
          <w:rFonts w:ascii="Segoe UI" w:hAnsi="Segoe UI" w:cs="Segoe UI"/>
        </w:rPr>
        <w:t>,</w:t>
      </w:r>
      <w:r w:rsidRPr="18FCFAFA">
        <w:rPr>
          <w:rFonts w:ascii="Segoe UI" w:hAnsi="Segoe UI" w:cs="Segoe UI"/>
        </w:rPr>
        <w:t xml:space="preserve"> sus intervenciones deben contemplar la malla vial intermedia y rural</w:t>
      </w:r>
      <w:r w:rsidR="6DBA43C8" w:rsidRPr="18FCFAFA">
        <w:rPr>
          <w:rFonts w:ascii="Segoe UI" w:hAnsi="Segoe UI" w:cs="Segoe UI"/>
        </w:rPr>
        <w:t xml:space="preserve">; </w:t>
      </w:r>
      <w:r w:rsidR="0B8E05FA" w:rsidRPr="18FCFAFA">
        <w:rPr>
          <w:rFonts w:ascii="Segoe UI" w:hAnsi="Segoe UI" w:cs="Segoe UI"/>
        </w:rPr>
        <w:t xml:space="preserve">motivo por el cual, es necesario </w:t>
      </w:r>
      <w:r w:rsidRPr="18FCFAFA">
        <w:rPr>
          <w:rFonts w:ascii="Segoe UI" w:hAnsi="Segoe UI" w:cs="Segoe UI"/>
        </w:rPr>
        <w:t xml:space="preserve">establecer estrategias para fortalecer la capacidad de </w:t>
      </w:r>
      <w:r w:rsidR="0AD8AF04" w:rsidRPr="18FCFAFA">
        <w:rPr>
          <w:rFonts w:ascii="Segoe UI" w:hAnsi="Segoe UI" w:cs="Segoe UI"/>
        </w:rPr>
        <w:t>i</w:t>
      </w:r>
      <w:r w:rsidRPr="18FCFAFA">
        <w:rPr>
          <w:rFonts w:ascii="Segoe UI" w:hAnsi="Segoe UI" w:cs="Segoe UI"/>
        </w:rPr>
        <w:t>ntervención de conservación, así como</w:t>
      </w:r>
      <w:r w:rsidR="4DB95645" w:rsidRPr="18FCFAFA">
        <w:rPr>
          <w:rFonts w:ascii="Segoe UI" w:hAnsi="Segoe UI" w:cs="Segoe UI"/>
        </w:rPr>
        <w:t xml:space="preserve"> de</w:t>
      </w:r>
      <w:r w:rsidRPr="18FCFAFA">
        <w:rPr>
          <w:rFonts w:ascii="Segoe UI" w:hAnsi="Segoe UI" w:cs="Segoe UI"/>
        </w:rPr>
        <w:t xml:space="preserve"> aunar esfuerzos </w:t>
      </w:r>
      <w:r w:rsidR="755CC0B7" w:rsidRPr="18FCFAFA">
        <w:rPr>
          <w:rFonts w:ascii="Segoe UI" w:hAnsi="Segoe UI" w:cs="Segoe UI"/>
        </w:rPr>
        <w:t>incluso con</w:t>
      </w:r>
      <w:r w:rsidRPr="18FCFAFA">
        <w:rPr>
          <w:rFonts w:ascii="Segoe UI" w:hAnsi="Segoe UI" w:cs="Segoe UI"/>
        </w:rPr>
        <w:t xml:space="preserve"> otras entidades del distrito</w:t>
      </w:r>
      <w:r w:rsidR="70C0BC60" w:rsidRPr="18FCFAFA">
        <w:rPr>
          <w:rFonts w:ascii="Segoe UI" w:hAnsi="Segoe UI" w:cs="Segoe UI"/>
        </w:rPr>
        <w:t xml:space="preserve"> o </w:t>
      </w:r>
      <w:r w:rsidR="00070D77">
        <w:rPr>
          <w:rFonts w:ascii="Segoe UI" w:hAnsi="Segoe UI" w:cs="Segoe UI"/>
        </w:rPr>
        <w:t xml:space="preserve">de </w:t>
      </w:r>
      <w:r w:rsidR="70C0BC60" w:rsidRPr="18FCFAFA">
        <w:rPr>
          <w:rFonts w:ascii="Segoe UI" w:hAnsi="Segoe UI" w:cs="Segoe UI"/>
        </w:rPr>
        <w:t>la región</w:t>
      </w:r>
      <w:r w:rsidRPr="18FCFAFA">
        <w:rPr>
          <w:rFonts w:ascii="Segoe UI" w:hAnsi="Segoe UI" w:cs="Segoe UI"/>
        </w:rPr>
        <w:t xml:space="preserve"> para potenciar su actividad</w:t>
      </w:r>
      <w:r w:rsidR="41FC6D58" w:rsidRPr="18FCFAFA">
        <w:rPr>
          <w:rFonts w:ascii="Segoe UI" w:hAnsi="Segoe UI" w:cs="Segoe UI"/>
        </w:rPr>
        <w:t>, lo que sin duda se traduce en ejecutar más obras de conservación para atender este incremento de la demanda.</w:t>
      </w:r>
    </w:p>
    <w:p w14:paraId="3132A074" w14:textId="5E128263" w:rsidR="46860A87" w:rsidRDefault="2E2554F5" w:rsidP="00ED18D4">
      <w:pPr>
        <w:spacing w:line="276" w:lineRule="auto"/>
        <w:rPr>
          <w:rFonts w:ascii="Segoe UI" w:eastAsia="Arial" w:hAnsi="Segoe UI" w:cs="Segoe UI"/>
          <w:sz w:val="22"/>
          <w:szCs w:val="22"/>
        </w:rPr>
      </w:pPr>
      <w:r w:rsidRPr="18FCFAFA">
        <w:rPr>
          <w:rFonts w:ascii="Segoe UI" w:eastAsia="Arial" w:hAnsi="Segoe UI" w:cs="Segoe UI"/>
          <w:sz w:val="22"/>
          <w:szCs w:val="22"/>
        </w:rPr>
        <w:t xml:space="preserve"> </w:t>
      </w:r>
    </w:p>
    <w:p w14:paraId="072E81C7" w14:textId="2B218287" w:rsidR="46860A87" w:rsidRDefault="2E2554F5" w:rsidP="00ED18D4">
      <w:pPr>
        <w:spacing w:line="276" w:lineRule="auto"/>
        <w:rPr>
          <w:rFonts w:ascii="Segoe UI" w:hAnsi="Segoe UI" w:cs="Segoe UI"/>
        </w:rPr>
      </w:pPr>
      <w:r w:rsidRPr="18FCFAFA">
        <w:rPr>
          <w:rFonts w:ascii="Segoe UI" w:eastAsia="Arial" w:hAnsi="Segoe UI" w:cs="Segoe UI"/>
          <w:sz w:val="22"/>
          <w:szCs w:val="22"/>
        </w:rPr>
        <w:t xml:space="preserve">En este sentido, la </w:t>
      </w:r>
      <w:r w:rsidR="007345DD">
        <w:rPr>
          <w:rFonts w:ascii="Segoe UI" w:eastAsia="Arial" w:hAnsi="Segoe UI" w:cs="Segoe UI"/>
          <w:sz w:val="22"/>
          <w:szCs w:val="22"/>
        </w:rPr>
        <w:t>UAERMV</w:t>
      </w:r>
      <w:r w:rsidRPr="18FCFAFA">
        <w:rPr>
          <w:rFonts w:ascii="Segoe UI" w:eastAsia="Arial" w:hAnsi="Segoe UI" w:cs="Segoe UI"/>
          <w:sz w:val="22"/>
          <w:szCs w:val="22"/>
        </w:rPr>
        <w:t xml:space="preserve"> plantea c</w:t>
      </w:r>
      <w:r w:rsidRPr="18FCFAFA">
        <w:rPr>
          <w:rFonts w:ascii="Segoe UI" w:hAnsi="Segoe UI" w:cs="Segoe UI"/>
        </w:rPr>
        <w:t xml:space="preserve">omo estrategia integral la </w:t>
      </w:r>
      <w:r w:rsidR="79CB50A2" w:rsidRPr="18FCFAFA">
        <w:rPr>
          <w:rFonts w:ascii="Segoe UI" w:hAnsi="Segoe UI" w:cs="Segoe UI"/>
        </w:rPr>
        <w:t>formulación de</w:t>
      </w:r>
      <w:r w:rsidR="24CC7FA6" w:rsidRPr="18FCFAFA">
        <w:rPr>
          <w:rFonts w:ascii="Segoe UI" w:hAnsi="Segoe UI" w:cs="Segoe UI"/>
        </w:rPr>
        <w:t xml:space="preserve"> un proyecto</w:t>
      </w:r>
      <w:r w:rsidR="79CB50A2" w:rsidRPr="18FCFAFA">
        <w:rPr>
          <w:rFonts w:ascii="Segoe UI" w:hAnsi="Segoe UI" w:cs="Segoe UI"/>
        </w:rPr>
        <w:t xml:space="preserve"> para la </w:t>
      </w:r>
      <w:r w:rsidRPr="18FCFAFA">
        <w:rPr>
          <w:rFonts w:ascii="Segoe UI" w:hAnsi="Segoe UI" w:cs="Segoe UI"/>
        </w:rPr>
        <w:t>implantación de diferentes sedes en sectores estratégicos de la ciudad y/o región, con el fin de mejorar las actuales condiciones de producción y acopio, operación y logística, y cobertura y mantenimiento</w:t>
      </w:r>
      <w:r w:rsidR="48BEB844" w:rsidRPr="18FCFAFA">
        <w:rPr>
          <w:rFonts w:ascii="Segoe UI" w:hAnsi="Segoe UI" w:cs="Segoe UI"/>
        </w:rPr>
        <w:t xml:space="preserve">. </w:t>
      </w:r>
      <w:r w:rsidR="6329D3E0" w:rsidRPr="18FCFAFA">
        <w:rPr>
          <w:rFonts w:ascii="Segoe UI" w:hAnsi="Segoe UI" w:cs="Segoe UI"/>
        </w:rPr>
        <w:t>Así las cosas</w:t>
      </w:r>
      <w:r w:rsidR="48F4D634" w:rsidRPr="18FCFAFA">
        <w:rPr>
          <w:rFonts w:ascii="Segoe UI" w:hAnsi="Segoe UI" w:cs="Segoe UI"/>
        </w:rPr>
        <w:t xml:space="preserve">, la </w:t>
      </w:r>
      <w:r w:rsidR="7AE79736" w:rsidRPr="18FCFAFA">
        <w:rPr>
          <w:rFonts w:ascii="Segoe UI" w:hAnsi="Segoe UI" w:cs="Segoe UI"/>
        </w:rPr>
        <w:t>imple</w:t>
      </w:r>
      <w:r w:rsidR="3ADE59E6" w:rsidRPr="18FCFAFA">
        <w:rPr>
          <w:rFonts w:ascii="Segoe UI" w:hAnsi="Segoe UI" w:cs="Segoe UI"/>
        </w:rPr>
        <w:t xml:space="preserve">mentación </w:t>
      </w:r>
      <w:r w:rsidR="7AE79736" w:rsidRPr="18FCFAFA">
        <w:rPr>
          <w:rFonts w:ascii="Segoe UI" w:hAnsi="Segoe UI" w:cs="Segoe UI"/>
        </w:rPr>
        <w:t xml:space="preserve">de la </w:t>
      </w:r>
      <w:r w:rsidR="48F4D634" w:rsidRPr="18FCFAFA">
        <w:rPr>
          <w:rFonts w:ascii="Segoe UI" w:hAnsi="Segoe UI" w:cs="Segoe UI"/>
        </w:rPr>
        <w:t>estrategia para el fortalecimiento de la infraestructura física</w:t>
      </w:r>
      <w:r w:rsidR="1F7A7C7B" w:rsidRPr="18FCFAFA">
        <w:rPr>
          <w:rFonts w:ascii="Segoe UI" w:hAnsi="Segoe UI" w:cs="Segoe UI"/>
        </w:rPr>
        <w:t xml:space="preserve"> de la Entidad</w:t>
      </w:r>
      <w:r w:rsidR="49BC09FC" w:rsidRPr="18FCFAFA">
        <w:rPr>
          <w:rFonts w:ascii="Segoe UI" w:hAnsi="Segoe UI" w:cs="Segoe UI"/>
        </w:rPr>
        <w:t xml:space="preserve"> conlleva las acciones que </w:t>
      </w:r>
      <w:r w:rsidR="2A454CC4" w:rsidRPr="18FCFAFA">
        <w:rPr>
          <w:rFonts w:ascii="Segoe UI" w:hAnsi="Segoe UI" w:cs="Segoe UI"/>
        </w:rPr>
        <w:t>a su vez</w:t>
      </w:r>
      <w:r w:rsidR="49BC09FC" w:rsidRPr="18FCFAFA">
        <w:rPr>
          <w:rFonts w:ascii="Segoe UI" w:hAnsi="Segoe UI" w:cs="Segoe UI"/>
        </w:rPr>
        <w:t xml:space="preserve"> se</w:t>
      </w:r>
      <w:r w:rsidR="5C91E4F7" w:rsidRPr="18FCFAFA">
        <w:rPr>
          <w:rFonts w:ascii="Segoe UI" w:hAnsi="Segoe UI" w:cs="Segoe UI"/>
        </w:rPr>
        <w:t xml:space="preserve"> enmarca</w:t>
      </w:r>
      <w:r w:rsidR="41FF93A8" w:rsidRPr="18FCFAFA">
        <w:rPr>
          <w:rFonts w:ascii="Segoe UI" w:hAnsi="Segoe UI" w:cs="Segoe UI"/>
        </w:rPr>
        <w:t>n</w:t>
      </w:r>
      <w:r w:rsidR="5C91E4F7" w:rsidRPr="18FCFAFA">
        <w:rPr>
          <w:rFonts w:ascii="Segoe UI" w:hAnsi="Segoe UI" w:cs="Segoe UI"/>
        </w:rPr>
        <w:t xml:space="preserve"> en lo que se ha denominado como </w:t>
      </w:r>
      <w:r w:rsidR="5C91E4F7" w:rsidRPr="18FCFAFA">
        <w:rPr>
          <w:rFonts w:ascii="Segoe UI" w:hAnsi="Segoe UI" w:cs="Segoe UI"/>
          <w:b/>
          <w:bCs/>
        </w:rPr>
        <w:t>PROYECTO INTEGRAL DE SEDES</w:t>
      </w:r>
      <w:r w:rsidR="5C91E4F7" w:rsidRPr="18FCFAFA">
        <w:rPr>
          <w:rFonts w:ascii="Segoe UI" w:hAnsi="Segoe UI" w:cs="Segoe UI"/>
        </w:rPr>
        <w:t>,</w:t>
      </w:r>
      <w:r w:rsidR="48F4D634" w:rsidRPr="18FCFAFA">
        <w:rPr>
          <w:rFonts w:ascii="Segoe UI" w:hAnsi="Segoe UI" w:cs="Segoe UI"/>
        </w:rPr>
        <w:t xml:space="preserve"> orientad</w:t>
      </w:r>
      <w:r w:rsidR="5FA62B31" w:rsidRPr="18FCFAFA">
        <w:rPr>
          <w:rFonts w:ascii="Segoe UI" w:hAnsi="Segoe UI" w:cs="Segoe UI"/>
        </w:rPr>
        <w:t>o</w:t>
      </w:r>
      <w:r w:rsidR="48F4D634" w:rsidRPr="18FCFAFA">
        <w:rPr>
          <w:rFonts w:ascii="Segoe UI" w:hAnsi="Segoe UI" w:cs="Segoe UI"/>
        </w:rPr>
        <w:t xml:space="preserve"> a la </w:t>
      </w:r>
      <w:r w:rsidR="518CE9EE" w:rsidRPr="18FCFAFA">
        <w:rPr>
          <w:rFonts w:ascii="Segoe UI" w:hAnsi="Segoe UI" w:cs="Segoe UI"/>
        </w:rPr>
        <w:t xml:space="preserve">gestión y consecución de predios </w:t>
      </w:r>
      <w:r w:rsidR="3EA77A0E" w:rsidRPr="18FCFAFA">
        <w:rPr>
          <w:rFonts w:ascii="Segoe UI" w:hAnsi="Segoe UI" w:cs="Segoe UI"/>
        </w:rPr>
        <w:t>según las necesidades identificadas.</w:t>
      </w:r>
    </w:p>
    <w:p w14:paraId="3F01C506" w14:textId="41F05C68" w:rsidR="0029762D" w:rsidRDefault="0029762D" w:rsidP="00ED18D4">
      <w:pPr>
        <w:spacing w:line="276" w:lineRule="auto"/>
        <w:rPr>
          <w:rFonts w:ascii="Segoe UI" w:hAnsi="Segoe UI" w:cs="Segoe UI"/>
        </w:rPr>
      </w:pPr>
    </w:p>
    <w:p w14:paraId="3D15EAD5" w14:textId="77777777" w:rsidR="0029762D" w:rsidRDefault="0029762D" w:rsidP="00ED18D4">
      <w:pPr>
        <w:spacing w:line="276" w:lineRule="auto"/>
        <w:rPr>
          <w:rFonts w:ascii="Segoe UI" w:hAnsi="Segoe UI" w:cs="Segoe UI"/>
        </w:rPr>
      </w:pPr>
    </w:p>
    <w:p w14:paraId="56E48B2F" w14:textId="5428F5F1" w:rsidR="187EAD79" w:rsidRPr="0029762D" w:rsidRDefault="483666A9">
      <w:pPr>
        <w:pStyle w:val="Ttulo3"/>
        <w:numPr>
          <w:ilvl w:val="2"/>
          <w:numId w:val="30"/>
        </w:numPr>
        <w:spacing w:before="0" w:after="0" w:line="276" w:lineRule="auto"/>
        <w:rPr>
          <w:rFonts w:ascii="Segoe UI" w:hAnsi="Segoe UI" w:cs="Segoe UI"/>
          <w:color w:val="76923C" w:themeColor="accent3" w:themeShade="BF"/>
          <w:sz w:val="32"/>
          <w:szCs w:val="32"/>
        </w:rPr>
      </w:pPr>
      <w:bookmarkStart w:id="61" w:name="_Toc114471828"/>
      <w:r w:rsidRPr="73BA6D70">
        <w:rPr>
          <w:rFonts w:ascii="Segoe UI" w:hAnsi="Segoe UI" w:cs="Segoe UI"/>
          <w:color w:val="76923C" w:themeColor="accent3" w:themeShade="BF"/>
          <w:sz w:val="32"/>
          <w:szCs w:val="32"/>
        </w:rPr>
        <w:t>Acciones</w:t>
      </w:r>
      <w:r w:rsidR="0029762D">
        <w:rPr>
          <w:rFonts w:ascii="Segoe UI" w:hAnsi="Segoe UI" w:cs="Segoe UI"/>
          <w:color w:val="76923C" w:themeColor="accent3" w:themeShade="BF"/>
          <w:sz w:val="32"/>
          <w:szCs w:val="32"/>
        </w:rPr>
        <w:t xml:space="preserve"> de largo plazo</w:t>
      </w:r>
      <w:bookmarkEnd w:id="61"/>
    </w:p>
    <w:p w14:paraId="3CB018AA" w14:textId="278D4990" w:rsidR="18FCFAFA" w:rsidRDefault="18FCFAFA" w:rsidP="00ED18D4">
      <w:pPr>
        <w:spacing w:line="276" w:lineRule="auto"/>
        <w:rPr>
          <w:rFonts w:ascii="Segoe UI" w:hAnsi="Segoe UI" w:cs="Segoe UI"/>
        </w:rPr>
      </w:pPr>
    </w:p>
    <w:p w14:paraId="7E656E08" w14:textId="66F8132A" w:rsidR="2B554DE3" w:rsidRDefault="2B554DE3">
      <w:pPr>
        <w:pStyle w:val="Prrafodelista"/>
        <w:numPr>
          <w:ilvl w:val="0"/>
          <w:numId w:val="5"/>
        </w:numPr>
        <w:spacing w:after="0" w:line="276" w:lineRule="auto"/>
        <w:rPr>
          <w:rFonts w:ascii="Segoe UI" w:eastAsia="Segoe UI" w:hAnsi="Segoe UI" w:cs="Segoe UI"/>
        </w:rPr>
      </w:pPr>
      <w:r w:rsidRPr="18FCFAFA">
        <w:rPr>
          <w:rFonts w:ascii="Segoe UI" w:hAnsi="Segoe UI" w:cs="Segoe UI"/>
        </w:rPr>
        <w:t>Formular el proyecto de inversión para la adquisición de nuevas sedes de la entidad</w:t>
      </w:r>
      <w:r w:rsidR="3CA450ED" w:rsidRPr="18FCFAFA">
        <w:rPr>
          <w:rFonts w:ascii="Segoe UI" w:hAnsi="Segoe UI" w:cs="Segoe UI"/>
        </w:rPr>
        <w:t xml:space="preserve"> para las vigencias</w:t>
      </w:r>
      <w:r w:rsidRPr="18FCFAFA">
        <w:rPr>
          <w:rFonts w:ascii="Segoe UI" w:hAnsi="Segoe UI" w:cs="Segoe UI"/>
        </w:rPr>
        <w:t xml:space="preserve"> 2024</w:t>
      </w:r>
      <w:r w:rsidR="482CD140" w:rsidRPr="18FCFAFA">
        <w:rPr>
          <w:rFonts w:ascii="Segoe UI" w:hAnsi="Segoe UI" w:cs="Segoe UI"/>
        </w:rPr>
        <w:t xml:space="preserve"> – </w:t>
      </w:r>
      <w:r w:rsidRPr="18FCFAFA">
        <w:rPr>
          <w:rFonts w:ascii="Segoe UI" w:hAnsi="Segoe UI" w:cs="Segoe UI"/>
        </w:rPr>
        <w:t>2030</w:t>
      </w:r>
      <w:r w:rsidR="482CD140" w:rsidRPr="18FCFAFA">
        <w:rPr>
          <w:rFonts w:ascii="Segoe UI" w:hAnsi="Segoe UI" w:cs="Segoe UI"/>
        </w:rPr>
        <w:t>.</w:t>
      </w:r>
      <w:r w:rsidRPr="18FCFAFA">
        <w:rPr>
          <w:rFonts w:ascii="Segoe UI" w:hAnsi="Segoe UI" w:cs="Segoe UI"/>
        </w:rPr>
        <w:t xml:space="preserve"> </w:t>
      </w:r>
    </w:p>
    <w:p w14:paraId="67AABDAE" w14:textId="37DF5009" w:rsidR="2B554DE3" w:rsidRDefault="2B554DE3">
      <w:pPr>
        <w:pStyle w:val="Prrafodelista"/>
        <w:numPr>
          <w:ilvl w:val="0"/>
          <w:numId w:val="5"/>
        </w:numPr>
        <w:spacing w:after="0" w:line="276" w:lineRule="auto"/>
        <w:rPr>
          <w:rFonts w:ascii="Segoe UI" w:eastAsia="Segoe UI" w:hAnsi="Segoe UI" w:cs="Segoe UI"/>
        </w:rPr>
      </w:pPr>
      <w:r w:rsidRPr="18FCFAFA">
        <w:rPr>
          <w:rFonts w:ascii="Segoe UI" w:hAnsi="Segoe UI" w:cs="Segoe UI"/>
        </w:rPr>
        <w:t>Gestionar recursos ante la Secretaría de Hacienda Distrital para las vigencias 2024 – 2030</w:t>
      </w:r>
      <w:r w:rsidR="434808E6" w:rsidRPr="18FCFAFA">
        <w:rPr>
          <w:rFonts w:ascii="Segoe UI" w:hAnsi="Segoe UI" w:cs="Segoe UI"/>
        </w:rPr>
        <w:t>.</w:t>
      </w:r>
    </w:p>
    <w:p w14:paraId="0AA6F204" w14:textId="21940E74" w:rsidR="46497BEA" w:rsidRDefault="46497BEA">
      <w:pPr>
        <w:pStyle w:val="Prrafodelista"/>
        <w:numPr>
          <w:ilvl w:val="0"/>
          <w:numId w:val="5"/>
        </w:numPr>
        <w:spacing w:after="0" w:line="276" w:lineRule="auto"/>
        <w:rPr>
          <w:rFonts w:ascii="Segoe UI" w:eastAsia="Segoe UI" w:hAnsi="Segoe UI" w:cs="Segoe UI"/>
        </w:rPr>
      </w:pPr>
      <w:r w:rsidRPr="18FCFAFA">
        <w:rPr>
          <w:rFonts w:ascii="Segoe UI" w:hAnsi="Segoe UI" w:cs="Segoe UI"/>
        </w:rPr>
        <w:lastRenderedPageBreak/>
        <w:t>Determinar</w:t>
      </w:r>
      <w:r w:rsidR="01598F1F" w:rsidRPr="18FCFAFA">
        <w:rPr>
          <w:rFonts w:ascii="Segoe UI" w:hAnsi="Segoe UI" w:cs="Segoe UI"/>
        </w:rPr>
        <w:t xml:space="preserve"> la factibilidad de predios por tipo de proyecto y definir el método de adquisición</w:t>
      </w:r>
      <w:r w:rsidR="511351CC" w:rsidRPr="18FCFAFA">
        <w:rPr>
          <w:rFonts w:ascii="Segoe UI" w:hAnsi="Segoe UI" w:cs="Segoe UI"/>
        </w:rPr>
        <w:t>.</w:t>
      </w:r>
    </w:p>
    <w:p w14:paraId="6DB4AB9A" w14:textId="6B77B89D" w:rsidR="511351CC" w:rsidRDefault="511351CC">
      <w:pPr>
        <w:pStyle w:val="Prrafodelista"/>
        <w:numPr>
          <w:ilvl w:val="0"/>
          <w:numId w:val="5"/>
        </w:numPr>
        <w:spacing w:after="0" w:line="276" w:lineRule="auto"/>
        <w:rPr>
          <w:rFonts w:ascii="Segoe UI" w:eastAsia="Segoe UI" w:hAnsi="Segoe UI" w:cs="Segoe UI"/>
        </w:rPr>
      </w:pPr>
      <w:r w:rsidRPr="18FCFAFA">
        <w:rPr>
          <w:rFonts w:ascii="Segoe UI" w:hAnsi="Segoe UI" w:cs="Segoe UI"/>
        </w:rPr>
        <w:t>Prever las adecuaciones para el funcionamiento de la entidad según el tipo de proyecto.</w:t>
      </w:r>
    </w:p>
    <w:p w14:paraId="74BC8AE3" w14:textId="455FA0FF" w:rsidR="511351CC" w:rsidRDefault="511351CC">
      <w:pPr>
        <w:pStyle w:val="Prrafodelista"/>
        <w:numPr>
          <w:ilvl w:val="0"/>
          <w:numId w:val="5"/>
        </w:numPr>
        <w:spacing w:after="0" w:line="276" w:lineRule="auto"/>
        <w:rPr>
          <w:rFonts w:ascii="Segoe UI" w:eastAsia="Segoe UI" w:hAnsi="Segoe UI" w:cs="Segoe UI"/>
        </w:rPr>
      </w:pPr>
      <w:r w:rsidRPr="18FCFAFA">
        <w:rPr>
          <w:rFonts w:ascii="Segoe UI" w:hAnsi="Segoe UI" w:cs="Segoe UI"/>
        </w:rPr>
        <w:t>Ejecutar los procedimientos para la ocupación de predios según tipo de proyecto.</w:t>
      </w:r>
    </w:p>
    <w:p w14:paraId="3BE1424E" w14:textId="47510C29" w:rsidR="511351CC" w:rsidRDefault="511351CC">
      <w:pPr>
        <w:pStyle w:val="Prrafodelista"/>
        <w:numPr>
          <w:ilvl w:val="0"/>
          <w:numId w:val="5"/>
        </w:numPr>
        <w:spacing w:after="0" w:line="276" w:lineRule="auto"/>
        <w:rPr>
          <w:rFonts w:ascii="Segoe UI" w:eastAsia="Segoe UI" w:hAnsi="Segoe UI" w:cs="Segoe UI"/>
        </w:rPr>
      </w:pPr>
      <w:r w:rsidRPr="18FCFAFA">
        <w:rPr>
          <w:rFonts w:ascii="Segoe UI" w:hAnsi="Segoe UI" w:cs="Segoe UI"/>
        </w:rPr>
        <w:t>Gestionar los trámites para el funcionamiento y puesta en marcha de las actividades según tipo de proyecto.</w:t>
      </w:r>
    </w:p>
    <w:p w14:paraId="06800535" w14:textId="58381486" w:rsidR="18FCFAFA" w:rsidRDefault="18FCFAFA" w:rsidP="00ED18D4">
      <w:pPr>
        <w:spacing w:line="276" w:lineRule="auto"/>
        <w:rPr>
          <w:rFonts w:ascii="Arial" w:eastAsia="Arial" w:hAnsi="Arial" w:cs="Arial"/>
          <w:sz w:val="22"/>
          <w:szCs w:val="22"/>
        </w:rPr>
      </w:pPr>
    </w:p>
    <w:p w14:paraId="7A7849D1" w14:textId="77777777" w:rsidR="0029762D" w:rsidRDefault="0029762D" w:rsidP="00ED18D4">
      <w:pPr>
        <w:spacing w:line="276" w:lineRule="auto"/>
        <w:rPr>
          <w:rFonts w:ascii="Arial" w:eastAsia="Arial" w:hAnsi="Arial" w:cs="Arial"/>
          <w:sz w:val="22"/>
          <w:szCs w:val="22"/>
        </w:rPr>
      </w:pPr>
    </w:p>
    <w:p w14:paraId="37A7ECC4" w14:textId="1204C537" w:rsidR="44338303" w:rsidRDefault="5603CCBA">
      <w:pPr>
        <w:pStyle w:val="Ttulo3"/>
        <w:numPr>
          <w:ilvl w:val="2"/>
          <w:numId w:val="30"/>
        </w:numPr>
        <w:spacing w:before="0" w:after="0" w:line="276" w:lineRule="auto"/>
        <w:rPr>
          <w:rFonts w:ascii="Segoe UI" w:hAnsi="Segoe UI" w:cs="Segoe UI"/>
          <w:color w:val="76923C" w:themeColor="accent3" w:themeShade="BF"/>
          <w:sz w:val="32"/>
          <w:szCs w:val="32"/>
        </w:rPr>
      </w:pPr>
      <w:bookmarkStart w:id="62" w:name="_Toc114471829"/>
      <w:r w:rsidRPr="0029762D">
        <w:rPr>
          <w:rFonts w:ascii="Segoe UI" w:hAnsi="Segoe UI" w:cs="Segoe UI"/>
          <w:color w:val="76923C" w:themeColor="accent3" w:themeShade="BF"/>
          <w:sz w:val="32"/>
          <w:szCs w:val="32"/>
        </w:rPr>
        <w:t>Proyecto Integral de Sedes</w:t>
      </w:r>
      <w:bookmarkEnd w:id="62"/>
    </w:p>
    <w:p w14:paraId="5C0E7EDC" w14:textId="77777777" w:rsidR="0029762D" w:rsidRPr="0029762D" w:rsidRDefault="0029762D" w:rsidP="0029762D"/>
    <w:p w14:paraId="5DBB64C0" w14:textId="77777777" w:rsidR="0029762D" w:rsidRPr="0029762D" w:rsidRDefault="0029762D">
      <w:pPr>
        <w:pStyle w:val="Prrafodelista"/>
        <w:keepNext/>
        <w:keepLines/>
        <w:numPr>
          <w:ilvl w:val="1"/>
          <w:numId w:val="28"/>
        </w:numPr>
        <w:spacing w:after="0" w:line="276" w:lineRule="auto"/>
        <w:contextualSpacing w:val="0"/>
        <w:outlineLvl w:val="2"/>
        <w:rPr>
          <w:rFonts w:ascii="Segoe UI" w:eastAsia="Calibri" w:hAnsi="Segoe UI" w:cs="Segoe UI"/>
          <w:b/>
          <w:vanish/>
          <w:color w:val="76923C" w:themeColor="accent3" w:themeShade="BF"/>
          <w:sz w:val="32"/>
          <w:szCs w:val="32"/>
          <w:lang w:eastAsia="es-ES_tradnl"/>
        </w:rPr>
      </w:pPr>
      <w:bookmarkStart w:id="63" w:name="_Toc114219715"/>
      <w:bookmarkStart w:id="64" w:name="_Toc114219768"/>
      <w:bookmarkStart w:id="65" w:name="_Toc114219976"/>
      <w:bookmarkStart w:id="66" w:name="_Toc114227615"/>
      <w:bookmarkStart w:id="67" w:name="_Toc114471830"/>
      <w:bookmarkEnd w:id="63"/>
      <w:bookmarkEnd w:id="64"/>
      <w:bookmarkEnd w:id="65"/>
      <w:bookmarkEnd w:id="66"/>
      <w:bookmarkEnd w:id="67"/>
    </w:p>
    <w:p w14:paraId="36F97530" w14:textId="77777777" w:rsidR="0029762D" w:rsidRPr="0029762D" w:rsidRDefault="0029762D">
      <w:pPr>
        <w:pStyle w:val="Prrafodelista"/>
        <w:keepNext/>
        <w:keepLines/>
        <w:numPr>
          <w:ilvl w:val="2"/>
          <w:numId w:val="28"/>
        </w:numPr>
        <w:spacing w:after="0" w:line="276" w:lineRule="auto"/>
        <w:contextualSpacing w:val="0"/>
        <w:outlineLvl w:val="2"/>
        <w:rPr>
          <w:rFonts w:ascii="Segoe UI" w:eastAsia="Calibri" w:hAnsi="Segoe UI" w:cs="Segoe UI"/>
          <w:b/>
          <w:vanish/>
          <w:color w:val="76923C" w:themeColor="accent3" w:themeShade="BF"/>
          <w:sz w:val="32"/>
          <w:szCs w:val="32"/>
          <w:lang w:eastAsia="es-ES_tradnl"/>
        </w:rPr>
      </w:pPr>
      <w:bookmarkStart w:id="68" w:name="_Toc114219716"/>
      <w:bookmarkStart w:id="69" w:name="_Toc114219769"/>
      <w:bookmarkStart w:id="70" w:name="_Toc114219977"/>
      <w:bookmarkStart w:id="71" w:name="_Toc114227616"/>
      <w:bookmarkStart w:id="72" w:name="_Toc114471831"/>
      <w:bookmarkEnd w:id="68"/>
      <w:bookmarkEnd w:id="69"/>
      <w:bookmarkEnd w:id="70"/>
      <w:bookmarkEnd w:id="71"/>
      <w:bookmarkEnd w:id="72"/>
    </w:p>
    <w:p w14:paraId="0A1FDE67" w14:textId="77777777" w:rsidR="0029762D" w:rsidRPr="0029762D" w:rsidRDefault="0029762D">
      <w:pPr>
        <w:pStyle w:val="Prrafodelista"/>
        <w:keepNext/>
        <w:keepLines/>
        <w:numPr>
          <w:ilvl w:val="2"/>
          <w:numId w:val="28"/>
        </w:numPr>
        <w:spacing w:after="0" w:line="276" w:lineRule="auto"/>
        <w:contextualSpacing w:val="0"/>
        <w:outlineLvl w:val="2"/>
        <w:rPr>
          <w:rFonts w:ascii="Segoe UI" w:eastAsia="Calibri" w:hAnsi="Segoe UI" w:cs="Segoe UI"/>
          <w:b/>
          <w:vanish/>
          <w:color w:val="76923C" w:themeColor="accent3" w:themeShade="BF"/>
          <w:sz w:val="32"/>
          <w:szCs w:val="32"/>
          <w:lang w:eastAsia="es-ES_tradnl"/>
        </w:rPr>
      </w:pPr>
      <w:bookmarkStart w:id="73" w:name="_Toc114219717"/>
      <w:bookmarkStart w:id="74" w:name="_Toc114219770"/>
      <w:bookmarkStart w:id="75" w:name="_Toc114219978"/>
      <w:bookmarkStart w:id="76" w:name="_Toc114227617"/>
      <w:bookmarkStart w:id="77" w:name="_Toc114471832"/>
      <w:bookmarkEnd w:id="73"/>
      <w:bookmarkEnd w:id="74"/>
      <w:bookmarkEnd w:id="75"/>
      <w:bookmarkEnd w:id="76"/>
      <w:bookmarkEnd w:id="77"/>
    </w:p>
    <w:p w14:paraId="3BD21CB6" w14:textId="77777777" w:rsidR="0029762D" w:rsidRPr="0029762D" w:rsidRDefault="0029762D">
      <w:pPr>
        <w:pStyle w:val="Prrafodelista"/>
        <w:keepNext/>
        <w:keepLines/>
        <w:numPr>
          <w:ilvl w:val="2"/>
          <w:numId w:val="28"/>
        </w:numPr>
        <w:spacing w:after="0" w:line="276" w:lineRule="auto"/>
        <w:contextualSpacing w:val="0"/>
        <w:outlineLvl w:val="2"/>
        <w:rPr>
          <w:rFonts w:ascii="Segoe UI" w:eastAsia="Calibri" w:hAnsi="Segoe UI" w:cs="Segoe UI"/>
          <w:b/>
          <w:vanish/>
          <w:color w:val="76923C" w:themeColor="accent3" w:themeShade="BF"/>
          <w:sz w:val="32"/>
          <w:szCs w:val="32"/>
          <w:lang w:eastAsia="es-ES_tradnl"/>
        </w:rPr>
      </w:pPr>
      <w:bookmarkStart w:id="78" w:name="_Toc114219718"/>
      <w:bookmarkStart w:id="79" w:name="_Toc114219771"/>
      <w:bookmarkStart w:id="80" w:name="_Toc114219979"/>
      <w:bookmarkStart w:id="81" w:name="_Toc114227618"/>
      <w:bookmarkStart w:id="82" w:name="_Toc114471833"/>
      <w:bookmarkEnd w:id="78"/>
      <w:bookmarkEnd w:id="79"/>
      <w:bookmarkEnd w:id="80"/>
      <w:bookmarkEnd w:id="81"/>
      <w:bookmarkEnd w:id="82"/>
    </w:p>
    <w:p w14:paraId="42A3CC8D" w14:textId="03A3BE8F" w:rsidR="5E7AA257" w:rsidRPr="0029762D" w:rsidRDefault="02B32531">
      <w:pPr>
        <w:pStyle w:val="Ttulo3"/>
        <w:numPr>
          <w:ilvl w:val="3"/>
          <w:numId w:val="28"/>
        </w:numPr>
        <w:spacing w:before="0" w:after="0" w:line="276" w:lineRule="auto"/>
        <w:rPr>
          <w:rFonts w:ascii="Segoe UI" w:hAnsi="Segoe UI" w:cs="Segoe UI"/>
          <w:color w:val="76923C" w:themeColor="accent3" w:themeShade="BF"/>
          <w:sz w:val="32"/>
          <w:szCs w:val="32"/>
        </w:rPr>
      </w:pPr>
      <w:bookmarkStart w:id="83" w:name="_Toc114471834"/>
      <w:r w:rsidRPr="0029762D">
        <w:rPr>
          <w:rFonts w:ascii="Segoe UI" w:hAnsi="Segoe UI" w:cs="Segoe UI"/>
          <w:color w:val="76923C" w:themeColor="accent3" w:themeShade="BF"/>
          <w:sz w:val="32"/>
          <w:szCs w:val="32"/>
        </w:rPr>
        <w:t>Objetivo</w:t>
      </w:r>
      <w:bookmarkEnd w:id="83"/>
    </w:p>
    <w:p w14:paraId="1D9ED875" w14:textId="6210BBAD" w:rsidR="18FCFAFA" w:rsidRDefault="18FCFAFA" w:rsidP="00ED18D4">
      <w:pPr>
        <w:spacing w:line="276" w:lineRule="auto"/>
        <w:rPr>
          <w:rFonts w:ascii="Segoe UI" w:hAnsi="Segoe UI" w:cs="Segoe UI"/>
        </w:rPr>
      </w:pPr>
    </w:p>
    <w:p w14:paraId="06ACFDF0" w14:textId="4441A028" w:rsidR="7C2733D2" w:rsidRDefault="6350DB62" w:rsidP="00ED18D4">
      <w:pPr>
        <w:spacing w:line="276" w:lineRule="auto"/>
        <w:rPr>
          <w:rFonts w:ascii="Segoe UI" w:hAnsi="Segoe UI" w:cs="Segoe UI"/>
        </w:rPr>
      </w:pPr>
      <w:r w:rsidRPr="5970D377">
        <w:rPr>
          <w:rFonts w:ascii="Segoe UI" w:hAnsi="Segoe UI" w:cs="Segoe UI"/>
        </w:rPr>
        <w:t xml:space="preserve">Definir la ubicación de las sedes de la Unidad Administrativa Especial de Rehabilitación y Mantenimiento Vial para albergar las actividades de producción, operación y conservación de acuerdo con la misionalidad y campo de acción de la Entidad, en predios que cumplan con las condiciones normativas, técnicas y funcionales para el desarrollo de las actividades propuestas. </w:t>
      </w:r>
    </w:p>
    <w:p w14:paraId="2FB5A33C" w14:textId="16DE267A" w:rsidR="5605FCEC" w:rsidRDefault="5605FCEC" w:rsidP="00ED18D4">
      <w:pPr>
        <w:spacing w:line="276" w:lineRule="auto"/>
        <w:rPr>
          <w:rFonts w:ascii="Segoe UI" w:hAnsi="Segoe UI" w:cs="Segoe UI"/>
        </w:rPr>
      </w:pPr>
    </w:p>
    <w:p w14:paraId="24A01141" w14:textId="0B111E40" w:rsidR="7C2733D2" w:rsidRDefault="7C2733D2" w:rsidP="00ED18D4">
      <w:pPr>
        <w:spacing w:line="276" w:lineRule="auto"/>
        <w:rPr>
          <w:rFonts w:ascii="Segoe UI" w:hAnsi="Segoe UI" w:cs="Segoe UI"/>
        </w:rPr>
      </w:pPr>
      <w:r w:rsidRPr="5605FCEC">
        <w:rPr>
          <w:rFonts w:ascii="Segoe UI" w:hAnsi="Segoe UI" w:cs="Segoe UI"/>
        </w:rPr>
        <w:t>En consecuencia, se establecen los siguientes objetivos específicos:</w:t>
      </w:r>
    </w:p>
    <w:p w14:paraId="372D85F5" w14:textId="62595D75" w:rsidR="5605FCEC" w:rsidRDefault="5605FCEC" w:rsidP="00ED18D4">
      <w:pPr>
        <w:spacing w:line="276" w:lineRule="auto"/>
        <w:rPr>
          <w:rFonts w:ascii="Segoe UI" w:hAnsi="Segoe UI" w:cs="Segoe UI"/>
        </w:rPr>
      </w:pPr>
    </w:p>
    <w:p w14:paraId="2B7EAC81" w14:textId="22341727" w:rsidR="7C2733D2" w:rsidRDefault="79E9DA19">
      <w:pPr>
        <w:pStyle w:val="Prrafodelista"/>
        <w:numPr>
          <w:ilvl w:val="0"/>
          <w:numId w:val="21"/>
        </w:numPr>
        <w:spacing w:after="0" w:line="276" w:lineRule="auto"/>
        <w:rPr>
          <w:rFonts w:ascii="Segoe UI" w:eastAsia="Segoe UI" w:hAnsi="Segoe UI" w:cs="Segoe UI"/>
          <w:sz w:val="24"/>
          <w:szCs w:val="24"/>
        </w:rPr>
      </w:pPr>
      <w:r w:rsidRPr="18FCFAFA">
        <w:rPr>
          <w:rFonts w:ascii="Segoe UI" w:hAnsi="Segoe UI" w:cs="Segoe UI"/>
        </w:rPr>
        <w:t>Conceptualizar el proyecto integral identificando las necesidades de área, ubicación, y uso del suelo</w:t>
      </w:r>
      <w:r w:rsidR="121E9272" w:rsidRPr="18FCFAFA">
        <w:rPr>
          <w:rFonts w:ascii="Segoe UI" w:hAnsi="Segoe UI" w:cs="Segoe UI"/>
        </w:rPr>
        <w:t>,</w:t>
      </w:r>
      <w:r w:rsidRPr="18FCFAFA">
        <w:rPr>
          <w:rFonts w:ascii="Segoe UI" w:hAnsi="Segoe UI" w:cs="Segoe UI"/>
        </w:rPr>
        <w:t xml:space="preserve"> para la búsqueda de predios compatibles por cada tipo de proyecto.</w:t>
      </w:r>
      <w:r w:rsidR="431C40D1" w:rsidRPr="18FCFAFA">
        <w:rPr>
          <w:rFonts w:ascii="Segoe UI" w:hAnsi="Segoe UI" w:cs="Segoe UI"/>
        </w:rPr>
        <w:t xml:space="preserve"> </w:t>
      </w:r>
    </w:p>
    <w:p w14:paraId="7CA71FFE" w14:textId="41E8BA78" w:rsidR="7C2733D2" w:rsidRDefault="79E9DA19">
      <w:pPr>
        <w:pStyle w:val="Prrafodelista"/>
        <w:numPr>
          <w:ilvl w:val="0"/>
          <w:numId w:val="21"/>
        </w:numPr>
        <w:spacing w:after="0" w:line="276" w:lineRule="auto"/>
        <w:rPr>
          <w:sz w:val="24"/>
          <w:szCs w:val="24"/>
        </w:rPr>
      </w:pPr>
      <w:r w:rsidRPr="18FCFAFA">
        <w:rPr>
          <w:rFonts w:ascii="Segoe UI" w:hAnsi="Segoe UI" w:cs="Segoe UI"/>
        </w:rPr>
        <w:t>Verificar el cumplimiento de los requisitos mínimos habilitantes.</w:t>
      </w:r>
    </w:p>
    <w:p w14:paraId="20895E36" w14:textId="403EBD9F" w:rsidR="7C2733D2" w:rsidRDefault="6350DB62">
      <w:pPr>
        <w:pStyle w:val="Prrafodelista"/>
        <w:numPr>
          <w:ilvl w:val="0"/>
          <w:numId w:val="21"/>
        </w:numPr>
        <w:spacing w:after="0" w:line="276" w:lineRule="auto"/>
        <w:rPr>
          <w:rFonts w:ascii="Segoe UI" w:eastAsia="Segoe UI" w:hAnsi="Segoe UI" w:cs="Segoe UI"/>
          <w:sz w:val="24"/>
          <w:szCs w:val="24"/>
        </w:rPr>
      </w:pPr>
      <w:r w:rsidRPr="0AB6A221">
        <w:rPr>
          <w:rFonts w:ascii="Segoe UI" w:hAnsi="Segoe UI" w:cs="Segoe UI"/>
        </w:rPr>
        <w:t xml:space="preserve">Desarrollar </w:t>
      </w:r>
      <w:r w:rsidR="7A0C3451" w:rsidRPr="0AB6A221">
        <w:rPr>
          <w:rFonts w:ascii="Segoe UI" w:hAnsi="Segoe UI" w:cs="Segoe UI"/>
        </w:rPr>
        <w:t>un</w:t>
      </w:r>
      <w:r w:rsidRPr="0AB6A221">
        <w:rPr>
          <w:rFonts w:ascii="Segoe UI" w:hAnsi="Segoe UI" w:cs="Segoe UI"/>
        </w:rPr>
        <w:t xml:space="preserve"> estudio de prefactibilidad mediante la caracterización y evaluación</w:t>
      </w:r>
      <w:r w:rsidR="5367820C" w:rsidRPr="0AB6A221">
        <w:rPr>
          <w:rFonts w:ascii="Segoe UI" w:hAnsi="Segoe UI" w:cs="Segoe UI"/>
        </w:rPr>
        <w:t xml:space="preserve"> de</w:t>
      </w:r>
      <w:r w:rsidRPr="0AB6A221">
        <w:rPr>
          <w:rFonts w:ascii="Segoe UI" w:hAnsi="Segoe UI" w:cs="Segoe UI"/>
        </w:rPr>
        <w:t xml:space="preserve"> los predios </w:t>
      </w:r>
      <w:r w:rsidR="46C975BB" w:rsidRPr="0AB6A221">
        <w:rPr>
          <w:rFonts w:ascii="Segoe UI" w:hAnsi="Segoe UI" w:cs="Segoe UI"/>
        </w:rPr>
        <w:t xml:space="preserve">por tipo de proyecto, </w:t>
      </w:r>
      <w:r w:rsidRPr="0AB6A221">
        <w:rPr>
          <w:rFonts w:ascii="Segoe UI" w:hAnsi="Segoe UI" w:cs="Segoe UI"/>
        </w:rPr>
        <w:t>de acuerdo con los criterios establecidos.</w:t>
      </w:r>
    </w:p>
    <w:p w14:paraId="23C21FDF" w14:textId="282090AC" w:rsidR="6350DB62" w:rsidRDefault="203EFDA1">
      <w:pPr>
        <w:pStyle w:val="Prrafodelista"/>
        <w:numPr>
          <w:ilvl w:val="0"/>
          <w:numId w:val="21"/>
        </w:numPr>
        <w:spacing w:after="0" w:line="276" w:lineRule="auto"/>
        <w:rPr>
          <w:rFonts w:ascii="Segoe UI" w:eastAsia="Segoe UI" w:hAnsi="Segoe UI" w:cs="Segoe UI"/>
          <w:sz w:val="24"/>
          <w:szCs w:val="24"/>
        </w:rPr>
      </w:pPr>
      <w:r w:rsidRPr="18FCFAFA">
        <w:rPr>
          <w:rFonts w:ascii="Segoe UI" w:hAnsi="Segoe UI" w:cs="Segoe UI"/>
        </w:rPr>
        <w:t>Seleccionar los predios opcionados por tipo de proyecto y método de adquisición.</w:t>
      </w:r>
    </w:p>
    <w:p w14:paraId="1461F298" w14:textId="70EAEB08" w:rsidR="18FCFAFA" w:rsidRDefault="18FCFAFA" w:rsidP="00ED18D4">
      <w:pPr>
        <w:spacing w:line="276" w:lineRule="auto"/>
        <w:rPr>
          <w:rFonts w:ascii="Arial" w:eastAsia="Arial" w:hAnsi="Arial" w:cs="Arial"/>
          <w:sz w:val="22"/>
          <w:szCs w:val="22"/>
        </w:rPr>
      </w:pPr>
    </w:p>
    <w:p w14:paraId="5581A775" w14:textId="0A2CCC7E" w:rsidR="6FD8DD6D" w:rsidRDefault="6FD8DD6D" w:rsidP="00ED18D4">
      <w:pPr>
        <w:spacing w:line="276" w:lineRule="auto"/>
        <w:rPr>
          <w:rFonts w:ascii="Segoe UI" w:hAnsi="Segoe UI" w:cs="Segoe UI"/>
        </w:rPr>
      </w:pPr>
      <w:r w:rsidRPr="18FCFAFA">
        <w:rPr>
          <w:rFonts w:ascii="Segoe UI" w:hAnsi="Segoe UI" w:cs="Segoe UI"/>
        </w:rPr>
        <w:t>Se determinan como tipos de proyecto:</w:t>
      </w:r>
    </w:p>
    <w:p w14:paraId="3269C540" w14:textId="01FA445E" w:rsidR="18FCFAFA" w:rsidRDefault="18FCFAFA" w:rsidP="00ED18D4">
      <w:pPr>
        <w:spacing w:line="276" w:lineRule="auto"/>
        <w:rPr>
          <w:rFonts w:ascii="Segoe UI" w:hAnsi="Segoe UI" w:cs="Segoe UI"/>
        </w:rPr>
      </w:pPr>
    </w:p>
    <w:p w14:paraId="7CBBFC2B" w14:textId="2CA4E196" w:rsidR="6FD8DD6D" w:rsidRDefault="6FD8DD6D">
      <w:pPr>
        <w:pStyle w:val="Prrafodelista"/>
        <w:numPr>
          <w:ilvl w:val="0"/>
          <w:numId w:val="21"/>
        </w:numPr>
        <w:spacing w:after="0" w:line="276" w:lineRule="auto"/>
      </w:pPr>
      <w:r w:rsidRPr="18FCFAFA">
        <w:rPr>
          <w:rFonts w:ascii="Segoe UI" w:hAnsi="Segoe UI" w:cs="Segoe UI"/>
        </w:rPr>
        <w:t>Sede Operativa</w:t>
      </w:r>
    </w:p>
    <w:p w14:paraId="5627F536" w14:textId="68CED207" w:rsidR="6FD8DD6D" w:rsidRDefault="6FD8DD6D">
      <w:pPr>
        <w:pStyle w:val="Prrafodelista"/>
        <w:numPr>
          <w:ilvl w:val="0"/>
          <w:numId w:val="21"/>
        </w:numPr>
        <w:spacing w:after="0" w:line="276" w:lineRule="auto"/>
        <w:rPr>
          <w:rFonts w:ascii="Segoe UI" w:eastAsia="Segoe UI" w:hAnsi="Segoe UI" w:cs="Segoe UI"/>
          <w:sz w:val="24"/>
          <w:szCs w:val="24"/>
        </w:rPr>
      </w:pPr>
      <w:r w:rsidRPr="18FCFAFA">
        <w:rPr>
          <w:rFonts w:ascii="Segoe UI" w:hAnsi="Segoe UI" w:cs="Segoe UI"/>
        </w:rPr>
        <w:t xml:space="preserve">Sede de </w:t>
      </w:r>
      <w:r w:rsidR="7490751E" w:rsidRPr="18FCFAFA">
        <w:rPr>
          <w:rFonts w:ascii="Segoe UI" w:hAnsi="Segoe UI" w:cs="Segoe UI"/>
        </w:rPr>
        <w:t>P</w:t>
      </w:r>
      <w:r w:rsidRPr="18FCFAFA">
        <w:rPr>
          <w:rFonts w:ascii="Segoe UI" w:hAnsi="Segoe UI" w:cs="Segoe UI"/>
        </w:rPr>
        <w:t xml:space="preserve">roducción y </w:t>
      </w:r>
      <w:r w:rsidR="17ECE80C" w:rsidRPr="18FCFAFA">
        <w:rPr>
          <w:rFonts w:ascii="Segoe UI" w:hAnsi="Segoe UI" w:cs="Segoe UI"/>
        </w:rPr>
        <w:t>A</w:t>
      </w:r>
      <w:r w:rsidRPr="18FCFAFA">
        <w:rPr>
          <w:rFonts w:ascii="Segoe UI" w:hAnsi="Segoe UI" w:cs="Segoe UI"/>
        </w:rPr>
        <w:t>copio (</w:t>
      </w:r>
      <w:r w:rsidR="447F789A" w:rsidRPr="18FCFAFA">
        <w:rPr>
          <w:rFonts w:ascii="Segoe UI" w:hAnsi="Segoe UI" w:cs="Segoe UI"/>
        </w:rPr>
        <w:t xml:space="preserve">planta </w:t>
      </w:r>
      <w:r w:rsidRPr="18FCFAFA">
        <w:rPr>
          <w:rFonts w:ascii="Segoe UI" w:hAnsi="Segoe UI" w:cs="Segoe UI"/>
        </w:rPr>
        <w:t>norte)</w:t>
      </w:r>
    </w:p>
    <w:p w14:paraId="341D3007" w14:textId="6AF56E8C" w:rsidR="4085D867" w:rsidRDefault="4085D867">
      <w:pPr>
        <w:pStyle w:val="Prrafodelista"/>
        <w:numPr>
          <w:ilvl w:val="0"/>
          <w:numId w:val="21"/>
        </w:numPr>
        <w:spacing w:after="0" w:line="276" w:lineRule="auto"/>
        <w:rPr>
          <w:rFonts w:ascii="Segoe UI" w:eastAsia="Segoe UI" w:hAnsi="Segoe UI" w:cs="Segoe UI"/>
        </w:rPr>
      </w:pPr>
      <w:r w:rsidRPr="18FCFAFA">
        <w:rPr>
          <w:rFonts w:ascii="Segoe UI" w:hAnsi="Segoe UI" w:cs="Segoe UI"/>
        </w:rPr>
        <w:t>Unidades de Intervención Zonal - UIZ</w:t>
      </w:r>
    </w:p>
    <w:p w14:paraId="6895B120" w14:textId="3BDCDDAD" w:rsidR="18FCFAFA" w:rsidRDefault="18FCFAFA" w:rsidP="00ED18D4">
      <w:pPr>
        <w:spacing w:line="276" w:lineRule="auto"/>
        <w:rPr>
          <w:rFonts w:ascii="Segoe UI" w:hAnsi="Segoe UI" w:cs="Segoe UI"/>
        </w:rPr>
      </w:pPr>
    </w:p>
    <w:p w14:paraId="23311981" w14:textId="2DAC33AB" w:rsidR="0029762D" w:rsidRDefault="0029762D" w:rsidP="00ED18D4">
      <w:pPr>
        <w:spacing w:line="276" w:lineRule="auto"/>
        <w:rPr>
          <w:rFonts w:ascii="Segoe UI" w:hAnsi="Segoe UI" w:cs="Segoe UI"/>
        </w:rPr>
      </w:pPr>
    </w:p>
    <w:p w14:paraId="5A6AE4AA" w14:textId="002A7B89" w:rsidR="0029762D" w:rsidRDefault="0029762D" w:rsidP="00ED18D4">
      <w:pPr>
        <w:spacing w:line="276" w:lineRule="auto"/>
        <w:rPr>
          <w:rFonts w:ascii="Segoe UI" w:hAnsi="Segoe UI" w:cs="Segoe UI"/>
        </w:rPr>
      </w:pPr>
    </w:p>
    <w:p w14:paraId="30DBB9A1" w14:textId="77777777" w:rsidR="0029762D" w:rsidRDefault="0029762D" w:rsidP="00ED18D4">
      <w:pPr>
        <w:spacing w:line="276" w:lineRule="auto"/>
        <w:rPr>
          <w:rFonts w:ascii="Segoe UI" w:hAnsi="Segoe UI" w:cs="Segoe UI"/>
        </w:rPr>
      </w:pPr>
    </w:p>
    <w:p w14:paraId="5283A8EA" w14:textId="1D308653" w:rsidR="01616398" w:rsidRPr="0029762D" w:rsidRDefault="607B33AC">
      <w:pPr>
        <w:pStyle w:val="Ttulo3"/>
        <w:numPr>
          <w:ilvl w:val="3"/>
          <w:numId w:val="28"/>
        </w:numPr>
        <w:spacing w:before="0" w:after="0" w:line="276" w:lineRule="auto"/>
        <w:rPr>
          <w:rFonts w:ascii="Segoe UI" w:hAnsi="Segoe UI" w:cs="Segoe UI"/>
          <w:color w:val="76923C" w:themeColor="accent3" w:themeShade="BF"/>
          <w:sz w:val="32"/>
          <w:szCs w:val="32"/>
        </w:rPr>
      </w:pPr>
      <w:bookmarkStart w:id="84" w:name="_Toc114471835"/>
      <w:r w:rsidRPr="0029762D">
        <w:rPr>
          <w:rFonts w:ascii="Segoe UI" w:hAnsi="Segoe UI" w:cs="Segoe UI"/>
          <w:color w:val="76923C" w:themeColor="accent3" w:themeShade="BF"/>
          <w:sz w:val="32"/>
          <w:szCs w:val="32"/>
        </w:rPr>
        <w:lastRenderedPageBreak/>
        <w:t>Marco Metodológico</w:t>
      </w:r>
      <w:bookmarkEnd w:id="84"/>
    </w:p>
    <w:p w14:paraId="746C374D" w14:textId="6210BBAD" w:rsidR="218F4221" w:rsidRDefault="218F4221" w:rsidP="00ED18D4">
      <w:pPr>
        <w:spacing w:line="276" w:lineRule="auto"/>
        <w:rPr>
          <w:rFonts w:ascii="Segoe UI" w:hAnsi="Segoe UI" w:cs="Segoe UI"/>
        </w:rPr>
      </w:pPr>
    </w:p>
    <w:p w14:paraId="3FCC55FA" w14:textId="44E5B23B" w:rsidR="218F4221" w:rsidRDefault="3D4686C2" w:rsidP="00ED18D4">
      <w:pPr>
        <w:spacing w:line="276" w:lineRule="auto"/>
        <w:rPr>
          <w:rFonts w:ascii="Segoe UI" w:hAnsi="Segoe UI" w:cs="Segoe UI"/>
        </w:rPr>
      </w:pPr>
      <w:r w:rsidRPr="18FCFAFA">
        <w:rPr>
          <w:rFonts w:ascii="Segoe UI" w:hAnsi="Segoe UI" w:cs="Segoe UI"/>
        </w:rPr>
        <w:t xml:space="preserve">Para dar cumplimiento a los objetivos planteados, se propone desarrollar una evaluación multicriterio </w:t>
      </w:r>
      <w:r w:rsidR="2F8CE556" w:rsidRPr="18FCFAFA">
        <w:rPr>
          <w:rFonts w:ascii="Segoe UI" w:hAnsi="Segoe UI" w:cs="Segoe UI"/>
        </w:rPr>
        <w:t>para los predios que se preseleccionen para cada tipo de proyecto, a</w:t>
      </w:r>
      <w:r w:rsidRPr="18FCFAFA">
        <w:rPr>
          <w:rFonts w:ascii="Segoe UI" w:hAnsi="Segoe UI" w:cs="Segoe UI"/>
        </w:rPr>
        <w:t xml:space="preserve"> realizarse desde los siguientes componentes</w:t>
      </w:r>
      <w:r w:rsidR="420150BD" w:rsidRPr="18FCFAFA">
        <w:rPr>
          <w:rFonts w:ascii="Segoe UI" w:hAnsi="Segoe UI" w:cs="Segoe UI"/>
        </w:rPr>
        <w:t>:</w:t>
      </w:r>
    </w:p>
    <w:p w14:paraId="49A4C366" w14:textId="7E0BF6C0" w:rsidR="218F4221" w:rsidRDefault="218F4221" w:rsidP="00ED18D4">
      <w:pPr>
        <w:spacing w:line="276" w:lineRule="auto"/>
        <w:rPr>
          <w:rFonts w:ascii="Segoe UI" w:hAnsi="Segoe UI" w:cs="Segoe UI"/>
        </w:rPr>
      </w:pPr>
    </w:p>
    <w:p w14:paraId="48CA9BF9" w14:textId="332075EB" w:rsidR="218F4221" w:rsidRDefault="4EE3BB2E" w:rsidP="00ED18D4">
      <w:pPr>
        <w:spacing w:line="276" w:lineRule="auto"/>
        <w:jc w:val="center"/>
        <w:rPr>
          <w:rFonts w:ascii="Segoe UI" w:hAnsi="Segoe UI" w:cs="Segoe UI"/>
          <w:i/>
          <w:iCs/>
        </w:rPr>
      </w:pPr>
      <w:r w:rsidRPr="18FCFAFA">
        <w:rPr>
          <w:rFonts w:ascii="Segoe UI" w:hAnsi="Segoe UI" w:cs="Segoe UI"/>
          <w:i/>
          <w:iCs/>
        </w:rPr>
        <w:t>Tabla: Componentes establecidos para el desarrollo de la Evaluación Multicriterio</w:t>
      </w:r>
    </w:p>
    <w:p w14:paraId="7EF81883" w14:textId="0ED1438B" w:rsidR="007345DD" w:rsidRDefault="007345DD" w:rsidP="00ED18D4">
      <w:pPr>
        <w:spacing w:line="276" w:lineRule="auto"/>
        <w:jc w:val="center"/>
        <w:rPr>
          <w:rFonts w:ascii="Segoe UI" w:hAnsi="Segoe UI" w:cs="Segoe UI"/>
          <w:i/>
          <w:iCs/>
        </w:rPr>
      </w:pPr>
    </w:p>
    <w:tbl>
      <w:tblPr>
        <w:tblStyle w:val="Tablanormal1"/>
        <w:tblW w:w="0" w:type="auto"/>
        <w:tblLook w:val="04A0" w:firstRow="1" w:lastRow="0" w:firstColumn="1" w:lastColumn="0" w:noHBand="0" w:noVBand="1"/>
      </w:tblPr>
      <w:tblGrid>
        <w:gridCol w:w="1616"/>
        <w:gridCol w:w="7202"/>
      </w:tblGrid>
      <w:tr w:rsidR="218F4221" w:rsidRPr="007345DD" w14:paraId="63A3F36A" w14:textId="77777777" w:rsidTr="00734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222A35"/>
          </w:tcPr>
          <w:p w14:paraId="2D654DAD" w14:textId="11E7F34E" w:rsidR="218F4221" w:rsidRPr="007345DD" w:rsidRDefault="218F4221" w:rsidP="00ED18D4">
            <w:pPr>
              <w:spacing w:line="276" w:lineRule="auto"/>
              <w:jc w:val="center"/>
              <w:rPr>
                <w:rFonts w:ascii="Segoe UI" w:hAnsi="Segoe UI" w:cs="Segoe UI"/>
              </w:rPr>
            </w:pPr>
            <w:r w:rsidRPr="007345DD">
              <w:rPr>
                <w:rFonts w:ascii="Segoe UI" w:hAnsi="Segoe UI" w:cs="Segoe UI"/>
                <w:color w:val="FFFFFF" w:themeColor="background1"/>
                <w:sz w:val="20"/>
                <w:szCs w:val="20"/>
              </w:rPr>
              <w:t>Componente</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222A35"/>
          </w:tcPr>
          <w:p w14:paraId="36DE7FF6" w14:textId="0E7EC2F0" w:rsidR="218F4221" w:rsidRPr="007345DD" w:rsidRDefault="218F4221" w:rsidP="00ED18D4">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7345DD">
              <w:rPr>
                <w:rFonts w:ascii="Segoe UI" w:hAnsi="Segoe UI" w:cs="Segoe UI"/>
                <w:color w:val="FFFFFF" w:themeColor="background1"/>
                <w:sz w:val="20"/>
                <w:szCs w:val="20"/>
              </w:rPr>
              <w:t>Alcance</w:t>
            </w:r>
          </w:p>
        </w:tc>
      </w:tr>
      <w:tr w:rsidR="218F4221" w:rsidRPr="007345DD" w14:paraId="63BEFF09" w14:textId="77777777" w:rsidTr="007345DD">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EEF726C" w14:textId="7B2F3595" w:rsidR="218F4221" w:rsidRPr="007345DD" w:rsidRDefault="218F4221" w:rsidP="00ED18D4">
            <w:pPr>
              <w:spacing w:line="276" w:lineRule="auto"/>
              <w:jc w:val="center"/>
              <w:rPr>
                <w:rFonts w:ascii="Segoe UI" w:hAnsi="Segoe UI" w:cs="Segoe UI"/>
              </w:rPr>
            </w:pPr>
            <w:r w:rsidRPr="007345DD">
              <w:rPr>
                <w:rFonts w:ascii="Segoe UI" w:hAnsi="Segoe UI" w:cs="Segoe UI"/>
                <w:color w:val="000000" w:themeColor="text1"/>
                <w:sz w:val="20"/>
                <w:szCs w:val="20"/>
              </w:rPr>
              <w:t>Urbano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AC4BAE2" w14:textId="3DBF5C20" w:rsidR="218F4221" w:rsidRPr="007345DD" w:rsidRDefault="6ED657B8"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345DD">
              <w:rPr>
                <w:rFonts w:ascii="Segoe UI" w:hAnsi="Segoe UI" w:cs="Segoe UI"/>
                <w:color w:val="000000" w:themeColor="text1"/>
                <w:sz w:val="20"/>
                <w:szCs w:val="20"/>
              </w:rPr>
              <w:t>1. Determinar la normatividad aplicabl</w:t>
            </w:r>
            <w:r w:rsidR="5DEE027F" w:rsidRPr="007345DD">
              <w:rPr>
                <w:rFonts w:ascii="Segoe UI" w:hAnsi="Segoe UI" w:cs="Segoe UI"/>
                <w:color w:val="000000" w:themeColor="text1"/>
                <w:sz w:val="20"/>
                <w:szCs w:val="20"/>
              </w:rPr>
              <w:t>e</w:t>
            </w:r>
          </w:p>
          <w:p w14:paraId="6FDF15C5" w14:textId="1C97CDF6" w:rsidR="218F4221" w:rsidRPr="007345DD"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345DD">
              <w:rPr>
                <w:rFonts w:ascii="Segoe UI" w:hAnsi="Segoe UI" w:cs="Segoe UI"/>
                <w:color w:val="000000" w:themeColor="text1"/>
                <w:sz w:val="20"/>
                <w:szCs w:val="20"/>
              </w:rPr>
              <w:t xml:space="preserve">a. Si requiere o no plan de implantación </w:t>
            </w:r>
          </w:p>
          <w:p w14:paraId="67C87538" w14:textId="7FD689AC" w:rsidR="218F4221" w:rsidRPr="007345DD"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345DD">
              <w:rPr>
                <w:rFonts w:ascii="Segoe UI" w:hAnsi="Segoe UI" w:cs="Segoe UI"/>
                <w:color w:val="000000" w:themeColor="text1"/>
                <w:sz w:val="20"/>
                <w:szCs w:val="20"/>
              </w:rPr>
              <w:t>b. Si se trata de infraestructura de transporte o en su defecto el tipo de uso</w:t>
            </w:r>
          </w:p>
          <w:p w14:paraId="5E76948E" w14:textId="77777777" w:rsidR="007345DD" w:rsidRDefault="6ED657B8"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7345DD">
              <w:rPr>
                <w:rFonts w:ascii="Segoe UI" w:hAnsi="Segoe UI" w:cs="Segoe UI"/>
                <w:color w:val="000000" w:themeColor="text1"/>
                <w:sz w:val="20"/>
                <w:szCs w:val="20"/>
              </w:rPr>
              <w:t>2. Evaluar la situación urbana de los predios (Estructuras de ordenamiento)</w:t>
            </w:r>
          </w:p>
          <w:p w14:paraId="388939C1" w14:textId="1E026F5A" w:rsidR="007345DD" w:rsidRPr="007345DD" w:rsidRDefault="007345DD"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p>
        </w:tc>
      </w:tr>
      <w:tr w:rsidR="218F4221" w:rsidRPr="007345DD" w14:paraId="23B17B48" w14:textId="77777777" w:rsidTr="007345DD">
        <w:trPr>
          <w:trHeight w:val="69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7BE58EA" w14:textId="624273B7" w:rsidR="218F4221" w:rsidRPr="007345DD" w:rsidRDefault="218F4221" w:rsidP="00ED18D4">
            <w:pPr>
              <w:spacing w:line="276" w:lineRule="auto"/>
              <w:jc w:val="center"/>
              <w:rPr>
                <w:rFonts w:ascii="Segoe UI" w:hAnsi="Segoe UI" w:cs="Segoe UI"/>
              </w:rPr>
            </w:pPr>
            <w:r w:rsidRPr="007345DD">
              <w:rPr>
                <w:rFonts w:ascii="Segoe UI" w:hAnsi="Segoe UI" w:cs="Segoe UI"/>
                <w:sz w:val="20"/>
                <w:szCs w:val="20"/>
              </w:rPr>
              <w:t>Ambiental</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E94311F" w14:textId="74B53976" w:rsidR="218F4221" w:rsidRPr="007345DD" w:rsidRDefault="6ED657B8"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345DD">
              <w:rPr>
                <w:rFonts w:ascii="Segoe UI" w:hAnsi="Segoe UI" w:cs="Segoe UI"/>
                <w:sz w:val="20"/>
                <w:szCs w:val="20"/>
              </w:rPr>
              <w:t>1. Evaluar las condiciones y requerimientos ambientales de los</w:t>
            </w:r>
            <w:r w:rsidR="2CD54FEB" w:rsidRPr="007345DD">
              <w:rPr>
                <w:rFonts w:ascii="Segoe UI" w:hAnsi="Segoe UI" w:cs="Segoe UI"/>
                <w:sz w:val="20"/>
                <w:szCs w:val="20"/>
              </w:rPr>
              <w:t xml:space="preserve"> p</w:t>
            </w:r>
            <w:r w:rsidRPr="007345DD">
              <w:rPr>
                <w:rFonts w:ascii="Segoe UI" w:hAnsi="Segoe UI" w:cs="Segoe UI"/>
                <w:sz w:val="20"/>
                <w:szCs w:val="20"/>
              </w:rPr>
              <w:t>redios.</w:t>
            </w:r>
          </w:p>
          <w:p w14:paraId="70AC8EBE" w14:textId="77777777" w:rsidR="218F4221" w:rsidRDefault="6ED657B8"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7345DD">
              <w:rPr>
                <w:rFonts w:ascii="Segoe UI" w:hAnsi="Segoe UI" w:cs="Segoe UI"/>
                <w:sz w:val="20"/>
                <w:szCs w:val="20"/>
              </w:rPr>
              <w:t>2. Realizar los estudios y tramitar permisos de la nueva sede</w:t>
            </w:r>
          </w:p>
          <w:p w14:paraId="1E548B01" w14:textId="754EF226" w:rsidR="007345DD" w:rsidRPr="007345DD" w:rsidRDefault="007345DD"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218F4221" w:rsidRPr="007345DD" w14:paraId="6742194E" w14:textId="77777777" w:rsidTr="007345DD">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620AA92" w14:textId="22E5E511" w:rsidR="218F4221" w:rsidRPr="007345DD" w:rsidRDefault="218F4221" w:rsidP="00ED18D4">
            <w:pPr>
              <w:spacing w:line="276" w:lineRule="auto"/>
              <w:jc w:val="center"/>
              <w:rPr>
                <w:rFonts w:ascii="Segoe UI" w:hAnsi="Segoe UI" w:cs="Segoe UI"/>
              </w:rPr>
            </w:pPr>
            <w:r w:rsidRPr="007345DD">
              <w:rPr>
                <w:rFonts w:ascii="Segoe UI" w:hAnsi="Segoe UI" w:cs="Segoe UI"/>
                <w:color w:val="000000" w:themeColor="text1"/>
                <w:sz w:val="20"/>
                <w:szCs w:val="20"/>
              </w:rPr>
              <w:t>Técnico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796E24A" w14:textId="26ED0171" w:rsidR="218F4221" w:rsidRPr="007345DD"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345DD">
              <w:rPr>
                <w:rFonts w:ascii="Segoe UI" w:hAnsi="Segoe UI" w:cs="Segoe UI"/>
                <w:color w:val="000000" w:themeColor="text1"/>
                <w:sz w:val="20"/>
                <w:szCs w:val="20"/>
              </w:rPr>
              <w:t>1. Evaluar la disponibilidad y necesidad de redes de los predios</w:t>
            </w:r>
          </w:p>
          <w:p w14:paraId="68575546" w14:textId="087DAAA0" w:rsidR="218F4221" w:rsidRPr="007345DD"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345DD">
              <w:rPr>
                <w:rFonts w:ascii="Segoe UI" w:hAnsi="Segoe UI" w:cs="Segoe UI"/>
                <w:color w:val="000000" w:themeColor="text1"/>
                <w:sz w:val="20"/>
                <w:szCs w:val="20"/>
              </w:rPr>
              <w:t>a. Redes hidrosanitarias</w:t>
            </w:r>
          </w:p>
          <w:p w14:paraId="3CE4EA4C" w14:textId="7E3B6F14" w:rsidR="218F4221" w:rsidRPr="007345DD"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345DD">
              <w:rPr>
                <w:rFonts w:ascii="Segoe UI" w:hAnsi="Segoe UI" w:cs="Segoe UI"/>
                <w:color w:val="000000" w:themeColor="text1"/>
                <w:sz w:val="20"/>
                <w:szCs w:val="20"/>
              </w:rPr>
              <w:t>b. Redes de energía</w:t>
            </w:r>
          </w:p>
          <w:p w14:paraId="6DC7F9D3" w14:textId="08FF7351" w:rsidR="218F4221" w:rsidRPr="007345DD"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345DD">
              <w:rPr>
                <w:rFonts w:ascii="Segoe UI" w:hAnsi="Segoe UI" w:cs="Segoe UI"/>
                <w:color w:val="000000" w:themeColor="text1"/>
                <w:sz w:val="20"/>
                <w:szCs w:val="20"/>
              </w:rPr>
              <w:t>c. Redes de telecomunicaciones</w:t>
            </w:r>
          </w:p>
          <w:p w14:paraId="7BB43D8F" w14:textId="45FFE405" w:rsidR="218F4221" w:rsidRPr="007345DD"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345DD">
              <w:rPr>
                <w:rFonts w:ascii="Segoe UI" w:hAnsi="Segoe UI" w:cs="Segoe UI"/>
                <w:color w:val="000000" w:themeColor="text1"/>
                <w:sz w:val="20"/>
                <w:szCs w:val="20"/>
              </w:rPr>
              <w:t>d. Redes contra incendios</w:t>
            </w:r>
          </w:p>
          <w:p w14:paraId="20EE9C77" w14:textId="77777777" w:rsidR="218F4221" w:rsidRDefault="6ED657B8"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7345DD">
              <w:rPr>
                <w:rFonts w:ascii="Segoe UI" w:hAnsi="Segoe UI" w:cs="Segoe UI"/>
                <w:color w:val="000000" w:themeColor="text1"/>
                <w:sz w:val="20"/>
                <w:szCs w:val="20"/>
              </w:rPr>
              <w:t>e. Otras instalaciones técnicas requeridas para la operación</w:t>
            </w:r>
          </w:p>
          <w:p w14:paraId="1F533EF8" w14:textId="25E01767" w:rsidR="007345DD" w:rsidRPr="007345DD" w:rsidRDefault="007345DD"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p>
        </w:tc>
      </w:tr>
      <w:tr w:rsidR="218F4221" w:rsidRPr="007345DD" w14:paraId="4C503311" w14:textId="77777777" w:rsidTr="007345DD">
        <w:trPr>
          <w:trHeight w:val="495"/>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DCA7BED" w14:textId="1029B891" w:rsidR="218F4221" w:rsidRPr="007345DD" w:rsidRDefault="218F4221" w:rsidP="00ED18D4">
            <w:pPr>
              <w:spacing w:line="276" w:lineRule="auto"/>
              <w:jc w:val="center"/>
              <w:rPr>
                <w:rFonts w:ascii="Segoe UI" w:hAnsi="Segoe UI" w:cs="Segoe UI"/>
              </w:rPr>
            </w:pPr>
            <w:r w:rsidRPr="007345DD">
              <w:rPr>
                <w:rFonts w:ascii="Segoe UI" w:hAnsi="Segoe UI" w:cs="Segoe UI"/>
                <w:sz w:val="20"/>
                <w:szCs w:val="20"/>
              </w:rPr>
              <w:t>Arquitectónico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DF461C6" w14:textId="7CF55718" w:rsidR="218F4221" w:rsidRPr="007345DD" w:rsidRDefault="6ED657B8"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7345DD">
              <w:rPr>
                <w:rFonts w:ascii="Segoe UI" w:hAnsi="Segoe UI" w:cs="Segoe UI"/>
                <w:sz w:val="20"/>
                <w:szCs w:val="20"/>
              </w:rPr>
              <w:t>1. Determinar las necesidades de áreas de la sede</w:t>
            </w:r>
            <w:r w:rsidR="69F641AF" w:rsidRPr="007345DD">
              <w:rPr>
                <w:rFonts w:ascii="Segoe UI" w:hAnsi="Segoe UI" w:cs="Segoe UI"/>
                <w:sz w:val="20"/>
                <w:szCs w:val="20"/>
              </w:rPr>
              <w:t xml:space="preserve"> </w:t>
            </w:r>
          </w:p>
          <w:p w14:paraId="2F2A5827" w14:textId="77777777" w:rsidR="218F4221"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7345DD">
              <w:rPr>
                <w:rFonts w:ascii="Segoe UI" w:hAnsi="Segoe UI" w:cs="Segoe UI"/>
                <w:sz w:val="20"/>
                <w:szCs w:val="20"/>
              </w:rPr>
              <w:t xml:space="preserve">2. Evaluar el potencial de adecuación o flexibilidad de los predios </w:t>
            </w:r>
          </w:p>
          <w:p w14:paraId="52317FDD" w14:textId="0E8F6BE1" w:rsidR="007345DD" w:rsidRPr="007345DD" w:rsidRDefault="007345DD"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rsidRPr="007345DD" w14:paraId="799BE6A5" w14:textId="77777777" w:rsidTr="007345D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6CE1CB9" w14:textId="0D500EFD" w:rsidR="218F4221" w:rsidRPr="007345DD" w:rsidRDefault="218F4221" w:rsidP="00ED18D4">
            <w:pPr>
              <w:spacing w:line="276" w:lineRule="auto"/>
              <w:jc w:val="center"/>
              <w:rPr>
                <w:rFonts w:ascii="Segoe UI" w:hAnsi="Segoe UI" w:cs="Segoe UI"/>
              </w:rPr>
            </w:pPr>
            <w:r w:rsidRPr="007345DD">
              <w:rPr>
                <w:rFonts w:ascii="Segoe UI" w:hAnsi="Segoe UI" w:cs="Segoe UI"/>
                <w:color w:val="000000" w:themeColor="text1"/>
                <w:sz w:val="20"/>
                <w:szCs w:val="20"/>
              </w:rPr>
              <w:t>Jurídico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20756EB" w14:textId="0684999A" w:rsidR="218F4221" w:rsidRPr="007345DD"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7345DD">
              <w:rPr>
                <w:rFonts w:ascii="Segoe UI" w:hAnsi="Segoe UI" w:cs="Segoe UI"/>
                <w:color w:val="000000" w:themeColor="text1"/>
                <w:sz w:val="20"/>
                <w:szCs w:val="20"/>
              </w:rPr>
              <w:t>1. Evaluar situación jurídica de los predios</w:t>
            </w:r>
          </w:p>
          <w:p w14:paraId="00F3813D" w14:textId="77777777" w:rsidR="218F4221"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7345DD">
              <w:rPr>
                <w:rFonts w:ascii="Segoe UI" w:hAnsi="Segoe UI" w:cs="Segoe UI"/>
                <w:color w:val="000000" w:themeColor="text1"/>
                <w:sz w:val="20"/>
                <w:szCs w:val="20"/>
              </w:rPr>
              <w:t>2. Preparar y liderar la suscripción del contrato de arriendo, comodato o compraventa.</w:t>
            </w:r>
          </w:p>
          <w:p w14:paraId="31BF282D" w14:textId="70C2EC63" w:rsidR="007345DD" w:rsidRPr="007345DD" w:rsidRDefault="007345DD"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rsidRPr="007345DD" w14:paraId="0EE9AA77" w14:textId="77777777" w:rsidTr="007345DD">
        <w:trPr>
          <w:trHeight w:val="182"/>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142A39" w14:textId="3DE64FE8" w:rsidR="218F4221" w:rsidRPr="007345DD" w:rsidRDefault="218F4221" w:rsidP="00ED18D4">
            <w:pPr>
              <w:spacing w:line="276" w:lineRule="auto"/>
              <w:jc w:val="center"/>
              <w:rPr>
                <w:rFonts w:ascii="Segoe UI" w:hAnsi="Segoe UI" w:cs="Segoe UI"/>
              </w:rPr>
            </w:pPr>
            <w:r w:rsidRPr="007345DD">
              <w:rPr>
                <w:rFonts w:ascii="Segoe UI" w:hAnsi="Segoe UI" w:cs="Segoe UI"/>
                <w:sz w:val="20"/>
                <w:szCs w:val="20"/>
              </w:rPr>
              <w:t>Inmobiliario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95CFD0E" w14:textId="77777777" w:rsidR="218F4221"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7345DD">
              <w:rPr>
                <w:rFonts w:ascii="Segoe UI" w:hAnsi="Segoe UI" w:cs="Segoe UI"/>
                <w:sz w:val="20"/>
                <w:szCs w:val="20"/>
              </w:rPr>
              <w:t>1. Análisis costo- beneficio. Oferta comercial ($/m2).</w:t>
            </w:r>
          </w:p>
          <w:p w14:paraId="0C38AE2D" w14:textId="062DE2A8" w:rsidR="007345DD" w:rsidRPr="007345DD" w:rsidRDefault="007345DD"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bl>
    <w:p w14:paraId="255553FC" w14:textId="22848DFF" w:rsidR="218F4221" w:rsidRDefault="218F4221" w:rsidP="00ED18D4">
      <w:pPr>
        <w:spacing w:line="276" w:lineRule="auto"/>
        <w:rPr>
          <w:rFonts w:ascii="Segoe UI" w:hAnsi="Segoe UI" w:cs="Segoe UI"/>
        </w:rPr>
      </w:pPr>
    </w:p>
    <w:p w14:paraId="3266E456" w14:textId="78D3CA02" w:rsidR="218F4221" w:rsidRDefault="1A1FC45B" w:rsidP="00ED18D4">
      <w:pPr>
        <w:spacing w:line="276" w:lineRule="auto"/>
        <w:rPr>
          <w:rFonts w:ascii="Segoe UI" w:hAnsi="Segoe UI" w:cs="Segoe UI"/>
        </w:rPr>
      </w:pPr>
      <w:r w:rsidRPr="18FCFAFA">
        <w:rPr>
          <w:rFonts w:ascii="Segoe UI" w:hAnsi="Segoe UI" w:cs="Segoe UI"/>
        </w:rPr>
        <w:t>La metodología</w:t>
      </w:r>
      <w:r w:rsidR="1930DC0F" w:rsidRPr="18FCFAFA">
        <w:rPr>
          <w:rFonts w:ascii="Segoe UI" w:hAnsi="Segoe UI" w:cs="Segoe UI"/>
        </w:rPr>
        <w:t xml:space="preserve"> de trabajo</w:t>
      </w:r>
      <w:r w:rsidR="3D37C8AE" w:rsidRPr="18FCFAFA">
        <w:rPr>
          <w:rFonts w:ascii="Segoe UI" w:hAnsi="Segoe UI" w:cs="Segoe UI"/>
        </w:rPr>
        <w:t xml:space="preserve"> </w:t>
      </w:r>
      <w:r w:rsidRPr="18FCFAFA">
        <w:rPr>
          <w:rFonts w:ascii="Segoe UI" w:hAnsi="Segoe UI" w:cs="Segoe UI"/>
        </w:rPr>
        <w:t>se organiza en cuatro fases</w:t>
      </w:r>
      <w:r w:rsidR="3AB612EF" w:rsidRPr="18FCFAFA">
        <w:rPr>
          <w:rFonts w:ascii="Segoe UI" w:hAnsi="Segoe UI" w:cs="Segoe UI"/>
        </w:rPr>
        <w:t>:</w:t>
      </w:r>
    </w:p>
    <w:p w14:paraId="16E6002A" w14:textId="50C6BE45" w:rsidR="18FCFAFA" w:rsidRDefault="18FCFAFA" w:rsidP="00ED18D4">
      <w:pPr>
        <w:spacing w:line="276" w:lineRule="auto"/>
        <w:rPr>
          <w:rFonts w:ascii="Segoe UI" w:hAnsi="Segoe UI" w:cs="Segoe UI"/>
        </w:rPr>
      </w:pPr>
    </w:p>
    <w:p w14:paraId="737E2B4B" w14:textId="77777777" w:rsidR="007345DD" w:rsidRDefault="007345DD" w:rsidP="00ED18D4">
      <w:pPr>
        <w:spacing w:line="276" w:lineRule="auto"/>
        <w:rPr>
          <w:rFonts w:ascii="Segoe UI" w:hAnsi="Segoe UI" w:cs="Segoe UI"/>
        </w:rPr>
      </w:pPr>
    </w:p>
    <w:p w14:paraId="0B49195E" w14:textId="16DB46C5" w:rsidR="5BA8798F" w:rsidRDefault="5BA8798F" w:rsidP="0029762D">
      <w:pPr>
        <w:spacing w:line="276" w:lineRule="auto"/>
        <w:jc w:val="center"/>
      </w:pPr>
      <w:r>
        <w:rPr>
          <w:noProof/>
          <w:lang w:val="en-US" w:eastAsia="en-US"/>
        </w:rPr>
        <w:lastRenderedPageBreak/>
        <w:drawing>
          <wp:inline distT="0" distB="0" distL="0" distR="0" wp14:anchorId="4E169C7E" wp14:editId="0B356322">
            <wp:extent cx="5287052" cy="2324100"/>
            <wp:effectExtent l="0" t="0" r="8890" b="0"/>
            <wp:docPr id="247936345" name="Imagen 24793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91808" cy="2326191"/>
                    </a:xfrm>
                    <a:prstGeom prst="rect">
                      <a:avLst/>
                    </a:prstGeom>
                  </pic:spPr>
                </pic:pic>
              </a:graphicData>
            </a:graphic>
          </wp:inline>
        </w:drawing>
      </w:r>
    </w:p>
    <w:p w14:paraId="2C86996A" w14:textId="17729119" w:rsidR="218F4221" w:rsidRDefault="218F4221" w:rsidP="00ED18D4">
      <w:pPr>
        <w:spacing w:line="276" w:lineRule="auto"/>
      </w:pPr>
    </w:p>
    <w:p w14:paraId="0EBC7B67" w14:textId="7B3D74AA" w:rsidR="218F4221" w:rsidRDefault="4EE3BB2E" w:rsidP="00ED18D4">
      <w:pPr>
        <w:spacing w:line="276" w:lineRule="auto"/>
        <w:jc w:val="center"/>
        <w:rPr>
          <w:rFonts w:ascii="Segoe UI" w:hAnsi="Segoe UI" w:cs="Segoe UI"/>
          <w:i/>
          <w:iCs/>
        </w:rPr>
      </w:pPr>
      <w:r w:rsidRPr="18FCFAFA">
        <w:rPr>
          <w:rFonts w:ascii="Segoe UI" w:hAnsi="Segoe UI" w:cs="Segoe UI"/>
          <w:i/>
          <w:iCs/>
        </w:rPr>
        <w:t xml:space="preserve">Ilustración: </w:t>
      </w:r>
      <w:r w:rsidR="735AAA34" w:rsidRPr="18FCFAFA">
        <w:rPr>
          <w:rFonts w:ascii="Segoe UI" w:hAnsi="Segoe UI" w:cs="Segoe UI"/>
          <w:i/>
          <w:iCs/>
        </w:rPr>
        <w:t>Fases metodológicas</w:t>
      </w:r>
    </w:p>
    <w:p w14:paraId="3CF30BE5" w14:textId="0BA02759" w:rsidR="218F4221" w:rsidRDefault="6ED657B8" w:rsidP="00ED18D4">
      <w:pPr>
        <w:spacing w:line="276" w:lineRule="auto"/>
      </w:pPr>
      <w:r>
        <w:rPr>
          <w:noProof/>
          <w:lang w:val="en-US" w:eastAsia="en-US"/>
        </w:rPr>
        <w:drawing>
          <wp:inline distT="0" distB="0" distL="0" distR="0" wp14:anchorId="46DFA961" wp14:editId="600335D6">
            <wp:extent cx="5791200" cy="2774950"/>
            <wp:effectExtent l="0" t="0" r="0" b="6350"/>
            <wp:docPr id="1616233710" name="Imagen 161623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6233710"/>
                    <pic:cNvPicPr/>
                  </pic:nvPicPr>
                  <pic:blipFill>
                    <a:blip r:embed="rId25">
                      <a:extLst>
                        <a:ext uri="{28A0092B-C50C-407E-A947-70E740481C1C}">
                          <a14:useLocalDpi xmlns:a14="http://schemas.microsoft.com/office/drawing/2010/main" val="0"/>
                        </a:ext>
                      </a:extLst>
                    </a:blip>
                    <a:stretch>
                      <a:fillRect/>
                    </a:stretch>
                  </pic:blipFill>
                  <pic:spPr>
                    <a:xfrm>
                      <a:off x="0" y="0"/>
                      <a:ext cx="5804592" cy="2781367"/>
                    </a:xfrm>
                    <a:prstGeom prst="rect">
                      <a:avLst/>
                    </a:prstGeom>
                  </pic:spPr>
                </pic:pic>
              </a:graphicData>
            </a:graphic>
          </wp:inline>
        </w:drawing>
      </w:r>
    </w:p>
    <w:p w14:paraId="69102798" w14:textId="6481940A" w:rsidR="218F4221" w:rsidRDefault="4EE3BB2E" w:rsidP="00ED18D4">
      <w:pPr>
        <w:spacing w:line="276" w:lineRule="auto"/>
        <w:jc w:val="center"/>
        <w:rPr>
          <w:rFonts w:ascii="Segoe UI" w:hAnsi="Segoe UI" w:cs="Segoe UI"/>
          <w:i/>
          <w:iCs/>
        </w:rPr>
      </w:pPr>
      <w:r w:rsidRPr="18FCFAFA">
        <w:rPr>
          <w:rFonts w:ascii="Segoe UI" w:hAnsi="Segoe UI" w:cs="Segoe UI"/>
          <w:i/>
          <w:iCs/>
        </w:rPr>
        <w:t>Ilustración: Flujograma general de las Fases de Trabajo para el desarrollo del Proyecto Integral de Sedes</w:t>
      </w:r>
    </w:p>
    <w:p w14:paraId="51C3D843" w14:textId="1DB32C73" w:rsidR="218F4221" w:rsidRDefault="4EE3BB2E" w:rsidP="007345DD">
      <w:pPr>
        <w:spacing w:line="276" w:lineRule="auto"/>
        <w:jc w:val="center"/>
      </w:pPr>
      <w:r>
        <w:rPr>
          <w:noProof/>
          <w:lang w:val="en-US" w:eastAsia="en-US"/>
        </w:rPr>
        <w:lastRenderedPageBreak/>
        <w:drawing>
          <wp:inline distT="0" distB="0" distL="0" distR="0" wp14:anchorId="591EB5BD" wp14:editId="5822D1C6">
            <wp:extent cx="5970033" cy="6972300"/>
            <wp:effectExtent l="0" t="0" r="0" b="0"/>
            <wp:docPr id="557220203" name="Imagen 55722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7220203"/>
                    <pic:cNvPicPr/>
                  </pic:nvPicPr>
                  <pic:blipFill>
                    <a:blip r:embed="rId26">
                      <a:extLst>
                        <a:ext uri="{28A0092B-C50C-407E-A947-70E740481C1C}">
                          <a14:useLocalDpi xmlns:a14="http://schemas.microsoft.com/office/drawing/2010/main" val="0"/>
                        </a:ext>
                      </a:extLst>
                    </a:blip>
                    <a:stretch>
                      <a:fillRect/>
                    </a:stretch>
                  </pic:blipFill>
                  <pic:spPr>
                    <a:xfrm>
                      <a:off x="0" y="0"/>
                      <a:ext cx="5976108" cy="6979395"/>
                    </a:xfrm>
                    <a:prstGeom prst="rect">
                      <a:avLst/>
                    </a:prstGeom>
                  </pic:spPr>
                </pic:pic>
              </a:graphicData>
            </a:graphic>
          </wp:inline>
        </w:drawing>
      </w:r>
    </w:p>
    <w:p w14:paraId="72AB4E66" w14:textId="77777777" w:rsidR="007345DD" w:rsidRDefault="007345DD" w:rsidP="00ED18D4">
      <w:pPr>
        <w:spacing w:line="276" w:lineRule="auto"/>
        <w:rPr>
          <w:rFonts w:ascii="Segoe UI" w:hAnsi="Segoe UI" w:cs="Segoe UI"/>
        </w:rPr>
      </w:pPr>
    </w:p>
    <w:p w14:paraId="1E9CEA8E" w14:textId="763537D1" w:rsidR="218F4221" w:rsidRDefault="2EE24CDC" w:rsidP="00ED18D4">
      <w:pPr>
        <w:spacing w:line="276" w:lineRule="auto"/>
        <w:rPr>
          <w:rFonts w:ascii="Segoe UI" w:hAnsi="Segoe UI" w:cs="Segoe UI"/>
        </w:rPr>
      </w:pPr>
      <w:r w:rsidRPr="18FCFAFA">
        <w:rPr>
          <w:rFonts w:ascii="Segoe UI" w:hAnsi="Segoe UI" w:cs="Segoe UI"/>
        </w:rPr>
        <w:t xml:space="preserve">Durante </w:t>
      </w:r>
      <w:r w:rsidR="45F052F6" w:rsidRPr="18FCFAFA">
        <w:rPr>
          <w:rFonts w:ascii="Segoe UI" w:hAnsi="Segoe UI" w:cs="Segoe UI"/>
        </w:rPr>
        <w:t>la primera fase</w:t>
      </w:r>
      <w:r w:rsidR="4AA0986F" w:rsidRPr="18FCFAFA">
        <w:rPr>
          <w:rFonts w:ascii="Segoe UI" w:hAnsi="Segoe UI" w:cs="Segoe UI"/>
        </w:rPr>
        <w:t>,</w:t>
      </w:r>
      <w:r w:rsidR="45F052F6" w:rsidRPr="18FCFAFA">
        <w:rPr>
          <w:rFonts w:ascii="Segoe UI" w:hAnsi="Segoe UI" w:cs="Segoe UI"/>
        </w:rPr>
        <w:t xml:space="preserve"> </w:t>
      </w:r>
      <w:r w:rsidR="26C6B4C1" w:rsidRPr="18FCFAFA">
        <w:rPr>
          <w:rFonts w:ascii="Segoe UI" w:hAnsi="Segoe UI" w:cs="Segoe UI"/>
        </w:rPr>
        <w:t xml:space="preserve">en ejecución </w:t>
      </w:r>
      <w:r w:rsidR="45F052F6" w:rsidRPr="18FCFAFA">
        <w:rPr>
          <w:rFonts w:ascii="Segoe UI" w:hAnsi="Segoe UI" w:cs="Segoe UI"/>
        </w:rPr>
        <w:t>desde al año 2021</w:t>
      </w:r>
      <w:r w:rsidR="23923F7E" w:rsidRPr="18FCFAFA">
        <w:rPr>
          <w:rFonts w:ascii="Segoe UI" w:hAnsi="Segoe UI" w:cs="Segoe UI"/>
        </w:rPr>
        <w:t>,</w:t>
      </w:r>
      <w:r w:rsidR="79D02CB3" w:rsidRPr="18FCFAFA">
        <w:rPr>
          <w:rFonts w:ascii="Segoe UI" w:hAnsi="Segoe UI" w:cs="Segoe UI"/>
        </w:rPr>
        <w:t xml:space="preserve"> en conjunto</w:t>
      </w:r>
      <w:r w:rsidR="4D56A66A" w:rsidRPr="18FCFAFA">
        <w:rPr>
          <w:rFonts w:ascii="Segoe UI" w:hAnsi="Segoe UI" w:cs="Segoe UI"/>
        </w:rPr>
        <w:t xml:space="preserve"> con las</w:t>
      </w:r>
      <w:r w:rsidR="218C8039" w:rsidRPr="18FCFAFA">
        <w:rPr>
          <w:rFonts w:ascii="Segoe UI" w:hAnsi="Segoe UI" w:cs="Segoe UI"/>
        </w:rPr>
        <w:t xml:space="preserve"> diferentes</w:t>
      </w:r>
      <w:r w:rsidR="4D56A66A" w:rsidRPr="18FCFAFA">
        <w:rPr>
          <w:rFonts w:ascii="Segoe UI" w:hAnsi="Segoe UI" w:cs="Segoe UI"/>
        </w:rPr>
        <w:t xml:space="preserve"> áreas misionales de la Entidad, se han</w:t>
      </w:r>
      <w:r w:rsidR="45F052F6" w:rsidRPr="18FCFAFA">
        <w:rPr>
          <w:rFonts w:ascii="Segoe UI" w:hAnsi="Segoe UI" w:cs="Segoe UI"/>
        </w:rPr>
        <w:t xml:space="preserve"> </w:t>
      </w:r>
      <w:r w:rsidR="4AA070CD" w:rsidRPr="18FCFAFA">
        <w:rPr>
          <w:rFonts w:ascii="Segoe UI" w:hAnsi="Segoe UI" w:cs="Segoe UI"/>
        </w:rPr>
        <w:t>venido identificando</w:t>
      </w:r>
      <w:r w:rsidR="4EE3BB2E" w:rsidRPr="18FCFAFA">
        <w:rPr>
          <w:rFonts w:ascii="Segoe UI" w:hAnsi="Segoe UI" w:cs="Segoe UI"/>
        </w:rPr>
        <w:t xml:space="preserve"> las necesidades específicas </w:t>
      </w:r>
      <w:r w:rsidR="1160EE1A" w:rsidRPr="18FCFAFA">
        <w:rPr>
          <w:rFonts w:ascii="Segoe UI" w:hAnsi="Segoe UI" w:cs="Segoe UI"/>
        </w:rPr>
        <w:t>para cada tipo</w:t>
      </w:r>
      <w:r w:rsidR="4EE3BB2E" w:rsidRPr="18FCFAFA">
        <w:rPr>
          <w:rFonts w:ascii="Segoe UI" w:hAnsi="Segoe UI" w:cs="Segoe UI"/>
        </w:rPr>
        <w:t xml:space="preserve"> de proyecto, en donde se </w:t>
      </w:r>
      <w:r w:rsidR="1E9CE38C" w:rsidRPr="18FCFAFA">
        <w:rPr>
          <w:rFonts w:ascii="Segoe UI" w:hAnsi="Segoe UI" w:cs="Segoe UI"/>
        </w:rPr>
        <w:t>ha</w:t>
      </w:r>
      <w:r w:rsidR="1D2CE6FC" w:rsidRPr="18FCFAFA">
        <w:rPr>
          <w:rFonts w:ascii="Segoe UI" w:hAnsi="Segoe UI" w:cs="Segoe UI"/>
        </w:rPr>
        <w:t>n</w:t>
      </w:r>
      <w:r w:rsidR="1E9CE38C" w:rsidRPr="18FCFAFA">
        <w:rPr>
          <w:rFonts w:ascii="Segoe UI" w:hAnsi="Segoe UI" w:cs="Segoe UI"/>
        </w:rPr>
        <w:t xml:space="preserve"> considerado</w:t>
      </w:r>
      <w:r w:rsidR="4EE3BB2E" w:rsidRPr="18FCFAFA">
        <w:rPr>
          <w:rFonts w:ascii="Segoe UI" w:hAnsi="Segoe UI" w:cs="Segoe UI"/>
        </w:rPr>
        <w:t xml:space="preserve"> </w:t>
      </w:r>
      <w:r w:rsidR="65DA8A3E" w:rsidRPr="18FCFAFA">
        <w:rPr>
          <w:rFonts w:ascii="Segoe UI" w:hAnsi="Segoe UI" w:cs="Segoe UI"/>
        </w:rPr>
        <w:t xml:space="preserve">los </w:t>
      </w:r>
      <w:r w:rsidR="4EE3BB2E" w:rsidRPr="18FCFAFA">
        <w:rPr>
          <w:rFonts w:ascii="Segoe UI" w:hAnsi="Segoe UI" w:cs="Segoe UI"/>
        </w:rPr>
        <w:t>aspectos</w:t>
      </w:r>
      <w:r w:rsidR="28CA3693" w:rsidRPr="18FCFAFA">
        <w:rPr>
          <w:rFonts w:ascii="Segoe UI" w:hAnsi="Segoe UI" w:cs="Segoe UI"/>
        </w:rPr>
        <w:t xml:space="preserve"> más relevantes</w:t>
      </w:r>
      <w:r w:rsidR="05729699" w:rsidRPr="18FCFAFA">
        <w:rPr>
          <w:rFonts w:ascii="Segoe UI" w:hAnsi="Segoe UI" w:cs="Segoe UI"/>
        </w:rPr>
        <w:t xml:space="preserve"> </w:t>
      </w:r>
      <w:r w:rsidR="7C7F5994" w:rsidRPr="18FCFAFA">
        <w:rPr>
          <w:rFonts w:ascii="Segoe UI" w:hAnsi="Segoe UI" w:cs="Segoe UI"/>
        </w:rPr>
        <w:t>a tener en cuenta, entre ellos</w:t>
      </w:r>
      <w:r w:rsidR="66A9EFA0" w:rsidRPr="18FCFAFA">
        <w:rPr>
          <w:rFonts w:ascii="Segoe UI" w:hAnsi="Segoe UI" w:cs="Segoe UI"/>
        </w:rPr>
        <w:t xml:space="preserve"> </w:t>
      </w:r>
      <w:r w:rsidR="7C7F5994" w:rsidRPr="18FCFAFA">
        <w:rPr>
          <w:rFonts w:ascii="Segoe UI" w:hAnsi="Segoe UI" w:cs="Segoe UI"/>
        </w:rPr>
        <w:t xml:space="preserve">características </w:t>
      </w:r>
      <w:r w:rsidR="47F57790" w:rsidRPr="18FCFAFA">
        <w:rPr>
          <w:rFonts w:ascii="Segoe UI" w:hAnsi="Segoe UI" w:cs="Segoe UI"/>
        </w:rPr>
        <w:lastRenderedPageBreak/>
        <w:t>arquitectónicas</w:t>
      </w:r>
      <w:r w:rsidR="4EE3BB2E" w:rsidRPr="18FCFAFA">
        <w:rPr>
          <w:rFonts w:ascii="Segoe UI" w:hAnsi="Segoe UI" w:cs="Segoe UI"/>
        </w:rPr>
        <w:t xml:space="preserve">, </w:t>
      </w:r>
      <w:r w:rsidR="18B49FC9" w:rsidRPr="18FCFAFA">
        <w:rPr>
          <w:rFonts w:ascii="Segoe UI" w:hAnsi="Segoe UI" w:cs="Segoe UI"/>
        </w:rPr>
        <w:t xml:space="preserve">de </w:t>
      </w:r>
      <w:r w:rsidR="4EE3BB2E" w:rsidRPr="18FCFAFA">
        <w:rPr>
          <w:rFonts w:ascii="Segoe UI" w:hAnsi="Segoe UI" w:cs="Segoe UI"/>
        </w:rPr>
        <w:t>equipamiento, permisos</w:t>
      </w:r>
      <w:r w:rsidR="7C995DA1" w:rsidRPr="18FCFAFA">
        <w:rPr>
          <w:rFonts w:ascii="Segoe UI" w:hAnsi="Segoe UI" w:cs="Segoe UI"/>
        </w:rPr>
        <w:t xml:space="preserve"> y</w:t>
      </w:r>
      <w:r w:rsidR="5BEE0092" w:rsidRPr="18FCFAFA">
        <w:rPr>
          <w:rFonts w:ascii="Segoe UI" w:hAnsi="Segoe UI" w:cs="Segoe UI"/>
        </w:rPr>
        <w:t xml:space="preserve"> </w:t>
      </w:r>
      <w:r w:rsidR="4EE3BB2E" w:rsidRPr="18FCFAFA">
        <w:rPr>
          <w:rFonts w:ascii="Segoe UI" w:hAnsi="Segoe UI" w:cs="Segoe UI"/>
        </w:rPr>
        <w:t>autorizaciones</w:t>
      </w:r>
      <w:r w:rsidR="11681E78" w:rsidRPr="18FCFAFA">
        <w:rPr>
          <w:rFonts w:ascii="Segoe UI" w:hAnsi="Segoe UI" w:cs="Segoe UI"/>
        </w:rPr>
        <w:t>; por ejemplo, la definición del</w:t>
      </w:r>
      <w:r w:rsidR="4EE3BB2E" w:rsidRPr="18FCFAFA">
        <w:rPr>
          <w:rFonts w:ascii="Segoe UI" w:hAnsi="Segoe UI" w:cs="Segoe UI"/>
        </w:rPr>
        <w:t xml:space="preserve"> área mínima</w:t>
      </w:r>
      <w:r w:rsidR="3308A6AB" w:rsidRPr="18FCFAFA">
        <w:rPr>
          <w:rFonts w:ascii="Segoe UI" w:hAnsi="Segoe UI" w:cs="Segoe UI"/>
        </w:rPr>
        <w:t xml:space="preserve"> </w:t>
      </w:r>
      <w:r w:rsidR="4EE3BB2E" w:rsidRPr="18FCFAFA">
        <w:rPr>
          <w:rFonts w:ascii="Segoe UI" w:hAnsi="Segoe UI" w:cs="Segoe UI"/>
        </w:rPr>
        <w:t>p</w:t>
      </w:r>
      <w:r w:rsidR="6B330DBC" w:rsidRPr="18FCFAFA">
        <w:rPr>
          <w:rFonts w:ascii="Segoe UI" w:hAnsi="Segoe UI" w:cs="Segoe UI"/>
        </w:rPr>
        <w:t>ara cada</w:t>
      </w:r>
      <w:r w:rsidR="55EF67EB" w:rsidRPr="18FCFAFA">
        <w:rPr>
          <w:rFonts w:ascii="Segoe UI" w:hAnsi="Segoe UI" w:cs="Segoe UI"/>
        </w:rPr>
        <w:t xml:space="preserve"> tipo de </w:t>
      </w:r>
      <w:r w:rsidR="3AA949E4" w:rsidRPr="18FCFAFA">
        <w:rPr>
          <w:rFonts w:ascii="Segoe UI" w:hAnsi="Segoe UI" w:cs="Segoe UI"/>
        </w:rPr>
        <w:t>proyecto</w:t>
      </w:r>
      <w:r w:rsidR="5ACFBDA4" w:rsidRPr="18FCFAFA">
        <w:rPr>
          <w:rFonts w:ascii="Segoe UI" w:hAnsi="Segoe UI" w:cs="Segoe UI"/>
        </w:rPr>
        <w:t xml:space="preserve">, </w:t>
      </w:r>
      <w:r w:rsidR="5339324E" w:rsidRPr="18FCFAFA">
        <w:rPr>
          <w:rFonts w:ascii="Segoe UI" w:hAnsi="Segoe UI" w:cs="Segoe UI"/>
        </w:rPr>
        <w:t>el análisis de la</w:t>
      </w:r>
      <w:r w:rsidR="4A996811" w:rsidRPr="18FCFAFA">
        <w:rPr>
          <w:rFonts w:ascii="Segoe UI" w:hAnsi="Segoe UI" w:cs="Segoe UI"/>
        </w:rPr>
        <w:t xml:space="preserve"> </w:t>
      </w:r>
      <w:r w:rsidR="4EE3BB2E" w:rsidRPr="18FCFAFA">
        <w:rPr>
          <w:rFonts w:ascii="Segoe UI" w:hAnsi="Segoe UI" w:cs="Segoe UI"/>
        </w:rPr>
        <w:t>localización</w:t>
      </w:r>
      <w:r w:rsidR="57360FC8" w:rsidRPr="18FCFAFA">
        <w:rPr>
          <w:rFonts w:ascii="Segoe UI" w:hAnsi="Segoe UI" w:cs="Segoe UI"/>
        </w:rPr>
        <w:t xml:space="preserve"> más adecuada</w:t>
      </w:r>
      <w:r w:rsidR="4EE3BB2E" w:rsidRPr="18FCFAFA">
        <w:rPr>
          <w:rFonts w:ascii="Segoe UI" w:hAnsi="Segoe UI" w:cs="Segoe UI"/>
        </w:rPr>
        <w:t xml:space="preserve"> </w:t>
      </w:r>
      <w:r w:rsidR="636F87E1" w:rsidRPr="18FCFAFA">
        <w:rPr>
          <w:rFonts w:ascii="Segoe UI" w:hAnsi="Segoe UI" w:cs="Segoe UI"/>
        </w:rPr>
        <w:t xml:space="preserve">para su implantación </w:t>
      </w:r>
      <w:r w:rsidR="4EE3BB2E" w:rsidRPr="18FCFAFA">
        <w:rPr>
          <w:rFonts w:ascii="Segoe UI" w:hAnsi="Segoe UI" w:cs="Segoe UI"/>
        </w:rPr>
        <w:t>y</w:t>
      </w:r>
      <w:r w:rsidR="69EA21A5" w:rsidRPr="18FCFAFA">
        <w:rPr>
          <w:rFonts w:ascii="Segoe UI" w:hAnsi="Segoe UI" w:cs="Segoe UI"/>
        </w:rPr>
        <w:t xml:space="preserve"> el</w:t>
      </w:r>
      <w:r w:rsidR="4EE3BB2E" w:rsidRPr="18FCFAFA">
        <w:rPr>
          <w:rFonts w:ascii="Segoe UI" w:hAnsi="Segoe UI" w:cs="Segoe UI"/>
        </w:rPr>
        <w:t xml:space="preserve"> uso del suelo requerido </w:t>
      </w:r>
      <w:r w:rsidR="5CC9C910" w:rsidRPr="18FCFAFA">
        <w:rPr>
          <w:rFonts w:ascii="Segoe UI" w:hAnsi="Segoe UI" w:cs="Segoe UI"/>
        </w:rPr>
        <w:t xml:space="preserve">y compatible </w:t>
      </w:r>
      <w:r w:rsidR="4EE3BB2E" w:rsidRPr="18FCFAFA">
        <w:rPr>
          <w:rFonts w:ascii="Segoe UI" w:hAnsi="Segoe UI" w:cs="Segoe UI"/>
        </w:rPr>
        <w:t xml:space="preserve">para el correcto desarrollo de las actividades de producción, operación y conservación. </w:t>
      </w:r>
    </w:p>
    <w:p w14:paraId="5E316CD2" w14:textId="560EDF36" w:rsidR="218F4221" w:rsidRDefault="1A1FC45B" w:rsidP="00ED18D4">
      <w:pPr>
        <w:spacing w:line="276" w:lineRule="auto"/>
        <w:rPr>
          <w:rFonts w:ascii="Segoe UI" w:hAnsi="Segoe UI" w:cs="Segoe UI"/>
        </w:rPr>
      </w:pPr>
      <w:r w:rsidRPr="18FCFAFA">
        <w:rPr>
          <w:rFonts w:ascii="Segoe UI" w:hAnsi="Segoe UI" w:cs="Segoe UI"/>
        </w:rPr>
        <w:t xml:space="preserve"> </w:t>
      </w:r>
    </w:p>
    <w:p w14:paraId="35F66717" w14:textId="69C86528" w:rsidR="4EE3BB2E" w:rsidRDefault="4EE3BB2E" w:rsidP="00ED18D4">
      <w:pPr>
        <w:spacing w:line="276" w:lineRule="auto"/>
        <w:rPr>
          <w:rFonts w:ascii="Segoe UI" w:hAnsi="Segoe UI" w:cs="Segoe UI"/>
        </w:rPr>
      </w:pPr>
      <w:r w:rsidRPr="18FCFAFA">
        <w:rPr>
          <w:rFonts w:ascii="Segoe UI" w:hAnsi="Segoe UI" w:cs="Segoe UI"/>
        </w:rPr>
        <w:t xml:space="preserve">Una vez </w:t>
      </w:r>
      <w:r w:rsidR="3052710E" w:rsidRPr="18FCFAFA">
        <w:rPr>
          <w:rFonts w:ascii="Segoe UI" w:hAnsi="Segoe UI" w:cs="Segoe UI"/>
        </w:rPr>
        <w:t xml:space="preserve">se identificaron dichos aspectos, se </w:t>
      </w:r>
      <w:r w:rsidR="3873D403" w:rsidRPr="18FCFAFA">
        <w:rPr>
          <w:rFonts w:ascii="Segoe UI" w:hAnsi="Segoe UI" w:cs="Segoe UI"/>
        </w:rPr>
        <w:t xml:space="preserve">remitió </w:t>
      </w:r>
      <w:r w:rsidR="64E78F72" w:rsidRPr="18FCFAFA">
        <w:rPr>
          <w:rFonts w:ascii="Segoe UI" w:hAnsi="Segoe UI" w:cs="Segoe UI"/>
        </w:rPr>
        <w:t xml:space="preserve">una </w:t>
      </w:r>
      <w:r w:rsidRPr="18FCFAFA">
        <w:rPr>
          <w:rFonts w:ascii="Segoe UI" w:hAnsi="Segoe UI" w:cs="Segoe UI"/>
        </w:rPr>
        <w:t>solicitud</w:t>
      </w:r>
      <w:r w:rsidR="74628397" w:rsidRPr="18FCFAFA">
        <w:rPr>
          <w:rFonts w:ascii="Segoe UI" w:hAnsi="Segoe UI" w:cs="Segoe UI"/>
        </w:rPr>
        <w:t xml:space="preserve"> </w:t>
      </w:r>
      <w:r w:rsidR="689DBB13" w:rsidRPr="18FCFAFA">
        <w:rPr>
          <w:rFonts w:ascii="Segoe UI" w:hAnsi="Segoe UI" w:cs="Segoe UI"/>
        </w:rPr>
        <w:t>a diferentes entidades distritales y estatales, relacionada c</w:t>
      </w:r>
      <w:r w:rsidR="5B53EFC6" w:rsidRPr="18FCFAFA">
        <w:rPr>
          <w:rFonts w:ascii="Segoe UI" w:hAnsi="Segoe UI" w:cs="Segoe UI"/>
        </w:rPr>
        <w:t>on la información de l</w:t>
      </w:r>
      <w:r w:rsidR="689DBB13" w:rsidRPr="18FCFAFA">
        <w:rPr>
          <w:rFonts w:ascii="Segoe UI" w:hAnsi="Segoe UI" w:cs="Segoe UI"/>
        </w:rPr>
        <w:t xml:space="preserve">os </w:t>
      </w:r>
      <w:r w:rsidR="79E3A6F2" w:rsidRPr="18FCFAFA">
        <w:rPr>
          <w:rFonts w:ascii="Segoe UI" w:hAnsi="Segoe UI" w:cs="Segoe UI"/>
        </w:rPr>
        <w:t xml:space="preserve">predios disponibles </w:t>
      </w:r>
      <w:r w:rsidR="7EE968E1" w:rsidRPr="18FCFAFA">
        <w:rPr>
          <w:rFonts w:ascii="Segoe UI" w:hAnsi="Segoe UI" w:cs="Segoe UI"/>
        </w:rPr>
        <w:t xml:space="preserve">que puedan cumplir con las características </w:t>
      </w:r>
      <w:r w:rsidR="5F80EF12" w:rsidRPr="18FCFAFA">
        <w:rPr>
          <w:rFonts w:ascii="Segoe UI" w:hAnsi="Segoe UI" w:cs="Segoe UI"/>
        </w:rPr>
        <w:t xml:space="preserve">y </w:t>
      </w:r>
      <w:r w:rsidR="3C9A2DD2" w:rsidRPr="18FCFAFA">
        <w:rPr>
          <w:rFonts w:ascii="Segoe UI" w:hAnsi="Segoe UI" w:cs="Segoe UI"/>
        </w:rPr>
        <w:t>requerimientos</w:t>
      </w:r>
      <w:r w:rsidR="5F80EF12" w:rsidRPr="18FCFAFA">
        <w:rPr>
          <w:rFonts w:ascii="Segoe UI" w:hAnsi="Segoe UI" w:cs="Segoe UI"/>
        </w:rPr>
        <w:t xml:space="preserve"> necesarios</w:t>
      </w:r>
      <w:r w:rsidR="63BF98DC" w:rsidRPr="18FCFAFA">
        <w:rPr>
          <w:rFonts w:ascii="Segoe UI" w:hAnsi="Segoe UI" w:cs="Segoe UI"/>
        </w:rPr>
        <w:t xml:space="preserve"> </w:t>
      </w:r>
      <w:r w:rsidR="79E3A6F2" w:rsidRPr="18FCFAFA">
        <w:rPr>
          <w:rFonts w:ascii="Segoe UI" w:hAnsi="Segoe UI" w:cs="Segoe UI"/>
        </w:rPr>
        <w:t xml:space="preserve">para la implementación del </w:t>
      </w:r>
      <w:r w:rsidR="5BED7765" w:rsidRPr="18FCFAFA">
        <w:rPr>
          <w:rFonts w:ascii="Segoe UI" w:hAnsi="Segoe UI" w:cs="Segoe UI"/>
        </w:rPr>
        <w:t>P</w:t>
      </w:r>
      <w:r w:rsidR="79E3A6F2" w:rsidRPr="18FCFAFA">
        <w:rPr>
          <w:rFonts w:ascii="Segoe UI" w:hAnsi="Segoe UI" w:cs="Segoe UI"/>
        </w:rPr>
        <w:t xml:space="preserve">royecto </w:t>
      </w:r>
      <w:r w:rsidR="3F1F4E1F" w:rsidRPr="18FCFAFA">
        <w:rPr>
          <w:rFonts w:ascii="Segoe UI" w:hAnsi="Segoe UI" w:cs="Segoe UI"/>
        </w:rPr>
        <w:t>I</w:t>
      </w:r>
      <w:r w:rsidR="79E3A6F2" w:rsidRPr="18FCFAFA">
        <w:rPr>
          <w:rFonts w:ascii="Segoe UI" w:hAnsi="Segoe UI" w:cs="Segoe UI"/>
        </w:rPr>
        <w:t>ntegral de Sedes</w:t>
      </w:r>
      <w:r w:rsidR="5D8E437B" w:rsidRPr="18FCFAFA">
        <w:rPr>
          <w:rFonts w:ascii="Segoe UI" w:hAnsi="Segoe UI" w:cs="Segoe UI"/>
        </w:rPr>
        <w:t xml:space="preserve">. </w:t>
      </w:r>
    </w:p>
    <w:p w14:paraId="6D7264B8" w14:textId="507C41BB" w:rsidR="18FCFAFA" w:rsidRDefault="18FCFAFA" w:rsidP="00ED18D4">
      <w:pPr>
        <w:spacing w:line="276" w:lineRule="auto"/>
        <w:rPr>
          <w:rFonts w:ascii="Segoe UI" w:hAnsi="Segoe UI" w:cs="Segoe UI"/>
        </w:rPr>
      </w:pPr>
    </w:p>
    <w:p w14:paraId="25F6E2BF" w14:textId="73637496" w:rsidR="688F81F9" w:rsidRDefault="688F81F9" w:rsidP="00ED18D4">
      <w:pPr>
        <w:spacing w:line="276" w:lineRule="auto"/>
        <w:rPr>
          <w:rFonts w:ascii="Segoe UI" w:hAnsi="Segoe UI" w:cs="Segoe UI"/>
        </w:rPr>
      </w:pPr>
      <w:r w:rsidRPr="18FCFAFA">
        <w:rPr>
          <w:rFonts w:ascii="Segoe UI" w:hAnsi="Segoe UI" w:cs="Segoe UI"/>
        </w:rPr>
        <w:t xml:space="preserve">Actualmente, la </w:t>
      </w:r>
      <w:r w:rsidR="007345DD">
        <w:rPr>
          <w:rFonts w:ascii="Segoe UI" w:hAnsi="Segoe UI" w:cs="Segoe UI"/>
        </w:rPr>
        <w:t>UAERMV</w:t>
      </w:r>
      <w:r w:rsidRPr="18FCFAFA">
        <w:rPr>
          <w:rFonts w:ascii="Segoe UI" w:hAnsi="Segoe UI" w:cs="Segoe UI"/>
        </w:rPr>
        <w:t xml:space="preserve"> </w:t>
      </w:r>
      <w:r w:rsidR="70077585" w:rsidRPr="18FCFAFA">
        <w:rPr>
          <w:rFonts w:ascii="Segoe UI" w:hAnsi="Segoe UI" w:cs="Segoe UI"/>
        </w:rPr>
        <w:t>ha venido adelantando el desarrollo de</w:t>
      </w:r>
      <w:r w:rsidR="39683453" w:rsidRPr="18FCFAFA">
        <w:rPr>
          <w:rFonts w:ascii="Segoe UI" w:hAnsi="Segoe UI" w:cs="Segoe UI"/>
        </w:rPr>
        <w:t xml:space="preserve"> la fase II</w:t>
      </w:r>
      <w:r w:rsidR="13923E94" w:rsidRPr="18FCFAFA">
        <w:rPr>
          <w:rFonts w:ascii="Segoe UI" w:hAnsi="Segoe UI" w:cs="Segoe UI"/>
        </w:rPr>
        <w:t xml:space="preserve"> concerniente al desarrollo de los análisis </w:t>
      </w:r>
      <w:r w:rsidR="39683453" w:rsidRPr="18FCFAFA">
        <w:rPr>
          <w:rFonts w:ascii="Segoe UI" w:hAnsi="Segoe UI" w:cs="Segoe UI"/>
        </w:rPr>
        <w:t xml:space="preserve">de prefactibilidad de los predios </w:t>
      </w:r>
      <w:r w:rsidR="3105643C" w:rsidRPr="18FCFAFA">
        <w:rPr>
          <w:rFonts w:ascii="Segoe UI" w:hAnsi="Segoe UI" w:cs="Segoe UI"/>
        </w:rPr>
        <w:t xml:space="preserve">para cada tipo de proyecto </w:t>
      </w:r>
      <w:r w:rsidR="39683453" w:rsidRPr="18FCFAFA">
        <w:rPr>
          <w:rFonts w:ascii="Segoe UI" w:hAnsi="Segoe UI" w:cs="Segoe UI"/>
        </w:rPr>
        <w:t>para determinar su viabilidad</w:t>
      </w:r>
      <w:r w:rsidR="2B22FFFA" w:rsidRPr="18FCFAFA">
        <w:rPr>
          <w:rFonts w:ascii="Segoe UI" w:hAnsi="Segoe UI" w:cs="Segoe UI"/>
        </w:rPr>
        <w:t>.</w:t>
      </w:r>
    </w:p>
    <w:p w14:paraId="2A1DC835" w14:textId="5090C949" w:rsidR="18FCFAFA" w:rsidRDefault="18FCFAFA" w:rsidP="00ED18D4">
      <w:pPr>
        <w:spacing w:line="276" w:lineRule="auto"/>
        <w:rPr>
          <w:color w:val="000000" w:themeColor="text1"/>
          <w:sz w:val="22"/>
          <w:szCs w:val="22"/>
        </w:rPr>
      </w:pPr>
    </w:p>
    <w:p w14:paraId="48B42967" w14:textId="25721A57" w:rsidR="218F4221" w:rsidRDefault="1A1FC45B" w:rsidP="00ED18D4">
      <w:pPr>
        <w:spacing w:line="276" w:lineRule="auto"/>
        <w:rPr>
          <w:rFonts w:ascii="Segoe UI" w:hAnsi="Segoe UI" w:cs="Segoe UI"/>
        </w:rPr>
      </w:pPr>
      <w:r w:rsidRPr="18FCFAFA">
        <w:rPr>
          <w:rFonts w:ascii="Segoe UI" w:hAnsi="Segoe UI" w:cs="Segoe UI"/>
        </w:rPr>
        <w:t xml:space="preserve">En </w:t>
      </w:r>
      <w:r w:rsidR="3189965E" w:rsidRPr="18FCFAFA">
        <w:rPr>
          <w:rFonts w:ascii="Segoe UI" w:hAnsi="Segoe UI" w:cs="Segoe UI"/>
        </w:rPr>
        <w:t>est</w:t>
      </w:r>
      <w:r w:rsidR="69C7E52B" w:rsidRPr="18FCFAFA">
        <w:rPr>
          <w:rFonts w:ascii="Segoe UI" w:hAnsi="Segoe UI" w:cs="Segoe UI"/>
        </w:rPr>
        <w:t>a fase</w:t>
      </w:r>
      <w:r w:rsidR="114AD1A1" w:rsidRPr="18FCFAFA">
        <w:rPr>
          <w:rFonts w:ascii="Segoe UI" w:hAnsi="Segoe UI" w:cs="Segoe UI"/>
        </w:rPr>
        <w:t xml:space="preserve"> </w:t>
      </w:r>
      <w:r w:rsidRPr="18FCFAFA">
        <w:rPr>
          <w:rFonts w:ascii="Segoe UI" w:hAnsi="Segoe UI" w:cs="Segoe UI"/>
        </w:rPr>
        <w:t>se decanta la información recibida</w:t>
      </w:r>
      <w:r w:rsidR="4337F382" w:rsidRPr="18FCFAFA">
        <w:rPr>
          <w:rFonts w:ascii="Segoe UI" w:hAnsi="Segoe UI" w:cs="Segoe UI"/>
        </w:rPr>
        <w:t xml:space="preserve"> </w:t>
      </w:r>
      <w:r w:rsidRPr="18FCFAFA">
        <w:rPr>
          <w:rFonts w:ascii="Segoe UI" w:hAnsi="Segoe UI" w:cs="Segoe UI"/>
        </w:rPr>
        <w:t xml:space="preserve">haciendo un primer filtro de acuerdo con las necesidades establecidas. Posteriormente se </w:t>
      </w:r>
      <w:r w:rsidR="793D0E76" w:rsidRPr="18FCFAFA">
        <w:rPr>
          <w:rFonts w:ascii="Segoe UI" w:hAnsi="Segoe UI" w:cs="Segoe UI"/>
        </w:rPr>
        <w:t>realiza</w:t>
      </w:r>
      <w:r w:rsidRPr="18FCFAFA">
        <w:rPr>
          <w:rFonts w:ascii="Segoe UI" w:hAnsi="Segoe UI" w:cs="Segoe UI"/>
        </w:rPr>
        <w:t xml:space="preserve"> un segundo filtro a través de la verificación de los requisitos mínimos habilitantes en relación con los componentes</w:t>
      </w:r>
      <w:r w:rsidR="649576BB" w:rsidRPr="18FCFAFA">
        <w:rPr>
          <w:rFonts w:ascii="Segoe UI" w:hAnsi="Segoe UI" w:cs="Segoe UI"/>
        </w:rPr>
        <w:t xml:space="preserve"> establecidos para el desarrollo de la </w:t>
      </w:r>
      <w:r w:rsidR="77276934" w:rsidRPr="18FCFAFA">
        <w:rPr>
          <w:rFonts w:ascii="Segoe UI" w:hAnsi="Segoe UI" w:cs="Segoe UI"/>
        </w:rPr>
        <w:t>e</w:t>
      </w:r>
      <w:r w:rsidR="649576BB" w:rsidRPr="18FCFAFA">
        <w:rPr>
          <w:rFonts w:ascii="Segoe UI" w:hAnsi="Segoe UI" w:cs="Segoe UI"/>
        </w:rPr>
        <w:t xml:space="preserve">valuación </w:t>
      </w:r>
      <w:r w:rsidR="1E8D99E3" w:rsidRPr="18FCFAFA">
        <w:rPr>
          <w:rFonts w:ascii="Segoe UI" w:hAnsi="Segoe UI" w:cs="Segoe UI"/>
        </w:rPr>
        <w:t>m</w:t>
      </w:r>
      <w:r w:rsidR="649576BB" w:rsidRPr="18FCFAFA">
        <w:rPr>
          <w:rFonts w:ascii="Segoe UI" w:hAnsi="Segoe UI" w:cs="Segoe UI"/>
        </w:rPr>
        <w:t>ulticriterio</w:t>
      </w:r>
      <w:r w:rsidRPr="18FCFAFA">
        <w:rPr>
          <w:rFonts w:ascii="Segoe UI" w:hAnsi="Segoe UI" w:cs="Segoe UI"/>
        </w:rPr>
        <w:t>: urbanístico, jurídico, ambiental, técnico y arquitectónico</w:t>
      </w:r>
      <w:r w:rsidR="12007C60" w:rsidRPr="18FCFAFA">
        <w:rPr>
          <w:rFonts w:ascii="Segoe UI" w:hAnsi="Segoe UI" w:cs="Segoe UI"/>
        </w:rPr>
        <w:t>;</w:t>
      </w:r>
      <w:r w:rsidRPr="18FCFAFA">
        <w:rPr>
          <w:rFonts w:ascii="Segoe UI" w:hAnsi="Segoe UI" w:cs="Segoe UI"/>
        </w:rPr>
        <w:t xml:space="preserve"> obteniendo como resultado</w:t>
      </w:r>
      <w:r w:rsidR="44F1C2C2" w:rsidRPr="18FCFAFA">
        <w:rPr>
          <w:rFonts w:ascii="Segoe UI" w:hAnsi="Segoe UI" w:cs="Segoe UI"/>
        </w:rPr>
        <w:t>,</w:t>
      </w:r>
      <w:r w:rsidRPr="18FCFAFA">
        <w:rPr>
          <w:rFonts w:ascii="Segoe UI" w:hAnsi="Segoe UI" w:cs="Segoe UI"/>
        </w:rPr>
        <w:t xml:space="preserve"> un listado preliminar de predios a partir del cual se </w:t>
      </w:r>
      <w:r w:rsidR="3A9F59A3" w:rsidRPr="18FCFAFA">
        <w:rPr>
          <w:rFonts w:ascii="Segoe UI" w:hAnsi="Segoe UI" w:cs="Segoe UI"/>
        </w:rPr>
        <w:t xml:space="preserve">debe </w:t>
      </w:r>
      <w:r w:rsidR="1ADD96AA" w:rsidRPr="18FCFAFA">
        <w:rPr>
          <w:rFonts w:ascii="Segoe UI" w:hAnsi="Segoe UI" w:cs="Segoe UI"/>
        </w:rPr>
        <w:t>solicitar</w:t>
      </w:r>
      <w:r w:rsidR="262C8DC8" w:rsidRPr="18FCFAFA">
        <w:rPr>
          <w:rFonts w:ascii="Segoe UI" w:hAnsi="Segoe UI" w:cs="Segoe UI"/>
        </w:rPr>
        <w:t xml:space="preserve"> a</w:t>
      </w:r>
      <w:r w:rsidR="1ADD96AA" w:rsidRPr="18FCFAFA">
        <w:rPr>
          <w:rFonts w:ascii="Segoe UI" w:hAnsi="Segoe UI" w:cs="Segoe UI"/>
        </w:rPr>
        <w:t xml:space="preserve"> </w:t>
      </w:r>
      <w:r w:rsidR="52B66370" w:rsidRPr="18FCFAFA">
        <w:rPr>
          <w:rFonts w:ascii="Segoe UI" w:hAnsi="Segoe UI" w:cs="Segoe UI"/>
        </w:rPr>
        <w:t xml:space="preserve">la Secretaría Distrital de Planeación </w:t>
      </w:r>
      <w:r w:rsidR="1ADD96AA" w:rsidRPr="18FCFAFA">
        <w:rPr>
          <w:rFonts w:ascii="Segoe UI" w:hAnsi="Segoe UI" w:cs="Segoe UI"/>
        </w:rPr>
        <w:t xml:space="preserve">la </w:t>
      </w:r>
      <w:r w:rsidRPr="18FCFAFA">
        <w:rPr>
          <w:rFonts w:ascii="Segoe UI" w:hAnsi="Segoe UI" w:cs="Segoe UI"/>
        </w:rPr>
        <w:t>emisión de</w:t>
      </w:r>
      <w:r w:rsidR="2FCD8BEB" w:rsidRPr="18FCFAFA">
        <w:rPr>
          <w:rFonts w:ascii="Segoe UI" w:hAnsi="Segoe UI" w:cs="Segoe UI"/>
        </w:rPr>
        <w:t xml:space="preserve"> un</w:t>
      </w:r>
      <w:r w:rsidRPr="18FCFAFA">
        <w:rPr>
          <w:rFonts w:ascii="Segoe UI" w:hAnsi="Segoe UI" w:cs="Segoe UI"/>
        </w:rPr>
        <w:t xml:space="preserve"> concepto sobre su situación normativa</w:t>
      </w:r>
      <w:r w:rsidR="204A2986" w:rsidRPr="18FCFAFA">
        <w:rPr>
          <w:rFonts w:ascii="Segoe UI" w:hAnsi="Segoe UI" w:cs="Segoe UI"/>
        </w:rPr>
        <w:t xml:space="preserve"> </w:t>
      </w:r>
      <w:r w:rsidR="47DB4F15" w:rsidRPr="18FCFAFA">
        <w:rPr>
          <w:rFonts w:ascii="Segoe UI" w:hAnsi="Segoe UI" w:cs="Segoe UI"/>
        </w:rPr>
        <w:t>y otros conceptos técnicos a las entidades que procedan como las Secretarías de Ambiente y Movilidad.</w:t>
      </w:r>
      <w:r w:rsidRPr="18FCFAFA">
        <w:rPr>
          <w:rFonts w:ascii="Segoe UI" w:hAnsi="Segoe UI" w:cs="Segoe UI"/>
        </w:rPr>
        <w:t xml:space="preserve"> Paralelamente, este listado preliminar </w:t>
      </w:r>
      <w:r w:rsidR="564F447A" w:rsidRPr="18FCFAFA">
        <w:rPr>
          <w:rFonts w:ascii="Segoe UI" w:hAnsi="Segoe UI" w:cs="Segoe UI"/>
        </w:rPr>
        <w:t>deberá someterse</w:t>
      </w:r>
      <w:r w:rsidRPr="18FCFAFA">
        <w:rPr>
          <w:rFonts w:ascii="Segoe UI" w:hAnsi="Segoe UI" w:cs="Segoe UI"/>
        </w:rPr>
        <w:t xml:space="preserve"> a </w:t>
      </w:r>
      <w:r w:rsidR="2CCBF499" w:rsidRPr="18FCFAFA">
        <w:rPr>
          <w:rFonts w:ascii="Segoe UI" w:hAnsi="Segoe UI" w:cs="Segoe UI"/>
        </w:rPr>
        <w:t>una</w:t>
      </w:r>
      <w:r w:rsidRPr="18FCFAFA">
        <w:rPr>
          <w:rFonts w:ascii="Segoe UI" w:hAnsi="Segoe UI" w:cs="Segoe UI"/>
        </w:rPr>
        <w:t xml:space="preserve"> caracterización</w:t>
      </w:r>
      <w:r w:rsidR="06DA6D9E" w:rsidRPr="18FCFAFA">
        <w:rPr>
          <w:rFonts w:ascii="Segoe UI" w:hAnsi="Segoe UI" w:cs="Segoe UI"/>
        </w:rPr>
        <w:t xml:space="preserve"> </w:t>
      </w:r>
      <w:r w:rsidRPr="18FCFAFA">
        <w:rPr>
          <w:rFonts w:ascii="Segoe UI" w:hAnsi="Segoe UI" w:cs="Segoe UI"/>
        </w:rPr>
        <w:t xml:space="preserve">de la cual se obtiene como resultado una ficha por cada predio </w:t>
      </w:r>
      <w:r w:rsidR="0605C24B" w:rsidRPr="18FCFAFA">
        <w:rPr>
          <w:rFonts w:ascii="Segoe UI" w:hAnsi="Segoe UI" w:cs="Segoe UI"/>
        </w:rPr>
        <w:t xml:space="preserve">(según el tipo de proyecto) </w:t>
      </w:r>
      <w:r w:rsidR="5CE07231" w:rsidRPr="18FCFAFA">
        <w:rPr>
          <w:rFonts w:ascii="Segoe UI" w:hAnsi="Segoe UI" w:cs="Segoe UI"/>
        </w:rPr>
        <w:t xml:space="preserve">con </w:t>
      </w:r>
      <w:r w:rsidRPr="18FCFAFA">
        <w:rPr>
          <w:rFonts w:ascii="Segoe UI" w:hAnsi="Segoe UI" w:cs="Segoe UI"/>
        </w:rPr>
        <w:t xml:space="preserve">las condiciones que ofrece </w:t>
      </w:r>
      <w:r w:rsidR="347FE4F2" w:rsidRPr="18FCFAFA">
        <w:rPr>
          <w:rFonts w:ascii="Segoe UI" w:hAnsi="Segoe UI" w:cs="Segoe UI"/>
        </w:rPr>
        <w:t xml:space="preserve">su </w:t>
      </w:r>
      <w:r w:rsidRPr="18FCFAFA">
        <w:rPr>
          <w:rFonts w:ascii="Segoe UI" w:hAnsi="Segoe UI" w:cs="Segoe UI"/>
        </w:rPr>
        <w:t>localización. Junto con esta actividad, se realiza</w:t>
      </w:r>
      <w:r w:rsidR="232AF676" w:rsidRPr="18FCFAFA">
        <w:rPr>
          <w:rFonts w:ascii="Segoe UI" w:hAnsi="Segoe UI" w:cs="Segoe UI"/>
        </w:rPr>
        <w:t>rá</w:t>
      </w:r>
      <w:r w:rsidRPr="18FCFAFA">
        <w:rPr>
          <w:rFonts w:ascii="Segoe UI" w:hAnsi="Segoe UI" w:cs="Segoe UI"/>
        </w:rPr>
        <w:t xml:space="preserve"> una evaluación multicriterio (urbanística, arquitectónica, técnica, ambiental, jurídica, inmobiliaria) que d</w:t>
      </w:r>
      <w:r w:rsidR="64B346EA" w:rsidRPr="18FCFAFA">
        <w:rPr>
          <w:rFonts w:ascii="Segoe UI" w:hAnsi="Segoe UI" w:cs="Segoe UI"/>
        </w:rPr>
        <w:t>eberá dar</w:t>
      </w:r>
      <w:r w:rsidRPr="18FCFAFA">
        <w:rPr>
          <w:rFonts w:ascii="Segoe UI" w:hAnsi="Segoe UI" w:cs="Segoe UI"/>
        </w:rPr>
        <w:t xml:space="preserve"> </w:t>
      </w:r>
      <w:r w:rsidR="7EA39BF9" w:rsidRPr="18FCFAFA">
        <w:rPr>
          <w:rFonts w:ascii="Segoe UI" w:hAnsi="Segoe UI" w:cs="Segoe UI"/>
        </w:rPr>
        <w:t xml:space="preserve">como </w:t>
      </w:r>
      <w:r w:rsidRPr="18FCFAFA">
        <w:rPr>
          <w:rFonts w:ascii="Segoe UI" w:hAnsi="Segoe UI" w:cs="Segoe UI"/>
        </w:rPr>
        <w:t xml:space="preserve">resultado final de la Fase II un orden de elegibilidad de los predios. De acuerdo con la cantidad de predios habilitados, </w:t>
      </w:r>
      <w:r w:rsidR="680106E7" w:rsidRPr="18FCFAFA">
        <w:rPr>
          <w:rFonts w:ascii="Segoe UI" w:hAnsi="Segoe UI" w:cs="Segoe UI"/>
        </w:rPr>
        <w:t xml:space="preserve">deberá </w:t>
      </w:r>
      <w:r w:rsidR="42238226" w:rsidRPr="18FCFAFA">
        <w:rPr>
          <w:rFonts w:ascii="Segoe UI" w:hAnsi="Segoe UI" w:cs="Segoe UI"/>
        </w:rPr>
        <w:t>realizar</w:t>
      </w:r>
      <w:r w:rsidR="6F719093" w:rsidRPr="18FCFAFA">
        <w:rPr>
          <w:rFonts w:ascii="Segoe UI" w:hAnsi="Segoe UI" w:cs="Segoe UI"/>
        </w:rPr>
        <w:t>se</w:t>
      </w:r>
      <w:r w:rsidR="42238226" w:rsidRPr="18FCFAFA">
        <w:rPr>
          <w:rFonts w:ascii="Segoe UI" w:hAnsi="Segoe UI" w:cs="Segoe UI"/>
        </w:rPr>
        <w:t xml:space="preserve"> las</w:t>
      </w:r>
      <w:r w:rsidRPr="18FCFAFA">
        <w:rPr>
          <w:rFonts w:ascii="Segoe UI" w:hAnsi="Segoe UI" w:cs="Segoe UI"/>
        </w:rPr>
        <w:t xml:space="preserve"> visitas </w:t>
      </w:r>
      <w:r w:rsidR="5C0E3651" w:rsidRPr="18FCFAFA">
        <w:rPr>
          <w:rFonts w:ascii="Segoe UI" w:hAnsi="Segoe UI" w:cs="Segoe UI"/>
        </w:rPr>
        <w:t>a</w:t>
      </w:r>
      <w:r w:rsidRPr="18FCFAFA">
        <w:rPr>
          <w:rFonts w:ascii="Segoe UI" w:hAnsi="Segoe UI" w:cs="Segoe UI"/>
        </w:rPr>
        <w:t xml:space="preserve"> campo</w:t>
      </w:r>
      <w:r w:rsidR="79203D9F" w:rsidRPr="18FCFAFA">
        <w:rPr>
          <w:rFonts w:ascii="Segoe UI" w:hAnsi="Segoe UI" w:cs="Segoe UI"/>
        </w:rPr>
        <w:t xml:space="preserve"> necesarias</w:t>
      </w:r>
      <w:r w:rsidRPr="18FCFAFA">
        <w:rPr>
          <w:rFonts w:ascii="Segoe UI" w:hAnsi="Segoe UI" w:cs="Segoe UI"/>
        </w:rPr>
        <w:t xml:space="preserve"> para recolectar y verificar </w:t>
      </w:r>
      <w:r w:rsidR="3ADA535A" w:rsidRPr="18FCFAFA">
        <w:rPr>
          <w:rFonts w:ascii="Segoe UI" w:hAnsi="Segoe UI" w:cs="Segoe UI"/>
        </w:rPr>
        <w:t xml:space="preserve">la </w:t>
      </w:r>
      <w:r w:rsidRPr="18FCFAFA">
        <w:rPr>
          <w:rFonts w:ascii="Segoe UI" w:hAnsi="Segoe UI" w:cs="Segoe UI"/>
        </w:rPr>
        <w:t>información</w:t>
      </w:r>
      <w:r w:rsidR="5D64A453" w:rsidRPr="18FCFAFA">
        <w:rPr>
          <w:rFonts w:ascii="Segoe UI" w:hAnsi="Segoe UI" w:cs="Segoe UI"/>
        </w:rPr>
        <w:t>.</w:t>
      </w:r>
    </w:p>
    <w:p w14:paraId="26E5AAD3" w14:textId="4695D431" w:rsidR="218F4221" w:rsidRDefault="1A1FC45B" w:rsidP="00ED18D4">
      <w:pPr>
        <w:spacing w:line="276" w:lineRule="auto"/>
        <w:rPr>
          <w:rFonts w:ascii="Segoe UI" w:hAnsi="Segoe UI" w:cs="Segoe UI"/>
        </w:rPr>
      </w:pPr>
      <w:r w:rsidRPr="18FCFAFA">
        <w:rPr>
          <w:rFonts w:ascii="Segoe UI" w:hAnsi="Segoe UI" w:cs="Segoe UI"/>
        </w:rPr>
        <w:t xml:space="preserve"> </w:t>
      </w:r>
    </w:p>
    <w:p w14:paraId="478779E7" w14:textId="6B62F127" w:rsidR="218F4221" w:rsidRDefault="1A1FC45B" w:rsidP="00ED18D4">
      <w:pPr>
        <w:spacing w:line="276" w:lineRule="auto"/>
        <w:rPr>
          <w:rFonts w:ascii="Segoe UI" w:hAnsi="Segoe UI" w:cs="Segoe UI"/>
        </w:rPr>
      </w:pPr>
      <w:r w:rsidRPr="18FCFAFA">
        <w:rPr>
          <w:rFonts w:ascii="Segoe UI" w:hAnsi="Segoe UI" w:cs="Segoe UI"/>
        </w:rPr>
        <w:t>Posteriormente en la fase III</w:t>
      </w:r>
      <w:r w:rsidR="54DC1FF8" w:rsidRPr="18FCFAFA">
        <w:rPr>
          <w:rFonts w:ascii="Segoe UI" w:hAnsi="Segoe UI" w:cs="Segoe UI"/>
        </w:rPr>
        <w:t xml:space="preserve"> y</w:t>
      </w:r>
      <w:r w:rsidR="3347551B" w:rsidRPr="18FCFAFA">
        <w:rPr>
          <w:rFonts w:ascii="Segoe UI" w:hAnsi="Segoe UI" w:cs="Segoe UI"/>
        </w:rPr>
        <w:t>,</w:t>
      </w:r>
      <w:r w:rsidRPr="18FCFAFA">
        <w:rPr>
          <w:rFonts w:ascii="Segoe UI" w:hAnsi="Segoe UI" w:cs="Segoe UI"/>
        </w:rPr>
        <w:t xml:space="preserve"> de acuerdo con los resultados obtenidos anteriormente, se </w:t>
      </w:r>
      <w:r w:rsidR="3DFABE09" w:rsidRPr="18FCFAFA">
        <w:rPr>
          <w:rFonts w:ascii="Segoe UI" w:hAnsi="Segoe UI" w:cs="Segoe UI"/>
        </w:rPr>
        <w:t xml:space="preserve">dará inicio a </w:t>
      </w:r>
      <w:r w:rsidRPr="18FCFAFA">
        <w:rPr>
          <w:rFonts w:ascii="Segoe UI" w:hAnsi="Segoe UI" w:cs="Segoe UI"/>
        </w:rPr>
        <w:t>la definición y aprobación del presupuesto de acuerdo con la naturaleza del predio: público</w:t>
      </w:r>
      <w:r w:rsidR="6FCCF68E" w:rsidRPr="18FCFAFA">
        <w:rPr>
          <w:rFonts w:ascii="Segoe UI" w:hAnsi="Segoe UI" w:cs="Segoe UI"/>
        </w:rPr>
        <w:t>,</w:t>
      </w:r>
      <w:r w:rsidRPr="18FCFAFA">
        <w:rPr>
          <w:rFonts w:ascii="Segoe UI" w:hAnsi="Segoe UI" w:cs="Segoe UI"/>
        </w:rPr>
        <w:t xml:space="preserve"> para préstamo interinstitucional o comodato, o privado</w:t>
      </w:r>
      <w:r w:rsidR="472069B2" w:rsidRPr="18FCFAFA">
        <w:rPr>
          <w:rFonts w:ascii="Segoe UI" w:hAnsi="Segoe UI" w:cs="Segoe UI"/>
        </w:rPr>
        <w:t>,</w:t>
      </w:r>
      <w:r w:rsidRPr="18FCFAFA">
        <w:rPr>
          <w:rFonts w:ascii="Segoe UI" w:hAnsi="Segoe UI" w:cs="Segoe UI"/>
        </w:rPr>
        <w:t xml:space="preserve"> para compra o arrendamiento. Una vez definidos los requisitos </w:t>
      </w:r>
      <w:r w:rsidR="24D1C568" w:rsidRPr="18FCFAFA">
        <w:rPr>
          <w:rFonts w:ascii="Segoe UI" w:hAnsi="Segoe UI" w:cs="Segoe UI"/>
        </w:rPr>
        <w:t>según</w:t>
      </w:r>
      <w:r w:rsidRPr="18FCFAFA">
        <w:rPr>
          <w:rFonts w:ascii="Segoe UI" w:hAnsi="Segoe UI" w:cs="Segoe UI"/>
        </w:rPr>
        <w:t xml:space="preserve"> el </w:t>
      </w:r>
      <w:r w:rsidRPr="18FCFAFA">
        <w:rPr>
          <w:rFonts w:ascii="Segoe UI" w:hAnsi="Segoe UI" w:cs="Segoe UI"/>
        </w:rPr>
        <w:lastRenderedPageBreak/>
        <w:t>tipo de predio para cada proyecto, se de</w:t>
      </w:r>
      <w:r w:rsidR="43CA5118" w:rsidRPr="18FCFAFA">
        <w:rPr>
          <w:rFonts w:ascii="Segoe UI" w:hAnsi="Segoe UI" w:cs="Segoe UI"/>
        </w:rPr>
        <w:t>be definir</w:t>
      </w:r>
      <w:r w:rsidRPr="18FCFAFA">
        <w:rPr>
          <w:rFonts w:ascii="Segoe UI" w:hAnsi="Segoe UI" w:cs="Segoe UI"/>
        </w:rPr>
        <w:t xml:space="preserve"> el presupuesto para </w:t>
      </w:r>
      <w:r w:rsidR="0A8ACE65" w:rsidRPr="18FCFAFA">
        <w:rPr>
          <w:rFonts w:ascii="Segoe UI" w:hAnsi="Segoe UI" w:cs="Segoe UI"/>
        </w:rPr>
        <w:t xml:space="preserve">la </w:t>
      </w:r>
      <w:r w:rsidRPr="18FCFAFA">
        <w:rPr>
          <w:rFonts w:ascii="Segoe UI" w:hAnsi="Segoe UI" w:cs="Segoe UI"/>
        </w:rPr>
        <w:t xml:space="preserve">adecuación del terreno y en caso de ser necesario </w:t>
      </w:r>
      <w:r w:rsidR="051732CD" w:rsidRPr="18FCFAFA">
        <w:rPr>
          <w:rFonts w:ascii="Segoe UI" w:hAnsi="Segoe UI" w:cs="Segoe UI"/>
        </w:rPr>
        <w:t>construc</w:t>
      </w:r>
      <w:r w:rsidRPr="18FCFAFA">
        <w:rPr>
          <w:rFonts w:ascii="Segoe UI" w:hAnsi="Segoe UI" w:cs="Segoe UI"/>
        </w:rPr>
        <w:t xml:space="preserve">ción de infraestructura, para iniciar con la gestión de trámites </w:t>
      </w:r>
      <w:r w:rsidR="026F364A" w:rsidRPr="18FCFAFA">
        <w:rPr>
          <w:rFonts w:ascii="Segoe UI" w:hAnsi="Segoe UI" w:cs="Segoe UI"/>
        </w:rPr>
        <w:t>requeridos</w:t>
      </w:r>
      <w:r w:rsidRPr="18FCFAFA">
        <w:rPr>
          <w:rFonts w:ascii="Segoe UI" w:hAnsi="Segoe UI" w:cs="Segoe UI"/>
        </w:rPr>
        <w:t xml:space="preserve"> para el funcionamiento de las actividades, como licencias y permisos ambientales. Por último, </w:t>
      </w:r>
      <w:r w:rsidR="6469A565" w:rsidRPr="18FCFAFA">
        <w:rPr>
          <w:rFonts w:ascii="Segoe UI" w:hAnsi="Segoe UI" w:cs="Segoe UI"/>
        </w:rPr>
        <w:t xml:space="preserve">deberá </w:t>
      </w:r>
      <w:r w:rsidRPr="18FCFAFA">
        <w:rPr>
          <w:rFonts w:ascii="Segoe UI" w:hAnsi="Segoe UI" w:cs="Segoe UI"/>
        </w:rPr>
        <w:t>hace</w:t>
      </w:r>
      <w:r w:rsidR="37731D58" w:rsidRPr="18FCFAFA">
        <w:rPr>
          <w:rFonts w:ascii="Segoe UI" w:hAnsi="Segoe UI" w:cs="Segoe UI"/>
        </w:rPr>
        <w:t>rse</w:t>
      </w:r>
      <w:r w:rsidRPr="18FCFAFA">
        <w:rPr>
          <w:rFonts w:ascii="Segoe UI" w:hAnsi="Segoe UI" w:cs="Segoe UI"/>
        </w:rPr>
        <w:t xml:space="preserve"> la adecuación de los predios y</w:t>
      </w:r>
      <w:r w:rsidR="6E69BEBB" w:rsidRPr="18FCFAFA">
        <w:rPr>
          <w:rFonts w:ascii="Segoe UI" w:hAnsi="Segoe UI" w:cs="Segoe UI"/>
        </w:rPr>
        <w:t>,</w:t>
      </w:r>
      <w:r w:rsidRPr="18FCFAFA">
        <w:rPr>
          <w:rFonts w:ascii="Segoe UI" w:hAnsi="Segoe UI" w:cs="Segoe UI"/>
        </w:rPr>
        <w:t xml:space="preserve"> por consiguiente, </w:t>
      </w:r>
      <w:r w:rsidR="754525F1" w:rsidRPr="18FCFAFA">
        <w:rPr>
          <w:rFonts w:ascii="Segoe UI" w:hAnsi="Segoe UI" w:cs="Segoe UI"/>
        </w:rPr>
        <w:t>iniciarse</w:t>
      </w:r>
      <w:r w:rsidRPr="18FCFAFA">
        <w:rPr>
          <w:rFonts w:ascii="Segoe UI" w:hAnsi="Segoe UI" w:cs="Segoe UI"/>
        </w:rPr>
        <w:t xml:space="preserve"> la Fase IV </w:t>
      </w:r>
      <w:r w:rsidR="74454F1F" w:rsidRPr="18FCFAFA">
        <w:rPr>
          <w:rFonts w:ascii="Segoe UI" w:hAnsi="Segoe UI" w:cs="Segoe UI"/>
        </w:rPr>
        <w:t>relacionada con el</w:t>
      </w:r>
      <w:r w:rsidRPr="18FCFAFA">
        <w:rPr>
          <w:rFonts w:ascii="Segoe UI" w:hAnsi="Segoe UI" w:cs="Segoe UI"/>
        </w:rPr>
        <w:t xml:space="preserve"> traslad</w:t>
      </w:r>
      <w:r w:rsidR="3C05A33E" w:rsidRPr="18FCFAFA">
        <w:rPr>
          <w:rFonts w:ascii="Segoe UI" w:hAnsi="Segoe UI" w:cs="Segoe UI"/>
        </w:rPr>
        <w:t>o</w:t>
      </w:r>
      <w:r w:rsidRPr="18FCFAFA">
        <w:rPr>
          <w:rFonts w:ascii="Segoe UI" w:hAnsi="Segoe UI" w:cs="Segoe UI"/>
        </w:rPr>
        <w:t xml:space="preserve"> </w:t>
      </w:r>
      <w:r w:rsidR="7443F20B" w:rsidRPr="18FCFAFA">
        <w:rPr>
          <w:rFonts w:ascii="Segoe UI" w:hAnsi="Segoe UI" w:cs="Segoe UI"/>
        </w:rPr>
        <w:t>(e</w:t>
      </w:r>
      <w:r w:rsidRPr="18FCFAFA">
        <w:rPr>
          <w:rFonts w:ascii="Segoe UI" w:hAnsi="Segoe UI" w:cs="Segoe UI"/>
        </w:rPr>
        <w:t>quipo, mobiliario, vehículos y maquinaria</w:t>
      </w:r>
      <w:r w:rsidR="65A6E5A2" w:rsidRPr="18FCFAFA">
        <w:rPr>
          <w:rFonts w:ascii="Segoe UI" w:hAnsi="Segoe UI" w:cs="Segoe UI"/>
        </w:rPr>
        <w:t xml:space="preserve">) y ocupación de </w:t>
      </w:r>
      <w:r w:rsidRPr="18FCFAFA">
        <w:rPr>
          <w:rFonts w:ascii="Segoe UI" w:hAnsi="Segoe UI" w:cs="Segoe UI"/>
        </w:rPr>
        <w:t xml:space="preserve">las nuevas sedes </w:t>
      </w:r>
      <w:r w:rsidR="0B9D00B0" w:rsidRPr="18FCFAFA">
        <w:rPr>
          <w:rFonts w:ascii="Segoe UI" w:hAnsi="Segoe UI" w:cs="Segoe UI"/>
        </w:rPr>
        <w:t>que se defina</w:t>
      </w:r>
      <w:r w:rsidR="21BEAC3B" w:rsidRPr="18FCFAFA">
        <w:rPr>
          <w:rFonts w:ascii="Segoe UI" w:hAnsi="Segoe UI" w:cs="Segoe UI"/>
        </w:rPr>
        <w:t xml:space="preserve"> la Entidad.</w:t>
      </w:r>
    </w:p>
    <w:p w14:paraId="6409B8A1" w14:textId="4982574B" w:rsidR="001E4004" w:rsidRDefault="001E4004" w:rsidP="00ED18D4">
      <w:pPr>
        <w:spacing w:line="276" w:lineRule="auto"/>
        <w:rPr>
          <w:rFonts w:ascii="Segoe UI" w:hAnsi="Segoe UI" w:cs="Segoe UI"/>
        </w:rPr>
      </w:pPr>
    </w:p>
    <w:p w14:paraId="6A45E120" w14:textId="78634898" w:rsidR="001E4004" w:rsidRPr="004F7F4C" w:rsidRDefault="29692519">
      <w:pPr>
        <w:pStyle w:val="Ttulo3"/>
        <w:numPr>
          <w:ilvl w:val="3"/>
          <w:numId w:val="28"/>
        </w:numPr>
        <w:spacing w:before="0" w:after="0" w:line="276" w:lineRule="auto"/>
        <w:rPr>
          <w:rFonts w:ascii="Segoe UI" w:hAnsi="Segoe UI" w:cs="Segoe UI"/>
          <w:color w:val="76923C" w:themeColor="accent3" w:themeShade="BF"/>
          <w:sz w:val="32"/>
          <w:szCs w:val="32"/>
        </w:rPr>
      </w:pPr>
      <w:bookmarkStart w:id="85" w:name="_Toc114471836"/>
      <w:r w:rsidRPr="73BA6D70">
        <w:rPr>
          <w:rFonts w:ascii="Segoe UI" w:hAnsi="Segoe UI" w:cs="Segoe UI"/>
          <w:i/>
          <w:iCs/>
          <w:color w:val="76923C" w:themeColor="accent3" w:themeShade="BF"/>
          <w:sz w:val="32"/>
          <w:szCs w:val="32"/>
        </w:rPr>
        <w:t xml:space="preserve">FASE I: </w:t>
      </w:r>
      <w:r w:rsidR="41783DBF" w:rsidRPr="73BA6D70">
        <w:rPr>
          <w:rFonts w:ascii="Segoe UI" w:hAnsi="Segoe UI" w:cs="Segoe UI"/>
          <w:i/>
          <w:iCs/>
          <w:color w:val="76923C" w:themeColor="accent3" w:themeShade="BF"/>
          <w:sz w:val="32"/>
          <w:szCs w:val="32"/>
        </w:rPr>
        <w:t>Conceptualización del Proyecto Integral</w:t>
      </w:r>
      <w:bookmarkEnd w:id="85"/>
    </w:p>
    <w:p w14:paraId="521DA442" w14:textId="77777777" w:rsidR="004F7F4C" w:rsidRDefault="004F7F4C" w:rsidP="00ED18D4">
      <w:pPr>
        <w:spacing w:line="276" w:lineRule="auto"/>
        <w:rPr>
          <w:rFonts w:ascii="Segoe UI" w:hAnsi="Segoe UI" w:cs="Segoe UI"/>
        </w:rPr>
      </w:pPr>
    </w:p>
    <w:p w14:paraId="2DBF0D55" w14:textId="13E4F87E" w:rsidR="1A1FC45B" w:rsidRDefault="1A1FC45B" w:rsidP="00ED18D4">
      <w:pPr>
        <w:spacing w:line="276" w:lineRule="auto"/>
        <w:rPr>
          <w:rFonts w:ascii="Segoe UI" w:hAnsi="Segoe UI" w:cs="Segoe UI"/>
        </w:rPr>
      </w:pPr>
      <w:r w:rsidRPr="18FCFAFA">
        <w:rPr>
          <w:rFonts w:ascii="Segoe UI" w:hAnsi="Segoe UI" w:cs="Segoe UI"/>
        </w:rPr>
        <w:t>Definición y descripción de la necesidad por tipo de proyecto</w:t>
      </w:r>
      <w:r w:rsidR="02CDDBCA" w:rsidRPr="18FCFAFA">
        <w:rPr>
          <w:rFonts w:ascii="Segoe UI" w:hAnsi="Segoe UI" w:cs="Segoe UI"/>
        </w:rPr>
        <w:t>:</w:t>
      </w:r>
    </w:p>
    <w:p w14:paraId="09C8313F" w14:textId="77777777" w:rsidR="004F7F4C" w:rsidRDefault="004F7F4C" w:rsidP="00ED18D4">
      <w:pPr>
        <w:pStyle w:val="Ttulo4"/>
        <w:spacing w:before="0" w:after="0" w:line="276" w:lineRule="auto"/>
        <w:rPr>
          <w:rFonts w:ascii="Segoe UI" w:hAnsi="Segoe UI" w:cs="Segoe UI"/>
          <w:i/>
          <w:iCs/>
          <w:color w:val="76923C" w:themeColor="accent3" w:themeShade="BF"/>
          <w:sz w:val="32"/>
          <w:szCs w:val="32"/>
        </w:rPr>
      </w:pPr>
    </w:p>
    <w:p w14:paraId="05EC3386" w14:textId="56335171" w:rsidR="0D644393" w:rsidRPr="004F7F4C" w:rsidRDefault="4B7BBF19" w:rsidP="00ED18D4">
      <w:pPr>
        <w:pStyle w:val="Ttulo4"/>
        <w:spacing w:before="0" w:after="0" w:line="276" w:lineRule="auto"/>
        <w:rPr>
          <w:rFonts w:ascii="Segoe UI" w:hAnsi="Segoe UI" w:cs="Segoe UI"/>
          <w:i/>
          <w:iCs/>
          <w:color w:val="76923C" w:themeColor="accent3" w:themeShade="BF"/>
          <w:sz w:val="32"/>
          <w:szCs w:val="32"/>
          <w:u w:val="single"/>
        </w:rPr>
      </w:pPr>
      <w:r w:rsidRPr="004F7F4C">
        <w:rPr>
          <w:rFonts w:ascii="Segoe UI" w:hAnsi="Segoe UI" w:cs="Segoe UI"/>
          <w:i/>
          <w:iCs/>
          <w:color w:val="76923C" w:themeColor="accent3" w:themeShade="BF"/>
          <w:sz w:val="32"/>
          <w:szCs w:val="32"/>
          <w:u w:val="single"/>
        </w:rPr>
        <w:t>Sede Operativa</w:t>
      </w:r>
    </w:p>
    <w:p w14:paraId="47DE8BAB" w14:textId="77777777" w:rsidR="004F7F4C" w:rsidRDefault="004F7F4C" w:rsidP="00ED18D4">
      <w:pPr>
        <w:spacing w:line="276" w:lineRule="auto"/>
        <w:rPr>
          <w:rFonts w:ascii="Segoe UI" w:hAnsi="Segoe UI" w:cs="Segoe UI"/>
        </w:rPr>
      </w:pPr>
    </w:p>
    <w:p w14:paraId="31201813" w14:textId="4C28ECB0" w:rsidR="218F4221" w:rsidRDefault="7F494F56" w:rsidP="00ED18D4">
      <w:pPr>
        <w:spacing w:line="276" w:lineRule="auto"/>
        <w:rPr>
          <w:rFonts w:ascii="Segoe UI" w:hAnsi="Segoe UI" w:cs="Segoe UI"/>
        </w:rPr>
      </w:pPr>
      <w:r w:rsidRPr="18FCFAFA">
        <w:rPr>
          <w:rFonts w:ascii="Segoe UI" w:hAnsi="Segoe UI" w:cs="Segoe UI"/>
        </w:rPr>
        <w:t xml:space="preserve">Es preciso mencionar que para el cumplimiento de las funciones asignadas a la </w:t>
      </w:r>
      <w:r w:rsidR="007345DD">
        <w:rPr>
          <w:rFonts w:ascii="Segoe UI" w:hAnsi="Segoe UI" w:cs="Segoe UI"/>
        </w:rPr>
        <w:t>UAERMV</w:t>
      </w:r>
      <w:r w:rsidRPr="18FCFAFA">
        <w:rPr>
          <w:rFonts w:ascii="Segoe UI" w:hAnsi="Segoe UI" w:cs="Segoe UI"/>
        </w:rPr>
        <w:t xml:space="preserve"> en lo referente a rehabilitación y mantenimiento de la infraestructura vial de la ciudad, es necesario contar con un inmueble que permita el almacenamiento y despacho de materiales, insumos, maquinaria, equipos y el recurso humano necesario para los diferentes frentes de obra, así como el control de la operación a través de los más de 600 colaboradores entre trabajadores oficiales, afiliados participes y contratista de las diferentes dependencias de la Entidad, en especial de la Subdirección Técnica de Producción e Intervención, Gerencia Ambiental, Social y Atención al Usuario, Gerencia de Producción, Gerencia de Intervención y la Secretaria General a través de las áreas de Almacén, Gestión Documental, entre otras.</w:t>
      </w:r>
    </w:p>
    <w:p w14:paraId="153AEC5D" w14:textId="7689EB69" w:rsidR="218F4221" w:rsidRDefault="1A1FC45B" w:rsidP="00ED18D4">
      <w:pPr>
        <w:spacing w:line="276" w:lineRule="auto"/>
        <w:rPr>
          <w:rFonts w:ascii="Segoe UI" w:hAnsi="Segoe UI" w:cs="Segoe UI"/>
        </w:rPr>
      </w:pPr>
      <w:r w:rsidRPr="18FCFAFA">
        <w:rPr>
          <w:rFonts w:ascii="Segoe UI" w:hAnsi="Segoe UI" w:cs="Segoe UI"/>
        </w:rPr>
        <w:t xml:space="preserve"> </w:t>
      </w:r>
    </w:p>
    <w:p w14:paraId="7ABAAE35" w14:textId="74344138" w:rsidR="218F4221" w:rsidRDefault="1A1FC45B" w:rsidP="00ED18D4">
      <w:pPr>
        <w:spacing w:line="276" w:lineRule="auto"/>
        <w:rPr>
          <w:rFonts w:ascii="Segoe UI" w:hAnsi="Segoe UI" w:cs="Segoe UI"/>
        </w:rPr>
      </w:pPr>
      <w:r w:rsidRPr="18FCFAFA">
        <w:rPr>
          <w:rFonts w:ascii="Segoe UI" w:hAnsi="Segoe UI" w:cs="Segoe UI"/>
        </w:rPr>
        <w:t>Dentro de</w:t>
      </w:r>
      <w:r w:rsidR="644C8622" w:rsidRPr="18FCFAFA">
        <w:rPr>
          <w:rFonts w:ascii="Segoe UI" w:hAnsi="Segoe UI" w:cs="Segoe UI"/>
        </w:rPr>
        <w:t xml:space="preserve"> las condiciones </w:t>
      </w:r>
      <w:r w:rsidRPr="18FCFAFA">
        <w:rPr>
          <w:rFonts w:ascii="Segoe UI" w:hAnsi="Segoe UI" w:cs="Segoe UI"/>
        </w:rPr>
        <w:t xml:space="preserve">que debe </w:t>
      </w:r>
      <w:r w:rsidR="64D0B844" w:rsidRPr="18FCFAFA">
        <w:rPr>
          <w:rFonts w:ascii="Segoe UI" w:hAnsi="Segoe UI" w:cs="Segoe UI"/>
        </w:rPr>
        <w:t>tener</w:t>
      </w:r>
      <w:r w:rsidRPr="18FCFAFA">
        <w:rPr>
          <w:rFonts w:ascii="Segoe UI" w:hAnsi="Segoe UI" w:cs="Segoe UI"/>
        </w:rPr>
        <w:t xml:space="preserve"> el predio</w:t>
      </w:r>
      <w:r w:rsidR="3793B945" w:rsidRPr="18FCFAFA">
        <w:rPr>
          <w:rFonts w:ascii="Segoe UI" w:hAnsi="Segoe UI" w:cs="Segoe UI"/>
        </w:rPr>
        <w:t>,</w:t>
      </w:r>
      <w:r w:rsidRPr="18FCFAFA">
        <w:rPr>
          <w:rFonts w:ascii="Segoe UI" w:hAnsi="Segoe UI" w:cs="Segoe UI"/>
        </w:rPr>
        <w:t xml:space="preserve"> </w:t>
      </w:r>
      <w:r w:rsidR="20496ED1" w:rsidRPr="18FCFAFA">
        <w:rPr>
          <w:rFonts w:ascii="Segoe UI" w:hAnsi="Segoe UI" w:cs="Segoe UI"/>
        </w:rPr>
        <w:t>como mínimo</w:t>
      </w:r>
      <w:r w:rsidR="1B43CC18" w:rsidRPr="18FCFAFA">
        <w:rPr>
          <w:rFonts w:ascii="Segoe UI" w:hAnsi="Segoe UI" w:cs="Segoe UI"/>
        </w:rPr>
        <w:t xml:space="preserve"> debe </w:t>
      </w:r>
      <w:r w:rsidR="44E39DCF" w:rsidRPr="18FCFAFA">
        <w:rPr>
          <w:rFonts w:ascii="Segoe UI" w:hAnsi="Segoe UI" w:cs="Segoe UI"/>
        </w:rPr>
        <w:t>disponer de</w:t>
      </w:r>
      <w:r w:rsidR="0FD0164B" w:rsidRPr="18FCFAFA">
        <w:rPr>
          <w:rFonts w:ascii="Segoe UI" w:hAnsi="Segoe UI" w:cs="Segoe UI"/>
        </w:rPr>
        <w:t xml:space="preserve"> </w:t>
      </w:r>
      <w:r w:rsidR="20496ED1" w:rsidRPr="18FCFAFA">
        <w:rPr>
          <w:rFonts w:ascii="Segoe UI" w:hAnsi="Segoe UI" w:cs="Segoe UI"/>
        </w:rPr>
        <w:t xml:space="preserve">un área útil de </w:t>
      </w:r>
      <w:r w:rsidR="20496ED1" w:rsidRPr="18FCFAFA">
        <w:rPr>
          <w:rFonts w:ascii="Segoe UI" w:hAnsi="Segoe UI" w:cs="Segoe UI"/>
          <w:b/>
          <w:bCs/>
        </w:rPr>
        <w:t>18.500m2</w:t>
      </w:r>
      <w:r w:rsidR="5EBFCDC1" w:rsidRPr="18FCFAFA">
        <w:rPr>
          <w:rFonts w:ascii="Segoe UI" w:hAnsi="Segoe UI" w:cs="Segoe UI"/>
          <w:b/>
          <w:bCs/>
        </w:rPr>
        <w:t xml:space="preserve">, </w:t>
      </w:r>
      <w:r w:rsidR="6DBEFE04" w:rsidRPr="18FCFAFA">
        <w:rPr>
          <w:rFonts w:ascii="Segoe UI" w:hAnsi="Segoe UI" w:cs="Segoe UI"/>
        </w:rPr>
        <w:t>con espacios adecuados y dotados que incluyan</w:t>
      </w:r>
      <w:r w:rsidRPr="18FCFAFA">
        <w:rPr>
          <w:rFonts w:ascii="Segoe UI" w:hAnsi="Segoe UI" w:cs="Segoe UI"/>
        </w:rPr>
        <w:t xml:space="preserve"> mobiliario </w:t>
      </w:r>
      <w:r w:rsidR="4F4AA476" w:rsidRPr="18FCFAFA">
        <w:rPr>
          <w:rFonts w:ascii="Segoe UI" w:hAnsi="Segoe UI" w:cs="Segoe UI"/>
        </w:rPr>
        <w:t>para oficina</w:t>
      </w:r>
      <w:r w:rsidR="25804B0E" w:rsidRPr="18FCFAFA">
        <w:rPr>
          <w:rFonts w:ascii="Segoe UI" w:hAnsi="Segoe UI" w:cs="Segoe UI"/>
        </w:rPr>
        <w:t>,</w:t>
      </w:r>
      <w:r w:rsidR="4F4AA476" w:rsidRPr="18FCFAFA">
        <w:rPr>
          <w:rFonts w:ascii="Segoe UI" w:hAnsi="Segoe UI" w:cs="Segoe UI"/>
        </w:rPr>
        <w:t xml:space="preserve"> garantizando como mínimo</w:t>
      </w:r>
      <w:r w:rsidR="5B19B676" w:rsidRPr="18FCFAFA">
        <w:rPr>
          <w:rFonts w:ascii="Segoe UI" w:hAnsi="Segoe UI" w:cs="Segoe UI"/>
        </w:rPr>
        <w:t xml:space="preserve"> </w:t>
      </w:r>
      <w:r w:rsidRPr="004F7F4C">
        <w:rPr>
          <w:rFonts w:ascii="Segoe UI" w:hAnsi="Segoe UI" w:cs="Segoe UI"/>
        </w:rPr>
        <w:t>2</w:t>
      </w:r>
      <w:r w:rsidR="004F7F4C">
        <w:rPr>
          <w:rFonts w:ascii="Segoe UI" w:hAnsi="Segoe UI" w:cs="Segoe UI"/>
        </w:rPr>
        <w:t>11</w:t>
      </w:r>
      <w:r w:rsidR="13D1EDEA" w:rsidRPr="004F7F4C">
        <w:rPr>
          <w:rFonts w:ascii="Segoe UI" w:hAnsi="Segoe UI" w:cs="Segoe UI"/>
        </w:rPr>
        <w:t xml:space="preserve"> puestos</w:t>
      </w:r>
      <w:r w:rsidRPr="18FCFAFA">
        <w:rPr>
          <w:rFonts w:ascii="Segoe UI" w:hAnsi="Segoe UI" w:cs="Segoe UI"/>
        </w:rPr>
        <w:t xml:space="preserve"> de trabajo</w:t>
      </w:r>
      <w:r w:rsidR="21E49784" w:rsidRPr="18FCFAFA">
        <w:rPr>
          <w:rFonts w:ascii="Segoe UI" w:hAnsi="Segoe UI" w:cs="Segoe UI"/>
        </w:rPr>
        <w:t xml:space="preserve"> </w:t>
      </w:r>
      <w:r w:rsidR="1440B694" w:rsidRPr="18FCFAFA">
        <w:rPr>
          <w:rFonts w:ascii="Segoe UI" w:hAnsi="Segoe UI" w:cs="Segoe UI"/>
        </w:rPr>
        <w:t xml:space="preserve">entre los tipos directivo, gerencial y operativo, circuito de CCTV completamente dotado, punto de red y datos certificados, corriente normal y corriente regulada en las superficies que sea requerido de acuerdo con la distribución y función definida </w:t>
      </w:r>
      <w:r w:rsidR="3ECD3900" w:rsidRPr="18FCFAFA">
        <w:rPr>
          <w:rFonts w:ascii="Segoe UI" w:hAnsi="Segoe UI" w:cs="Segoe UI"/>
        </w:rPr>
        <w:t>por la Entidad</w:t>
      </w:r>
      <w:r w:rsidR="1440B694" w:rsidRPr="18FCFAFA">
        <w:rPr>
          <w:rFonts w:ascii="Segoe UI" w:hAnsi="Segoe UI" w:cs="Segoe UI"/>
        </w:rPr>
        <w:t xml:space="preserve">, centros de datos funcional, zona para el lavado de vehículos completamente dotado, equipos e instalaciones para talleres, </w:t>
      </w:r>
      <w:r w:rsidR="0C477A10" w:rsidRPr="18FCFAFA">
        <w:rPr>
          <w:rFonts w:ascii="Segoe UI" w:hAnsi="Segoe UI" w:cs="Segoe UI"/>
        </w:rPr>
        <w:t>muebles rodantes</w:t>
      </w:r>
      <w:r w:rsidR="1440B694" w:rsidRPr="18FCFAFA">
        <w:rPr>
          <w:rFonts w:ascii="Segoe UI" w:hAnsi="Segoe UI" w:cs="Segoe UI"/>
        </w:rPr>
        <w:t xml:space="preserve"> de </w:t>
      </w:r>
      <w:r w:rsidR="1440B694" w:rsidRPr="18FCFAFA">
        <w:rPr>
          <w:rFonts w:ascii="Segoe UI" w:hAnsi="Segoe UI" w:cs="Segoe UI"/>
        </w:rPr>
        <w:lastRenderedPageBreak/>
        <w:t>archivo, estantería tipo industrial para almacenamiento de bienes y materiales de obra</w:t>
      </w:r>
      <w:r w:rsidR="5B856602" w:rsidRPr="18FCFAFA">
        <w:rPr>
          <w:rFonts w:ascii="Segoe UI" w:hAnsi="Segoe UI" w:cs="Segoe UI"/>
        </w:rPr>
        <w:t>,</w:t>
      </w:r>
      <w:r w:rsidR="1440B694" w:rsidRPr="18FCFAFA">
        <w:rPr>
          <w:rFonts w:ascii="Segoe UI" w:hAnsi="Segoe UI" w:cs="Segoe UI"/>
        </w:rPr>
        <w:t xml:space="preserve"> entre otros</w:t>
      </w:r>
      <w:r w:rsidRPr="18FCFAFA">
        <w:rPr>
          <w:rFonts w:ascii="Segoe UI" w:hAnsi="Segoe UI" w:cs="Segoe UI"/>
        </w:rPr>
        <w:t xml:space="preserve">. </w:t>
      </w:r>
    </w:p>
    <w:p w14:paraId="2196DBE8" w14:textId="225A4416" w:rsidR="218F4221" w:rsidRDefault="218F4221" w:rsidP="00ED18D4">
      <w:pPr>
        <w:spacing w:line="276" w:lineRule="auto"/>
        <w:rPr>
          <w:rFonts w:ascii="Segoe UI" w:hAnsi="Segoe UI" w:cs="Segoe UI"/>
        </w:rPr>
      </w:pPr>
    </w:p>
    <w:p w14:paraId="58D6FF90" w14:textId="38F49CC6" w:rsidR="218F4221" w:rsidRDefault="1A1FC45B" w:rsidP="00ED18D4">
      <w:pPr>
        <w:spacing w:line="276" w:lineRule="auto"/>
        <w:rPr>
          <w:rFonts w:ascii="Segoe UI" w:hAnsi="Segoe UI" w:cs="Segoe UI"/>
        </w:rPr>
      </w:pPr>
      <w:r w:rsidRPr="18FCFAFA">
        <w:rPr>
          <w:rFonts w:ascii="Segoe UI" w:hAnsi="Segoe UI" w:cs="Segoe UI"/>
        </w:rPr>
        <w:t xml:space="preserve">A continuación, se </w:t>
      </w:r>
      <w:r w:rsidR="7C7C73CF" w:rsidRPr="18FCFAFA">
        <w:rPr>
          <w:rFonts w:ascii="Segoe UI" w:hAnsi="Segoe UI" w:cs="Segoe UI"/>
        </w:rPr>
        <w:t xml:space="preserve">proyecta una distribución de las áreas </w:t>
      </w:r>
      <w:r w:rsidRPr="18FCFAFA">
        <w:rPr>
          <w:rFonts w:ascii="Segoe UI" w:hAnsi="Segoe UI" w:cs="Segoe UI"/>
        </w:rPr>
        <w:t>mínimas requeridas</w:t>
      </w:r>
      <w:r w:rsidR="0A8CE5FA" w:rsidRPr="18FCFAFA">
        <w:rPr>
          <w:rFonts w:ascii="Segoe UI" w:hAnsi="Segoe UI" w:cs="Segoe UI"/>
        </w:rPr>
        <w:t>:</w:t>
      </w:r>
      <w:r w:rsidRPr="18FCFAFA">
        <w:rPr>
          <w:rFonts w:ascii="Segoe UI" w:hAnsi="Segoe UI" w:cs="Segoe UI"/>
        </w:rPr>
        <w:t xml:space="preserve">   </w:t>
      </w:r>
    </w:p>
    <w:p w14:paraId="5FBF891F" w14:textId="4799517F" w:rsidR="218F4221" w:rsidRDefault="218F4221" w:rsidP="00ED18D4">
      <w:pPr>
        <w:spacing w:line="276" w:lineRule="auto"/>
        <w:rPr>
          <w:rFonts w:ascii="Segoe UI" w:hAnsi="Segoe UI" w:cs="Segoe UI"/>
        </w:rPr>
      </w:pPr>
    </w:p>
    <w:p w14:paraId="0A75DF52" w14:textId="617FC1FD" w:rsidR="218F4221" w:rsidRDefault="1A1FC45B" w:rsidP="00ED18D4">
      <w:pPr>
        <w:spacing w:line="276" w:lineRule="auto"/>
        <w:jc w:val="center"/>
        <w:rPr>
          <w:rFonts w:ascii="Segoe UI" w:hAnsi="Segoe UI" w:cs="Segoe UI"/>
        </w:rPr>
      </w:pPr>
      <w:r w:rsidRPr="18FCFAFA">
        <w:rPr>
          <w:rFonts w:ascii="Segoe UI" w:hAnsi="Segoe UI" w:cs="Segoe UI"/>
        </w:rPr>
        <w:t>Tabla: Áreas mínimas requeridas</w:t>
      </w:r>
      <w:r w:rsidR="794E8226" w:rsidRPr="18FCFAFA">
        <w:rPr>
          <w:rFonts w:ascii="Segoe UI" w:hAnsi="Segoe UI" w:cs="Segoe UI"/>
        </w:rPr>
        <w:t xml:space="preserve"> – Sede Operativa </w:t>
      </w:r>
      <w:r w:rsidR="007345DD">
        <w:rPr>
          <w:rFonts w:ascii="Segoe UI" w:hAnsi="Segoe UI" w:cs="Segoe UI"/>
        </w:rPr>
        <w:t>UAERMV</w:t>
      </w:r>
    </w:p>
    <w:tbl>
      <w:tblPr>
        <w:tblStyle w:val="Tablaconcuadrcula"/>
        <w:tblW w:w="0" w:type="auto"/>
        <w:jc w:val="center"/>
        <w:tblLook w:val="06A0" w:firstRow="1" w:lastRow="0" w:firstColumn="1" w:lastColumn="0" w:noHBand="1" w:noVBand="1"/>
      </w:tblPr>
      <w:tblGrid>
        <w:gridCol w:w="743"/>
        <w:gridCol w:w="3313"/>
        <w:gridCol w:w="2287"/>
      </w:tblGrid>
      <w:tr w:rsidR="18FCFAFA" w14:paraId="5190E2E9" w14:textId="77777777" w:rsidTr="007345DD">
        <w:trPr>
          <w:tblHeader/>
          <w:jc w:val="center"/>
        </w:trPr>
        <w:tc>
          <w:tcPr>
            <w:tcW w:w="0" w:type="auto"/>
            <w:shd w:val="clear" w:color="auto" w:fill="BFBFBF" w:themeFill="background1" w:themeFillShade="BF"/>
            <w:vAlign w:val="center"/>
          </w:tcPr>
          <w:p w14:paraId="6CFDF167" w14:textId="749E4F99" w:rsidR="3F963A89" w:rsidRPr="004F7F4C" w:rsidRDefault="3F963A89" w:rsidP="00ED18D4">
            <w:pPr>
              <w:spacing w:line="276" w:lineRule="auto"/>
              <w:jc w:val="center"/>
              <w:rPr>
                <w:rFonts w:ascii="Segoe UI" w:hAnsi="Segoe UI" w:cs="Segoe UI"/>
                <w:b/>
                <w:bCs/>
                <w:sz w:val="22"/>
                <w:szCs w:val="22"/>
              </w:rPr>
            </w:pPr>
            <w:r w:rsidRPr="004F7F4C">
              <w:rPr>
                <w:rFonts w:ascii="Segoe UI" w:hAnsi="Segoe UI" w:cs="Segoe UI"/>
                <w:b/>
                <w:bCs/>
                <w:sz w:val="22"/>
                <w:szCs w:val="22"/>
              </w:rPr>
              <w:t>ÍTEM</w:t>
            </w:r>
          </w:p>
        </w:tc>
        <w:tc>
          <w:tcPr>
            <w:tcW w:w="0" w:type="auto"/>
            <w:shd w:val="clear" w:color="auto" w:fill="BFBFBF" w:themeFill="background1" w:themeFillShade="BF"/>
            <w:vAlign w:val="center"/>
          </w:tcPr>
          <w:p w14:paraId="3FF75721" w14:textId="64DE0246" w:rsidR="3F963A89" w:rsidRPr="004F7F4C" w:rsidRDefault="3F963A89" w:rsidP="00ED18D4">
            <w:pPr>
              <w:spacing w:line="276" w:lineRule="auto"/>
              <w:jc w:val="center"/>
              <w:rPr>
                <w:rFonts w:ascii="Segoe UI" w:hAnsi="Segoe UI" w:cs="Segoe UI"/>
                <w:b/>
                <w:bCs/>
                <w:sz w:val="22"/>
                <w:szCs w:val="22"/>
              </w:rPr>
            </w:pPr>
            <w:r w:rsidRPr="004F7F4C">
              <w:rPr>
                <w:rFonts w:ascii="Segoe UI" w:hAnsi="Segoe UI" w:cs="Segoe UI"/>
                <w:b/>
                <w:bCs/>
                <w:sz w:val="22"/>
                <w:szCs w:val="22"/>
              </w:rPr>
              <w:t>DESCRIPCIÓN</w:t>
            </w:r>
          </w:p>
        </w:tc>
        <w:tc>
          <w:tcPr>
            <w:tcW w:w="0" w:type="auto"/>
            <w:shd w:val="clear" w:color="auto" w:fill="BFBFBF" w:themeFill="background1" w:themeFillShade="BF"/>
            <w:vAlign w:val="center"/>
          </w:tcPr>
          <w:p w14:paraId="28B1181D" w14:textId="00444587" w:rsidR="3F963A89" w:rsidRPr="004F7F4C" w:rsidRDefault="12D077DA" w:rsidP="00ED18D4">
            <w:pPr>
              <w:spacing w:line="276" w:lineRule="auto"/>
              <w:jc w:val="center"/>
              <w:rPr>
                <w:rFonts w:ascii="Segoe UI" w:hAnsi="Segoe UI" w:cs="Segoe UI"/>
                <w:b/>
                <w:bCs/>
                <w:sz w:val="22"/>
                <w:szCs w:val="22"/>
              </w:rPr>
            </w:pPr>
            <w:r w:rsidRPr="004F7F4C">
              <w:rPr>
                <w:rFonts w:ascii="Segoe UI" w:hAnsi="Segoe UI" w:cs="Segoe UI"/>
                <w:b/>
                <w:bCs/>
                <w:sz w:val="22"/>
                <w:szCs w:val="22"/>
              </w:rPr>
              <w:t>ÁREA MÍNIMA</w:t>
            </w:r>
            <w:r w:rsidR="240F9D92" w:rsidRPr="004F7F4C">
              <w:rPr>
                <w:rFonts w:ascii="Segoe UI" w:hAnsi="Segoe UI" w:cs="Segoe UI"/>
                <w:b/>
                <w:bCs/>
                <w:sz w:val="22"/>
                <w:szCs w:val="22"/>
              </w:rPr>
              <w:t xml:space="preserve"> (m2)</w:t>
            </w:r>
          </w:p>
        </w:tc>
      </w:tr>
      <w:tr w:rsidR="18FCFAFA" w14:paraId="68111395" w14:textId="77777777" w:rsidTr="007345DD">
        <w:trPr>
          <w:jc w:val="center"/>
        </w:trPr>
        <w:tc>
          <w:tcPr>
            <w:tcW w:w="0" w:type="auto"/>
          </w:tcPr>
          <w:p w14:paraId="0FC07237" w14:textId="58874722" w:rsidR="18FCFAFA" w:rsidRPr="004F7F4C" w:rsidRDefault="18FCFAFA" w:rsidP="00ED18D4">
            <w:pPr>
              <w:spacing w:line="276" w:lineRule="auto"/>
              <w:rPr>
                <w:rFonts w:ascii="Segoe UI" w:hAnsi="Segoe UI" w:cs="Segoe UI"/>
                <w:b/>
                <w:bCs/>
                <w:sz w:val="22"/>
                <w:szCs w:val="22"/>
              </w:rPr>
            </w:pPr>
            <w:r w:rsidRPr="004F7F4C">
              <w:rPr>
                <w:rFonts w:ascii="Segoe UI" w:hAnsi="Segoe UI" w:cs="Segoe UI"/>
                <w:b/>
                <w:bCs/>
                <w:sz w:val="22"/>
                <w:szCs w:val="22"/>
              </w:rPr>
              <w:t xml:space="preserve">1. </w:t>
            </w:r>
          </w:p>
        </w:tc>
        <w:tc>
          <w:tcPr>
            <w:tcW w:w="0" w:type="auto"/>
          </w:tcPr>
          <w:p w14:paraId="6B167B70" w14:textId="1533FAE9" w:rsidR="653A61C4" w:rsidRPr="004F7F4C" w:rsidRDefault="653A61C4" w:rsidP="00ED18D4">
            <w:pPr>
              <w:spacing w:line="276" w:lineRule="auto"/>
              <w:rPr>
                <w:rFonts w:ascii="Segoe UI" w:hAnsi="Segoe UI" w:cs="Segoe UI"/>
                <w:b/>
                <w:bCs/>
                <w:sz w:val="22"/>
                <w:szCs w:val="22"/>
              </w:rPr>
            </w:pPr>
            <w:r w:rsidRPr="004F7F4C">
              <w:rPr>
                <w:rFonts w:ascii="Segoe UI" w:hAnsi="Segoe UI" w:cs="Segoe UI"/>
                <w:b/>
                <w:bCs/>
                <w:sz w:val="22"/>
                <w:szCs w:val="22"/>
              </w:rPr>
              <w:t>ÁREA ADMINISTRATIVA</w:t>
            </w:r>
          </w:p>
        </w:tc>
        <w:tc>
          <w:tcPr>
            <w:tcW w:w="0" w:type="auto"/>
          </w:tcPr>
          <w:p w14:paraId="547365E5" w14:textId="58C4F99F" w:rsidR="18FCFAFA" w:rsidRPr="004F7F4C" w:rsidRDefault="18FCFAFA" w:rsidP="00ED18D4">
            <w:pPr>
              <w:spacing w:line="276" w:lineRule="auto"/>
              <w:rPr>
                <w:rFonts w:ascii="Segoe UI" w:hAnsi="Segoe UI" w:cs="Segoe UI"/>
                <w:sz w:val="22"/>
                <w:szCs w:val="22"/>
              </w:rPr>
            </w:pPr>
          </w:p>
        </w:tc>
      </w:tr>
      <w:tr w:rsidR="18FCFAFA" w14:paraId="1E64CB50" w14:textId="77777777" w:rsidTr="007345DD">
        <w:trPr>
          <w:jc w:val="center"/>
        </w:trPr>
        <w:tc>
          <w:tcPr>
            <w:tcW w:w="0" w:type="auto"/>
          </w:tcPr>
          <w:p w14:paraId="094FC3DC" w14:textId="48AFA2FA" w:rsidR="18FCFAFA" w:rsidRPr="004F7F4C" w:rsidRDefault="18FCFAFA" w:rsidP="00ED18D4">
            <w:pPr>
              <w:spacing w:line="276" w:lineRule="auto"/>
              <w:rPr>
                <w:rFonts w:ascii="Segoe UI" w:hAnsi="Segoe UI" w:cs="Segoe UI"/>
                <w:sz w:val="22"/>
                <w:szCs w:val="22"/>
              </w:rPr>
            </w:pPr>
          </w:p>
        </w:tc>
        <w:tc>
          <w:tcPr>
            <w:tcW w:w="0" w:type="auto"/>
          </w:tcPr>
          <w:p w14:paraId="133D6EE3" w14:textId="54DA90E0" w:rsidR="653A61C4" w:rsidRPr="004F7F4C" w:rsidRDefault="653A61C4" w:rsidP="00ED18D4">
            <w:pPr>
              <w:spacing w:line="276" w:lineRule="auto"/>
              <w:rPr>
                <w:rFonts w:ascii="Segoe UI" w:hAnsi="Segoe UI" w:cs="Segoe UI"/>
                <w:sz w:val="22"/>
                <w:szCs w:val="22"/>
              </w:rPr>
            </w:pPr>
            <w:r w:rsidRPr="004F7F4C">
              <w:rPr>
                <w:rFonts w:ascii="Segoe UI" w:hAnsi="Segoe UI" w:cs="Segoe UI"/>
                <w:sz w:val="22"/>
                <w:szCs w:val="22"/>
              </w:rPr>
              <w:t>Oficinas administrativas</w:t>
            </w:r>
          </w:p>
        </w:tc>
        <w:tc>
          <w:tcPr>
            <w:tcW w:w="0" w:type="auto"/>
          </w:tcPr>
          <w:p w14:paraId="70232BA3" w14:textId="696A5713" w:rsidR="09E2A23B" w:rsidRPr="004F7F4C" w:rsidRDefault="09E2A23B" w:rsidP="00ED18D4">
            <w:pPr>
              <w:spacing w:line="276" w:lineRule="auto"/>
              <w:jc w:val="right"/>
              <w:rPr>
                <w:rFonts w:ascii="Segoe UI" w:hAnsi="Segoe UI" w:cs="Segoe UI"/>
                <w:sz w:val="22"/>
                <w:szCs w:val="22"/>
              </w:rPr>
            </w:pPr>
            <w:r w:rsidRPr="004F7F4C">
              <w:rPr>
                <w:rFonts w:ascii="Segoe UI" w:hAnsi="Segoe UI" w:cs="Segoe UI"/>
                <w:sz w:val="22"/>
                <w:szCs w:val="22"/>
              </w:rPr>
              <w:t>700,00</w:t>
            </w:r>
          </w:p>
        </w:tc>
      </w:tr>
      <w:tr w:rsidR="18FCFAFA" w14:paraId="7A12C418" w14:textId="77777777" w:rsidTr="007345DD">
        <w:trPr>
          <w:jc w:val="center"/>
        </w:trPr>
        <w:tc>
          <w:tcPr>
            <w:tcW w:w="0" w:type="auto"/>
          </w:tcPr>
          <w:p w14:paraId="3F89734C" w14:textId="48AFA2FA" w:rsidR="18FCFAFA" w:rsidRPr="004F7F4C" w:rsidRDefault="18FCFAFA" w:rsidP="00ED18D4">
            <w:pPr>
              <w:spacing w:line="276" w:lineRule="auto"/>
              <w:rPr>
                <w:rFonts w:ascii="Segoe UI" w:hAnsi="Segoe UI" w:cs="Segoe UI"/>
                <w:sz w:val="22"/>
                <w:szCs w:val="22"/>
              </w:rPr>
            </w:pPr>
          </w:p>
        </w:tc>
        <w:tc>
          <w:tcPr>
            <w:tcW w:w="0" w:type="auto"/>
          </w:tcPr>
          <w:p w14:paraId="69128E8B" w14:textId="1E25BCC3" w:rsidR="09E2A23B" w:rsidRPr="004F7F4C" w:rsidRDefault="09E2A23B" w:rsidP="00ED18D4">
            <w:pPr>
              <w:spacing w:line="276" w:lineRule="auto"/>
              <w:rPr>
                <w:rFonts w:ascii="Segoe UI" w:hAnsi="Segoe UI" w:cs="Segoe UI"/>
                <w:sz w:val="22"/>
                <w:szCs w:val="22"/>
              </w:rPr>
            </w:pPr>
            <w:r w:rsidRPr="004F7F4C">
              <w:rPr>
                <w:rFonts w:ascii="Segoe UI" w:hAnsi="Segoe UI" w:cs="Segoe UI"/>
                <w:sz w:val="22"/>
                <w:szCs w:val="22"/>
              </w:rPr>
              <w:t>Área de mantenimiento</w:t>
            </w:r>
          </w:p>
        </w:tc>
        <w:tc>
          <w:tcPr>
            <w:tcW w:w="0" w:type="auto"/>
          </w:tcPr>
          <w:p w14:paraId="0512D33B" w14:textId="0EBFF593" w:rsidR="09E2A23B" w:rsidRPr="004F7F4C" w:rsidRDefault="09E2A23B" w:rsidP="00ED18D4">
            <w:pPr>
              <w:spacing w:line="276" w:lineRule="auto"/>
              <w:jc w:val="right"/>
              <w:rPr>
                <w:rFonts w:ascii="Segoe UI" w:hAnsi="Segoe UI" w:cs="Segoe UI"/>
                <w:sz w:val="22"/>
                <w:szCs w:val="22"/>
              </w:rPr>
            </w:pPr>
            <w:r w:rsidRPr="004F7F4C">
              <w:rPr>
                <w:rFonts w:ascii="Segoe UI" w:hAnsi="Segoe UI" w:cs="Segoe UI"/>
                <w:sz w:val="22"/>
                <w:szCs w:val="22"/>
              </w:rPr>
              <w:t>500,00</w:t>
            </w:r>
          </w:p>
        </w:tc>
      </w:tr>
      <w:tr w:rsidR="18FCFAFA" w14:paraId="447ED840" w14:textId="77777777" w:rsidTr="007345DD">
        <w:trPr>
          <w:jc w:val="center"/>
        </w:trPr>
        <w:tc>
          <w:tcPr>
            <w:tcW w:w="0" w:type="auto"/>
          </w:tcPr>
          <w:p w14:paraId="0B0E34BC" w14:textId="48AFA2FA" w:rsidR="18FCFAFA" w:rsidRPr="004F7F4C" w:rsidRDefault="18FCFAFA" w:rsidP="00ED18D4">
            <w:pPr>
              <w:spacing w:line="276" w:lineRule="auto"/>
              <w:rPr>
                <w:rFonts w:ascii="Segoe UI" w:hAnsi="Segoe UI" w:cs="Segoe UI"/>
                <w:sz w:val="22"/>
                <w:szCs w:val="22"/>
              </w:rPr>
            </w:pPr>
          </w:p>
        </w:tc>
        <w:tc>
          <w:tcPr>
            <w:tcW w:w="0" w:type="auto"/>
          </w:tcPr>
          <w:p w14:paraId="0610C5C9" w14:textId="5DEB3960" w:rsidR="09E2A23B" w:rsidRPr="004F7F4C" w:rsidRDefault="09E2A23B" w:rsidP="00ED18D4">
            <w:pPr>
              <w:spacing w:line="276" w:lineRule="auto"/>
              <w:rPr>
                <w:rFonts w:ascii="Segoe UI" w:hAnsi="Segoe UI" w:cs="Segoe UI"/>
                <w:sz w:val="22"/>
                <w:szCs w:val="22"/>
              </w:rPr>
            </w:pPr>
            <w:r w:rsidRPr="004F7F4C">
              <w:rPr>
                <w:rFonts w:ascii="Segoe UI" w:hAnsi="Segoe UI" w:cs="Segoe UI"/>
                <w:sz w:val="22"/>
                <w:szCs w:val="22"/>
              </w:rPr>
              <w:t>Atención al ciudadano</w:t>
            </w:r>
          </w:p>
        </w:tc>
        <w:tc>
          <w:tcPr>
            <w:tcW w:w="0" w:type="auto"/>
          </w:tcPr>
          <w:p w14:paraId="0AA9AA03" w14:textId="631B2D2A" w:rsidR="09E2A23B" w:rsidRPr="004F7F4C" w:rsidRDefault="09E2A23B" w:rsidP="00ED18D4">
            <w:pPr>
              <w:spacing w:line="276" w:lineRule="auto"/>
              <w:jc w:val="right"/>
              <w:rPr>
                <w:rFonts w:ascii="Segoe UI" w:hAnsi="Segoe UI" w:cs="Segoe UI"/>
                <w:sz w:val="22"/>
                <w:szCs w:val="22"/>
              </w:rPr>
            </w:pPr>
            <w:r w:rsidRPr="004F7F4C">
              <w:rPr>
                <w:rFonts w:ascii="Segoe UI" w:hAnsi="Segoe UI" w:cs="Segoe UI"/>
                <w:sz w:val="22"/>
                <w:szCs w:val="22"/>
              </w:rPr>
              <w:t>50,00</w:t>
            </w:r>
          </w:p>
        </w:tc>
      </w:tr>
      <w:tr w:rsidR="18FCFAFA" w14:paraId="1B65054A" w14:textId="77777777" w:rsidTr="007345DD">
        <w:trPr>
          <w:jc w:val="center"/>
        </w:trPr>
        <w:tc>
          <w:tcPr>
            <w:tcW w:w="0" w:type="auto"/>
          </w:tcPr>
          <w:p w14:paraId="7A889CEF" w14:textId="1EEB728E" w:rsidR="18FCFAFA" w:rsidRPr="004F7F4C" w:rsidRDefault="18FCFAFA" w:rsidP="00ED18D4">
            <w:pPr>
              <w:spacing w:line="276" w:lineRule="auto"/>
              <w:rPr>
                <w:rFonts w:ascii="Segoe UI" w:hAnsi="Segoe UI" w:cs="Segoe UI"/>
                <w:sz w:val="22"/>
                <w:szCs w:val="22"/>
              </w:rPr>
            </w:pPr>
          </w:p>
        </w:tc>
        <w:tc>
          <w:tcPr>
            <w:tcW w:w="0" w:type="auto"/>
          </w:tcPr>
          <w:p w14:paraId="4F0E8C67" w14:textId="55BD18D5" w:rsidR="09E2A23B" w:rsidRPr="004F7F4C" w:rsidRDefault="09E2A23B" w:rsidP="00ED18D4">
            <w:pPr>
              <w:spacing w:line="276" w:lineRule="auto"/>
              <w:jc w:val="right"/>
              <w:rPr>
                <w:rFonts w:ascii="Segoe UI" w:hAnsi="Segoe UI" w:cs="Segoe UI"/>
                <w:b/>
                <w:bCs/>
                <w:sz w:val="22"/>
                <w:szCs w:val="22"/>
              </w:rPr>
            </w:pPr>
            <w:r w:rsidRPr="004F7F4C">
              <w:rPr>
                <w:rFonts w:ascii="Segoe UI" w:hAnsi="Segoe UI" w:cs="Segoe UI"/>
                <w:b/>
                <w:bCs/>
                <w:sz w:val="22"/>
                <w:szCs w:val="22"/>
              </w:rPr>
              <w:t>Subtotal</w:t>
            </w:r>
          </w:p>
        </w:tc>
        <w:tc>
          <w:tcPr>
            <w:tcW w:w="0" w:type="auto"/>
          </w:tcPr>
          <w:p w14:paraId="17BB065A" w14:textId="09A82E47" w:rsidR="45D151CF" w:rsidRPr="004F7F4C" w:rsidRDefault="45D151CF" w:rsidP="00ED18D4">
            <w:pPr>
              <w:spacing w:line="276" w:lineRule="auto"/>
              <w:jc w:val="right"/>
              <w:rPr>
                <w:rFonts w:ascii="Segoe UI" w:hAnsi="Segoe UI" w:cs="Segoe UI"/>
                <w:b/>
                <w:bCs/>
                <w:sz w:val="22"/>
                <w:szCs w:val="22"/>
              </w:rPr>
            </w:pPr>
            <w:r w:rsidRPr="004F7F4C">
              <w:rPr>
                <w:rFonts w:ascii="Segoe UI" w:hAnsi="Segoe UI" w:cs="Segoe UI"/>
                <w:b/>
                <w:bCs/>
                <w:sz w:val="22"/>
                <w:szCs w:val="22"/>
              </w:rPr>
              <w:t>1.250,00</w:t>
            </w:r>
          </w:p>
        </w:tc>
      </w:tr>
      <w:tr w:rsidR="18FCFAFA" w14:paraId="68C890BD" w14:textId="77777777" w:rsidTr="007345DD">
        <w:trPr>
          <w:jc w:val="center"/>
        </w:trPr>
        <w:tc>
          <w:tcPr>
            <w:tcW w:w="0" w:type="auto"/>
          </w:tcPr>
          <w:p w14:paraId="57668AAC" w14:textId="5F2DF898" w:rsidR="18FCFAFA" w:rsidRPr="004F7F4C" w:rsidRDefault="18FCFAFA" w:rsidP="00ED18D4">
            <w:pPr>
              <w:spacing w:line="276" w:lineRule="auto"/>
              <w:rPr>
                <w:rFonts w:ascii="Segoe UI" w:hAnsi="Segoe UI" w:cs="Segoe UI"/>
                <w:b/>
                <w:bCs/>
                <w:sz w:val="22"/>
                <w:szCs w:val="22"/>
              </w:rPr>
            </w:pPr>
            <w:r w:rsidRPr="004F7F4C">
              <w:rPr>
                <w:rFonts w:ascii="Segoe UI" w:hAnsi="Segoe UI" w:cs="Segoe UI"/>
                <w:b/>
                <w:bCs/>
                <w:sz w:val="22"/>
                <w:szCs w:val="22"/>
              </w:rPr>
              <w:t>2.</w:t>
            </w:r>
          </w:p>
        </w:tc>
        <w:tc>
          <w:tcPr>
            <w:tcW w:w="0" w:type="auto"/>
          </w:tcPr>
          <w:p w14:paraId="53572B3C" w14:textId="2D0F03BA" w:rsidR="18FCFAFA" w:rsidRPr="004F7F4C" w:rsidRDefault="18FCFAFA" w:rsidP="00ED18D4">
            <w:pPr>
              <w:spacing w:line="276" w:lineRule="auto"/>
              <w:rPr>
                <w:rFonts w:ascii="Segoe UI" w:hAnsi="Segoe UI" w:cs="Segoe UI"/>
                <w:b/>
                <w:bCs/>
                <w:sz w:val="22"/>
                <w:szCs w:val="22"/>
              </w:rPr>
            </w:pPr>
            <w:r w:rsidRPr="004F7F4C">
              <w:rPr>
                <w:rFonts w:ascii="Segoe UI" w:hAnsi="Segoe UI" w:cs="Segoe UI"/>
                <w:b/>
                <w:bCs/>
                <w:sz w:val="22"/>
                <w:szCs w:val="22"/>
              </w:rPr>
              <w:t>ARCHIVO</w:t>
            </w:r>
          </w:p>
        </w:tc>
        <w:tc>
          <w:tcPr>
            <w:tcW w:w="0" w:type="auto"/>
          </w:tcPr>
          <w:p w14:paraId="730E50A2" w14:textId="537D7174" w:rsidR="18FCFAFA" w:rsidRPr="004F7F4C" w:rsidRDefault="18FCFAFA" w:rsidP="00ED18D4">
            <w:pPr>
              <w:spacing w:line="276" w:lineRule="auto"/>
              <w:jc w:val="right"/>
              <w:rPr>
                <w:rFonts w:ascii="Segoe UI" w:hAnsi="Segoe UI" w:cs="Segoe UI"/>
                <w:sz w:val="22"/>
                <w:szCs w:val="22"/>
              </w:rPr>
            </w:pPr>
          </w:p>
        </w:tc>
      </w:tr>
      <w:tr w:rsidR="18FCFAFA" w14:paraId="63A5CC5A" w14:textId="77777777" w:rsidTr="007345DD">
        <w:trPr>
          <w:jc w:val="center"/>
        </w:trPr>
        <w:tc>
          <w:tcPr>
            <w:tcW w:w="0" w:type="auto"/>
          </w:tcPr>
          <w:p w14:paraId="34D6D9C6" w14:textId="1349AD94" w:rsidR="18FCFAFA" w:rsidRPr="004F7F4C" w:rsidRDefault="18FCFAFA" w:rsidP="00ED18D4">
            <w:pPr>
              <w:spacing w:line="276" w:lineRule="auto"/>
              <w:rPr>
                <w:rFonts w:ascii="Segoe UI" w:hAnsi="Segoe UI" w:cs="Segoe UI"/>
                <w:sz w:val="22"/>
                <w:szCs w:val="22"/>
              </w:rPr>
            </w:pPr>
          </w:p>
        </w:tc>
        <w:tc>
          <w:tcPr>
            <w:tcW w:w="0" w:type="auto"/>
          </w:tcPr>
          <w:p w14:paraId="6642CBF9" w14:textId="46188C61" w:rsidR="18FCFAFA" w:rsidRPr="004F7F4C" w:rsidRDefault="18FCFAFA" w:rsidP="00ED18D4">
            <w:pPr>
              <w:spacing w:line="276" w:lineRule="auto"/>
              <w:rPr>
                <w:rFonts w:ascii="Segoe UI" w:hAnsi="Segoe UI" w:cs="Segoe UI"/>
                <w:sz w:val="22"/>
                <w:szCs w:val="22"/>
              </w:rPr>
            </w:pPr>
            <w:r w:rsidRPr="004F7F4C">
              <w:rPr>
                <w:rFonts w:ascii="Segoe UI" w:hAnsi="Segoe UI" w:cs="Segoe UI"/>
                <w:sz w:val="22"/>
                <w:szCs w:val="22"/>
              </w:rPr>
              <w:t>Archivo Central</w:t>
            </w:r>
          </w:p>
        </w:tc>
        <w:tc>
          <w:tcPr>
            <w:tcW w:w="0" w:type="auto"/>
          </w:tcPr>
          <w:p w14:paraId="365968D2" w14:textId="1839F298" w:rsidR="3D5D4124" w:rsidRPr="004F7F4C" w:rsidRDefault="3D5D4124" w:rsidP="00ED18D4">
            <w:pPr>
              <w:spacing w:line="276" w:lineRule="auto"/>
              <w:jc w:val="right"/>
              <w:rPr>
                <w:rFonts w:ascii="Segoe UI" w:hAnsi="Segoe UI" w:cs="Segoe UI"/>
                <w:sz w:val="22"/>
                <w:szCs w:val="22"/>
              </w:rPr>
            </w:pPr>
            <w:r w:rsidRPr="004F7F4C">
              <w:rPr>
                <w:rFonts w:ascii="Segoe UI" w:hAnsi="Segoe UI" w:cs="Segoe UI"/>
                <w:sz w:val="22"/>
                <w:szCs w:val="22"/>
              </w:rPr>
              <w:t>800</w:t>
            </w:r>
            <w:r w:rsidR="471DE66D" w:rsidRPr="004F7F4C">
              <w:rPr>
                <w:rFonts w:ascii="Segoe UI" w:hAnsi="Segoe UI" w:cs="Segoe UI"/>
                <w:sz w:val="22"/>
                <w:szCs w:val="22"/>
              </w:rPr>
              <w:t>,00</w:t>
            </w:r>
          </w:p>
        </w:tc>
      </w:tr>
      <w:tr w:rsidR="18FCFAFA" w14:paraId="717E6205" w14:textId="77777777" w:rsidTr="007345DD">
        <w:trPr>
          <w:jc w:val="center"/>
        </w:trPr>
        <w:tc>
          <w:tcPr>
            <w:tcW w:w="0" w:type="auto"/>
          </w:tcPr>
          <w:p w14:paraId="17E7C5C2" w14:textId="7B993BE7" w:rsidR="18FCFAFA" w:rsidRPr="004F7F4C" w:rsidRDefault="18FCFAFA" w:rsidP="00ED18D4">
            <w:pPr>
              <w:spacing w:line="276" w:lineRule="auto"/>
              <w:rPr>
                <w:rFonts w:ascii="Segoe UI" w:hAnsi="Segoe UI" w:cs="Segoe UI"/>
                <w:sz w:val="22"/>
                <w:szCs w:val="22"/>
              </w:rPr>
            </w:pPr>
          </w:p>
        </w:tc>
        <w:tc>
          <w:tcPr>
            <w:tcW w:w="0" w:type="auto"/>
          </w:tcPr>
          <w:p w14:paraId="533AEF11" w14:textId="306D0A60" w:rsidR="6A280F9F" w:rsidRPr="004F7F4C" w:rsidRDefault="6A280F9F" w:rsidP="00ED18D4">
            <w:pPr>
              <w:spacing w:line="276" w:lineRule="auto"/>
              <w:jc w:val="right"/>
              <w:rPr>
                <w:rFonts w:ascii="Segoe UI" w:hAnsi="Segoe UI" w:cs="Segoe UI"/>
                <w:b/>
                <w:bCs/>
                <w:sz w:val="22"/>
                <w:szCs w:val="22"/>
              </w:rPr>
            </w:pPr>
            <w:r w:rsidRPr="004F7F4C">
              <w:rPr>
                <w:rFonts w:ascii="Segoe UI" w:hAnsi="Segoe UI" w:cs="Segoe UI"/>
                <w:b/>
                <w:bCs/>
                <w:sz w:val="22"/>
                <w:szCs w:val="22"/>
              </w:rPr>
              <w:t>Subtotal</w:t>
            </w:r>
          </w:p>
        </w:tc>
        <w:tc>
          <w:tcPr>
            <w:tcW w:w="0" w:type="auto"/>
          </w:tcPr>
          <w:p w14:paraId="0823D0AF" w14:textId="6536D3CC" w:rsidR="6C6862D9" w:rsidRPr="004F7F4C" w:rsidRDefault="6C6862D9" w:rsidP="00ED18D4">
            <w:pPr>
              <w:spacing w:line="276" w:lineRule="auto"/>
              <w:jc w:val="right"/>
              <w:rPr>
                <w:rFonts w:ascii="Segoe UI" w:hAnsi="Segoe UI" w:cs="Segoe UI"/>
                <w:b/>
                <w:bCs/>
                <w:sz w:val="22"/>
                <w:szCs w:val="22"/>
              </w:rPr>
            </w:pPr>
            <w:r w:rsidRPr="004F7F4C">
              <w:rPr>
                <w:rFonts w:ascii="Segoe UI" w:hAnsi="Segoe UI" w:cs="Segoe UI"/>
                <w:b/>
                <w:bCs/>
                <w:sz w:val="22"/>
                <w:szCs w:val="22"/>
              </w:rPr>
              <w:t>800,00</w:t>
            </w:r>
          </w:p>
        </w:tc>
      </w:tr>
      <w:tr w:rsidR="18FCFAFA" w14:paraId="6AB5BA1D" w14:textId="77777777" w:rsidTr="007345DD">
        <w:trPr>
          <w:jc w:val="center"/>
        </w:trPr>
        <w:tc>
          <w:tcPr>
            <w:tcW w:w="0" w:type="auto"/>
          </w:tcPr>
          <w:p w14:paraId="0E4E2D92" w14:textId="7E6FB214" w:rsidR="18FCFAFA" w:rsidRPr="004F7F4C" w:rsidRDefault="18FCFAFA" w:rsidP="00ED18D4">
            <w:pPr>
              <w:spacing w:line="276" w:lineRule="auto"/>
              <w:rPr>
                <w:rFonts w:ascii="Segoe UI" w:hAnsi="Segoe UI" w:cs="Segoe UI"/>
                <w:b/>
                <w:bCs/>
                <w:sz w:val="22"/>
                <w:szCs w:val="22"/>
              </w:rPr>
            </w:pPr>
            <w:r w:rsidRPr="004F7F4C">
              <w:rPr>
                <w:rFonts w:ascii="Segoe UI" w:hAnsi="Segoe UI" w:cs="Segoe UI"/>
                <w:b/>
                <w:bCs/>
                <w:sz w:val="22"/>
                <w:szCs w:val="22"/>
              </w:rPr>
              <w:t xml:space="preserve">3. </w:t>
            </w:r>
          </w:p>
        </w:tc>
        <w:tc>
          <w:tcPr>
            <w:tcW w:w="0" w:type="auto"/>
          </w:tcPr>
          <w:p w14:paraId="2B3A857E" w14:textId="32A54338" w:rsidR="18FCFAFA" w:rsidRPr="004F7F4C" w:rsidRDefault="18FCFAFA" w:rsidP="00ED18D4">
            <w:pPr>
              <w:spacing w:line="276" w:lineRule="auto"/>
              <w:rPr>
                <w:rFonts w:ascii="Segoe UI" w:hAnsi="Segoe UI" w:cs="Segoe UI"/>
                <w:b/>
                <w:bCs/>
                <w:sz w:val="22"/>
                <w:szCs w:val="22"/>
              </w:rPr>
            </w:pPr>
            <w:r w:rsidRPr="004F7F4C">
              <w:rPr>
                <w:rFonts w:ascii="Segoe UI" w:hAnsi="Segoe UI" w:cs="Segoe UI"/>
                <w:b/>
                <w:bCs/>
                <w:sz w:val="22"/>
                <w:szCs w:val="22"/>
              </w:rPr>
              <w:t>BODEGA</w:t>
            </w:r>
          </w:p>
        </w:tc>
        <w:tc>
          <w:tcPr>
            <w:tcW w:w="0" w:type="auto"/>
          </w:tcPr>
          <w:p w14:paraId="4DD0DB1F" w14:textId="7DF69512" w:rsidR="18FCFAFA" w:rsidRPr="004F7F4C" w:rsidRDefault="18FCFAFA" w:rsidP="00ED18D4">
            <w:pPr>
              <w:spacing w:line="276" w:lineRule="auto"/>
              <w:jc w:val="right"/>
              <w:rPr>
                <w:rFonts w:ascii="Segoe UI" w:hAnsi="Segoe UI" w:cs="Segoe UI"/>
                <w:sz w:val="22"/>
                <w:szCs w:val="22"/>
              </w:rPr>
            </w:pPr>
          </w:p>
        </w:tc>
      </w:tr>
      <w:tr w:rsidR="18FCFAFA" w14:paraId="03BA2402" w14:textId="77777777" w:rsidTr="007345DD">
        <w:trPr>
          <w:jc w:val="center"/>
        </w:trPr>
        <w:tc>
          <w:tcPr>
            <w:tcW w:w="0" w:type="auto"/>
          </w:tcPr>
          <w:p w14:paraId="7EBFE1B3" w14:textId="161050D6" w:rsidR="18FCFAFA" w:rsidRPr="004F7F4C" w:rsidRDefault="18FCFAFA" w:rsidP="00ED18D4">
            <w:pPr>
              <w:spacing w:line="276" w:lineRule="auto"/>
              <w:rPr>
                <w:rFonts w:ascii="Segoe UI" w:hAnsi="Segoe UI" w:cs="Segoe UI"/>
                <w:sz w:val="22"/>
                <w:szCs w:val="22"/>
              </w:rPr>
            </w:pPr>
          </w:p>
        </w:tc>
        <w:tc>
          <w:tcPr>
            <w:tcW w:w="0" w:type="auto"/>
          </w:tcPr>
          <w:p w14:paraId="6FA2FF74" w14:textId="14A77BCF" w:rsidR="3DBBE606" w:rsidRPr="004F7F4C" w:rsidRDefault="3DBBE606" w:rsidP="00ED18D4">
            <w:pPr>
              <w:spacing w:line="276" w:lineRule="auto"/>
              <w:rPr>
                <w:rFonts w:ascii="Segoe UI" w:hAnsi="Segoe UI" w:cs="Segoe UI"/>
                <w:sz w:val="22"/>
                <w:szCs w:val="22"/>
              </w:rPr>
            </w:pPr>
            <w:r w:rsidRPr="004F7F4C">
              <w:rPr>
                <w:rFonts w:ascii="Segoe UI" w:hAnsi="Segoe UI" w:cs="Segoe UI"/>
                <w:sz w:val="22"/>
                <w:szCs w:val="22"/>
              </w:rPr>
              <w:t>Bodegas almacén</w:t>
            </w:r>
          </w:p>
        </w:tc>
        <w:tc>
          <w:tcPr>
            <w:tcW w:w="0" w:type="auto"/>
          </w:tcPr>
          <w:p w14:paraId="0609E70E" w14:textId="5A3346BC" w:rsidR="14CB01B4" w:rsidRPr="004F7F4C" w:rsidRDefault="14CB01B4" w:rsidP="00ED18D4">
            <w:pPr>
              <w:spacing w:line="276" w:lineRule="auto"/>
              <w:jc w:val="right"/>
              <w:rPr>
                <w:rFonts w:ascii="Segoe UI" w:hAnsi="Segoe UI" w:cs="Segoe UI"/>
                <w:sz w:val="22"/>
                <w:szCs w:val="22"/>
              </w:rPr>
            </w:pPr>
            <w:r w:rsidRPr="004F7F4C">
              <w:rPr>
                <w:rFonts w:ascii="Segoe UI" w:hAnsi="Segoe UI" w:cs="Segoe UI"/>
                <w:sz w:val="22"/>
                <w:szCs w:val="22"/>
              </w:rPr>
              <w:t>1.500,00</w:t>
            </w:r>
          </w:p>
        </w:tc>
      </w:tr>
      <w:tr w:rsidR="18FCFAFA" w14:paraId="24BEA375" w14:textId="77777777" w:rsidTr="007345DD">
        <w:trPr>
          <w:jc w:val="center"/>
        </w:trPr>
        <w:tc>
          <w:tcPr>
            <w:tcW w:w="0" w:type="auto"/>
          </w:tcPr>
          <w:p w14:paraId="1780A664" w14:textId="7CA6098E" w:rsidR="18FCFAFA" w:rsidRPr="004F7F4C" w:rsidRDefault="18FCFAFA" w:rsidP="00ED18D4">
            <w:pPr>
              <w:spacing w:line="276" w:lineRule="auto"/>
              <w:rPr>
                <w:rFonts w:ascii="Segoe UI" w:hAnsi="Segoe UI" w:cs="Segoe UI"/>
                <w:sz w:val="22"/>
                <w:szCs w:val="22"/>
              </w:rPr>
            </w:pPr>
          </w:p>
        </w:tc>
        <w:tc>
          <w:tcPr>
            <w:tcW w:w="0" w:type="auto"/>
          </w:tcPr>
          <w:p w14:paraId="7C210A7D" w14:textId="5588D9E3" w:rsidR="3DBBE606" w:rsidRPr="004F7F4C" w:rsidRDefault="3DBBE606" w:rsidP="00ED18D4">
            <w:pPr>
              <w:spacing w:line="276" w:lineRule="auto"/>
              <w:rPr>
                <w:rFonts w:ascii="Segoe UI" w:hAnsi="Segoe UI" w:cs="Segoe UI"/>
                <w:sz w:val="22"/>
                <w:szCs w:val="22"/>
              </w:rPr>
            </w:pPr>
            <w:r w:rsidRPr="004F7F4C">
              <w:rPr>
                <w:rFonts w:ascii="Segoe UI" w:hAnsi="Segoe UI" w:cs="Segoe UI"/>
                <w:sz w:val="22"/>
                <w:szCs w:val="22"/>
              </w:rPr>
              <w:t>Área de talleres</w:t>
            </w:r>
          </w:p>
        </w:tc>
        <w:tc>
          <w:tcPr>
            <w:tcW w:w="0" w:type="auto"/>
          </w:tcPr>
          <w:p w14:paraId="61490BE5" w14:textId="4FCE38B4" w:rsidR="275CF841" w:rsidRPr="004F7F4C" w:rsidRDefault="275CF841" w:rsidP="00ED18D4">
            <w:pPr>
              <w:spacing w:line="276" w:lineRule="auto"/>
              <w:jc w:val="right"/>
              <w:rPr>
                <w:rFonts w:ascii="Segoe UI" w:hAnsi="Segoe UI" w:cs="Segoe UI"/>
                <w:sz w:val="22"/>
                <w:szCs w:val="22"/>
              </w:rPr>
            </w:pPr>
            <w:r w:rsidRPr="004F7F4C">
              <w:rPr>
                <w:rFonts w:ascii="Segoe UI" w:hAnsi="Segoe UI" w:cs="Segoe UI"/>
                <w:sz w:val="22"/>
                <w:szCs w:val="22"/>
              </w:rPr>
              <w:t>1.200,00</w:t>
            </w:r>
          </w:p>
        </w:tc>
      </w:tr>
      <w:tr w:rsidR="18FCFAFA" w14:paraId="27BB6FA4" w14:textId="77777777" w:rsidTr="007345DD">
        <w:trPr>
          <w:jc w:val="center"/>
        </w:trPr>
        <w:tc>
          <w:tcPr>
            <w:tcW w:w="0" w:type="auto"/>
          </w:tcPr>
          <w:p w14:paraId="4C275876" w14:textId="1B608B53" w:rsidR="18FCFAFA" w:rsidRPr="004F7F4C" w:rsidRDefault="18FCFAFA" w:rsidP="00ED18D4">
            <w:pPr>
              <w:spacing w:line="276" w:lineRule="auto"/>
              <w:rPr>
                <w:rFonts w:ascii="Segoe UI" w:hAnsi="Segoe UI" w:cs="Segoe UI"/>
                <w:sz w:val="22"/>
                <w:szCs w:val="22"/>
              </w:rPr>
            </w:pPr>
          </w:p>
        </w:tc>
        <w:tc>
          <w:tcPr>
            <w:tcW w:w="0" w:type="auto"/>
          </w:tcPr>
          <w:p w14:paraId="63A129A4" w14:textId="34D32734" w:rsidR="3DBBE606" w:rsidRPr="004F7F4C" w:rsidRDefault="3DBBE606" w:rsidP="00ED18D4">
            <w:pPr>
              <w:spacing w:line="276" w:lineRule="auto"/>
              <w:jc w:val="right"/>
              <w:rPr>
                <w:rFonts w:ascii="Segoe UI" w:hAnsi="Segoe UI" w:cs="Segoe UI"/>
                <w:b/>
                <w:bCs/>
                <w:sz w:val="22"/>
                <w:szCs w:val="22"/>
              </w:rPr>
            </w:pPr>
            <w:r w:rsidRPr="004F7F4C">
              <w:rPr>
                <w:rFonts w:ascii="Segoe UI" w:hAnsi="Segoe UI" w:cs="Segoe UI"/>
                <w:b/>
                <w:bCs/>
                <w:sz w:val="22"/>
                <w:szCs w:val="22"/>
              </w:rPr>
              <w:t>Subtotal</w:t>
            </w:r>
          </w:p>
        </w:tc>
        <w:tc>
          <w:tcPr>
            <w:tcW w:w="0" w:type="auto"/>
          </w:tcPr>
          <w:p w14:paraId="396BA0A0" w14:textId="12C7D7BC" w:rsidR="679856FC" w:rsidRPr="004F7F4C" w:rsidRDefault="679856FC" w:rsidP="00ED18D4">
            <w:pPr>
              <w:spacing w:line="276" w:lineRule="auto"/>
              <w:jc w:val="right"/>
              <w:rPr>
                <w:rFonts w:ascii="Segoe UI" w:hAnsi="Segoe UI" w:cs="Segoe UI"/>
                <w:b/>
                <w:bCs/>
                <w:sz w:val="22"/>
                <w:szCs w:val="22"/>
              </w:rPr>
            </w:pPr>
            <w:r w:rsidRPr="004F7F4C">
              <w:rPr>
                <w:rFonts w:ascii="Segoe UI" w:hAnsi="Segoe UI" w:cs="Segoe UI"/>
                <w:b/>
                <w:bCs/>
                <w:sz w:val="22"/>
                <w:szCs w:val="22"/>
              </w:rPr>
              <w:t>2.700,00</w:t>
            </w:r>
          </w:p>
        </w:tc>
      </w:tr>
      <w:tr w:rsidR="18FCFAFA" w14:paraId="393D46EE" w14:textId="77777777" w:rsidTr="007345DD">
        <w:trPr>
          <w:jc w:val="center"/>
        </w:trPr>
        <w:tc>
          <w:tcPr>
            <w:tcW w:w="0" w:type="auto"/>
          </w:tcPr>
          <w:p w14:paraId="31A9B50C" w14:textId="4AA382A9" w:rsidR="3DBBE606" w:rsidRPr="004F7F4C" w:rsidRDefault="3DBBE606" w:rsidP="00ED18D4">
            <w:pPr>
              <w:spacing w:line="276" w:lineRule="auto"/>
              <w:rPr>
                <w:rFonts w:ascii="Segoe UI" w:hAnsi="Segoe UI" w:cs="Segoe UI"/>
                <w:b/>
                <w:bCs/>
                <w:sz w:val="22"/>
                <w:szCs w:val="22"/>
              </w:rPr>
            </w:pPr>
            <w:r w:rsidRPr="004F7F4C">
              <w:rPr>
                <w:rFonts w:ascii="Segoe UI" w:hAnsi="Segoe UI" w:cs="Segoe UI"/>
                <w:b/>
                <w:bCs/>
                <w:sz w:val="22"/>
                <w:szCs w:val="22"/>
              </w:rPr>
              <w:t xml:space="preserve">4. </w:t>
            </w:r>
          </w:p>
        </w:tc>
        <w:tc>
          <w:tcPr>
            <w:tcW w:w="0" w:type="auto"/>
          </w:tcPr>
          <w:p w14:paraId="1E300ABC" w14:textId="12EE35C1" w:rsidR="3DBBE606" w:rsidRPr="004F7F4C" w:rsidRDefault="3DBBE606" w:rsidP="00ED18D4">
            <w:pPr>
              <w:spacing w:line="276" w:lineRule="auto"/>
              <w:rPr>
                <w:rFonts w:ascii="Segoe UI" w:hAnsi="Segoe UI" w:cs="Segoe UI"/>
                <w:b/>
                <w:bCs/>
                <w:sz w:val="22"/>
                <w:szCs w:val="22"/>
              </w:rPr>
            </w:pPr>
            <w:r w:rsidRPr="004F7F4C">
              <w:rPr>
                <w:rFonts w:ascii="Segoe UI" w:hAnsi="Segoe UI" w:cs="Segoe UI"/>
                <w:b/>
                <w:bCs/>
                <w:sz w:val="22"/>
                <w:szCs w:val="22"/>
              </w:rPr>
              <w:t>SERVICIOS</w:t>
            </w:r>
          </w:p>
        </w:tc>
        <w:tc>
          <w:tcPr>
            <w:tcW w:w="0" w:type="auto"/>
          </w:tcPr>
          <w:p w14:paraId="2A5E310A" w14:textId="4E9DD670" w:rsidR="18FCFAFA" w:rsidRPr="004F7F4C" w:rsidRDefault="18FCFAFA" w:rsidP="00ED18D4">
            <w:pPr>
              <w:spacing w:line="276" w:lineRule="auto"/>
              <w:jc w:val="right"/>
              <w:rPr>
                <w:rFonts w:ascii="Segoe UI" w:hAnsi="Segoe UI" w:cs="Segoe UI"/>
                <w:sz w:val="22"/>
                <w:szCs w:val="22"/>
              </w:rPr>
            </w:pPr>
          </w:p>
        </w:tc>
      </w:tr>
      <w:tr w:rsidR="18FCFAFA" w14:paraId="4F6E1D31" w14:textId="77777777" w:rsidTr="007345DD">
        <w:trPr>
          <w:jc w:val="center"/>
        </w:trPr>
        <w:tc>
          <w:tcPr>
            <w:tcW w:w="0" w:type="auto"/>
          </w:tcPr>
          <w:p w14:paraId="3E06D047" w14:textId="7E86A427" w:rsidR="18FCFAFA" w:rsidRPr="004F7F4C" w:rsidRDefault="18FCFAFA" w:rsidP="00ED18D4">
            <w:pPr>
              <w:spacing w:line="276" w:lineRule="auto"/>
              <w:rPr>
                <w:rFonts w:ascii="Segoe UI" w:hAnsi="Segoe UI" w:cs="Segoe UI"/>
                <w:sz w:val="22"/>
                <w:szCs w:val="22"/>
              </w:rPr>
            </w:pPr>
          </w:p>
        </w:tc>
        <w:tc>
          <w:tcPr>
            <w:tcW w:w="0" w:type="auto"/>
          </w:tcPr>
          <w:p w14:paraId="76B249C4" w14:textId="17F3CD85" w:rsidR="3DBBE606" w:rsidRPr="004F7F4C" w:rsidRDefault="3DBBE606" w:rsidP="00ED18D4">
            <w:pPr>
              <w:spacing w:line="276" w:lineRule="auto"/>
              <w:rPr>
                <w:rFonts w:ascii="Segoe UI" w:hAnsi="Segoe UI" w:cs="Segoe UI"/>
                <w:sz w:val="22"/>
                <w:szCs w:val="22"/>
              </w:rPr>
            </w:pPr>
            <w:r w:rsidRPr="004F7F4C">
              <w:rPr>
                <w:rFonts w:ascii="Segoe UI" w:hAnsi="Segoe UI" w:cs="Segoe UI"/>
                <w:sz w:val="22"/>
                <w:szCs w:val="22"/>
              </w:rPr>
              <w:t>Casino</w:t>
            </w:r>
          </w:p>
        </w:tc>
        <w:tc>
          <w:tcPr>
            <w:tcW w:w="0" w:type="auto"/>
          </w:tcPr>
          <w:p w14:paraId="5E64B222" w14:textId="2BCEB47A" w:rsidR="00F73359" w:rsidRPr="004F7F4C" w:rsidRDefault="00F73359" w:rsidP="00ED18D4">
            <w:pPr>
              <w:spacing w:line="276" w:lineRule="auto"/>
              <w:jc w:val="right"/>
              <w:rPr>
                <w:rFonts w:ascii="Segoe UI" w:hAnsi="Segoe UI" w:cs="Segoe UI"/>
                <w:sz w:val="22"/>
                <w:szCs w:val="22"/>
              </w:rPr>
            </w:pPr>
            <w:r w:rsidRPr="004F7F4C">
              <w:rPr>
                <w:rFonts w:ascii="Segoe UI" w:hAnsi="Segoe UI" w:cs="Segoe UI"/>
                <w:sz w:val="22"/>
                <w:szCs w:val="22"/>
              </w:rPr>
              <w:t>250</w:t>
            </w:r>
            <w:r w:rsidR="1EC45E62" w:rsidRPr="004F7F4C">
              <w:rPr>
                <w:rFonts w:ascii="Segoe UI" w:hAnsi="Segoe UI" w:cs="Segoe UI"/>
                <w:sz w:val="22"/>
                <w:szCs w:val="22"/>
              </w:rPr>
              <w:t>,00</w:t>
            </w:r>
          </w:p>
        </w:tc>
      </w:tr>
      <w:tr w:rsidR="18FCFAFA" w14:paraId="014A3AC6" w14:textId="77777777" w:rsidTr="007345DD">
        <w:trPr>
          <w:jc w:val="center"/>
        </w:trPr>
        <w:tc>
          <w:tcPr>
            <w:tcW w:w="0" w:type="auto"/>
          </w:tcPr>
          <w:p w14:paraId="218E18F0" w14:textId="23AF656C" w:rsidR="18FCFAFA" w:rsidRPr="004F7F4C" w:rsidRDefault="18FCFAFA" w:rsidP="00ED18D4">
            <w:pPr>
              <w:spacing w:line="276" w:lineRule="auto"/>
              <w:rPr>
                <w:rFonts w:ascii="Segoe UI" w:hAnsi="Segoe UI" w:cs="Segoe UI"/>
                <w:sz w:val="22"/>
                <w:szCs w:val="22"/>
              </w:rPr>
            </w:pPr>
          </w:p>
        </w:tc>
        <w:tc>
          <w:tcPr>
            <w:tcW w:w="0" w:type="auto"/>
          </w:tcPr>
          <w:p w14:paraId="0F99E294" w14:textId="5BB85377" w:rsidR="3DBBE606" w:rsidRPr="004F7F4C" w:rsidRDefault="3DBBE606" w:rsidP="00ED18D4">
            <w:pPr>
              <w:spacing w:line="276" w:lineRule="auto"/>
              <w:rPr>
                <w:rFonts w:ascii="Segoe UI" w:hAnsi="Segoe UI" w:cs="Segoe UI"/>
                <w:sz w:val="22"/>
                <w:szCs w:val="22"/>
              </w:rPr>
            </w:pPr>
            <w:r w:rsidRPr="004F7F4C">
              <w:rPr>
                <w:rFonts w:ascii="Segoe UI" w:hAnsi="Segoe UI" w:cs="Segoe UI"/>
                <w:sz w:val="22"/>
                <w:szCs w:val="22"/>
              </w:rPr>
              <w:t>Cafetería</w:t>
            </w:r>
          </w:p>
        </w:tc>
        <w:tc>
          <w:tcPr>
            <w:tcW w:w="0" w:type="auto"/>
          </w:tcPr>
          <w:p w14:paraId="3B817410" w14:textId="2751A370" w:rsidR="08442D4D" w:rsidRPr="004F7F4C" w:rsidRDefault="08442D4D" w:rsidP="00ED18D4">
            <w:pPr>
              <w:spacing w:line="276" w:lineRule="auto"/>
              <w:jc w:val="right"/>
              <w:rPr>
                <w:rFonts w:ascii="Segoe UI" w:hAnsi="Segoe UI" w:cs="Segoe UI"/>
                <w:sz w:val="22"/>
                <w:szCs w:val="22"/>
              </w:rPr>
            </w:pPr>
            <w:r w:rsidRPr="004F7F4C">
              <w:rPr>
                <w:rFonts w:ascii="Segoe UI" w:hAnsi="Segoe UI" w:cs="Segoe UI"/>
                <w:sz w:val="22"/>
                <w:szCs w:val="22"/>
              </w:rPr>
              <w:t>150</w:t>
            </w:r>
            <w:r w:rsidR="470A2026" w:rsidRPr="004F7F4C">
              <w:rPr>
                <w:rFonts w:ascii="Segoe UI" w:hAnsi="Segoe UI" w:cs="Segoe UI"/>
                <w:sz w:val="22"/>
                <w:szCs w:val="22"/>
              </w:rPr>
              <w:t>,00</w:t>
            </w:r>
          </w:p>
        </w:tc>
      </w:tr>
      <w:tr w:rsidR="18FCFAFA" w14:paraId="565353AD" w14:textId="77777777" w:rsidTr="007345DD">
        <w:trPr>
          <w:jc w:val="center"/>
        </w:trPr>
        <w:tc>
          <w:tcPr>
            <w:tcW w:w="0" w:type="auto"/>
          </w:tcPr>
          <w:p w14:paraId="0FF01AA9" w14:textId="7A663DDC" w:rsidR="18FCFAFA" w:rsidRPr="004F7F4C" w:rsidRDefault="18FCFAFA" w:rsidP="00ED18D4">
            <w:pPr>
              <w:spacing w:line="276" w:lineRule="auto"/>
              <w:rPr>
                <w:rFonts w:ascii="Segoe UI" w:hAnsi="Segoe UI" w:cs="Segoe UI"/>
                <w:sz w:val="22"/>
                <w:szCs w:val="22"/>
              </w:rPr>
            </w:pPr>
          </w:p>
        </w:tc>
        <w:tc>
          <w:tcPr>
            <w:tcW w:w="0" w:type="auto"/>
          </w:tcPr>
          <w:p w14:paraId="55477687" w14:textId="6B25933F" w:rsidR="3DBBE606" w:rsidRPr="004F7F4C" w:rsidRDefault="3DBBE606" w:rsidP="00ED18D4">
            <w:pPr>
              <w:spacing w:line="276" w:lineRule="auto"/>
              <w:rPr>
                <w:rFonts w:ascii="Segoe UI" w:hAnsi="Segoe UI" w:cs="Segoe UI"/>
                <w:sz w:val="22"/>
                <w:szCs w:val="22"/>
              </w:rPr>
            </w:pPr>
            <w:r w:rsidRPr="004F7F4C">
              <w:rPr>
                <w:rFonts w:ascii="Segoe UI" w:hAnsi="Segoe UI" w:cs="Segoe UI"/>
                <w:sz w:val="22"/>
                <w:szCs w:val="22"/>
              </w:rPr>
              <w:t xml:space="preserve">Baños </w:t>
            </w:r>
            <w:r w:rsidR="004F7F4C">
              <w:rPr>
                <w:rFonts w:ascii="Segoe UI" w:hAnsi="Segoe UI" w:cs="Segoe UI"/>
                <w:sz w:val="22"/>
                <w:szCs w:val="22"/>
              </w:rPr>
              <w:t>–</w:t>
            </w:r>
            <w:r w:rsidRPr="004F7F4C">
              <w:rPr>
                <w:rFonts w:ascii="Segoe UI" w:hAnsi="Segoe UI" w:cs="Segoe UI"/>
                <w:sz w:val="22"/>
                <w:szCs w:val="22"/>
              </w:rPr>
              <w:t xml:space="preserve"> Vestieres</w:t>
            </w:r>
          </w:p>
        </w:tc>
        <w:tc>
          <w:tcPr>
            <w:tcW w:w="0" w:type="auto"/>
          </w:tcPr>
          <w:p w14:paraId="40532572" w14:textId="5BB0244F" w:rsidR="2B8A5ACC" w:rsidRPr="004F7F4C" w:rsidRDefault="2B8A5ACC" w:rsidP="00ED18D4">
            <w:pPr>
              <w:spacing w:line="276" w:lineRule="auto"/>
              <w:jc w:val="right"/>
              <w:rPr>
                <w:rFonts w:ascii="Segoe UI" w:hAnsi="Segoe UI" w:cs="Segoe UI"/>
                <w:sz w:val="22"/>
                <w:szCs w:val="22"/>
              </w:rPr>
            </w:pPr>
            <w:r w:rsidRPr="004F7F4C">
              <w:rPr>
                <w:rFonts w:ascii="Segoe UI" w:hAnsi="Segoe UI" w:cs="Segoe UI"/>
                <w:sz w:val="22"/>
                <w:szCs w:val="22"/>
              </w:rPr>
              <w:t>250</w:t>
            </w:r>
            <w:r w:rsidR="47EA7B52" w:rsidRPr="004F7F4C">
              <w:rPr>
                <w:rFonts w:ascii="Segoe UI" w:hAnsi="Segoe UI" w:cs="Segoe UI"/>
                <w:sz w:val="22"/>
                <w:szCs w:val="22"/>
              </w:rPr>
              <w:t>,00</w:t>
            </w:r>
          </w:p>
        </w:tc>
      </w:tr>
      <w:tr w:rsidR="18FCFAFA" w14:paraId="35805FFE" w14:textId="77777777" w:rsidTr="007345DD">
        <w:trPr>
          <w:jc w:val="center"/>
        </w:trPr>
        <w:tc>
          <w:tcPr>
            <w:tcW w:w="0" w:type="auto"/>
          </w:tcPr>
          <w:p w14:paraId="111EEF85" w14:textId="7115C2A3" w:rsidR="18FCFAFA" w:rsidRPr="004F7F4C" w:rsidRDefault="18FCFAFA" w:rsidP="00ED18D4">
            <w:pPr>
              <w:spacing w:line="276" w:lineRule="auto"/>
              <w:rPr>
                <w:rFonts w:ascii="Segoe UI" w:hAnsi="Segoe UI" w:cs="Segoe UI"/>
                <w:sz w:val="22"/>
                <w:szCs w:val="22"/>
              </w:rPr>
            </w:pPr>
          </w:p>
        </w:tc>
        <w:tc>
          <w:tcPr>
            <w:tcW w:w="0" w:type="auto"/>
          </w:tcPr>
          <w:p w14:paraId="38FCC991" w14:textId="622CCB77" w:rsidR="3DBBE606" w:rsidRPr="004F7F4C" w:rsidRDefault="3DBBE606" w:rsidP="00ED18D4">
            <w:pPr>
              <w:spacing w:line="276" w:lineRule="auto"/>
              <w:jc w:val="right"/>
              <w:rPr>
                <w:rFonts w:ascii="Segoe UI" w:hAnsi="Segoe UI" w:cs="Segoe UI"/>
                <w:b/>
                <w:bCs/>
                <w:sz w:val="22"/>
                <w:szCs w:val="22"/>
              </w:rPr>
            </w:pPr>
            <w:r w:rsidRPr="004F7F4C">
              <w:rPr>
                <w:rFonts w:ascii="Segoe UI" w:hAnsi="Segoe UI" w:cs="Segoe UI"/>
                <w:b/>
                <w:bCs/>
                <w:sz w:val="22"/>
                <w:szCs w:val="22"/>
              </w:rPr>
              <w:t>Subtotal</w:t>
            </w:r>
          </w:p>
        </w:tc>
        <w:tc>
          <w:tcPr>
            <w:tcW w:w="0" w:type="auto"/>
          </w:tcPr>
          <w:p w14:paraId="58B7A67B" w14:textId="1C887DCF" w:rsidR="2ADBFF18" w:rsidRPr="004F7F4C" w:rsidRDefault="2ADBFF18" w:rsidP="00ED18D4">
            <w:pPr>
              <w:spacing w:line="276" w:lineRule="auto"/>
              <w:jc w:val="right"/>
              <w:rPr>
                <w:rFonts w:ascii="Segoe UI" w:hAnsi="Segoe UI" w:cs="Segoe UI"/>
                <w:b/>
                <w:bCs/>
                <w:sz w:val="22"/>
                <w:szCs w:val="22"/>
              </w:rPr>
            </w:pPr>
            <w:r w:rsidRPr="004F7F4C">
              <w:rPr>
                <w:rFonts w:ascii="Segoe UI" w:hAnsi="Segoe UI" w:cs="Segoe UI"/>
                <w:b/>
                <w:bCs/>
                <w:sz w:val="22"/>
                <w:szCs w:val="22"/>
              </w:rPr>
              <w:t>650</w:t>
            </w:r>
            <w:r w:rsidR="7F10EC03" w:rsidRPr="004F7F4C">
              <w:rPr>
                <w:rFonts w:ascii="Segoe UI" w:hAnsi="Segoe UI" w:cs="Segoe UI"/>
                <w:b/>
                <w:bCs/>
                <w:sz w:val="22"/>
                <w:szCs w:val="22"/>
              </w:rPr>
              <w:t>,00</w:t>
            </w:r>
          </w:p>
        </w:tc>
      </w:tr>
      <w:tr w:rsidR="18FCFAFA" w14:paraId="35A72AE1" w14:textId="77777777" w:rsidTr="007345DD">
        <w:trPr>
          <w:jc w:val="center"/>
        </w:trPr>
        <w:tc>
          <w:tcPr>
            <w:tcW w:w="0" w:type="auto"/>
          </w:tcPr>
          <w:p w14:paraId="1D188F0F" w14:textId="7375FD57" w:rsidR="3DBBE606" w:rsidRPr="004F7F4C" w:rsidRDefault="3DBBE606" w:rsidP="00ED18D4">
            <w:pPr>
              <w:spacing w:line="276" w:lineRule="auto"/>
              <w:rPr>
                <w:rFonts w:ascii="Segoe UI" w:hAnsi="Segoe UI" w:cs="Segoe UI"/>
                <w:b/>
                <w:bCs/>
                <w:sz w:val="22"/>
                <w:szCs w:val="22"/>
              </w:rPr>
            </w:pPr>
            <w:r w:rsidRPr="004F7F4C">
              <w:rPr>
                <w:rFonts w:ascii="Segoe UI" w:hAnsi="Segoe UI" w:cs="Segoe UI"/>
                <w:b/>
                <w:bCs/>
                <w:sz w:val="22"/>
                <w:szCs w:val="22"/>
              </w:rPr>
              <w:t>5.</w:t>
            </w:r>
          </w:p>
        </w:tc>
        <w:tc>
          <w:tcPr>
            <w:tcW w:w="0" w:type="auto"/>
          </w:tcPr>
          <w:p w14:paraId="6D5D2C0C" w14:textId="4B4F8649" w:rsidR="3DBBE606" w:rsidRPr="004F7F4C" w:rsidRDefault="3DBBE606" w:rsidP="00ED18D4">
            <w:pPr>
              <w:spacing w:line="276" w:lineRule="auto"/>
              <w:rPr>
                <w:rFonts w:ascii="Segoe UI" w:hAnsi="Segoe UI" w:cs="Segoe UI"/>
                <w:b/>
                <w:bCs/>
                <w:sz w:val="22"/>
                <w:szCs w:val="22"/>
              </w:rPr>
            </w:pPr>
            <w:r w:rsidRPr="004F7F4C">
              <w:rPr>
                <w:rFonts w:ascii="Segoe UI" w:hAnsi="Segoe UI" w:cs="Segoe UI"/>
                <w:b/>
                <w:bCs/>
                <w:sz w:val="22"/>
                <w:szCs w:val="22"/>
              </w:rPr>
              <w:t>PATIO y V</w:t>
            </w:r>
            <w:r w:rsidR="4998496D" w:rsidRPr="004F7F4C">
              <w:rPr>
                <w:rFonts w:ascii="Segoe UI" w:hAnsi="Segoe UI" w:cs="Segoe UI"/>
                <w:b/>
                <w:bCs/>
                <w:sz w:val="22"/>
                <w:szCs w:val="22"/>
              </w:rPr>
              <w:t>ÍAS INTERNAS</w:t>
            </w:r>
          </w:p>
        </w:tc>
        <w:tc>
          <w:tcPr>
            <w:tcW w:w="0" w:type="auto"/>
          </w:tcPr>
          <w:p w14:paraId="749CDBDB" w14:textId="775F5FFB" w:rsidR="18FCFAFA" w:rsidRPr="004F7F4C" w:rsidRDefault="18FCFAFA" w:rsidP="00ED18D4">
            <w:pPr>
              <w:spacing w:line="276" w:lineRule="auto"/>
              <w:jc w:val="right"/>
              <w:rPr>
                <w:rFonts w:ascii="Segoe UI" w:hAnsi="Segoe UI" w:cs="Segoe UI"/>
                <w:sz w:val="22"/>
                <w:szCs w:val="22"/>
              </w:rPr>
            </w:pPr>
          </w:p>
        </w:tc>
      </w:tr>
      <w:tr w:rsidR="18FCFAFA" w14:paraId="7ED1705A" w14:textId="77777777" w:rsidTr="007345DD">
        <w:trPr>
          <w:jc w:val="center"/>
        </w:trPr>
        <w:tc>
          <w:tcPr>
            <w:tcW w:w="0" w:type="auto"/>
          </w:tcPr>
          <w:p w14:paraId="72B21CD1" w14:textId="14B78217" w:rsidR="18FCFAFA" w:rsidRPr="004F7F4C" w:rsidRDefault="18FCFAFA" w:rsidP="00ED18D4">
            <w:pPr>
              <w:spacing w:line="276" w:lineRule="auto"/>
              <w:rPr>
                <w:rFonts w:ascii="Segoe UI" w:hAnsi="Segoe UI" w:cs="Segoe UI"/>
                <w:sz w:val="22"/>
                <w:szCs w:val="22"/>
              </w:rPr>
            </w:pPr>
          </w:p>
        </w:tc>
        <w:tc>
          <w:tcPr>
            <w:tcW w:w="0" w:type="auto"/>
          </w:tcPr>
          <w:p w14:paraId="374FFB20" w14:textId="182C78CA" w:rsidR="4998496D" w:rsidRPr="004F7F4C" w:rsidRDefault="4998496D" w:rsidP="00ED18D4">
            <w:pPr>
              <w:spacing w:line="276" w:lineRule="auto"/>
              <w:rPr>
                <w:rFonts w:ascii="Segoe UI" w:hAnsi="Segoe UI" w:cs="Segoe UI"/>
                <w:sz w:val="22"/>
                <w:szCs w:val="22"/>
              </w:rPr>
            </w:pPr>
            <w:r w:rsidRPr="004F7F4C">
              <w:rPr>
                <w:rFonts w:ascii="Segoe UI" w:hAnsi="Segoe UI" w:cs="Segoe UI"/>
                <w:sz w:val="22"/>
                <w:szCs w:val="22"/>
              </w:rPr>
              <w:t>Patio de maniobra y maquinaria</w:t>
            </w:r>
          </w:p>
        </w:tc>
        <w:tc>
          <w:tcPr>
            <w:tcW w:w="0" w:type="auto"/>
          </w:tcPr>
          <w:p w14:paraId="59CEB4D8" w14:textId="0561C739" w:rsidR="4998496D" w:rsidRPr="004F7F4C" w:rsidRDefault="4998496D" w:rsidP="00ED18D4">
            <w:pPr>
              <w:spacing w:line="276" w:lineRule="auto"/>
              <w:jc w:val="right"/>
              <w:rPr>
                <w:rFonts w:ascii="Segoe UI" w:hAnsi="Segoe UI" w:cs="Segoe UI"/>
                <w:sz w:val="22"/>
                <w:szCs w:val="22"/>
              </w:rPr>
            </w:pPr>
            <w:r w:rsidRPr="004F7F4C">
              <w:rPr>
                <w:rFonts w:ascii="Segoe UI" w:hAnsi="Segoe UI" w:cs="Segoe UI"/>
                <w:sz w:val="22"/>
                <w:szCs w:val="22"/>
              </w:rPr>
              <w:t>8</w:t>
            </w:r>
            <w:r w:rsidR="276C41D7" w:rsidRPr="004F7F4C">
              <w:rPr>
                <w:rFonts w:ascii="Segoe UI" w:hAnsi="Segoe UI" w:cs="Segoe UI"/>
                <w:sz w:val="22"/>
                <w:szCs w:val="22"/>
              </w:rPr>
              <w:t>.</w:t>
            </w:r>
            <w:r w:rsidRPr="004F7F4C">
              <w:rPr>
                <w:rFonts w:ascii="Segoe UI" w:hAnsi="Segoe UI" w:cs="Segoe UI"/>
                <w:sz w:val="22"/>
                <w:szCs w:val="22"/>
              </w:rPr>
              <w:t>800,00</w:t>
            </w:r>
          </w:p>
        </w:tc>
      </w:tr>
      <w:tr w:rsidR="18FCFAFA" w14:paraId="483B8028" w14:textId="77777777" w:rsidTr="007345DD">
        <w:trPr>
          <w:jc w:val="center"/>
        </w:trPr>
        <w:tc>
          <w:tcPr>
            <w:tcW w:w="0" w:type="auto"/>
          </w:tcPr>
          <w:p w14:paraId="101A5E2C" w14:textId="55F92B1C" w:rsidR="18FCFAFA" w:rsidRPr="004F7F4C" w:rsidRDefault="18FCFAFA" w:rsidP="00ED18D4">
            <w:pPr>
              <w:spacing w:line="276" w:lineRule="auto"/>
              <w:rPr>
                <w:rFonts w:ascii="Segoe UI" w:hAnsi="Segoe UI" w:cs="Segoe UI"/>
                <w:sz w:val="22"/>
                <w:szCs w:val="22"/>
              </w:rPr>
            </w:pPr>
          </w:p>
        </w:tc>
        <w:tc>
          <w:tcPr>
            <w:tcW w:w="0" w:type="auto"/>
          </w:tcPr>
          <w:p w14:paraId="36047FF5" w14:textId="59CB5F57" w:rsidR="4998496D" w:rsidRPr="004F7F4C" w:rsidRDefault="4998496D" w:rsidP="00ED18D4">
            <w:pPr>
              <w:spacing w:line="276" w:lineRule="auto"/>
              <w:rPr>
                <w:rFonts w:ascii="Segoe UI" w:hAnsi="Segoe UI" w:cs="Segoe UI"/>
                <w:sz w:val="22"/>
                <w:szCs w:val="22"/>
              </w:rPr>
            </w:pPr>
            <w:r w:rsidRPr="004F7F4C">
              <w:rPr>
                <w:rFonts w:ascii="Segoe UI" w:hAnsi="Segoe UI" w:cs="Segoe UI"/>
                <w:sz w:val="22"/>
                <w:szCs w:val="22"/>
              </w:rPr>
              <w:t>Parqueadero</w:t>
            </w:r>
          </w:p>
        </w:tc>
        <w:tc>
          <w:tcPr>
            <w:tcW w:w="0" w:type="auto"/>
          </w:tcPr>
          <w:p w14:paraId="1CB3C693" w14:textId="1222223F" w:rsidR="4998496D" w:rsidRPr="004F7F4C" w:rsidRDefault="4998496D" w:rsidP="00ED18D4">
            <w:pPr>
              <w:spacing w:line="276" w:lineRule="auto"/>
              <w:jc w:val="right"/>
              <w:rPr>
                <w:rFonts w:ascii="Segoe UI" w:hAnsi="Segoe UI" w:cs="Segoe UI"/>
                <w:sz w:val="22"/>
                <w:szCs w:val="22"/>
              </w:rPr>
            </w:pPr>
            <w:r w:rsidRPr="004F7F4C">
              <w:rPr>
                <w:rFonts w:ascii="Segoe UI" w:hAnsi="Segoe UI" w:cs="Segoe UI"/>
                <w:sz w:val="22"/>
                <w:szCs w:val="22"/>
              </w:rPr>
              <w:t>1</w:t>
            </w:r>
            <w:r w:rsidR="276C41D7" w:rsidRPr="004F7F4C">
              <w:rPr>
                <w:rFonts w:ascii="Segoe UI" w:hAnsi="Segoe UI" w:cs="Segoe UI"/>
                <w:sz w:val="22"/>
                <w:szCs w:val="22"/>
              </w:rPr>
              <w:t>.</w:t>
            </w:r>
            <w:r w:rsidRPr="004F7F4C">
              <w:rPr>
                <w:rFonts w:ascii="Segoe UI" w:hAnsi="Segoe UI" w:cs="Segoe UI"/>
                <w:sz w:val="22"/>
                <w:szCs w:val="22"/>
              </w:rPr>
              <w:t>000,00</w:t>
            </w:r>
          </w:p>
        </w:tc>
      </w:tr>
      <w:tr w:rsidR="18FCFAFA" w14:paraId="59CEB30C" w14:textId="77777777" w:rsidTr="007345DD">
        <w:trPr>
          <w:jc w:val="center"/>
        </w:trPr>
        <w:tc>
          <w:tcPr>
            <w:tcW w:w="0" w:type="auto"/>
          </w:tcPr>
          <w:p w14:paraId="21C9F0CC" w14:textId="6540743A" w:rsidR="18FCFAFA" w:rsidRPr="004F7F4C" w:rsidRDefault="18FCFAFA" w:rsidP="00ED18D4">
            <w:pPr>
              <w:spacing w:line="276" w:lineRule="auto"/>
              <w:rPr>
                <w:rFonts w:ascii="Segoe UI" w:hAnsi="Segoe UI" w:cs="Segoe UI"/>
                <w:sz w:val="22"/>
                <w:szCs w:val="22"/>
              </w:rPr>
            </w:pPr>
          </w:p>
        </w:tc>
        <w:tc>
          <w:tcPr>
            <w:tcW w:w="0" w:type="auto"/>
          </w:tcPr>
          <w:p w14:paraId="1F6A7392" w14:textId="3D586263" w:rsidR="4998496D" w:rsidRPr="004F7F4C" w:rsidRDefault="4998496D" w:rsidP="00ED18D4">
            <w:pPr>
              <w:spacing w:line="276" w:lineRule="auto"/>
              <w:rPr>
                <w:rFonts w:ascii="Segoe UI" w:hAnsi="Segoe UI" w:cs="Segoe UI"/>
                <w:sz w:val="22"/>
                <w:szCs w:val="22"/>
              </w:rPr>
            </w:pPr>
            <w:r w:rsidRPr="004F7F4C">
              <w:rPr>
                <w:rFonts w:ascii="Segoe UI" w:hAnsi="Segoe UI" w:cs="Segoe UI"/>
                <w:sz w:val="22"/>
                <w:szCs w:val="22"/>
              </w:rPr>
              <w:t>Lavadero</w:t>
            </w:r>
          </w:p>
        </w:tc>
        <w:tc>
          <w:tcPr>
            <w:tcW w:w="0" w:type="auto"/>
          </w:tcPr>
          <w:p w14:paraId="6926F8B2" w14:textId="165D17CB" w:rsidR="5C1DB09F" w:rsidRPr="004F7F4C" w:rsidRDefault="5C1DB09F" w:rsidP="00ED18D4">
            <w:pPr>
              <w:spacing w:line="276" w:lineRule="auto"/>
              <w:jc w:val="right"/>
              <w:rPr>
                <w:rFonts w:ascii="Segoe UI" w:hAnsi="Segoe UI" w:cs="Segoe UI"/>
                <w:sz w:val="22"/>
                <w:szCs w:val="22"/>
              </w:rPr>
            </w:pPr>
            <w:r w:rsidRPr="004F7F4C">
              <w:rPr>
                <w:rFonts w:ascii="Segoe UI" w:hAnsi="Segoe UI" w:cs="Segoe UI"/>
                <w:sz w:val="22"/>
                <w:szCs w:val="22"/>
              </w:rPr>
              <w:t>200,00</w:t>
            </w:r>
          </w:p>
        </w:tc>
      </w:tr>
      <w:tr w:rsidR="18FCFAFA" w14:paraId="0F21A39F" w14:textId="77777777" w:rsidTr="007345DD">
        <w:trPr>
          <w:jc w:val="center"/>
        </w:trPr>
        <w:tc>
          <w:tcPr>
            <w:tcW w:w="0" w:type="auto"/>
          </w:tcPr>
          <w:p w14:paraId="45D8042E" w14:textId="60845355" w:rsidR="18FCFAFA" w:rsidRPr="004F7F4C" w:rsidRDefault="18FCFAFA" w:rsidP="00ED18D4">
            <w:pPr>
              <w:spacing w:line="276" w:lineRule="auto"/>
              <w:rPr>
                <w:rFonts w:ascii="Segoe UI" w:hAnsi="Segoe UI" w:cs="Segoe UI"/>
                <w:sz w:val="22"/>
                <w:szCs w:val="22"/>
              </w:rPr>
            </w:pPr>
          </w:p>
        </w:tc>
        <w:tc>
          <w:tcPr>
            <w:tcW w:w="0" w:type="auto"/>
          </w:tcPr>
          <w:p w14:paraId="4ADB2F9F" w14:textId="2BC659B0" w:rsidR="4998496D" w:rsidRPr="004F7F4C" w:rsidRDefault="4998496D" w:rsidP="00ED18D4">
            <w:pPr>
              <w:spacing w:line="276" w:lineRule="auto"/>
              <w:rPr>
                <w:rFonts w:ascii="Segoe UI" w:hAnsi="Segoe UI" w:cs="Segoe UI"/>
                <w:sz w:val="22"/>
                <w:szCs w:val="22"/>
              </w:rPr>
            </w:pPr>
            <w:r w:rsidRPr="004F7F4C">
              <w:rPr>
                <w:rFonts w:ascii="Segoe UI" w:hAnsi="Segoe UI" w:cs="Segoe UI"/>
                <w:sz w:val="22"/>
                <w:szCs w:val="22"/>
              </w:rPr>
              <w:t>Porterías</w:t>
            </w:r>
          </w:p>
        </w:tc>
        <w:tc>
          <w:tcPr>
            <w:tcW w:w="0" w:type="auto"/>
          </w:tcPr>
          <w:p w14:paraId="3248E324" w14:textId="614E385B" w:rsidR="48807EB0" w:rsidRPr="004F7F4C" w:rsidRDefault="48807EB0" w:rsidP="00ED18D4">
            <w:pPr>
              <w:spacing w:line="276" w:lineRule="auto"/>
              <w:jc w:val="right"/>
              <w:rPr>
                <w:rFonts w:ascii="Segoe UI" w:hAnsi="Segoe UI" w:cs="Segoe UI"/>
                <w:sz w:val="22"/>
                <w:szCs w:val="22"/>
              </w:rPr>
            </w:pPr>
            <w:r w:rsidRPr="004F7F4C">
              <w:rPr>
                <w:rFonts w:ascii="Segoe UI" w:hAnsi="Segoe UI" w:cs="Segoe UI"/>
                <w:sz w:val="22"/>
                <w:szCs w:val="22"/>
              </w:rPr>
              <w:t>50,00</w:t>
            </w:r>
          </w:p>
        </w:tc>
      </w:tr>
      <w:tr w:rsidR="18FCFAFA" w14:paraId="394E57DF" w14:textId="77777777" w:rsidTr="007345DD">
        <w:trPr>
          <w:jc w:val="center"/>
        </w:trPr>
        <w:tc>
          <w:tcPr>
            <w:tcW w:w="0" w:type="auto"/>
          </w:tcPr>
          <w:p w14:paraId="188EE7A8" w14:textId="3599EE29" w:rsidR="18FCFAFA" w:rsidRPr="004F7F4C" w:rsidRDefault="18FCFAFA" w:rsidP="00ED18D4">
            <w:pPr>
              <w:spacing w:line="276" w:lineRule="auto"/>
              <w:rPr>
                <w:rFonts w:ascii="Segoe UI" w:hAnsi="Segoe UI" w:cs="Segoe UI"/>
                <w:sz w:val="22"/>
                <w:szCs w:val="22"/>
              </w:rPr>
            </w:pPr>
          </w:p>
        </w:tc>
        <w:tc>
          <w:tcPr>
            <w:tcW w:w="0" w:type="auto"/>
          </w:tcPr>
          <w:p w14:paraId="0BE903F1" w14:textId="0E70BF75" w:rsidR="4998496D" w:rsidRPr="004F7F4C" w:rsidRDefault="4998496D" w:rsidP="00ED18D4">
            <w:pPr>
              <w:spacing w:line="276" w:lineRule="auto"/>
              <w:rPr>
                <w:rFonts w:ascii="Segoe UI" w:hAnsi="Segoe UI" w:cs="Segoe UI"/>
                <w:sz w:val="22"/>
                <w:szCs w:val="22"/>
              </w:rPr>
            </w:pPr>
            <w:r w:rsidRPr="004F7F4C">
              <w:rPr>
                <w:rFonts w:ascii="Segoe UI" w:hAnsi="Segoe UI" w:cs="Segoe UI"/>
                <w:sz w:val="22"/>
                <w:szCs w:val="22"/>
              </w:rPr>
              <w:t>Cuarto de residuos</w:t>
            </w:r>
          </w:p>
        </w:tc>
        <w:tc>
          <w:tcPr>
            <w:tcW w:w="0" w:type="auto"/>
          </w:tcPr>
          <w:p w14:paraId="243A8758" w14:textId="6EAEBE9C" w:rsidR="63C6387B" w:rsidRPr="004F7F4C" w:rsidRDefault="63C6387B" w:rsidP="00ED18D4">
            <w:pPr>
              <w:spacing w:line="276" w:lineRule="auto"/>
              <w:jc w:val="right"/>
              <w:rPr>
                <w:rFonts w:ascii="Segoe UI" w:hAnsi="Segoe UI" w:cs="Segoe UI"/>
                <w:sz w:val="22"/>
                <w:szCs w:val="22"/>
              </w:rPr>
            </w:pPr>
            <w:r w:rsidRPr="004F7F4C">
              <w:rPr>
                <w:rFonts w:ascii="Segoe UI" w:hAnsi="Segoe UI" w:cs="Segoe UI"/>
                <w:sz w:val="22"/>
                <w:szCs w:val="22"/>
              </w:rPr>
              <w:t>50,00</w:t>
            </w:r>
          </w:p>
        </w:tc>
      </w:tr>
      <w:tr w:rsidR="18FCFAFA" w14:paraId="58EE24D7" w14:textId="77777777" w:rsidTr="007345DD">
        <w:trPr>
          <w:jc w:val="center"/>
        </w:trPr>
        <w:tc>
          <w:tcPr>
            <w:tcW w:w="0" w:type="auto"/>
          </w:tcPr>
          <w:p w14:paraId="07D778C6" w14:textId="27F653F2" w:rsidR="18FCFAFA" w:rsidRPr="004F7F4C" w:rsidRDefault="18FCFAFA" w:rsidP="00ED18D4">
            <w:pPr>
              <w:spacing w:line="276" w:lineRule="auto"/>
              <w:rPr>
                <w:rFonts w:ascii="Segoe UI" w:hAnsi="Segoe UI" w:cs="Segoe UI"/>
                <w:sz w:val="22"/>
                <w:szCs w:val="22"/>
              </w:rPr>
            </w:pPr>
          </w:p>
        </w:tc>
        <w:tc>
          <w:tcPr>
            <w:tcW w:w="0" w:type="auto"/>
          </w:tcPr>
          <w:p w14:paraId="389BB327" w14:textId="0E071BE6" w:rsidR="4998496D" w:rsidRPr="004F7F4C" w:rsidRDefault="4998496D" w:rsidP="00ED18D4">
            <w:pPr>
              <w:spacing w:line="276" w:lineRule="auto"/>
              <w:rPr>
                <w:rFonts w:ascii="Segoe UI" w:hAnsi="Segoe UI" w:cs="Segoe UI"/>
                <w:sz w:val="22"/>
                <w:szCs w:val="22"/>
              </w:rPr>
            </w:pPr>
            <w:r w:rsidRPr="004F7F4C">
              <w:rPr>
                <w:rFonts w:ascii="Segoe UI" w:hAnsi="Segoe UI" w:cs="Segoe UI"/>
                <w:sz w:val="22"/>
                <w:szCs w:val="22"/>
              </w:rPr>
              <w:t>Vías internas de maniobra</w:t>
            </w:r>
          </w:p>
        </w:tc>
        <w:tc>
          <w:tcPr>
            <w:tcW w:w="0" w:type="auto"/>
          </w:tcPr>
          <w:p w14:paraId="1A15B708" w14:textId="36D2F9CC" w:rsidR="10C66205" w:rsidRPr="004F7F4C" w:rsidRDefault="10C66205" w:rsidP="00ED18D4">
            <w:pPr>
              <w:spacing w:line="276" w:lineRule="auto"/>
              <w:jc w:val="right"/>
              <w:rPr>
                <w:rFonts w:ascii="Segoe UI" w:hAnsi="Segoe UI" w:cs="Segoe UI"/>
                <w:sz w:val="22"/>
                <w:szCs w:val="22"/>
              </w:rPr>
            </w:pPr>
            <w:r w:rsidRPr="004F7F4C">
              <w:rPr>
                <w:rFonts w:ascii="Segoe UI" w:hAnsi="Segoe UI" w:cs="Segoe UI"/>
                <w:sz w:val="22"/>
                <w:szCs w:val="22"/>
              </w:rPr>
              <w:t>3.000,00</w:t>
            </w:r>
          </w:p>
        </w:tc>
      </w:tr>
      <w:tr w:rsidR="18FCFAFA" w14:paraId="00BC72D5" w14:textId="77777777" w:rsidTr="007345DD">
        <w:trPr>
          <w:jc w:val="center"/>
        </w:trPr>
        <w:tc>
          <w:tcPr>
            <w:tcW w:w="0" w:type="auto"/>
          </w:tcPr>
          <w:p w14:paraId="2C31263C" w14:textId="26D8FB15" w:rsidR="18FCFAFA" w:rsidRPr="004F7F4C" w:rsidRDefault="18FCFAFA" w:rsidP="00ED18D4">
            <w:pPr>
              <w:spacing w:line="276" w:lineRule="auto"/>
              <w:rPr>
                <w:rFonts w:ascii="Segoe UI" w:hAnsi="Segoe UI" w:cs="Segoe UI"/>
                <w:sz w:val="22"/>
                <w:szCs w:val="22"/>
              </w:rPr>
            </w:pPr>
          </w:p>
        </w:tc>
        <w:tc>
          <w:tcPr>
            <w:tcW w:w="0" w:type="auto"/>
          </w:tcPr>
          <w:p w14:paraId="513F9E46" w14:textId="2F6D07F1" w:rsidR="4998496D" w:rsidRPr="004F7F4C" w:rsidRDefault="4998496D" w:rsidP="00ED18D4">
            <w:pPr>
              <w:spacing w:line="276" w:lineRule="auto"/>
              <w:jc w:val="right"/>
              <w:rPr>
                <w:rFonts w:ascii="Segoe UI" w:hAnsi="Segoe UI" w:cs="Segoe UI"/>
                <w:b/>
                <w:bCs/>
                <w:sz w:val="22"/>
                <w:szCs w:val="22"/>
              </w:rPr>
            </w:pPr>
            <w:r w:rsidRPr="004F7F4C">
              <w:rPr>
                <w:rFonts w:ascii="Segoe UI" w:hAnsi="Segoe UI" w:cs="Segoe UI"/>
                <w:b/>
                <w:bCs/>
                <w:sz w:val="22"/>
                <w:szCs w:val="22"/>
              </w:rPr>
              <w:t>Subtotal</w:t>
            </w:r>
          </w:p>
        </w:tc>
        <w:tc>
          <w:tcPr>
            <w:tcW w:w="0" w:type="auto"/>
          </w:tcPr>
          <w:p w14:paraId="6A0AA8E9" w14:textId="3DF572A4" w:rsidR="52099E6A" w:rsidRPr="004F7F4C" w:rsidRDefault="52099E6A" w:rsidP="00ED18D4">
            <w:pPr>
              <w:spacing w:line="276" w:lineRule="auto"/>
              <w:jc w:val="right"/>
              <w:rPr>
                <w:rFonts w:ascii="Segoe UI" w:hAnsi="Segoe UI" w:cs="Segoe UI"/>
                <w:b/>
                <w:bCs/>
                <w:sz w:val="22"/>
                <w:szCs w:val="22"/>
              </w:rPr>
            </w:pPr>
            <w:r w:rsidRPr="004F7F4C">
              <w:rPr>
                <w:rFonts w:ascii="Segoe UI" w:hAnsi="Segoe UI" w:cs="Segoe UI"/>
                <w:b/>
                <w:bCs/>
                <w:sz w:val="22"/>
                <w:szCs w:val="22"/>
              </w:rPr>
              <w:t>13.100,00</w:t>
            </w:r>
          </w:p>
        </w:tc>
      </w:tr>
      <w:tr w:rsidR="18FCFAFA" w14:paraId="60D8E163" w14:textId="77777777" w:rsidTr="007345DD">
        <w:trPr>
          <w:jc w:val="center"/>
        </w:trPr>
        <w:tc>
          <w:tcPr>
            <w:tcW w:w="0" w:type="auto"/>
          </w:tcPr>
          <w:p w14:paraId="6DC5E8E6" w14:textId="7A277EEE" w:rsidR="18FCFAFA" w:rsidRPr="004F7F4C" w:rsidRDefault="18FCFAFA" w:rsidP="00ED18D4">
            <w:pPr>
              <w:spacing w:line="276" w:lineRule="auto"/>
              <w:rPr>
                <w:rFonts w:ascii="Segoe UI" w:hAnsi="Segoe UI" w:cs="Segoe UI"/>
                <w:b/>
                <w:bCs/>
                <w:sz w:val="22"/>
                <w:szCs w:val="22"/>
              </w:rPr>
            </w:pPr>
          </w:p>
        </w:tc>
        <w:tc>
          <w:tcPr>
            <w:tcW w:w="0" w:type="auto"/>
          </w:tcPr>
          <w:p w14:paraId="53F87899" w14:textId="39818ABF" w:rsidR="4998496D" w:rsidRPr="004F7F4C" w:rsidRDefault="4998496D" w:rsidP="00ED18D4">
            <w:pPr>
              <w:spacing w:line="276" w:lineRule="auto"/>
              <w:rPr>
                <w:rFonts w:ascii="Segoe UI" w:hAnsi="Segoe UI" w:cs="Segoe UI"/>
                <w:b/>
                <w:bCs/>
                <w:sz w:val="22"/>
                <w:szCs w:val="22"/>
              </w:rPr>
            </w:pPr>
            <w:r w:rsidRPr="004F7F4C">
              <w:rPr>
                <w:rFonts w:ascii="Segoe UI" w:hAnsi="Segoe UI" w:cs="Segoe UI"/>
                <w:b/>
                <w:bCs/>
                <w:sz w:val="22"/>
                <w:szCs w:val="22"/>
              </w:rPr>
              <w:t>TOTAL</w:t>
            </w:r>
          </w:p>
        </w:tc>
        <w:tc>
          <w:tcPr>
            <w:tcW w:w="0" w:type="auto"/>
          </w:tcPr>
          <w:p w14:paraId="0DA1997A" w14:textId="668B956E" w:rsidR="50CC0679" w:rsidRPr="004F7F4C" w:rsidRDefault="50CC0679" w:rsidP="00ED18D4">
            <w:pPr>
              <w:spacing w:line="276" w:lineRule="auto"/>
              <w:jc w:val="right"/>
              <w:rPr>
                <w:rFonts w:ascii="Segoe UI" w:hAnsi="Segoe UI" w:cs="Segoe UI"/>
                <w:b/>
                <w:bCs/>
                <w:sz w:val="22"/>
                <w:szCs w:val="22"/>
              </w:rPr>
            </w:pPr>
            <w:r w:rsidRPr="004F7F4C">
              <w:rPr>
                <w:rFonts w:ascii="Segoe UI" w:hAnsi="Segoe UI" w:cs="Segoe UI"/>
                <w:b/>
                <w:bCs/>
                <w:sz w:val="22"/>
                <w:szCs w:val="22"/>
              </w:rPr>
              <w:t>18.500,00</w:t>
            </w:r>
          </w:p>
        </w:tc>
      </w:tr>
    </w:tbl>
    <w:p w14:paraId="105BA2DA" w14:textId="6651B526" w:rsidR="65910041" w:rsidRDefault="540601C1" w:rsidP="00ED18D4">
      <w:pPr>
        <w:spacing w:line="276" w:lineRule="auto"/>
        <w:jc w:val="center"/>
        <w:rPr>
          <w:rFonts w:ascii="Segoe UI" w:hAnsi="Segoe UI" w:cs="Segoe UI"/>
        </w:rPr>
      </w:pPr>
      <w:r w:rsidRPr="73BA6D70">
        <w:rPr>
          <w:rFonts w:ascii="Segoe UI" w:hAnsi="Segoe UI" w:cs="Segoe UI"/>
        </w:rPr>
        <w:t xml:space="preserve">Fuente: </w:t>
      </w:r>
      <w:r w:rsidR="2C92CA5A" w:rsidRPr="73BA6D70">
        <w:rPr>
          <w:rFonts w:ascii="Segoe UI" w:hAnsi="Segoe UI" w:cs="Segoe UI"/>
        </w:rPr>
        <w:t xml:space="preserve">GREF - </w:t>
      </w:r>
      <w:r w:rsidR="007345DD">
        <w:rPr>
          <w:rFonts w:ascii="Segoe UI" w:hAnsi="Segoe UI" w:cs="Segoe UI"/>
        </w:rPr>
        <w:t>UAERMV</w:t>
      </w:r>
      <w:r w:rsidRPr="73BA6D70">
        <w:rPr>
          <w:rFonts w:ascii="Segoe UI" w:hAnsi="Segoe UI" w:cs="Segoe UI"/>
        </w:rPr>
        <w:t>, 202</w:t>
      </w:r>
      <w:r w:rsidR="1C7B1947" w:rsidRPr="73BA6D70">
        <w:rPr>
          <w:rFonts w:ascii="Segoe UI" w:hAnsi="Segoe UI" w:cs="Segoe UI"/>
        </w:rPr>
        <w:t>2</w:t>
      </w:r>
    </w:p>
    <w:p w14:paraId="1D3A6CBF" w14:textId="6F9EF029" w:rsidR="18FCFAFA" w:rsidRDefault="18FCFAFA" w:rsidP="00ED18D4">
      <w:pPr>
        <w:spacing w:line="276" w:lineRule="auto"/>
      </w:pPr>
    </w:p>
    <w:p w14:paraId="7DF9C50E" w14:textId="684E84F4" w:rsidR="0731B36A" w:rsidRDefault="0731B36A" w:rsidP="00ED18D4">
      <w:pPr>
        <w:spacing w:line="276" w:lineRule="auto"/>
        <w:rPr>
          <w:rFonts w:ascii="Segoe UI" w:hAnsi="Segoe UI" w:cs="Segoe UI"/>
        </w:rPr>
      </w:pPr>
      <w:r w:rsidRPr="00CE2F6B">
        <w:rPr>
          <w:rFonts w:ascii="Segoe UI" w:hAnsi="Segoe UI" w:cs="Segoe UI"/>
        </w:rPr>
        <w:t>Según</w:t>
      </w:r>
      <w:r w:rsidR="11983CD6" w:rsidRPr="00CE2F6B">
        <w:rPr>
          <w:rFonts w:ascii="Segoe UI" w:hAnsi="Segoe UI" w:cs="Segoe UI"/>
        </w:rPr>
        <w:t xml:space="preserve"> </w:t>
      </w:r>
      <w:r w:rsidR="46AA5CFE" w:rsidRPr="00CE2F6B">
        <w:rPr>
          <w:rFonts w:ascii="Segoe UI" w:hAnsi="Segoe UI" w:cs="Segoe UI"/>
        </w:rPr>
        <w:t>las funciones de la Entidad establecidas en el artículo 8 del Acuerdo 011 de 2010</w:t>
      </w:r>
      <w:r w:rsidR="57B75E19" w:rsidRPr="00CE2F6B">
        <w:rPr>
          <w:rFonts w:ascii="Segoe UI" w:hAnsi="Segoe UI" w:cs="Segoe UI"/>
        </w:rPr>
        <w:t xml:space="preserve"> </w:t>
      </w:r>
      <w:r w:rsidR="46AA5CFE" w:rsidRPr="00CE2F6B">
        <w:rPr>
          <w:rFonts w:ascii="Segoe UI" w:hAnsi="Segoe UI" w:cs="Segoe UI"/>
        </w:rPr>
        <w:t xml:space="preserve">del Consejo Directivo de la </w:t>
      </w:r>
      <w:r w:rsidR="007345DD">
        <w:rPr>
          <w:rFonts w:ascii="Segoe UI" w:hAnsi="Segoe UI" w:cs="Segoe UI"/>
        </w:rPr>
        <w:t>UAERMV</w:t>
      </w:r>
      <w:r w:rsidR="46AA5CFE" w:rsidRPr="00CE2F6B">
        <w:rPr>
          <w:rFonts w:ascii="Segoe UI" w:hAnsi="Segoe UI" w:cs="Segoe UI"/>
        </w:rPr>
        <w:t xml:space="preserve">, </w:t>
      </w:r>
      <w:r w:rsidR="4D952584" w:rsidRPr="00CE2F6B">
        <w:rPr>
          <w:rFonts w:ascii="Segoe UI" w:hAnsi="Segoe UI" w:cs="Segoe UI"/>
        </w:rPr>
        <w:t>r</w:t>
      </w:r>
      <w:r w:rsidR="46AA5CFE" w:rsidRPr="18FCFAFA">
        <w:rPr>
          <w:rFonts w:ascii="Segoe UI" w:hAnsi="Segoe UI" w:cs="Segoe UI"/>
        </w:rPr>
        <w:t xml:space="preserve">esulta de vital importancia la necesidad </w:t>
      </w:r>
      <w:r w:rsidR="46AA5CFE" w:rsidRPr="18FCFAFA">
        <w:rPr>
          <w:rFonts w:ascii="Segoe UI" w:hAnsi="Segoe UI" w:cs="Segoe UI"/>
        </w:rPr>
        <w:lastRenderedPageBreak/>
        <w:t>de contar con una Sede Operativa, ya que, de las 14 funciones misionales inherentes a la intervención de obras, 7 de ellas se desarrollan en dicha Sede, por cuanto se puede decir que se relacionan</w:t>
      </w:r>
      <w:r w:rsidR="41BAF388" w:rsidRPr="18FCFAFA">
        <w:rPr>
          <w:rFonts w:ascii="Segoe UI" w:hAnsi="Segoe UI" w:cs="Segoe UI"/>
        </w:rPr>
        <w:t xml:space="preserve"> </w:t>
      </w:r>
      <w:r w:rsidR="46AA5CFE" w:rsidRPr="18FCFAFA">
        <w:rPr>
          <w:rFonts w:ascii="Segoe UI" w:hAnsi="Segoe UI" w:cs="Segoe UI"/>
        </w:rPr>
        <w:t xml:space="preserve">con la programación, coordinación y seguimiento del modelo de ejecución directa que desarrolla la </w:t>
      </w:r>
      <w:r w:rsidR="2ABAF56A" w:rsidRPr="18FCFAFA">
        <w:rPr>
          <w:rFonts w:ascii="Segoe UI" w:hAnsi="Segoe UI" w:cs="Segoe UI"/>
        </w:rPr>
        <w:t>E</w:t>
      </w:r>
      <w:r w:rsidR="46AA5CFE" w:rsidRPr="18FCFAFA">
        <w:rPr>
          <w:rFonts w:ascii="Segoe UI" w:hAnsi="Segoe UI" w:cs="Segoe UI"/>
        </w:rPr>
        <w:t>ntidad</w:t>
      </w:r>
      <w:r w:rsidR="41A5B94B" w:rsidRPr="18FCFAFA">
        <w:rPr>
          <w:rFonts w:ascii="Segoe UI" w:hAnsi="Segoe UI" w:cs="Segoe UI"/>
        </w:rPr>
        <w:t>:</w:t>
      </w:r>
    </w:p>
    <w:p w14:paraId="50A32BEF" w14:textId="77777777" w:rsidR="004F7F4C" w:rsidRDefault="004F7F4C" w:rsidP="00ED18D4">
      <w:pPr>
        <w:spacing w:line="276" w:lineRule="auto"/>
        <w:rPr>
          <w:sz w:val="22"/>
          <w:szCs w:val="22"/>
        </w:rPr>
      </w:pPr>
    </w:p>
    <w:p w14:paraId="3832F030" w14:textId="5FB510C4" w:rsidR="41A5B94B" w:rsidRDefault="41A5B94B" w:rsidP="00ED18D4">
      <w:pPr>
        <w:spacing w:line="276" w:lineRule="auto"/>
        <w:rPr>
          <w:i/>
          <w:iCs/>
          <w:color w:val="000000" w:themeColor="text1"/>
          <w:sz w:val="22"/>
          <w:szCs w:val="22"/>
          <w:u w:val="single"/>
        </w:rPr>
      </w:pPr>
      <w:r w:rsidRPr="18FCFAFA">
        <w:rPr>
          <w:i/>
          <w:iCs/>
          <w:color w:val="000000" w:themeColor="text1"/>
          <w:sz w:val="22"/>
          <w:szCs w:val="22"/>
          <w:u w:val="single"/>
        </w:rPr>
        <w:t>“1. Programar y ejecutar las obras necesarias para la pavimentación, rehabilitación y el mantenimiento preventivo, rutinario y correctivo de la malla vial local, y obras complementarias.</w:t>
      </w:r>
    </w:p>
    <w:p w14:paraId="3F689C77" w14:textId="3D268CF5" w:rsidR="41A5B94B" w:rsidRDefault="41A5B94B" w:rsidP="00ED18D4">
      <w:pPr>
        <w:spacing w:line="276" w:lineRule="auto"/>
      </w:pPr>
      <w:r w:rsidRPr="18FCFAFA">
        <w:rPr>
          <w:i/>
          <w:iCs/>
          <w:color w:val="000000" w:themeColor="text1"/>
          <w:sz w:val="22"/>
          <w:szCs w:val="22"/>
          <w:u w:val="single"/>
        </w:rPr>
        <w:t>2. Programar y ejecutar intervenciones con fresado estabilizado para brindar soluciones de movilidad en la malla vial local.</w:t>
      </w:r>
    </w:p>
    <w:p w14:paraId="60609F38" w14:textId="0D1AEBB6" w:rsidR="41A5B94B" w:rsidRDefault="41A5B94B" w:rsidP="00ED18D4">
      <w:pPr>
        <w:spacing w:line="276" w:lineRule="auto"/>
      </w:pPr>
      <w:r w:rsidRPr="18FCFAFA">
        <w:rPr>
          <w:i/>
          <w:iCs/>
          <w:color w:val="000000" w:themeColor="text1"/>
          <w:sz w:val="22"/>
          <w:szCs w:val="22"/>
          <w:u w:val="single"/>
        </w:rPr>
        <w:t>3. Programar, coordinar, dirigir, hacer seguimiento y evaluar las obras ejecutadas directamente por la Unidad.</w:t>
      </w:r>
    </w:p>
    <w:p w14:paraId="5F96760A" w14:textId="75BEC836" w:rsidR="41A5B94B" w:rsidRDefault="41A5B94B" w:rsidP="00ED18D4">
      <w:pPr>
        <w:spacing w:line="276" w:lineRule="auto"/>
      </w:pPr>
      <w:r w:rsidRPr="18FCFAFA">
        <w:rPr>
          <w:i/>
          <w:iCs/>
          <w:color w:val="000000" w:themeColor="text1"/>
          <w:sz w:val="22"/>
          <w:szCs w:val="22"/>
          <w:u w:val="single"/>
        </w:rPr>
        <w:t>4. Coordinar, hacer seguimiento y evaluación de las obras ejecutadas por terceros.</w:t>
      </w:r>
    </w:p>
    <w:p w14:paraId="1EEE96C0" w14:textId="53B1B471" w:rsidR="41A5B94B" w:rsidRDefault="41A5B94B" w:rsidP="00ED18D4">
      <w:pPr>
        <w:spacing w:line="276" w:lineRule="auto"/>
        <w:rPr>
          <w:i/>
          <w:iCs/>
          <w:color w:val="000000" w:themeColor="text1"/>
          <w:sz w:val="22"/>
          <w:szCs w:val="22"/>
          <w:u w:val="single"/>
        </w:rPr>
      </w:pPr>
      <w:r w:rsidRPr="18FCFAFA">
        <w:rPr>
          <w:i/>
          <w:iCs/>
          <w:color w:val="000000" w:themeColor="text1"/>
          <w:sz w:val="22"/>
          <w:szCs w:val="22"/>
          <w:u w:val="single"/>
        </w:rPr>
        <w:t>(…)</w:t>
      </w:r>
    </w:p>
    <w:p w14:paraId="6CE1E8E9" w14:textId="6DF7BA84" w:rsidR="41A5B94B" w:rsidRDefault="41A5B94B" w:rsidP="00ED18D4">
      <w:pPr>
        <w:spacing w:line="276" w:lineRule="auto"/>
      </w:pPr>
      <w:r w:rsidRPr="18FCFAFA">
        <w:rPr>
          <w:i/>
          <w:iCs/>
          <w:color w:val="000000" w:themeColor="text1"/>
          <w:sz w:val="22"/>
          <w:szCs w:val="22"/>
          <w:u w:val="single"/>
        </w:rPr>
        <w:t>7. Programar y ejecutar el mantenimiento predictivo, preventivo y correctivo de los bienes, maquinaria, equipos y herramientas de la entidad para el cumplimiento de su misión.</w:t>
      </w:r>
    </w:p>
    <w:p w14:paraId="57B056A8" w14:textId="3E60227C" w:rsidR="41A5B94B" w:rsidRDefault="41A5B94B" w:rsidP="00ED18D4">
      <w:pPr>
        <w:spacing w:line="276" w:lineRule="auto"/>
      </w:pPr>
      <w:r w:rsidRPr="18FCFAFA">
        <w:rPr>
          <w:i/>
          <w:iCs/>
          <w:color w:val="000000" w:themeColor="text1"/>
          <w:sz w:val="22"/>
          <w:szCs w:val="22"/>
          <w:u w:val="single"/>
        </w:rPr>
        <w:t>8. Coordinar y controlar el programa de operación de la maquinaria y del parque automotor, su abastecimiento de combustibles; elaborar el inventario del estado de los equipos a su cargo y hacer la solicitud para la adquisición o reposición de maquinaria y equipos de acuerdo a las necesidades de la entidad.</w:t>
      </w:r>
    </w:p>
    <w:p w14:paraId="058DBCF8" w14:textId="6FEDBD60" w:rsidR="41A5B94B" w:rsidRDefault="41A5B94B" w:rsidP="00ED18D4">
      <w:pPr>
        <w:spacing w:line="276" w:lineRule="auto"/>
      </w:pPr>
      <w:r w:rsidRPr="18FCFAFA">
        <w:rPr>
          <w:i/>
          <w:iCs/>
          <w:color w:val="000000" w:themeColor="text1"/>
          <w:sz w:val="22"/>
          <w:szCs w:val="22"/>
          <w:u w:val="single"/>
        </w:rPr>
        <w:t>9. Aplicar los planes y programas de salud ocupacional, y de protección ambiental concebido para la ejecución de la gestión de la Subdirección.</w:t>
      </w:r>
    </w:p>
    <w:p w14:paraId="31479513" w14:textId="213DE03C" w:rsidR="41A5B94B" w:rsidRDefault="41A5B94B" w:rsidP="00ED18D4">
      <w:pPr>
        <w:spacing w:line="276" w:lineRule="auto"/>
      </w:pPr>
      <w:r w:rsidRPr="18FCFAFA">
        <w:rPr>
          <w:i/>
          <w:iCs/>
          <w:color w:val="000000" w:themeColor="text1"/>
          <w:sz w:val="22"/>
          <w:szCs w:val="22"/>
          <w:u w:val="single"/>
        </w:rPr>
        <w:t>(…)”.</w:t>
      </w:r>
    </w:p>
    <w:p w14:paraId="23322873" w14:textId="60BEDC14" w:rsidR="18FCFAFA" w:rsidRDefault="18FCFAFA" w:rsidP="00ED18D4">
      <w:pPr>
        <w:spacing w:line="276" w:lineRule="auto"/>
        <w:rPr>
          <w:rFonts w:ascii="Segoe UI" w:hAnsi="Segoe UI" w:cs="Segoe UI"/>
        </w:rPr>
      </w:pPr>
    </w:p>
    <w:p w14:paraId="5FD11A6B" w14:textId="2C0D992A" w:rsidR="4CA47134" w:rsidRDefault="4CA47134" w:rsidP="00ED18D4">
      <w:pPr>
        <w:spacing w:line="276" w:lineRule="auto"/>
        <w:rPr>
          <w:rFonts w:ascii="Segoe UI" w:eastAsia="Segoe UI" w:hAnsi="Segoe UI" w:cs="Segoe UI"/>
        </w:rPr>
      </w:pPr>
      <w:r w:rsidRPr="18FCFAFA">
        <w:rPr>
          <w:rFonts w:ascii="Segoe UI" w:hAnsi="Segoe UI" w:cs="Segoe UI"/>
        </w:rPr>
        <w:t xml:space="preserve">Así las cosas, con esta sede se busca mejorar la efectividad y eficiencia de las actividades relacionadas con logística y operatividad a cargo de la </w:t>
      </w:r>
      <w:r w:rsidR="007345DD">
        <w:rPr>
          <w:rFonts w:ascii="Segoe UI" w:hAnsi="Segoe UI" w:cs="Segoe UI"/>
        </w:rPr>
        <w:t>UAERMV</w:t>
      </w:r>
      <w:r w:rsidRPr="18FCFAFA">
        <w:rPr>
          <w:rFonts w:ascii="Segoe UI" w:hAnsi="Segoe UI" w:cs="Segoe UI"/>
        </w:rPr>
        <w:t xml:space="preserve">, en un espacio accesible, </w:t>
      </w:r>
      <w:r w:rsidR="57E33E55" w:rsidRPr="18FCFAFA">
        <w:rPr>
          <w:rFonts w:ascii="Segoe UI" w:hAnsi="Segoe UI" w:cs="Segoe UI"/>
        </w:rPr>
        <w:t xml:space="preserve">con cerramiento perimetral </w:t>
      </w:r>
      <w:r w:rsidR="649B01A5" w:rsidRPr="18FCFAFA">
        <w:rPr>
          <w:rFonts w:ascii="Segoe UI" w:hAnsi="Segoe UI" w:cs="Segoe UI"/>
        </w:rPr>
        <w:t>en las condiciones apropiadas que garantice la seguridad de los bienes muebles, equipos, maquinaria y demás elementos que la Entidad utiliza para sus actividades operativas; asimismo, debe asegurar unas condiciones óptimas que sean seguras para los colaboradores que deben pernotar en el inmueble.</w:t>
      </w:r>
    </w:p>
    <w:p w14:paraId="1E8A17AE" w14:textId="7B6230E1" w:rsidR="18FCFAFA" w:rsidRDefault="18FCFAFA" w:rsidP="00ED18D4">
      <w:pPr>
        <w:spacing w:line="276" w:lineRule="auto"/>
        <w:rPr>
          <w:rFonts w:ascii="Segoe UI" w:hAnsi="Segoe UI" w:cs="Segoe UI"/>
        </w:rPr>
      </w:pPr>
    </w:p>
    <w:p w14:paraId="423D76DB" w14:textId="5B011CAC" w:rsidR="080EEEA7" w:rsidRDefault="6D293A44" w:rsidP="00ED18D4">
      <w:pPr>
        <w:spacing w:line="276" w:lineRule="auto"/>
        <w:rPr>
          <w:rFonts w:ascii="Segoe UI" w:hAnsi="Segoe UI" w:cs="Segoe UI"/>
        </w:rPr>
      </w:pPr>
      <w:r w:rsidRPr="73BA6D70">
        <w:rPr>
          <w:rFonts w:ascii="Segoe UI" w:hAnsi="Segoe UI" w:cs="Segoe UI"/>
        </w:rPr>
        <w:t xml:space="preserve">De acuerdo con lo anterior, para el desarrollo de las actividades </w:t>
      </w:r>
      <w:r w:rsidR="696CB3F0" w:rsidRPr="73BA6D70">
        <w:rPr>
          <w:rFonts w:ascii="Segoe UI" w:hAnsi="Segoe UI" w:cs="Segoe UI"/>
        </w:rPr>
        <w:t>operativas</w:t>
      </w:r>
      <w:r w:rsidRPr="73BA6D70">
        <w:rPr>
          <w:rFonts w:ascii="Segoe UI" w:hAnsi="Segoe UI" w:cs="Segoe UI"/>
        </w:rPr>
        <w:t xml:space="preserve">, la Unidad </w:t>
      </w:r>
      <w:r w:rsidR="38880F1E" w:rsidRPr="73BA6D70">
        <w:rPr>
          <w:rFonts w:ascii="Segoe UI" w:hAnsi="Segoe UI" w:cs="Segoe UI"/>
        </w:rPr>
        <w:t>requiere</w:t>
      </w:r>
      <w:r w:rsidRPr="73BA6D70">
        <w:rPr>
          <w:rFonts w:ascii="Segoe UI" w:hAnsi="Segoe UI" w:cs="Segoe UI"/>
        </w:rPr>
        <w:t xml:space="preserve"> de un</w:t>
      </w:r>
      <w:r w:rsidR="6A8C058E" w:rsidRPr="73BA6D70">
        <w:rPr>
          <w:rFonts w:ascii="Segoe UI" w:hAnsi="Segoe UI" w:cs="Segoe UI"/>
        </w:rPr>
        <w:t xml:space="preserve"> </w:t>
      </w:r>
      <w:r w:rsidR="4391A6C5" w:rsidRPr="73BA6D70">
        <w:rPr>
          <w:rFonts w:ascii="Segoe UI" w:hAnsi="Segoe UI" w:cs="Segoe UI"/>
        </w:rPr>
        <w:t>predio</w:t>
      </w:r>
      <w:r w:rsidR="2901BC0F" w:rsidRPr="73BA6D70">
        <w:rPr>
          <w:rFonts w:ascii="Segoe UI" w:hAnsi="Segoe UI" w:cs="Segoe UI"/>
        </w:rPr>
        <w:t xml:space="preserve"> </w:t>
      </w:r>
      <w:r w:rsidR="4391A6C5" w:rsidRPr="73BA6D70">
        <w:rPr>
          <w:rFonts w:ascii="Segoe UI" w:hAnsi="Segoe UI" w:cs="Segoe UI"/>
        </w:rPr>
        <w:t xml:space="preserve">ubicado </w:t>
      </w:r>
      <w:r w:rsidR="35339D56" w:rsidRPr="73BA6D70">
        <w:rPr>
          <w:rFonts w:ascii="Segoe UI" w:hAnsi="Segoe UI" w:cs="Segoe UI"/>
        </w:rPr>
        <w:t>al occidente de la</w:t>
      </w:r>
      <w:r w:rsidR="4391A6C5" w:rsidRPr="73BA6D70">
        <w:rPr>
          <w:rFonts w:ascii="Segoe UI" w:hAnsi="Segoe UI" w:cs="Segoe UI"/>
        </w:rPr>
        <w:t xml:space="preserve"> </w:t>
      </w:r>
      <w:r w:rsidR="0C256233" w:rsidRPr="73BA6D70">
        <w:rPr>
          <w:rFonts w:ascii="Segoe UI" w:hAnsi="Segoe UI" w:cs="Segoe UI"/>
        </w:rPr>
        <w:t>c</w:t>
      </w:r>
      <w:r w:rsidR="4391A6C5" w:rsidRPr="73BA6D70">
        <w:rPr>
          <w:rFonts w:ascii="Segoe UI" w:hAnsi="Segoe UI" w:cs="Segoe UI"/>
        </w:rPr>
        <w:t>iudad de Bogotá D.C.</w:t>
      </w:r>
      <w:r w:rsidR="6D9F0E6B" w:rsidRPr="73BA6D70">
        <w:rPr>
          <w:rFonts w:ascii="Segoe UI" w:hAnsi="Segoe UI" w:cs="Segoe UI"/>
        </w:rPr>
        <w:t xml:space="preserve"> o en municipios que hagan parte de la Región Metropolitana</w:t>
      </w:r>
      <w:r w:rsidR="035713B5" w:rsidRPr="73BA6D70">
        <w:rPr>
          <w:rFonts w:ascii="Segoe UI" w:hAnsi="Segoe UI" w:cs="Segoe UI"/>
        </w:rPr>
        <w:t xml:space="preserve"> al occidente de la ciudad</w:t>
      </w:r>
      <w:r w:rsidR="6D9F0E6B" w:rsidRPr="73BA6D70">
        <w:rPr>
          <w:rFonts w:ascii="Segoe UI" w:hAnsi="Segoe UI" w:cs="Segoe UI"/>
        </w:rPr>
        <w:t>,</w:t>
      </w:r>
      <w:r w:rsidR="4391A6C5" w:rsidRPr="73BA6D70">
        <w:rPr>
          <w:rFonts w:ascii="Segoe UI" w:hAnsi="Segoe UI" w:cs="Segoe UI"/>
        </w:rPr>
        <w:t xml:space="preserve"> cuyo uso de suelo sea compatible y permitido para actividad industrial</w:t>
      </w:r>
      <w:r w:rsidR="6E417C6C" w:rsidRPr="73BA6D70">
        <w:rPr>
          <w:rFonts w:ascii="Segoe UI" w:hAnsi="Segoe UI" w:cs="Segoe UI"/>
        </w:rPr>
        <w:t>,</w:t>
      </w:r>
      <w:r w:rsidR="4391A6C5" w:rsidRPr="73BA6D70">
        <w:rPr>
          <w:rFonts w:ascii="Segoe UI" w:hAnsi="Segoe UI" w:cs="Segoe UI"/>
        </w:rPr>
        <w:t xml:space="preserve"> además que</w:t>
      </w:r>
      <w:r w:rsidR="49FF25DC" w:rsidRPr="73BA6D70">
        <w:rPr>
          <w:rFonts w:ascii="Segoe UI" w:hAnsi="Segoe UI" w:cs="Segoe UI"/>
        </w:rPr>
        <w:t xml:space="preserve"> pueda facilitar</w:t>
      </w:r>
      <w:r w:rsidR="4391A6C5" w:rsidRPr="73BA6D70">
        <w:rPr>
          <w:rFonts w:ascii="Segoe UI" w:hAnsi="Segoe UI" w:cs="Segoe UI"/>
        </w:rPr>
        <w:t xml:space="preserve"> la adecuación o construcción de la infraestructura que se detalla a continuación</w:t>
      </w:r>
      <w:r w:rsidR="1FAA2273" w:rsidRPr="73BA6D70">
        <w:rPr>
          <w:rFonts w:ascii="Segoe UI" w:hAnsi="Segoe UI" w:cs="Segoe UI"/>
        </w:rPr>
        <w:t>:</w:t>
      </w:r>
    </w:p>
    <w:p w14:paraId="14DB69B4" w14:textId="450FD630" w:rsidR="18FCFAFA" w:rsidRDefault="18FCFAFA" w:rsidP="00ED18D4">
      <w:pPr>
        <w:spacing w:line="276" w:lineRule="auto"/>
        <w:rPr>
          <w:rFonts w:ascii="Segoe UI" w:hAnsi="Segoe UI" w:cs="Segoe UI"/>
        </w:rPr>
      </w:pPr>
    </w:p>
    <w:p w14:paraId="768D1B30" w14:textId="785F0A0E" w:rsidR="0CA3AD63" w:rsidRDefault="0CA3AD63">
      <w:pPr>
        <w:pStyle w:val="Prrafodelista"/>
        <w:numPr>
          <w:ilvl w:val="0"/>
          <w:numId w:val="4"/>
        </w:numPr>
        <w:spacing w:after="0" w:line="276" w:lineRule="auto"/>
        <w:rPr>
          <w:b/>
          <w:bCs/>
          <w:sz w:val="24"/>
          <w:szCs w:val="24"/>
        </w:rPr>
      </w:pPr>
      <w:r w:rsidRPr="18FCFAFA">
        <w:rPr>
          <w:rFonts w:ascii="Segoe UI" w:hAnsi="Segoe UI" w:cs="Segoe UI"/>
          <w:b/>
          <w:bCs/>
          <w:sz w:val="24"/>
          <w:szCs w:val="24"/>
        </w:rPr>
        <w:lastRenderedPageBreak/>
        <w:t>E</w:t>
      </w:r>
      <w:r w:rsidR="3976A006" w:rsidRPr="18FCFAFA">
        <w:rPr>
          <w:rFonts w:ascii="Segoe UI" w:hAnsi="Segoe UI" w:cs="Segoe UI"/>
          <w:b/>
          <w:bCs/>
          <w:sz w:val="24"/>
          <w:szCs w:val="24"/>
        </w:rPr>
        <w:t>spacios para área administrativa</w:t>
      </w:r>
    </w:p>
    <w:p w14:paraId="34CAC0CE" w14:textId="77777777" w:rsidR="004F7F4C" w:rsidRDefault="004F7F4C" w:rsidP="00ED18D4">
      <w:pPr>
        <w:spacing w:line="276" w:lineRule="auto"/>
        <w:rPr>
          <w:rFonts w:ascii="Segoe UI" w:hAnsi="Segoe UI" w:cs="Segoe UI"/>
        </w:rPr>
      </w:pPr>
    </w:p>
    <w:p w14:paraId="684D2938" w14:textId="1FFC8017" w:rsidR="0CA3AD63" w:rsidRDefault="0CA3AD63" w:rsidP="00ED18D4">
      <w:pPr>
        <w:spacing w:line="276" w:lineRule="auto"/>
        <w:rPr>
          <w:rFonts w:ascii="Segoe UI" w:hAnsi="Segoe UI" w:cs="Segoe UI"/>
        </w:rPr>
      </w:pPr>
      <w:r w:rsidRPr="18FCFAFA">
        <w:rPr>
          <w:rFonts w:ascii="Segoe UI" w:hAnsi="Segoe UI" w:cs="Segoe UI"/>
        </w:rPr>
        <w:t>El predio requiere de una edificación en uno o dos plantas con un área construida de mínimo 700,00m2, con el propósito de poder ubicar en esta área una oficina cerrada de tipo directivo, oficinas gerenciales, puestos de trabajo operativos, sala de juntas, recepción,</w:t>
      </w:r>
      <w:r w:rsidR="7D3E4A57" w:rsidRPr="18FCFAFA">
        <w:rPr>
          <w:rFonts w:ascii="Segoe UI" w:hAnsi="Segoe UI" w:cs="Segoe UI"/>
        </w:rPr>
        <w:t xml:space="preserve"> y baterías de baños.</w:t>
      </w:r>
    </w:p>
    <w:p w14:paraId="1213E31D" w14:textId="77777777" w:rsidR="004F7F4C" w:rsidRDefault="004F7F4C" w:rsidP="00ED18D4">
      <w:pPr>
        <w:spacing w:line="276" w:lineRule="auto"/>
        <w:rPr>
          <w:rFonts w:ascii="Segoe UI" w:hAnsi="Segoe UI" w:cs="Segoe UI"/>
        </w:rPr>
      </w:pPr>
    </w:p>
    <w:p w14:paraId="7B695390" w14:textId="1ED95162" w:rsidR="0CA3AD63" w:rsidRDefault="0CA3AD63" w:rsidP="00ED18D4">
      <w:pPr>
        <w:spacing w:line="276" w:lineRule="auto"/>
        <w:rPr>
          <w:rFonts w:ascii="Segoe UI" w:hAnsi="Segoe UI" w:cs="Segoe UI"/>
        </w:rPr>
      </w:pPr>
      <w:r w:rsidRPr="18FCFAFA">
        <w:rPr>
          <w:rFonts w:ascii="Segoe UI" w:hAnsi="Segoe UI" w:cs="Segoe UI"/>
        </w:rPr>
        <w:t>Las oficinas del área de mantenimiento debe</w:t>
      </w:r>
      <w:r w:rsidR="208BA19F" w:rsidRPr="18FCFAFA">
        <w:rPr>
          <w:rFonts w:ascii="Segoe UI" w:hAnsi="Segoe UI" w:cs="Segoe UI"/>
        </w:rPr>
        <w:t>n tener</w:t>
      </w:r>
      <w:r w:rsidRPr="18FCFAFA">
        <w:rPr>
          <w:rFonts w:ascii="Segoe UI" w:hAnsi="Segoe UI" w:cs="Segoe UI"/>
        </w:rPr>
        <w:t xml:space="preserve"> como mínimo un área de 50</w:t>
      </w:r>
      <w:r w:rsidR="12394A6C" w:rsidRPr="18FCFAFA">
        <w:rPr>
          <w:rFonts w:ascii="Segoe UI" w:hAnsi="Segoe UI" w:cs="Segoe UI"/>
        </w:rPr>
        <w:t>0,00</w:t>
      </w:r>
      <w:r w:rsidRPr="18FCFAFA">
        <w:rPr>
          <w:rFonts w:ascii="Segoe UI" w:hAnsi="Segoe UI" w:cs="Segoe UI"/>
        </w:rPr>
        <w:t xml:space="preserve">m2, </w:t>
      </w:r>
      <w:r w:rsidR="11782E40" w:rsidRPr="18FCFAFA">
        <w:rPr>
          <w:rFonts w:ascii="Segoe UI" w:hAnsi="Segoe UI" w:cs="Segoe UI"/>
        </w:rPr>
        <w:t xml:space="preserve">y </w:t>
      </w:r>
      <w:r w:rsidRPr="18FCFAFA">
        <w:rPr>
          <w:rFonts w:ascii="Segoe UI" w:hAnsi="Segoe UI" w:cs="Segoe UI"/>
        </w:rPr>
        <w:t>estar ubicadas en la zona de talleres o cercana a ellas,</w:t>
      </w:r>
      <w:r w:rsidR="514F1721" w:rsidRPr="18FCFAFA">
        <w:rPr>
          <w:rFonts w:ascii="Segoe UI" w:hAnsi="Segoe UI" w:cs="Segoe UI"/>
        </w:rPr>
        <w:t xml:space="preserve"> por lo que, en este caso</w:t>
      </w:r>
      <w:r w:rsidR="600691AF" w:rsidRPr="18FCFAFA">
        <w:rPr>
          <w:rFonts w:ascii="Segoe UI" w:hAnsi="Segoe UI" w:cs="Segoe UI"/>
        </w:rPr>
        <w:t>,</w:t>
      </w:r>
      <w:r w:rsidR="514F1721" w:rsidRPr="18FCFAFA">
        <w:rPr>
          <w:rFonts w:ascii="Segoe UI" w:hAnsi="Segoe UI" w:cs="Segoe UI"/>
        </w:rPr>
        <w:t xml:space="preserve"> se debe brindar mayor protección en las áreas de oficina ofreciendo películas de protección solar para los vidrios y manejo de la extracción de olores y gases que se pueden presentar en estos escenarios. En cuanto a los servicios de este módulo, deberá tener baterías de baños, cuarto técnico, cuarto de primeros auxilios y sala de lactancia completamente dotada.</w:t>
      </w:r>
    </w:p>
    <w:p w14:paraId="133BFEA5" w14:textId="47B9FCAA" w:rsidR="18FCFAFA" w:rsidRDefault="18FCFAFA" w:rsidP="00ED18D4">
      <w:pPr>
        <w:spacing w:line="276" w:lineRule="auto"/>
        <w:rPr>
          <w:rFonts w:ascii="Segoe UI" w:hAnsi="Segoe UI" w:cs="Segoe UI"/>
        </w:rPr>
      </w:pPr>
    </w:p>
    <w:p w14:paraId="0EE54CE5" w14:textId="620CD8A9" w:rsidR="0CA3AD63" w:rsidRDefault="0CA3AD63" w:rsidP="00ED18D4">
      <w:pPr>
        <w:spacing w:line="276" w:lineRule="auto"/>
        <w:rPr>
          <w:rFonts w:ascii="Segoe UI" w:hAnsi="Segoe UI" w:cs="Segoe UI"/>
        </w:rPr>
      </w:pPr>
      <w:r w:rsidRPr="18FCFAFA">
        <w:rPr>
          <w:rFonts w:ascii="Segoe UI" w:hAnsi="Segoe UI" w:cs="Segoe UI"/>
        </w:rPr>
        <w:t xml:space="preserve">Además de las áreas descritas anteriormente, el espacio debe contar con un área mínima de </w:t>
      </w:r>
      <w:r w:rsidR="0B991110" w:rsidRPr="18FCFAFA">
        <w:rPr>
          <w:rFonts w:ascii="Segoe UI" w:hAnsi="Segoe UI" w:cs="Segoe UI"/>
        </w:rPr>
        <w:t>50</w:t>
      </w:r>
      <w:r w:rsidRPr="18FCFAFA">
        <w:rPr>
          <w:rFonts w:ascii="Segoe UI" w:hAnsi="Segoe UI" w:cs="Segoe UI"/>
        </w:rPr>
        <w:t>m2 para ubicar la oficina de atención al ciudadano</w:t>
      </w:r>
      <w:r w:rsidR="1A7E1456" w:rsidRPr="18FCFAFA">
        <w:rPr>
          <w:rFonts w:ascii="Segoe UI" w:hAnsi="Segoe UI" w:cs="Segoe UI"/>
        </w:rPr>
        <w:t>,</w:t>
      </w:r>
      <w:r w:rsidRPr="18FCFAFA">
        <w:rPr>
          <w:rFonts w:ascii="Segoe UI" w:hAnsi="Segoe UI" w:cs="Segoe UI"/>
        </w:rPr>
        <w:t xml:space="preserve"> en cumplimiento de la NTC 6047 y la guía de la Veeduría Distrital.</w:t>
      </w:r>
    </w:p>
    <w:p w14:paraId="29C24E55" w14:textId="7859A6C8" w:rsidR="18FCFAFA" w:rsidRDefault="18FCFAFA" w:rsidP="00ED18D4">
      <w:pPr>
        <w:spacing w:line="276" w:lineRule="auto"/>
        <w:rPr>
          <w:rFonts w:ascii="Segoe UI" w:hAnsi="Segoe UI" w:cs="Segoe UI"/>
        </w:rPr>
      </w:pPr>
    </w:p>
    <w:p w14:paraId="4036FCAC" w14:textId="632E3D62" w:rsidR="794AB070" w:rsidRDefault="794AB070">
      <w:pPr>
        <w:pStyle w:val="Prrafodelista"/>
        <w:numPr>
          <w:ilvl w:val="0"/>
          <w:numId w:val="4"/>
        </w:numPr>
        <w:spacing w:after="0" w:line="276" w:lineRule="auto"/>
        <w:rPr>
          <w:b/>
          <w:bCs/>
          <w:sz w:val="24"/>
          <w:szCs w:val="24"/>
        </w:rPr>
      </w:pPr>
      <w:r w:rsidRPr="18FCFAFA">
        <w:rPr>
          <w:rFonts w:ascii="Segoe UI" w:hAnsi="Segoe UI" w:cs="Segoe UI"/>
          <w:b/>
          <w:bCs/>
          <w:sz w:val="24"/>
          <w:szCs w:val="24"/>
        </w:rPr>
        <w:t xml:space="preserve">Espacios para archivo central  </w:t>
      </w:r>
    </w:p>
    <w:p w14:paraId="5B4EEAC0" w14:textId="77777777" w:rsidR="004F7F4C" w:rsidRDefault="004F7F4C" w:rsidP="00ED18D4">
      <w:pPr>
        <w:spacing w:line="276" w:lineRule="auto"/>
        <w:rPr>
          <w:rFonts w:ascii="Segoe UI" w:hAnsi="Segoe UI" w:cs="Segoe UI"/>
        </w:rPr>
      </w:pPr>
    </w:p>
    <w:p w14:paraId="31CD416F" w14:textId="3E0EB890" w:rsidR="004F7F4C" w:rsidRDefault="794AB070" w:rsidP="00ED18D4">
      <w:pPr>
        <w:spacing w:line="276" w:lineRule="auto"/>
        <w:rPr>
          <w:rFonts w:ascii="Segoe UI" w:hAnsi="Segoe UI" w:cs="Segoe UI"/>
        </w:rPr>
      </w:pPr>
      <w:r w:rsidRPr="18FCFAFA">
        <w:rPr>
          <w:rFonts w:ascii="Segoe UI" w:hAnsi="Segoe UI" w:cs="Segoe UI"/>
        </w:rPr>
        <w:t>Edificación con un área mínima de 80</w:t>
      </w:r>
      <w:r w:rsidR="2382374D" w:rsidRPr="18FCFAFA">
        <w:rPr>
          <w:rFonts w:ascii="Segoe UI" w:hAnsi="Segoe UI" w:cs="Segoe UI"/>
        </w:rPr>
        <w:t>0</w:t>
      </w:r>
      <w:r w:rsidRPr="18FCFAFA">
        <w:rPr>
          <w:rFonts w:ascii="Segoe UI" w:hAnsi="Segoe UI" w:cs="Segoe UI"/>
        </w:rPr>
        <w:t xml:space="preserve">m2, </w:t>
      </w:r>
      <w:r w:rsidR="42842380" w:rsidRPr="18FCFAFA">
        <w:rPr>
          <w:rFonts w:ascii="Segoe UI" w:hAnsi="Segoe UI" w:cs="Segoe UI"/>
        </w:rPr>
        <w:t xml:space="preserve">con las condiciones ideales de ventilación e iluminación para la preservación, control y manipulación de documentos físicos. Deberá </w:t>
      </w:r>
      <w:r w:rsidRPr="18FCFAFA">
        <w:rPr>
          <w:rFonts w:ascii="Segoe UI" w:hAnsi="Segoe UI" w:cs="Segoe UI"/>
        </w:rPr>
        <w:t xml:space="preserve">albergar espacios de trabajo operativos, cuarto técnico </w:t>
      </w:r>
      <w:r w:rsidR="68A3E6FB" w:rsidRPr="18FCFAFA">
        <w:rPr>
          <w:rFonts w:ascii="Segoe UI" w:hAnsi="Segoe UI" w:cs="Segoe UI"/>
        </w:rPr>
        <w:t xml:space="preserve">y puestos para la consulta de documentos físicos y digitales </w:t>
      </w:r>
      <w:r w:rsidRPr="18FCFAFA">
        <w:rPr>
          <w:rFonts w:ascii="Segoe UI" w:hAnsi="Segoe UI" w:cs="Segoe UI"/>
        </w:rPr>
        <w:t xml:space="preserve">y área suficiente para la adecuación de un archivo rodante con capacidad para al menos 800 unidades de consulta.  </w:t>
      </w:r>
    </w:p>
    <w:p w14:paraId="73346185" w14:textId="77777777" w:rsidR="004F7F4C" w:rsidRDefault="004F7F4C" w:rsidP="00ED18D4">
      <w:pPr>
        <w:spacing w:line="276" w:lineRule="auto"/>
        <w:rPr>
          <w:rFonts w:ascii="Segoe UI" w:hAnsi="Segoe UI" w:cs="Segoe UI"/>
        </w:rPr>
      </w:pPr>
    </w:p>
    <w:p w14:paraId="6D753ED3" w14:textId="4CA21266" w:rsidR="794AB070" w:rsidRDefault="794AB070">
      <w:pPr>
        <w:pStyle w:val="Prrafodelista"/>
        <w:numPr>
          <w:ilvl w:val="0"/>
          <w:numId w:val="4"/>
        </w:numPr>
        <w:spacing w:after="0" w:line="276" w:lineRule="auto"/>
        <w:rPr>
          <w:b/>
          <w:bCs/>
          <w:sz w:val="24"/>
          <w:szCs w:val="24"/>
        </w:rPr>
      </w:pPr>
      <w:r w:rsidRPr="18FCFAFA">
        <w:rPr>
          <w:rFonts w:ascii="Segoe UI" w:hAnsi="Segoe UI" w:cs="Segoe UI"/>
          <w:b/>
          <w:bCs/>
          <w:sz w:val="24"/>
          <w:szCs w:val="24"/>
        </w:rPr>
        <w:t xml:space="preserve">Bodega de almacén   </w:t>
      </w:r>
    </w:p>
    <w:p w14:paraId="55653EE0" w14:textId="77777777" w:rsidR="004F7F4C" w:rsidRDefault="004F7F4C" w:rsidP="00ED18D4">
      <w:pPr>
        <w:spacing w:line="276" w:lineRule="auto"/>
        <w:rPr>
          <w:rFonts w:ascii="Segoe UI" w:hAnsi="Segoe UI" w:cs="Segoe UI"/>
        </w:rPr>
      </w:pPr>
    </w:p>
    <w:p w14:paraId="765A2463" w14:textId="3B8E1916" w:rsidR="794AB070" w:rsidRDefault="794AB070" w:rsidP="00ED18D4">
      <w:pPr>
        <w:spacing w:line="276" w:lineRule="auto"/>
        <w:rPr>
          <w:rFonts w:ascii="Arial" w:eastAsia="Arial" w:hAnsi="Arial" w:cs="Arial"/>
          <w:sz w:val="22"/>
          <w:szCs w:val="22"/>
        </w:rPr>
      </w:pPr>
      <w:r w:rsidRPr="18FCFAFA">
        <w:rPr>
          <w:rFonts w:ascii="Segoe UI" w:hAnsi="Segoe UI" w:cs="Segoe UI"/>
        </w:rPr>
        <w:t>Edificación de aproximadamente 1</w:t>
      </w:r>
      <w:r w:rsidR="01FF1391" w:rsidRPr="18FCFAFA">
        <w:rPr>
          <w:rFonts w:ascii="Segoe UI" w:hAnsi="Segoe UI" w:cs="Segoe UI"/>
        </w:rPr>
        <w:t>.</w:t>
      </w:r>
      <w:r w:rsidR="5591C3A6" w:rsidRPr="18FCFAFA">
        <w:rPr>
          <w:rFonts w:ascii="Segoe UI" w:hAnsi="Segoe UI" w:cs="Segoe UI"/>
        </w:rPr>
        <w:t>500</w:t>
      </w:r>
      <w:r w:rsidRPr="18FCFAFA">
        <w:rPr>
          <w:rFonts w:ascii="Segoe UI" w:hAnsi="Segoe UI" w:cs="Segoe UI"/>
        </w:rPr>
        <w:t>m2, en el cual deben ir dispuestas toda</w:t>
      </w:r>
      <w:r w:rsidR="61518629" w:rsidRPr="18FCFAFA">
        <w:rPr>
          <w:rFonts w:ascii="Segoe UI" w:hAnsi="Segoe UI" w:cs="Segoe UI"/>
        </w:rPr>
        <w:t>s</w:t>
      </w:r>
      <w:r w:rsidRPr="18FCFAFA">
        <w:rPr>
          <w:rFonts w:ascii="Segoe UI" w:hAnsi="Segoe UI" w:cs="Segoe UI"/>
        </w:rPr>
        <w:t xml:space="preserve"> la</w:t>
      </w:r>
      <w:r w:rsidR="1814A49E" w:rsidRPr="18FCFAFA">
        <w:rPr>
          <w:rFonts w:ascii="Segoe UI" w:hAnsi="Segoe UI" w:cs="Segoe UI"/>
        </w:rPr>
        <w:t>s</w:t>
      </w:r>
      <w:r w:rsidRPr="18FCFAFA">
        <w:rPr>
          <w:rFonts w:ascii="Segoe UI" w:hAnsi="Segoe UI" w:cs="Segoe UI"/>
        </w:rPr>
        <w:t xml:space="preserve"> estantería</w:t>
      </w:r>
      <w:r w:rsidR="6C9D80D4" w:rsidRPr="18FCFAFA">
        <w:rPr>
          <w:rFonts w:ascii="Segoe UI" w:hAnsi="Segoe UI" w:cs="Segoe UI"/>
        </w:rPr>
        <w:t>s</w:t>
      </w:r>
      <w:r w:rsidRPr="18FCFAFA">
        <w:rPr>
          <w:rFonts w:ascii="Segoe UI" w:hAnsi="Segoe UI" w:cs="Segoe UI"/>
        </w:rPr>
        <w:t xml:space="preserve"> para</w:t>
      </w:r>
      <w:r w:rsidR="48AB19FA" w:rsidRPr="18FCFAFA">
        <w:rPr>
          <w:rFonts w:ascii="Segoe UI" w:hAnsi="Segoe UI" w:cs="Segoe UI"/>
        </w:rPr>
        <w:t xml:space="preserve"> almacenar</w:t>
      </w:r>
      <w:r w:rsidRPr="18FCFAFA">
        <w:rPr>
          <w:rFonts w:ascii="Segoe UI" w:hAnsi="Segoe UI" w:cs="Segoe UI"/>
        </w:rPr>
        <w:t xml:space="preserve"> los elementos de grandes dimensiones como varillas, mallas, geotextiles, tubería, entre otros; </w:t>
      </w:r>
      <w:r w:rsidR="034B1778" w:rsidRPr="18FCFAFA">
        <w:rPr>
          <w:rFonts w:ascii="Segoe UI" w:hAnsi="Segoe UI" w:cs="Segoe UI"/>
        </w:rPr>
        <w:t>adicionalmente</w:t>
      </w:r>
      <w:r w:rsidR="0A891E3F" w:rsidRPr="18FCFAFA">
        <w:rPr>
          <w:rFonts w:ascii="Segoe UI" w:hAnsi="Segoe UI" w:cs="Segoe UI"/>
        </w:rPr>
        <w:t xml:space="preserve">, un área con estantería de menor dimensión para suministros de oficina, elementos menores y elementos de seguridad y un módulo o bodega debidamente señalada y dotada con estantería metálica para almacenamiento de canecas, materiales de obra y elementos de </w:t>
      </w:r>
      <w:r w:rsidR="0A891E3F" w:rsidRPr="18FCFAFA">
        <w:rPr>
          <w:rFonts w:ascii="Segoe UI" w:hAnsi="Segoe UI" w:cs="Segoe UI"/>
        </w:rPr>
        <w:lastRenderedPageBreak/>
        <w:t>ferretería. Por último, espacios cubiertos de menor dimensión para el almacenamiento de</w:t>
      </w:r>
      <w:r w:rsidR="76935427" w:rsidRPr="18FCFAFA">
        <w:rPr>
          <w:rFonts w:ascii="Segoe UI" w:hAnsi="Segoe UI" w:cs="Segoe UI"/>
        </w:rPr>
        <w:t xml:space="preserve"> elementos de</w:t>
      </w:r>
      <w:r w:rsidR="0A891E3F" w:rsidRPr="18FCFAFA">
        <w:rPr>
          <w:rFonts w:ascii="Segoe UI" w:hAnsi="Segoe UI" w:cs="Segoe UI"/>
        </w:rPr>
        <w:t xml:space="preserve"> señalización y descargue de los frentes de obra</w:t>
      </w:r>
      <w:r w:rsidR="673D27D1" w:rsidRPr="18FCFAFA">
        <w:rPr>
          <w:rFonts w:ascii="Segoe UI" w:hAnsi="Segoe UI" w:cs="Segoe UI"/>
        </w:rPr>
        <w:t>.</w:t>
      </w:r>
    </w:p>
    <w:p w14:paraId="6B49E435" w14:textId="6F8772AB" w:rsidR="18FCFAFA" w:rsidRDefault="18FCFAFA" w:rsidP="00ED18D4">
      <w:pPr>
        <w:spacing w:line="276" w:lineRule="auto"/>
        <w:rPr>
          <w:rFonts w:ascii="Segoe UI" w:hAnsi="Segoe UI" w:cs="Segoe UI"/>
        </w:rPr>
      </w:pPr>
    </w:p>
    <w:p w14:paraId="265ABD52" w14:textId="14C3C93D" w:rsidR="095DA6FE" w:rsidRDefault="095DA6FE">
      <w:pPr>
        <w:pStyle w:val="Prrafodelista"/>
        <w:numPr>
          <w:ilvl w:val="0"/>
          <w:numId w:val="4"/>
        </w:numPr>
        <w:spacing w:after="0" w:line="276" w:lineRule="auto"/>
        <w:rPr>
          <w:b/>
          <w:bCs/>
          <w:sz w:val="24"/>
          <w:szCs w:val="24"/>
        </w:rPr>
      </w:pPr>
      <w:r w:rsidRPr="18FCFAFA">
        <w:rPr>
          <w:rFonts w:ascii="Segoe UI" w:hAnsi="Segoe UI" w:cs="Segoe UI"/>
          <w:b/>
          <w:bCs/>
          <w:sz w:val="24"/>
          <w:szCs w:val="24"/>
        </w:rPr>
        <w:t>T</w:t>
      </w:r>
      <w:r w:rsidR="794AB070" w:rsidRPr="18FCFAFA">
        <w:rPr>
          <w:rFonts w:ascii="Segoe UI" w:hAnsi="Segoe UI" w:cs="Segoe UI"/>
          <w:b/>
          <w:bCs/>
          <w:sz w:val="24"/>
          <w:szCs w:val="24"/>
        </w:rPr>
        <w:t>alleres de mantenimiento</w:t>
      </w:r>
    </w:p>
    <w:p w14:paraId="6F845535" w14:textId="77777777" w:rsidR="004F7F4C" w:rsidRDefault="004F7F4C" w:rsidP="00ED18D4">
      <w:pPr>
        <w:spacing w:line="276" w:lineRule="auto"/>
        <w:rPr>
          <w:rFonts w:ascii="Segoe UI" w:hAnsi="Segoe UI" w:cs="Segoe UI"/>
        </w:rPr>
      </w:pPr>
    </w:p>
    <w:p w14:paraId="18548362" w14:textId="282A0812" w:rsidR="794AB070" w:rsidRDefault="794AB070" w:rsidP="00ED18D4">
      <w:pPr>
        <w:spacing w:line="276" w:lineRule="auto"/>
        <w:rPr>
          <w:rFonts w:ascii="Segoe UI" w:hAnsi="Segoe UI" w:cs="Segoe UI"/>
        </w:rPr>
      </w:pPr>
      <w:r w:rsidRPr="18FCFAFA">
        <w:rPr>
          <w:rFonts w:ascii="Segoe UI" w:hAnsi="Segoe UI" w:cs="Segoe UI"/>
        </w:rPr>
        <w:t>Se requiere un espacio cubierto de aproximadamente 1</w:t>
      </w:r>
      <w:r w:rsidR="6CAD50DD" w:rsidRPr="18FCFAFA">
        <w:rPr>
          <w:rFonts w:ascii="Segoe UI" w:hAnsi="Segoe UI" w:cs="Segoe UI"/>
        </w:rPr>
        <w:t>.200</w:t>
      </w:r>
      <w:r w:rsidRPr="18FCFAFA">
        <w:rPr>
          <w:rFonts w:ascii="Segoe UI" w:hAnsi="Segoe UI" w:cs="Segoe UI"/>
        </w:rPr>
        <w:t>m2</w:t>
      </w:r>
      <w:r w:rsidR="1AF14256" w:rsidRPr="18FCFAFA">
        <w:rPr>
          <w:rFonts w:ascii="Segoe UI" w:hAnsi="Segoe UI" w:cs="Segoe UI"/>
        </w:rPr>
        <w:t xml:space="preserve"> </w:t>
      </w:r>
      <w:r w:rsidRPr="18FCFAFA">
        <w:rPr>
          <w:rFonts w:ascii="Segoe UI" w:hAnsi="Segoe UI" w:cs="Segoe UI"/>
        </w:rPr>
        <w:t>para el desarrollo de las actividades correspondientes al mantenimiento de maquinaria y vehículos, montallantas, cambio de aceite</w:t>
      </w:r>
      <w:r w:rsidR="59C1A7B4" w:rsidRPr="18FCFAFA">
        <w:rPr>
          <w:rFonts w:ascii="Segoe UI" w:hAnsi="Segoe UI" w:cs="Segoe UI"/>
        </w:rPr>
        <w:t>, taller de carpintería, entre otros.</w:t>
      </w:r>
      <w:r w:rsidRPr="18FCFAFA">
        <w:rPr>
          <w:rFonts w:ascii="Segoe UI" w:hAnsi="Segoe UI" w:cs="Segoe UI"/>
        </w:rPr>
        <w:t xml:space="preserve"> Este debe contar con la infraestructura necesaria </w:t>
      </w:r>
      <w:r w:rsidR="532F9123" w:rsidRPr="18FCFAFA">
        <w:rPr>
          <w:rFonts w:ascii="Segoe UI" w:hAnsi="Segoe UI" w:cs="Segoe UI"/>
        </w:rPr>
        <w:t>para cada actividad</w:t>
      </w:r>
      <w:r w:rsidR="546EFD11" w:rsidRPr="18FCFAFA">
        <w:rPr>
          <w:rFonts w:ascii="Segoe UI" w:hAnsi="Segoe UI" w:cs="Segoe UI"/>
        </w:rPr>
        <w:t>, r</w:t>
      </w:r>
      <w:r w:rsidRPr="18FCFAFA">
        <w:rPr>
          <w:rFonts w:ascii="Segoe UI" w:hAnsi="Segoe UI" w:cs="Segoe UI"/>
        </w:rPr>
        <w:t>ed para suministro de aire a presión y espacio para el almacenamiento y manejo de emulsiones y residuos de aceite y combustible.</w:t>
      </w:r>
    </w:p>
    <w:p w14:paraId="1D9DB7FC" w14:textId="79F4397F" w:rsidR="18FCFAFA" w:rsidRDefault="18FCFAFA" w:rsidP="00ED18D4">
      <w:pPr>
        <w:spacing w:line="276" w:lineRule="auto"/>
        <w:rPr>
          <w:rFonts w:ascii="Segoe UI" w:hAnsi="Segoe UI" w:cs="Segoe UI"/>
        </w:rPr>
      </w:pPr>
    </w:p>
    <w:p w14:paraId="7F8C47BA" w14:textId="40411CCD" w:rsidR="794AB070" w:rsidRDefault="794AB070">
      <w:pPr>
        <w:pStyle w:val="Prrafodelista"/>
        <w:numPr>
          <w:ilvl w:val="0"/>
          <w:numId w:val="4"/>
        </w:numPr>
        <w:spacing w:after="0" w:line="276" w:lineRule="auto"/>
        <w:rPr>
          <w:b/>
          <w:bCs/>
          <w:sz w:val="24"/>
          <w:szCs w:val="24"/>
        </w:rPr>
      </w:pPr>
      <w:r w:rsidRPr="18FCFAFA">
        <w:rPr>
          <w:rFonts w:ascii="Segoe UI" w:hAnsi="Segoe UI" w:cs="Segoe UI"/>
          <w:b/>
          <w:bCs/>
          <w:sz w:val="24"/>
          <w:szCs w:val="24"/>
        </w:rPr>
        <w:t>Zona de servicios</w:t>
      </w:r>
    </w:p>
    <w:p w14:paraId="35B277AB" w14:textId="77777777" w:rsidR="004F7F4C" w:rsidRDefault="004F7F4C" w:rsidP="00ED18D4">
      <w:pPr>
        <w:spacing w:line="276" w:lineRule="auto"/>
        <w:rPr>
          <w:rFonts w:ascii="Segoe UI" w:hAnsi="Segoe UI" w:cs="Segoe UI"/>
        </w:rPr>
      </w:pPr>
    </w:p>
    <w:p w14:paraId="12A37D11" w14:textId="42C5B4B6" w:rsidR="794AB070" w:rsidRDefault="794AB070" w:rsidP="00ED18D4">
      <w:pPr>
        <w:spacing w:line="276" w:lineRule="auto"/>
        <w:rPr>
          <w:rFonts w:ascii="Segoe UI" w:hAnsi="Segoe UI" w:cs="Segoe UI"/>
        </w:rPr>
      </w:pPr>
      <w:r w:rsidRPr="18FCFAFA">
        <w:rPr>
          <w:rFonts w:ascii="Segoe UI" w:hAnsi="Segoe UI" w:cs="Segoe UI"/>
        </w:rPr>
        <w:t>Esta zona comprende los espacios de casino, cafeterías, baños y vestidores para los colaboradores de la Entidad, con un área aproximada de 6</w:t>
      </w:r>
      <w:r w:rsidR="5430C509" w:rsidRPr="18FCFAFA">
        <w:rPr>
          <w:rFonts w:ascii="Segoe UI" w:hAnsi="Segoe UI" w:cs="Segoe UI"/>
        </w:rPr>
        <w:t>50</w:t>
      </w:r>
      <w:r w:rsidRPr="18FCFAFA">
        <w:rPr>
          <w:rFonts w:ascii="Segoe UI" w:hAnsi="Segoe UI" w:cs="Segoe UI"/>
        </w:rPr>
        <w:t>m2</w:t>
      </w:r>
      <w:r w:rsidR="2017868C" w:rsidRPr="18FCFAFA">
        <w:rPr>
          <w:rFonts w:ascii="Segoe UI" w:hAnsi="Segoe UI" w:cs="Segoe UI"/>
        </w:rPr>
        <w:t>;</w:t>
      </w:r>
      <w:r w:rsidRPr="18FCFAFA">
        <w:rPr>
          <w:rFonts w:ascii="Segoe UI" w:hAnsi="Segoe UI" w:cs="Segoe UI"/>
        </w:rPr>
        <w:t xml:space="preserve"> debe tener una zona cubierta y de un solo ambiente para el casino, con un espacio para el funcionamiento de la cocina industrial, unas áreas de cafetería y un espacio para la ubicación de dos espacios independientes de baños y vestidores para hombres y mujeres.</w:t>
      </w:r>
    </w:p>
    <w:p w14:paraId="729366C0" w14:textId="617D811D" w:rsidR="18FCFAFA" w:rsidRDefault="18FCFAFA" w:rsidP="00ED18D4">
      <w:pPr>
        <w:spacing w:line="276" w:lineRule="auto"/>
        <w:rPr>
          <w:rFonts w:ascii="Segoe UI" w:hAnsi="Segoe UI" w:cs="Segoe UI"/>
          <w:b/>
          <w:bCs/>
        </w:rPr>
      </w:pPr>
    </w:p>
    <w:p w14:paraId="52E40244" w14:textId="14BD9321" w:rsidR="794AB070" w:rsidRDefault="794AB070">
      <w:pPr>
        <w:pStyle w:val="Prrafodelista"/>
        <w:numPr>
          <w:ilvl w:val="0"/>
          <w:numId w:val="4"/>
        </w:numPr>
        <w:spacing w:after="0" w:line="276" w:lineRule="auto"/>
        <w:rPr>
          <w:b/>
          <w:bCs/>
          <w:sz w:val="24"/>
          <w:szCs w:val="24"/>
        </w:rPr>
      </w:pPr>
      <w:r w:rsidRPr="18FCFAFA">
        <w:rPr>
          <w:rFonts w:ascii="Segoe UI" w:hAnsi="Segoe UI" w:cs="Segoe UI"/>
          <w:b/>
          <w:bCs/>
          <w:sz w:val="24"/>
          <w:szCs w:val="24"/>
        </w:rPr>
        <w:t xml:space="preserve">Zona de Patios </w:t>
      </w:r>
    </w:p>
    <w:p w14:paraId="6219332B" w14:textId="77777777" w:rsidR="004F7F4C" w:rsidRDefault="004F7F4C" w:rsidP="00ED18D4">
      <w:pPr>
        <w:spacing w:line="276" w:lineRule="auto"/>
        <w:rPr>
          <w:rFonts w:ascii="Segoe UI" w:hAnsi="Segoe UI" w:cs="Segoe UI"/>
        </w:rPr>
      </w:pPr>
    </w:p>
    <w:p w14:paraId="168042B3" w14:textId="1AA5B4E3" w:rsidR="794AB070" w:rsidRDefault="794AB070" w:rsidP="00ED18D4">
      <w:pPr>
        <w:spacing w:line="276" w:lineRule="auto"/>
        <w:rPr>
          <w:rFonts w:ascii="Segoe UI" w:hAnsi="Segoe UI" w:cs="Segoe UI"/>
        </w:rPr>
      </w:pPr>
      <w:r w:rsidRPr="18FCFAFA">
        <w:rPr>
          <w:rFonts w:ascii="Segoe UI" w:hAnsi="Segoe UI" w:cs="Segoe UI"/>
        </w:rPr>
        <w:t>Comprende toda la zona de tránsito de maquinaria denominado patio de maniobras y maquinaria, zonas de parqueadero de vehículos livianos, zona de lavadero de vehículos, portería de vigilancia y de acceso peatonal y vehicular, cuartos para la clasificación de residuos</w:t>
      </w:r>
      <w:r w:rsidR="50841042" w:rsidRPr="18FCFAFA">
        <w:rPr>
          <w:rFonts w:ascii="Segoe UI" w:hAnsi="Segoe UI" w:cs="Segoe UI"/>
        </w:rPr>
        <w:t>, entre otros.</w:t>
      </w:r>
      <w:r w:rsidRPr="18FCFAFA">
        <w:rPr>
          <w:rFonts w:ascii="Segoe UI" w:hAnsi="Segoe UI" w:cs="Segoe UI"/>
        </w:rPr>
        <w:t xml:space="preserve"> El área estimada aproximada para la zona de patios es de 10</w:t>
      </w:r>
      <w:r w:rsidR="61C3A4BC" w:rsidRPr="18FCFAFA">
        <w:rPr>
          <w:rFonts w:ascii="Segoe UI" w:hAnsi="Segoe UI" w:cs="Segoe UI"/>
        </w:rPr>
        <w:t>.100</w:t>
      </w:r>
      <w:r w:rsidRPr="18FCFAFA">
        <w:rPr>
          <w:rFonts w:ascii="Segoe UI" w:hAnsi="Segoe UI" w:cs="Segoe UI"/>
        </w:rPr>
        <w:t xml:space="preserve">m2, con un área adicional </w:t>
      </w:r>
      <w:r w:rsidR="57C2ADF1" w:rsidRPr="18FCFAFA">
        <w:rPr>
          <w:rFonts w:ascii="Segoe UI" w:hAnsi="Segoe UI" w:cs="Segoe UI"/>
        </w:rPr>
        <w:t xml:space="preserve">aproximada de </w:t>
      </w:r>
      <w:r w:rsidR="7D2AD1A5" w:rsidRPr="18FCFAFA">
        <w:rPr>
          <w:rFonts w:ascii="Segoe UI" w:hAnsi="Segoe UI" w:cs="Segoe UI"/>
        </w:rPr>
        <w:t>3</w:t>
      </w:r>
      <w:r w:rsidR="57C2ADF1" w:rsidRPr="18FCFAFA">
        <w:rPr>
          <w:rFonts w:ascii="Segoe UI" w:hAnsi="Segoe UI" w:cs="Segoe UI"/>
        </w:rPr>
        <w:t>.00m2 para</w:t>
      </w:r>
      <w:r w:rsidRPr="18FCFAFA">
        <w:rPr>
          <w:rFonts w:ascii="Segoe UI" w:hAnsi="Segoe UI" w:cs="Segoe UI"/>
        </w:rPr>
        <w:t xml:space="preserve"> vías internas que</w:t>
      </w:r>
      <w:r w:rsidR="7B54AEC0" w:rsidRPr="18FCFAFA">
        <w:rPr>
          <w:rFonts w:ascii="Segoe UI" w:hAnsi="Segoe UI" w:cs="Segoe UI"/>
        </w:rPr>
        <w:t xml:space="preserve"> pueden variar d</w:t>
      </w:r>
      <w:r w:rsidRPr="18FCFAFA">
        <w:rPr>
          <w:rFonts w:ascii="Segoe UI" w:hAnsi="Segoe UI" w:cs="Segoe UI"/>
        </w:rPr>
        <w:t xml:space="preserve">ependiendo de la distribución </w:t>
      </w:r>
      <w:r w:rsidR="192352C9" w:rsidRPr="18FCFAFA">
        <w:rPr>
          <w:rFonts w:ascii="Segoe UI" w:hAnsi="Segoe UI" w:cs="Segoe UI"/>
        </w:rPr>
        <w:t>que se defina.</w:t>
      </w:r>
    </w:p>
    <w:p w14:paraId="69EF2301" w14:textId="308B2E3E" w:rsidR="18FCFAFA" w:rsidRDefault="18FCFAFA" w:rsidP="00ED18D4">
      <w:pPr>
        <w:spacing w:line="276" w:lineRule="auto"/>
        <w:rPr>
          <w:rFonts w:ascii="Segoe UI" w:hAnsi="Segoe UI" w:cs="Segoe UI"/>
        </w:rPr>
      </w:pPr>
    </w:p>
    <w:p w14:paraId="6679C1C9" w14:textId="77777777" w:rsidR="004F7F4C" w:rsidRDefault="004F7F4C" w:rsidP="00ED18D4">
      <w:pPr>
        <w:spacing w:line="276" w:lineRule="auto"/>
        <w:rPr>
          <w:rFonts w:ascii="Segoe UI" w:hAnsi="Segoe UI" w:cs="Segoe UI"/>
        </w:rPr>
      </w:pPr>
    </w:p>
    <w:p w14:paraId="6D6508D5" w14:textId="1D08138F" w:rsidR="0D644393" w:rsidRPr="004F7F4C" w:rsidRDefault="4B7BBF19" w:rsidP="00ED18D4">
      <w:pPr>
        <w:pStyle w:val="Ttulo4"/>
        <w:spacing w:before="0" w:after="0" w:line="276" w:lineRule="auto"/>
        <w:rPr>
          <w:rFonts w:ascii="Segoe UI" w:hAnsi="Segoe UI" w:cs="Segoe UI"/>
          <w:bCs/>
          <w:i/>
          <w:iCs/>
          <w:color w:val="76923C" w:themeColor="accent3" w:themeShade="BF"/>
          <w:sz w:val="32"/>
          <w:szCs w:val="32"/>
          <w:u w:val="single"/>
        </w:rPr>
      </w:pPr>
      <w:r w:rsidRPr="004F7F4C">
        <w:rPr>
          <w:rFonts w:ascii="Segoe UI" w:hAnsi="Segoe UI" w:cs="Segoe UI"/>
          <w:i/>
          <w:iCs/>
          <w:color w:val="76923C" w:themeColor="accent3" w:themeShade="BF"/>
          <w:sz w:val="32"/>
          <w:szCs w:val="32"/>
          <w:u w:val="single"/>
        </w:rPr>
        <w:t>Sede de Producción y Acopio- Planta Norte</w:t>
      </w:r>
    </w:p>
    <w:p w14:paraId="7C3FA433" w14:textId="77777777" w:rsidR="004F7F4C" w:rsidRDefault="004F7F4C" w:rsidP="00ED18D4">
      <w:pPr>
        <w:spacing w:line="276" w:lineRule="auto"/>
        <w:rPr>
          <w:rFonts w:ascii="Segoe UI" w:hAnsi="Segoe UI" w:cs="Segoe UI"/>
        </w:rPr>
      </w:pPr>
    </w:p>
    <w:p w14:paraId="46FAC5EE" w14:textId="7BCCD621" w:rsidR="50BB3C52" w:rsidRDefault="2376B931" w:rsidP="00ED18D4">
      <w:pPr>
        <w:spacing w:line="276" w:lineRule="auto"/>
        <w:rPr>
          <w:rFonts w:ascii="Segoe UI" w:hAnsi="Segoe UI" w:cs="Segoe UI"/>
        </w:rPr>
      </w:pPr>
      <w:r w:rsidRPr="73BA6D70">
        <w:rPr>
          <w:rFonts w:ascii="Segoe UI" w:hAnsi="Segoe UI" w:cs="Segoe UI"/>
        </w:rPr>
        <w:t>Con el fin de descentralizar la operación de la sede de producción, localizada en</w:t>
      </w:r>
      <w:r w:rsidR="18ED1346" w:rsidRPr="73BA6D70">
        <w:rPr>
          <w:rFonts w:ascii="Segoe UI" w:hAnsi="Segoe UI" w:cs="Segoe UI"/>
        </w:rPr>
        <w:t xml:space="preserve"> la localidad de</w:t>
      </w:r>
      <w:r w:rsidRPr="73BA6D70">
        <w:rPr>
          <w:rFonts w:ascii="Segoe UI" w:hAnsi="Segoe UI" w:cs="Segoe UI"/>
        </w:rPr>
        <w:t xml:space="preserve"> Ciudad Bolívar, mejorar los tiempos de logística y distribución </w:t>
      </w:r>
      <w:r w:rsidR="7D495611" w:rsidRPr="73BA6D70">
        <w:rPr>
          <w:rFonts w:ascii="Segoe UI" w:hAnsi="Segoe UI" w:cs="Segoe UI"/>
        </w:rPr>
        <w:t>y,</w:t>
      </w:r>
      <w:r w:rsidRPr="73BA6D70">
        <w:rPr>
          <w:rFonts w:ascii="Segoe UI" w:hAnsi="Segoe UI" w:cs="Segoe UI"/>
        </w:rPr>
        <w:t xml:space="preserve"> </w:t>
      </w:r>
      <w:r w:rsidRPr="73BA6D70">
        <w:rPr>
          <w:rFonts w:ascii="Segoe UI" w:hAnsi="Segoe UI" w:cs="Segoe UI"/>
        </w:rPr>
        <w:lastRenderedPageBreak/>
        <w:t>aumentar el área de cobertura de las intervenciones, se requiere un predio</w:t>
      </w:r>
      <w:r w:rsidR="53056805" w:rsidRPr="73BA6D70">
        <w:rPr>
          <w:rFonts w:ascii="Segoe UI" w:hAnsi="Segoe UI" w:cs="Segoe UI"/>
        </w:rPr>
        <w:t xml:space="preserve"> preferiblemente ubicado</w:t>
      </w:r>
      <w:r w:rsidRPr="73BA6D70">
        <w:rPr>
          <w:rFonts w:ascii="Segoe UI" w:hAnsi="Segoe UI" w:cs="Segoe UI"/>
        </w:rPr>
        <w:t xml:space="preserve"> </w:t>
      </w:r>
      <w:r w:rsidR="2DCF2F97" w:rsidRPr="73BA6D70">
        <w:rPr>
          <w:rFonts w:ascii="Segoe UI" w:hAnsi="Segoe UI" w:cs="Segoe UI"/>
        </w:rPr>
        <w:t>al</w:t>
      </w:r>
      <w:r w:rsidRPr="73BA6D70">
        <w:rPr>
          <w:rFonts w:ascii="Segoe UI" w:hAnsi="Segoe UI" w:cs="Segoe UI"/>
        </w:rPr>
        <w:t xml:space="preserve"> norte de la ciudad </w:t>
      </w:r>
      <w:r w:rsidR="334027F3" w:rsidRPr="73BA6D70">
        <w:rPr>
          <w:rFonts w:ascii="Segoe UI" w:hAnsi="Segoe UI" w:cs="Segoe UI"/>
        </w:rPr>
        <w:t xml:space="preserve">o </w:t>
      </w:r>
      <w:r w:rsidR="2EB8EE3D" w:rsidRPr="73BA6D70">
        <w:rPr>
          <w:rFonts w:ascii="Segoe UI" w:hAnsi="Segoe UI" w:cs="Segoe UI"/>
        </w:rPr>
        <w:t>en</w:t>
      </w:r>
      <w:r w:rsidR="130A279F" w:rsidRPr="73BA6D70">
        <w:rPr>
          <w:rFonts w:ascii="Segoe UI" w:hAnsi="Segoe UI" w:cs="Segoe UI"/>
        </w:rPr>
        <w:t xml:space="preserve"> municipios aledaños al norte de Bogotá que hagan parte</w:t>
      </w:r>
      <w:r w:rsidR="1B0B2D0C" w:rsidRPr="73BA6D70">
        <w:rPr>
          <w:rFonts w:ascii="Segoe UI" w:hAnsi="Segoe UI" w:cs="Segoe UI"/>
        </w:rPr>
        <w:t xml:space="preserve"> de la Región Metropolitana,</w:t>
      </w:r>
      <w:r w:rsidR="334027F3" w:rsidRPr="73BA6D70">
        <w:rPr>
          <w:rFonts w:ascii="Segoe UI" w:hAnsi="Segoe UI" w:cs="Segoe UI"/>
        </w:rPr>
        <w:t xml:space="preserve"> </w:t>
      </w:r>
      <w:r w:rsidRPr="73BA6D70">
        <w:rPr>
          <w:rFonts w:ascii="Segoe UI" w:hAnsi="Segoe UI" w:cs="Segoe UI"/>
        </w:rPr>
        <w:t>para</w:t>
      </w:r>
      <w:r w:rsidR="534B5B9C" w:rsidRPr="73BA6D70">
        <w:rPr>
          <w:rFonts w:ascii="Segoe UI" w:hAnsi="Segoe UI" w:cs="Segoe UI"/>
        </w:rPr>
        <w:t xml:space="preserve"> la</w:t>
      </w:r>
      <w:r w:rsidRPr="73BA6D70">
        <w:rPr>
          <w:rFonts w:ascii="Segoe UI" w:hAnsi="Segoe UI" w:cs="Segoe UI"/>
        </w:rPr>
        <w:t xml:space="preserve"> producción y transformación de mezcla asfáltica, así como </w:t>
      </w:r>
      <w:r w:rsidR="42D4CA08" w:rsidRPr="73BA6D70">
        <w:rPr>
          <w:rFonts w:ascii="Segoe UI" w:hAnsi="Segoe UI" w:cs="Segoe UI"/>
        </w:rPr>
        <w:t xml:space="preserve">el </w:t>
      </w:r>
      <w:r w:rsidRPr="73BA6D70">
        <w:rPr>
          <w:rFonts w:ascii="Segoe UI" w:hAnsi="Segoe UI" w:cs="Segoe UI"/>
        </w:rPr>
        <w:t>acopio y reciclaje de material.</w:t>
      </w:r>
    </w:p>
    <w:p w14:paraId="42206BDA" w14:textId="73332530" w:rsidR="5970D377" w:rsidRDefault="5970D377" w:rsidP="00ED18D4">
      <w:pPr>
        <w:spacing w:line="276" w:lineRule="auto"/>
        <w:rPr>
          <w:rFonts w:ascii="Segoe UI" w:hAnsi="Segoe UI" w:cs="Segoe UI"/>
        </w:rPr>
      </w:pPr>
    </w:p>
    <w:p w14:paraId="5F6E1BC0" w14:textId="3BC5F288" w:rsidR="50BB3C52" w:rsidRDefault="1364A01E" w:rsidP="00ED18D4">
      <w:pPr>
        <w:spacing w:line="276" w:lineRule="auto"/>
        <w:rPr>
          <w:rFonts w:ascii="Segoe UI" w:hAnsi="Segoe UI" w:cs="Segoe UI"/>
          <w:color w:val="000000" w:themeColor="text1"/>
        </w:rPr>
      </w:pPr>
      <w:r w:rsidRPr="18FCFAFA">
        <w:rPr>
          <w:rFonts w:ascii="Segoe UI" w:hAnsi="Segoe UI" w:cs="Segoe UI"/>
        </w:rPr>
        <w:t>De esta maner</w:t>
      </w:r>
      <w:r w:rsidR="460E241B" w:rsidRPr="18FCFAFA">
        <w:rPr>
          <w:rFonts w:ascii="Segoe UI" w:hAnsi="Segoe UI" w:cs="Segoe UI"/>
        </w:rPr>
        <w:t xml:space="preserve">a </w:t>
      </w:r>
      <w:r w:rsidRPr="18FCFAFA">
        <w:rPr>
          <w:rFonts w:ascii="Segoe UI" w:hAnsi="Segoe UI" w:cs="Segoe UI"/>
        </w:rPr>
        <w:t xml:space="preserve">se </w:t>
      </w:r>
      <w:r w:rsidR="59BA3169" w:rsidRPr="18FCFAFA">
        <w:rPr>
          <w:rFonts w:ascii="Segoe UI" w:hAnsi="Segoe UI" w:cs="Segoe UI"/>
        </w:rPr>
        <w:t>pretender disminuir</w:t>
      </w:r>
      <w:r w:rsidR="01FAA189" w:rsidRPr="18FCFAFA">
        <w:rPr>
          <w:rFonts w:ascii="Segoe UI" w:hAnsi="Segoe UI" w:cs="Segoe UI"/>
        </w:rPr>
        <w:t xml:space="preserve"> considerablemente los tiempos de desplazamiento y recorridos para el abastecimiento de materias primas para la intervención y mantenimiento en </w:t>
      </w:r>
      <w:r w:rsidR="06DF2021" w:rsidRPr="18FCFAFA">
        <w:rPr>
          <w:rFonts w:ascii="Segoe UI" w:hAnsi="Segoe UI" w:cs="Segoe UI"/>
        </w:rPr>
        <w:t xml:space="preserve">los </w:t>
      </w:r>
      <w:r w:rsidR="01FAA189" w:rsidRPr="18FCFAFA">
        <w:rPr>
          <w:rFonts w:ascii="Segoe UI" w:hAnsi="Segoe UI" w:cs="Segoe UI"/>
        </w:rPr>
        <w:t xml:space="preserve">frentes de obra </w:t>
      </w:r>
      <w:r w:rsidR="08BF1807" w:rsidRPr="18FCFAFA">
        <w:rPr>
          <w:rFonts w:ascii="Segoe UI" w:hAnsi="Segoe UI" w:cs="Segoe UI"/>
        </w:rPr>
        <w:t>de la</w:t>
      </w:r>
      <w:r w:rsidR="01FAA189" w:rsidRPr="18FCFAFA">
        <w:rPr>
          <w:rFonts w:ascii="Segoe UI" w:hAnsi="Segoe UI" w:cs="Segoe UI"/>
        </w:rPr>
        <w:t xml:space="preserve"> zona norte</w:t>
      </w:r>
      <w:r w:rsidR="78D64F31" w:rsidRPr="18FCFAFA">
        <w:rPr>
          <w:rFonts w:ascii="Segoe UI" w:hAnsi="Segoe UI" w:cs="Segoe UI"/>
        </w:rPr>
        <w:t>;</w:t>
      </w:r>
      <w:r w:rsidR="01FAA189" w:rsidRPr="18FCFAFA">
        <w:rPr>
          <w:rFonts w:ascii="Segoe UI" w:hAnsi="Segoe UI" w:cs="Segoe UI"/>
        </w:rPr>
        <w:t xml:space="preserve"> reduciendo la huella de carbono generada en los recorridos </w:t>
      </w:r>
      <w:r w:rsidR="01FAA189" w:rsidRPr="18FCFAFA">
        <w:rPr>
          <w:rFonts w:ascii="Segoe UI" w:hAnsi="Segoe UI" w:cs="Segoe UI"/>
          <w:color w:val="000000" w:themeColor="text1"/>
        </w:rPr>
        <w:t>desde la planta de producción actual.</w:t>
      </w:r>
    </w:p>
    <w:p w14:paraId="449C366D" w14:textId="77777777" w:rsidR="5970D377" w:rsidRDefault="5970D377" w:rsidP="00ED18D4">
      <w:pPr>
        <w:spacing w:line="276" w:lineRule="auto"/>
        <w:rPr>
          <w:rFonts w:ascii="Segoe UI" w:hAnsi="Segoe UI" w:cs="Segoe UI"/>
          <w:color w:val="000000" w:themeColor="text1"/>
        </w:rPr>
      </w:pPr>
    </w:p>
    <w:p w14:paraId="42298F64" w14:textId="34873351" w:rsidR="50BB3C52" w:rsidRDefault="01FAA189" w:rsidP="00ED18D4">
      <w:pPr>
        <w:spacing w:line="276" w:lineRule="auto"/>
        <w:rPr>
          <w:rFonts w:ascii="Arial" w:eastAsia="Arial" w:hAnsi="Arial" w:cs="Arial"/>
          <w:b/>
          <w:bCs/>
          <w:color w:val="000000" w:themeColor="text1"/>
          <w:sz w:val="22"/>
          <w:szCs w:val="22"/>
        </w:rPr>
      </w:pPr>
      <w:r w:rsidRPr="18FCFAFA">
        <w:rPr>
          <w:rFonts w:ascii="Segoe UI" w:eastAsia="Arial" w:hAnsi="Segoe UI" w:cs="Segoe UI"/>
          <w:b/>
          <w:bCs/>
          <w:lang w:eastAsia="es-CO"/>
        </w:rPr>
        <w:t>Actividades específicas a desarrollar:</w:t>
      </w:r>
    </w:p>
    <w:p w14:paraId="6BB16473" w14:textId="77777777" w:rsidR="50BB3C52" w:rsidRDefault="01FAA189" w:rsidP="00ED18D4">
      <w:pPr>
        <w:spacing w:line="276" w:lineRule="auto"/>
        <w:rPr>
          <w:rFonts w:ascii="Segoe UI" w:hAnsi="Segoe UI" w:cs="Segoe UI"/>
          <w:b/>
          <w:bCs/>
          <w:color w:val="000000" w:themeColor="text1"/>
        </w:rPr>
      </w:pPr>
      <w:r w:rsidRPr="18FCFAFA">
        <w:rPr>
          <w:rFonts w:ascii="Segoe UI" w:hAnsi="Segoe UI" w:cs="Segoe UI"/>
          <w:b/>
          <w:bCs/>
          <w:color w:val="000000" w:themeColor="text1"/>
        </w:rPr>
        <w:t xml:space="preserve"> </w:t>
      </w:r>
    </w:p>
    <w:p w14:paraId="14C51A2C" w14:textId="018463ED" w:rsidR="50BB3C52" w:rsidRDefault="01FAA189">
      <w:pPr>
        <w:pStyle w:val="Prrafodelista"/>
        <w:numPr>
          <w:ilvl w:val="0"/>
          <w:numId w:val="3"/>
        </w:numPr>
        <w:spacing w:after="0" w:line="276" w:lineRule="auto"/>
        <w:rPr>
          <w:rFonts w:ascii="Segoe UI" w:eastAsia="Segoe UI" w:hAnsi="Segoe UI" w:cs="Segoe UI"/>
          <w:b/>
          <w:bCs/>
          <w:sz w:val="24"/>
          <w:szCs w:val="24"/>
        </w:rPr>
      </w:pPr>
      <w:r w:rsidRPr="18FCFAFA">
        <w:rPr>
          <w:rFonts w:ascii="Segoe UI" w:hAnsi="Segoe UI" w:cs="Segoe UI"/>
          <w:b/>
          <w:bCs/>
          <w:color w:val="76923C" w:themeColor="accent3" w:themeShade="BF"/>
          <w:sz w:val="24"/>
          <w:szCs w:val="24"/>
        </w:rPr>
        <w:t>Administrativas</w:t>
      </w:r>
      <w:r w:rsidRPr="18FCFAFA">
        <w:rPr>
          <w:rFonts w:ascii="Segoe UI" w:hAnsi="Segoe UI" w:cs="Segoe UI"/>
          <w:b/>
          <w:bCs/>
          <w:color w:val="000000" w:themeColor="text1"/>
          <w:sz w:val="24"/>
          <w:szCs w:val="24"/>
        </w:rPr>
        <w:t xml:space="preserve">: </w:t>
      </w:r>
      <w:r w:rsidRPr="18FCFAFA">
        <w:rPr>
          <w:rFonts w:ascii="Segoe UI" w:hAnsi="Segoe UI" w:cs="Segoe UI"/>
          <w:color w:val="000000" w:themeColor="text1"/>
          <w:sz w:val="24"/>
          <w:szCs w:val="24"/>
        </w:rPr>
        <w:t xml:space="preserve">El lugar debe contar con espacios de oficina para la distribución de puestos de trabajo de tipo directivo, gerenciales y operativos. Adicionalmente, un </w:t>
      </w:r>
      <w:r w:rsidR="42384C44" w:rsidRPr="18FCFAFA">
        <w:rPr>
          <w:rFonts w:ascii="Segoe UI" w:hAnsi="Segoe UI" w:cs="Segoe UI"/>
          <w:color w:val="000000" w:themeColor="text1"/>
          <w:sz w:val="24"/>
          <w:szCs w:val="24"/>
        </w:rPr>
        <w:t>espacio</w:t>
      </w:r>
      <w:r w:rsidRPr="18FCFAFA">
        <w:rPr>
          <w:rFonts w:ascii="Segoe UI" w:hAnsi="Segoe UI" w:cs="Segoe UI"/>
          <w:color w:val="000000" w:themeColor="text1"/>
          <w:sz w:val="24"/>
          <w:szCs w:val="24"/>
        </w:rPr>
        <w:t xml:space="preserve"> </w:t>
      </w:r>
      <w:r w:rsidR="72693C10" w:rsidRPr="18FCFAFA">
        <w:rPr>
          <w:rFonts w:ascii="Segoe UI" w:hAnsi="Segoe UI" w:cs="Segoe UI"/>
          <w:color w:val="000000" w:themeColor="text1"/>
          <w:sz w:val="24"/>
          <w:szCs w:val="24"/>
        </w:rPr>
        <w:t xml:space="preserve">o depósito </w:t>
      </w:r>
      <w:r w:rsidRPr="18FCFAFA">
        <w:rPr>
          <w:rFonts w:ascii="Segoe UI" w:hAnsi="Segoe UI" w:cs="Segoe UI"/>
          <w:color w:val="000000" w:themeColor="text1"/>
          <w:sz w:val="24"/>
          <w:szCs w:val="24"/>
        </w:rPr>
        <w:t>para almacenam</w:t>
      </w:r>
      <w:r w:rsidRPr="18FCFAFA">
        <w:rPr>
          <w:rFonts w:ascii="Segoe UI" w:hAnsi="Segoe UI" w:cs="Segoe UI"/>
          <w:sz w:val="24"/>
          <w:szCs w:val="24"/>
        </w:rPr>
        <w:t>iento de elementos</w:t>
      </w:r>
      <w:r w:rsidR="4BF96F80" w:rsidRPr="18FCFAFA">
        <w:rPr>
          <w:rFonts w:ascii="Segoe UI" w:hAnsi="Segoe UI" w:cs="Segoe UI"/>
          <w:sz w:val="24"/>
          <w:szCs w:val="24"/>
        </w:rPr>
        <w:t>;</w:t>
      </w:r>
      <w:r w:rsidRPr="18FCFAFA">
        <w:rPr>
          <w:rFonts w:ascii="Segoe UI" w:hAnsi="Segoe UI" w:cs="Segoe UI"/>
          <w:sz w:val="24"/>
          <w:szCs w:val="24"/>
        </w:rPr>
        <w:t xml:space="preserve"> un espacio para sala de juntas</w:t>
      </w:r>
      <w:r w:rsidR="0F5E5880" w:rsidRPr="18FCFAFA">
        <w:rPr>
          <w:rFonts w:ascii="Segoe UI" w:hAnsi="Segoe UI" w:cs="Segoe UI"/>
          <w:sz w:val="24"/>
          <w:szCs w:val="24"/>
        </w:rPr>
        <w:t>;</w:t>
      </w:r>
      <w:r w:rsidRPr="18FCFAFA">
        <w:rPr>
          <w:rFonts w:ascii="Segoe UI" w:hAnsi="Segoe UI" w:cs="Segoe UI"/>
          <w:sz w:val="24"/>
          <w:szCs w:val="24"/>
        </w:rPr>
        <w:t xml:space="preserve"> áreas para la ubicación de puntos de impresión, recepción, UPS, cuarto técnico y baterías de baños. Asimismo, debe contemplar un área para atención al usuario y archivo.</w:t>
      </w:r>
    </w:p>
    <w:p w14:paraId="71D2B322" w14:textId="0407C973" w:rsidR="50BB3C52" w:rsidRDefault="01FAA189" w:rsidP="0045661C">
      <w:pPr>
        <w:spacing w:line="276" w:lineRule="auto"/>
        <w:ind w:left="720"/>
        <w:rPr>
          <w:rFonts w:ascii="Arial" w:eastAsia="Arial" w:hAnsi="Arial" w:cs="Arial"/>
        </w:rPr>
      </w:pPr>
      <w:r w:rsidRPr="18FCFAFA">
        <w:rPr>
          <w:rFonts w:ascii="Segoe UI" w:hAnsi="Segoe UI" w:cs="Segoe UI"/>
        </w:rPr>
        <w:t>Las instalaciones deben contar con sistemas</w:t>
      </w:r>
      <w:r w:rsidR="2AA78ADE" w:rsidRPr="18FCFAFA">
        <w:rPr>
          <w:rFonts w:ascii="Segoe UI" w:hAnsi="Segoe UI" w:cs="Segoe UI"/>
        </w:rPr>
        <w:t xml:space="preserve"> o redes para</w:t>
      </w:r>
      <w:r w:rsidRPr="18FCFAFA">
        <w:rPr>
          <w:rFonts w:ascii="Segoe UI" w:hAnsi="Segoe UI" w:cs="Segoe UI"/>
        </w:rPr>
        <w:t xml:space="preserve"> el suministro de recursos hídrico y energético amigables con el medio ambiento como luminarias led, sistemas</w:t>
      </w:r>
      <w:r w:rsidR="488C13E4" w:rsidRPr="18FCFAFA">
        <w:rPr>
          <w:rFonts w:ascii="Segoe UI" w:hAnsi="Segoe UI" w:cs="Segoe UI"/>
        </w:rPr>
        <w:t xml:space="preserve"> </w:t>
      </w:r>
      <w:r w:rsidR="50BB3C52">
        <w:tab/>
      </w:r>
      <w:r w:rsidRPr="18FCFAFA">
        <w:rPr>
          <w:rFonts w:ascii="Segoe UI" w:hAnsi="Segoe UI" w:cs="Segoe UI"/>
        </w:rPr>
        <w:t>ahorradores, recirculación y reutilización</w:t>
      </w:r>
      <w:r w:rsidR="38B76656" w:rsidRPr="18FCFAFA">
        <w:rPr>
          <w:rFonts w:ascii="Segoe UI" w:hAnsi="Segoe UI" w:cs="Segoe UI"/>
        </w:rPr>
        <w:t>;</w:t>
      </w:r>
      <w:r w:rsidRPr="18FCFAFA">
        <w:rPr>
          <w:rFonts w:ascii="Segoe UI" w:hAnsi="Segoe UI" w:cs="Segoe UI"/>
        </w:rPr>
        <w:t xml:space="preserve"> mitigando los impactos </w:t>
      </w:r>
      <w:r w:rsidR="59D55BD6" w:rsidRPr="18FCFAFA">
        <w:rPr>
          <w:rFonts w:ascii="Segoe UI" w:hAnsi="Segoe UI" w:cs="Segoe UI"/>
        </w:rPr>
        <w:t>ambientales generados</w:t>
      </w:r>
      <w:r w:rsidRPr="18FCFAFA">
        <w:rPr>
          <w:rFonts w:ascii="Segoe UI" w:hAnsi="Segoe UI" w:cs="Segoe UI"/>
        </w:rPr>
        <w:t xml:space="preserve"> en las actividades diarias dentro de las sedes.</w:t>
      </w:r>
    </w:p>
    <w:p w14:paraId="3C90243D" w14:textId="77777777" w:rsidR="5970D377" w:rsidRDefault="5970D377" w:rsidP="00ED18D4">
      <w:pPr>
        <w:spacing w:line="276" w:lineRule="auto"/>
        <w:rPr>
          <w:rFonts w:ascii="Segoe UI" w:hAnsi="Segoe UI" w:cs="Segoe UI"/>
        </w:rPr>
      </w:pPr>
    </w:p>
    <w:p w14:paraId="1EB50891" w14:textId="238929D5" w:rsidR="50BB3C52" w:rsidRDefault="01FAA189">
      <w:pPr>
        <w:pStyle w:val="Prrafodelista"/>
        <w:numPr>
          <w:ilvl w:val="0"/>
          <w:numId w:val="3"/>
        </w:numPr>
        <w:spacing w:after="0" w:line="276" w:lineRule="auto"/>
        <w:rPr>
          <w:b/>
          <w:bCs/>
          <w:color w:val="000007"/>
          <w:sz w:val="24"/>
          <w:szCs w:val="24"/>
        </w:rPr>
      </w:pPr>
      <w:r w:rsidRPr="18FCFAFA">
        <w:rPr>
          <w:rFonts w:ascii="Segoe UI" w:hAnsi="Segoe UI" w:cs="Segoe UI"/>
          <w:b/>
          <w:bCs/>
          <w:color w:val="76923C" w:themeColor="accent3" w:themeShade="BF"/>
          <w:sz w:val="24"/>
          <w:szCs w:val="24"/>
        </w:rPr>
        <w:t xml:space="preserve">Producción de mezcla asfáltica: </w:t>
      </w:r>
      <w:r w:rsidRPr="18FCFAFA">
        <w:rPr>
          <w:rFonts w:ascii="Segoe UI" w:hAnsi="Segoe UI" w:cs="Segoe UI"/>
          <w:color w:val="000007"/>
          <w:sz w:val="24"/>
          <w:szCs w:val="24"/>
        </w:rPr>
        <w:t xml:space="preserve">Se requiere disponer con un espacio para producir, por medio de una planta móvil, mezcla asfáltica para conservación y mantenimiento. Se debe contar con un área para ubicar </w:t>
      </w:r>
      <w:r w:rsidRPr="18FCFAFA">
        <w:rPr>
          <w:rFonts w:ascii="Segoe UI" w:hAnsi="Segoe UI" w:cs="Segoe UI"/>
          <w:sz w:val="24"/>
          <w:szCs w:val="24"/>
        </w:rPr>
        <w:t>tanques</w:t>
      </w:r>
      <w:r w:rsidRPr="18FCFAFA">
        <w:rPr>
          <w:rFonts w:ascii="Segoe UI" w:hAnsi="Segoe UI" w:cs="Segoe UI"/>
          <w:color w:val="000007"/>
          <w:sz w:val="24"/>
          <w:szCs w:val="24"/>
        </w:rPr>
        <w:t xml:space="preserve"> de combustibles, de asfalto, una caldera, una planta eléctrica, trituradoras, cargadores y báscula.</w:t>
      </w:r>
    </w:p>
    <w:p w14:paraId="76922F28" w14:textId="77777777" w:rsidR="5970D377" w:rsidRDefault="5970D377" w:rsidP="00ED18D4">
      <w:pPr>
        <w:spacing w:line="276" w:lineRule="auto"/>
        <w:rPr>
          <w:rFonts w:ascii="Segoe UI" w:hAnsi="Segoe UI" w:cs="Segoe UI"/>
          <w:color w:val="000007"/>
        </w:rPr>
      </w:pPr>
    </w:p>
    <w:p w14:paraId="2EFE2D91" w14:textId="6B612A4F" w:rsidR="50BB3C52" w:rsidRDefault="01FAA189">
      <w:pPr>
        <w:pStyle w:val="Prrafodelista"/>
        <w:numPr>
          <w:ilvl w:val="0"/>
          <w:numId w:val="3"/>
        </w:numPr>
        <w:spacing w:after="0" w:line="276" w:lineRule="auto"/>
        <w:rPr>
          <w:b/>
          <w:bCs/>
          <w:color w:val="000007"/>
          <w:sz w:val="24"/>
          <w:szCs w:val="24"/>
        </w:rPr>
      </w:pPr>
      <w:r w:rsidRPr="18FCFAFA">
        <w:rPr>
          <w:rFonts w:ascii="Segoe UI" w:hAnsi="Segoe UI" w:cs="Segoe UI"/>
          <w:b/>
          <w:bCs/>
          <w:color w:val="76923C" w:themeColor="accent3" w:themeShade="BF"/>
          <w:sz w:val="24"/>
          <w:szCs w:val="24"/>
        </w:rPr>
        <w:t xml:space="preserve">Fresado de material asfáltico: </w:t>
      </w:r>
      <w:r w:rsidRPr="18FCFAFA">
        <w:rPr>
          <w:rFonts w:ascii="Segoe UI" w:hAnsi="Segoe UI" w:cs="Segoe UI"/>
          <w:color w:val="000007"/>
          <w:sz w:val="24"/>
          <w:szCs w:val="24"/>
        </w:rPr>
        <w:t>Se trata de la transformación de material asfáltico residual para su reciclaje.</w:t>
      </w:r>
    </w:p>
    <w:p w14:paraId="0867CC4C" w14:textId="77777777" w:rsidR="5970D377" w:rsidRDefault="5970D377" w:rsidP="00ED18D4">
      <w:pPr>
        <w:spacing w:line="276" w:lineRule="auto"/>
        <w:rPr>
          <w:rFonts w:ascii="Segoe UI" w:hAnsi="Segoe UI" w:cs="Segoe UI"/>
          <w:color w:val="000007"/>
        </w:rPr>
      </w:pPr>
    </w:p>
    <w:p w14:paraId="468DD03A" w14:textId="6429B30A" w:rsidR="50BB3C52" w:rsidRDefault="01FAA189">
      <w:pPr>
        <w:pStyle w:val="Prrafodelista"/>
        <w:numPr>
          <w:ilvl w:val="0"/>
          <w:numId w:val="3"/>
        </w:numPr>
        <w:spacing w:after="0" w:line="276" w:lineRule="auto"/>
        <w:rPr>
          <w:b/>
          <w:bCs/>
          <w:color w:val="000007"/>
          <w:sz w:val="24"/>
          <w:szCs w:val="24"/>
        </w:rPr>
      </w:pPr>
      <w:r w:rsidRPr="18FCFAFA">
        <w:rPr>
          <w:rFonts w:ascii="Segoe UI" w:hAnsi="Segoe UI" w:cs="Segoe UI"/>
          <w:b/>
          <w:bCs/>
          <w:color w:val="76923C" w:themeColor="accent3" w:themeShade="BF"/>
          <w:sz w:val="24"/>
          <w:szCs w:val="24"/>
        </w:rPr>
        <w:t>Acopio:</w:t>
      </w:r>
      <w:r w:rsidRPr="18FCFAFA">
        <w:rPr>
          <w:rFonts w:ascii="Segoe UI" w:hAnsi="Segoe UI" w:cs="Segoe UI"/>
          <w:color w:val="76923C" w:themeColor="accent3" w:themeShade="BF"/>
          <w:sz w:val="24"/>
          <w:szCs w:val="24"/>
        </w:rPr>
        <w:t xml:space="preserve"> </w:t>
      </w:r>
      <w:r w:rsidRPr="18FCFAFA">
        <w:rPr>
          <w:rFonts w:ascii="Segoe UI" w:hAnsi="Segoe UI" w:cs="Segoe UI"/>
          <w:color w:val="000007"/>
          <w:sz w:val="24"/>
          <w:szCs w:val="24"/>
        </w:rPr>
        <w:t>Acumulación</w:t>
      </w:r>
      <w:r w:rsidRPr="18FCFAFA">
        <w:rPr>
          <w:rFonts w:ascii="Segoe UI" w:hAnsi="Segoe UI" w:cs="Segoe UI"/>
          <w:color w:val="76923C" w:themeColor="accent3" w:themeShade="BF"/>
          <w:sz w:val="24"/>
          <w:szCs w:val="24"/>
        </w:rPr>
        <w:t xml:space="preserve"> </w:t>
      </w:r>
      <w:r w:rsidRPr="18FCFAFA">
        <w:rPr>
          <w:rFonts w:ascii="Segoe UI" w:hAnsi="Segoe UI" w:cs="Segoe UI"/>
          <w:color w:val="000007"/>
          <w:sz w:val="24"/>
          <w:szCs w:val="24"/>
        </w:rPr>
        <w:t>de pasta asfáltica y de material fresado.</w:t>
      </w:r>
    </w:p>
    <w:p w14:paraId="52CCF22E" w14:textId="77777777" w:rsidR="5970D377" w:rsidRDefault="5970D377" w:rsidP="00ED18D4">
      <w:pPr>
        <w:spacing w:line="276" w:lineRule="auto"/>
        <w:rPr>
          <w:rFonts w:ascii="Segoe UI" w:hAnsi="Segoe UI" w:cs="Segoe UI"/>
          <w:color w:val="000007"/>
        </w:rPr>
      </w:pPr>
    </w:p>
    <w:p w14:paraId="3EFE97CE" w14:textId="0A2CB47C" w:rsidR="50BB3C52" w:rsidRDefault="01FAA189">
      <w:pPr>
        <w:pStyle w:val="Prrafodelista"/>
        <w:numPr>
          <w:ilvl w:val="0"/>
          <w:numId w:val="3"/>
        </w:numPr>
        <w:spacing w:after="0" w:line="276" w:lineRule="auto"/>
        <w:rPr>
          <w:b/>
          <w:bCs/>
          <w:color w:val="76923C" w:themeColor="accent3" w:themeShade="BF"/>
          <w:sz w:val="24"/>
          <w:szCs w:val="24"/>
        </w:rPr>
      </w:pPr>
      <w:r w:rsidRPr="18FCFAFA">
        <w:rPr>
          <w:rFonts w:ascii="Segoe UI" w:hAnsi="Segoe UI" w:cs="Segoe UI"/>
          <w:b/>
          <w:bCs/>
          <w:color w:val="76923C" w:themeColor="accent3" w:themeShade="BF"/>
          <w:sz w:val="24"/>
          <w:szCs w:val="24"/>
        </w:rPr>
        <w:lastRenderedPageBreak/>
        <w:t>Almacenamiento de materiales pétreos</w:t>
      </w:r>
    </w:p>
    <w:p w14:paraId="6F2721EB" w14:textId="77777777" w:rsidR="5970D377" w:rsidRDefault="5970D377" w:rsidP="00ED18D4">
      <w:pPr>
        <w:spacing w:line="276" w:lineRule="auto"/>
        <w:rPr>
          <w:rFonts w:ascii="Segoe UI" w:hAnsi="Segoe UI" w:cs="Segoe UI"/>
          <w:b/>
          <w:bCs/>
          <w:color w:val="76923C" w:themeColor="accent3" w:themeShade="BF"/>
        </w:rPr>
      </w:pPr>
    </w:p>
    <w:p w14:paraId="1958883A" w14:textId="52B9253F" w:rsidR="50BB3C52" w:rsidRDefault="01FAA189">
      <w:pPr>
        <w:pStyle w:val="Prrafodelista"/>
        <w:numPr>
          <w:ilvl w:val="0"/>
          <w:numId w:val="3"/>
        </w:numPr>
        <w:spacing w:after="0" w:line="276" w:lineRule="auto"/>
        <w:rPr>
          <w:b/>
          <w:bCs/>
          <w:color w:val="000007"/>
          <w:sz w:val="24"/>
          <w:szCs w:val="24"/>
        </w:rPr>
      </w:pPr>
      <w:r w:rsidRPr="18FCFAFA">
        <w:rPr>
          <w:rFonts w:ascii="Segoe UI" w:hAnsi="Segoe UI" w:cs="Segoe UI"/>
          <w:b/>
          <w:bCs/>
          <w:color w:val="76923C" w:themeColor="accent3" w:themeShade="BF"/>
          <w:sz w:val="24"/>
          <w:szCs w:val="24"/>
        </w:rPr>
        <w:t xml:space="preserve">Mantenimiento preventivo y rutinario de maquinaria y vehículos: </w:t>
      </w:r>
      <w:r w:rsidRPr="18FCFAFA">
        <w:rPr>
          <w:rFonts w:ascii="Segoe UI" w:hAnsi="Segoe UI" w:cs="Segoe UI"/>
          <w:color w:val="000007"/>
          <w:sz w:val="24"/>
          <w:szCs w:val="24"/>
        </w:rPr>
        <w:t>Zona de taller mecánico.</w:t>
      </w:r>
    </w:p>
    <w:p w14:paraId="6A84FA59" w14:textId="77777777" w:rsidR="5970D377" w:rsidRDefault="5970D377" w:rsidP="00ED18D4">
      <w:pPr>
        <w:spacing w:line="276" w:lineRule="auto"/>
        <w:rPr>
          <w:rFonts w:ascii="Arial" w:eastAsia="Arial" w:hAnsi="Arial" w:cs="Arial"/>
          <w:color w:val="000007"/>
        </w:rPr>
      </w:pPr>
    </w:p>
    <w:p w14:paraId="1BE20977" w14:textId="24E16669" w:rsidR="50BB3C52" w:rsidRDefault="01FAA189">
      <w:pPr>
        <w:pStyle w:val="Prrafodelista"/>
        <w:numPr>
          <w:ilvl w:val="0"/>
          <w:numId w:val="3"/>
        </w:numPr>
        <w:spacing w:after="0" w:line="276" w:lineRule="auto"/>
        <w:rPr>
          <w:rFonts w:ascii="Segoe UI" w:eastAsia="Segoe UI" w:hAnsi="Segoe UI" w:cs="Segoe UI"/>
          <w:b/>
          <w:bCs/>
          <w:color w:val="76923C" w:themeColor="accent3" w:themeShade="BF"/>
          <w:sz w:val="24"/>
          <w:szCs w:val="24"/>
        </w:rPr>
      </w:pPr>
      <w:r w:rsidRPr="18FCFAFA">
        <w:rPr>
          <w:rFonts w:ascii="Segoe UI" w:hAnsi="Segoe UI" w:cs="Segoe UI"/>
          <w:b/>
          <w:bCs/>
          <w:color w:val="76923C" w:themeColor="accent3" w:themeShade="BF"/>
          <w:sz w:val="24"/>
          <w:szCs w:val="24"/>
        </w:rPr>
        <w:t>Parqueo de maquinaria pesada y vehículos</w:t>
      </w:r>
    </w:p>
    <w:p w14:paraId="5BFC218B" w14:textId="55CB44CD" w:rsidR="004F7F4C" w:rsidRDefault="004F7F4C" w:rsidP="00ED18D4">
      <w:pPr>
        <w:spacing w:line="276" w:lineRule="auto"/>
        <w:rPr>
          <w:rFonts w:ascii="Segoe UI" w:hAnsi="Segoe UI" w:cs="Segoe UI"/>
        </w:rPr>
      </w:pPr>
    </w:p>
    <w:p w14:paraId="63981FFF" w14:textId="09FD7848" w:rsidR="50BB3C52" w:rsidRDefault="2376B931" w:rsidP="00ED18D4">
      <w:pPr>
        <w:spacing w:line="276" w:lineRule="auto"/>
        <w:rPr>
          <w:rFonts w:ascii="Segoe UI" w:hAnsi="Segoe UI" w:cs="Segoe UI"/>
        </w:rPr>
      </w:pPr>
      <w:r w:rsidRPr="73BA6D70">
        <w:rPr>
          <w:rFonts w:ascii="Segoe UI" w:hAnsi="Segoe UI" w:cs="Segoe UI"/>
        </w:rPr>
        <w:t>Para la implementación de la planta norte se tiene</w:t>
      </w:r>
      <w:r w:rsidR="4F08077F" w:rsidRPr="73BA6D70">
        <w:rPr>
          <w:rFonts w:ascii="Segoe UI" w:hAnsi="Segoe UI" w:cs="Segoe UI"/>
        </w:rPr>
        <w:t xml:space="preserve"> como primera opción,</w:t>
      </w:r>
      <w:r w:rsidRPr="73BA6D70">
        <w:rPr>
          <w:rFonts w:ascii="Segoe UI" w:hAnsi="Segoe UI" w:cs="Segoe UI"/>
        </w:rPr>
        <w:t xml:space="preserve"> una necesidad de área aproximada a </w:t>
      </w:r>
      <w:r w:rsidRPr="73BA6D70">
        <w:rPr>
          <w:rFonts w:ascii="Segoe UI" w:hAnsi="Segoe UI" w:cs="Segoe UI"/>
          <w:b/>
          <w:bCs/>
        </w:rPr>
        <w:t>20.000 m2</w:t>
      </w:r>
      <w:r w:rsidRPr="73BA6D70">
        <w:rPr>
          <w:rFonts w:ascii="Segoe UI" w:hAnsi="Segoe UI" w:cs="Segoe UI"/>
        </w:rPr>
        <w:t>.</w:t>
      </w:r>
    </w:p>
    <w:p w14:paraId="6EEDFD0B" w14:textId="017A36DE" w:rsidR="73BA6D70" w:rsidRDefault="73BA6D70" w:rsidP="00ED18D4">
      <w:pPr>
        <w:spacing w:line="276" w:lineRule="auto"/>
        <w:rPr>
          <w:rFonts w:ascii="Segoe UI" w:hAnsi="Segoe UI" w:cs="Segoe UI"/>
        </w:rPr>
      </w:pPr>
    </w:p>
    <w:p w14:paraId="4DCBF7E1" w14:textId="2B6C3EF0" w:rsidR="57A1F486" w:rsidRDefault="57A1F486" w:rsidP="00ED18D4">
      <w:pPr>
        <w:spacing w:line="276" w:lineRule="auto"/>
        <w:rPr>
          <w:rFonts w:ascii="Segoe UI" w:hAnsi="Segoe UI" w:cs="Segoe UI"/>
          <w:b/>
          <w:bCs/>
        </w:rPr>
      </w:pPr>
      <w:r w:rsidRPr="73BA6D70">
        <w:rPr>
          <w:rFonts w:ascii="Segoe UI" w:hAnsi="Segoe UI" w:cs="Segoe UI"/>
        </w:rPr>
        <w:t xml:space="preserve">Como segunda opción de acuerdo con la disponibilidad de predios existente, se podría optar por un predio con área útil aproximada de </w:t>
      </w:r>
      <w:r w:rsidRPr="73BA6D70">
        <w:rPr>
          <w:rFonts w:ascii="Segoe UI" w:hAnsi="Segoe UI" w:cs="Segoe UI"/>
          <w:b/>
          <w:bCs/>
        </w:rPr>
        <w:t>10.000m2</w:t>
      </w:r>
      <w:r w:rsidRPr="73BA6D70">
        <w:rPr>
          <w:rFonts w:ascii="Segoe UI" w:hAnsi="Segoe UI" w:cs="Segoe UI"/>
        </w:rPr>
        <w:t xml:space="preserve"> y otro entre </w:t>
      </w:r>
      <w:r w:rsidRPr="73BA6D70">
        <w:rPr>
          <w:rFonts w:ascii="Segoe UI" w:hAnsi="Segoe UI" w:cs="Segoe UI"/>
          <w:b/>
          <w:bCs/>
        </w:rPr>
        <w:t xml:space="preserve">7.000m2 y 10.000m2, </w:t>
      </w:r>
      <w:r w:rsidR="3E927E7E" w:rsidRPr="73BA6D70">
        <w:rPr>
          <w:rFonts w:ascii="Segoe UI" w:hAnsi="Segoe UI" w:cs="Segoe UI"/>
        </w:rPr>
        <w:t>con</w:t>
      </w:r>
      <w:r w:rsidRPr="73BA6D70">
        <w:rPr>
          <w:rFonts w:ascii="Segoe UI" w:hAnsi="Segoe UI" w:cs="Segoe UI"/>
        </w:rPr>
        <w:t xml:space="preserve"> la siguiente propuesta de distribución:</w:t>
      </w:r>
    </w:p>
    <w:p w14:paraId="6D727FF2" w14:textId="41FEE3B4" w:rsidR="5970D377" w:rsidRDefault="5970D377" w:rsidP="00ED18D4">
      <w:pPr>
        <w:spacing w:line="276" w:lineRule="auto"/>
        <w:rPr>
          <w:rFonts w:ascii="Segoe UI" w:hAnsi="Segoe UI" w:cs="Segoe UI"/>
          <w:b/>
          <w:bCs/>
          <w:color w:val="76923C" w:themeColor="accent3" w:themeShade="BF"/>
          <w:highlight w:val="yellow"/>
        </w:rPr>
      </w:pPr>
    </w:p>
    <w:p w14:paraId="31FBF971" w14:textId="7E339DA5" w:rsidR="5970D377" w:rsidRDefault="73E1E2D7" w:rsidP="00ED18D4">
      <w:pPr>
        <w:spacing w:line="276" w:lineRule="auto"/>
        <w:jc w:val="center"/>
        <w:rPr>
          <w:rFonts w:ascii="Segoe UI" w:hAnsi="Segoe UI" w:cs="Segoe UI"/>
        </w:rPr>
      </w:pPr>
      <w:r w:rsidRPr="73BA6D70">
        <w:rPr>
          <w:rFonts w:ascii="Segoe UI" w:hAnsi="Segoe UI" w:cs="Segoe UI"/>
        </w:rPr>
        <w:t xml:space="preserve">Tabla: </w:t>
      </w:r>
      <w:r w:rsidR="3F68E73F" w:rsidRPr="73BA6D70">
        <w:rPr>
          <w:rFonts w:ascii="Segoe UI" w:hAnsi="Segoe UI" w:cs="Segoe UI"/>
        </w:rPr>
        <w:t>Á</w:t>
      </w:r>
      <w:r w:rsidR="0EC15763" w:rsidRPr="73BA6D70">
        <w:rPr>
          <w:rFonts w:ascii="Segoe UI" w:hAnsi="Segoe UI" w:cs="Segoe UI"/>
        </w:rPr>
        <w:t>reas de Producción y Operación - Planta Móvil continua, asfalto caliente</w:t>
      </w:r>
    </w:p>
    <w:p w14:paraId="1D33B8E2" w14:textId="77777777" w:rsidR="007345DD" w:rsidRDefault="007345DD" w:rsidP="00ED18D4">
      <w:pPr>
        <w:spacing w:line="276" w:lineRule="auto"/>
        <w:jc w:val="center"/>
        <w:rPr>
          <w:rFonts w:ascii="Segoe UI" w:hAnsi="Segoe UI" w:cs="Segoe UI"/>
        </w:rPr>
      </w:pPr>
    </w:p>
    <w:tbl>
      <w:tblPr>
        <w:tblStyle w:val="Cuadrculadetablaclara"/>
        <w:tblW w:w="0" w:type="auto"/>
        <w:tblLook w:val="0600" w:firstRow="0" w:lastRow="0" w:firstColumn="0" w:lastColumn="0" w:noHBand="1" w:noVBand="1"/>
      </w:tblPr>
      <w:tblGrid>
        <w:gridCol w:w="1408"/>
        <w:gridCol w:w="5892"/>
        <w:gridCol w:w="1518"/>
      </w:tblGrid>
      <w:tr w:rsidR="73BA6D70" w:rsidRPr="004F7F4C" w14:paraId="3F724A6B" w14:textId="77777777" w:rsidTr="007345DD">
        <w:trPr>
          <w:trHeight w:val="620"/>
          <w:tblHeader/>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1872CD17" w14:textId="515FFAEA" w:rsidR="704208C7" w:rsidRPr="004F7F4C" w:rsidRDefault="704208C7" w:rsidP="00ED18D4">
            <w:pPr>
              <w:spacing w:line="276" w:lineRule="auto"/>
              <w:jc w:val="center"/>
              <w:rPr>
                <w:rFonts w:ascii="Segoe UI" w:hAnsi="Segoe UI" w:cs="Segoe UI"/>
                <w:b/>
                <w:bCs/>
                <w:sz w:val="22"/>
                <w:szCs w:val="22"/>
              </w:rPr>
            </w:pPr>
            <w:r w:rsidRPr="004F7F4C">
              <w:rPr>
                <w:rFonts w:ascii="Segoe UI" w:hAnsi="Segoe UI" w:cs="Segoe UI"/>
                <w:b/>
                <w:bCs/>
                <w:sz w:val="22"/>
                <w:szCs w:val="22"/>
              </w:rPr>
              <w:t>ÍTEM</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4F8A35F1" w14:textId="301AE911" w:rsidR="73BA6D70" w:rsidRPr="004F7F4C" w:rsidRDefault="73BA6D70" w:rsidP="00ED18D4">
            <w:pPr>
              <w:spacing w:line="276" w:lineRule="auto"/>
              <w:jc w:val="center"/>
              <w:rPr>
                <w:rFonts w:ascii="Segoe UI" w:hAnsi="Segoe UI" w:cs="Segoe UI"/>
                <w:b/>
                <w:bCs/>
                <w:sz w:val="22"/>
                <w:szCs w:val="22"/>
              </w:rPr>
            </w:pPr>
            <w:r w:rsidRPr="004F7F4C">
              <w:rPr>
                <w:rFonts w:ascii="Segoe UI" w:hAnsi="Segoe UI" w:cs="Segoe UI"/>
                <w:b/>
                <w:bCs/>
                <w:sz w:val="22"/>
                <w:szCs w:val="22"/>
              </w:rPr>
              <w:t xml:space="preserve">  </w:t>
            </w:r>
            <w:r w:rsidR="0B204D07" w:rsidRPr="004F7F4C">
              <w:rPr>
                <w:rFonts w:ascii="Segoe UI" w:hAnsi="Segoe UI" w:cs="Segoe UI"/>
                <w:b/>
                <w:bCs/>
                <w:sz w:val="22"/>
                <w:szCs w:val="22"/>
              </w:rPr>
              <w:t>DESCRIPCIÓN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tcPr>
          <w:p w14:paraId="196653A0" w14:textId="11D1E86C" w:rsidR="0B204D07" w:rsidRPr="004F7F4C" w:rsidRDefault="0B204D07" w:rsidP="00ED18D4">
            <w:pPr>
              <w:spacing w:line="276" w:lineRule="auto"/>
              <w:jc w:val="center"/>
              <w:rPr>
                <w:rFonts w:ascii="Segoe UI" w:hAnsi="Segoe UI" w:cs="Segoe UI"/>
                <w:b/>
                <w:bCs/>
                <w:sz w:val="22"/>
                <w:szCs w:val="22"/>
              </w:rPr>
            </w:pPr>
            <w:r w:rsidRPr="004F7F4C">
              <w:rPr>
                <w:rFonts w:ascii="Segoe UI" w:hAnsi="Segoe UI" w:cs="Segoe UI"/>
                <w:b/>
                <w:bCs/>
                <w:sz w:val="22"/>
                <w:szCs w:val="22"/>
              </w:rPr>
              <w:t>ÁREA MÍNIMA</w:t>
            </w:r>
            <w:r w:rsidR="7CC3DB61" w:rsidRPr="004F7F4C">
              <w:rPr>
                <w:rFonts w:ascii="Segoe UI" w:hAnsi="Segoe UI" w:cs="Segoe UI"/>
                <w:b/>
                <w:bCs/>
                <w:sz w:val="22"/>
                <w:szCs w:val="22"/>
              </w:rPr>
              <w:t xml:space="preserve"> (m2)</w:t>
            </w:r>
          </w:p>
        </w:tc>
      </w:tr>
      <w:tr w:rsidR="73BA6D70" w:rsidRPr="004F7F4C" w14:paraId="07A987CB"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F83188" w14:textId="03B76FF4" w:rsidR="73BA6D70" w:rsidRPr="004F7F4C" w:rsidRDefault="73BA6D70" w:rsidP="00ED18D4">
            <w:pPr>
              <w:spacing w:line="276" w:lineRule="auto"/>
              <w:jc w:val="center"/>
              <w:rPr>
                <w:rFonts w:ascii="Segoe UI" w:hAnsi="Segoe UI" w:cs="Segoe UI"/>
                <w:sz w:val="22"/>
                <w:szCs w:val="22"/>
              </w:rPr>
            </w:pPr>
            <w:r w:rsidRPr="004F7F4C">
              <w:rPr>
                <w:rFonts w:ascii="Segoe UI" w:hAnsi="Segoe UI" w:cs="Segoe UI"/>
                <w:sz w:val="22"/>
                <w:szCs w:val="22"/>
              </w:rPr>
              <w:t>1</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87E595" w14:textId="66D56117" w:rsidR="73BA6D70" w:rsidRPr="004F7F4C" w:rsidRDefault="73BA6D70" w:rsidP="00ED18D4">
            <w:pPr>
              <w:spacing w:line="276" w:lineRule="auto"/>
              <w:rPr>
                <w:rFonts w:ascii="Segoe UI" w:hAnsi="Segoe UI" w:cs="Segoe UI"/>
                <w:sz w:val="22"/>
                <w:szCs w:val="22"/>
              </w:rPr>
            </w:pPr>
            <w:r w:rsidRPr="004F7F4C">
              <w:rPr>
                <w:rFonts w:ascii="Segoe UI" w:hAnsi="Segoe UI" w:cs="Segoe UI"/>
                <w:sz w:val="22"/>
                <w:szCs w:val="22"/>
              </w:rPr>
              <w:t xml:space="preserve"> CA</w:t>
            </w:r>
            <w:r w:rsidR="173570E3" w:rsidRPr="004F7F4C">
              <w:rPr>
                <w:rFonts w:ascii="Segoe UI" w:hAnsi="Segoe UI" w:cs="Segoe UI"/>
                <w:sz w:val="22"/>
                <w:szCs w:val="22"/>
              </w:rPr>
              <w:t>SETA O PORTERÍA DE INGRESO Y SEGURIDAD</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4B380F5" w14:textId="0A42E151" w:rsidR="73BA6D70" w:rsidRPr="004F7F4C" w:rsidRDefault="73BA6D70" w:rsidP="007345DD">
            <w:pPr>
              <w:spacing w:line="276" w:lineRule="auto"/>
              <w:jc w:val="center"/>
              <w:rPr>
                <w:rFonts w:ascii="Segoe UI" w:hAnsi="Segoe UI" w:cs="Segoe UI"/>
                <w:sz w:val="22"/>
                <w:szCs w:val="22"/>
              </w:rPr>
            </w:pPr>
          </w:p>
        </w:tc>
      </w:tr>
      <w:tr w:rsidR="73BA6D70" w:rsidRPr="004F7F4C" w14:paraId="60A0C5E7"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BC1C5D" w14:textId="78EC5BB3" w:rsidR="73BA6D70" w:rsidRPr="004F7F4C" w:rsidRDefault="73BA6D70" w:rsidP="00ED18D4">
            <w:pPr>
              <w:spacing w:line="276" w:lineRule="auto"/>
              <w:jc w:val="center"/>
              <w:rPr>
                <w:rFonts w:ascii="Segoe UI" w:hAnsi="Segoe UI" w:cs="Segoe UI"/>
                <w:sz w:val="22"/>
                <w:szCs w:val="22"/>
              </w:rPr>
            </w:pPr>
            <w:r w:rsidRPr="004F7F4C">
              <w:rPr>
                <w:rFonts w:ascii="Segoe UI" w:hAnsi="Segoe UI" w:cs="Segoe UI"/>
                <w:sz w:val="22"/>
                <w:szCs w:val="22"/>
              </w:rPr>
              <w:t>2</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6ABD279" w14:textId="2122EC27" w:rsidR="73BA6D70" w:rsidRPr="004F7F4C" w:rsidRDefault="73BA6D70" w:rsidP="00ED18D4">
            <w:pPr>
              <w:spacing w:line="276" w:lineRule="auto"/>
              <w:rPr>
                <w:rFonts w:ascii="Segoe UI" w:hAnsi="Segoe UI" w:cs="Segoe UI"/>
                <w:sz w:val="22"/>
                <w:szCs w:val="22"/>
              </w:rPr>
            </w:pPr>
            <w:r w:rsidRPr="004F7F4C">
              <w:rPr>
                <w:rFonts w:ascii="Segoe UI" w:hAnsi="Segoe UI" w:cs="Segoe UI"/>
                <w:sz w:val="22"/>
                <w:szCs w:val="22"/>
              </w:rPr>
              <w:t xml:space="preserve"> </w:t>
            </w:r>
            <w:r w:rsidR="0879F1F4" w:rsidRPr="004F7F4C">
              <w:rPr>
                <w:rFonts w:ascii="Segoe UI" w:hAnsi="Segoe UI" w:cs="Segoe UI"/>
                <w:sz w:val="22"/>
                <w:szCs w:val="22"/>
              </w:rPr>
              <w:t>PARQUEADEROS VISITANTES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B5A4107" w14:textId="37E12170" w:rsidR="73BA6D70" w:rsidRPr="004F7F4C" w:rsidRDefault="73BA6D70" w:rsidP="007345DD">
            <w:pPr>
              <w:spacing w:line="276" w:lineRule="auto"/>
              <w:jc w:val="center"/>
              <w:rPr>
                <w:rFonts w:ascii="Segoe UI" w:hAnsi="Segoe UI" w:cs="Segoe UI"/>
                <w:sz w:val="22"/>
                <w:szCs w:val="22"/>
              </w:rPr>
            </w:pPr>
            <w:r w:rsidRPr="004F7F4C">
              <w:rPr>
                <w:rFonts w:ascii="Segoe UI" w:hAnsi="Segoe UI" w:cs="Segoe UI"/>
                <w:sz w:val="22"/>
                <w:szCs w:val="22"/>
              </w:rPr>
              <w:t>300</w:t>
            </w:r>
            <w:r w:rsidR="175D788F" w:rsidRPr="004F7F4C">
              <w:rPr>
                <w:rFonts w:ascii="Segoe UI" w:hAnsi="Segoe UI" w:cs="Segoe UI"/>
                <w:sz w:val="22"/>
                <w:szCs w:val="22"/>
              </w:rPr>
              <w:t>,00</w:t>
            </w:r>
          </w:p>
        </w:tc>
      </w:tr>
      <w:tr w:rsidR="73BA6D70" w:rsidRPr="004F7F4C" w14:paraId="4D853525"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1E9778A" w14:textId="1EC5E47E" w:rsidR="73BA6D70" w:rsidRPr="004F7F4C" w:rsidRDefault="73BA6D70" w:rsidP="00ED18D4">
            <w:pPr>
              <w:spacing w:line="276" w:lineRule="auto"/>
              <w:jc w:val="center"/>
              <w:rPr>
                <w:rFonts w:ascii="Segoe UI" w:hAnsi="Segoe UI" w:cs="Segoe UI"/>
                <w:sz w:val="22"/>
                <w:szCs w:val="22"/>
              </w:rPr>
            </w:pPr>
            <w:r w:rsidRPr="004F7F4C">
              <w:rPr>
                <w:rFonts w:ascii="Segoe UI" w:hAnsi="Segoe UI" w:cs="Segoe UI"/>
                <w:sz w:val="22"/>
                <w:szCs w:val="22"/>
              </w:rPr>
              <w:t>3</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5543DAE" w14:textId="65D35FA3" w:rsidR="73BA6D70" w:rsidRPr="004F7F4C" w:rsidRDefault="73BA6D70" w:rsidP="00ED18D4">
            <w:pPr>
              <w:spacing w:line="276" w:lineRule="auto"/>
              <w:rPr>
                <w:rFonts w:ascii="Segoe UI" w:hAnsi="Segoe UI" w:cs="Segoe UI"/>
                <w:sz w:val="22"/>
                <w:szCs w:val="22"/>
              </w:rPr>
            </w:pPr>
            <w:r w:rsidRPr="004F7F4C">
              <w:rPr>
                <w:rFonts w:ascii="Segoe UI" w:hAnsi="Segoe UI" w:cs="Segoe UI"/>
                <w:sz w:val="22"/>
                <w:szCs w:val="22"/>
              </w:rPr>
              <w:t xml:space="preserve"> </w:t>
            </w:r>
            <w:r w:rsidR="58E69113" w:rsidRPr="004F7F4C">
              <w:rPr>
                <w:rFonts w:ascii="Segoe UI" w:hAnsi="Segoe UI" w:cs="Segoe UI"/>
                <w:sz w:val="22"/>
                <w:szCs w:val="22"/>
              </w:rPr>
              <w:t>PARQUEO VOLQUETAS Y EQUIPOS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1F7CF0D" w14:textId="551094AB" w:rsidR="73BA6D70" w:rsidRPr="004F7F4C" w:rsidRDefault="73BA6D70" w:rsidP="007345DD">
            <w:pPr>
              <w:spacing w:line="276" w:lineRule="auto"/>
              <w:jc w:val="center"/>
              <w:rPr>
                <w:rFonts w:ascii="Segoe UI" w:hAnsi="Segoe UI" w:cs="Segoe UI"/>
                <w:sz w:val="22"/>
                <w:szCs w:val="22"/>
              </w:rPr>
            </w:pPr>
            <w:r w:rsidRPr="004F7F4C">
              <w:rPr>
                <w:rFonts w:ascii="Segoe UI" w:hAnsi="Segoe UI" w:cs="Segoe UI"/>
                <w:sz w:val="22"/>
                <w:szCs w:val="22"/>
              </w:rPr>
              <w:t>400</w:t>
            </w:r>
            <w:r w:rsidR="5938B9A2" w:rsidRPr="004F7F4C">
              <w:rPr>
                <w:rFonts w:ascii="Segoe UI" w:hAnsi="Segoe UI" w:cs="Segoe UI"/>
                <w:sz w:val="22"/>
                <w:szCs w:val="22"/>
              </w:rPr>
              <w:t>,00</w:t>
            </w:r>
          </w:p>
        </w:tc>
      </w:tr>
      <w:tr w:rsidR="73BA6D70" w:rsidRPr="004F7F4C" w14:paraId="6C03BC82"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CCDCF0E" w14:textId="3A07A9FD" w:rsidR="73BA6D70" w:rsidRPr="004F7F4C" w:rsidRDefault="73BA6D70" w:rsidP="00ED18D4">
            <w:pPr>
              <w:spacing w:line="276" w:lineRule="auto"/>
              <w:jc w:val="center"/>
              <w:rPr>
                <w:rFonts w:ascii="Segoe UI" w:hAnsi="Segoe UI" w:cs="Segoe UI"/>
                <w:sz w:val="22"/>
                <w:szCs w:val="22"/>
              </w:rPr>
            </w:pPr>
            <w:r w:rsidRPr="004F7F4C">
              <w:rPr>
                <w:rFonts w:ascii="Segoe UI" w:hAnsi="Segoe UI" w:cs="Segoe UI"/>
                <w:sz w:val="22"/>
                <w:szCs w:val="22"/>
              </w:rPr>
              <w:t xml:space="preserve"> 4</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2B75229" w14:textId="5C7B3015" w:rsidR="1D9F6367" w:rsidRPr="004F7F4C" w:rsidRDefault="1D9F6367" w:rsidP="00ED18D4">
            <w:pPr>
              <w:spacing w:line="276" w:lineRule="auto"/>
              <w:jc w:val="left"/>
              <w:rPr>
                <w:rFonts w:ascii="Segoe UI" w:hAnsi="Segoe UI" w:cs="Segoe UI"/>
                <w:sz w:val="22"/>
                <w:szCs w:val="22"/>
              </w:rPr>
            </w:pPr>
            <w:r w:rsidRPr="004F7F4C">
              <w:rPr>
                <w:rFonts w:ascii="Segoe UI" w:hAnsi="Segoe UI" w:cs="Segoe UI"/>
                <w:sz w:val="22"/>
                <w:szCs w:val="22"/>
              </w:rPr>
              <w:t>CÁRCAMO LAVADO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5AAF163" w14:textId="553560E9" w:rsidR="73BA6D70" w:rsidRPr="004F7F4C" w:rsidRDefault="73BA6D70" w:rsidP="007345DD">
            <w:pPr>
              <w:spacing w:line="276" w:lineRule="auto"/>
              <w:jc w:val="center"/>
              <w:rPr>
                <w:rFonts w:ascii="Segoe UI" w:hAnsi="Segoe UI" w:cs="Segoe UI"/>
                <w:sz w:val="22"/>
                <w:szCs w:val="22"/>
              </w:rPr>
            </w:pPr>
            <w:r w:rsidRPr="004F7F4C">
              <w:rPr>
                <w:rFonts w:ascii="Segoe UI" w:hAnsi="Segoe UI" w:cs="Segoe UI"/>
                <w:sz w:val="22"/>
                <w:szCs w:val="22"/>
              </w:rPr>
              <w:t>50</w:t>
            </w:r>
            <w:r w:rsidR="1A1D2D57" w:rsidRPr="004F7F4C">
              <w:rPr>
                <w:rFonts w:ascii="Segoe UI" w:hAnsi="Segoe UI" w:cs="Segoe UI"/>
                <w:sz w:val="22"/>
                <w:szCs w:val="22"/>
              </w:rPr>
              <w:t>,00</w:t>
            </w:r>
          </w:p>
        </w:tc>
      </w:tr>
      <w:tr w:rsidR="73BA6D70" w:rsidRPr="004F7F4C" w14:paraId="4F145EDD"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36DBE6D" w14:textId="0364FB2B" w:rsidR="73BA6D70" w:rsidRPr="004F7F4C" w:rsidRDefault="73BA6D70" w:rsidP="00ED18D4">
            <w:pPr>
              <w:spacing w:line="276" w:lineRule="auto"/>
              <w:jc w:val="center"/>
              <w:rPr>
                <w:rFonts w:ascii="Segoe UI" w:hAnsi="Segoe UI" w:cs="Segoe UI"/>
                <w:sz w:val="22"/>
                <w:szCs w:val="22"/>
              </w:rPr>
            </w:pPr>
            <w:r w:rsidRPr="004F7F4C">
              <w:rPr>
                <w:rFonts w:ascii="Segoe UI" w:hAnsi="Segoe UI" w:cs="Segoe UI"/>
                <w:sz w:val="22"/>
                <w:szCs w:val="22"/>
              </w:rPr>
              <w:t>5</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4C1D784" w14:textId="7A70A04B" w:rsidR="7885EC21" w:rsidRPr="004F7F4C" w:rsidRDefault="7885EC21" w:rsidP="00ED18D4">
            <w:pPr>
              <w:spacing w:line="276" w:lineRule="auto"/>
              <w:jc w:val="left"/>
              <w:rPr>
                <w:rFonts w:ascii="Segoe UI" w:hAnsi="Segoe UI" w:cs="Segoe UI"/>
                <w:sz w:val="22"/>
                <w:szCs w:val="22"/>
              </w:rPr>
            </w:pPr>
            <w:r w:rsidRPr="004F7F4C">
              <w:rPr>
                <w:rFonts w:ascii="Segoe UI" w:hAnsi="Segoe UI" w:cs="Segoe UI"/>
                <w:sz w:val="22"/>
                <w:szCs w:val="22"/>
              </w:rPr>
              <w:t>MONTALLANTAS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EC9BE96" w14:textId="5819858C" w:rsidR="73BA6D70" w:rsidRPr="004F7F4C" w:rsidRDefault="73BA6D70" w:rsidP="007345DD">
            <w:pPr>
              <w:spacing w:line="276" w:lineRule="auto"/>
              <w:jc w:val="center"/>
              <w:rPr>
                <w:rFonts w:ascii="Segoe UI" w:hAnsi="Segoe UI" w:cs="Segoe UI"/>
                <w:sz w:val="22"/>
                <w:szCs w:val="22"/>
              </w:rPr>
            </w:pPr>
            <w:r w:rsidRPr="004F7F4C">
              <w:rPr>
                <w:rFonts w:ascii="Segoe UI" w:hAnsi="Segoe UI" w:cs="Segoe UI"/>
                <w:sz w:val="22"/>
                <w:szCs w:val="22"/>
              </w:rPr>
              <w:t>100</w:t>
            </w:r>
            <w:r w:rsidR="32F9898B" w:rsidRPr="004F7F4C">
              <w:rPr>
                <w:rFonts w:ascii="Segoe UI" w:hAnsi="Segoe UI" w:cs="Segoe UI"/>
                <w:sz w:val="22"/>
                <w:szCs w:val="22"/>
              </w:rPr>
              <w:t>,00</w:t>
            </w:r>
          </w:p>
        </w:tc>
      </w:tr>
      <w:tr w:rsidR="73BA6D70" w:rsidRPr="004F7F4C" w14:paraId="76CD74AB"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21156E" w14:textId="3E7C6367" w:rsidR="0407293A" w:rsidRPr="004F7F4C" w:rsidRDefault="0407293A" w:rsidP="00ED18D4">
            <w:pPr>
              <w:spacing w:line="276" w:lineRule="auto"/>
              <w:jc w:val="center"/>
              <w:rPr>
                <w:rFonts w:ascii="Segoe UI" w:hAnsi="Segoe UI" w:cs="Segoe UI"/>
                <w:sz w:val="22"/>
                <w:szCs w:val="22"/>
              </w:rPr>
            </w:pPr>
            <w:r w:rsidRPr="004F7F4C">
              <w:rPr>
                <w:rFonts w:ascii="Segoe UI" w:hAnsi="Segoe UI" w:cs="Segoe UI"/>
                <w:sz w:val="22"/>
                <w:szCs w:val="22"/>
              </w:rPr>
              <w:t>6</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DA4629" w14:textId="2C78BD31" w:rsidR="44DF52F4" w:rsidRPr="004F7F4C" w:rsidRDefault="44DF52F4" w:rsidP="00ED18D4">
            <w:pPr>
              <w:spacing w:line="276" w:lineRule="auto"/>
              <w:jc w:val="left"/>
              <w:rPr>
                <w:rFonts w:ascii="Segoe UI" w:hAnsi="Segoe UI" w:cs="Segoe UI"/>
                <w:sz w:val="22"/>
                <w:szCs w:val="22"/>
              </w:rPr>
            </w:pPr>
            <w:r w:rsidRPr="004F7F4C">
              <w:rPr>
                <w:rFonts w:ascii="Segoe UI" w:hAnsi="Segoe UI" w:cs="Segoe UI"/>
                <w:sz w:val="22"/>
                <w:szCs w:val="22"/>
              </w:rPr>
              <w:t>MANTENIMIENTO AUTOMOTRIZ</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1A5E42C" w14:textId="505B238E" w:rsidR="73BA6D70" w:rsidRPr="004F7F4C" w:rsidRDefault="73BA6D70" w:rsidP="007345DD">
            <w:pPr>
              <w:spacing w:line="276" w:lineRule="auto"/>
              <w:jc w:val="center"/>
              <w:rPr>
                <w:rFonts w:ascii="Segoe UI" w:hAnsi="Segoe UI" w:cs="Segoe UI"/>
                <w:sz w:val="22"/>
                <w:szCs w:val="22"/>
              </w:rPr>
            </w:pPr>
            <w:r w:rsidRPr="004F7F4C">
              <w:rPr>
                <w:rFonts w:ascii="Segoe UI" w:hAnsi="Segoe UI" w:cs="Segoe UI"/>
                <w:sz w:val="22"/>
                <w:szCs w:val="22"/>
              </w:rPr>
              <w:t>250</w:t>
            </w:r>
            <w:r w:rsidR="67C2504D" w:rsidRPr="004F7F4C">
              <w:rPr>
                <w:rFonts w:ascii="Segoe UI" w:hAnsi="Segoe UI" w:cs="Segoe UI"/>
                <w:sz w:val="22"/>
                <w:szCs w:val="22"/>
              </w:rPr>
              <w:t>,00</w:t>
            </w:r>
          </w:p>
        </w:tc>
      </w:tr>
      <w:tr w:rsidR="73BA6D70" w:rsidRPr="004F7F4C" w14:paraId="20189934"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E1A0E4" w14:textId="49E3AFD4" w:rsidR="38B3FF54" w:rsidRPr="004F7F4C" w:rsidRDefault="38B3FF54" w:rsidP="00ED18D4">
            <w:pPr>
              <w:spacing w:line="276" w:lineRule="auto"/>
              <w:jc w:val="center"/>
              <w:rPr>
                <w:rFonts w:ascii="Segoe UI" w:hAnsi="Segoe UI" w:cs="Segoe UI"/>
                <w:sz w:val="22"/>
                <w:szCs w:val="22"/>
              </w:rPr>
            </w:pPr>
            <w:r w:rsidRPr="004F7F4C">
              <w:rPr>
                <w:rFonts w:ascii="Segoe UI" w:hAnsi="Segoe UI" w:cs="Segoe UI"/>
                <w:sz w:val="22"/>
                <w:szCs w:val="22"/>
              </w:rPr>
              <w:t>7</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56CBEC5" w14:textId="1F333B54" w:rsidR="40D11139" w:rsidRPr="004F7F4C" w:rsidRDefault="40D11139" w:rsidP="00ED18D4">
            <w:pPr>
              <w:spacing w:line="276" w:lineRule="auto"/>
              <w:jc w:val="left"/>
              <w:rPr>
                <w:rFonts w:ascii="Segoe UI" w:hAnsi="Segoe UI" w:cs="Segoe UI"/>
                <w:sz w:val="22"/>
                <w:szCs w:val="22"/>
              </w:rPr>
            </w:pPr>
            <w:r w:rsidRPr="004F7F4C">
              <w:rPr>
                <w:rFonts w:ascii="Segoe UI" w:hAnsi="Segoe UI" w:cs="Segoe UI"/>
                <w:sz w:val="22"/>
                <w:szCs w:val="22"/>
              </w:rPr>
              <w:t>MANTENIMIENTO INDUSTRIAL</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B54007B" w14:textId="2C9CC1DF" w:rsidR="73BA6D70" w:rsidRPr="004F7F4C" w:rsidRDefault="73BA6D70" w:rsidP="007345DD">
            <w:pPr>
              <w:spacing w:line="276" w:lineRule="auto"/>
              <w:jc w:val="center"/>
              <w:rPr>
                <w:rFonts w:ascii="Segoe UI" w:hAnsi="Segoe UI" w:cs="Segoe UI"/>
                <w:sz w:val="22"/>
                <w:szCs w:val="22"/>
              </w:rPr>
            </w:pPr>
            <w:r w:rsidRPr="004F7F4C">
              <w:rPr>
                <w:rFonts w:ascii="Segoe UI" w:hAnsi="Segoe UI" w:cs="Segoe UI"/>
                <w:sz w:val="22"/>
                <w:szCs w:val="22"/>
              </w:rPr>
              <w:t>250</w:t>
            </w:r>
            <w:r w:rsidR="05F26BE8" w:rsidRPr="004F7F4C">
              <w:rPr>
                <w:rFonts w:ascii="Segoe UI" w:hAnsi="Segoe UI" w:cs="Segoe UI"/>
                <w:sz w:val="22"/>
                <w:szCs w:val="22"/>
              </w:rPr>
              <w:t>,00</w:t>
            </w:r>
          </w:p>
        </w:tc>
      </w:tr>
      <w:tr w:rsidR="73BA6D70" w:rsidRPr="004F7F4C" w14:paraId="0E88A3B1"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4040BB" w14:textId="62D59A74" w:rsidR="73BA6D70" w:rsidRPr="004F7F4C" w:rsidRDefault="73BA6D70" w:rsidP="00ED18D4">
            <w:pPr>
              <w:spacing w:line="276" w:lineRule="auto"/>
              <w:jc w:val="center"/>
              <w:rPr>
                <w:rFonts w:ascii="Segoe UI" w:hAnsi="Segoe UI" w:cs="Segoe UI"/>
                <w:sz w:val="22"/>
                <w:szCs w:val="22"/>
              </w:rPr>
            </w:pPr>
            <w:r w:rsidRPr="004F7F4C">
              <w:rPr>
                <w:rFonts w:ascii="Segoe UI" w:hAnsi="Segoe UI" w:cs="Segoe UI"/>
                <w:sz w:val="22"/>
                <w:szCs w:val="22"/>
              </w:rPr>
              <w:t>8</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719318" w14:textId="0CE8CBCB" w:rsidR="288B2A79" w:rsidRPr="004F7F4C" w:rsidRDefault="288B2A79" w:rsidP="00ED18D4">
            <w:pPr>
              <w:spacing w:line="276" w:lineRule="auto"/>
              <w:jc w:val="left"/>
              <w:rPr>
                <w:rFonts w:ascii="Segoe UI" w:hAnsi="Segoe UI" w:cs="Segoe UI"/>
                <w:sz w:val="22"/>
                <w:szCs w:val="22"/>
              </w:rPr>
            </w:pPr>
            <w:r w:rsidRPr="004F7F4C">
              <w:rPr>
                <w:rFonts w:ascii="Segoe UI" w:hAnsi="Segoe UI" w:cs="Segoe UI"/>
                <w:sz w:val="22"/>
                <w:szCs w:val="22"/>
              </w:rPr>
              <w:t>ACOPIO PASTA ASFÁLTICA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7BC5A3B" w14:textId="6ED185A1" w:rsidR="73BA6D70" w:rsidRPr="004F7F4C" w:rsidRDefault="73BA6D70" w:rsidP="007345DD">
            <w:pPr>
              <w:spacing w:line="276" w:lineRule="auto"/>
              <w:jc w:val="center"/>
              <w:rPr>
                <w:rFonts w:ascii="Segoe UI" w:hAnsi="Segoe UI" w:cs="Segoe UI"/>
                <w:sz w:val="22"/>
                <w:szCs w:val="22"/>
              </w:rPr>
            </w:pPr>
            <w:r w:rsidRPr="004F7F4C">
              <w:rPr>
                <w:rFonts w:ascii="Segoe UI" w:hAnsi="Segoe UI" w:cs="Segoe UI"/>
                <w:sz w:val="22"/>
                <w:szCs w:val="22"/>
              </w:rPr>
              <w:t>300</w:t>
            </w:r>
            <w:r w:rsidR="158721C8" w:rsidRPr="004F7F4C">
              <w:rPr>
                <w:rFonts w:ascii="Segoe UI" w:hAnsi="Segoe UI" w:cs="Segoe UI"/>
                <w:sz w:val="22"/>
                <w:szCs w:val="22"/>
              </w:rPr>
              <w:t>,00</w:t>
            </w:r>
          </w:p>
        </w:tc>
      </w:tr>
      <w:tr w:rsidR="73BA6D70" w:rsidRPr="004F7F4C" w14:paraId="1F5F0164"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83BE96A" w14:textId="600EBD6C" w:rsidR="73BA6D70" w:rsidRPr="004F7F4C" w:rsidRDefault="73BA6D70" w:rsidP="00ED18D4">
            <w:pPr>
              <w:spacing w:line="276" w:lineRule="auto"/>
              <w:jc w:val="center"/>
              <w:rPr>
                <w:rFonts w:ascii="Segoe UI" w:hAnsi="Segoe UI" w:cs="Segoe UI"/>
                <w:sz w:val="22"/>
                <w:szCs w:val="22"/>
              </w:rPr>
            </w:pPr>
            <w:r w:rsidRPr="004F7F4C">
              <w:rPr>
                <w:rFonts w:ascii="Segoe UI" w:hAnsi="Segoe UI" w:cs="Segoe UI"/>
                <w:sz w:val="22"/>
                <w:szCs w:val="22"/>
              </w:rPr>
              <w:t>9</w:t>
            </w:r>
            <w:r w:rsidR="510A358C" w:rsidRPr="004F7F4C">
              <w:rPr>
                <w:rFonts w:ascii="Segoe UI" w:hAnsi="Segoe UI" w:cs="Segoe UI"/>
                <w:sz w:val="22"/>
                <w:szCs w:val="22"/>
              </w:rPr>
              <w:t xml:space="preserve"> – 10 - 11</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A81F014" w14:textId="13FFFFB6" w:rsidR="510A358C" w:rsidRPr="004F7F4C" w:rsidRDefault="510A358C" w:rsidP="00ED18D4">
            <w:pPr>
              <w:spacing w:line="276" w:lineRule="auto"/>
              <w:jc w:val="left"/>
              <w:rPr>
                <w:rFonts w:ascii="Segoe UI" w:hAnsi="Segoe UI" w:cs="Segoe UI"/>
                <w:sz w:val="22"/>
                <w:szCs w:val="22"/>
              </w:rPr>
            </w:pPr>
            <w:r w:rsidRPr="004F7F4C">
              <w:rPr>
                <w:rFonts w:ascii="Segoe UI" w:hAnsi="Segoe UI" w:cs="Segoe UI"/>
                <w:sz w:val="22"/>
                <w:szCs w:val="22"/>
              </w:rPr>
              <w:t>AGREGADOS PETREOS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4633F5B" w14:textId="39248902" w:rsidR="73BA6D70" w:rsidRPr="004F7F4C" w:rsidRDefault="73BA6D70" w:rsidP="007345DD">
            <w:pPr>
              <w:spacing w:line="276" w:lineRule="auto"/>
              <w:jc w:val="center"/>
              <w:rPr>
                <w:rFonts w:ascii="Segoe UI" w:hAnsi="Segoe UI" w:cs="Segoe UI"/>
                <w:sz w:val="22"/>
                <w:szCs w:val="22"/>
              </w:rPr>
            </w:pPr>
            <w:r w:rsidRPr="004F7F4C">
              <w:rPr>
                <w:rFonts w:ascii="Segoe UI" w:hAnsi="Segoe UI" w:cs="Segoe UI"/>
                <w:sz w:val="22"/>
                <w:szCs w:val="22"/>
              </w:rPr>
              <w:t>900</w:t>
            </w:r>
            <w:r w:rsidR="2636D22A" w:rsidRPr="004F7F4C">
              <w:rPr>
                <w:rFonts w:ascii="Segoe UI" w:hAnsi="Segoe UI" w:cs="Segoe UI"/>
                <w:sz w:val="22"/>
                <w:szCs w:val="22"/>
              </w:rPr>
              <w:t>,00</w:t>
            </w:r>
          </w:p>
        </w:tc>
      </w:tr>
      <w:tr w:rsidR="73BA6D70" w:rsidRPr="004F7F4C" w14:paraId="0C098C3C" w14:textId="77777777" w:rsidTr="007345DD">
        <w:trPr>
          <w:trHeight w:val="360"/>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3CD98F" w14:textId="1CB4BE33" w:rsidR="7952A266" w:rsidRPr="004F7F4C" w:rsidRDefault="7952A266" w:rsidP="00ED18D4">
            <w:pPr>
              <w:spacing w:line="276" w:lineRule="auto"/>
              <w:jc w:val="center"/>
              <w:rPr>
                <w:rFonts w:ascii="Segoe UI" w:hAnsi="Segoe UI" w:cs="Segoe UI"/>
                <w:sz w:val="22"/>
                <w:szCs w:val="22"/>
              </w:rPr>
            </w:pPr>
            <w:r w:rsidRPr="004F7F4C">
              <w:rPr>
                <w:rFonts w:ascii="Segoe UI" w:hAnsi="Segoe UI" w:cs="Segoe UI"/>
                <w:sz w:val="22"/>
                <w:szCs w:val="22"/>
              </w:rPr>
              <w:t>12</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480A924" w14:textId="76891EA6" w:rsidR="0022D26F" w:rsidRPr="004F7F4C" w:rsidRDefault="0022D26F" w:rsidP="00ED18D4">
            <w:pPr>
              <w:spacing w:line="276" w:lineRule="auto"/>
              <w:rPr>
                <w:rFonts w:ascii="Segoe UI" w:hAnsi="Segoe UI" w:cs="Segoe UI"/>
                <w:sz w:val="22"/>
                <w:szCs w:val="22"/>
              </w:rPr>
            </w:pPr>
            <w:r w:rsidRPr="004F7F4C">
              <w:rPr>
                <w:rFonts w:ascii="Segoe UI" w:hAnsi="Segoe UI" w:cs="Segoe UI"/>
                <w:sz w:val="22"/>
                <w:szCs w:val="22"/>
              </w:rPr>
              <w:t>CALDERA – 2 T</w:t>
            </w:r>
            <w:r w:rsidR="0970F1A8" w:rsidRPr="004F7F4C">
              <w:rPr>
                <w:rFonts w:ascii="Segoe UI" w:hAnsi="Segoe UI" w:cs="Segoe UI"/>
                <w:sz w:val="22"/>
                <w:szCs w:val="22"/>
              </w:rPr>
              <w:t>anque de combustible -</w:t>
            </w:r>
            <w:r w:rsidRPr="004F7F4C">
              <w:rPr>
                <w:rFonts w:ascii="Segoe UI" w:hAnsi="Segoe UI" w:cs="Segoe UI"/>
                <w:sz w:val="22"/>
                <w:szCs w:val="22"/>
              </w:rPr>
              <w:t xml:space="preserve"> 1 T</w:t>
            </w:r>
            <w:r w:rsidR="521E0D38" w:rsidRPr="004F7F4C">
              <w:rPr>
                <w:rFonts w:ascii="Segoe UI" w:hAnsi="Segoe UI" w:cs="Segoe UI"/>
                <w:sz w:val="22"/>
                <w:szCs w:val="22"/>
              </w:rPr>
              <w:t>anque de emulsión</w:t>
            </w:r>
            <w:r w:rsidRPr="004F7F4C">
              <w:rPr>
                <w:rFonts w:ascii="Segoe UI" w:hAnsi="Segoe UI" w:cs="Segoe UI"/>
                <w:sz w:val="22"/>
                <w:szCs w:val="22"/>
              </w:rPr>
              <w:t>, 2 T</w:t>
            </w:r>
            <w:r w:rsidR="16215854" w:rsidRPr="004F7F4C">
              <w:rPr>
                <w:rFonts w:ascii="Segoe UI" w:hAnsi="Segoe UI" w:cs="Segoe UI"/>
                <w:sz w:val="22"/>
                <w:szCs w:val="22"/>
              </w:rPr>
              <w:t>anque de asfalto convencional</w:t>
            </w:r>
            <w:r w:rsidRPr="004F7F4C">
              <w:rPr>
                <w:rFonts w:ascii="Segoe UI" w:hAnsi="Segoe UI" w:cs="Segoe UI"/>
                <w:sz w:val="22"/>
                <w:szCs w:val="22"/>
              </w:rPr>
              <w:t xml:space="preserve"> </w:t>
            </w:r>
            <w:r w:rsidR="75B34515" w:rsidRPr="004F7F4C">
              <w:rPr>
                <w:rFonts w:ascii="Segoe UI" w:hAnsi="Segoe UI" w:cs="Segoe UI"/>
                <w:sz w:val="22"/>
                <w:szCs w:val="22"/>
              </w:rPr>
              <w:t>y 2 Tanques de asfalto caucho.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8497311" w14:textId="70CD523F" w:rsidR="1B83FE0F" w:rsidRPr="004F7F4C" w:rsidRDefault="1B83FE0F" w:rsidP="007345DD">
            <w:pPr>
              <w:spacing w:line="276" w:lineRule="auto"/>
              <w:jc w:val="center"/>
              <w:rPr>
                <w:rFonts w:ascii="Segoe UI" w:hAnsi="Segoe UI" w:cs="Segoe UI"/>
                <w:sz w:val="22"/>
                <w:szCs w:val="22"/>
              </w:rPr>
            </w:pPr>
            <w:r w:rsidRPr="004F7F4C">
              <w:rPr>
                <w:rFonts w:ascii="Segoe UI" w:hAnsi="Segoe UI" w:cs="Segoe UI"/>
                <w:sz w:val="22"/>
                <w:szCs w:val="22"/>
              </w:rPr>
              <w:t>40</w:t>
            </w:r>
            <w:r w:rsidR="6BEFB23E" w:rsidRPr="004F7F4C">
              <w:rPr>
                <w:rFonts w:ascii="Segoe UI" w:hAnsi="Segoe UI" w:cs="Segoe UI"/>
                <w:sz w:val="22"/>
                <w:szCs w:val="22"/>
              </w:rPr>
              <w:t>0</w:t>
            </w:r>
            <w:r w:rsidR="6A6F3D90" w:rsidRPr="004F7F4C">
              <w:rPr>
                <w:rFonts w:ascii="Segoe UI" w:hAnsi="Segoe UI" w:cs="Segoe UI"/>
                <w:sz w:val="22"/>
                <w:szCs w:val="22"/>
              </w:rPr>
              <w:t>,00</w:t>
            </w:r>
          </w:p>
        </w:tc>
      </w:tr>
      <w:tr w:rsidR="73BA6D70" w:rsidRPr="004F7F4C" w14:paraId="735903C0"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950631" w14:textId="6C7488D2" w:rsidR="73BA6D70" w:rsidRPr="004F7F4C" w:rsidRDefault="73BA6D70" w:rsidP="00ED18D4">
            <w:pPr>
              <w:spacing w:line="276" w:lineRule="auto"/>
              <w:jc w:val="center"/>
              <w:rPr>
                <w:rFonts w:ascii="Segoe UI" w:hAnsi="Segoe UI" w:cs="Segoe UI"/>
                <w:sz w:val="22"/>
                <w:szCs w:val="22"/>
              </w:rPr>
            </w:pPr>
            <w:r w:rsidRPr="004F7F4C">
              <w:rPr>
                <w:rFonts w:ascii="Segoe UI" w:hAnsi="Segoe UI" w:cs="Segoe UI"/>
                <w:sz w:val="22"/>
                <w:szCs w:val="22"/>
              </w:rPr>
              <w:t>1</w:t>
            </w:r>
            <w:r w:rsidR="4151BA7E" w:rsidRPr="004F7F4C">
              <w:rPr>
                <w:rFonts w:ascii="Segoe UI" w:hAnsi="Segoe UI" w:cs="Segoe UI"/>
                <w:sz w:val="22"/>
                <w:szCs w:val="22"/>
              </w:rPr>
              <w:t>3</w:t>
            </w:r>
            <w:r w:rsidRPr="004F7F4C">
              <w:rPr>
                <w:rFonts w:ascii="Segoe UI" w:hAnsi="Segoe UI" w:cs="Segoe UI"/>
                <w:sz w:val="22"/>
                <w:szCs w:val="22"/>
              </w:rPr>
              <w:t xml:space="preserve"> </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07FB8BD" w14:textId="2EF1B14A" w:rsidR="4CBC7AF3" w:rsidRPr="004F7F4C" w:rsidRDefault="4CBC7AF3" w:rsidP="00ED18D4">
            <w:pPr>
              <w:spacing w:line="276" w:lineRule="auto"/>
              <w:rPr>
                <w:rFonts w:ascii="Segoe UI" w:hAnsi="Segoe UI" w:cs="Segoe UI"/>
                <w:sz w:val="22"/>
                <w:szCs w:val="22"/>
              </w:rPr>
            </w:pPr>
            <w:r w:rsidRPr="004F7F4C">
              <w:rPr>
                <w:rFonts w:ascii="Segoe UI" w:hAnsi="Segoe UI" w:cs="Segoe UI"/>
                <w:sz w:val="22"/>
                <w:szCs w:val="22"/>
              </w:rPr>
              <w:t>PLANTA MÓVIL: Tolvas agregados</w:t>
            </w:r>
            <w:r w:rsidR="5EDDB708" w:rsidRPr="004F7F4C">
              <w:rPr>
                <w:rFonts w:ascii="Segoe UI" w:hAnsi="Segoe UI" w:cs="Segoe UI"/>
                <w:sz w:val="22"/>
                <w:szCs w:val="22"/>
              </w:rPr>
              <w:t xml:space="preserve"> -</w:t>
            </w:r>
            <w:r w:rsidRPr="004F7F4C">
              <w:rPr>
                <w:rFonts w:ascii="Segoe UI" w:hAnsi="Segoe UI" w:cs="Segoe UI"/>
                <w:sz w:val="22"/>
                <w:szCs w:val="22"/>
              </w:rPr>
              <w:t xml:space="preserve"> tambor secador mezclador - sistema de control - </w:t>
            </w:r>
            <w:r w:rsidR="13150AED" w:rsidRPr="004F7F4C">
              <w:rPr>
                <w:rFonts w:ascii="Segoe UI" w:hAnsi="Segoe UI" w:cs="Segoe UI"/>
                <w:sz w:val="22"/>
                <w:szCs w:val="22"/>
              </w:rPr>
              <w:t>p</w:t>
            </w:r>
            <w:r w:rsidRPr="004F7F4C">
              <w:rPr>
                <w:rFonts w:ascii="Segoe UI" w:hAnsi="Segoe UI" w:cs="Segoe UI"/>
                <w:sz w:val="22"/>
                <w:szCs w:val="22"/>
              </w:rPr>
              <w:t xml:space="preserve">lanta eléctrica - </w:t>
            </w:r>
            <w:r w:rsidR="63212F65" w:rsidRPr="004F7F4C">
              <w:rPr>
                <w:rFonts w:ascii="Segoe UI" w:hAnsi="Segoe UI" w:cs="Segoe UI"/>
                <w:sz w:val="22"/>
                <w:szCs w:val="22"/>
              </w:rPr>
              <w:t>s</w:t>
            </w:r>
            <w:r w:rsidRPr="004F7F4C">
              <w:rPr>
                <w:rFonts w:ascii="Segoe UI" w:hAnsi="Segoe UI" w:cs="Segoe UI"/>
                <w:sz w:val="22"/>
                <w:szCs w:val="22"/>
              </w:rPr>
              <w:t>istema de aire – filtros – cargue de mezcla.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54FC185" w14:textId="0CA49711" w:rsidR="4D3B4A7A" w:rsidRPr="004F7F4C" w:rsidRDefault="4D3B4A7A" w:rsidP="007345DD">
            <w:pPr>
              <w:spacing w:line="276" w:lineRule="auto"/>
              <w:jc w:val="center"/>
              <w:rPr>
                <w:rFonts w:ascii="Segoe UI" w:hAnsi="Segoe UI" w:cs="Segoe UI"/>
                <w:sz w:val="22"/>
                <w:szCs w:val="22"/>
              </w:rPr>
            </w:pPr>
            <w:r w:rsidRPr="004F7F4C">
              <w:rPr>
                <w:rFonts w:ascii="Segoe UI" w:hAnsi="Segoe UI" w:cs="Segoe UI"/>
                <w:sz w:val="22"/>
                <w:szCs w:val="22"/>
              </w:rPr>
              <w:t>400</w:t>
            </w:r>
            <w:r w:rsidR="0874B190" w:rsidRPr="004F7F4C">
              <w:rPr>
                <w:rFonts w:ascii="Segoe UI" w:hAnsi="Segoe UI" w:cs="Segoe UI"/>
                <w:sz w:val="22"/>
                <w:szCs w:val="22"/>
              </w:rPr>
              <w:t>,00</w:t>
            </w:r>
          </w:p>
        </w:tc>
      </w:tr>
      <w:tr w:rsidR="73BA6D70" w:rsidRPr="004F7F4C" w14:paraId="1B10E2C9"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44F2871" w14:textId="533A8491" w:rsidR="1AFCC73D" w:rsidRPr="004F7F4C" w:rsidRDefault="1AFCC73D" w:rsidP="00ED18D4">
            <w:pPr>
              <w:spacing w:line="276" w:lineRule="auto"/>
              <w:jc w:val="center"/>
              <w:rPr>
                <w:rFonts w:ascii="Segoe UI" w:hAnsi="Segoe UI" w:cs="Segoe UI"/>
                <w:sz w:val="22"/>
                <w:szCs w:val="22"/>
              </w:rPr>
            </w:pPr>
            <w:r w:rsidRPr="004F7F4C">
              <w:rPr>
                <w:rFonts w:ascii="Segoe UI" w:hAnsi="Segoe UI" w:cs="Segoe UI"/>
                <w:sz w:val="22"/>
                <w:szCs w:val="22"/>
              </w:rPr>
              <w:lastRenderedPageBreak/>
              <w:t>14</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6AD7E0" w14:textId="12BF3525" w:rsidR="018F9AB7" w:rsidRPr="004F7F4C" w:rsidRDefault="018F9AB7" w:rsidP="00ED18D4">
            <w:pPr>
              <w:spacing w:line="276" w:lineRule="auto"/>
              <w:rPr>
                <w:rFonts w:ascii="Segoe UI" w:hAnsi="Segoe UI" w:cs="Segoe UI"/>
                <w:sz w:val="22"/>
                <w:szCs w:val="22"/>
              </w:rPr>
            </w:pPr>
            <w:r w:rsidRPr="004F7F4C">
              <w:rPr>
                <w:rFonts w:ascii="Segoe UI" w:hAnsi="Segoe UI" w:cs="Segoe UI"/>
                <w:sz w:val="22"/>
                <w:szCs w:val="22"/>
              </w:rPr>
              <w:t>ADMINISTRACIÓN: Oficinas - baños - vestier – casino – laboratorio.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A43A69E" w14:textId="3AB83D23" w:rsidR="2462C4FE" w:rsidRPr="004F7F4C" w:rsidRDefault="2462C4FE" w:rsidP="007345DD">
            <w:pPr>
              <w:spacing w:line="276" w:lineRule="auto"/>
              <w:jc w:val="center"/>
              <w:rPr>
                <w:rFonts w:ascii="Segoe UI" w:hAnsi="Segoe UI" w:cs="Segoe UI"/>
                <w:sz w:val="22"/>
                <w:szCs w:val="22"/>
              </w:rPr>
            </w:pPr>
            <w:r w:rsidRPr="004F7F4C">
              <w:rPr>
                <w:rFonts w:ascii="Segoe UI" w:hAnsi="Segoe UI" w:cs="Segoe UI"/>
                <w:sz w:val="22"/>
                <w:szCs w:val="22"/>
              </w:rPr>
              <w:t>1.000</w:t>
            </w:r>
            <w:r w:rsidR="79CCAE62" w:rsidRPr="004F7F4C">
              <w:rPr>
                <w:rFonts w:ascii="Segoe UI" w:hAnsi="Segoe UI" w:cs="Segoe UI"/>
                <w:sz w:val="22"/>
                <w:szCs w:val="22"/>
              </w:rPr>
              <w:t>,00</w:t>
            </w:r>
          </w:p>
        </w:tc>
      </w:tr>
      <w:tr w:rsidR="73BA6D70" w:rsidRPr="004F7F4C" w14:paraId="5C51D668"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9056640" w14:textId="1B408AE6" w:rsidR="102FCC30" w:rsidRPr="004F7F4C" w:rsidRDefault="102FCC30" w:rsidP="00ED18D4">
            <w:pPr>
              <w:spacing w:line="276" w:lineRule="auto"/>
              <w:jc w:val="center"/>
              <w:rPr>
                <w:rFonts w:ascii="Segoe UI" w:hAnsi="Segoe UI" w:cs="Segoe UI"/>
                <w:sz w:val="22"/>
                <w:szCs w:val="22"/>
              </w:rPr>
            </w:pPr>
            <w:r w:rsidRPr="004F7F4C">
              <w:rPr>
                <w:rFonts w:ascii="Segoe UI" w:hAnsi="Segoe UI" w:cs="Segoe UI"/>
                <w:sz w:val="22"/>
                <w:szCs w:val="22"/>
              </w:rPr>
              <w:t>15</w:t>
            </w: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E578DFC" w14:textId="763C4E27" w:rsidR="1922FA9C" w:rsidRPr="004F7F4C" w:rsidRDefault="1922FA9C" w:rsidP="00ED18D4">
            <w:pPr>
              <w:spacing w:line="276" w:lineRule="auto"/>
              <w:rPr>
                <w:rFonts w:ascii="Segoe UI" w:hAnsi="Segoe UI" w:cs="Segoe UI"/>
                <w:sz w:val="22"/>
                <w:szCs w:val="22"/>
              </w:rPr>
            </w:pPr>
            <w:r w:rsidRPr="004F7F4C">
              <w:rPr>
                <w:rFonts w:ascii="Segoe UI" w:hAnsi="Segoe UI" w:cs="Segoe UI"/>
                <w:sz w:val="22"/>
                <w:szCs w:val="22"/>
              </w:rPr>
              <w:t>BÁSCULA CAMIONERA MÓVIL</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9DD77E3" w14:textId="2EE2231A" w:rsidR="1922FA9C" w:rsidRPr="004F7F4C" w:rsidRDefault="1922FA9C" w:rsidP="007345DD">
            <w:pPr>
              <w:spacing w:line="276" w:lineRule="auto"/>
              <w:jc w:val="center"/>
              <w:rPr>
                <w:rFonts w:ascii="Segoe UI" w:hAnsi="Segoe UI" w:cs="Segoe UI"/>
                <w:sz w:val="22"/>
                <w:szCs w:val="22"/>
              </w:rPr>
            </w:pPr>
            <w:r w:rsidRPr="004F7F4C">
              <w:rPr>
                <w:rFonts w:ascii="Segoe UI" w:hAnsi="Segoe UI" w:cs="Segoe UI"/>
                <w:sz w:val="22"/>
                <w:szCs w:val="22"/>
              </w:rPr>
              <w:t>150</w:t>
            </w:r>
            <w:r w:rsidR="3633021B" w:rsidRPr="004F7F4C">
              <w:rPr>
                <w:rFonts w:ascii="Segoe UI" w:hAnsi="Segoe UI" w:cs="Segoe UI"/>
                <w:sz w:val="22"/>
                <w:szCs w:val="22"/>
              </w:rPr>
              <w:t>,00</w:t>
            </w:r>
          </w:p>
        </w:tc>
      </w:tr>
      <w:tr w:rsidR="73BA6D70" w:rsidRPr="004F7F4C" w14:paraId="2D2859D5"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FCFEE6D" w14:textId="3890FCB8" w:rsidR="73BA6D70" w:rsidRPr="004F7F4C" w:rsidRDefault="73BA6D70" w:rsidP="00ED18D4">
            <w:pPr>
              <w:spacing w:line="276" w:lineRule="auto"/>
              <w:jc w:val="center"/>
              <w:rPr>
                <w:rFonts w:ascii="Segoe UI" w:hAnsi="Segoe UI" w:cs="Segoe UI"/>
                <w:sz w:val="22"/>
                <w:szCs w:val="22"/>
              </w:rPr>
            </w:pP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A9AB876" w14:textId="26A44F73" w:rsidR="1922FA9C" w:rsidRPr="004F7F4C" w:rsidRDefault="1922FA9C" w:rsidP="00ED18D4">
            <w:pPr>
              <w:spacing w:line="276" w:lineRule="auto"/>
              <w:rPr>
                <w:rFonts w:ascii="Segoe UI" w:hAnsi="Segoe UI" w:cs="Segoe UI"/>
                <w:sz w:val="22"/>
                <w:szCs w:val="22"/>
              </w:rPr>
            </w:pPr>
            <w:r w:rsidRPr="004F7F4C">
              <w:rPr>
                <w:rFonts w:ascii="Segoe UI" w:hAnsi="Segoe UI" w:cs="Segoe UI"/>
                <w:sz w:val="22"/>
                <w:szCs w:val="22"/>
              </w:rPr>
              <w:t xml:space="preserve">ÁREA </w:t>
            </w:r>
            <w:r w:rsidR="60109E13" w:rsidRPr="004F7F4C">
              <w:rPr>
                <w:rFonts w:ascii="Segoe UI" w:hAnsi="Segoe UI" w:cs="Segoe UI"/>
                <w:sz w:val="22"/>
                <w:szCs w:val="22"/>
              </w:rPr>
              <w:t xml:space="preserve">DE </w:t>
            </w:r>
            <w:r w:rsidRPr="004F7F4C">
              <w:rPr>
                <w:rFonts w:ascii="Segoe UI" w:hAnsi="Segoe UI" w:cs="Segoe UI"/>
                <w:sz w:val="22"/>
                <w:szCs w:val="22"/>
              </w:rPr>
              <w:t>MANIOBRA</w:t>
            </w:r>
            <w:r w:rsidR="170403D2" w:rsidRPr="004F7F4C">
              <w:rPr>
                <w:rFonts w:ascii="Segoe UI" w:hAnsi="Segoe UI" w:cs="Segoe UI"/>
                <w:sz w:val="22"/>
                <w:szCs w:val="22"/>
              </w:rPr>
              <w:t xml:space="preserve">: </w:t>
            </w:r>
            <w:r w:rsidRPr="004F7F4C">
              <w:rPr>
                <w:rFonts w:ascii="Segoe UI" w:hAnsi="Segoe UI" w:cs="Segoe UI"/>
                <w:sz w:val="22"/>
                <w:szCs w:val="22"/>
              </w:rPr>
              <w:t>CARGADOR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49B77E" w14:textId="04C8DE56" w:rsidR="0E6C08A8" w:rsidRPr="004F7F4C" w:rsidRDefault="0E6C08A8" w:rsidP="007345DD">
            <w:pPr>
              <w:spacing w:line="276" w:lineRule="auto"/>
              <w:jc w:val="center"/>
              <w:rPr>
                <w:rFonts w:ascii="Segoe UI" w:hAnsi="Segoe UI" w:cs="Segoe UI"/>
                <w:sz w:val="22"/>
                <w:szCs w:val="22"/>
              </w:rPr>
            </w:pPr>
            <w:r w:rsidRPr="004F7F4C">
              <w:rPr>
                <w:rFonts w:ascii="Segoe UI" w:hAnsi="Segoe UI" w:cs="Segoe UI"/>
                <w:sz w:val="22"/>
                <w:szCs w:val="22"/>
              </w:rPr>
              <w:t>1.</w:t>
            </w:r>
            <w:r w:rsidR="5B1279BA" w:rsidRPr="004F7F4C">
              <w:rPr>
                <w:rFonts w:ascii="Segoe UI" w:hAnsi="Segoe UI" w:cs="Segoe UI"/>
                <w:sz w:val="22"/>
                <w:szCs w:val="22"/>
              </w:rPr>
              <w:t>0</w:t>
            </w:r>
            <w:r w:rsidRPr="004F7F4C">
              <w:rPr>
                <w:rFonts w:ascii="Segoe UI" w:hAnsi="Segoe UI" w:cs="Segoe UI"/>
                <w:sz w:val="22"/>
                <w:szCs w:val="22"/>
              </w:rPr>
              <w:t>00</w:t>
            </w:r>
            <w:r w:rsidR="1654082B" w:rsidRPr="004F7F4C">
              <w:rPr>
                <w:rFonts w:ascii="Segoe UI" w:hAnsi="Segoe UI" w:cs="Segoe UI"/>
                <w:sz w:val="22"/>
                <w:szCs w:val="22"/>
              </w:rPr>
              <w:t>,00</w:t>
            </w:r>
          </w:p>
        </w:tc>
      </w:tr>
      <w:tr w:rsidR="73BA6D70" w:rsidRPr="004F7F4C" w14:paraId="4752736C"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2788D0B" w14:textId="240566E7" w:rsidR="73BA6D70" w:rsidRPr="004F7F4C" w:rsidRDefault="73BA6D70" w:rsidP="00ED18D4">
            <w:pPr>
              <w:spacing w:line="276" w:lineRule="auto"/>
              <w:rPr>
                <w:rFonts w:ascii="Segoe UI" w:hAnsi="Segoe UI" w:cs="Segoe UI"/>
                <w:sz w:val="22"/>
                <w:szCs w:val="22"/>
              </w:rPr>
            </w:pP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7C3A03C" w14:textId="0ABA0FEA" w:rsidR="16D0E34D" w:rsidRPr="004F7F4C" w:rsidRDefault="16D0E34D" w:rsidP="00ED18D4">
            <w:pPr>
              <w:spacing w:line="276" w:lineRule="auto"/>
              <w:rPr>
                <w:rFonts w:ascii="Segoe UI" w:hAnsi="Segoe UI" w:cs="Segoe UI"/>
                <w:sz w:val="22"/>
                <w:szCs w:val="22"/>
              </w:rPr>
            </w:pPr>
            <w:r w:rsidRPr="004F7F4C">
              <w:rPr>
                <w:rFonts w:ascii="Segoe UI" w:hAnsi="Segoe UI" w:cs="Segoe UI"/>
                <w:sz w:val="22"/>
                <w:szCs w:val="22"/>
              </w:rPr>
              <w:t xml:space="preserve">ÁREA </w:t>
            </w:r>
            <w:r w:rsidR="38A01296" w:rsidRPr="004F7F4C">
              <w:rPr>
                <w:rFonts w:ascii="Segoe UI" w:hAnsi="Segoe UI" w:cs="Segoe UI"/>
                <w:sz w:val="22"/>
                <w:szCs w:val="22"/>
              </w:rPr>
              <w:t xml:space="preserve">DE </w:t>
            </w:r>
            <w:r w:rsidRPr="004F7F4C">
              <w:rPr>
                <w:rFonts w:ascii="Segoe UI" w:hAnsi="Segoe UI" w:cs="Segoe UI"/>
                <w:sz w:val="22"/>
                <w:szCs w:val="22"/>
              </w:rPr>
              <w:t>MANIOBRA</w:t>
            </w:r>
            <w:r w:rsidR="4B56B85E" w:rsidRPr="004F7F4C">
              <w:rPr>
                <w:rFonts w:ascii="Segoe UI" w:hAnsi="Segoe UI" w:cs="Segoe UI"/>
                <w:sz w:val="22"/>
                <w:szCs w:val="22"/>
              </w:rPr>
              <w:t xml:space="preserve">: </w:t>
            </w:r>
            <w:r w:rsidR="29E1C577" w:rsidRPr="004F7F4C">
              <w:rPr>
                <w:rFonts w:ascii="Segoe UI" w:hAnsi="Segoe UI" w:cs="Segoe UI"/>
                <w:sz w:val="22"/>
                <w:szCs w:val="22"/>
              </w:rPr>
              <w:t>AGREGADOS PETREOS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7BC8F65" w14:textId="38A185A1" w:rsidR="3DB721D6" w:rsidRPr="004F7F4C" w:rsidRDefault="3DB721D6" w:rsidP="007345DD">
            <w:pPr>
              <w:spacing w:line="276" w:lineRule="auto"/>
              <w:jc w:val="center"/>
              <w:rPr>
                <w:rFonts w:ascii="Segoe UI" w:hAnsi="Segoe UI" w:cs="Segoe UI"/>
                <w:sz w:val="22"/>
                <w:szCs w:val="22"/>
              </w:rPr>
            </w:pPr>
            <w:r w:rsidRPr="004F7F4C">
              <w:rPr>
                <w:rFonts w:ascii="Segoe UI" w:hAnsi="Segoe UI" w:cs="Segoe UI"/>
                <w:sz w:val="22"/>
                <w:szCs w:val="22"/>
              </w:rPr>
              <w:t>1.500</w:t>
            </w:r>
            <w:r w:rsidR="4A0B369D" w:rsidRPr="004F7F4C">
              <w:rPr>
                <w:rFonts w:ascii="Segoe UI" w:hAnsi="Segoe UI" w:cs="Segoe UI"/>
                <w:sz w:val="22"/>
                <w:szCs w:val="22"/>
              </w:rPr>
              <w:t>,00</w:t>
            </w:r>
          </w:p>
        </w:tc>
      </w:tr>
      <w:tr w:rsidR="73BA6D70" w:rsidRPr="004F7F4C" w14:paraId="4F349E4A"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33FC01" w14:textId="1B6F37BD" w:rsidR="73BA6D70" w:rsidRPr="004F7F4C" w:rsidRDefault="73BA6D70" w:rsidP="00ED18D4">
            <w:pPr>
              <w:spacing w:line="276" w:lineRule="auto"/>
              <w:rPr>
                <w:rFonts w:ascii="Segoe UI" w:hAnsi="Segoe UI" w:cs="Segoe UI"/>
                <w:sz w:val="22"/>
                <w:szCs w:val="22"/>
              </w:rPr>
            </w:pP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6518AE" w14:textId="2E7A8CE6" w:rsidR="11CDAAA0" w:rsidRPr="004F7F4C" w:rsidRDefault="11CDAAA0" w:rsidP="00ED18D4">
            <w:pPr>
              <w:spacing w:line="276" w:lineRule="auto"/>
              <w:rPr>
                <w:rFonts w:ascii="Segoe UI" w:hAnsi="Segoe UI" w:cs="Segoe UI"/>
                <w:sz w:val="22"/>
                <w:szCs w:val="22"/>
              </w:rPr>
            </w:pPr>
            <w:r w:rsidRPr="004F7F4C">
              <w:rPr>
                <w:rFonts w:ascii="Segoe UI" w:hAnsi="Segoe UI" w:cs="Segoe UI"/>
                <w:sz w:val="22"/>
                <w:szCs w:val="22"/>
              </w:rPr>
              <w:t xml:space="preserve">ÁREA </w:t>
            </w:r>
            <w:r w:rsidR="7CA108F2" w:rsidRPr="004F7F4C">
              <w:rPr>
                <w:rFonts w:ascii="Segoe UI" w:hAnsi="Segoe UI" w:cs="Segoe UI"/>
                <w:sz w:val="22"/>
                <w:szCs w:val="22"/>
              </w:rPr>
              <w:t xml:space="preserve">DE </w:t>
            </w:r>
            <w:r w:rsidRPr="004F7F4C">
              <w:rPr>
                <w:rFonts w:ascii="Segoe UI" w:hAnsi="Segoe UI" w:cs="Segoe UI"/>
                <w:sz w:val="22"/>
                <w:szCs w:val="22"/>
              </w:rPr>
              <w:t>MANIOBRA</w:t>
            </w:r>
            <w:r w:rsidR="0DC47F3B" w:rsidRPr="004F7F4C">
              <w:rPr>
                <w:rFonts w:ascii="Segoe UI" w:hAnsi="Segoe UI" w:cs="Segoe UI"/>
                <w:sz w:val="22"/>
                <w:szCs w:val="22"/>
              </w:rPr>
              <w:t xml:space="preserve">: </w:t>
            </w:r>
            <w:r w:rsidRPr="004F7F4C">
              <w:rPr>
                <w:rFonts w:ascii="Segoe UI" w:hAnsi="Segoe UI" w:cs="Segoe UI"/>
                <w:sz w:val="22"/>
                <w:szCs w:val="22"/>
              </w:rPr>
              <w:t>C</w:t>
            </w:r>
            <w:r w:rsidR="365BE4BB" w:rsidRPr="004F7F4C">
              <w:rPr>
                <w:rFonts w:ascii="Segoe UI" w:hAnsi="Segoe UI" w:cs="Segoe UI"/>
                <w:sz w:val="22"/>
                <w:szCs w:val="22"/>
              </w:rPr>
              <w:t>OMBUSTIBLE ASFALTO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9B3E8EF" w14:textId="50D0209F" w:rsidR="013C203B" w:rsidRPr="004F7F4C" w:rsidRDefault="013C203B" w:rsidP="007345DD">
            <w:pPr>
              <w:spacing w:line="276" w:lineRule="auto"/>
              <w:jc w:val="center"/>
              <w:rPr>
                <w:rFonts w:ascii="Segoe UI" w:hAnsi="Segoe UI" w:cs="Segoe UI"/>
                <w:sz w:val="22"/>
                <w:szCs w:val="22"/>
              </w:rPr>
            </w:pPr>
            <w:r w:rsidRPr="004F7F4C">
              <w:rPr>
                <w:rFonts w:ascii="Segoe UI" w:hAnsi="Segoe UI" w:cs="Segoe UI"/>
                <w:sz w:val="22"/>
                <w:szCs w:val="22"/>
              </w:rPr>
              <w:t>1.500</w:t>
            </w:r>
            <w:r w:rsidR="63334BFD" w:rsidRPr="004F7F4C">
              <w:rPr>
                <w:rFonts w:ascii="Segoe UI" w:hAnsi="Segoe UI" w:cs="Segoe UI"/>
                <w:sz w:val="22"/>
                <w:szCs w:val="22"/>
              </w:rPr>
              <w:t>,00</w:t>
            </w:r>
          </w:p>
        </w:tc>
      </w:tr>
      <w:tr w:rsidR="73BA6D70" w:rsidRPr="004F7F4C" w14:paraId="68E3F92D"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3BF5B18" w14:textId="56EE11FB" w:rsidR="73BA6D70" w:rsidRPr="004F7F4C" w:rsidRDefault="73BA6D70" w:rsidP="00ED18D4">
            <w:pPr>
              <w:spacing w:line="276" w:lineRule="auto"/>
              <w:rPr>
                <w:rFonts w:ascii="Segoe UI" w:hAnsi="Segoe UI" w:cs="Segoe UI"/>
                <w:sz w:val="22"/>
                <w:szCs w:val="22"/>
              </w:rPr>
            </w:pP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57E2C23" w14:textId="610563C5" w:rsidR="013C203B" w:rsidRPr="004F7F4C" w:rsidRDefault="013C203B" w:rsidP="00ED18D4">
            <w:pPr>
              <w:spacing w:line="276" w:lineRule="auto"/>
              <w:rPr>
                <w:rFonts w:ascii="Segoe UI" w:hAnsi="Segoe UI" w:cs="Segoe UI"/>
                <w:sz w:val="22"/>
                <w:szCs w:val="22"/>
              </w:rPr>
            </w:pPr>
            <w:r w:rsidRPr="004F7F4C">
              <w:rPr>
                <w:rFonts w:ascii="Segoe UI" w:hAnsi="Segoe UI" w:cs="Segoe UI"/>
                <w:sz w:val="22"/>
                <w:szCs w:val="22"/>
              </w:rPr>
              <w:t xml:space="preserve">ÁREA </w:t>
            </w:r>
            <w:r w:rsidR="3DB4BB93" w:rsidRPr="004F7F4C">
              <w:rPr>
                <w:rFonts w:ascii="Segoe UI" w:hAnsi="Segoe UI" w:cs="Segoe UI"/>
                <w:sz w:val="22"/>
                <w:szCs w:val="22"/>
              </w:rPr>
              <w:t xml:space="preserve">DE </w:t>
            </w:r>
            <w:r w:rsidRPr="004F7F4C">
              <w:rPr>
                <w:rFonts w:ascii="Segoe UI" w:hAnsi="Segoe UI" w:cs="Segoe UI"/>
                <w:sz w:val="22"/>
                <w:szCs w:val="22"/>
              </w:rPr>
              <w:t>MANIOBRA</w:t>
            </w:r>
            <w:r w:rsidR="31AFB128" w:rsidRPr="004F7F4C">
              <w:rPr>
                <w:rFonts w:ascii="Segoe UI" w:hAnsi="Segoe UI" w:cs="Segoe UI"/>
                <w:sz w:val="22"/>
                <w:szCs w:val="22"/>
              </w:rPr>
              <w:t xml:space="preserve">: </w:t>
            </w:r>
            <w:r w:rsidRPr="004F7F4C">
              <w:rPr>
                <w:rFonts w:ascii="Segoe UI" w:hAnsi="Segoe UI" w:cs="Segoe UI"/>
                <w:sz w:val="22"/>
                <w:szCs w:val="22"/>
              </w:rPr>
              <w:t>VOLQUETAS Y CARGUE DE MEZCLA ASFÁLTICA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5849481" w14:textId="7DEAC9A2" w:rsidR="013C203B" w:rsidRPr="004F7F4C" w:rsidRDefault="013C203B" w:rsidP="007345DD">
            <w:pPr>
              <w:spacing w:line="276" w:lineRule="auto"/>
              <w:jc w:val="center"/>
              <w:rPr>
                <w:rFonts w:ascii="Segoe UI" w:hAnsi="Segoe UI" w:cs="Segoe UI"/>
                <w:sz w:val="22"/>
                <w:szCs w:val="22"/>
              </w:rPr>
            </w:pPr>
            <w:r w:rsidRPr="004F7F4C">
              <w:rPr>
                <w:rFonts w:ascii="Segoe UI" w:hAnsi="Segoe UI" w:cs="Segoe UI"/>
                <w:sz w:val="22"/>
                <w:szCs w:val="22"/>
              </w:rPr>
              <w:t>1.500</w:t>
            </w:r>
            <w:r w:rsidR="2FADEFC6" w:rsidRPr="004F7F4C">
              <w:rPr>
                <w:rFonts w:ascii="Segoe UI" w:hAnsi="Segoe UI" w:cs="Segoe UI"/>
                <w:sz w:val="22"/>
                <w:szCs w:val="22"/>
              </w:rPr>
              <w:t>,00</w:t>
            </w:r>
          </w:p>
        </w:tc>
      </w:tr>
      <w:tr w:rsidR="73BA6D70" w:rsidRPr="004F7F4C" w14:paraId="19A243E1" w14:textId="77777777" w:rsidTr="007345DD">
        <w:trPr>
          <w:trHeight w:val="375"/>
        </w:trPr>
        <w:tc>
          <w:tcPr>
            <w:tcW w:w="14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809E3C3" w14:textId="52DC27C7" w:rsidR="73BA6D70" w:rsidRPr="004F7F4C" w:rsidRDefault="73BA6D70" w:rsidP="00ED18D4">
            <w:pPr>
              <w:spacing w:line="276" w:lineRule="auto"/>
              <w:rPr>
                <w:rFonts w:ascii="Segoe UI" w:hAnsi="Segoe UI" w:cs="Segoe UI"/>
                <w:sz w:val="22"/>
                <w:szCs w:val="22"/>
              </w:rPr>
            </w:pPr>
          </w:p>
        </w:tc>
        <w:tc>
          <w:tcPr>
            <w:tcW w:w="58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981C188" w14:textId="66C02CA0" w:rsidR="013C203B" w:rsidRPr="004F7F4C" w:rsidRDefault="013C203B" w:rsidP="00ED18D4">
            <w:pPr>
              <w:spacing w:line="276" w:lineRule="auto"/>
              <w:rPr>
                <w:rFonts w:ascii="Segoe UI" w:hAnsi="Segoe UI" w:cs="Segoe UI"/>
                <w:b/>
                <w:bCs/>
                <w:sz w:val="22"/>
                <w:szCs w:val="22"/>
              </w:rPr>
            </w:pPr>
            <w:r w:rsidRPr="004F7F4C">
              <w:rPr>
                <w:rFonts w:ascii="Segoe UI" w:hAnsi="Segoe UI" w:cs="Segoe UI"/>
                <w:b/>
                <w:bCs/>
                <w:sz w:val="22"/>
                <w:szCs w:val="22"/>
              </w:rPr>
              <w:t>ÁREA TOTAL APROXIMADA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B990341" w14:textId="6ECFE2AD" w:rsidR="013C203B" w:rsidRPr="004F7F4C" w:rsidRDefault="013C203B" w:rsidP="007345DD">
            <w:pPr>
              <w:spacing w:line="276" w:lineRule="auto"/>
              <w:jc w:val="center"/>
              <w:rPr>
                <w:rFonts w:ascii="Segoe UI" w:hAnsi="Segoe UI" w:cs="Segoe UI"/>
                <w:b/>
                <w:bCs/>
                <w:sz w:val="22"/>
                <w:szCs w:val="22"/>
              </w:rPr>
            </w:pPr>
            <w:r w:rsidRPr="004F7F4C">
              <w:rPr>
                <w:rFonts w:ascii="Segoe UI" w:hAnsi="Segoe UI" w:cs="Segoe UI"/>
                <w:b/>
                <w:bCs/>
                <w:sz w:val="22"/>
                <w:szCs w:val="22"/>
              </w:rPr>
              <w:t>9.400</w:t>
            </w:r>
            <w:r w:rsidR="373431A3" w:rsidRPr="004F7F4C">
              <w:rPr>
                <w:rFonts w:ascii="Segoe UI" w:hAnsi="Segoe UI" w:cs="Segoe UI"/>
                <w:b/>
                <w:bCs/>
                <w:sz w:val="22"/>
                <w:szCs w:val="22"/>
              </w:rPr>
              <w:t>,00</w:t>
            </w:r>
          </w:p>
        </w:tc>
      </w:tr>
    </w:tbl>
    <w:p w14:paraId="0BD22C25" w14:textId="105320B0" w:rsidR="5970D377" w:rsidRDefault="663D0E97" w:rsidP="00ED18D4">
      <w:pPr>
        <w:spacing w:line="276" w:lineRule="auto"/>
        <w:jc w:val="center"/>
        <w:rPr>
          <w:rFonts w:ascii="Segoe UI" w:hAnsi="Segoe UI" w:cs="Segoe UI"/>
        </w:rPr>
      </w:pPr>
      <w:r w:rsidRPr="73BA6D70">
        <w:rPr>
          <w:rFonts w:ascii="Segoe UI" w:hAnsi="Segoe UI" w:cs="Segoe UI"/>
        </w:rPr>
        <w:t xml:space="preserve">Fuente: STIP - </w:t>
      </w:r>
      <w:r w:rsidR="007345DD">
        <w:rPr>
          <w:rFonts w:ascii="Segoe UI" w:hAnsi="Segoe UI" w:cs="Segoe UI"/>
        </w:rPr>
        <w:t>UAERMV</w:t>
      </w:r>
      <w:r w:rsidRPr="73BA6D70">
        <w:rPr>
          <w:rFonts w:ascii="Segoe UI" w:hAnsi="Segoe UI" w:cs="Segoe UI"/>
        </w:rPr>
        <w:t>, 2022</w:t>
      </w:r>
    </w:p>
    <w:p w14:paraId="68451CBF" w14:textId="0A4F98D3" w:rsidR="5970D377" w:rsidRDefault="5970D377" w:rsidP="00ED18D4">
      <w:pPr>
        <w:spacing w:line="276" w:lineRule="auto"/>
        <w:jc w:val="center"/>
        <w:rPr>
          <w:rFonts w:ascii="Segoe UI" w:hAnsi="Segoe UI" w:cs="Segoe UI"/>
        </w:rPr>
      </w:pPr>
    </w:p>
    <w:p w14:paraId="2A4F1CCE" w14:textId="0B683EB3" w:rsidR="5970D377" w:rsidRDefault="04A120E8" w:rsidP="00ED18D4">
      <w:pPr>
        <w:spacing w:line="276" w:lineRule="auto"/>
        <w:jc w:val="center"/>
      </w:pPr>
      <w:r>
        <w:rPr>
          <w:noProof/>
          <w:lang w:val="en-US" w:eastAsia="en-US"/>
        </w:rPr>
        <w:drawing>
          <wp:inline distT="0" distB="0" distL="0" distR="0" wp14:anchorId="40C20E75" wp14:editId="57E107E2">
            <wp:extent cx="5107781" cy="3830836"/>
            <wp:effectExtent l="0" t="0" r="0" b="0"/>
            <wp:docPr id="1041762129" name="Imagen 104176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107781" cy="3830836"/>
                    </a:xfrm>
                    <a:prstGeom prst="rect">
                      <a:avLst/>
                    </a:prstGeom>
                  </pic:spPr>
                </pic:pic>
              </a:graphicData>
            </a:graphic>
          </wp:inline>
        </w:drawing>
      </w:r>
    </w:p>
    <w:p w14:paraId="39896397" w14:textId="35FECF6C" w:rsidR="0045661C" w:rsidRPr="000F324E" w:rsidRDefault="0045661C" w:rsidP="0045661C">
      <w:pPr>
        <w:pBdr>
          <w:top w:val="nil"/>
          <w:left w:val="nil"/>
          <w:bottom w:val="nil"/>
          <w:right w:val="nil"/>
          <w:between w:val="nil"/>
        </w:pBdr>
        <w:spacing w:line="276" w:lineRule="auto"/>
        <w:rPr>
          <w:rFonts w:ascii="Segoe UI" w:hAnsi="Segoe UI" w:cs="Segoe UI"/>
          <w:i/>
          <w:color w:val="44546A"/>
          <w:sz w:val="22"/>
          <w:szCs w:val="18"/>
        </w:rPr>
      </w:pPr>
      <w:r w:rsidRPr="00356D6A">
        <w:rPr>
          <w:rFonts w:ascii="Segoe UI" w:hAnsi="Segoe UI" w:cs="Segoe UI"/>
          <w:i/>
          <w:color w:val="44546A"/>
          <w:sz w:val="22"/>
          <w:szCs w:val="18"/>
        </w:rPr>
        <w:t>Ilustración 1</w:t>
      </w:r>
      <w:r>
        <w:rPr>
          <w:rFonts w:ascii="Segoe UI" w:hAnsi="Segoe UI" w:cs="Segoe UI"/>
          <w:i/>
          <w:color w:val="44546A"/>
          <w:sz w:val="22"/>
          <w:szCs w:val="18"/>
        </w:rPr>
        <w:t>0</w:t>
      </w:r>
      <w:r w:rsidRPr="00356D6A">
        <w:rPr>
          <w:rFonts w:ascii="Segoe UI" w:hAnsi="Segoe UI" w:cs="Segoe UI"/>
          <w:i/>
          <w:color w:val="44546A"/>
          <w:sz w:val="22"/>
          <w:szCs w:val="18"/>
        </w:rPr>
        <w:t>.</w:t>
      </w:r>
      <w:r>
        <w:rPr>
          <w:rFonts w:ascii="Segoe UI" w:hAnsi="Segoe UI" w:cs="Segoe UI"/>
          <w:i/>
          <w:color w:val="44546A"/>
          <w:sz w:val="22"/>
          <w:szCs w:val="18"/>
        </w:rPr>
        <w:t xml:space="preserve"> Necesidades espaciales sede Planta Norte</w:t>
      </w:r>
    </w:p>
    <w:p w14:paraId="54EE91FA" w14:textId="56916955" w:rsidR="5970D377" w:rsidRDefault="6B78B4D9" w:rsidP="00ED18D4">
      <w:pPr>
        <w:spacing w:line="276" w:lineRule="auto"/>
        <w:jc w:val="center"/>
        <w:rPr>
          <w:rFonts w:ascii="Segoe UI" w:hAnsi="Segoe UI" w:cs="Segoe UI"/>
        </w:rPr>
      </w:pPr>
      <w:r w:rsidRPr="73BA6D70">
        <w:rPr>
          <w:rFonts w:ascii="Segoe UI" w:hAnsi="Segoe UI" w:cs="Segoe UI"/>
        </w:rPr>
        <w:t xml:space="preserve">Fuente: STIP - </w:t>
      </w:r>
      <w:r w:rsidR="007345DD">
        <w:rPr>
          <w:rFonts w:ascii="Segoe UI" w:hAnsi="Segoe UI" w:cs="Segoe UI"/>
        </w:rPr>
        <w:t>UAERMV</w:t>
      </w:r>
      <w:r w:rsidRPr="73BA6D70">
        <w:rPr>
          <w:rFonts w:ascii="Segoe UI" w:hAnsi="Segoe UI" w:cs="Segoe UI"/>
        </w:rPr>
        <w:t>, 2022</w:t>
      </w:r>
    </w:p>
    <w:p w14:paraId="68F325A7" w14:textId="0CEA47C6" w:rsidR="5970D377" w:rsidRDefault="5970D377" w:rsidP="00ED18D4">
      <w:pPr>
        <w:spacing w:line="276" w:lineRule="auto"/>
        <w:rPr>
          <w:rFonts w:ascii="Segoe UI" w:hAnsi="Segoe UI" w:cs="Segoe UI"/>
          <w:b/>
          <w:bCs/>
          <w:color w:val="76923C" w:themeColor="accent3" w:themeShade="BF"/>
          <w:highlight w:val="yellow"/>
        </w:rPr>
      </w:pPr>
    </w:p>
    <w:p w14:paraId="32056EB7" w14:textId="41FEE3B4" w:rsidR="73BA6D70" w:rsidRDefault="73BA6D70" w:rsidP="00ED18D4">
      <w:pPr>
        <w:spacing w:line="276" w:lineRule="auto"/>
        <w:rPr>
          <w:rFonts w:ascii="Segoe UI" w:hAnsi="Segoe UI" w:cs="Segoe UI"/>
          <w:b/>
          <w:bCs/>
          <w:color w:val="76923C" w:themeColor="accent3" w:themeShade="BF"/>
          <w:highlight w:val="yellow"/>
        </w:rPr>
      </w:pPr>
    </w:p>
    <w:p w14:paraId="6ADEE7DA" w14:textId="69840B86" w:rsidR="385C5FA9" w:rsidRDefault="385C5FA9" w:rsidP="00ED18D4">
      <w:pPr>
        <w:spacing w:line="276" w:lineRule="auto"/>
        <w:jc w:val="center"/>
        <w:rPr>
          <w:rFonts w:ascii="Segoe UI" w:hAnsi="Segoe UI" w:cs="Segoe UI"/>
        </w:rPr>
      </w:pPr>
      <w:r w:rsidRPr="73BA6D70">
        <w:rPr>
          <w:rFonts w:ascii="Segoe UI" w:hAnsi="Segoe UI" w:cs="Segoe UI"/>
        </w:rPr>
        <w:lastRenderedPageBreak/>
        <w:t xml:space="preserve">Tabla: </w:t>
      </w:r>
      <w:r w:rsidR="6AF5A4AA" w:rsidRPr="73BA6D70">
        <w:rPr>
          <w:rFonts w:ascii="Segoe UI" w:hAnsi="Segoe UI" w:cs="Segoe UI"/>
        </w:rPr>
        <w:t>Á</w:t>
      </w:r>
      <w:r w:rsidRPr="73BA6D70">
        <w:rPr>
          <w:rFonts w:ascii="Segoe UI" w:hAnsi="Segoe UI" w:cs="Segoe UI"/>
        </w:rPr>
        <w:t xml:space="preserve">reas </w:t>
      </w:r>
      <w:r w:rsidR="26FB8FC2" w:rsidRPr="73BA6D70">
        <w:rPr>
          <w:rFonts w:ascii="Segoe UI" w:hAnsi="Segoe UI" w:cs="Segoe UI"/>
        </w:rPr>
        <w:t xml:space="preserve">para </w:t>
      </w:r>
      <w:r w:rsidR="71245CC9" w:rsidRPr="73BA6D70">
        <w:rPr>
          <w:rFonts w:ascii="Segoe UI" w:hAnsi="Segoe UI" w:cs="Segoe UI"/>
        </w:rPr>
        <w:t>la ubicación de un equipo de Trituración y para el Acopio de materiales</w:t>
      </w:r>
    </w:p>
    <w:tbl>
      <w:tblPr>
        <w:tblStyle w:val="Cuadrculadetablaclara"/>
        <w:tblW w:w="0" w:type="auto"/>
        <w:tblLook w:val="0600" w:firstRow="0" w:lastRow="0" w:firstColumn="0" w:lastColumn="0" w:noHBand="1" w:noVBand="1"/>
      </w:tblPr>
      <w:tblGrid>
        <w:gridCol w:w="743"/>
        <w:gridCol w:w="6051"/>
        <w:gridCol w:w="2024"/>
      </w:tblGrid>
      <w:tr w:rsidR="73BA6D70" w:rsidRPr="004F7F4C" w14:paraId="25F51A5F" w14:textId="77777777" w:rsidTr="007345DD">
        <w:trPr>
          <w:trHeight w:val="375"/>
          <w:tblHead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7BD62432" w14:textId="515FFAEA" w:rsidR="73BA6D70" w:rsidRPr="004F7F4C" w:rsidRDefault="73BA6D70" w:rsidP="004F7F4C">
            <w:pPr>
              <w:spacing w:line="276" w:lineRule="auto"/>
              <w:jc w:val="center"/>
              <w:rPr>
                <w:rFonts w:ascii="Segoe UI" w:hAnsi="Segoe UI" w:cs="Segoe UI"/>
                <w:b/>
                <w:bCs/>
                <w:sz w:val="22"/>
                <w:szCs w:val="22"/>
              </w:rPr>
            </w:pPr>
            <w:r w:rsidRPr="004F7F4C">
              <w:rPr>
                <w:rFonts w:ascii="Segoe UI" w:hAnsi="Segoe UI" w:cs="Segoe UI"/>
                <w:b/>
                <w:bCs/>
                <w:sz w:val="22"/>
                <w:szCs w:val="22"/>
              </w:rPr>
              <w:t>ÍTEM</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2A66B04A" w14:textId="28AD0F14" w:rsidR="73BA6D70" w:rsidRPr="004F7F4C" w:rsidRDefault="73BA6D70" w:rsidP="004F7F4C">
            <w:pPr>
              <w:spacing w:line="276" w:lineRule="auto"/>
              <w:jc w:val="center"/>
              <w:rPr>
                <w:rFonts w:ascii="Segoe UI" w:hAnsi="Segoe UI" w:cs="Segoe UI"/>
                <w:b/>
                <w:bCs/>
                <w:sz w:val="22"/>
                <w:szCs w:val="22"/>
              </w:rPr>
            </w:pPr>
            <w:r w:rsidRPr="004F7F4C">
              <w:rPr>
                <w:rFonts w:ascii="Segoe UI" w:hAnsi="Segoe UI" w:cs="Segoe UI"/>
                <w:b/>
                <w:bCs/>
                <w:sz w:val="22"/>
                <w:szCs w:val="22"/>
              </w:rPr>
              <w:t>DESCRIPCIÓN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134423BF" w14:textId="11D1E86C" w:rsidR="73BA6D70" w:rsidRPr="004F7F4C" w:rsidRDefault="73BA6D70" w:rsidP="004F7F4C">
            <w:pPr>
              <w:spacing w:line="276" w:lineRule="auto"/>
              <w:jc w:val="center"/>
              <w:rPr>
                <w:rFonts w:ascii="Segoe UI" w:hAnsi="Segoe UI" w:cs="Segoe UI"/>
                <w:b/>
                <w:bCs/>
                <w:sz w:val="22"/>
                <w:szCs w:val="22"/>
              </w:rPr>
            </w:pPr>
            <w:r w:rsidRPr="004F7F4C">
              <w:rPr>
                <w:rFonts w:ascii="Segoe UI" w:hAnsi="Segoe UI" w:cs="Segoe UI"/>
                <w:b/>
                <w:bCs/>
                <w:sz w:val="22"/>
                <w:szCs w:val="22"/>
              </w:rPr>
              <w:t>ÁREA MÍNIMA (m2)</w:t>
            </w:r>
          </w:p>
        </w:tc>
      </w:tr>
      <w:tr w:rsidR="73BA6D70" w:rsidRPr="004F7F4C" w14:paraId="049F6CFA" w14:textId="77777777" w:rsidTr="007345DD">
        <w:trPr>
          <w:trHeight w:val="375"/>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F926B86" w14:textId="0C5AFB76" w:rsidR="73BA6D70" w:rsidRPr="004F7F4C" w:rsidRDefault="73BA6D70" w:rsidP="00ED18D4">
            <w:pPr>
              <w:spacing w:line="276" w:lineRule="auto"/>
              <w:jc w:val="center"/>
              <w:rPr>
                <w:rFonts w:ascii="Segoe UI" w:hAnsi="Segoe UI" w:cs="Segoe UI"/>
                <w:sz w:val="22"/>
                <w:szCs w:val="22"/>
              </w:rPr>
            </w:pPr>
            <w:r w:rsidRPr="004F7F4C">
              <w:rPr>
                <w:rFonts w:ascii="Segoe UI" w:hAnsi="Segoe UI" w:cs="Segoe UI"/>
                <w:sz w:val="22"/>
                <w:szCs w:val="22"/>
              </w:rPr>
              <w:t>1</w:t>
            </w:r>
            <w:r w:rsidR="573D8729" w:rsidRPr="004F7F4C">
              <w:rPr>
                <w:rFonts w:ascii="Segoe UI" w:hAnsi="Segoe UI" w:cs="Segoe UI"/>
                <w:sz w:val="22"/>
                <w:szCs w:val="22"/>
              </w:rPr>
              <w:t>6</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B567DC1" w14:textId="12A0764D" w:rsidR="73BA6D70" w:rsidRPr="004F7F4C" w:rsidRDefault="73BA6D70" w:rsidP="00ED18D4">
            <w:pPr>
              <w:spacing w:line="276" w:lineRule="auto"/>
              <w:jc w:val="left"/>
              <w:rPr>
                <w:rFonts w:ascii="Segoe UI" w:hAnsi="Segoe UI" w:cs="Segoe UI"/>
                <w:sz w:val="22"/>
                <w:szCs w:val="22"/>
              </w:rPr>
            </w:pPr>
            <w:r w:rsidRPr="004F7F4C">
              <w:rPr>
                <w:rFonts w:ascii="Segoe UI" w:hAnsi="Segoe UI" w:cs="Segoe UI"/>
                <w:sz w:val="22"/>
                <w:szCs w:val="22"/>
              </w:rPr>
              <w:t xml:space="preserve"> </w:t>
            </w:r>
            <w:r w:rsidR="160705FA" w:rsidRPr="004F7F4C">
              <w:rPr>
                <w:rFonts w:ascii="Segoe UI" w:hAnsi="Segoe UI" w:cs="Segoe UI"/>
                <w:sz w:val="22"/>
                <w:szCs w:val="22"/>
              </w:rPr>
              <w:t>ZONAS DE ACOPIO DE MATERIALES DE FRESADO, PASTA ASFÁLTICA Y PETREOS</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208B909" w14:textId="0A42E151" w:rsidR="73BA6D70" w:rsidRPr="004F7F4C" w:rsidRDefault="73BA6D70" w:rsidP="00ED18D4">
            <w:pPr>
              <w:spacing w:line="276" w:lineRule="auto"/>
              <w:jc w:val="right"/>
              <w:rPr>
                <w:rFonts w:ascii="Segoe UI" w:hAnsi="Segoe UI" w:cs="Segoe UI"/>
                <w:sz w:val="22"/>
                <w:szCs w:val="22"/>
              </w:rPr>
            </w:pPr>
          </w:p>
        </w:tc>
      </w:tr>
      <w:tr w:rsidR="73BA6D70" w:rsidRPr="004F7F4C" w14:paraId="142C5F10" w14:textId="77777777" w:rsidTr="007345DD">
        <w:trPr>
          <w:trHeight w:val="375"/>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2D5307" w14:textId="42E87878" w:rsidR="602FA7CA" w:rsidRPr="004F7F4C" w:rsidRDefault="602FA7CA" w:rsidP="00ED18D4">
            <w:pPr>
              <w:spacing w:line="276" w:lineRule="auto"/>
              <w:jc w:val="center"/>
              <w:rPr>
                <w:rFonts w:ascii="Segoe UI" w:hAnsi="Segoe UI" w:cs="Segoe UI"/>
                <w:sz w:val="22"/>
                <w:szCs w:val="22"/>
              </w:rPr>
            </w:pPr>
            <w:r w:rsidRPr="004F7F4C">
              <w:rPr>
                <w:rFonts w:ascii="Segoe UI" w:hAnsi="Segoe UI" w:cs="Segoe UI"/>
                <w:sz w:val="22"/>
                <w:szCs w:val="22"/>
              </w:rPr>
              <w:t>17</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980FE29" w14:textId="2EABBB1F" w:rsidR="73BA6D70" w:rsidRPr="004F7F4C" w:rsidRDefault="73BA6D70" w:rsidP="00ED18D4">
            <w:pPr>
              <w:spacing w:line="276" w:lineRule="auto"/>
              <w:rPr>
                <w:rFonts w:ascii="Segoe UI" w:hAnsi="Segoe UI" w:cs="Segoe UI"/>
                <w:sz w:val="22"/>
                <w:szCs w:val="22"/>
              </w:rPr>
            </w:pPr>
            <w:r w:rsidRPr="004F7F4C">
              <w:rPr>
                <w:rFonts w:ascii="Segoe UI" w:hAnsi="Segoe UI" w:cs="Segoe UI"/>
                <w:sz w:val="22"/>
                <w:szCs w:val="22"/>
              </w:rPr>
              <w:t xml:space="preserve"> </w:t>
            </w:r>
            <w:r w:rsidR="49EFD053" w:rsidRPr="004F7F4C">
              <w:rPr>
                <w:rFonts w:ascii="Segoe UI" w:hAnsi="Segoe UI" w:cs="Segoe UI"/>
                <w:sz w:val="22"/>
                <w:szCs w:val="22"/>
              </w:rPr>
              <w:t>PLANTA DE TRITURACIÓN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C28D9A7" w14:textId="42FDFA7C" w:rsidR="73BA6D70" w:rsidRPr="004F7F4C" w:rsidRDefault="73BA6D70" w:rsidP="00ED18D4">
            <w:pPr>
              <w:spacing w:line="276" w:lineRule="auto"/>
              <w:jc w:val="right"/>
              <w:rPr>
                <w:rFonts w:ascii="Segoe UI" w:hAnsi="Segoe UI" w:cs="Segoe UI"/>
                <w:sz w:val="22"/>
                <w:szCs w:val="22"/>
              </w:rPr>
            </w:pPr>
          </w:p>
        </w:tc>
      </w:tr>
      <w:tr w:rsidR="73BA6D70" w:rsidRPr="004F7F4C" w14:paraId="5CE4D6CF" w14:textId="77777777" w:rsidTr="007345DD">
        <w:trPr>
          <w:trHeight w:val="375"/>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523385" w14:textId="78F9AF50" w:rsidR="29605394" w:rsidRPr="004F7F4C" w:rsidRDefault="29605394" w:rsidP="00ED18D4">
            <w:pPr>
              <w:spacing w:line="276" w:lineRule="auto"/>
              <w:jc w:val="center"/>
              <w:rPr>
                <w:rFonts w:ascii="Segoe UI" w:hAnsi="Segoe UI" w:cs="Segoe UI"/>
                <w:sz w:val="22"/>
                <w:szCs w:val="22"/>
              </w:rPr>
            </w:pPr>
            <w:r w:rsidRPr="004F7F4C">
              <w:rPr>
                <w:rFonts w:ascii="Segoe UI" w:hAnsi="Segoe UI" w:cs="Segoe UI"/>
                <w:sz w:val="22"/>
                <w:szCs w:val="22"/>
              </w:rPr>
              <w:t>18</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CBABD33" w14:textId="61CF6CED" w:rsidR="73BA6D70" w:rsidRPr="004F7F4C" w:rsidRDefault="73BA6D70" w:rsidP="00ED18D4">
            <w:pPr>
              <w:spacing w:line="276" w:lineRule="auto"/>
              <w:rPr>
                <w:rFonts w:ascii="Segoe UI" w:hAnsi="Segoe UI" w:cs="Segoe UI"/>
                <w:sz w:val="22"/>
                <w:szCs w:val="22"/>
              </w:rPr>
            </w:pPr>
            <w:r w:rsidRPr="004F7F4C">
              <w:rPr>
                <w:rFonts w:ascii="Segoe UI" w:hAnsi="Segoe UI" w:cs="Segoe UI"/>
                <w:sz w:val="22"/>
                <w:szCs w:val="22"/>
              </w:rPr>
              <w:t xml:space="preserve"> </w:t>
            </w:r>
            <w:r w:rsidR="3B1A0966" w:rsidRPr="004F7F4C">
              <w:rPr>
                <w:rFonts w:ascii="Segoe UI" w:hAnsi="Segoe UI" w:cs="Segoe UI"/>
                <w:sz w:val="22"/>
                <w:szCs w:val="22"/>
              </w:rPr>
              <w:t>ACOPIO DE MATERIAL TRITURADO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D7BA961" w14:textId="6A07C2C5" w:rsidR="73BA6D70" w:rsidRPr="004F7F4C" w:rsidRDefault="73BA6D70" w:rsidP="00ED18D4">
            <w:pPr>
              <w:spacing w:line="276" w:lineRule="auto"/>
              <w:jc w:val="right"/>
              <w:rPr>
                <w:rFonts w:ascii="Segoe UI" w:hAnsi="Segoe UI" w:cs="Segoe UI"/>
                <w:sz w:val="22"/>
                <w:szCs w:val="22"/>
              </w:rPr>
            </w:pPr>
          </w:p>
        </w:tc>
      </w:tr>
      <w:tr w:rsidR="73BA6D70" w:rsidRPr="004F7F4C" w14:paraId="7AEA1782" w14:textId="77777777" w:rsidTr="007345DD">
        <w:trPr>
          <w:trHeight w:val="375"/>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9CA1D5A" w14:textId="52DC27C7" w:rsidR="73BA6D70" w:rsidRPr="004F7F4C" w:rsidRDefault="73BA6D70" w:rsidP="00ED18D4">
            <w:pPr>
              <w:spacing w:line="276" w:lineRule="auto"/>
              <w:rPr>
                <w:rFonts w:ascii="Segoe UI" w:hAnsi="Segoe UI" w:cs="Segoe UI"/>
                <w:sz w:val="22"/>
                <w:szCs w:val="22"/>
              </w:rPr>
            </w:pP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C02B17" w14:textId="66C02CA0" w:rsidR="73BA6D70" w:rsidRPr="004F7F4C" w:rsidRDefault="73BA6D70" w:rsidP="00ED18D4">
            <w:pPr>
              <w:spacing w:line="276" w:lineRule="auto"/>
              <w:rPr>
                <w:rFonts w:ascii="Segoe UI" w:hAnsi="Segoe UI" w:cs="Segoe UI"/>
                <w:b/>
                <w:bCs/>
                <w:sz w:val="22"/>
                <w:szCs w:val="22"/>
              </w:rPr>
            </w:pPr>
            <w:r w:rsidRPr="004F7F4C">
              <w:rPr>
                <w:rFonts w:ascii="Segoe UI" w:hAnsi="Segoe UI" w:cs="Segoe UI"/>
                <w:b/>
                <w:bCs/>
                <w:sz w:val="22"/>
                <w:szCs w:val="22"/>
              </w:rPr>
              <w:t>ÁREA TOTAL APROXIMADA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03DF7C0" w14:textId="36BA1E4C" w:rsidR="07B54FAC" w:rsidRPr="004F7F4C" w:rsidRDefault="07B54FAC" w:rsidP="00ED18D4">
            <w:pPr>
              <w:spacing w:line="276" w:lineRule="auto"/>
              <w:jc w:val="right"/>
              <w:rPr>
                <w:rFonts w:ascii="Segoe UI" w:hAnsi="Segoe UI" w:cs="Segoe UI"/>
                <w:b/>
                <w:bCs/>
                <w:sz w:val="22"/>
                <w:szCs w:val="22"/>
              </w:rPr>
            </w:pPr>
            <w:r w:rsidRPr="004F7F4C">
              <w:rPr>
                <w:rFonts w:ascii="Segoe UI" w:hAnsi="Segoe UI" w:cs="Segoe UI"/>
                <w:b/>
                <w:bCs/>
                <w:sz w:val="22"/>
                <w:szCs w:val="22"/>
              </w:rPr>
              <w:t xml:space="preserve"> </w:t>
            </w:r>
            <w:r w:rsidR="1AA0CB5B" w:rsidRPr="004F7F4C">
              <w:rPr>
                <w:rFonts w:ascii="Segoe UI" w:hAnsi="Segoe UI" w:cs="Segoe UI"/>
                <w:b/>
                <w:bCs/>
                <w:sz w:val="22"/>
                <w:szCs w:val="22"/>
              </w:rPr>
              <w:t>7</w:t>
            </w:r>
            <w:r w:rsidR="73BA6D70" w:rsidRPr="004F7F4C">
              <w:rPr>
                <w:rFonts w:ascii="Segoe UI" w:hAnsi="Segoe UI" w:cs="Segoe UI"/>
                <w:b/>
                <w:bCs/>
                <w:sz w:val="22"/>
                <w:szCs w:val="22"/>
              </w:rPr>
              <w:t>.</w:t>
            </w:r>
            <w:r w:rsidR="052FF5E4" w:rsidRPr="004F7F4C">
              <w:rPr>
                <w:rFonts w:ascii="Segoe UI" w:hAnsi="Segoe UI" w:cs="Segoe UI"/>
                <w:b/>
                <w:bCs/>
                <w:sz w:val="22"/>
                <w:szCs w:val="22"/>
              </w:rPr>
              <w:t>0</w:t>
            </w:r>
            <w:r w:rsidR="73BA6D70" w:rsidRPr="004F7F4C">
              <w:rPr>
                <w:rFonts w:ascii="Segoe UI" w:hAnsi="Segoe UI" w:cs="Segoe UI"/>
                <w:b/>
                <w:bCs/>
                <w:sz w:val="22"/>
                <w:szCs w:val="22"/>
              </w:rPr>
              <w:t>00,00</w:t>
            </w:r>
            <w:r w:rsidR="551ECEF1" w:rsidRPr="004F7F4C">
              <w:rPr>
                <w:rFonts w:ascii="Segoe UI" w:hAnsi="Segoe UI" w:cs="Segoe UI"/>
                <w:b/>
                <w:bCs/>
                <w:sz w:val="22"/>
                <w:szCs w:val="22"/>
              </w:rPr>
              <w:t xml:space="preserve"> </w:t>
            </w:r>
            <w:r w:rsidR="31CF2AFA" w:rsidRPr="004F7F4C">
              <w:rPr>
                <w:rFonts w:ascii="Segoe UI" w:hAnsi="Segoe UI" w:cs="Segoe UI"/>
                <w:b/>
                <w:bCs/>
                <w:sz w:val="22"/>
                <w:szCs w:val="22"/>
              </w:rPr>
              <w:t>a</w:t>
            </w:r>
            <w:r w:rsidR="551ECEF1" w:rsidRPr="004F7F4C">
              <w:rPr>
                <w:rFonts w:ascii="Segoe UI" w:hAnsi="Segoe UI" w:cs="Segoe UI"/>
                <w:b/>
                <w:bCs/>
                <w:sz w:val="22"/>
                <w:szCs w:val="22"/>
              </w:rPr>
              <w:t xml:space="preserve"> 10.000</w:t>
            </w:r>
            <w:r w:rsidR="75FB021F" w:rsidRPr="004F7F4C">
              <w:rPr>
                <w:rFonts w:ascii="Segoe UI" w:hAnsi="Segoe UI" w:cs="Segoe UI"/>
                <w:b/>
                <w:bCs/>
                <w:sz w:val="22"/>
                <w:szCs w:val="22"/>
              </w:rPr>
              <w:t>,00</w:t>
            </w:r>
          </w:p>
        </w:tc>
      </w:tr>
    </w:tbl>
    <w:p w14:paraId="2DC84E33" w14:textId="6A59C8A6" w:rsidR="22DAB57C" w:rsidRDefault="22DAB57C" w:rsidP="00ED18D4">
      <w:pPr>
        <w:spacing w:line="276" w:lineRule="auto"/>
        <w:jc w:val="center"/>
        <w:rPr>
          <w:rFonts w:ascii="Segoe UI" w:hAnsi="Segoe UI" w:cs="Segoe UI"/>
        </w:rPr>
      </w:pPr>
      <w:r w:rsidRPr="73BA6D70">
        <w:rPr>
          <w:rFonts w:ascii="Segoe UI" w:hAnsi="Segoe UI" w:cs="Segoe UI"/>
        </w:rPr>
        <w:t xml:space="preserve">Fuente: STIP - </w:t>
      </w:r>
      <w:r w:rsidR="007345DD">
        <w:rPr>
          <w:rFonts w:ascii="Segoe UI" w:hAnsi="Segoe UI" w:cs="Segoe UI"/>
        </w:rPr>
        <w:t>UAERMV</w:t>
      </w:r>
      <w:r w:rsidRPr="73BA6D70">
        <w:rPr>
          <w:rFonts w:ascii="Segoe UI" w:hAnsi="Segoe UI" w:cs="Segoe UI"/>
        </w:rPr>
        <w:t>, 2022</w:t>
      </w:r>
    </w:p>
    <w:p w14:paraId="5309D37D" w14:textId="0EC4A2A5" w:rsidR="73BA6D70" w:rsidRDefault="73BA6D70" w:rsidP="00ED18D4">
      <w:pPr>
        <w:spacing w:line="276" w:lineRule="auto"/>
        <w:rPr>
          <w:rFonts w:ascii="Segoe UI" w:hAnsi="Segoe UI" w:cs="Segoe UI"/>
          <w:b/>
          <w:bCs/>
        </w:rPr>
      </w:pPr>
    </w:p>
    <w:p w14:paraId="28A0519C" w14:textId="77777777" w:rsidR="0045661C" w:rsidRDefault="0045661C" w:rsidP="00ED18D4">
      <w:pPr>
        <w:spacing w:line="276" w:lineRule="auto"/>
        <w:rPr>
          <w:rFonts w:ascii="Segoe UI" w:hAnsi="Segoe UI" w:cs="Segoe UI"/>
          <w:b/>
          <w:bCs/>
        </w:rPr>
      </w:pPr>
    </w:p>
    <w:p w14:paraId="10428B5A" w14:textId="1E02B55C" w:rsidR="4909D44F" w:rsidRDefault="4909D44F" w:rsidP="00ED18D4">
      <w:pPr>
        <w:spacing w:line="276" w:lineRule="auto"/>
        <w:jc w:val="center"/>
      </w:pPr>
      <w:r>
        <w:rPr>
          <w:noProof/>
          <w:lang w:val="en-US" w:eastAsia="en-US"/>
        </w:rPr>
        <w:drawing>
          <wp:inline distT="0" distB="0" distL="0" distR="0" wp14:anchorId="60F17A84" wp14:editId="15AE5DDA">
            <wp:extent cx="3881437" cy="2385466"/>
            <wp:effectExtent l="0" t="0" r="0" b="0"/>
            <wp:docPr id="1392643170" name="Imagen 139264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881437" cy="2385466"/>
                    </a:xfrm>
                    <a:prstGeom prst="rect">
                      <a:avLst/>
                    </a:prstGeom>
                  </pic:spPr>
                </pic:pic>
              </a:graphicData>
            </a:graphic>
          </wp:inline>
        </w:drawing>
      </w:r>
    </w:p>
    <w:p w14:paraId="593D3711" w14:textId="018CB9E8" w:rsidR="0045661C" w:rsidRPr="000F324E" w:rsidRDefault="0045661C" w:rsidP="0045661C">
      <w:pPr>
        <w:pBdr>
          <w:top w:val="nil"/>
          <w:left w:val="nil"/>
          <w:bottom w:val="nil"/>
          <w:right w:val="nil"/>
          <w:between w:val="nil"/>
        </w:pBdr>
        <w:spacing w:line="276" w:lineRule="auto"/>
        <w:rPr>
          <w:rFonts w:ascii="Segoe UI" w:hAnsi="Segoe UI" w:cs="Segoe UI"/>
          <w:i/>
          <w:color w:val="44546A"/>
          <w:sz w:val="22"/>
          <w:szCs w:val="18"/>
        </w:rPr>
      </w:pPr>
      <w:r w:rsidRPr="00356D6A">
        <w:rPr>
          <w:rFonts w:ascii="Segoe UI" w:hAnsi="Segoe UI" w:cs="Segoe UI"/>
          <w:i/>
          <w:color w:val="44546A"/>
          <w:sz w:val="22"/>
          <w:szCs w:val="18"/>
        </w:rPr>
        <w:t>Ilustración 1</w:t>
      </w:r>
      <w:r>
        <w:rPr>
          <w:rFonts w:ascii="Segoe UI" w:hAnsi="Segoe UI" w:cs="Segoe UI"/>
          <w:i/>
          <w:color w:val="44546A"/>
          <w:sz w:val="22"/>
          <w:szCs w:val="18"/>
        </w:rPr>
        <w:t>1</w:t>
      </w:r>
      <w:r w:rsidRPr="00356D6A">
        <w:rPr>
          <w:rFonts w:ascii="Segoe UI" w:hAnsi="Segoe UI" w:cs="Segoe UI"/>
          <w:i/>
          <w:color w:val="44546A"/>
          <w:sz w:val="22"/>
          <w:szCs w:val="18"/>
        </w:rPr>
        <w:t>.</w:t>
      </w:r>
      <w:r>
        <w:rPr>
          <w:rFonts w:ascii="Segoe UI" w:hAnsi="Segoe UI" w:cs="Segoe UI"/>
          <w:i/>
          <w:color w:val="44546A"/>
          <w:sz w:val="22"/>
          <w:szCs w:val="18"/>
        </w:rPr>
        <w:t xml:space="preserve"> Necesidades espaciales Centro de Acopio</w:t>
      </w:r>
    </w:p>
    <w:p w14:paraId="262CA139" w14:textId="1814F73B" w:rsidR="515384C5" w:rsidRDefault="515384C5" w:rsidP="00ED18D4">
      <w:pPr>
        <w:spacing w:line="276" w:lineRule="auto"/>
        <w:jc w:val="center"/>
        <w:rPr>
          <w:rFonts w:ascii="Segoe UI" w:hAnsi="Segoe UI" w:cs="Segoe UI"/>
        </w:rPr>
      </w:pPr>
      <w:r w:rsidRPr="73BA6D70">
        <w:rPr>
          <w:rFonts w:ascii="Segoe UI" w:hAnsi="Segoe UI" w:cs="Segoe UI"/>
        </w:rPr>
        <w:t xml:space="preserve">Fuente: STIP - </w:t>
      </w:r>
      <w:r w:rsidR="007345DD">
        <w:rPr>
          <w:rFonts w:ascii="Segoe UI" w:hAnsi="Segoe UI" w:cs="Segoe UI"/>
        </w:rPr>
        <w:t>UAERMV</w:t>
      </w:r>
      <w:r w:rsidRPr="73BA6D70">
        <w:rPr>
          <w:rFonts w:ascii="Segoe UI" w:hAnsi="Segoe UI" w:cs="Segoe UI"/>
        </w:rPr>
        <w:t>, 2022</w:t>
      </w:r>
    </w:p>
    <w:p w14:paraId="778618BA" w14:textId="7E25D725" w:rsidR="73BA6D70" w:rsidRDefault="73BA6D70" w:rsidP="00ED18D4">
      <w:pPr>
        <w:spacing w:line="276" w:lineRule="auto"/>
        <w:rPr>
          <w:rFonts w:ascii="Segoe UI" w:hAnsi="Segoe UI" w:cs="Segoe UI"/>
          <w:b/>
          <w:bCs/>
        </w:rPr>
      </w:pPr>
    </w:p>
    <w:p w14:paraId="1D2E3F69" w14:textId="77777777" w:rsidR="004F7F4C" w:rsidRDefault="004F7F4C" w:rsidP="00ED18D4">
      <w:pPr>
        <w:spacing w:line="276" w:lineRule="auto"/>
        <w:rPr>
          <w:rFonts w:ascii="Segoe UI" w:eastAsia="Arial" w:hAnsi="Segoe UI" w:cs="Segoe UI"/>
          <w:b/>
          <w:bCs/>
          <w:lang w:eastAsia="es-CO"/>
        </w:rPr>
      </w:pPr>
    </w:p>
    <w:p w14:paraId="4D4ED963" w14:textId="7B699962" w:rsidR="509A4187" w:rsidRDefault="509A4187" w:rsidP="00ED18D4">
      <w:pPr>
        <w:spacing w:line="276" w:lineRule="auto"/>
        <w:rPr>
          <w:rFonts w:ascii="Segoe UI" w:hAnsi="Segoe UI" w:cs="Segoe UI"/>
        </w:rPr>
      </w:pPr>
      <w:r w:rsidRPr="73BA6D70">
        <w:rPr>
          <w:rFonts w:ascii="Segoe UI" w:eastAsia="Arial" w:hAnsi="Segoe UI" w:cs="Segoe UI"/>
          <w:b/>
          <w:bCs/>
          <w:lang w:eastAsia="es-CO"/>
        </w:rPr>
        <w:t>Centro de Acopio de Materiales</w:t>
      </w:r>
    </w:p>
    <w:p w14:paraId="7A110E96" w14:textId="77777777" w:rsidR="004F7F4C" w:rsidRDefault="004F7F4C" w:rsidP="00ED18D4">
      <w:pPr>
        <w:spacing w:line="276" w:lineRule="auto"/>
        <w:rPr>
          <w:rFonts w:ascii="Segoe UI" w:hAnsi="Segoe UI" w:cs="Segoe UI"/>
        </w:rPr>
      </w:pPr>
    </w:p>
    <w:p w14:paraId="1EC64159" w14:textId="72030CDA" w:rsidR="7AB03254" w:rsidRDefault="7AB03254" w:rsidP="00ED18D4">
      <w:pPr>
        <w:spacing w:line="276" w:lineRule="auto"/>
        <w:rPr>
          <w:rFonts w:ascii="Segoe UI" w:hAnsi="Segoe UI" w:cs="Segoe UI"/>
        </w:rPr>
      </w:pPr>
      <w:r w:rsidRPr="73BA6D70">
        <w:rPr>
          <w:rFonts w:ascii="Segoe UI" w:hAnsi="Segoe UI" w:cs="Segoe UI"/>
        </w:rPr>
        <w:t xml:space="preserve">Uno de los problemas actuales que </w:t>
      </w:r>
      <w:r w:rsidR="64A0E281" w:rsidRPr="73BA6D70">
        <w:rPr>
          <w:rFonts w:ascii="Segoe UI" w:hAnsi="Segoe UI" w:cs="Segoe UI"/>
        </w:rPr>
        <w:t>se</w:t>
      </w:r>
      <w:r w:rsidRPr="73BA6D70">
        <w:rPr>
          <w:rFonts w:ascii="Segoe UI" w:hAnsi="Segoe UI" w:cs="Segoe UI"/>
        </w:rPr>
        <w:t xml:space="preserve"> </w:t>
      </w:r>
      <w:r w:rsidR="00537A7C" w:rsidRPr="73BA6D70">
        <w:rPr>
          <w:rFonts w:ascii="Segoe UI" w:hAnsi="Segoe UI" w:cs="Segoe UI"/>
        </w:rPr>
        <w:t xml:space="preserve">ha venido </w:t>
      </w:r>
      <w:r w:rsidRPr="73BA6D70">
        <w:rPr>
          <w:rFonts w:ascii="Segoe UI" w:hAnsi="Segoe UI" w:cs="Segoe UI"/>
        </w:rPr>
        <w:t>identifica</w:t>
      </w:r>
      <w:r w:rsidR="412F7900" w:rsidRPr="73BA6D70">
        <w:rPr>
          <w:rFonts w:ascii="Segoe UI" w:hAnsi="Segoe UI" w:cs="Segoe UI"/>
        </w:rPr>
        <w:t>ndo</w:t>
      </w:r>
      <w:r w:rsidRPr="73BA6D70">
        <w:rPr>
          <w:rFonts w:ascii="Segoe UI" w:hAnsi="Segoe UI" w:cs="Segoe UI"/>
        </w:rPr>
        <w:t xml:space="preserve"> en la ac</w:t>
      </w:r>
      <w:r w:rsidR="3C17F2CF" w:rsidRPr="73BA6D70">
        <w:rPr>
          <w:rFonts w:ascii="Segoe UI" w:hAnsi="Segoe UI" w:cs="Segoe UI"/>
        </w:rPr>
        <w:t>tual sede de producción</w:t>
      </w:r>
      <w:r w:rsidR="5E801B07" w:rsidRPr="73BA6D70">
        <w:rPr>
          <w:rFonts w:ascii="Segoe UI" w:hAnsi="Segoe UI" w:cs="Segoe UI"/>
        </w:rPr>
        <w:t>,</w:t>
      </w:r>
      <w:r w:rsidR="3C17F2CF" w:rsidRPr="73BA6D70">
        <w:rPr>
          <w:rFonts w:ascii="Segoe UI" w:hAnsi="Segoe UI" w:cs="Segoe UI"/>
        </w:rPr>
        <w:t xml:space="preserve"> es</w:t>
      </w:r>
      <w:r w:rsidRPr="73BA6D70">
        <w:rPr>
          <w:rFonts w:ascii="Segoe UI" w:hAnsi="Segoe UI" w:cs="Segoe UI"/>
        </w:rPr>
        <w:t xml:space="preserve"> la falta de espacio por el acopio de materiales que retornan de los frentes de obra</w:t>
      </w:r>
      <w:r w:rsidR="69750AD5" w:rsidRPr="73BA6D70">
        <w:rPr>
          <w:rFonts w:ascii="Segoe UI" w:hAnsi="Segoe UI" w:cs="Segoe UI"/>
        </w:rPr>
        <w:t xml:space="preserve">, tales </w:t>
      </w:r>
      <w:r w:rsidRPr="73BA6D70">
        <w:rPr>
          <w:rFonts w:ascii="Segoe UI" w:hAnsi="Segoe UI" w:cs="Segoe UI"/>
        </w:rPr>
        <w:t xml:space="preserve">como: retal de concreto, pasta asfáltica y fresado. De acuerdo con el reporte de la Gerencia de Producción para el año 2021 se calculó que, en la sede de producción el acopio de estos materiales era de aproximadamente 120.000 m3, y se tiene registro que en promedio al mes ingresan 5.800m3 de pasta asfáltica. </w:t>
      </w:r>
      <w:r w:rsidRPr="73BA6D70">
        <w:rPr>
          <w:rFonts w:ascii="Segoe UI" w:hAnsi="Segoe UI" w:cs="Segoe UI"/>
        </w:rPr>
        <w:lastRenderedPageBreak/>
        <w:t xml:space="preserve">Las estimaciones para el año 2022, es que el patio de acopio de pasta asfáltica </w:t>
      </w:r>
      <w:r w:rsidR="7EFED077" w:rsidRPr="73BA6D70">
        <w:rPr>
          <w:rFonts w:ascii="Segoe UI" w:hAnsi="Segoe UI" w:cs="Segoe UI"/>
        </w:rPr>
        <w:t>se encuentre con alrededor</w:t>
      </w:r>
      <w:r w:rsidRPr="73BA6D70">
        <w:rPr>
          <w:rFonts w:ascii="Segoe UI" w:hAnsi="Segoe UI" w:cs="Segoe UI"/>
        </w:rPr>
        <w:t xml:space="preserve"> de 100.000m3, sin contar los de retal de concreto y fresado que en su conjunto puede representar algo menos de 50.000m3. Esta situación en términos generales reduce la capacidad de la sede de producción para la ocupación de esas áreas en otras que sean más funcionales para la Entidad. </w:t>
      </w:r>
    </w:p>
    <w:p w14:paraId="463695DF" w14:textId="508DB7CC" w:rsidR="73BA6D70" w:rsidRDefault="73BA6D70" w:rsidP="00ED18D4">
      <w:pPr>
        <w:spacing w:line="276" w:lineRule="auto"/>
        <w:rPr>
          <w:rFonts w:ascii="Segoe UI" w:hAnsi="Segoe UI" w:cs="Segoe UI"/>
        </w:rPr>
      </w:pPr>
    </w:p>
    <w:p w14:paraId="692EA8A1" w14:textId="2C9C8DB1" w:rsidR="7AB03254" w:rsidRDefault="7AB03254" w:rsidP="00ED18D4">
      <w:pPr>
        <w:spacing w:line="276" w:lineRule="auto"/>
        <w:rPr>
          <w:rFonts w:ascii="Segoe UI" w:hAnsi="Segoe UI" w:cs="Segoe UI"/>
        </w:rPr>
      </w:pPr>
      <w:r w:rsidRPr="73BA6D70">
        <w:rPr>
          <w:rFonts w:ascii="Segoe UI" w:hAnsi="Segoe UI" w:cs="Segoe UI"/>
        </w:rPr>
        <w:t xml:space="preserve">Por otra parte, los acopios están siendo utilizados bajo la disposición de libre botado, ganando altura con un único talud por todos sus costados, cuya inclinación corresponde al ángulo de reposo de estos materiales, que puede variar entre 35° y 45° con diferentes alturas que superan los 4 metros de altura; convirtiendo estas zonas en amenaza alta por deslizamientos, que aumentan la incidencia de la sede de producción a fenómenos de remoción en masa. </w:t>
      </w:r>
    </w:p>
    <w:p w14:paraId="6E237C6D" w14:textId="0F9D63FD" w:rsidR="73BA6D70" w:rsidRDefault="73BA6D70" w:rsidP="00ED18D4">
      <w:pPr>
        <w:spacing w:line="276" w:lineRule="auto"/>
        <w:rPr>
          <w:rFonts w:ascii="Segoe UI" w:hAnsi="Segoe UI" w:cs="Segoe UI"/>
        </w:rPr>
      </w:pPr>
    </w:p>
    <w:p w14:paraId="4697602F" w14:textId="4FDCD27D" w:rsidR="7AB03254" w:rsidRDefault="7AB03254" w:rsidP="00ED18D4">
      <w:pPr>
        <w:spacing w:line="276" w:lineRule="auto"/>
        <w:rPr>
          <w:rFonts w:ascii="Segoe UI" w:hAnsi="Segoe UI" w:cs="Segoe UI"/>
        </w:rPr>
      </w:pPr>
      <w:r w:rsidRPr="73BA6D70">
        <w:rPr>
          <w:rFonts w:ascii="Segoe UI" w:hAnsi="Segoe UI" w:cs="Segoe UI"/>
        </w:rPr>
        <w:t xml:space="preserve">Por estas razones, la </w:t>
      </w:r>
      <w:r w:rsidR="007345DD">
        <w:rPr>
          <w:rFonts w:ascii="Segoe UI" w:hAnsi="Segoe UI" w:cs="Segoe UI"/>
        </w:rPr>
        <w:t>UAERMV</w:t>
      </w:r>
      <w:r w:rsidRPr="73BA6D70">
        <w:rPr>
          <w:rFonts w:ascii="Segoe UI" w:hAnsi="Segoe UI" w:cs="Segoe UI"/>
        </w:rPr>
        <w:t xml:space="preserve"> plantea </w:t>
      </w:r>
      <w:r w:rsidR="79D38F7B" w:rsidRPr="73BA6D70">
        <w:rPr>
          <w:rFonts w:ascii="Segoe UI" w:hAnsi="Segoe UI" w:cs="Segoe UI"/>
        </w:rPr>
        <w:t>que,</w:t>
      </w:r>
      <w:r w:rsidR="71DA91A0" w:rsidRPr="73BA6D70">
        <w:rPr>
          <w:rFonts w:ascii="Segoe UI" w:hAnsi="Segoe UI" w:cs="Segoe UI"/>
        </w:rPr>
        <w:t xml:space="preserve"> dentro de este </w:t>
      </w:r>
      <w:r w:rsidRPr="73BA6D70">
        <w:rPr>
          <w:rFonts w:ascii="Segoe UI" w:hAnsi="Segoe UI" w:cs="Segoe UI"/>
        </w:rPr>
        <w:t>proyecto</w:t>
      </w:r>
      <w:r w:rsidR="5CA1C0A0" w:rsidRPr="73BA6D70">
        <w:rPr>
          <w:rFonts w:ascii="Segoe UI" w:hAnsi="Segoe UI" w:cs="Segoe UI"/>
        </w:rPr>
        <w:t xml:space="preserve">, se pueda </w:t>
      </w:r>
      <w:r w:rsidR="567158D2" w:rsidRPr="73BA6D70">
        <w:rPr>
          <w:rFonts w:ascii="Segoe UI" w:hAnsi="Segoe UI" w:cs="Segoe UI"/>
        </w:rPr>
        <w:t>prever</w:t>
      </w:r>
      <w:r w:rsidR="2ADB5351" w:rsidRPr="73BA6D70">
        <w:rPr>
          <w:rFonts w:ascii="Segoe UI" w:hAnsi="Segoe UI" w:cs="Segoe UI"/>
        </w:rPr>
        <w:t xml:space="preserve"> </w:t>
      </w:r>
      <w:r w:rsidR="5E7483A3" w:rsidRPr="73BA6D70">
        <w:rPr>
          <w:rFonts w:ascii="Segoe UI" w:hAnsi="Segoe UI" w:cs="Segoe UI"/>
        </w:rPr>
        <w:t>la</w:t>
      </w:r>
      <w:r w:rsidRPr="73BA6D70">
        <w:rPr>
          <w:rFonts w:ascii="Segoe UI" w:hAnsi="Segoe UI" w:cs="Segoe UI"/>
        </w:rPr>
        <w:t xml:space="preserve"> infraestructura completa y adecuada</w:t>
      </w:r>
      <w:r w:rsidR="4DAA6DEB" w:rsidRPr="73BA6D70">
        <w:rPr>
          <w:rFonts w:ascii="Segoe UI" w:hAnsi="Segoe UI" w:cs="Segoe UI"/>
        </w:rPr>
        <w:t xml:space="preserve"> para tal fin</w:t>
      </w:r>
      <w:r w:rsidRPr="73BA6D70">
        <w:rPr>
          <w:rFonts w:ascii="Segoe UI" w:hAnsi="Segoe UI" w:cs="Segoe UI"/>
        </w:rPr>
        <w:t xml:space="preserve">. </w:t>
      </w:r>
      <w:r w:rsidR="245B289C" w:rsidRPr="73BA6D70">
        <w:rPr>
          <w:rFonts w:ascii="Segoe UI" w:hAnsi="Segoe UI" w:cs="Segoe UI"/>
        </w:rPr>
        <w:t>Así las cosas,</w:t>
      </w:r>
      <w:r w:rsidRPr="73BA6D70">
        <w:rPr>
          <w:rFonts w:ascii="Segoe UI" w:hAnsi="Segoe UI" w:cs="Segoe UI"/>
        </w:rPr>
        <w:t xml:space="preserve"> </w:t>
      </w:r>
      <w:r w:rsidR="245B289C" w:rsidRPr="73BA6D70">
        <w:rPr>
          <w:rFonts w:ascii="Segoe UI" w:hAnsi="Segoe UI" w:cs="Segoe UI"/>
        </w:rPr>
        <w:t>el P</w:t>
      </w:r>
      <w:r w:rsidRPr="73BA6D70">
        <w:rPr>
          <w:rFonts w:ascii="Segoe UI" w:hAnsi="Segoe UI" w:cs="Segoe UI"/>
        </w:rPr>
        <w:t>royecto Integral Sedes propone la implantación de diferentes sedes en sectores estratégicos de la ciudad con el fin de mejorar las actuales condiciones de producción, operación, logística, cobertura, acopio, rehabilitación y mantenimiento y así lograr ser una entidad referente a nivel nacional e internacional por el desarrollo de un modelo sostenible de conservación que genere valor público y facilite la conectividad multimodal para el uso.</w:t>
      </w:r>
    </w:p>
    <w:p w14:paraId="0E221CE3" w14:textId="6C6F5EEA" w:rsidR="73BA6D70" w:rsidRDefault="73BA6D70" w:rsidP="00ED18D4">
      <w:pPr>
        <w:spacing w:line="276" w:lineRule="auto"/>
        <w:rPr>
          <w:rFonts w:ascii="Segoe UI" w:hAnsi="Segoe UI" w:cs="Segoe UI"/>
          <w:b/>
          <w:bCs/>
        </w:rPr>
      </w:pPr>
    </w:p>
    <w:p w14:paraId="07991A84" w14:textId="77777777" w:rsidR="004F7F4C" w:rsidRDefault="004F7F4C" w:rsidP="00ED18D4">
      <w:pPr>
        <w:spacing w:line="276" w:lineRule="auto"/>
        <w:rPr>
          <w:rFonts w:ascii="Segoe UI" w:hAnsi="Segoe UI" w:cs="Segoe UI"/>
          <w:b/>
          <w:bCs/>
        </w:rPr>
      </w:pPr>
    </w:p>
    <w:p w14:paraId="643CA95E" w14:textId="3F09BD29" w:rsidR="0D644393" w:rsidRPr="004F7F4C" w:rsidRDefault="5C7277B5" w:rsidP="00ED18D4">
      <w:pPr>
        <w:pStyle w:val="Ttulo4"/>
        <w:spacing w:before="0" w:after="0" w:line="276" w:lineRule="auto"/>
        <w:rPr>
          <w:rFonts w:ascii="Segoe UI" w:hAnsi="Segoe UI" w:cs="Segoe UI"/>
          <w:i/>
          <w:iCs/>
          <w:color w:val="76923C" w:themeColor="accent3" w:themeShade="BF"/>
          <w:sz w:val="32"/>
          <w:szCs w:val="32"/>
          <w:u w:val="single"/>
        </w:rPr>
      </w:pPr>
      <w:r w:rsidRPr="004F7F4C">
        <w:rPr>
          <w:rFonts w:ascii="Segoe UI" w:hAnsi="Segoe UI" w:cs="Segoe UI"/>
          <w:i/>
          <w:iCs/>
          <w:color w:val="76923C" w:themeColor="accent3" w:themeShade="BF"/>
          <w:sz w:val="32"/>
          <w:szCs w:val="32"/>
          <w:u w:val="single"/>
        </w:rPr>
        <w:t>Unidad de Intervención Zonal (UIZ)</w:t>
      </w:r>
    </w:p>
    <w:p w14:paraId="3FDBC05C" w14:textId="77777777" w:rsidR="004F7F4C" w:rsidRDefault="004F7F4C" w:rsidP="00ED18D4">
      <w:pPr>
        <w:spacing w:line="276" w:lineRule="auto"/>
        <w:rPr>
          <w:rFonts w:ascii="Segoe UI" w:hAnsi="Segoe UI" w:cs="Segoe UI"/>
        </w:rPr>
      </w:pPr>
    </w:p>
    <w:p w14:paraId="2194C6F7" w14:textId="12436DE6" w:rsidR="1ECFAAEF" w:rsidRDefault="38BD68AD" w:rsidP="00ED18D4">
      <w:pPr>
        <w:spacing w:line="276" w:lineRule="auto"/>
        <w:rPr>
          <w:rFonts w:ascii="Segoe UI" w:hAnsi="Segoe UI" w:cs="Segoe UI"/>
        </w:rPr>
      </w:pPr>
      <w:r w:rsidRPr="73BA6D70">
        <w:rPr>
          <w:rFonts w:ascii="Segoe UI" w:hAnsi="Segoe UI" w:cs="Segoe UI"/>
        </w:rPr>
        <w:t xml:space="preserve">Se plantea la creación de 4 Unidades de Intervención Zonal - UIZ, </w:t>
      </w:r>
      <w:r w:rsidR="66799AAC" w:rsidRPr="73BA6D70">
        <w:rPr>
          <w:rFonts w:ascii="Segoe UI" w:hAnsi="Segoe UI" w:cs="Segoe UI"/>
        </w:rPr>
        <w:t>en predios qu</w:t>
      </w:r>
      <w:r w:rsidRPr="73BA6D70">
        <w:rPr>
          <w:rFonts w:ascii="Segoe UI" w:hAnsi="Segoe UI" w:cs="Segoe UI"/>
        </w:rPr>
        <w:t>e pueden o no tener edificaciones de oficinas o cubiertas, preferiblemente con cerramiento. Debe cumplir con las condiciones de acceso para vehículos pesados y maquinaria para facilitar la operación cotidiana de conservación, debido a que cada una de las UIZ atenderá la malla vial de varias localidades agrupadas teniendo en cuenta la extensión en km-carril de infraestructura vial (local, intermedia y rural) y de ciclorrutas. En conclusión, se busca fortalecer la actividad de intervención con el fin de:</w:t>
      </w:r>
    </w:p>
    <w:p w14:paraId="5CB3EFFC" w14:textId="77777777" w:rsidR="6A4634CE" w:rsidRDefault="6A4634CE" w:rsidP="00ED18D4">
      <w:pPr>
        <w:spacing w:line="276" w:lineRule="auto"/>
        <w:rPr>
          <w:rFonts w:ascii="Segoe UI" w:hAnsi="Segoe UI" w:cs="Segoe UI"/>
        </w:rPr>
      </w:pPr>
    </w:p>
    <w:p w14:paraId="452707AE" w14:textId="07D5C141" w:rsidR="1ECFAAEF" w:rsidRDefault="38BD68AD">
      <w:pPr>
        <w:pStyle w:val="Prrafodelista"/>
        <w:numPr>
          <w:ilvl w:val="0"/>
          <w:numId w:val="25"/>
        </w:numPr>
        <w:spacing w:after="0" w:line="276" w:lineRule="auto"/>
        <w:rPr>
          <w:rFonts w:ascii="Segoe UI" w:eastAsia="Calibri" w:hAnsi="Segoe UI" w:cs="Segoe UI"/>
          <w:sz w:val="24"/>
          <w:szCs w:val="24"/>
          <w:lang w:eastAsia="es-ES"/>
        </w:rPr>
      </w:pPr>
      <w:r w:rsidRPr="73BA6D70">
        <w:rPr>
          <w:rFonts w:ascii="Segoe UI" w:eastAsia="Calibri" w:hAnsi="Segoe UI" w:cs="Segoe UI"/>
          <w:sz w:val="24"/>
          <w:szCs w:val="24"/>
          <w:lang w:eastAsia="es-ES"/>
        </w:rPr>
        <w:t>Incrementar las intervenciones locales e intermedias.</w:t>
      </w:r>
    </w:p>
    <w:p w14:paraId="116F802B" w14:textId="066C15A0" w:rsidR="1ECFAAEF" w:rsidRDefault="38BD68AD">
      <w:pPr>
        <w:pStyle w:val="Prrafodelista"/>
        <w:numPr>
          <w:ilvl w:val="0"/>
          <w:numId w:val="25"/>
        </w:numPr>
        <w:spacing w:after="0" w:line="276" w:lineRule="auto"/>
        <w:rPr>
          <w:rFonts w:ascii="Segoe UI" w:eastAsia="Calibri" w:hAnsi="Segoe UI" w:cs="Segoe UI"/>
          <w:sz w:val="24"/>
          <w:szCs w:val="24"/>
          <w:lang w:eastAsia="es-ES"/>
        </w:rPr>
      </w:pPr>
      <w:r w:rsidRPr="73BA6D70">
        <w:rPr>
          <w:rFonts w:ascii="Segoe UI" w:eastAsia="Calibri" w:hAnsi="Segoe UI" w:cs="Segoe UI"/>
          <w:sz w:val="24"/>
          <w:szCs w:val="24"/>
          <w:lang w:eastAsia="es-ES"/>
        </w:rPr>
        <w:lastRenderedPageBreak/>
        <w:t>Tener puntos de atención estratégicos para mejorar la conexión con las diferentes localidades.</w:t>
      </w:r>
    </w:p>
    <w:p w14:paraId="0F12E48D" w14:textId="170F85A4" w:rsidR="1ECFAAEF" w:rsidRDefault="38BD68AD">
      <w:pPr>
        <w:pStyle w:val="Prrafodelista"/>
        <w:numPr>
          <w:ilvl w:val="0"/>
          <w:numId w:val="25"/>
        </w:numPr>
        <w:spacing w:after="0" w:line="276" w:lineRule="auto"/>
        <w:rPr>
          <w:rFonts w:ascii="Segoe UI" w:eastAsia="Calibri" w:hAnsi="Segoe UI" w:cs="Segoe UI"/>
          <w:sz w:val="24"/>
          <w:szCs w:val="24"/>
          <w:lang w:eastAsia="es-ES"/>
        </w:rPr>
      </w:pPr>
      <w:r w:rsidRPr="73BA6D70">
        <w:rPr>
          <w:rFonts w:ascii="Segoe UI" w:eastAsia="Calibri" w:hAnsi="Segoe UI" w:cs="Segoe UI"/>
          <w:sz w:val="24"/>
          <w:szCs w:val="24"/>
          <w:lang w:eastAsia="es-ES"/>
        </w:rPr>
        <w:t>Diagnosticar la malla vial “sin estado”.</w:t>
      </w:r>
    </w:p>
    <w:p w14:paraId="7EFC775C" w14:textId="7AC3237B" w:rsidR="1ECFAAEF" w:rsidRDefault="340430A3">
      <w:pPr>
        <w:pStyle w:val="Prrafodelista"/>
        <w:numPr>
          <w:ilvl w:val="0"/>
          <w:numId w:val="25"/>
        </w:numPr>
        <w:spacing w:after="0" w:line="276" w:lineRule="auto"/>
        <w:rPr>
          <w:rFonts w:ascii="Segoe UI" w:eastAsia="Calibri" w:hAnsi="Segoe UI" w:cs="Segoe UI"/>
          <w:sz w:val="24"/>
          <w:szCs w:val="24"/>
          <w:lang w:eastAsia="es-ES"/>
        </w:rPr>
      </w:pPr>
      <w:r w:rsidRPr="73BA6D70">
        <w:rPr>
          <w:rFonts w:ascii="Segoe UI" w:eastAsia="Calibri" w:hAnsi="Segoe UI" w:cs="Segoe UI"/>
          <w:sz w:val="24"/>
          <w:szCs w:val="24"/>
          <w:lang w:eastAsia="es-ES"/>
        </w:rPr>
        <w:t>Aumentar la conservación de la Ciclo Infraestructura</w:t>
      </w:r>
      <w:r w:rsidR="319E02D5" w:rsidRPr="73BA6D70">
        <w:rPr>
          <w:rFonts w:ascii="Segoe UI" w:eastAsia="Calibri" w:hAnsi="Segoe UI" w:cs="Segoe UI"/>
          <w:sz w:val="24"/>
          <w:szCs w:val="24"/>
          <w:lang w:eastAsia="es-ES"/>
        </w:rPr>
        <w:t>.</w:t>
      </w:r>
    </w:p>
    <w:p w14:paraId="6A046392" w14:textId="7F72C3BC" w:rsidR="1ECFAAEF" w:rsidRDefault="340430A3">
      <w:pPr>
        <w:pStyle w:val="Prrafodelista"/>
        <w:numPr>
          <w:ilvl w:val="0"/>
          <w:numId w:val="25"/>
        </w:numPr>
        <w:spacing w:after="0" w:line="276" w:lineRule="auto"/>
        <w:rPr>
          <w:rFonts w:ascii="Segoe UI" w:eastAsia="Calibri" w:hAnsi="Segoe UI" w:cs="Segoe UI"/>
          <w:sz w:val="24"/>
          <w:szCs w:val="24"/>
          <w:lang w:eastAsia="es-ES"/>
        </w:rPr>
      </w:pPr>
      <w:r w:rsidRPr="73BA6D70">
        <w:rPr>
          <w:rFonts w:ascii="Segoe UI" w:eastAsia="Calibri" w:hAnsi="Segoe UI" w:cs="Segoe UI"/>
          <w:sz w:val="24"/>
          <w:szCs w:val="24"/>
          <w:lang w:eastAsia="es-ES"/>
        </w:rPr>
        <w:t>Incrementar las intervenciones de la malla vial rural</w:t>
      </w:r>
      <w:r w:rsidR="32B1389F" w:rsidRPr="73BA6D70">
        <w:rPr>
          <w:rFonts w:ascii="Segoe UI" w:eastAsia="Calibri" w:hAnsi="Segoe UI" w:cs="Segoe UI"/>
          <w:sz w:val="24"/>
          <w:szCs w:val="24"/>
          <w:lang w:eastAsia="es-ES"/>
        </w:rPr>
        <w:t>.</w:t>
      </w:r>
    </w:p>
    <w:p w14:paraId="4BBA2DE9" w14:textId="1806F787" w:rsidR="1ECFAAEF" w:rsidRDefault="340430A3">
      <w:pPr>
        <w:pStyle w:val="Prrafodelista"/>
        <w:numPr>
          <w:ilvl w:val="0"/>
          <w:numId w:val="25"/>
        </w:numPr>
        <w:spacing w:after="0" w:line="276" w:lineRule="auto"/>
        <w:rPr>
          <w:rFonts w:ascii="Segoe UI" w:eastAsia="Calibri" w:hAnsi="Segoe UI" w:cs="Segoe UI"/>
          <w:sz w:val="24"/>
          <w:szCs w:val="24"/>
          <w:lang w:eastAsia="es-ES"/>
        </w:rPr>
      </w:pPr>
      <w:r w:rsidRPr="73BA6D70">
        <w:rPr>
          <w:rFonts w:ascii="Segoe UI" w:eastAsia="Calibri" w:hAnsi="Segoe UI" w:cs="Segoe UI"/>
          <w:sz w:val="24"/>
          <w:szCs w:val="24"/>
          <w:lang w:eastAsia="es-ES"/>
        </w:rPr>
        <w:t>Tener mejor respuesta de atención a las emergencias relacionadas con la malla vial</w:t>
      </w:r>
      <w:r w:rsidR="64642BA6" w:rsidRPr="73BA6D70">
        <w:rPr>
          <w:rFonts w:ascii="Segoe UI" w:eastAsia="Calibri" w:hAnsi="Segoe UI" w:cs="Segoe UI"/>
          <w:sz w:val="24"/>
          <w:szCs w:val="24"/>
          <w:lang w:eastAsia="es-ES"/>
        </w:rPr>
        <w:t>.</w:t>
      </w:r>
    </w:p>
    <w:p w14:paraId="6F276563" w14:textId="6EC12F77" w:rsidR="1ECFAAEF" w:rsidRDefault="38BD68AD">
      <w:pPr>
        <w:pStyle w:val="Prrafodelista"/>
        <w:numPr>
          <w:ilvl w:val="0"/>
          <w:numId w:val="25"/>
        </w:numPr>
        <w:spacing w:after="0" w:line="276" w:lineRule="auto"/>
        <w:rPr>
          <w:sz w:val="24"/>
          <w:szCs w:val="24"/>
          <w:lang w:eastAsia="es-ES"/>
        </w:rPr>
      </w:pPr>
      <w:r w:rsidRPr="73BA6D70">
        <w:rPr>
          <w:rFonts w:ascii="Segoe UI" w:eastAsia="Calibri" w:hAnsi="Segoe UI" w:cs="Segoe UI"/>
          <w:sz w:val="24"/>
          <w:szCs w:val="24"/>
          <w:lang w:eastAsia="es-ES"/>
        </w:rPr>
        <w:t xml:space="preserve">Disminuir los tiempos de desplazamientos reduciendo la huella de carbono generada por el parque automotor.  </w:t>
      </w:r>
    </w:p>
    <w:p w14:paraId="76314905" w14:textId="0A4F98D3" w:rsidR="1ECFAAEF" w:rsidRDefault="1ECFAAEF" w:rsidP="00ED18D4">
      <w:pPr>
        <w:spacing w:line="276" w:lineRule="auto"/>
        <w:jc w:val="center"/>
        <w:rPr>
          <w:rFonts w:ascii="Segoe UI" w:hAnsi="Segoe UI" w:cs="Segoe UI"/>
        </w:rPr>
      </w:pPr>
    </w:p>
    <w:p w14:paraId="655DEA36" w14:textId="09F2D99C" w:rsidR="1ECFAAEF" w:rsidRDefault="7B41DB54" w:rsidP="00ED18D4">
      <w:pPr>
        <w:spacing w:line="276" w:lineRule="auto"/>
        <w:jc w:val="center"/>
        <w:rPr>
          <w:rFonts w:ascii="Segoe UI" w:hAnsi="Segoe UI" w:cs="Segoe UI"/>
        </w:rPr>
      </w:pPr>
      <w:r w:rsidRPr="73BA6D70">
        <w:rPr>
          <w:rFonts w:ascii="Segoe UI" w:hAnsi="Segoe UI" w:cs="Segoe UI"/>
        </w:rPr>
        <w:t>Ilustración:  Estrategias propuestas para una nueva forma de intervenció</w:t>
      </w:r>
      <w:r w:rsidR="7986D08E" w:rsidRPr="73BA6D70">
        <w:rPr>
          <w:rFonts w:ascii="Segoe UI" w:hAnsi="Segoe UI" w:cs="Segoe UI"/>
        </w:rPr>
        <w:t>n</w:t>
      </w:r>
    </w:p>
    <w:p w14:paraId="054D7F62" w14:textId="71797F32" w:rsidR="1ECFAAEF" w:rsidRDefault="007345DD" w:rsidP="00ED18D4">
      <w:pPr>
        <w:spacing w:line="276" w:lineRule="auto"/>
        <w:jc w:val="center"/>
      </w:pPr>
      <w:r>
        <w:rPr>
          <w:noProof/>
          <w:lang w:val="en-US" w:eastAsia="en-US"/>
        </w:rPr>
        <w:drawing>
          <wp:inline distT="0" distB="0" distL="0" distR="0" wp14:anchorId="7E0E5623" wp14:editId="03731857">
            <wp:extent cx="5610225" cy="2733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2733675"/>
                    </a:xfrm>
                    <a:prstGeom prst="rect">
                      <a:avLst/>
                    </a:prstGeom>
                    <a:noFill/>
                    <a:ln>
                      <a:noFill/>
                    </a:ln>
                  </pic:spPr>
                </pic:pic>
              </a:graphicData>
            </a:graphic>
          </wp:inline>
        </w:drawing>
      </w:r>
    </w:p>
    <w:p w14:paraId="1A0E527C" w14:textId="33AC5A43" w:rsidR="0045661C" w:rsidRPr="000F324E" w:rsidRDefault="0045661C" w:rsidP="0045661C">
      <w:pPr>
        <w:pBdr>
          <w:top w:val="nil"/>
          <w:left w:val="nil"/>
          <w:bottom w:val="nil"/>
          <w:right w:val="nil"/>
          <w:between w:val="nil"/>
        </w:pBdr>
        <w:spacing w:line="276" w:lineRule="auto"/>
        <w:rPr>
          <w:rFonts w:ascii="Segoe UI" w:hAnsi="Segoe UI" w:cs="Segoe UI"/>
          <w:i/>
          <w:color w:val="44546A"/>
          <w:sz w:val="22"/>
          <w:szCs w:val="18"/>
        </w:rPr>
      </w:pPr>
      <w:r w:rsidRPr="00356D6A">
        <w:rPr>
          <w:rFonts w:ascii="Segoe UI" w:hAnsi="Segoe UI" w:cs="Segoe UI"/>
          <w:i/>
          <w:color w:val="44546A"/>
          <w:sz w:val="22"/>
          <w:szCs w:val="18"/>
        </w:rPr>
        <w:t>Ilustración 1</w:t>
      </w:r>
      <w:r>
        <w:rPr>
          <w:rFonts w:ascii="Segoe UI" w:hAnsi="Segoe UI" w:cs="Segoe UI"/>
          <w:i/>
          <w:color w:val="44546A"/>
          <w:sz w:val="22"/>
          <w:szCs w:val="18"/>
        </w:rPr>
        <w:t>2</w:t>
      </w:r>
      <w:r w:rsidRPr="00356D6A">
        <w:rPr>
          <w:rFonts w:ascii="Segoe UI" w:hAnsi="Segoe UI" w:cs="Segoe UI"/>
          <w:i/>
          <w:color w:val="44546A"/>
          <w:sz w:val="22"/>
          <w:szCs w:val="18"/>
        </w:rPr>
        <w:t>.</w:t>
      </w:r>
      <w:r>
        <w:rPr>
          <w:rFonts w:ascii="Segoe UI" w:hAnsi="Segoe UI" w:cs="Segoe UI"/>
          <w:i/>
          <w:color w:val="44546A"/>
          <w:sz w:val="22"/>
          <w:szCs w:val="18"/>
        </w:rPr>
        <w:t xml:space="preserve"> Estrategias propuestas para una nueva forma de intervención</w:t>
      </w:r>
    </w:p>
    <w:p w14:paraId="5483D551" w14:textId="10C1D8C9" w:rsidR="1ECFAAEF" w:rsidRDefault="7B41DB54" w:rsidP="00ED18D4">
      <w:pPr>
        <w:spacing w:line="276" w:lineRule="auto"/>
        <w:jc w:val="center"/>
        <w:rPr>
          <w:rFonts w:ascii="Segoe UI" w:hAnsi="Segoe UI" w:cs="Segoe UI"/>
        </w:rPr>
      </w:pPr>
      <w:r w:rsidRPr="73BA6D70">
        <w:rPr>
          <w:rFonts w:ascii="Segoe UI" w:hAnsi="Segoe UI" w:cs="Segoe UI"/>
        </w:rPr>
        <w:t xml:space="preserve">Fuente: STIP - </w:t>
      </w:r>
      <w:r w:rsidR="007345DD">
        <w:rPr>
          <w:rFonts w:ascii="Segoe UI" w:hAnsi="Segoe UI" w:cs="Segoe UI"/>
        </w:rPr>
        <w:t>UAERMV</w:t>
      </w:r>
      <w:r w:rsidRPr="73BA6D70">
        <w:rPr>
          <w:rFonts w:ascii="Segoe UI" w:hAnsi="Segoe UI" w:cs="Segoe UI"/>
        </w:rPr>
        <w:t>, 2021</w:t>
      </w:r>
    </w:p>
    <w:p w14:paraId="236E8BAC" w14:textId="760F8218" w:rsidR="1ECFAAEF" w:rsidRDefault="1ECFAAEF" w:rsidP="00ED18D4">
      <w:pPr>
        <w:spacing w:line="276" w:lineRule="auto"/>
        <w:rPr>
          <w:rFonts w:ascii="Segoe UI" w:hAnsi="Segoe UI" w:cs="Segoe UI"/>
          <w:highlight w:val="yellow"/>
        </w:rPr>
      </w:pPr>
    </w:p>
    <w:p w14:paraId="2A951842" w14:textId="77777777" w:rsidR="007345DD" w:rsidRDefault="007345DD" w:rsidP="00ED18D4">
      <w:pPr>
        <w:spacing w:line="276" w:lineRule="auto"/>
        <w:rPr>
          <w:rFonts w:ascii="Segoe UI" w:hAnsi="Segoe UI" w:cs="Segoe UI"/>
          <w:highlight w:val="yellow"/>
        </w:rPr>
      </w:pPr>
    </w:p>
    <w:p w14:paraId="7B265B22" w14:textId="34D0548C" w:rsidR="1ECFAAEF" w:rsidRDefault="489280A2" w:rsidP="00ED18D4">
      <w:pPr>
        <w:spacing w:line="276" w:lineRule="auto"/>
        <w:rPr>
          <w:rFonts w:ascii="Segoe UI" w:hAnsi="Segoe UI" w:cs="Segoe UI"/>
        </w:rPr>
      </w:pPr>
      <w:r w:rsidRPr="73BA6D70">
        <w:rPr>
          <w:rFonts w:ascii="Segoe UI" w:hAnsi="Segoe UI" w:cs="Segoe UI"/>
        </w:rPr>
        <w:t>Para tal fin, se propone la implantación de 4 Unidades de Intervención Zonal de la siguiente manera:</w:t>
      </w:r>
    </w:p>
    <w:p w14:paraId="37485E05" w14:textId="77777777" w:rsidR="007345DD" w:rsidRDefault="007345DD" w:rsidP="00ED18D4">
      <w:pPr>
        <w:spacing w:line="276" w:lineRule="auto"/>
        <w:rPr>
          <w:rFonts w:ascii="Segoe UI" w:hAnsi="Segoe UI" w:cs="Segoe UI"/>
        </w:rPr>
      </w:pPr>
    </w:p>
    <w:p w14:paraId="635D2F74" w14:textId="251B8046" w:rsidR="1ECFAAEF" w:rsidRPr="006343AB" w:rsidRDefault="489280A2" w:rsidP="006343AB">
      <w:pPr>
        <w:spacing w:line="276" w:lineRule="auto"/>
        <w:jc w:val="left"/>
        <w:rPr>
          <w:rFonts w:ascii="Segoe UI" w:hAnsi="Segoe UI" w:cs="Segoe UI"/>
          <w:i/>
          <w:color w:val="44546A"/>
          <w:sz w:val="22"/>
          <w:szCs w:val="18"/>
        </w:rPr>
      </w:pPr>
      <w:r w:rsidRPr="006343AB">
        <w:rPr>
          <w:rFonts w:ascii="Segoe UI" w:hAnsi="Segoe UI" w:cs="Segoe UI"/>
          <w:i/>
          <w:color w:val="44546A"/>
          <w:sz w:val="22"/>
          <w:szCs w:val="18"/>
        </w:rPr>
        <w:t xml:space="preserve">lustración:  </w:t>
      </w:r>
      <w:r w:rsidR="3884C5AF" w:rsidRPr="006343AB">
        <w:rPr>
          <w:rFonts w:ascii="Segoe UI" w:hAnsi="Segoe UI" w:cs="Segoe UI"/>
          <w:i/>
          <w:color w:val="44546A"/>
          <w:sz w:val="22"/>
          <w:szCs w:val="18"/>
        </w:rPr>
        <w:t>Distribución propuesta de las Unidades de Intervención Zonal - UIZ</w:t>
      </w:r>
    </w:p>
    <w:p w14:paraId="19260E19" w14:textId="64EE9960" w:rsidR="1ECFAAEF" w:rsidRDefault="7B41DB54" w:rsidP="00ED18D4">
      <w:pPr>
        <w:spacing w:line="276" w:lineRule="auto"/>
        <w:jc w:val="center"/>
      </w:pPr>
      <w:r>
        <w:rPr>
          <w:noProof/>
          <w:lang w:val="en-US" w:eastAsia="en-US"/>
        </w:rPr>
        <w:lastRenderedPageBreak/>
        <w:drawing>
          <wp:inline distT="0" distB="0" distL="0" distR="0" wp14:anchorId="3DF542A2" wp14:editId="0D541B4D">
            <wp:extent cx="5295900" cy="2504520"/>
            <wp:effectExtent l="0" t="0" r="0" b="0"/>
            <wp:docPr id="1692297319" name="Imagen 169229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307945" cy="2510216"/>
                    </a:xfrm>
                    <a:prstGeom prst="rect">
                      <a:avLst/>
                    </a:prstGeom>
                  </pic:spPr>
                </pic:pic>
              </a:graphicData>
            </a:graphic>
          </wp:inline>
        </w:drawing>
      </w:r>
    </w:p>
    <w:p w14:paraId="471FD1F8" w14:textId="4208F5DC" w:rsidR="6A4634CE" w:rsidRDefault="5C90E236" w:rsidP="00ED18D4">
      <w:pPr>
        <w:spacing w:line="276" w:lineRule="auto"/>
        <w:jc w:val="center"/>
        <w:rPr>
          <w:rFonts w:ascii="Segoe UI" w:hAnsi="Segoe UI" w:cs="Segoe UI"/>
        </w:rPr>
      </w:pPr>
      <w:r w:rsidRPr="73BA6D70">
        <w:rPr>
          <w:rFonts w:ascii="Segoe UI" w:hAnsi="Segoe UI" w:cs="Segoe UI"/>
        </w:rPr>
        <w:t xml:space="preserve">Fuente: STIP - </w:t>
      </w:r>
      <w:r w:rsidR="007345DD">
        <w:rPr>
          <w:rFonts w:ascii="Segoe UI" w:hAnsi="Segoe UI" w:cs="Segoe UI"/>
        </w:rPr>
        <w:t>UAERMV</w:t>
      </w:r>
      <w:r w:rsidRPr="73BA6D70">
        <w:rPr>
          <w:rFonts w:ascii="Segoe UI" w:hAnsi="Segoe UI" w:cs="Segoe UI"/>
        </w:rPr>
        <w:t>, 2021</w:t>
      </w:r>
    </w:p>
    <w:p w14:paraId="0956A35D" w14:textId="0D5C1BC6" w:rsidR="6A4634CE" w:rsidRDefault="6A4634CE" w:rsidP="00ED18D4">
      <w:pPr>
        <w:shd w:val="clear" w:color="auto" w:fill="FFFFFF" w:themeFill="background1"/>
        <w:spacing w:line="276" w:lineRule="auto"/>
        <w:rPr>
          <w:rFonts w:ascii="Segoe UI" w:hAnsi="Segoe UI" w:cs="Segoe UI"/>
          <w:b/>
          <w:bCs/>
          <w:color w:val="000007"/>
          <w:highlight w:val="yellow"/>
        </w:rPr>
      </w:pPr>
    </w:p>
    <w:p w14:paraId="54F38B96" w14:textId="77777777" w:rsidR="73BA6D70" w:rsidRDefault="73BA6D70" w:rsidP="00ED18D4">
      <w:pPr>
        <w:spacing w:line="276" w:lineRule="auto"/>
        <w:rPr>
          <w:rFonts w:ascii="Segoe UI" w:hAnsi="Segoe UI" w:cs="Segoe UI"/>
          <w:color w:val="000000" w:themeColor="text1"/>
        </w:rPr>
      </w:pPr>
    </w:p>
    <w:p w14:paraId="24C8A735" w14:textId="34873351" w:rsidR="7DDEC4CB" w:rsidRDefault="7DDEC4CB" w:rsidP="00ED18D4">
      <w:pPr>
        <w:spacing w:line="276" w:lineRule="auto"/>
        <w:rPr>
          <w:rFonts w:ascii="Arial" w:eastAsia="Arial" w:hAnsi="Arial" w:cs="Arial"/>
          <w:b/>
          <w:bCs/>
          <w:color w:val="000000" w:themeColor="text1"/>
          <w:sz w:val="22"/>
          <w:szCs w:val="22"/>
        </w:rPr>
      </w:pPr>
      <w:r w:rsidRPr="73BA6D70">
        <w:rPr>
          <w:rFonts w:ascii="Segoe UI" w:eastAsia="Arial" w:hAnsi="Segoe UI" w:cs="Segoe UI"/>
          <w:b/>
          <w:bCs/>
          <w:lang w:eastAsia="es-CO"/>
        </w:rPr>
        <w:t>Actividades específicas a desarrollar:</w:t>
      </w:r>
    </w:p>
    <w:p w14:paraId="2B9A5580" w14:textId="77777777" w:rsidR="7DDEC4CB" w:rsidRDefault="7DDEC4CB" w:rsidP="00ED18D4">
      <w:pPr>
        <w:spacing w:line="276" w:lineRule="auto"/>
        <w:rPr>
          <w:rFonts w:ascii="Segoe UI" w:hAnsi="Segoe UI" w:cs="Segoe UI"/>
          <w:b/>
          <w:bCs/>
          <w:color w:val="000000" w:themeColor="text1"/>
        </w:rPr>
      </w:pPr>
      <w:r w:rsidRPr="73BA6D70">
        <w:rPr>
          <w:rFonts w:ascii="Segoe UI" w:hAnsi="Segoe UI" w:cs="Segoe UI"/>
          <w:b/>
          <w:bCs/>
          <w:color w:val="000000" w:themeColor="text1"/>
        </w:rPr>
        <w:t xml:space="preserve"> </w:t>
      </w:r>
    </w:p>
    <w:p w14:paraId="7CAD0E0F" w14:textId="686B79B7" w:rsidR="1ECFAAEF" w:rsidRDefault="38BD68AD">
      <w:pPr>
        <w:pStyle w:val="Prrafodelista"/>
        <w:numPr>
          <w:ilvl w:val="0"/>
          <w:numId w:val="2"/>
        </w:numPr>
        <w:spacing w:after="0" w:line="276" w:lineRule="auto"/>
        <w:rPr>
          <w:b/>
          <w:bCs/>
          <w:color w:val="000007"/>
        </w:rPr>
      </w:pPr>
      <w:r w:rsidRPr="73BA6D70">
        <w:rPr>
          <w:rFonts w:ascii="Segoe UI" w:hAnsi="Segoe UI" w:cs="Segoe UI"/>
          <w:b/>
          <w:bCs/>
          <w:color w:val="76923C" w:themeColor="accent3" w:themeShade="BF"/>
          <w:sz w:val="24"/>
          <w:szCs w:val="24"/>
        </w:rPr>
        <w:t xml:space="preserve">Parqueo de maquinaria pesada, vehículos pesados y maquinaria menor: </w:t>
      </w:r>
      <w:r w:rsidRPr="73BA6D70">
        <w:rPr>
          <w:rFonts w:ascii="Segoe UI" w:hAnsi="Segoe UI" w:cs="Segoe UI"/>
          <w:sz w:val="24"/>
          <w:szCs w:val="24"/>
        </w:rPr>
        <w:t>Se debe contar con espacio para parqueo de bulldozer, cargador frontal, compactador de llantas, minicargador, motoniveladora, pavimentadora, perfiladora de asfalto, recicladora de asfalto, entre otros.</w:t>
      </w:r>
    </w:p>
    <w:p w14:paraId="151A84DF" w14:textId="1DDB658C" w:rsidR="1ECFAAEF" w:rsidRDefault="1ECFAAEF" w:rsidP="00ED18D4">
      <w:pPr>
        <w:spacing w:line="276" w:lineRule="auto"/>
        <w:rPr>
          <w:rFonts w:ascii="Arial" w:eastAsia="Arial" w:hAnsi="Arial" w:cs="Arial"/>
          <w:sz w:val="22"/>
          <w:szCs w:val="22"/>
          <w:lang w:eastAsia="es-CO"/>
        </w:rPr>
      </w:pPr>
    </w:p>
    <w:p w14:paraId="1E2444C5" w14:textId="47406D7C" w:rsidR="1ECFAAEF" w:rsidRDefault="38BD68AD">
      <w:pPr>
        <w:pStyle w:val="Prrafodelista"/>
        <w:numPr>
          <w:ilvl w:val="0"/>
          <w:numId w:val="2"/>
        </w:numPr>
        <w:spacing w:after="0" w:line="276" w:lineRule="auto"/>
        <w:rPr>
          <w:b/>
          <w:bCs/>
          <w:color w:val="000007"/>
        </w:rPr>
      </w:pPr>
      <w:r w:rsidRPr="73BA6D70">
        <w:rPr>
          <w:rFonts w:ascii="Segoe UI" w:hAnsi="Segoe UI" w:cs="Segoe UI"/>
          <w:b/>
          <w:bCs/>
          <w:color w:val="76923C" w:themeColor="accent3" w:themeShade="BF"/>
          <w:sz w:val="24"/>
          <w:szCs w:val="24"/>
        </w:rPr>
        <w:t xml:space="preserve">Administrativas: </w:t>
      </w:r>
      <w:r w:rsidRPr="73BA6D70">
        <w:rPr>
          <w:rFonts w:ascii="Segoe UI" w:hAnsi="Segoe UI" w:cs="Segoe UI"/>
          <w:sz w:val="24"/>
          <w:szCs w:val="24"/>
        </w:rPr>
        <w:t xml:space="preserve">El lugar podrá contar con espacios de oficina para la distribución de puestos de trabajo de tipo directivo, gerenciales y operativos, así como área de archivo y de bienestar. </w:t>
      </w:r>
    </w:p>
    <w:p w14:paraId="35DA39FA" w14:textId="10056669" w:rsidR="1ECFAAEF" w:rsidRDefault="1ECFAAEF" w:rsidP="00ED18D4">
      <w:pPr>
        <w:spacing w:line="276" w:lineRule="auto"/>
        <w:rPr>
          <w:rFonts w:ascii="Arial" w:eastAsia="Arial" w:hAnsi="Arial" w:cs="Arial"/>
          <w:sz w:val="22"/>
          <w:szCs w:val="22"/>
          <w:lang w:eastAsia="es-CO"/>
        </w:rPr>
      </w:pPr>
    </w:p>
    <w:p w14:paraId="7788BA99" w14:textId="77777777" w:rsidR="00A038BE" w:rsidRPr="00A038BE" w:rsidRDefault="38BD68AD">
      <w:pPr>
        <w:pStyle w:val="Prrafodelista"/>
        <w:numPr>
          <w:ilvl w:val="0"/>
          <w:numId w:val="2"/>
        </w:numPr>
        <w:spacing w:after="0" w:line="276" w:lineRule="auto"/>
        <w:rPr>
          <w:b/>
          <w:bCs/>
          <w:color w:val="000007"/>
        </w:rPr>
      </w:pPr>
      <w:r w:rsidRPr="00A038BE">
        <w:rPr>
          <w:rFonts w:ascii="Segoe UI" w:hAnsi="Segoe UI" w:cs="Segoe UI"/>
          <w:b/>
          <w:bCs/>
          <w:color w:val="76923C" w:themeColor="accent3" w:themeShade="BF"/>
          <w:sz w:val="24"/>
          <w:szCs w:val="24"/>
        </w:rPr>
        <w:t xml:space="preserve">Mantenimiento: </w:t>
      </w:r>
      <w:r w:rsidRPr="00A038BE">
        <w:rPr>
          <w:rFonts w:ascii="Segoe UI" w:hAnsi="Segoe UI" w:cs="Segoe UI"/>
          <w:sz w:val="24"/>
          <w:szCs w:val="24"/>
        </w:rPr>
        <w:t xml:space="preserve">Deberá contar con infraestructura para las actividades relacionadas con el mantenimiento de maquinaria y vehículos. </w:t>
      </w:r>
    </w:p>
    <w:p w14:paraId="536B699B" w14:textId="77777777" w:rsidR="00A038BE" w:rsidRPr="00A038BE" w:rsidRDefault="00A038BE" w:rsidP="00A038BE">
      <w:pPr>
        <w:pStyle w:val="Prrafodelista"/>
        <w:rPr>
          <w:rFonts w:ascii="Segoe UI" w:hAnsi="Segoe UI" w:cs="Segoe UI"/>
          <w:b/>
          <w:bCs/>
          <w:color w:val="76923C" w:themeColor="accent3" w:themeShade="BF"/>
        </w:rPr>
      </w:pPr>
    </w:p>
    <w:p w14:paraId="205C3210" w14:textId="0856730F" w:rsidR="1ECFAAEF" w:rsidRPr="00A038BE" w:rsidRDefault="38BD68AD">
      <w:pPr>
        <w:pStyle w:val="Prrafodelista"/>
        <w:numPr>
          <w:ilvl w:val="0"/>
          <w:numId w:val="2"/>
        </w:numPr>
        <w:spacing w:after="0" w:line="276" w:lineRule="auto"/>
        <w:rPr>
          <w:b/>
          <w:bCs/>
          <w:color w:val="000007"/>
        </w:rPr>
      </w:pPr>
      <w:r w:rsidRPr="00A038BE">
        <w:rPr>
          <w:rFonts w:ascii="Segoe UI" w:hAnsi="Segoe UI" w:cs="Segoe UI"/>
          <w:b/>
          <w:bCs/>
          <w:color w:val="76923C" w:themeColor="accent3" w:themeShade="BF"/>
        </w:rPr>
        <w:t xml:space="preserve">Almacenamiento y bodegaje: </w:t>
      </w:r>
      <w:r w:rsidRPr="00A038BE">
        <w:rPr>
          <w:rFonts w:ascii="Segoe UI" w:hAnsi="Segoe UI" w:cs="Segoe UI"/>
        </w:rPr>
        <w:t>Área dispuesta para el acopio de los diferentes insumos necesarios para la rehabilitación y conservación vial.</w:t>
      </w:r>
    </w:p>
    <w:p w14:paraId="54580DDC" w14:textId="77777777" w:rsidR="6A4634CE" w:rsidRDefault="6A4634CE" w:rsidP="00ED18D4">
      <w:pPr>
        <w:spacing w:line="276" w:lineRule="auto"/>
        <w:rPr>
          <w:rFonts w:ascii="Arial" w:eastAsia="Arial" w:hAnsi="Arial" w:cs="Arial"/>
          <w:sz w:val="22"/>
          <w:szCs w:val="22"/>
          <w:highlight w:val="yellow"/>
        </w:rPr>
      </w:pPr>
    </w:p>
    <w:p w14:paraId="3B26D6F1" w14:textId="52B42438" w:rsidR="6A4634CE" w:rsidRDefault="38BD68AD" w:rsidP="00ED18D4">
      <w:pPr>
        <w:spacing w:line="276" w:lineRule="auto"/>
        <w:rPr>
          <w:rFonts w:ascii="Segoe UI" w:hAnsi="Segoe UI" w:cs="Segoe UI"/>
          <w:b/>
          <w:bCs/>
        </w:rPr>
      </w:pPr>
      <w:r w:rsidRPr="73BA6D70">
        <w:rPr>
          <w:rFonts w:ascii="Segoe UI" w:hAnsi="Segoe UI" w:cs="Segoe UI"/>
        </w:rPr>
        <w:t xml:space="preserve">Para la implementación de las Unidades de Intervención Zonal, se tiene una necesidad de área aproximada </w:t>
      </w:r>
      <w:r w:rsidR="41392F83" w:rsidRPr="73BA6D70">
        <w:rPr>
          <w:rFonts w:ascii="Segoe UI" w:hAnsi="Segoe UI" w:cs="Segoe UI"/>
        </w:rPr>
        <w:t>de</w:t>
      </w:r>
      <w:r w:rsidRPr="73BA6D70">
        <w:rPr>
          <w:rFonts w:ascii="Segoe UI" w:hAnsi="Segoe UI" w:cs="Segoe UI"/>
        </w:rPr>
        <w:t xml:space="preserve"> </w:t>
      </w:r>
      <w:r w:rsidRPr="73BA6D70">
        <w:rPr>
          <w:rFonts w:ascii="Segoe UI" w:hAnsi="Segoe UI" w:cs="Segoe UI"/>
          <w:b/>
          <w:bCs/>
        </w:rPr>
        <w:t>5.000m2</w:t>
      </w:r>
      <w:r w:rsidRPr="73BA6D70">
        <w:rPr>
          <w:rFonts w:ascii="Segoe UI" w:hAnsi="Segoe UI" w:cs="Segoe UI"/>
        </w:rPr>
        <w:t xml:space="preserve"> por cada una</w:t>
      </w:r>
      <w:r w:rsidR="4362591B" w:rsidRPr="73BA6D70">
        <w:rPr>
          <w:rFonts w:ascii="Segoe UI" w:hAnsi="Segoe UI" w:cs="Segoe UI"/>
        </w:rPr>
        <w:t>, con</w:t>
      </w:r>
      <w:r w:rsidR="0402DCFF" w:rsidRPr="73BA6D70">
        <w:rPr>
          <w:rFonts w:ascii="Segoe UI" w:hAnsi="Segoe UI" w:cs="Segoe UI"/>
        </w:rPr>
        <w:t xml:space="preserve"> la siguiente propuesta de distribución:</w:t>
      </w:r>
    </w:p>
    <w:p w14:paraId="60D27230" w14:textId="41FEE3B4" w:rsidR="6A4634CE" w:rsidRDefault="6A4634CE" w:rsidP="00ED18D4">
      <w:pPr>
        <w:spacing w:line="276" w:lineRule="auto"/>
        <w:rPr>
          <w:rFonts w:ascii="Segoe UI" w:hAnsi="Segoe UI" w:cs="Segoe UI"/>
          <w:b/>
          <w:bCs/>
          <w:color w:val="76923C" w:themeColor="accent3" w:themeShade="BF"/>
          <w:highlight w:val="yellow"/>
        </w:rPr>
      </w:pPr>
    </w:p>
    <w:p w14:paraId="622D49CC" w14:textId="41747F5C" w:rsidR="6A4634CE" w:rsidRDefault="0402DCFF" w:rsidP="00ED18D4">
      <w:pPr>
        <w:spacing w:line="276" w:lineRule="auto"/>
        <w:jc w:val="center"/>
        <w:rPr>
          <w:rFonts w:ascii="Segoe UI" w:hAnsi="Segoe UI" w:cs="Segoe UI"/>
        </w:rPr>
      </w:pPr>
      <w:r w:rsidRPr="73BA6D70">
        <w:rPr>
          <w:rFonts w:ascii="Segoe UI" w:hAnsi="Segoe UI" w:cs="Segoe UI"/>
        </w:rPr>
        <w:t xml:space="preserve">Tabla: </w:t>
      </w:r>
      <w:r w:rsidR="68C073B7" w:rsidRPr="73BA6D70">
        <w:rPr>
          <w:rFonts w:ascii="Segoe UI" w:hAnsi="Segoe UI" w:cs="Segoe UI"/>
        </w:rPr>
        <w:t>Á</w:t>
      </w:r>
      <w:r w:rsidRPr="73BA6D70">
        <w:rPr>
          <w:rFonts w:ascii="Segoe UI" w:hAnsi="Segoe UI" w:cs="Segoe UI"/>
        </w:rPr>
        <w:t xml:space="preserve">reas </w:t>
      </w:r>
      <w:r w:rsidR="334D9C22" w:rsidRPr="73BA6D70">
        <w:rPr>
          <w:rFonts w:ascii="Segoe UI" w:hAnsi="Segoe UI" w:cs="Segoe UI"/>
        </w:rPr>
        <w:t>mínimas</w:t>
      </w:r>
      <w:r w:rsidRPr="73BA6D70">
        <w:rPr>
          <w:rFonts w:ascii="Segoe UI" w:hAnsi="Segoe UI" w:cs="Segoe UI"/>
        </w:rPr>
        <w:t xml:space="preserve"> </w:t>
      </w:r>
      <w:r w:rsidR="334D9C22" w:rsidRPr="73BA6D70">
        <w:rPr>
          <w:rFonts w:ascii="Segoe UI" w:hAnsi="Segoe UI" w:cs="Segoe UI"/>
        </w:rPr>
        <w:t>requeridas</w:t>
      </w:r>
      <w:r w:rsidR="1ADE7352" w:rsidRPr="73BA6D70">
        <w:rPr>
          <w:rFonts w:ascii="Segoe UI" w:hAnsi="Segoe UI" w:cs="Segoe UI"/>
        </w:rPr>
        <w:t xml:space="preserve"> – Unidades de Intervención Zonal -UIZ</w:t>
      </w:r>
    </w:p>
    <w:tbl>
      <w:tblPr>
        <w:tblStyle w:val="Cuadrculadetablaclara"/>
        <w:tblW w:w="0" w:type="auto"/>
        <w:jc w:val="center"/>
        <w:tblLook w:val="0600" w:firstRow="0" w:lastRow="0" w:firstColumn="0" w:lastColumn="0" w:noHBand="1" w:noVBand="1"/>
      </w:tblPr>
      <w:tblGrid>
        <w:gridCol w:w="743"/>
        <w:gridCol w:w="4416"/>
        <w:gridCol w:w="2287"/>
      </w:tblGrid>
      <w:tr w:rsidR="73BA6D70" w:rsidRPr="00A038BE" w14:paraId="221B2BE4" w14:textId="77777777" w:rsidTr="00D46AF4">
        <w:trPr>
          <w:trHeight w:val="375"/>
          <w:tblHeader/>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43BD3A90" w14:textId="515FFAEA" w:rsidR="73BA6D70" w:rsidRPr="00A038BE" w:rsidRDefault="73BA6D70" w:rsidP="00A038BE">
            <w:pPr>
              <w:spacing w:line="276" w:lineRule="auto"/>
              <w:jc w:val="center"/>
              <w:rPr>
                <w:rFonts w:ascii="Segoe UI" w:hAnsi="Segoe UI" w:cs="Segoe UI"/>
                <w:b/>
                <w:bCs/>
                <w:sz w:val="22"/>
                <w:szCs w:val="22"/>
              </w:rPr>
            </w:pPr>
            <w:r w:rsidRPr="00A038BE">
              <w:rPr>
                <w:rFonts w:ascii="Segoe UI" w:hAnsi="Segoe UI" w:cs="Segoe UI"/>
                <w:b/>
                <w:bCs/>
                <w:sz w:val="22"/>
                <w:szCs w:val="22"/>
              </w:rPr>
              <w:lastRenderedPageBreak/>
              <w:t>ÍTEM</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38BBCA28" w14:textId="38E14238" w:rsidR="73BA6D70" w:rsidRPr="00A038BE" w:rsidRDefault="73BA6D70" w:rsidP="00A038BE">
            <w:pPr>
              <w:spacing w:line="276" w:lineRule="auto"/>
              <w:jc w:val="center"/>
              <w:rPr>
                <w:rFonts w:ascii="Segoe UI" w:hAnsi="Segoe UI" w:cs="Segoe UI"/>
                <w:b/>
                <w:bCs/>
                <w:sz w:val="22"/>
                <w:szCs w:val="22"/>
              </w:rPr>
            </w:pPr>
            <w:r w:rsidRPr="00A038BE">
              <w:rPr>
                <w:rFonts w:ascii="Segoe UI" w:hAnsi="Segoe UI" w:cs="Segoe UI"/>
                <w:b/>
                <w:bCs/>
                <w:sz w:val="22"/>
                <w:szCs w:val="22"/>
              </w:rPr>
              <w:t>DESCRIPCIÓN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17B4EFAD" w14:textId="11D1E86C" w:rsidR="73BA6D70" w:rsidRPr="00A038BE" w:rsidRDefault="73BA6D70" w:rsidP="00A038BE">
            <w:pPr>
              <w:spacing w:line="276" w:lineRule="auto"/>
              <w:jc w:val="center"/>
              <w:rPr>
                <w:rFonts w:ascii="Segoe UI" w:hAnsi="Segoe UI" w:cs="Segoe UI"/>
                <w:b/>
                <w:bCs/>
                <w:sz w:val="22"/>
                <w:szCs w:val="22"/>
              </w:rPr>
            </w:pPr>
            <w:r w:rsidRPr="00A038BE">
              <w:rPr>
                <w:rFonts w:ascii="Segoe UI" w:hAnsi="Segoe UI" w:cs="Segoe UI"/>
                <w:b/>
                <w:bCs/>
                <w:sz w:val="22"/>
                <w:szCs w:val="22"/>
              </w:rPr>
              <w:t>ÁREA MÍNIMA (m2)</w:t>
            </w:r>
          </w:p>
        </w:tc>
      </w:tr>
      <w:tr w:rsidR="73BA6D70" w:rsidRPr="00A038BE" w14:paraId="4FA97EAD" w14:textId="77777777" w:rsidTr="00D46AF4">
        <w:trPr>
          <w:trHeight w:val="375"/>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62BE71" w14:textId="03B76FF4" w:rsidR="73BA6D70" w:rsidRPr="00A038BE" w:rsidRDefault="73BA6D70" w:rsidP="00ED18D4">
            <w:pPr>
              <w:spacing w:line="276" w:lineRule="auto"/>
              <w:jc w:val="center"/>
              <w:rPr>
                <w:rFonts w:ascii="Segoe UI" w:hAnsi="Segoe UI" w:cs="Segoe UI"/>
                <w:sz w:val="22"/>
                <w:szCs w:val="22"/>
              </w:rPr>
            </w:pPr>
            <w:r w:rsidRPr="00A038BE">
              <w:rPr>
                <w:rFonts w:ascii="Segoe UI" w:hAnsi="Segoe UI" w:cs="Segoe UI"/>
                <w:sz w:val="22"/>
                <w:szCs w:val="22"/>
              </w:rPr>
              <w:t>1</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A516BA5" w14:textId="42B55101" w:rsidR="73BA6D70" w:rsidRPr="00A038BE" w:rsidRDefault="73BA6D70" w:rsidP="00ED18D4">
            <w:pPr>
              <w:spacing w:line="276" w:lineRule="auto"/>
              <w:rPr>
                <w:rFonts w:ascii="Segoe UI" w:hAnsi="Segoe UI" w:cs="Segoe UI"/>
                <w:sz w:val="22"/>
                <w:szCs w:val="22"/>
              </w:rPr>
            </w:pPr>
            <w:r w:rsidRPr="00A038BE">
              <w:rPr>
                <w:rFonts w:ascii="Segoe UI" w:hAnsi="Segoe UI" w:cs="Segoe UI"/>
                <w:sz w:val="22"/>
                <w:szCs w:val="22"/>
              </w:rPr>
              <w:t xml:space="preserve"> </w:t>
            </w:r>
            <w:r w:rsidR="3DAC2D54" w:rsidRPr="00A038BE">
              <w:rPr>
                <w:rFonts w:ascii="Segoe UI" w:hAnsi="Segoe UI" w:cs="Segoe UI"/>
                <w:sz w:val="22"/>
                <w:szCs w:val="22"/>
              </w:rPr>
              <w:t>ÁREA DE PARQUEO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B082614" w14:textId="76DA5C35" w:rsidR="73BA6D70" w:rsidRPr="00A038BE" w:rsidRDefault="73BA6D70" w:rsidP="00ED18D4">
            <w:pPr>
              <w:spacing w:line="276" w:lineRule="auto"/>
              <w:jc w:val="right"/>
              <w:rPr>
                <w:rFonts w:ascii="Segoe UI" w:hAnsi="Segoe UI" w:cs="Segoe UI"/>
                <w:sz w:val="22"/>
                <w:szCs w:val="22"/>
              </w:rPr>
            </w:pPr>
            <w:r w:rsidRPr="00A038BE">
              <w:rPr>
                <w:rFonts w:ascii="Segoe UI" w:hAnsi="Segoe UI" w:cs="Segoe UI"/>
                <w:sz w:val="22"/>
                <w:szCs w:val="22"/>
              </w:rPr>
              <w:t>2.</w:t>
            </w:r>
            <w:r w:rsidR="0654C229" w:rsidRPr="00A038BE">
              <w:rPr>
                <w:rFonts w:ascii="Segoe UI" w:hAnsi="Segoe UI" w:cs="Segoe UI"/>
                <w:sz w:val="22"/>
                <w:szCs w:val="22"/>
              </w:rPr>
              <w:t>85</w:t>
            </w:r>
            <w:r w:rsidRPr="00A038BE">
              <w:rPr>
                <w:rFonts w:ascii="Segoe UI" w:hAnsi="Segoe UI" w:cs="Segoe UI"/>
                <w:sz w:val="22"/>
                <w:szCs w:val="22"/>
              </w:rPr>
              <w:t>0,00</w:t>
            </w:r>
          </w:p>
        </w:tc>
      </w:tr>
      <w:tr w:rsidR="73BA6D70" w:rsidRPr="00A038BE" w14:paraId="39EDCF9C" w14:textId="77777777" w:rsidTr="00D46AF4">
        <w:trPr>
          <w:trHeight w:val="375"/>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A34FCBF" w14:textId="78EC5BB3" w:rsidR="73BA6D70" w:rsidRPr="00A038BE" w:rsidRDefault="73BA6D70" w:rsidP="00ED18D4">
            <w:pPr>
              <w:spacing w:line="276" w:lineRule="auto"/>
              <w:jc w:val="center"/>
              <w:rPr>
                <w:rFonts w:ascii="Segoe UI" w:hAnsi="Segoe UI" w:cs="Segoe UI"/>
                <w:sz w:val="22"/>
                <w:szCs w:val="22"/>
              </w:rPr>
            </w:pPr>
            <w:r w:rsidRPr="00A038BE">
              <w:rPr>
                <w:rFonts w:ascii="Segoe UI" w:hAnsi="Segoe UI" w:cs="Segoe UI"/>
                <w:sz w:val="22"/>
                <w:szCs w:val="22"/>
              </w:rPr>
              <w:t>2</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AF8241B" w14:textId="412FC059" w:rsidR="73BA6D70" w:rsidRPr="00A038BE" w:rsidRDefault="73BA6D70" w:rsidP="00ED18D4">
            <w:pPr>
              <w:spacing w:line="276" w:lineRule="auto"/>
              <w:rPr>
                <w:rFonts w:ascii="Segoe UI" w:hAnsi="Segoe UI" w:cs="Segoe UI"/>
                <w:sz w:val="22"/>
                <w:szCs w:val="22"/>
              </w:rPr>
            </w:pPr>
            <w:r w:rsidRPr="00A038BE">
              <w:rPr>
                <w:rFonts w:ascii="Segoe UI" w:hAnsi="Segoe UI" w:cs="Segoe UI"/>
                <w:sz w:val="22"/>
                <w:szCs w:val="22"/>
              </w:rPr>
              <w:t xml:space="preserve"> </w:t>
            </w:r>
            <w:r w:rsidR="26A81546" w:rsidRPr="00A038BE">
              <w:rPr>
                <w:rFonts w:ascii="Segoe UI" w:hAnsi="Segoe UI" w:cs="Segoe UI"/>
                <w:sz w:val="22"/>
                <w:szCs w:val="22"/>
              </w:rPr>
              <w:t>ÁREA DE CIRCULACIÓN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A14C6E6" w14:textId="05734C88" w:rsidR="73BA6D70" w:rsidRPr="00A038BE" w:rsidRDefault="73BA6D70" w:rsidP="00ED18D4">
            <w:pPr>
              <w:spacing w:line="276" w:lineRule="auto"/>
              <w:jc w:val="right"/>
              <w:rPr>
                <w:rFonts w:ascii="Segoe UI" w:hAnsi="Segoe UI" w:cs="Segoe UI"/>
                <w:sz w:val="22"/>
                <w:szCs w:val="22"/>
              </w:rPr>
            </w:pPr>
            <w:r w:rsidRPr="00A038BE">
              <w:rPr>
                <w:rFonts w:ascii="Segoe UI" w:hAnsi="Segoe UI" w:cs="Segoe UI"/>
                <w:sz w:val="22"/>
                <w:szCs w:val="22"/>
              </w:rPr>
              <w:t>860,00</w:t>
            </w:r>
          </w:p>
        </w:tc>
      </w:tr>
      <w:tr w:rsidR="73BA6D70" w:rsidRPr="00A038BE" w14:paraId="0D39612F" w14:textId="77777777" w:rsidTr="00D46AF4">
        <w:trPr>
          <w:trHeight w:val="375"/>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8A1D7C9" w14:textId="1EC5E47E" w:rsidR="73BA6D70" w:rsidRPr="00A038BE" w:rsidRDefault="73BA6D70" w:rsidP="00ED18D4">
            <w:pPr>
              <w:spacing w:line="276" w:lineRule="auto"/>
              <w:jc w:val="center"/>
              <w:rPr>
                <w:rFonts w:ascii="Segoe UI" w:hAnsi="Segoe UI" w:cs="Segoe UI"/>
                <w:sz w:val="22"/>
                <w:szCs w:val="22"/>
              </w:rPr>
            </w:pPr>
            <w:r w:rsidRPr="00A038BE">
              <w:rPr>
                <w:rFonts w:ascii="Segoe UI" w:hAnsi="Segoe UI" w:cs="Segoe UI"/>
                <w:sz w:val="22"/>
                <w:szCs w:val="22"/>
              </w:rPr>
              <w:t>3</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050DA7B" w14:textId="3DD66A87" w:rsidR="2FF4E3C9" w:rsidRPr="00A038BE" w:rsidRDefault="2FF4E3C9" w:rsidP="00ED18D4">
            <w:pPr>
              <w:spacing w:line="276" w:lineRule="auto"/>
              <w:jc w:val="left"/>
              <w:rPr>
                <w:rFonts w:ascii="Segoe UI" w:hAnsi="Segoe UI" w:cs="Segoe UI"/>
                <w:sz w:val="22"/>
                <w:szCs w:val="22"/>
              </w:rPr>
            </w:pPr>
            <w:r w:rsidRPr="00A038BE">
              <w:rPr>
                <w:rFonts w:ascii="Segoe UI" w:hAnsi="Segoe UI" w:cs="Segoe UI"/>
                <w:sz w:val="22"/>
                <w:szCs w:val="22"/>
              </w:rPr>
              <w:t>ÁREAS ADMINISTRATIVAS Y DE BIENESTAR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C730B47" w14:textId="5A0DB082" w:rsidR="73BA6D70" w:rsidRPr="00A038BE" w:rsidRDefault="73BA6D70" w:rsidP="00ED18D4">
            <w:pPr>
              <w:spacing w:line="276" w:lineRule="auto"/>
              <w:jc w:val="right"/>
              <w:rPr>
                <w:rFonts w:ascii="Segoe UI" w:hAnsi="Segoe UI" w:cs="Segoe UI"/>
                <w:sz w:val="22"/>
                <w:szCs w:val="22"/>
              </w:rPr>
            </w:pPr>
            <w:r w:rsidRPr="00A038BE">
              <w:rPr>
                <w:rFonts w:ascii="Segoe UI" w:hAnsi="Segoe UI" w:cs="Segoe UI"/>
                <w:sz w:val="22"/>
                <w:szCs w:val="22"/>
              </w:rPr>
              <w:t>480,00</w:t>
            </w:r>
          </w:p>
        </w:tc>
      </w:tr>
      <w:tr w:rsidR="73BA6D70" w:rsidRPr="00A038BE" w14:paraId="77023E75" w14:textId="77777777" w:rsidTr="00D46AF4">
        <w:trPr>
          <w:trHeight w:val="375"/>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EE4DEAF" w14:textId="3A07A9FD" w:rsidR="73BA6D70" w:rsidRPr="00A038BE" w:rsidRDefault="73BA6D70" w:rsidP="00ED18D4">
            <w:pPr>
              <w:spacing w:line="276" w:lineRule="auto"/>
              <w:jc w:val="center"/>
              <w:rPr>
                <w:rFonts w:ascii="Segoe UI" w:hAnsi="Segoe UI" w:cs="Segoe UI"/>
                <w:sz w:val="22"/>
                <w:szCs w:val="22"/>
              </w:rPr>
            </w:pPr>
            <w:r w:rsidRPr="00A038BE">
              <w:rPr>
                <w:rFonts w:ascii="Segoe UI" w:hAnsi="Segoe UI" w:cs="Segoe UI"/>
                <w:sz w:val="22"/>
                <w:szCs w:val="22"/>
              </w:rPr>
              <w:t xml:space="preserve"> 4</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65C915C" w14:textId="57A4B532" w:rsidR="1B25945A" w:rsidRPr="00A038BE" w:rsidRDefault="1B25945A" w:rsidP="00ED18D4">
            <w:pPr>
              <w:spacing w:line="276" w:lineRule="auto"/>
              <w:jc w:val="left"/>
              <w:rPr>
                <w:rFonts w:ascii="Segoe UI" w:hAnsi="Segoe UI" w:cs="Segoe UI"/>
                <w:sz w:val="22"/>
                <w:szCs w:val="22"/>
              </w:rPr>
            </w:pPr>
            <w:r w:rsidRPr="00A038BE">
              <w:rPr>
                <w:rFonts w:ascii="Segoe UI" w:hAnsi="Segoe UI" w:cs="Segoe UI"/>
                <w:sz w:val="22"/>
                <w:szCs w:val="22"/>
              </w:rPr>
              <w:t>ÁREA DE MANTENIMIENTO Y BODEGAJE</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1C6442C" w14:textId="5AB7B17A" w:rsidR="73BA6D70" w:rsidRPr="00A038BE" w:rsidRDefault="73BA6D70" w:rsidP="00ED18D4">
            <w:pPr>
              <w:spacing w:line="276" w:lineRule="auto"/>
              <w:jc w:val="right"/>
              <w:rPr>
                <w:rFonts w:ascii="Segoe UI" w:hAnsi="Segoe UI" w:cs="Segoe UI"/>
                <w:sz w:val="22"/>
                <w:szCs w:val="22"/>
              </w:rPr>
            </w:pPr>
            <w:r w:rsidRPr="00A038BE">
              <w:rPr>
                <w:rFonts w:ascii="Segoe UI" w:hAnsi="Segoe UI" w:cs="Segoe UI"/>
                <w:sz w:val="22"/>
                <w:szCs w:val="22"/>
              </w:rPr>
              <w:t>650,00</w:t>
            </w:r>
          </w:p>
        </w:tc>
      </w:tr>
      <w:tr w:rsidR="73BA6D70" w:rsidRPr="00A038BE" w14:paraId="59C5113E" w14:textId="77777777" w:rsidTr="00D46AF4">
        <w:trPr>
          <w:trHeight w:val="375"/>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B5109B2" w14:textId="0364FB2B" w:rsidR="73BA6D70" w:rsidRPr="00A038BE" w:rsidRDefault="73BA6D70" w:rsidP="00ED18D4">
            <w:pPr>
              <w:spacing w:line="276" w:lineRule="auto"/>
              <w:jc w:val="center"/>
              <w:rPr>
                <w:rFonts w:ascii="Segoe UI" w:hAnsi="Segoe UI" w:cs="Segoe UI"/>
                <w:sz w:val="22"/>
                <w:szCs w:val="22"/>
              </w:rPr>
            </w:pPr>
            <w:r w:rsidRPr="00A038BE">
              <w:rPr>
                <w:rFonts w:ascii="Segoe UI" w:hAnsi="Segoe UI" w:cs="Segoe UI"/>
                <w:sz w:val="22"/>
                <w:szCs w:val="22"/>
              </w:rPr>
              <w:t>5</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E144130" w14:textId="0706C597" w:rsidR="3786EAF2" w:rsidRPr="00A038BE" w:rsidRDefault="3786EAF2" w:rsidP="00ED18D4">
            <w:pPr>
              <w:spacing w:line="276" w:lineRule="auto"/>
              <w:jc w:val="left"/>
              <w:rPr>
                <w:rFonts w:ascii="Segoe UI" w:hAnsi="Segoe UI" w:cs="Segoe UI"/>
                <w:sz w:val="22"/>
                <w:szCs w:val="22"/>
              </w:rPr>
            </w:pPr>
            <w:r w:rsidRPr="00A038BE">
              <w:rPr>
                <w:rFonts w:ascii="Segoe UI" w:hAnsi="Segoe UI" w:cs="Segoe UI"/>
                <w:sz w:val="22"/>
                <w:szCs w:val="22"/>
              </w:rPr>
              <w:t>ÁREAS PARA ARCHIVO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A551DAE" w14:textId="3C74EDEA" w:rsidR="76BA9CF4" w:rsidRPr="00A038BE" w:rsidRDefault="76BA9CF4" w:rsidP="00ED18D4">
            <w:pPr>
              <w:spacing w:line="276" w:lineRule="auto"/>
              <w:jc w:val="right"/>
              <w:rPr>
                <w:rFonts w:ascii="Segoe UI" w:hAnsi="Segoe UI" w:cs="Segoe UI"/>
                <w:sz w:val="22"/>
                <w:szCs w:val="22"/>
              </w:rPr>
            </w:pPr>
            <w:r w:rsidRPr="00A038BE">
              <w:rPr>
                <w:rFonts w:ascii="Segoe UI" w:hAnsi="Segoe UI" w:cs="Segoe UI"/>
                <w:sz w:val="22"/>
                <w:szCs w:val="22"/>
              </w:rPr>
              <w:t>200,00</w:t>
            </w:r>
          </w:p>
        </w:tc>
      </w:tr>
      <w:tr w:rsidR="73BA6D70" w:rsidRPr="00A038BE" w14:paraId="796CCAC8" w14:textId="77777777" w:rsidTr="00D46AF4">
        <w:trPr>
          <w:trHeight w:val="375"/>
          <w:jc w:val="center"/>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9E366A0" w14:textId="52DC27C7" w:rsidR="73BA6D70" w:rsidRPr="00A038BE" w:rsidRDefault="73BA6D70" w:rsidP="00ED18D4">
            <w:pPr>
              <w:spacing w:line="276" w:lineRule="auto"/>
              <w:rPr>
                <w:rFonts w:ascii="Segoe UI" w:hAnsi="Segoe UI" w:cs="Segoe UI"/>
                <w:sz w:val="22"/>
                <w:szCs w:val="22"/>
              </w:rPr>
            </w:pP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D43F948" w14:textId="66C02CA0" w:rsidR="73BA6D70" w:rsidRPr="00A038BE" w:rsidRDefault="73BA6D70" w:rsidP="00ED18D4">
            <w:pPr>
              <w:spacing w:line="276" w:lineRule="auto"/>
              <w:rPr>
                <w:rFonts w:ascii="Segoe UI" w:hAnsi="Segoe UI" w:cs="Segoe UI"/>
                <w:b/>
                <w:bCs/>
                <w:sz w:val="22"/>
                <w:szCs w:val="22"/>
              </w:rPr>
            </w:pPr>
            <w:r w:rsidRPr="00A038BE">
              <w:rPr>
                <w:rFonts w:ascii="Segoe UI" w:hAnsi="Segoe UI" w:cs="Segoe UI"/>
                <w:b/>
                <w:bCs/>
                <w:sz w:val="22"/>
                <w:szCs w:val="22"/>
              </w:rPr>
              <w:t>ÁREA TOTAL APROXIMADA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15D7226" w14:textId="459681FA" w:rsidR="4AF0FFDB" w:rsidRPr="00A038BE" w:rsidRDefault="4AF0FFDB" w:rsidP="00ED18D4">
            <w:pPr>
              <w:spacing w:line="276" w:lineRule="auto"/>
              <w:jc w:val="right"/>
              <w:rPr>
                <w:rFonts w:ascii="Segoe UI" w:hAnsi="Segoe UI" w:cs="Segoe UI"/>
                <w:b/>
                <w:bCs/>
                <w:sz w:val="22"/>
                <w:szCs w:val="22"/>
              </w:rPr>
            </w:pPr>
            <w:r w:rsidRPr="00A038BE">
              <w:rPr>
                <w:rFonts w:ascii="Segoe UI" w:hAnsi="Segoe UI" w:cs="Segoe UI"/>
                <w:b/>
                <w:bCs/>
                <w:sz w:val="22"/>
                <w:szCs w:val="22"/>
              </w:rPr>
              <w:t>4</w:t>
            </w:r>
            <w:r w:rsidR="73BA6D70" w:rsidRPr="00A038BE">
              <w:rPr>
                <w:rFonts w:ascii="Segoe UI" w:hAnsi="Segoe UI" w:cs="Segoe UI"/>
                <w:b/>
                <w:bCs/>
                <w:sz w:val="22"/>
                <w:szCs w:val="22"/>
              </w:rPr>
              <w:t>.</w:t>
            </w:r>
            <w:r w:rsidR="2F8CC418" w:rsidRPr="00A038BE">
              <w:rPr>
                <w:rFonts w:ascii="Segoe UI" w:hAnsi="Segoe UI" w:cs="Segoe UI"/>
                <w:b/>
                <w:bCs/>
                <w:sz w:val="22"/>
                <w:szCs w:val="22"/>
              </w:rPr>
              <w:t>040</w:t>
            </w:r>
            <w:r w:rsidR="73BA6D70" w:rsidRPr="00A038BE">
              <w:rPr>
                <w:rFonts w:ascii="Segoe UI" w:hAnsi="Segoe UI" w:cs="Segoe UI"/>
                <w:b/>
                <w:bCs/>
                <w:sz w:val="22"/>
                <w:szCs w:val="22"/>
              </w:rPr>
              <w:t>,00</w:t>
            </w:r>
          </w:p>
        </w:tc>
      </w:tr>
    </w:tbl>
    <w:p w14:paraId="561B8BC8" w14:textId="09035169" w:rsidR="00F5246A" w:rsidRDefault="00F5246A" w:rsidP="00F5246A">
      <w:pPr>
        <w:spacing w:line="276" w:lineRule="auto"/>
        <w:jc w:val="center"/>
        <w:rPr>
          <w:rFonts w:ascii="Segoe UI" w:hAnsi="Segoe UI" w:cs="Segoe UI"/>
        </w:rPr>
      </w:pPr>
      <w:r w:rsidRPr="73BA6D70">
        <w:rPr>
          <w:rFonts w:ascii="Segoe UI" w:hAnsi="Segoe UI" w:cs="Segoe UI"/>
        </w:rPr>
        <w:t xml:space="preserve">Fuente: STIP - </w:t>
      </w:r>
      <w:r w:rsidR="007345DD">
        <w:rPr>
          <w:rFonts w:ascii="Segoe UI" w:hAnsi="Segoe UI" w:cs="Segoe UI"/>
        </w:rPr>
        <w:t>UAERMV</w:t>
      </w:r>
      <w:r w:rsidRPr="73BA6D70">
        <w:rPr>
          <w:rFonts w:ascii="Segoe UI" w:hAnsi="Segoe UI" w:cs="Segoe UI"/>
        </w:rPr>
        <w:t>, 2021</w:t>
      </w:r>
    </w:p>
    <w:p w14:paraId="61646988" w14:textId="34B6230E" w:rsidR="6A4634CE" w:rsidRDefault="6A4634CE" w:rsidP="00ED18D4">
      <w:pPr>
        <w:tabs>
          <w:tab w:val="left" w:pos="7140"/>
        </w:tabs>
        <w:spacing w:line="276" w:lineRule="auto"/>
        <w:rPr>
          <w:rFonts w:ascii="Segoe UI" w:eastAsia="Arial" w:hAnsi="Segoe UI" w:cs="Segoe UI"/>
          <w:sz w:val="22"/>
          <w:szCs w:val="22"/>
        </w:rPr>
      </w:pPr>
    </w:p>
    <w:p w14:paraId="1A4DB357" w14:textId="6D5FC952" w:rsidR="00A038BE" w:rsidRDefault="00A038BE" w:rsidP="00ED18D4">
      <w:pPr>
        <w:tabs>
          <w:tab w:val="left" w:pos="7140"/>
        </w:tabs>
        <w:spacing w:line="276" w:lineRule="auto"/>
        <w:rPr>
          <w:rFonts w:ascii="Segoe UI" w:eastAsia="Arial" w:hAnsi="Segoe UI" w:cs="Segoe UI"/>
          <w:sz w:val="22"/>
          <w:szCs w:val="22"/>
        </w:rPr>
      </w:pPr>
    </w:p>
    <w:p w14:paraId="6967A627" w14:textId="3103BA11" w:rsidR="00F3501D" w:rsidRPr="00C80BE0" w:rsidRDefault="2B138F0B" w:rsidP="003107E2">
      <w:pPr>
        <w:pStyle w:val="Ttulo3"/>
        <w:numPr>
          <w:ilvl w:val="4"/>
          <w:numId w:val="28"/>
        </w:numPr>
        <w:spacing w:before="0" w:after="0" w:line="276" w:lineRule="auto"/>
        <w:rPr>
          <w:rFonts w:ascii="Segoe UI" w:hAnsi="Segoe UI" w:cs="Segoe UI"/>
          <w:i/>
          <w:iCs/>
          <w:color w:val="76923C" w:themeColor="accent3" w:themeShade="BF"/>
          <w:sz w:val="32"/>
          <w:szCs w:val="32"/>
        </w:rPr>
      </w:pPr>
      <w:bookmarkStart w:id="86" w:name="_Toc114471837"/>
      <w:r w:rsidRPr="00C80BE0">
        <w:rPr>
          <w:rFonts w:ascii="Segoe UI" w:hAnsi="Segoe UI" w:cs="Segoe UI"/>
          <w:i/>
          <w:iCs/>
          <w:color w:val="76923C" w:themeColor="accent3" w:themeShade="BF"/>
          <w:sz w:val="32"/>
          <w:szCs w:val="32"/>
        </w:rPr>
        <w:t>Caracterización por tipo de Proyecto</w:t>
      </w:r>
      <w:bookmarkEnd w:id="86"/>
    </w:p>
    <w:p w14:paraId="2C5F7A4C" w14:textId="69784C9D" w:rsidR="00F3501D" w:rsidRDefault="00F3501D" w:rsidP="00ED18D4">
      <w:pPr>
        <w:tabs>
          <w:tab w:val="left" w:pos="7140"/>
        </w:tabs>
        <w:spacing w:line="276" w:lineRule="auto"/>
        <w:rPr>
          <w:rFonts w:ascii="Segoe UI" w:eastAsia="Arial" w:hAnsi="Segoe UI" w:cs="Segoe UI"/>
          <w:sz w:val="22"/>
          <w:szCs w:val="22"/>
        </w:rPr>
      </w:pPr>
    </w:p>
    <w:p w14:paraId="4AB5E9B7" w14:textId="781E78F5" w:rsidR="2B138F0B" w:rsidRDefault="2B138F0B" w:rsidP="00ED18D4">
      <w:pPr>
        <w:spacing w:line="276" w:lineRule="auto"/>
        <w:rPr>
          <w:rFonts w:ascii="Segoe UI" w:hAnsi="Segoe UI" w:cs="Segoe UI"/>
        </w:rPr>
      </w:pPr>
      <w:r w:rsidRPr="73BA6D70">
        <w:rPr>
          <w:rFonts w:ascii="Segoe UI" w:hAnsi="Segoe UI" w:cs="Segoe UI"/>
        </w:rPr>
        <w:t>A co</w:t>
      </w:r>
      <w:r w:rsidR="442F7288" w:rsidRPr="73BA6D70">
        <w:rPr>
          <w:rFonts w:ascii="Segoe UI" w:hAnsi="Segoe UI" w:cs="Segoe UI"/>
        </w:rPr>
        <w:t xml:space="preserve">ntinuación, </w:t>
      </w:r>
      <w:r w:rsidRPr="73BA6D70">
        <w:rPr>
          <w:rFonts w:ascii="Segoe UI" w:hAnsi="Segoe UI" w:cs="Segoe UI"/>
        </w:rPr>
        <w:t xml:space="preserve">se resumen las condiciones mínimas requeridas para la implementación </w:t>
      </w:r>
      <w:r w:rsidR="5A54A292" w:rsidRPr="73BA6D70">
        <w:rPr>
          <w:rFonts w:ascii="Segoe UI" w:hAnsi="Segoe UI" w:cs="Segoe UI"/>
        </w:rPr>
        <w:t xml:space="preserve">de la infraestructura física </w:t>
      </w:r>
      <w:r w:rsidR="76AA4B4D" w:rsidRPr="73BA6D70">
        <w:rPr>
          <w:rFonts w:ascii="Segoe UI" w:hAnsi="Segoe UI" w:cs="Segoe UI"/>
        </w:rPr>
        <w:t xml:space="preserve">que </w:t>
      </w:r>
      <w:r w:rsidRPr="73BA6D70">
        <w:rPr>
          <w:rFonts w:ascii="Segoe UI" w:hAnsi="Segoe UI" w:cs="Segoe UI"/>
        </w:rPr>
        <w:t>caracteriza cada tipo de proyecto</w:t>
      </w:r>
      <w:r w:rsidR="6424BD0E" w:rsidRPr="73BA6D70">
        <w:rPr>
          <w:rFonts w:ascii="Segoe UI" w:hAnsi="Segoe UI" w:cs="Segoe UI"/>
        </w:rPr>
        <w:t>:</w:t>
      </w:r>
    </w:p>
    <w:p w14:paraId="6674E759" w14:textId="633B46F9" w:rsidR="73BA6D70" w:rsidRDefault="73BA6D70" w:rsidP="00ED18D4">
      <w:pPr>
        <w:spacing w:line="276" w:lineRule="auto"/>
        <w:rPr>
          <w:rFonts w:ascii="Segoe UI" w:hAnsi="Segoe UI" w:cs="Segoe UI"/>
        </w:rPr>
      </w:pPr>
    </w:p>
    <w:p w14:paraId="04A261AD" w14:textId="03F0A447" w:rsidR="519FD983" w:rsidRDefault="519FD983" w:rsidP="00ED18D4">
      <w:pPr>
        <w:spacing w:line="276" w:lineRule="auto"/>
        <w:jc w:val="center"/>
        <w:rPr>
          <w:rFonts w:ascii="Segoe UI" w:hAnsi="Segoe UI" w:cs="Segoe UI"/>
        </w:rPr>
      </w:pPr>
      <w:r w:rsidRPr="73BA6D70">
        <w:rPr>
          <w:rFonts w:ascii="Segoe UI" w:hAnsi="Segoe UI" w:cs="Segoe UI"/>
        </w:rPr>
        <w:t xml:space="preserve">Tabla: Áreas mínimas requeridas – Unidades de Intervención Zonal </w:t>
      </w:r>
      <w:r w:rsidR="00D46AF4">
        <w:rPr>
          <w:rFonts w:ascii="Segoe UI" w:hAnsi="Segoe UI" w:cs="Segoe UI"/>
        </w:rPr>
        <w:t>–</w:t>
      </w:r>
      <w:r w:rsidRPr="73BA6D70">
        <w:rPr>
          <w:rFonts w:ascii="Segoe UI" w:hAnsi="Segoe UI" w:cs="Segoe UI"/>
        </w:rPr>
        <w:t>UIZ</w:t>
      </w:r>
    </w:p>
    <w:p w14:paraId="435159D8" w14:textId="77777777" w:rsidR="00D46AF4" w:rsidRDefault="00D46AF4" w:rsidP="00ED18D4">
      <w:pPr>
        <w:spacing w:line="276" w:lineRule="auto"/>
        <w:jc w:val="center"/>
        <w:rPr>
          <w:rFonts w:ascii="Segoe UI" w:hAnsi="Segoe UI" w:cs="Segoe UI"/>
        </w:rPr>
      </w:pPr>
    </w:p>
    <w:tbl>
      <w:tblPr>
        <w:tblStyle w:val="Tablanormal1"/>
        <w:tblW w:w="0" w:type="auto"/>
        <w:tblLook w:val="04A0" w:firstRow="1" w:lastRow="0" w:firstColumn="1" w:lastColumn="0" w:noHBand="0" w:noVBand="1"/>
      </w:tblPr>
      <w:tblGrid>
        <w:gridCol w:w="2004"/>
        <w:gridCol w:w="2754"/>
        <w:gridCol w:w="2007"/>
        <w:gridCol w:w="2053"/>
      </w:tblGrid>
      <w:tr w:rsidR="218F4221" w14:paraId="18248309" w14:textId="77777777" w:rsidTr="00D46A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480F2719" w14:textId="6C354307" w:rsidR="218F4221" w:rsidRPr="00D46AF4" w:rsidRDefault="00C80BE0" w:rsidP="00C80BE0">
            <w:pPr>
              <w:spacing w:line="276" w:lineRule="auto"/>
              <w:jc w:val="center"/>
              <w:rPr>
                <w:rFonts w:ascii="Segoe UI" w:hAnsi="Segoe UI" w:cs="Segoe UI"/>
              </w:rPr>
            </w:pPr>
            <w:r w:rsidRPr="00D46AF4">
              <w:rPr>
                <w:rFonts w:ascii="Segoe UI" w:hAnsi="Segoe UI" w:cs="Segoe UI"/>
                <w:sz w:val="20"/>
                <w:szCs w:val="20"/>
              </w:rPr>
              <w:t>TIPO PROYECTO</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0DC16888" w14:textId="416B230E" w:rsidR="218F4221" w:rsidRPr="00D46AF4" w:rsidRDefault="00C80BE0" w:rsidP="00C80BE0">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UBICACIÓN</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131F5374" w14:textId="5F7C03CA" w:rsidR="218F4221" w:rsidRPr="00D46AF4" w:rsidRDefault="00C80BE0" w:rsidP="00C80BE0">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ÁREA ÚTIL MÍNIMA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BFBFBF" w:themeFill="background1" w:themeFillShade="BF"/>
            <w:vAlign w:val="center"/>
          </w:tcPr>
          <w:p w14:paraId="2046B693" w14:textId="23F1DA40" w:rsidR="218F4221" w:rsidRPr="00D46AF4" w:rsidRDefault="00C80BE0" w:rsidP="00C80BE0">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USO DEL SUELO PERMITIDO Y COMPATIBLE</w:t>
            </w:r>
          </w:p>
        </w:tc>
      </w:tr>
      <w:tr w:rsidR="218F4221" w14:paraId="31AECE66" w14:textId="77777777" w:rsidTr="00D4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5661CE3" w14:textId="22B6100E"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Sede Operativa</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22DA3D7" w14:textId="58054A9A" w:rsidR="218F4221" w:rsidRPr="00D46AF4" w:rsidRDefault="6A1D4CCE"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color w:val="000007"/>
                <w:sz w:val="20"/>
                <w:szCs w:val="20"/>
              </w:rPr>
            </w:pPr>
            <w:r w:rsidRPr="00D46AF4">
              <w:rPr>
                <w:rFonts w:ascii="Segoe UI" w:hAnsi="Segoe UI" w:cs="Segoe UI"/>
                <w:b/>
                <w:bCs/>
                <w:color w:val="00000A"/>
                <w:sz w:val="20"/>
                <w:szCs w:val="20"/>
              </w:rPr>
              <w:t xml:space="preserve">a. Occidente: </w:t>
            </w:r>
            <w:r w:rsidRPr="00D46AF4">
              <w:rPr>
                <w:rFonts w:ascii="Segoe UI" w:hAnsi="Segoe UI" w:cs="Segoe UI"/>
                <w:color w:val="00000A"/>
                <w:sz w:val="20"/>
                <w:szCs w:val="20"/>
              </w:rPr>
              <w:t>P</w:t>
            </w:r>
            <w:r w:rsidRPr="00D46AF4">
              <w:rPr>
                <w:rFonts w:ascii="Segoe UI" w:hAnsi="Segoe UI" w:cs="Segoe UI"/>
                <w:color w:val="000007"/>
                <w:sz w:val="20"/>
                <w:szCs w:val="20"/>
              </w:rPr>
              <w:t>referiblemente en las localidades de Fontibón, Engativá y Suba.</w:t>
            </w:r>
          </w:p>
          <w:p w14:paraId="7CA2CDA0" w14:textId="45B0338F" w:rsidR="218F4221" w:rsidRPr="00D46AF4" w:rsidRDefault="6A1D4CCE"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color w:val="000007"/>
                <w:sz w:val="20"/>
                <w:szCs w:val="20"/>
              </w:rPr>
            </w:pPr>
            <w:r w:rsidRPr="00D46AF4">
              <w:rPr>
                <w:rFonts w:ascii="Segoe UI" w:hAnsi="Segoe UI" w:cs="Segoe UI"/>
                <w:b/>
                <w:bCs/>
                <w:color w:val="00000A"/>
                <w:sz w:val="20"/>
                <w:szCs w:val="20"/>
              </w:rPr>
              <w:t xml:space="preserve">b. Región Metropolitana: </w:t>
            </w:r>
            <w:r w:rsidRPr="00D46AF4">
              <w:rPr>
                <w:rFonts w:ascii="Segoe UI" w:hAnsi="Segoe UI" w:cs="Segoe UI"/>
                <w:color w:val="00000A"/>
                <w:sz w:val="20"/>
                <w:szCs w:val="20"/>
              </w:rPr>
              <w:t>Municipios al occidente de la ciudad.</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8E0B3CC" w14:textId="3041B51B"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18.500 m2</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FE23CA6" w14:textId="3C1FB2F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Industrial</w:t>
            </w:r>
          </w:p>
        </w:tc>
      </w:tr>
      <w:tr w:rsidR="218F4221" w14:paraId="69B44180" w14:textId="77777777" w:rsidTr="00D46AF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7F4B5E69" w14:textId="2616A078" w:rsidR="218F4221" w:rsidRPr="00D46AF4" w:rsidRDefault="218F4221" w:rsidP="00ED18D4">
            <w:pPr>
              <w:spacing w:line="276" w:lineRule="auto"/>
              <w:rPr>
                <w:rFonts w:ascii="Segoe UI" w:hAnsi="Segoe UI" w:cs="Segoe UI"/>
              </w:rPr>
            </w:pPr>
            <w:r w:rsidRPr="00D46AF4">
              <w:rPr>
                <w:rFonts w:ascii="Segoe UI" w:hAnsi="Segoe UI" w:cs="Segoe UI"/>
                <w:sz w:val="20"/>
                <w:szCs w:val="20"/>
              </w:rPr>
              <w:t>Sede de Producción y Acopio (Planta Norte)</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B83B2F2" w14:textId="79C20F28" w:rsidR="218F4221" w:rsidRPr="00D46AF4" w:rsidRDefault="3AACFA85" w:rsidP="00D46AF4">
            <w:pPr>
              <w:spacing w:line="276" w:lineRule="auto"/>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000007"/>
                <w:sz w:val="20"/>
                <w:szCs w:val="20"/>
              </w:rPr>
            </w:pPr>
            <w:r w:rsidRPr="00D46AF4">
              <w:rPr>
                <w:rFonts w:ascii="Segoe UI" w:hAnsi="Segoe UI" w:cs="Segoe UI"/>
                <w:b/>
                <w:bCs/>
                <w:color w:val="00000A"/>
                <w:sz w:val="20"/>
                <w:szCs w:val="20"/>
              </w:rPr>
              <w:t xml:space="preserve">a. Occidente: </w:t>
            </w:r>
            <w:r w:rsidRPr="00D46AF4">
              <w:rPr>
                <w:rFonts w:ascii="Segoe UI" w:hAnsi="Segoe UI" w:cs="Segoe UI"/>
                <w:color w:val="00000A"/>
                <w:sz w:val="20"/>
                <w:szCs w:val="20"/>
              </w:rPr>
              <w:t>P</w:t>
            </w:r>
            <w:r w:rsidRPr="00D46AF4">
              <w:rPr>
                <w:rFonts w:ascii="Segoe UI" w:hAnsi="Segoe UI" w:cs="Segoe UI"/>
                <w:color w:val="000007"/>
                <w:sz w:val="20"/>
                <w:szCs w:val="20"/>
              </w:rPr>
              <w:t>referiblemente en las localidades de Suba, Usaquén y Engativá.</w:t>
            </w:r>
          </w:p>
          <w:p w14:paraId="286D8B7F" w14:textId="37B87790" w:rsidR="218F4221" w:rsidRPr="00D46AF4" w:rsidRDefault="3AACFA85" w:rsidP="00D46AF4">
            <w:pPr>
              <w:spacing w:line="276" w:lineRule="auto"/>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000007"/>
                <w:sz w:val="20"/>
                <w:szCs w:val="20"/>
              </w:rPr>
            </w:pPr>
            <w:r w:rsidRPr="00D46AF4">
              <w:rPr>
                <w:rFonts w:ascii="Segoe UI" w:hAnsi="Segoe UI" w:cs="Segoe UI"/>
                <w:b/>
                <w:bCs/>
                <w:color w:val="00000A"/>
                <w:sz w:val="20"/>
                <w:szCs w:val="20"/>
              </w:rPr>
              <w:t xml:space="preserve">b. Región Metropolitana: </w:t>
            </w:r>
            <w:r w:rsidRPr="00D46AF4">
              <w:rPr>
                <w:rFonts w:ascii="Segoe UI" w:hAnsi="Segoe UI" w:cs="Segoe UI"/>
                <w:color w:val="00000A"/>
                <w:sz w:val="20"/>
                <w:szCs w:val="20"/>
              </w:rPr>
              <w:t>Municipios al norte de la ciudad.</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0130B891" w14:textId="64A5B75A"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Opción 1: 1 predio de 20.000 m².</w:t>
            </w:r>
          </w:p>
          <w:p w14:paraId="43E7D08D" w14:textId="45036785"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Opción 2: 1 predio de 10.000 m² y otro entre 7.000 y 10.000 m².</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1C171BFB" w14:textId="63F76137"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Industrial</w:t>
            </w:r>
          </w:p>
        </w:tc>
      </w:tr>
      <w:tr w:rsidR="218F4221" w14:paraId="150D959B" w14:textId="77777777" w:rsidTr="00D4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56010D8F" w14:textId="0317EC78"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Unidades de Intervención Zonal (UIZ)</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2CB3BA88" w14:textId="378E3075" w:rsidR="218F4221" w:rsidRPr="00D46AF4" w:rsidRDefault="1505A3AC"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b/>
                <w:bCs/>
                <w:color w:val="00000A"/>
                <w:sz w:val="20"/>
                <w:szCs w:val="20"/>
              </w:rPr>
              <w:t>a. UIZ Norte:</w:t>
            </w:r>
          </w:p>
          <w:p w14:paraId="79EB6371" w14:textId="60DBB498" w:rsidR="218F4221" w:rsidRPr="00D46AF4" w:rsidRDefault="1505A3AC"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7"/>
                <w:sz w:val="20"/>
                <w:szCs w:val="20"/>
              </w:rPr>
              <w:t>Suba, Usaquén.</w:t>
            </w:r>
          </w:p>
          <w:p w14:paraId="0AD25028" w14:textId="7DCCD242" w:rsidR="218F4221" w:rsidRPr="00D46AF4" w:rsidRDefault="1505A3AC"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b/>
                <w:bCs/>
                <w:color w:val="00000A"/>
                <w:sz w:val="20"/>
                <w:szCs w:val="20"/>
              </w:rPr>
              <w:t>b. UIZ Occidente:</w:t>
            </w:r>
          </w:p>
          <w:p w14:paraId="107E0930" w14:textId="64A7D86F" w:rsidR="218F4221" w:rsidRPr="00D46AF4" w:rsidRDefault="1505A3AC"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7"/>
                <w:sz w:val="20"/>
                <w:szCs w:val="20"/>
              </w:rPr>
              <w:lastRenderedPageBreak/>
              <w:t>Fontibón.</w:t>
            </w:r>
          </w:p>
          <w:p w14:paraId="1C6C2A43" w14:textId="64E5CF58" w:rsidR="218F4221" w:rsidRPr="00D46AF4" w:rsidRDefault="1505A3AC"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b/>
                <w:bCs/>
                <w:color w:val="00000A"/>
                <w:sz w:val="20"/>
                <w:szCs w:val="20"/>
              </w:rPr>
              <w:t>c. UIZ Centro:</w:t>
            </w:r>
          </w:p>
          <w:p w14:paraId="0F42075B" w14:textId="603F8C68" w:rsidR="218F4221" w:rsidRPr="00D46AF4" w:rsidRDefault="1505A3AC"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7"/>
                <w:sz w:val="20"/>
                <w:szCs w:val="20"/>
              </w:rPr>
              <w:t>Los Mártires, Teusaquillo, Santa Fe, Puente Aranda.</w:t>
            </w:r>
          </w:p>
          <w:p w14:paraId="1FE77E06" w14:textId="5F5050D0" w:rsidR="218F4221" w:rsidRPr="00D46AF4" w:rsidRDefault="1505A3AC"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b/>
                <w:bCs/>
                <w:color w:val="00000A"/>
                <w:sz w:val="20"/>
                <w:szCs w:val="20"/>
              </w:rPr>
              <w:t>d. UIZ Sur:</w:t>
            </w:r>
          </w:p>
          <w:p w14:paraId="0248E5E5" w14:textId="63ADFB9A" w:rsidR="218F4221" w:rsidRPr="00D46AF4" w:rsidRDefault="1505A3AC" w:rsidP="00D46AF4">
            <w:pPr>
              <w:spacing w:line="276" w:lineRule="auto"/>
              <w:jc w:val="lef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7"/>
                <w:sz w:val="20"/>
                <w:szCs w:val="20"/>
              </w:rPr>
              <w:t>Ciudad Bolívar.</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454262A6" w14:textId="680CA08C"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lastRenderedPageBreak/>
              <w:t>4.000 a 7.000m2</w:t>
            </w:r>
          </w:p>
        </w:tc>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tcPr>
          <w:p w14:paraId="3C7DB87C" w14:textId="1C696FE6" w:rsidR="218F4221" w:rsidRPr="00D46AF4" w:rsidRDefault="1505A3AC"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D46AF4">
              <w:rPr>
                <w:rFonts w:ascii="Segoe UI" w:hAnsi="Segoe UI" w:cs="Segoe UI"/>
                <w:color w:val="000000" w:themeColor="text1"/>
                <w:sz w:val="20"/>
                <w:szCs w:val="20"/>
              </w:rPr>
              <w:t>Comercial</w:t>
            </w:r>
            <w:r w:rsidR="1FB581F0" w:rsidRPr="00D46AF4">
              <w:rPr>
                <w:rFonts w:ascii="Segoe UI" w:hAnsi="Segoe UI" w:cs="Segoe UI"/>
                <w:color w:val="000000" w:themeColor="text1"/>
                <w:sz w:val="20"/>
                <w:szCs w:val="20"/>
              </w:rPr>
              <w:t xml:space="preserve"> y de Servicios</w:t>
            </w:r>
          </w:p>
        </w:tc>
      </w:tr>
    </w:tbl>
    <w:p w14:paraId="7CA31516" w14:textId="24BBF605" w:rsidR="00F5246A" w:rsidRDefault="00F5246A" w:rsidP="00F5246A">
      <w:pPr>
        <w:spacing w:line="276" w:lineRule="auto"/>
        <w:jc w:val="center"/>
        <w:rPr>
          <w:rFonts w:ascii="Segoe UI" w:hAnsi="Segoe UI" w:cs="Segoe UI"/>
        </w:rPr>
      </w:pPr>
      <w:r w:rsidRPr="73BA6D70">
        <w:rPr>
          <w:rFonts w:ascii="Segoe UI" w:hAnsi="Segoe UI" w:cs="Segoe UI"/>
        </w:rPr>
        <w:lastRenderedPageBreak/>
        <w:t xml:space="preserve">Fuente: </w:t>
      </w:r>
      <w:r w:rsidR="007345DD">
        <w:rPr>
          <w:rFonts w:ascii="Segoe UI" w:hAnsi="Segoe UI" w:cs="Segoe UI"/>
        </w:rPr>
        <w:t>UAERMV</w:t>
      </w:r>
      <w:r w:rsidRPr="73BA6D70">
        <w:rPr>
          <w:rFonts w:ascii="Segoe UI" w:hAnsi="Segoe UI" w:cs="Segoe UI"/>
        </w:rPr>
        <w:t>, 2021</w:t>
      </w:r>
    </w:p>
    <w:p w14:paraId="3D312BC8" w14:textId="77777777" w:rsidR="00F3501D" w:rsidRDefault="00F3501D" w:rsidP="00ED18D4">
      <w:pPr>
        <w:spacing w:line="276" w:lineRule="auto"/>
        <w:rPr>
          <w:rFonts w:ascii="Times New Roman" w:eastAsia="Times New Roman" w:hAnsi="Times New Roman" w:cs="Times New Roman"/>
          <w:color w:val="000000" w:themeColor="text1"/>
        </w:rPr>
      </w:pPr>
    </w:p>
    <w:p w14:paraId="5D2B0F23" w14:textId="77777777" w:rsidR="00C3526B" w:rsidRDefault="00C3526B" w:rsidP="00ED18D4">
      <w:pPr>
        <w:spacing w:line="276" w:lineRule="auto"/>
        <w:rPr>
          <w:rFonts w:ascii="Times New Roman" w:eastAsia="Times New Roman" w:hAnsi="Times New Roman" w:cs="Times New Roman"/>
          <w:color w:val="000000" w:themeColor="text1"/>
        </w:rPr>
      </w:pPr>
    </w:p>
    <w:p w14:paraId="7867EE55" w14:textId="135A1894" w:rsidR="1DE908E8" w:rsidRPr="00C80BE0" w:rsidRDefault="1DE908E8" w:rsidP="003107E2">
      <w:pPr>
        <w:pStyle w:val="Ttulo3"/>
        <w:numPr>
          <w:ilvl w:val="4"/>
          <w:numId w:val="28"/>
        </w:numPr>
        <w:spacing w:before="0" w:after="0" w:line="276" w:lineRule="auto"/>
        <w:rPr>
          <w:rFonts w:ascii="Segoe UI" w:hAnsi="Segoe UI" w:cs="Segoe UI"/>
          <w:i/>
          <w:iCs/>
          <w:color w:val="76923C" w:themeColor="accent3" w:themeShade="BF"/>
          <w:sz w:val="32"/>
          <w:szCs w:val="32"/>
        </w:rPr>
      </w:pPr>
      <w:bookmarkStart w:id="87" w:name="_Toc114471838"/>
      <w:r w:rsidRPr="00C80BE0">
        <w:rPr>
          <w:rFonts w:ascii="Segoe UI" w:hAnsi="Segoe UI" w:cs="Segoe UI"/>
          <w:i/>
          <w:iCs/>
          <w:color w:val="76923C" w:themeColor="accent3" w:themeShade="BF"/>
          <w:sz w:val="32"/>
          <w:szCs w:val="32"/>
        </w:rPr>
        <w:t>Articulación entre las diferentes áreas de la Enti</w:t>
      </w:r>
      <w:r w:rsidR="164C06AE" w:rsidRPr="00C80BE0">
        <w:rPr>
          <w:rFonts w:ascii="Segoe UI" w:hAnsi="Segoe UI" w:cs="Segoe UI"/>
          <w:i/>
          <w:iCs/>
          <w:color w:val="76923C" w:themeColor="accent3" w:themeShade="BF"/>
          <w:sz w:val="32"/>
          <w:szCs w:val="32"/>
        </w:rPr>
        <w:t>d</w:t>
      </w:r>
      <w:r w:rsidRPr="00C80BE0">
        <w:rPr>
          <w:rFonts w:ascii="Segoe UI" w:hAnsi="Segoe UI" w:cs="Segoe UI"/>
          <w:i/>
          <w:iCs/>
          <w:color w:val="76923C" w:themeColor="accent3" w:themeShade="BF"/>
          <w:sz w:val="32"/>
          <w:szCs w:val="32"/>
        </w:rPr>
        <w:t>a</w:t>
      </w:r>
      <w:r w:rsidR="695F072C" w:rsidRPr="00C80BE0">
        <w:rPr>
          <w:rFonts w:ascii="Segoe UI" w:hAnsi="Segoe UI" w:cs="Segoe UI"/>
          <w:i/>
          <w:iCs/>
          <w:color w:val="76923C" w:themeColor="accent3" w:themeShade="BF"/>
          <w:sz w:val="32"/>
          <w:szCs w:val="32"/>
        </w:rPr>
        <w:t>d</w:t>
      </w:r>
      <w:bookmarkEnd w:id="87"/>
    </w:p>
    <w:p w14:paraId="174FCE77" w14:textId="4C8FC834" w:rsidR="73BA6D70" w:rsidRPr="00C80BE0" w:rsidRDefault="73BA6D70" w:rsidP="00ED18D4">
      <w:pPr>
        <w:spacing w:line="276" w:lineRule="auto"/>
        <w:rPr>
          <w:rFonts w:ascii="Segoe UI" w:hAnsi="Segoe UI" w:cs="Segoe UI"/>
        </w:rPr>
      </w:pPr>
    </w:p>
    <w:p w14:paraId="1EB86917" w14:textId="77777777" w:rsidR="00F531C5" w:rsidRDefault="00F531C5" w:rsidP="00F531C5">
      <w:pPr>
        <w:spacing w:line="276" w:lineRule="auto"/>
        <w:rPr>
          <w:rFonts w:ascii="Segoe UI" w:hAnsi="Segoe UI" w:cs="Segoe UI"/>
        </w:rPr>
      </w:pPr>
      <w:r>
        <w:rPr>
          <w:rFonts w:ascii="Segoe UI" w:hAnsi="Segoe UI" w:cs="Segoe UI"/>
        </w:rPr>
        <w:t xml:space="preserve">Para llevar a cabo la implementación de las estrategias de largo plazo, es importante establecer una comunicación e interacción fluida con diferentes áreas y/o procesos de la Entidad; lo anterior, teniendo en cuenta que algunas serán generadoras de necesidades, otras validarán técnicamente la necesidad y otras apoyarán el desarrollo metodológico que permita el cumplimiento de los objetivos establecidos. </w:t>
      </w:r>
    </w:p>
    <w:p w14:paraId="23A44F8E" w14:textId="77777777" w:rsidR="00F531C5" w:rsidRDefault="00F531C5" w:rsidP="00F531C5">
      <w:pPr>
        <w:spacing w:line="276" w:lineRule="auto"/>
        <w:rPr>
          <w:rFonts w:ascii="Segoe UI" w:hAnsi="Segoe UI" w:cs="Segoe UI"/>
        </w:rPr>
      </w:pPr>
    </w:p>
    <w:p w14:paraId="718CB6E7" w14:textId="36F37BDD" w:rsidR="00F531C5" w:rsidRDefault="00F531C5" w:rsidP="00F531C5">
      <w:pPr>
        <w:spacing w:line="276" w:lineRule="auto"/>
        <w:rPr>
          <w:rFonts w:ascii="Segoe UI" w:hAnsi="Segoe UI" w:cs="Segoe UI"/>
        </w:rPr>
      </w:pPr>
      <w:r>
        <w:rPr>
          <w:rFonts w:ascii="Segoe UI" w:hAnsi="Segoe UI" w:cs="Segoe UI"/>
        </w:rPr>
        <w:t xml:space="preserve">En este sentido, para el </w:t>
      </w:r>
      <w:r w:rsidR="00C40376">
        <w:rPr>
          <w:rFonts w:ascii="Segoe UI" w:hAnsi="Segoe UI" w:cs="Segoe UI"/>
        </w:rPr>
        <w:t>óptimo</w:t>
      </w:r>
      <w:r>
        <w:rPr>
          <w:rFonts w:ascii="Segoe UI" w:hAnsi="Segoe UI" w:cs="Segoe UI"/>
        </w:rPr>
        <w:t xml:space="preserve"> desarrollo del proyecto que se contempla dentro del Plan de Infraestructura Física de la Entidad, es importante involucrar las áreas que se enlistan a continuación con el objetivo propuesto para cada una: </w:t>
      </w:r>
    </w:p>
    <w:p w14:paraId="3E519E39" w14:textId="77777777" w:rsidR="00F531C5" w:rsidRDefault="00F531C5" w:rsidP="00F531C5">
      <w:pPr>
        <w:spacing w:line="276" w:lineRule="auto"/>
        <w:rPr>
          <w:rFonts w:ascii="Segoe UI" w:hAnsi="Segoe UI" w:cs="Segoe UI"/>
        </w:rPr>
      </w:pPr>
    </w:p>
    <w:tbl>
      <w:tblPr>
        <w:tblStyle w:val="Tablaconcuadrcula"/>
        <w:tblW w:w="0" w:type="auto"/>
        <w:tblLook w:val="04A0" w:firstRow="1" w:lastRow="0" w:firstColumn="1" w:lastColumn="0" w:noHBand="0" w:noVBand="1"/>
      </w:tblPr>
      <w:tblGrid>
        <w:gridCol w:w="1737"/>
        <w:gridCol w:w="1419"/>
        <w:gridCol w:w="5672"/>
      </w:tblGrid>
      <w:tr w:rsidR="00F531C5" w:rsidRPr="005C63AC" w14:paraId="0A6FB0C8" w14:textId="77777777" w:rsidTr="00D46AF4">
        <w:trPr>
          <w:tblHeader/>
        </w:trPr>
        <w:tc>
          <w:tcPr>
            <w:tcW w:w="1737" w:type="dxa"/>
            <w:shd w:val="clear" w:color="auto" w:fill="BFBFBF" w:themeFill="background1" w:themeFillShade="BF"/>
            <w:vAlign w:val="center"/>
          </w:tcPr>
          <w:p w14:paraId="5C2FD688" w14:textId="77777777" w:rsidR="00F531C5" w:rsidRPr="005C63AC" w:rsidRDefault="00F531C5" w:rsidP="00C71678">
            <w:pPr>
              <w:spacing w:line="276" w:lineRule="auto"/>
              <w:jc w:val="center"/>
              <w:rPr>
                <w:rFonts w:ascii="Segoe UI" w:hAnsi="Segoe UI" w:cs="Segoe UI"/>
                <w:b/>
                <w:bCs/>
                <w:sz w:val="22"/>
                <w:szCs w:val="22"/>
              </w:rPr>
            </w:pPr>
            <w:r w:rsidRPr="005C63AC">
              <w:rPr>
                <w:rFonts w:ascii="Segoe UI" w:hAnsi="Segoe UI" w:cs="Segoe UI"/>
                <w:b/>
                <w:bCs/>
                <w:sz w:val="22"/>
                <w:szCs w:val="22"/>
              </w:rPr>
              <w:t>DEPENDENCIA</w:t>
            </w:r>
          </w:p>
        </w:tc>
        <w:tc>
          <w:tcPr>
            <w:tcW w:w="1235" w:type="dxa"/>
            <w:shd w:val="clear" w:color="auto" w:fill="BFBFBF" w:themeFill="background1" w:themeFillShade="BF"/>
            <w:vAlign w:val="center"/>
          </w:tcPr>
          <w:p w14:paraId="324619D7" w14:textId="77777777" w:rsidR="00F531C5" w:rsidRPr="005C63AC" w:rsidRDefault="00F531C5" w:rsidP="00C71678">
            <w:pPr>
              <w:spacing w:line="276" w:lineRule="auto"/>
              <w:jc w:val="center"/>
              <w:rPr>
                <w:rFonts w:ascii="Segoe UI" w:hAnsi="Segoe UI" w:cs="Segoe UI"/>
                <w:b/>
                <w:bCs/>
                <w:sz w:val="22"/>
                <w:szCs w:val="22"/>
              </w:rPr>
            </w:pPr>
            <w:r w:rsidRPr="005C63AC">
              <w:rPr>
                <w:rFonts w:ascii="Segoe UI" w:hAnsi="Segoe UI" w:cs="Segoe UI"/>
                <w:b/>
                <w:bCs/>
                <w:sz w:val="22"/>
                <w:szCs w:val="22"/>
              </w:rPr>
              <w:t>ÁREA / PROCESO</w:t>
            </w:r>
          </w:p>
        </w:tc>
        <w:tc>
          <w:tcPr>
            <w:tcW w:w="5856" w:type="dxa"/>
            <w:shd w:val="clear" w:color="auto" w:fill="BFBFBF" w:themeFill="background1" w:themeFillShade="BF"/>
            <w:vAlign w:val="center"/>
          </w:tcPr>
          <w:p w14:paraId="465A1F4D" w14:textId="77777777" w:rsidR="00F531C5" w:rsidRPr="005C63AC" w:rsidRDefault="00F531C5" w:rsidP="00C71678">
            <w:pPr>
              <w:spacing w:line="276" w:lineRule="auto"/>
              <w:jc w:val="center"/>
              <w:rPr>
                <w:rFonts w:ascii="Segoe UI" w:hAnsi="Segoe UI" w:cs="Segoe UI"/>
                <w:b/>
                <w:bCs/>
                <w:sz w:val="22"/>
                <w:szCs w:val="22"/>
              </w:rPr>
            </w:pPr>
            <w:r w:rsidRPr="005C63AC">
              <w:rPr>
                <w:rFonts w:ascii="Segoe UI" w:hAnsi="Segoe UI" w:cs="Segoe UI"/>
                <w:b/>
                <w:bCs/>
                <w:sz w:val="22"/>
                <w:szCs w:val="22"/>
              </w:rPr>
              <w:t>OBJETIVO</w:t>
            </w:r>
          </w:p>
        </w:tc>
      </w:tr>
      <w:tr w:rsidR="00F531C5" w:rsidRPr="005C63AC" w14:paraId="4AB3C782" w14:textId="77777777" w:rsidTr="00D46AF4">
        <w:tc>
          <w:tcPr>
            <w:tcW w:w="1737" w:type="dxa"/>
            <w:vMerge w:val="restart"/>
            <w:vAlign w:val="center"/>
          </w:tcPr>
          <w:p w14:paraId="79DD9A08" w14:textId="77777777" w:rsidR="00F531C5" w:rsidRPr="005C63AC" w:rsidRDefault="00F531C5" w:rsidP="00C71678">
            <w:pPr>
              <w:spacing w:line="276" w:lineRule="auto"/>
              <w:rPr>
                <w:rFonts w:ascii="Segoe UI" w:hAnsi="Segoe UI" w:cs="Segoe UI"/>
                <w:sz w:val="22"/>
                <w:szCs w:val="22"/>
              </w:rPr>
            </w:pPr>
            <w:r w:rsidRPr="005C63AC">
              <w:rPr>
                <w:rFonts w:ascii="Segoe UI" w:hAnsi="Segoe UI" w:cs="Segoe UI"/>
                <w:sz w:val="22"/>
                <w:szCs w:val="22"/>
              </w:rPr>
              <w:t>Subdirección Técnica de Producción e Intervención</w:t>
            </w:r>
          </w:p>
        </w:tc>
        <w:tc>
          <w:tcPr>
            <w:tcW w:w="1235" w:type="dxa"/>
            <w:vAlign w:val="center"/>
          </w:tcPr>
          <w:p w14:paraId="456B19A5" w14:textId="77777777" w:rsidR="00F531C5" w:rsidRPr="005C63AC" w:rsidRDefault="00F531C5" w:rsidP="00C71678">
            <w:pPr>
              <w:spacing w:line="276" w:lineRule="auto"/>
              <w:rPr>
                <w:rFonts w:ascii="Segoe UI" w:hAnsi="Segoe UI" w:cs="Segoe UI"/>
                <w:sz w:val="22"/>
                <w:szCs w:val="22"/>
              </w:rPr>
            </w:pPr>
            <w:r w:rsidRPr="005C63AC">
              <w:rPr>
                <w:rFonts w:ascii="Segoe UI" w:hAnsi="Segoe UI" w:cs="Segoe UI"/>
                <w:sz w:val="22"/>
                <w:szCs w:val="22"/>
              </w:rPr>
              <w:t>Gerencia de Producción</w:t>
            </w:r>
          </w:p>
        </w:tc>
        <w:tc>
          <w:tcPr>
            <w:tcW w:w="5856" w:type="dxa"/>
            <w:vAlign w:val="center"/>
          </w:tcPr>
          <w:p w14:paraId="38C3A8C8" w14:textId="77777777" w:rsidR="00F531C5" w:rsidRDefault="00F531C5" w:rsidP="00F531C5">
            <w:pPr>
              <w:pStyle w:val="Prrafodelista"/>
              <w:numPr>
                <w:ilvl w:val="0"/>
                <w:numId w:val="31"/>
              </w:numPr>
              <w:spacing w:line="276" w:lineRule="auto"/>
              <w:rPr>
                <w:rFonts w:ascii="Segoe UI" w:hAnsi="Segoe UI" w:cs="Segoe UI"/>
              </w:rPr>
            </w:pPr>
            <w:r w:rsidRPr="005C63AC">
              <w:rPr>
                <w:rFonts w:ascii="Segoe UI" w:hAnsi="Segoe UI" w:cs="Segoe UI"/>
              </w:rPr>
              <w:t xml:space="preserve">Establecer las necesidades técnicas para la operación en Sedes operativas y de producción. </w:t>
            </w:r>
          </w:p>
          <w:p w14:paraId="452ED254" w14:textId="77777777" w:rsidR="00F531C5" w:rsidRDefault="00F531C5" w:rsidP="00F531C5">
            <w:pPr>
              <w:pStyle w:val="Prrafodelista"/>
              <w:numPr>
                <w:ilvl w:val="0"/>
                <w:numId w:val="31"/>
              </w:numPr>
              <w:spacing w:line="276" w:lineRule="auto"/>
              <w:rPr>
                <w:rFonts w:ascii="Segoe UI" w:hAnsi="Segoe UI" w:cs="Segoe UI"/>
              </w:rPr>
            </w:pPr>
            <w:r>
              <w:rPr>
                <w:rFonts w:ascii="Segoe UI" w:hAnsi="Segoe UI" w:cs="Segoe UI"/>
              </w:rPr>
              <w:t xml:space="preserve">Validar técnicamente la necesidad y apoyar el proceso de selección. </w:t>
            </w:r>
          </w:p>
          <w:p w14:paraId="3047B9E8" w14:textId="77777777" w:rsidR="00F531C5" w:rsidRPr="005C63AC" w:rsidRDefault="00F531C5" w:rsidP="00F531C5">
            <w:pPr>
              <w:pStyle w:val="Prrafodelista"/>
              <w:numPr>
                <w:ilvl w:val="0"/>
                <w:numId w:val="31"/>
              </w:numPr>
              <w:spacing w:line="276" w:lineRule="auto"/>
              <w:rPr>
                <w:rFonts w:ascii="Segoe UI" w:hAnsi="Segoe UI" w:cs="Segoe UI"/>
              </w:rPr>
            </w:pPr>
            <w:r>
              <w:rPr>
                <w:rFonts w:ascii="Segoe UI" w:hAnsi="Segoe UI" w:cs="Segoe UI"/>
              </w:rPr>
              <w:t>Suministro de información relevante técnica para la etapa de viabilidad del proyecto</w:t>
            </w:r>
          </w:p>
        </w:tc>
      </w:tr>
      <w:tr w:rsidR="00F531C5" w:rsidRPr="005C63AC" w14:paraId="79957DFC" w14:textId="77777777" w:rsidTr="00D46AF4">
        <w:tc>
          <w:tcPr>
            <w:tcW w:w="1737" w:type="dxa"/>
            <w:vMerge/>
            <w:vAlign w:val="center"/>
          </w:tcPr>
          <w:p w14:paraId="6DF991FA" w14:textId="77777777" w:rsidR="00F531C5" w:rsidRPr="005C63AC" w:rsidRDefault="00F531C5" w:rsidP="00C71678">
            <w:pPr>
              <w:spacing w:line="276" w:lineRule="auto"/>
              <w:rPr>
                <w:rFonts w:ascii="Segoe UI" w:hAnsi="Segoe UI" w:cs="Segoe UI"/>
                <w:sz w:val="22"/>
                <w:szCs w:val="22"/>
              </w:rPr>
            </w:pPr>
          </w:p>
        </w:tc>
        <w:tc>
          <w:tcPr>
            <w:tcW w:w="1235" w:type="dxa"/>
            <w:vAlign w:val="center"/>
          </w:tcPr>
          <w:p w14:paraId="1A62162A" w14:textId="77777777" w:rsidR="00F531C5" w:rsidRPr="005C63AC" w:rsidRDefault="00F531C5" w:rsidP="00C71678">
            <w:pPr>
              <w:spacing w:line="276" w:lineRule="auto"/>
              <w:rPr>
                <w:rFonts w:ascii="Segoe UI" w:hAnsi="Segoe UI" w:cs="Segoe UI"/>
                <w:sz w:val="22"/>
                <w:szCs w:val="22"/>
              </w:rPr>
            </w:pPr>
            <w:r w:rsidRPr="005C63AC">
              <w:rPr>
                <w:rFonts w:ascii="Segoe UI" w:hAnsi="Segoe UI" w:cs="Segoe UI"/>
                <w:sz w:val="22"/>
                <w:szCs w:val="22"/>
              </w:rPr>
              <w:t>Gerencia de Intervención</w:t>
            </w:r>
          </w:p>
        </w:tc>
        <w:tc>
          <w:tcPr>
            <w:tcW w:w="5856" w:type="dxa"/>
            <w:vAlign w:val="center"/>
          </w:tcPr>
          <w:p w14:paraId="3FF903ED" w14:textId="77777777" w:rsidR="00F531C5" w:rsidRDefault="00F531C5" w:rsidP="00F531C5">
            <w:pPr>
              <w:pStyle w:val="Prrafodelista"/>
              <w:numPr>
                <w:ilvl w:val="0"/>
                <w:numId w:val="31"/>
              </w:numPr>
              <w:spacing w:line="276" w:lineRule="auto"/>
              <w:rPr>
                <w:rFonts w:ascii="Segoe UI" w:hAnsi="Segoe UI" w:cs="Segoe UI"/>
              </w:rPr>
            </w:pPr>
            <w:r>
              <w:rPr>
                <w:rFonts w:ascii="Segoe UI" w:hAnsi="Segoe UI" w:cs="Segoe UI"/>
              </w:rPr>
              <w:t>Validar técnicamente la necesidad y apoyar el proceso de selección.</w:t>
            </w:r>
          </w:p>
          <w:p w14:paraId="4F187D8E" w14:textId="77777777" w:rsidR="00F531C5" w:rsidRPr="005C63AC" w:rsidRDefault="00F531C5" w:rsidP="00F531C5">
            <w:pPr>
              <w:pStyle w:val="Prrafodelista"/>
              <w:numPr>
                <w:ilvl w:val="0"/>
                <w:numId w:val="31"/>
              </w:numPr>
              <w:spacing w:line="276" w:lineRule="auto"/>
              <w:rPr>
                <w:rFonts w:ascii="Segoe UI" w:hAnsi="Segoe UI" w:cs="Segoe UI"/>
              </w:rPr>
            </w:pPr>
            <w:r w:rsidRPr="005C63AC">
              <w:rPr>
                <w:rFonts w:ascii="Segoe UI" w:hAnsi="Segoe UI" w:cs="Segoe UI"/>
              </w:rPr>
              <w:lastRenderedPageBreak/>
              <w:t>Suministro de información relevante técnica para la etapa de viabilidad del proyecto</w:t>
            </w:r>
          </w:p>
        </w:tc>
      </w:tr>
      <w:tr w:rsidR="00F531C5" w:rsidRPr="005C63AC" w14:paraId="065ED388" w14:textId="77777777" w:rsidTr="00D46AF4">
        <w:tc>
          <w:tcPr>
            <w:tcW w:w="1737" w:type="dxa"/>
            <w:vMerge/>
            <w:vAlign w:val="center"/>
          </w:tcPr>
          <w:p w14:paraId="770F1EBC" w14:textId="77777777" w:rsidR="00F531C5" w:rsidRPr="005C63AC" w:rsidRDefault="00F531C5" w:rsidP="00C71678">
            <w:pPr>
              <w:spacing w:line="276" w:lineRule="auto"/>
              <w:rPr>
                <w:rFonts w:ascii="Segoe UI" w:hAnsi="Segoe UI" w:cs="Segoe UI"/>
                <w:sz w:val="22"/>
                <w:szCs w:val="22"/>
              </w:rPr>
            </w:pPr>
          </w:p>
        </w:tc>
        <w:tc>
          <w:tcPr>
            <w:tcW w:w="1235" w:type="dxa"/>
            <w:vAlign w:val="center"/>
          </w:tcPr>
          <w:p w14:paraId="1A1B0B9C" w14:textId="77777777" w:rsidR="00F531C5" w:rsidRPr="005C63AC" w:rsidRDefault="00F531C5" w:rsidP="00C71678">
            <w:pPr>
              <w:spacing w:line="276" w:lineRule="auto"/>
              <w:rPr>
                <w:rFonts w:ascii="Segoe UI" w:hAnsi="Segoe UI" w:cs="Segoe UI"/>
                <w:sz w:val="22"/>
                <w:szCs w:val="22"/>
              </w:rPr>
            </w:pPr>
            <w:r w:rsidRPr="005C63AC">
              <w:rPr>
                <w:rFonts w:ascii="Segoe UI" w:hAnsi="Segoe UI" w:cs="Segoe UI"/>
                <w:sz w:val="22"/>
                <w:szCs w:val="22"/>
              </w:rPr>
              <w:t>Gerencia Ambiental, Social y Atención al Usuario</w:t>
            </w:r>
          </w:p>
        </w:tc>
        <w:tc>
          <w:tcPr>
            <w:tcW w:w="5856" w:type="dxa"/>
            <w:vAlign w:val="center"/>
          </w:tcPr>
          <w:p w14:paraId="1A991626" w14:textId="77777777" w:rsidR="00F531C5" w:rsidRDefault="00F531C5" w:rsidP="00F531C5">
            <w:pPr>
              <w:pStyle w:val="Prrafodelista"/>
              <w:numPr>
                <w:ilvl w:val="0"/>
                <w:numId w:val="32"/>
              </w:numPr>
              <w:spacing w:line="276" w:lineRule="auto"/>
              <w:rPr>
                <w:rFonts w:ascii="Segoe UI" w:hAnsi="Segoe UI" w:cs="Segoe UI"/>
              </w:rPr>
            </w:pPr>
            <w:r>
              <w:rPr>
                <w:rFonts w:ascii="Segoe UI" w:hAnsi="Segoe UI" w:cs="Segoe UI"/>
              </w:rPr>
              <w:t xml:space="preserve">Establecer las condiciones y requerimientos de índole ambiental. </w:t>
            </w:r>
          </w:p>
          <w:p w14:paraId="7DF3654D" w14:textId="77777777" w:rsidR="00F531C5" w:rsidRDefault="00F531C5" w:rsidP="00F531C5">
            <w:pPr>
              <w:pStyle w:val="Prrafodelista"/>
              <w:numPr>
                <w:ilvl w:val="0"/>
                <w:numId w:val="32"/>
              </w:numPr>
              <w:spacing w:line="276" w:lineRule="auto"/>
              <w:rPr>
                <w:rFonts w:ascii="Segoe UI" w:hAnsi="Segoe UI" w:cs="Segoe UI"/>
              </w:rPr>
            </w:pPr>
            <w:r>
              <w:rPr>
                <w:rFonts w:ascii="Segoe UI" w:hAnsi="Segoe UI" w:cs="Segoe UI"/>
              </w:rPr>
              <w:t xml:space="preserve">Apoyar el proceso de selección predial </w:t>
            </w:r>
          </w:p>
          <w:p w14:paraId="7D822F55" w14:textId="372B2F9D" w:rsidR="00F531C5" w:rsidRPr="00703E4A" w:rsidRDefault="00F531C5" w:rsidP="00F531C5">
            <w:pPr>
              <w:pStyle w:val="Prrafodelista"/>
              <w:numPr>
                <w:ilvl w:val="0"/>
                <w:numId w:val="32"/>
              </w:numPr>
              <w:spacing w:line="276" w:lineRule="auto"/>
              <w:rPr>
                <w:rFonts w:ascii="Segoe UI" w:hAnsi="Segoe UI" w:cs="Segoe UI"/>
              </w:rPr>
            </w:pPr>
            <w:r>
              <w:rPr>
                <w:rFonts w:ascii="Segoe UI" w:hAnsi="Segoe UI" w:cs="Segoe UI"/>
              </w:rPr>
              <w:t>Adelantar los tr</w:t>
            </w:r>
            <w:r w:rsidR="00632BD3">
              <w:rPr>
                <w:rFonts w:ascii="Segoe UI" w:hAnsi="Segoe UI" w:cs="Segoe UI"/>
              </w:rPr>
              <w:t>á</w:t>
            </w:r>
            <w:r>
              <w:rPr>
                <w:rFonts w:ascii="Segoe UI" w:hAnsi="Segoe UI" w:cs="Segoe UI"/>
              </w:rPr>
              <w:t xml:space="preserve">mites requeridos por la Autoridad Ambiental competente. </w:t>
            </w:r>
          </w:p>
        </w:tc>
      </w:tr>
      <w:tr w:rsidR="00F531C5" w:rsidRPr="005C63AC" w14:paraId="32C7A605" w14:textId="77777777" w:rsidTr="00D46AF4">
        <w:tc>
          <w:tcPr>
            <w:tcW w:w="1737" w:type="dxa"/>
            <w:vAlign w:val="center"/>
          </w:tcPr>
          <w:p w14:paraId="7EE5C16C" w14:textId="77777777" w:rsidR="00F531C5" w:rsidRPr="005C63AC" w:rsidRDefault="00F531C5" w:rsidP="00C71678">
            <w:pPr>
              <w:spacing w:line="276" w:lineRule="auto"/>
              <w:rPr>
                <w:rFonts w:ascii="Segoe UI" w:hAnsi="Segoe UI" w:cs="Segoe UI"/>
                <w:sz w:val="22"/>
                <w:szCs w:val="22"/>
              </w:rPr>
            </w:pPr>
            <w:r w:rsidRPr="005C63AC">
              <w:rPr>
                <w:rFonts w:ascii="Segoe UI" w:hAnsi="Segoe UI" w:cs="Segoe UI"/>
                <w:sz w:val="22"/>
                <w:szCs w:val="22"/>
              </w:rPr>
              <w:t>Subdirección de Malla Vial</w:t>
            </w:r>
          </w:p>
        </w:tc>
        <w:tc>
          <w:tcPr>
            <w:tcW w:w="1235" w:type="dxa"/>
            <w:vAlign w:val="center"/>
          </w:tcPr>
          <w:p w14:paraId="4F3A5534" w14:textId="77777777" w:rsidR="00F531C5" w:rsidRPr="005C63AC" w:rsidRDefault="00F531C5" w:rsidP="00C71678">
            <w:pPr>
              <w:spacing w:line="276" w:lineRule="auto"/>
              <w:rPr>
                <w:rFonts w:ascii="Segoe UI" w:hAnsi="Segoe UI" w:cs="Segoe UI"/>
                <w:sz w:val="22"/>
                <w:szCs w:val="22"/>
              </w:rPr>
            </w:pPr>
            <w:r>
              <w:rPr>
                <w:rFonts w:ascii="Segoe UI" w:hAnsi="Segoe UI" w:cs="Segoe UI"/>
                <w:sz w:val="22"/>
                <w:szCs w:val="22"/>
              </w:rPr>
              <w:t>N/A</w:t>
            </w:r>
          </w:p>
        </w:tc>
        <w:tc>
          <w:tcPr>
            <w:tcW w:w="5856" w:type="dxa"/>
            <w:vAlign w:val="center"/>
          </w:tcPr>
          <w:p w14:paraId="0BE3873B" w14:textId="0ECE700E" w:rsidR="00F531C5" w:rsidRPr="00703E4A" w:rsidRDefault="00F531C5" w:rsidP="00F531C5">
            <w:pPr>
              <w:pStyle w:val="Prrafodelista"/>
              <w:numPr>
                <w:ilvl w:val="0"/>
                <w:numId w:val="33"/>
              </w:numPr>
              <w:spacing w:line="276" w:lineRule="auto"/>
              <w:rPr>
                <w:rFonts w:ascii="Segoe UI" w:hAnsi="Segoe UI" w:cs="Segoe UI"/>
              </w:rPr>
            </w:pPr>
            <w:r w:rsidRPr="00703E4A">
              <w:rPr>
                <w:rFonts w:ascii="Segoe UI" w:hAnsi="Segoe UI" w:cs="Segoe UI"/>
              </w:rPr>
              <w:t>Suministro de información relevante técnica para la etapa de viabilidad del proyecto</w:t>
            </w:r>
            <w:r w:rsidR="00632BD3">
              <w:rPr>
                <w:rFonts w:ascii="Segoe UI" w:hAnsi="Segoe UI" w:cs="Segoe UI"/>
              </w:rPr>
              <w:t>.</w:t>
            </w:r>
          </w:p>
        </w:tc>
      </w:tr>
      <w:tr w:rsidR="00F531C5" w:rsidRPr="005C63AC" w14:paraId="379868D3" w14:textId="77777777" w:rsidTr="00D46AF4">
        <w:tc>
          <w:tcPr>
            <w:tcW w:w="1737" w:type="dxa"/>
            <w:vAlign w:val="center"/>
          </w:tcPr>
          <w:p w14:paraId="3038E183" w14:textId="77777777" w:rsidR="00F531C5" w:rsidRPr="005C63AC" w:rsidRDefault="00F531C5" w:rsidP="00C71678">
            <w:pPr>
              <w:spacing w:line="276" w:lineRule="auto"/>
              <w:rPr>
                <w:rFonts w:ascii="Segoe UI" w:hAnsi="Segoe UI" w:cs="Segoe UI"/>
                <w:sz w:val="22"/>
                <w:szCs w:val="22"/>
              </w:rPr>
            </w:pPr>
            <w:r w:rsidRPr="005C63AC">
              <w:rPr>
                <w:rFonts w:ascii="Segoe UI" w:hAnsi="Segoe UI" w:cs="Segoe UI"/>
                <w:sz w:val="22"/>
                <w:szCs w:val="22"/>
              </w:rPr>
              <w:t>Oficina Asesora de Planeación</w:t>
            </w:r>
          </w:p>
        </w:tc>
        <w:tc>
          <w:tcPr>
            <w:tcW w:w="1235" w:type="dxa"/>
            <w:vAlign w:val="center"/>
          </w:tcPr>
          <w:p w14:paraId="11303450" w14:textId="77777777" w:rsidR="00F531C5" w:rsidRPr="005C63AC" w:rsidRDefault="00F531C5" w:rsidP="00C71678">
            <w:pPr>
              <w:spacing w:line="276" w:lineRule="auto"/>
              <w:rPr>
                <w:rFonts w:ascii="Segoe UI" w:hAnsi="Segoe UI" w:cs="Segoe UI"/>
                <w:sz w:val="22"/>
                <w:szCs w:val="22"/>
              </w:rPr>
            </w:pPr>
            <w:r>
              <w:rPr>
                <w:rFonts w:ascii="Segoe UI" w:hAnsi="Segoe UI" w:cs="Segoe UI"/>
                <w:sz w:val="22"/>
                <w:szCs w:val="22"/>
              </w:rPr>
              <w:t>N/A</w:t>
            </w:r>
          </w:p>
        </w:tc>
        <w:tc>
          <w:tcPr>
            <w:tcW w:w="5856" w:type="dxa"/>
            <w:vAlign w:val="center"/>
          </w:tcPr>
          <w:p w14:paraId="01538CC0" w14:textId="77777777" w:rsidR="00F531C5" w:rsidRDefault="00F531C5" w:rsidP="00F531C5">
            <w:pPr>
              <w:pStyle w:val="Prrafodelista"/>
              <w:numPr>
                <w:ilvl w:val="0"/>
                <w:numId w:val="33"/>
              </w:numPr>
              <w:spacing w:line="276" w:lineRule="auto"/>
              <w:rPr>
                <w:rFonts w:ascii="Segoe UI" w:hAnsi="Segoe UI" w:cs="Segoe UI"/>
              </w:rPr>
            </w:pPr>
            <w:r>
              <w:rPr>
                <w:rFonts w:ascii="Segoe UI" w:hAnsi="Segoe UI" w:cs="Segoe UI"/>
              </w:rPr>
              <w:t xml:space="preserve">Orientar el proceso de formulación del proyecto de Inversión </w:t>
            </w:r>
          </w:p>
          <w:p w14:paraId="7D4B5140" w14:textId="77777777" w:rsidR="00F531C5" w:rsidRDefault="00F531C5" w:rsidP="00F531C5">
            <w:pPr>
              <w:pStyle w:val="Prrafodelista"/>
              <w:numPr>
                <w:ilvl w:val="0"/>
                <w:numId w:val="33"/>
              </w:numPr>
              <w:spacing w:line="276" w:lineRule="auto"/>
              <w:rPr>
                <w:rFonts w:ascii="Segoe UI" w:hAnsi="Segoe UI" w:cs="Segoe UI"/>
              </w:rPr>
            </w:pPr>
            <w:r>
              <w:rPr>
                <w:rFonts w:ascii="Segoe UI" w:hAnsi="Segoe UI" w:cs="Segoe UI"/>
              </w:rPr>
              <w:t xml:space="preserve">Apoyar las gestiones para la consecución de recursos </w:t>
            </w:r>
          </w:p>
          <w:p w14:paraId="4D790A99" w14:textId="20AD90A5" w:rsidR="00F531C5" w:rsidRPr="00703E4A" w:rsidRDefault="00F531C5" w:rsidP="00F531C5">
            <w:pPr>
              <w:pStyle w:val="Prrafodelista"/>
              <w:numPr>
                <w:ilvl w:val="0"/>
                <w:numId w:val="33"/>
              </w:numPr>
              <w:spacing w:line="276" w:lineRule="auto"/>
              <w:rPr>
                <w:rFonts w:ascii="Segoe UI" w:hAnsi="Segoe UI" w:cs="Segoe UI"/>
              </w:rPr>
            </w:pPr>
            <w:r>
              <w:rPr>
                <w:rFonts w:ascii="Segoe UI" w:hAnsi="Segoe UI" w:cs="Segoe UI"/>
              </w:rPr>
              <w:t>Seguimiento a la Inversión conforme a los instrumentos establecidos de carácter Distrital</w:t>
            </w:r>
            <w:r w:rsidR="00632BD3">
              <w:rPr>
                <w:rFonts w:ascii="Segoe UI" w:hAnsi="Segoe UI" w:cs="Segoe UI"/>
              </w:rPr>
              <w:t>.</w:t>
            </w:r>
          </w:p>
        </w:tc>
      </w:tr>
      <w:tr w:rsidR="00F531C5" w:rsidRPr="005C63AC" w14:paraId="24A8F8CA" w14:textId="77777777" w:rsidTr="00D46AF4">
        <w:tc>
          <w:tcPr>
            <w:tcW w:w="1737" w:type="dxa"/>
            <w:vAlign w:val="center"/>
          </w:tcPr>
          <w:p w14:paraId="6CFA26F0" w14:textId="77777777" w:rsidR="00F531C5" w:rsidRPr="005C63AC" w:rsidRDefault="00F531C5" w:rsidP="00C71678">
            <w:pPr>
              <w:spacing w:line="276" w:lineRule="auto"/>
              <w:rPr>
                <w:rFonts w:ascii="Segoe UI" w:hAnsi="Segoe UI" w:cs="Segoe UI"/>
                <w:sz w:val="22"/>
                <w:szCs w:val="22"/>
              </w:rPr>
            </w:pPr>
            <w:r>
              <w:rPr>
                <w:rFonts w:ascii="Segoe UI" w:hAnsi="Segoe UI" w:cs="Segoe UI"/>
                <w:sz w:val="22"/>
                <w:szCs w:val="22"/>
              </w:rPr>
              <w:t xml:space="preserve">Oficina Asesora Jurídica </w:t>
            </w:r>
          </w:p>
        </w:tc>
        <w:tc>
          <w:tcPr>
            <w:tcW w:w="1235" w:type="dxa"/>
            <w:vAlign w:val="center"/>
          </w:tcPr>
          <w:p w14:paraId="53B4BF8B" w14:textId="77777777" w:rsidR="00F531C5" w:rsidRPr="005C63AC" w:rsidRDefault="00F531C5" w:rsidP="00C71678">
            <w:pPr>
              <w:spacing w:line="276" w:lineRule="auto"/>
              <w:rPr>
                <w:rFonts w:ascii="Segoe UI" w:hAnsi="Segoe UI" w:cs="Segoe UI"/>
                <w:sz w:val="22"/>
                <w:szCs w:val="22"/>
              </w:rPr>
            </w:pPr>
            <w:r>
              <w:rPr>
                <w:rFonts w:ascii="Segoe UI" w:hAnsi="Segoe UI" w:cs="Segoe UI"/>
                <w:sz w:val="22"/>
                <w:szCs w:val="22"/>
              </w:rPr>
              <w:t>N/A</w:t>
            </w:r>
          </w:p>
        </w:tc>
        <w:tc>
          <w:tcPr>
            <w:tcW w:w="5856" w:type="dxa"/>
            <w:vAlign w:val="center"/>
          </w:tcPr>
          <w:p w14:paraId="58252929" w14:textId="3D92CF53" w:rsidR="00F531C5" w:rsidRPr="00B84F06" w:rsidRDefault="00F531C5" w:rsidP="00F531C5">
            <w:pPr>
              <w:pStyle w:val="Prrafodelista"/>
              <w:numPr>
                <w:ilvl w:val="0"/>
                <w:numId w:val="34"/>
              </w:numPr>
              <w:spacing w:line="276" w:lineRule="auto"/>
              <w:rPr>
                <w:rFonts w:ascii="Segoe UI" w:hAnsi="Segoe UI" w:cs="Segoe UI"/>
              </w:rPr>
            </w:pPr>
            <w:r>
              <w:rPr>
                <w:rFonts w:ascii="Segoe UI" w:hAnsi="Segoe UI" w:cs="Segoe UI"/>
              </w:rPr>
              <w:t>Emitir conceptos jurídicos que llegaren a ser requeridos para el desarrollo del proyecto</w:t>
            </w:r>
            <w:r w:rsidR="00632BD3">
              <w:rPr>
                <w:rFonts w:ascii="Segoe UI" w:hAnsi="Segoe UI" w:cs="Segoe UI"/>
              </w:rPr>
              <w:t>.</w:t>
            </w:r>
          </w:p>
        </w:tc>
      </w:tr>
      <w:tr w:rsidR="0045661C" w:rsidRPr="005C63AC" w14:paraId="1175F5D9" w14:textId="77777777" w:rsidTr="00D46AF4">
        <w:tc>
          <w:tcPr>
            <w:tcW w:w="1737" w:type="dxa"/>
            <w:vMerge w:val="restart"/>
            <w:vAlign w:val="center"/>
          </w:tcPr>
          <w:p w14:paraId="18E25B13" w14:textId="000C7D7F" w:rsidR="0045661C" w:rsidRPr="005C63AC" w:rsidRDefault="0045661C" w:rsidP="00C71678">
            <w:pPr>
              <w:spacing w:line="276" w:lineRule="auto"/>
              <w:rPr>
                <w:rFonts w:ascii="Segoe UI" w:hAnsi="Segoe UI" w:cs="Segoe UI"/>
                <w:sz w:val="22"/>
                <w:szCs w:val="22"/>
              </w:rPr>
            </w:pPr>
            <w:r w:rsidRPr="005C63AC">
              <w:rPr>
                <w:rFonts w:ascii="Segoe UI" w:hAnsi="Segoe UI" w:cs="Segoe UI"/>
                <w:sz w:val="22"/>
                <w:szCs w:val="22"/>
              </w:rPr>
              <w:t>Secretaría General</w:t>
            </w:r>
          </w:p>
        </w:tc>
        <w:tc>
          <w:tcPr>
            <w:tcW w:w="1235" w:type="dxa"/>
            <w:vAlign w:val="center"/>
          </w:tcPr>
          <w:p w14:paraId="3ECC9815" w14:textId="4604B886" w:rsidR="0045661C" w:rsidRDefault="0045661C" w:rsidP="00C71678">
            <w:pPr>
              <w:spacing w:line="276" w:lineRule="auto"/>
              <w:rPr>
                <w:rFonts w:ascii="Segoe UI" w:hAnsi="Segoe UI" w:cs="Segoe UI"/>
                <w:sz w:val="22"/>
                <w:szCs w:val="22"/>
              </w:rPr>
            </w:pPr>
            <w:r>
              <w:rPr>
                <w:rFonts w:ascii="Segoe UI" w:hAnsi="Segoe UI" w:cs="Segoe UI"/>
                <w:sz w:val="22"/>
                <w:szCs w:val="22"/>
              </w:rPr>
              <w:t xml:space="preserve">Gestión de Recursos </w:t>
            </w:r>
            <w:r w:rsidR="00F37F7D">
              <w:rPr>
                <w:rFonts w:ascii="Segoe UI" w:hAnsi="Segoe UI" w:cs="Segoe UI"/>
                <w:sz w:val="22"/>
                <w:szCs w:val="22"/>
              </w:rPr>
              <w:t>Físicos</w:t>
            </w:r>
          </w:p>
        </w:tc>
        <w:tc>
          <w:tcPr>
            <w:tcW w:w="5856" w:type="dxa"/>
            <w:vAlign w:val="center"/>
          </w:tcPr>
          <w:p w14:paraId="7C69D521" w14:textId="77777777" w:rsidR="0045661C" w:rsidRDefault="0045661C" w:rsidP="00F531C5">
            <w:pPr>
              <w:pStyle w:val="Prrafodelista"/>
              <w:numPr>
                <w:ilvl w:val="0"/>
                <w:numId w:val="34"/>
              </w:numPr>
              <w:spacing w:line="276" w:lineRule="auto"/>
              <w:rPr>
                <w:rFonts w:ascii="Segoe UI" w:hAnsi="Segoe UI" w:cs="Segoe UI"/>
              </w:rPr>
            </w:pPr>
            <w:r>
              <w:rPr>
                <w:rFonts w:ascii="Segoe UI" w:hAnsi="Segoe UI" w:cs="Segoe UI"/>
              </w:rPr>
              <w:t xml:space="preserve">Dirigir los procesos a los que haya lugar en el marco del mejoramiento de la infraestructura física </w:t>
            </w:r>
          </w:p>
          <w:p w14:paraId="49F32F9A" w14:textId="4EDD607C" w:rsidR="0045661C" w:rsidRPr="00F37F7D" w:rsidRDefault="0045661C" w:rsidP="00F37F7D">
            <w:pPr>
              <w:pStyle w:val="Prrafodelista"/>
              <w:numPr>
                <w:ilvl w:val="0"/>
                <w:numId w:val="34"/>
              </w:numPr>
              <w:spacing w:line="276" w:lineRule="auto"/>
              <w:rPr>
                <w:rFonts w:ascii="Segoe UI" w:hAnsi="Segoe UI" w:cs="Segoe UI"/>
              </w:rPr>
            </w:pPr>
            <w:r>
              <w:rPr>
                <w:rFonts w:ascii="Segoe UI" w:hAnsi="Segoe UI" w:cs="Segoe UI"/>
              </w:rPr>
              <w:t>Acompañar a la Secretaría General para la consolidación de la</w:t>
            </w:r>
            <w:r w:rsidR="00F37F7D">
              <w:rPr>
                <w:rFonts w:ascii="Segoe UI" w:hAnsi="Segoe UI" w:cs="Segoe UI"/>
              </w:rPr>
              <w:t>s</w:t>
            </w:r>
            <w:r>
              <w:rPr>
                <w:rFonts w:ascii="Segoe UI" w:hAnsi="Segoe UI" w:cs="Segoe UI"/>
              </w:rPr>
              <w:t xml:space="preserve"> necesidades de espacios físicos funcionales para la Entidad</w:t>
            </w:r>
          </w:p>
        </w:tc>
      </w:tr>
      <w:tr w:rsidR="0045661C" w:rsidRPr="005C63AC" w14:paraId="54B9D6B7" w14:textId="77777777" w:rsidTr="00D46AF4">
        <w:tc>
          <w:tcPr>
            <w:tcW w:w="1737" w:type="dxa"/>
            <w:vMerge/>
            <w:vAlign w:val="center"/>
          </w:tcPr>
          <w:p w14:paraId="015D30A2" w14:textId="26E02587" w:rsidR="0045661C" w:rsidRPr="005C63AC" w:rsidRDefault="0045661C" w:rsidP="00C71678">
            <w:pPr>
              <w:spacing w:line="276" w:lineRule="auto"/>
              <w:rPr>
                <w:rFonts w:ascii="Segoe UI" w:hAnsi="Segoe UI" w:cs="Segoe UI"/>
                <w:sz w:val="22"/>
                <w:szCs w:val="22"/>
              </w:rPr>
            </w:pPr>
          </w:p>
        </w:tc>
        <w:tc>
          <w:tcPr>
            <w:tcW w:w="1235" w:type="dxa"/>
            <w:vAlign w:val="center"/>
          </w:tcPr>
          <w:p w14:paraId="6F1F62C2" w14:textId="77777777" w:rsidR="0045661C" w:rsidRPr="005C63AC" w:rsidRDefault="0045661C" w:rsidP="00C71678">
            <w:pPr>
              <w:spacing w:line="276" w:lineRule="auto"/>
              <w:rPr>
                <w:rFonts w:ascii="Segoe UI" w:hAnsi="Segoe UI" w:cs="Segoe UI"/>
                <w:sz w:val="22"/>
                <w:szCs w:val="22"/>
              </w:rPr>
            </w:pPr>
            <w:r>
              <w:rPr>
                <w:rFonts w:ascii="Segoe UI" w:hAnsi="Segoe UI" w:cs="Segoe UI"/>
                <w:sz w:val="22"/>
                <w:szCs w:val="22"/>
              </w:rPr>
              <w:t>Gestión de Talento Humano - SST</w:t>
            </w:r>
          </w:p>
        </w:tc>
        <w:tc>
          <w:tcPr>
            <w:tcW w:w="5856" w:type="dxa"/>
            <w:vAlign w:val="center"/>
          </w:tcPr>
          <w:p w14:paraId="221C9741" w14:textId="22825BB4" w:rsidR="0045661C" w:rsidRDefault="0045661C" w:rsidP="00F531C5">
            <w:pPr>
              <w:pStyle w:val="Prrafodelista"/>
              <w:numPr>
                <w:ilvl w:val="0"/>
                <w:numId w:val="34"/>
              </w:numPr>
              <w:spacing w:line="276" w:lineRule="auto"/>
              <w:rPr>
                <w:rFonts w:ascii="Segoe UI" w:hAnsi="Segoe UI" w:cs="Segoe UI"/>
              </w:rPr>
            </w:pPr>
            <w:r>
              <w:rPr>
                <w:rFonts w:ascii="Segoe UI" w:hAnsi="Segoe UI" w:cs="Segoe UI"/>
              </w:rPr>
              <w:t>Establecer los requerimientos de seguridad y salud en el trabajo que deben cumplir los proyectos de infraestructura.</w:t>
            </w:r>
          </w:p>
          <w:p w14:paraId="3DE3517C" w14:textId="442884A2" w:rsidR="0045661C" w:rsidRPr="00B84F06" w:rsidRDefault="0045661C" w:rsidP="00F531C5">
            <w:pPr>
              <w:pStyle w:val="Prrafodelista"/>
              <w:numPr>
                <w:ilvl w:val="0"/>
                <w:numId w:val="34"/>
              </w:numPr>
              <w:spacing w:line="276" w:lineRule="auto"/>
              <w:rPr>
                <w:rFonts w:ascii="Segoe UI" w:hAnsi="Segoe UI" w:cs="Segoe UI"/>
              </w:rPr>
            </w:pPr>
            <w:r w:rsidRPr="005C63AC">
              <w:rPr>
                <w:rFonts w:ascii="Segoe UI" w:hAnsi="Segoe UI" w:cs="Segoe UI"/>
              </w:rPr>
              <w:t>Suministro de información relevante técnica para la etapa de viabilidad del proyecto</w:t>
            </w:r>
            <w:r>
              <w:rPr>
                <w:rFonts w:ascii="Segoe UI" w:hAnsi="Segoe UI" w:cs="Segoe UI"/>
              </w:rPr>
              <w:t>.</w:t>
            </w:r>
          </w:p>
        </w:tc>
      </w:tr>
      <w:tr w:rsidR="0045661C" w:rsidRPr="005C63AC" w14:paraId="000F1B91" w14:textId="77777777" w:rsidTr="00D46AF4">
        <w:tc>
          <w:tcPr>
            <w:tcW w:w="1737" w:type="dxa"/>
            <w:vMerge/>
            <w:vAlign w:val="center"/>
          </w:tcPr>
          <w:p w14:paraId="786F0E0F" w14:textId="77777777" w:rsidR="0045661C" w:rsidRPr="005C63AC" w:rsidRDefault="0045661C" w:rsidP="00C71678">
            <w:pPr>
              <w:spacing w:line="276" w:lineRule="auto"/>
              <w:rPr>
                <w:rFonts w:ascii="Segoe UI" w:hAnsi="Segoe UI" w:cs="Segoe UI"/>
                <w:sz w:val="22"/>
                <w:szCs w:val="22"/>
              </w:rPr>
            </w:pPr>
          </w:p>
        </w:tc>
        <w:tc>
          <w:tcPr>
            <w:tcW w:w="1235" w:type="dxa"/>
            <w:vAlign w:val="center"/>
          </w:tcPr>
          <w:p w14:paraId="577B3EA6" w14:textId="77777777" w:rsidR="0045661C" w:rsidRPr="005C63AC" w:rsidRDefault="0045661C" w:rsidP="00C71678">
            <w:pPr>
              <w:spacing w:line="276" w:lineRule="auto"/>
              <w:rPr>
                <w:rFonts w:ascii="Segoe UI" w:hAnsi="Segoe UI" w:cs="Segoe UI"/>
                <w:sz w:val="22"/>
                <w:szCs w:val="22"/>
              </w:rPr>
            </w:pPr>
            <w:r>
              <w:rPr>
                <w:rFonts w:ascii="Segoe UI" w:hAnsi="Segoe UI" w:cs="Segoe UI"/>
                <w:sz w:val="22"/>
                <w:szCs w:val="22"/>
              </w:rPr>
              <w:t>Proceso de Gestión Financiera</w:t>
            </w:r>
          </w:p>
        </w:tc>
        <w:tc>
          <w:tcPr>
            <w:tcW w:w="5856" w:type="dxa"/>
            <w:vAlign w:val="center"/>
          </w:tcPr>
          <w:p w14:paraId="2E1F410B" w14:textId="7E04DC9B" w:rsidR="0045661C" w:rsidRPr="00B84F06" w:rsidRDefault="0045661C" w:rsidP="00F531C5">
            <w:pPr>
              <w:pStyle w:val="Prrafodelista"/>
              <w:numPr>
                <w:ilvl w:val="0"/>
                <w:numId w:val="35"/>
              </w:numPr>
              <w:spacing w:line="276" w:lineRule="auto"/>
              <w:rPr>
                <w:rFonts w:ascii="Segoe UI" w:hAnsi="Segoe UI" w:cs="Segoe UI"/>
              </w:rPr>
            </w:pPr>
            <w:r>
              <w:rPr>
                <w:rFonts w:ascii="Segoe UI" w:hAnsi="Segoe UI" w:cs="Segoe UI"/>
              </w:rPr>
              <w:t xml:space="preserve">Apoyar el proceso financiero del proyecto cuando se cuenten con los recursos para la implementación. </w:t>
            </w:r>
          </w:p>
        </w:tc>
      </w:tr>
    </w:tbl>
    <w:p w14:paraId="5EA1319C" w14:textId="77777777" w:rsidR="00F531C5" w:rsidRDefault="00F531C5" w:rsidP="00F531C5">
      <w:pPr>
        <w:spacing w:line="276" w:lineRule="auto"/>
        <w:rPr>
          <w:rFonts w:ascii="Segoe UI" w:hAnsi="Segoe UI" w:cs="Segoe UI"/>
        </w:rPr>
      </w:pPr>
      <w:r>
        <w:rPr>
          <w:rFonts w:ascii="Segoe UI" w:hAnsi="Segoe UI" w:cs="Segoe UI"/>
        </w:rPr>
        <w:t xml:space="preserve"> </w:t>
      </w:r>
    </w:p>
    <w:p w14:paraId="6479EF95" w14:textId="77777777" w:rsidR="00C3526B" w:rsidRPr="00C80BE0" w:rsidRDefault="00C3526B" w:rsidP="00F531C5">
      <w:pPr>
        <w:spacing w:line="276" w:lineRule="auto"/>
        <w:rPr>
          <w:rFonts w:ascii="Segoe UI" w:hAnsi="Segoe UI" w:cs="Segoe UI"/>
        </w:rPr>
      </w:pPr>
    </w:p>
    <w:p w14:paraId="43005BDE" w14:textId="1F3B34B0" w:rsidR="00C80BE0" w:rsidRPr="00C80BE0" w:rsidRDefault="00C80BE0" w:rsidP="00ED18D4">
      <w:pPr>
        <w:spacing w:line="276" w:lineRule="auto"/>
        <w:rPr>
          <w:rFonts w:ascii="Segoe UI" w:hAnsi="Segoe UI" w:cs="Segoe UI"/>
        </w:rPr>
      </w:pPr>
    </w:p>
    <w:p w14:paraId="21E8638E" w14:textId="3D8C9FD6" w:rsidR="06CCA9ED" w:rsidRPr="00C80BE0" w:rsidRDefault="522BAF45" w:rsidP="003107E2">
      <w:pPr>
        <w:pStyle w:val="Ttulo3"/>
        <w:numPr>
          <w:ilvl w:val="4"/>
          <w:numId w:val="28"/>
        </w:numPr>
        <w:spacing w:before="0" w:after="0" w:line="276" w:lineRule="auto"/>
        <w:rPr>
          <w:rFonts w:ascii="Segoe UI" w:hAnsi="Segoe UI" w:cs="Segoe UI"/>
          <w:i/>
          <w:iCs/>
          <w:color w:val="76923C" w:themeColor="accent3" w:themeShade="BF"/>
          <w:sz w:val="32"/>
          <w:szCs w:val="32"/>
        </w:rPr>
      </w:pPr>
      <w:bookmarkStart w:id="88" w:name="_Toc114471839"/>
      <w:r w:rsidRPr="73B171C8">
        <w:rPr>
          <w:rFonts w:ascii="Segoe UI" w:hAnsi="Segoe UI" w:cs="Segoe UI"/>
          <w:i/>
          <w:iCs/>
          <w:color w:val="76923C" w:themeColor="accent3" w:themeShade="BF"/>
          <w:sz w:val="32"/>
          <w:szCs w:val="32"/>
        </w:rPr>
        <w:lastRenderedPageBreak/>
        <w:t>Contexto normativo compatible con la necesidad por tipo de proyecto</w:t>
      </w:r>
      <w:bookmarkEnd w:id="88"/>
    </w:p>
    <w:p w14:paraId="57B95EA3" w14:textId="784E3E53" w:rsidR="73B171C8" w:rsidRDefault="73B171C8" w:rsidP="00ED18D4">
      <w:pPr>
        <w:spacing w:line="276" w:lineRule="auto"/>
      </w:pPr>
    </w:p>
    <w:p w14:paraId="74142CCD" w14:textId="6B69D342" w:rsidR="65D17E3A" w:rsidRDefault="65D17E3A" w:rsidP="00ED18D4">
      <w:pPr>
        <w:spacing w:line="276" w:lineRule="auto"/>
        <w:rPr>
          <w:rFonts w:ascii="Segoe UI" w:hAnsi="Segoe UI" w:cs="Segoe UI"/>
        </w:rPr>
      </w:pPr>
      <w:r w:rsidRPr="73B171C8">
        <w:rPr>
          <w:rFonts w:ascii="Segoe UI" w:hAnsi="Segoe UI" w:cs="Segoe UI"/>
        </w:rPr>
        <w:t xml:space="preserve">De conformidad con </w:t>
      </w:r>
      <w:r w:rsidR="099B70B9" w:rsidRPr="73B171C8">
        <w:rPr>
          <w:rFonts w:ascii="Segoe UI" w:hAnsi="Segoe UI" w:cs="Segoe UI"/>
        </w:rPr>
        <w:t>el</w:t>
      </w:r>
      <w:r w:rsidR="7766E23D" w:rsidRPr="73B171C8">
        <w:rPr>
          <w:rFonts w:ascii="Segoe UI" w:hAnsi="Segoe UI" w:cs="Segoe UI"/>
        </w:rPr>
        <w:t xml:space="preserve"> concepto </w:t>
      </w:r>
      <w:r w:rsidR="555CB5E3" w:rsidRPr="73B171C8">
        <w:rPr>
          <w:rFonts w:ascii="Segoe UI" w:hAnsi="Segoe UI" w:cs="Segoe UI"/>
        </w:rPr>
        <w:t>emitido</w:t>
      </w:r>
      <w:r w:rsidR="7766E23D" w:rsidRPr="73B171C8">
        <w:rPr>
          <w:rFonts w:ascii="Segoe UI" w:hAnsi="Segoe UI" w:cs="Segoe UI"/>
        </w:rPr>
        <w:t xml:space="preserve"> </w:t>
      </w:r>
      <w:r w:rsidR="7D84E7BB" w:rsidRPr="73B171C8">
        <w:rPr>
          <w:rFonts w:ascii="Segoe UI" w:hAnsi="Segoe UI" w:cs="Segoe UI"/>
        </w:rPr>
        <w:t>por</w:t>
      </w:r>
      <w:r w:rsidR="7766E23D" w:rsidRPr="73B171C8">
        <w:rPr>
          <w:rFonts w:ascii="Segoe UI" w:hAnsi="Segoe UI" w:cs="Segoe UI"/>
        </w:rPr>
        <w:t xml:space="preserve"> la</w:t>
      </w:r>
      <w:r w:rsidR="62C53C0C" w:rsidRPr="73B171C8">
        <w:rPr>
          <w:rFonts w:ascii="Segoe UI" w:hAnsi="Segoe UI" w:cs="Segoe UI"/>
        </w:rPr>
        <w:t xml:space="preserve"> Dirección de Planes Maestros y Complementarios de</w:t>
      </w:r>
      <w:r w:rsidR="7766E23D" w:rsidRPr="73B171C8">
        <w:rPr>
          <w:rFonts w:ascii="Segoe UI" w:hAnsi="Segoe UI" w:cs="Segoe UI"/>
        </w:rPr>
        <w:t xml:space="preserve"> Secretaría Distrital de Pla</w:t>
      </w:r>
      <w:r w:rsidR="1216BC69" w:rsidRPr="73B171C8">
        <w:rPr>
          <w:rFonts w:ascii="Segoe UI" w:hAnsi="Segoe UI" w:cs="Segoe UI"/>
        </w:rPr>
        <w:t xml:space="preserve">neación mediante el </w:t>
      </w:r>
      <w:r w:rsidR="599EEAEE" w:rsidRPr="73B171C8">
        <w:rPr>
          <w:rFonts w:ascii="Segoe UI" w:hAnsi="Segoe UI" w:cs="Segoe UI"/>
        </w:rPr>
        <w:t>R</w:t>
      </w:r>
      <w:r w:rsidR="1216BC69" w:rsidRPr="73B171C8">
        <w:rPr>
          <w:rFonts w:ascii="Segoe UI" w:hAnsi="Segoe UI" w:cs="Segoe UI"/>
        </w:rPr>
        <w:t>adicado</w:t>
      </w:r>
      <w:r w:rsidR="5B2F1CBE" w:rsidRPr="73B171C8">
        <w:rPr>
          <w:rFonts w:ascii="Segoe UI" w:hAnsi="Segoe UI" w:cs="Segoe UI"/>
        </w:rPr>
        <w:t xml:space="preserve"> </w:t>
      </w:r>
      <w:r w:rsidR="00C80BE0">
        <w:rPr>
          <w:rFonts w:ascii="Segoe UI" w:hAnsi="Segoe UI" w:cs="Segoe UI"/>
        </w:rPr>
        <w:t>No.</w:t>
      </w:r>
      <w:r w:rsidR="1216BC69" w:rsidRPr="73B171C8">
        <w:rPr>
          <w:rFonts w:ascii="Segoe UI" w:hAnsi="Segoe UI" w:cs="Segoe UI"/>
        </w:rPr>
        <w:t xml:space="preserve"> </w:t>
      </w:r>
      <w:r w:rsidR="0931404A" w:rsidRPr="73B171C8">
        <w:rPr>
          <w:rFonts w:ascii="Segoe UI" w:hAnsi="Segoe UI" w:cs="Segoe UI"/>
        </w:rPr>
        <w:t>1-2021-94160, 2-2021-112451</w:t>
      </w:r>
      <w:r w:rsidR="4409632E" w:rsidRPr="73B171C8">
        <w:rPr>
          <w:rFonts w:ascii="Segoe UI" w:hAnsi="Segoe UI" w:cs="Segoe UI"/>
        </w:rPr>
        <w:t xml:space="preserve"> </w:t>
      </w:r>
      <w:r w:rsidR="517FF06F" w:rsidRPr="73B171C8">
        <w:rPr>
          <w:rFonts w:ascii="Segoe UI" w:hAnsi="Segoe UI" w:cs="Segoe UI"/>
        </w:rPr>
        <w:t>de</w:t>
      </w:r>
      <w:r w:rsidR="4409632E" w:rsidRPr="73B171C8">
        <w:rPr>
          <w:rFonts w:ascii="Segoe UI" w:hAnsi="Segoe UI" w:cs="Segoe UI"/>
        </w:rPr>
        <w:t xml:space="preserve"> fecha 28 de enero de 2022</w:t>
      </w:r>
      <w:r w:rsidR="17AB742F" w:rsidRPr="73B171C8">
        <w:rPr>
          <w:rFonts w:ascii="Segoe UI" w:hAnsi="Segoe UI" w:cs="Segoe UI"/>
        </w:rPr>
        <w:t>, l</w:t>
      </w:r>
      <w:r w:rsidR="43BC7E25" w:rsidRPr="73B171C8">
        <w:rPr>
          <w:rFonts w:ascii="Segoe UI" w:hAnsi="Segoe UI" w:cs="Segoe UI"/>
        </w:rPr>
        <w:t>o</w:t>
      </w:r>
      <w:r w:rsidR="17AB742F" w:rsidRPr="73B171C8">
        <w:rPr>
          <w:rFonts w:ascii="Segoe UI" w:hAnsi="Segoe UI" w:cs="Segoe UI"/>
        </w:rPr>
        <w:t>s siguientes, son l</w:t>
      </w:r>
      <w:r w:rsidR="66C4FAF0" w:rsidRPr="73B171C8">
        <w:rPr>
          <w:rFonts w:ascii="Segoe UI" w:hAnsi="Segoe UI" w:cs="Segoe UI"/>
        </w:rPr>
        <w:t xml:space="preserve">os conceptos de uso para cada tipo de proyecto </w:t>
      </w:r>
      <w:r w:rsidR="0AAF434F" w:rsidRPr="73B171C8">
        <w:rPr>
          <w:rFonts w:ascii="Segoe UI" w:hAnsi="Segoe UI" w:cs="Segoe UI"/>
        </w:rPr>
        <w:t>en virtud del Decreto Distrital No. 555 de 2021 - Plan de Ordenamiento Territorial – POT - “Bogotá Reverdece 2022- 2035”.</w:t>
      </w:r>
    </w:p>
    <w:p w14:paraId="55DA797F" w14:textId="3973D3FB" w:rsidR="00C80BE0" w:rsidRDefault="00C80BE0" w:rsidP="00ED18D4">
      <w:pPr>
        <w:spacing w:line="276" w:lineRule="auto"/>
        <w:rPr>
          <w:rFonts w:ascii="Segoe UI" w:hAnsi="Segoe UI" w:cs="Segoe UI"/>
        </w:rPr>
      </w:pPr>
    </w:p>
    <w:p w14:paraId="2B980BAB" w14:textId="77777777" w:rsidR="00C80BE0" w:rsidRDefault="00C80BE0" w:rsidP="00ED18D4">
      <w:pPr>
        <w:spacing w:line="276" w:lineRule="auto"/>
        <w:rPr>
          <w:rFonts w:ascii="Segoe UI" w:hAnsi="Segoe UI" w:cs="Segoe UI"/>
        </w:rPr>
      </w:pPr>
    </w:p>
    <w:p w14:paraId="1FEBFCF2" w14:textId="58377BC8" w:rsidR="789CF85D" w:rsidRPr="00C80BE0" w:rsidRDefault="56A3539A" w:rsidP="00ED18D4">
      <w:pPr>
        <w:pStyle w:val="Ttulo4"/>
        <w:spacing w:before="0" w:after="0" w:line="276" w:lineRule="auto"/>
        <w:rPr>
          <w:rFonts w:ascii="Segoe UI" w:hAnsi="Segoe UI" w:cs="Segoe UI"/>
          <w:i/>
          <w:iCs/>
          <w:color w:val="76923C" w:themeColor="accent3" w:themeShade="BF"/>
          <w:sz w:val="32"/>
          <w:szCs w:val="32"/>
          <w:u w:val="single"/>
        </w:rPr>
      </w:pPr>
      <w:r w:rsidRPr="00C80BE0">
        <w:rPr>
          <w:rFonts w:ascii="Segoe UI" w:hAnsi="Segoe UI" w:cs="Segoe UI"/>
          <w:i/>
          <w:iCs/>
          <w:color w:val="76923C" w:themeColor="accent3" w:themeShade="BF"/>
          <w:sz w:val="32"/>
          <w:szCs w:val="32"/>
          <w:u w:val="single"/>
        </w:rPr>
        <w:t>Sede Operativa</w:t>
      </w:r>
      <w:r w:rsidR="5AA1FEA8" w:rsidRPr="00C80BE0">
        <w:rPr>
          <w:rFonts w:ascii="Segoe UI" w:hAnsi="Segoe UI" w:cs="Segoe UI"/>
          <w:i/>
          <w:iCs/>
          <w:color w:val="76923C" w:themeColor="accent3" w:themeShade="BF"/>
          <w:sz w:val="32"/>
          <w:szCs w:val="32"/>
          <w:u w:val="single"/>
        </w:rPr>
        <w:t xml:space="preserve"> y Unidades de Intervención Zonal (UIZ)</w:t>
      </w:r>
    </w:p>
    <w:p w14:paraId="304E20CD" w14:textId="6A7EEC15" w:rsidR="789CF85D" w:rsidRDefault="789CF85D" w:rsidP="00ED18D4">
      <w:pPr>
        <w:spacing w:line="276" w:lineRule="auto"/>
      </w:pPr>
    </w:p>
    <w:p w14:paraId="7C6065C7" w14:textId="05048203" w:rsidR="008F182A" w:rsidRPr="006268A5" w:rsidRDefault="4335C8F8" w:rsidP="00584280">
      <w:pPr>
        <w:spacing w:line="276" w:lineRule="auto"/>
        <w:rPr>
          <w:rFonts w:ascii="Segoe UI" w:hAnsi="Segoe UI" w:cs="Segoe UI"/>
        </w:rPr>
      </w:pPr>
      <w:r w:rsidRPr="73B171C8">
        <w:rPr>
          <w:rFonts w:ascii="Segoe UI" w:hAnsi="Segoe UI" w:cs="Segoe UI"/>
        </w:rPr>
        <w:t xml:space="preserve">Según </w:t>
      </w:r>
      <w:r w:rsidR="5AA1FEA8" w:rsidRPr="73B171C8">
        <w:rPr>
          <w:rFonts w:ascii="Segoe UI" w:hAnsi="Segoe UI" w:cs="Segoe UI"/>
        </w:rPr>
        <w:t xml:space="preserve">las actividades mencionadas para las Sedes Operativas y Unidades de Intervención Zonal, </w:t>
      </w:r>
      <w:r w:rsidR="7FE3E1E7" w:rsidRPr="73B171C8">
        <w:rPr>
          <w:rFonts w:ascii="Segoe UI" w:hAnsi="Segoe UI" w:cs="Segoe UI"/>
          <w:i/>
          <w:iCs/>
        </w:rPr>
        <w:t xml:space="preserve">“(...) </w:t>
      </w:r>
      <w:r w:rsidR="5AA1FEA8" w:rsidRPr="73B171C8">
        <w:rPr>
          <w:rFonts w:ascii="Segoe UI" w:hAnsi="Segoe UI" w:cs="Segoe UI"/>
          <w:i/>
          <w:iCs/>
        </w:rPr>
        <w:t>teniendo como base la Guía indicativa de comparación de</w:t>
      </w:r>
      <w:r w:rsidR="67FBE3D3" w:rsidRPr="73B171C8">
        <w:rPr>
          <w:rFonts w:ascii="Segoe UI" w:hAnsi="Segoe UI" w:cs="Segoe UI"/>
          <w:i/>
          <w:iCs/>
        </w:rPr>
        <w:t xml:space="preserve"> </w:t>
      </w:r>
      <w:r w:rsidR="5AA1FEA8" w:rsidRPr="73B171C8">
        <w:rPr>
          <w:rFonts w:ascii="Segoe UI" w:hAnsi="Segoe UI" w:cs="Segoe UI"/>
          <w:i/>
          <w:iCs/>
        </w:rPr>
        <w:t>usos del suelo urbano en el escenario del Decreto Distrital 190 de 2004 con la propuesta</w:t>
      </w:r>
      <w:r w:rsidR="661E070C" w:rsidRPr="73B171C8">
        <w:rPr>
          <w:rFonts w:ascii="Segoe UI" w:hAnsi="Segoe UI" w:cs="Segoe UI"/>
          <w:i/>
          <w:iCs/>
        </w:rPr>
        <w:t xml:space="preserve"> </w:t>
      </w:r>
      <w:r w:rsidR="5AA1FEA8" w:rsidRPr="73B171C8">
        <w:rPr>
          <w:rFonts w:ascii="Segoe UI" w:hAnsi="Segoe UI" w:cs="Segoe UI"/>
          <w:i/>
          <w:iCs/>
        </w:rPr>
        <w:t>POT 2021</w:t>
      </w:r>
      <w:r w:rsidR="4FC40CE4" w:rsidRPr="73B171C8">
        <w:rPr>
          <w:rStyle w:val="Refdenotaalpie"/>
          <w:rFonts w:ascii="Segoe UI" w:hAnsi="Segoe UI" w:cs="Segoe UI"/>
          <w:i/>
          <w:iCs/>
        </w:rPr>
        <w:footnoteReference w:id="2"/>
      </w:r>
      <w:r w:rsidR="5AA1FEA8" w:rsidRPr="73B171C8">
        <w:rPr>
          <w:rFonts w:ascii="Segoe UI" w:hAnsi="Segoe UI" w:cs="Segoe UI"/>
          <w:i/>
          <w:iCs/>
        </w:rPr>
        <w:t xml:space="preserve"> dispuesta como Tabla 46 del numeral 8.6 del Libro 2 DTS Componente Urbano</w:t>
      </w:r>
      <w:r w:rsidR="3BD66327" w:rsidRPr="73B171C8">
        <w:rPr>
          <w:rFonts w:ascii="Segoe UI" w:hAnsi="Segoe UI" w:cs="Segoe UI"/>
          <w:i/>
          <w:iCs/>
        </w:rPr>
        <w:t xml:space="preserve"> </w:t>
      </w:r>
      <w:r w:rsidR="5AA1FEA8" w:rsidRPr="73B171C8">
        <w:rPr>
          <w:rFonts w:ascii="Segoe UI" w:hAnsi="Segoe UI" w:cs="Segoe UI"/>
          <w:i/>
          <w:iCs/>
        </w:rPr>
        <w:t>del POT 2021 “Bogotá Reverdece 2022- 2035”, se tiene lo siguiente:</w:t>
      </w:r>
    </w:p>
    <w:p w14:paraId="3FE3CEBA" w14:textId="6521E3B4" w:rsidR="008F182A" w:rsidRPr="006268A5" w:rsidRDefault="008F182A" w:rsidP="00ED18D4">
      <w:pPr>
        <w:spacing w:line="276" w:lineRule="auto"/>
        <w:rPr>
          <w:rFonts w:ascii="Segoe UI" w:hAnsi="Segoe UI" w:cs="Segoe UI"/>
        </w:rPr>
      </w:pPr>
    </w:p>
    <w:p w14:paraId="132A6C67" w14:textId="7D221FE9" w:rsidR="008F182A" w:rsidRPr="006268A5" w:rsidRDefault="5DE5F88F" w:rsidP="00ED18D4">
      <w:pPr>
        <w:spacing w:line="276" w:lineRule="auto"/>
        <w:jc w:val="center"/>
      </w:pPr>
      <w:r>
        <w:rPr>
          <w:noProof/>
          <w:lang w:val="en-US" w:eastAsia="en-US"/>
        </w:rPr>
        <w:drawing>
          <wp:inline distT="0" distB="0" distL="0" distR="0" wp14:anchorId="0E460DA9" wp14:editId="53C8A033">
            <wp:extent cx="4572000" cy="2752725"/>
            <wp:effectExtent l="0" t="0" r="0" b="0"/>
            <wp:docPr id="1492242117" name="Imagen 149224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68D1633F" w14:textId="595C2EAE" w:rsidR="008F182A" w:rsidRPr="006268A5" w:rsidRDefault="1774A34E" w:rsidP="00ED18D4">
      <w:pPr>
        <w:spacing w:line="276" w:lineRule="auto"/>
        <w:jc w:val="center"/>
        <w:rPr>
          <w:rFonts w:ascii="Segoe UI" w:hAnsi="Segoe UI" w:cs="Segoe UI"/>
        </w:rPr>
      </w:pPr>
      <w:r w:rsidRPr="73B171C8">
        <w:rPr>
          <w:rFonts w:ascii="Segoe UI" w:hAnsi="Segoe UI" w:cs="Segoe UI"/>
        </w:rPr>
        <w:t>Fuente: Copia Parcial Tabla 46 Libro 2 DTS Componente Urbano Decreto 555 de 2021</w:t>
      </w:r>
    </w:p>
    <w:p w14:paraId="3C55DFBC" w14:textId="6262D18B" w:rsidR="008F182A" w:rsidRPr="006268A5" w:rsidRDefault="008F182A" w:rsidP="00ED18D4">
      <w:pPr>
        <w:spacing w:line="276" w:lineRule="auto"/>
        <w:jc w:val="center"/>
      </w:pPr>
    </w:p>
    <w:p w14:paraId="6C1DD94F" w14:textId="57831E1F" w:rsidR="008F182A" w:rsidRPr="006268A5" w:rsidRDefault="1774A34E" w:rsidP="00ED18D4">
      <w:pPr>
        <w:spacing w:line="276" w:lineRule="auto"/>
        <w:rPr>
          <w:rFonts w:ascii="Segoe UI" w:hAnsi="Segoe UI" w:cs="Segoe UI"/>
        </w:rPr>
      </w:pPr>
      <w:r w:rsidRPr="73B171C8">
        <w:rPr>
          <w:rFonts w:ascii="Segoe UI" w:hAnsi="Segoe UI" w:cs="Segoe UI"/>
        </w:rPr>
        <w:t>D</w:t>
      </w:r>
      <w:r w:rsidRPr="73B171C8">
        <w:rPr>
          <w:rFonts w:ascii="Segoe UI" w:hAnsi="Segoe UI" w:cs="Segoe UI"/>
          <w:i/>
          <w:iCs/>
        </w:rPr>
        <w:t>e acuerdo con lo anterior, Sedes Operativas y Unidades de Intervención Zonal correspondería al Uso de Comercio y Servicios y se clasificarían dentro del subgrupo de Servicios Logísticos y Servicios al automóvil</w:t>
      </w:r>
      <w:r w:rsidRPr="73B171C8">
        <w:rPr>
          <w:rFonts w:ascii="Segoe UI" w:hAnsi="Segoe UI" w:cs="Segoe UI"/>
        </w:rPr>
        <w:t>.</w:t>
      </w:r>
    </w:p>
    <w:p w14:paraId="0F19E8D0" w14:textId="012D1CE5" w:rsidR="008F182A" w:rsidRPr="006268A5" w:rsidRDefault="008F182A" w:rsidP="00ED18D4">
      <w:pPr>
        <w:spacing w:line="276" w:lineRule="auto"/>
        <w:rPr>
          <w:rFonts w:ascii="Segoe UI" w:hAnsi="Segoe UI" w:cs="Segoe UI"/>
        </w:rPr>
      </w:pPr>
    </w:p>
    <w:p w14:paraId="4FE18E3D" w14:textId="25991831" w:rsidR="008F182A" w:rsidRPr="006268A5" w:rsidRDefault="48E06B3D" w:rsidP="00ED18D4">
      <w:pPr>
        <w:spacing w:line="276" w:lineRule="auto"/>
        <w:rPr>
          <w:rFonts w:ascii="Segoe UI" w:hAnsi="Segoe UI" w:cs="Segoe UI"/>
          <w:i/>
          <w:iCs/>
        </w:rPr>
      </w:pPr>
      <w:r w:rsidRPr="73B171C8">
        <w:rPr>
          <w:rFonts w:ascii="Segoe UI" w:hAnsi="Segoe UI" w:cs="Segoe UI"/>
          <w:i/>
          <w:iCs/>
        </w:rPr>
        <w:t>Por ello el artículo 243 del Decreto Distrital 555 de 2021, sobre Clasificación de los usos comerciales y de servicios señala:</w:t>
      </w:r>
    </w:p>
    <w:p w14:paraId="58D53293" w14:textId="730F1B40" w:rsidR="008F182A" w:rsidRPr="006268A5" w:rsidRDefault="008F182A" w:rsidP="00ED18D4">
      <w:pPr>
        <w:spacing w:line="276" w:lineRule="auto"/>
        <w:rPr>
          <w:rFonts w:ascii="Segoe UI" w:hAnsi="Segoe UI" w:cs="Segoe UI"/>
          <w:i/>
          <w:iCs/>
        </w:rPr>
      </w:pPr>
    </w:p>
    <w:p w14:paraId="0EFEFF9C" w14:textId="0FA667DC" w:rsidR="008F182A" w:rsidRPr="006268A5" w:rsidRDefault="48E06B3D" w:rsidP="00ED18D4">
      <w:pPr>
        <w:spacing w:line="276" w:lineRule="auto"/>
        <w:rPr>
          <w:rFonts w:ascii="Segoe UI" w:hAnsi="Segoe UI" w:cs="Segoe UI"/>
          <w:i/>
          <w:iCs/>
        </w:rPr>
      </w:pPr>
      <w:r w:rsidRPr="73B171C8">
        <w:rPr>
          <w:rFonts w:ascii="Segoe UI" w:hAnsi="Segoe UI" w:cs="Segoe UI"/>
          <w:i/>
          <w:iCs/>
        </w:rPr>
        <w:t>“</w:t>
      </w:r>
      <w:r w:rsidRPr="73B171C8">
        <w:rPr>
          <w:rFonts w:ascii="Segoe UI" w:hAnsi="Segoe UI" w:cs="Segoe UI"/>
          <w:b/>
          <w:bCs/>
          <w:i/>
          <w:iCs/>
        </w:rPr>
        <w:t xml:space="preserve">Artículo 234.Clasificación de usos comerciales y de servicios. </w:t>
      </w:r>
      <w:r w:rsidRPr="73B171C8">
        <w:rPr>
          <w:rFonts w:ascii="Segoe UI" w:hAnsi="Segoe UI" w:cs="Segoe UI"/>
          <w:i/>
          <w:iCs/>
        </w:rPr>
        <w:t>Los usos de comercio y servicios se clasifican así:</w:t>
      </w:r>
    </w:p>
    <w:p w14:paraId="477B5BA4" w14:textId="7BBCB602" w:rsidR="008F182A" w:rsidRPr="006268A5" w:rsidRDefault="008F182A" w:rsidP="00ED18D4">
      <w:pPr>
        <w:spacing w:line="276" w:lineRule="auto"/>
        <w:rPr>
          <w:rFonts w:ascii="Segoe UI" w:hAnsi="Segoe UI" w:cs="Segoe UI"/>
          <w:i/>
          <w:iCs/>
        </w:rPr>
      </w:pPr>
    </w:p>
    <w:p w14:paraId="21BD313D" w14:textId="4479D35E" w:rsidR="008F182A" w:rsidRPr="006268A5" w:rsidRDefault="3C1A6ED3" w:rsidP="00ED18D4">
      <w:pPr>
        <w:spacing w:line="276" w:lineRule="auto"/>
        <w:rPr>
          <w:rFonts w:ascii="Segoe UI" w:hAnsi="Segoe UI" w:cs="Segoe UI"/>
          <w:i/>
          <w:iCs/>
        </w:rPr>
      </w:pPr>
      <w:r w:rsidRPr="73B171C8">
        <w:rPr>
          <w:rFonts w:ascii="Segoe UI" w:hAnsi="Segoe UI" w:cs="Segoe UI"/>
          <w:i/>
          <w:iCs/>
        </w:rPr>
        <w:t>(…)</w:t>
      </w:r>
    </w:p>
    <w:p w14:paraId="431071B3" w14:textId="241EEFB1" w:rsidR="008F182A" w:rsidRPr="006268A5" w:rsidRDefault="008F182A" w:rsidP="00ED18D4">
      <w:pPr>
        <w:spacing w:line="276" w:lineRule="auto"/>
        <w:rPr>
          <w:rFonts w:ascii="Segoe UI" w:hAnsi="Segoe UI" w:cs="Segoe UI"/>
          <w:i/>
          <w:iCs/>
        </w:rPr>
      </w:pPr>
    </w:p>
    <w:p w14:paraId="3D01D9B5" w14:textId="086E98F4" w:rsidR="008F182A" w:rsidRPr="006268A5" w:rsidRDefault="0785506F" w:rsidP="00ED18D4">
      <w:pPr>
        <w:spacing w:line="276" w:lineRule="auto"/>
        <w:rPr>
          <w:rFonts w:ascii="Segoe UI" w:hAnsi="Segoe UI" w:cs="Segoe UI"/>
          <w:i/>
          <w:iCs/>
        </w:rPr>
      </w:pPr>
      <w:r w:rsidRPr="73B171C8">
        <w:rPr>
          <w:rFonts w:ascii="Segoe UI" w:hAnsi="Segoe UI" w:cs="Segoe UI"/>
          <w:b/>
          <w:bCs/>
          <w:i/>
          <w:iCs/>
        </w:rPr>
        <w:t xml:space="preserve">4.Servicios al automóvil. </w:t>
      </w:r>
      <w:r w:rsidRPr="73B171C8">
        <w:rPr>
          <w:rFonts w:ascii="Segoe UI" w:hAnsi="Segoe UI" w:cs="Segoe UI"/>
          <w:i/>
          <w:iCs/>
        </w:rPr>
        <w:t>Corresponden a los establecimientos cuya actividad principal es la venta de bienes y prestación de servicios relacionados con los vehículos automotores y a la maquinaria. No incluye usos industriales.</w:t>
      </w:r>
    </w:p>
    <w:p w14:paraId="18F03E65" w14:textId="0D0ED1A0" w:rsidR="008F182A" w:rsidRPr="006268A5" w:rsidRDefault="008F182A" w:rsidP="00ED18D4">
      <w:pPr>
        <w:spacing w:line="276" w:lineRule="auto"/>
        <w:rPr>
          <w:rFonts w:ascii="Segoe UI" w:hAnsi="Segoe UI" w:cs="Segoe UI"/>
          <w:i/>
          <w:iCs/>
        </w:rPr>
      </w:pPr>
    </w:p>
    <w:p w14:paraId="2EF7621D" w14:textId="2D356FCA" w:rsidR="008F182A" w:rsidRPr="006268A5" w:rsidRDefault="3D401C55" w:rsidP="00ED18D4">
      <w:pPr>
        <w:spacing w:line="276" w:lineRule="auto"/>
        <w:rPr>
          <w:rFonts w:ascii="Segoe UI" w:hAnsi="Segoe UI" w:cs="Segoe UI"/>
          <w:i/>
          <w:iCs/>
        </w:rPr>
      </w:pPr>
      <w:r w:rsidRPr="73B171C8">
        <w:rPr>
          <w:rFonts w:ascii="Segoe UI" w:hAnsi="Segoe UI" w:cs="Segoe UI"/>
          <w:i/>
          <w:iCs/>
        </w:rPr>
        <w:t>(…)</w:t>
      </w:r>
    </w:p>
    <w:p w14:paraId="2651B241" w14:textId="48776BF3" w:rsidR="008F182A" w:rsidRPr="006268A5" w:rsidRDefault="008F182A" w:rsidP="00ED18D4">
      <w:pPr>
        <w:spacing w:line="276" w:lineRule="auto"/>
        <w:rPr>
          <w:rFonts w:ascii="Segoe UI" w:hAnsi="Segoe UI" w:cs="Segoe UI"/>
          <w:i/>
          <w:iCs/>
        </w:rPr>
      </w:pPr>
    </w:p>
    <w:p w14:paraId="6A768EF9" w14:textId="53233414" w:rsidR="008F182A" w:rsidRPr="006268A5" w:rsidRDefault="0785506F" w:rsidP="00ED18D4">
      <w:pPr>
        <w:spacing w:line="276" w:lineRule="auto"/>
        <w:rPr>
          <w:rFonts w:ascii="Segoe UI" w:hAnsi="Segoe UI" w:cs="Segoe UI"/>
          <w:i/>
          <w:iCs/>
        </w:rPr>
      </w:pPr>
      <w:r w:rsidRPr="73B171C8">
        <w:rPr>
          <w:rFonts w:ascii="Segoe UI" w:hAnsi="Segoe UI" w:cs="Segoe UI"/>
          <w:b/>
          <w:bCs/>
          <w:i/>
          <w:iCs/>
        </w:rPr>
        <w:t xml:space="preserve">6.Servicios logísticos: </w:t>
      </w:r>
      <w:r w:rsidRPr="73B171C8">
        <w:rPr>
          <w:rFonts w:ascii="Segoe UI" w:hAnsi="Segoe UI" w:cs="Segoe UI"/>
          <w:i/>
          <w:iCs/>
        </w:rPr>
        <w:t>Corresponden a los establecimientos destinados al almacenamiento,</w:t>
      </w:r>
    </w:p>
    <w:p w14:paraId="1F9307B5" w14:textId="498823FF" w:rsidR="008F182A" w:rsidRPr="006268A5" w:rsidRDefault="0785506F" w:rsidP="00ED18D4">
      <w:pPr>
        <w:spacing w:line="276" w:lineRule="auto"/>
        <w:rPr>
          <w:rFonts w:ascii="Segoe UI" w:hAnsi="Segoe UI" w:cs="Segoe UI"/>
          <w:i/>
          <w:iCs/>
        </w:rPr>
      </w:pPr>
      <w:r w:rsidRPr="73B171C8">
        <w:rPr>
          <w:rFonts w:ascii="Segoe UI" w:hAnsi="Segoe UI" w:cs="Segoe UI"/>
          <w:i/>
          <w:iCs/>
        </w:rPr>
        <w:t>bodegaje, clasificación, limpieza y/o distribución de carga y/o mercancía. Incluye las bodegas</w:t>
      </w:r>
    </w:p>
    <w:p w14:paraId="0AE8404B" w14:textId="7F782E81" w:rsidR="008F182A" w:rsidRPr="006268A5" w:rsidRDefault="0785506F" w:rsidP="00ED18D4">
      <w:pPr>
        <w:spacing w:line="276" w:lineRule="auto"/>
        <w:rPr>
          <w:rFonts w:ascii="Segoe UI" w:hAnsi="Segoe UI" w:cs="Segoe UI"/>
          <w:i/>
          <w:iCs/>
        </w:rPr>
      </w:pPr>
      <w:r w:rsidRPr="73B171C8">
        <w:rPr>
          <w:rFonts w:ascii="Segoe UI" w:hAnsi="Segoe UI" w:cs="Segoe UI"/>
          <w:i/>
          <w:iCs/>
        </w:rPr>
        <w:t>privadas de reciclaje no afectas al servicio público de aseo, en centros de acopio básico (separación,</w:t>
      </w:r>
      <w:r w:rsidR="7DE4524B" w:rsidRPr="73B171C8">
        <w:rPr>
          <w:rFonts w:ascii="Segoe UI" w:hAnsi="Segoe UI" w:cs="Segoe UI"/>
          <w:i/>
          <w:iCs/>
        </w:rPr>
        <w:t xml:space="preserve"> </w:t>
      </w:r>
      <w:r w:rsidRPr="73B171C8">
        <w:rPr>
          <w:rFonts w:ascii="Segoe UI" w:hAnsi="Segoe UI" w:cs="Segoe UI"/>
          <w:i/>
          <w:iCs/>
        </w:rPr>
        <w:t>clasificación, embalaje, almacenamiento temporal y/o comercialización), así como aquellas en las</w:t>
      </w:r>
      <w:r w:rsidR="04C541DC" w:rsidRPr="73B171C8">
        <w:rPr>
          <w:rFonts w:ascii="Segoe UI" w:hAnsi="Segoe UI" w:cs="Segoe UI"/>
          <w:i/>
          <w:iCs/>
        </w:rPr>
        <w:t xml:space="preserve"> </w:t>
      </w:r>
      <w:r w:rsidRPr="73B171C8">
        <w:rPr>
          <w:rFonts w:ascii="Segoe UI" w:hAnsi="Segoe UI" w:cs="Segoe UI"/>
          <w:i/>
          <w:iCs/>
        </w:rPr>
        <w:t>que se adelanten procesos de pre transformación.</w:t>
      </w:r>
    </w:p>
    <w:p w14:paraId="53EBC1BE" w14:textId="49D3EB06" w:rsidR="008F182A" w:rsidRPr="006268A5" w:rsidRDefault="008F182A" w:rsidP="00ED18D4">
      <w:pPr>
        <w:spacing w:line="276" w:lineRule="auto"/>
        <w:rPr>
          <w:rFonts w:ascii="Segoe UI" w:hAnsi="Segoe UI" w:cs="Segoe UI"/>
          <w:i/>
          <w:iCs/>
        </w:rPr>
      </w:pPr>
    </w:p>
    <w:p w14:paraId="6328AB3F" w14:textId="27DDA69B" w:rsidR="008F182A" w:rsidRPr="006268A5" w:rsidRDefault="1D5EF9DA" w:rsidP="00ED18D4">
      <w:pPr>
        <w:spacing w:line="276" w:lineRule="auto"/>
        <w:rPr>
          <w:rFonts w:ascii="Segoe UI" w:hAnsi="Segoe UI" w:cs="Segoe UI"/>
          <w:i/>
          <w:iCs/>
        </w:rPr>
      </w:pPr>
      <w:r w:rsidRPr="73B171C8">
        <w:rPr>
          <w:rFonts w:ascii="Segoe UI" w:hAnsi="Segoe UI" w:cs="Segoe UI"/>
          <w:i/>
          <w:iCs/>
        </w:rPr>
        <w:t>(…)”</w:t>
      </w:r>
    </w:p>
    <w:p w14:paraId="065B375E" w14:textId="130476A5" w:rsidR="008F182A" w:rsidRPr="006268A5" w:rsidRDefault="008F182A" w:rsidP="00ED18D4">
      <w:pPr>
        <w:spacing w:line="276" w:lineRule="auto"/>
        <w:rPr>
          <w:rFonts w:ascii="Segoe UI" w:hAnsi="Segoe UI" w:cs="Segoe UI"/>
        </w:rPr>
      </w:pPr>
    </w:p>
    <w:p w14:paraId="1D954EA5" w14:textId="7A3F76B2" w:rsidR="008F182A" w:rsidRPr="006268A5" w:rsidRDefault="4C059126" w:rsidP="00ED18D4">
      <w:pPr>
        <w:spacing w:line="276" w:lineRule="auto"/>
        <w:rPr>
          <w:rFonts w:ascii="Segoe UI" w:hAnsi="Segoe UI" w:cs="Segoe UI"/>
          <w:i/>
          <w:iCs/>
        </w:rPr>
      </w:pPr>
      <w:r w:rsidRPr="73B171C8">
        <w:rPr>
          <w:rFonts w:ascii="Segoe UI" w:hAnsi="Segoe UI" w:cs="Segoe UI"/>
          <w:i/>
          <w:iCs/>
        </w:rPr>
        <w:t>“</w:t>
      </w:r>
      <w:r w:rsidR="0785506F" w:rsidRPr="73B171C8">
        <w:rPr>
          <w:rFonts w:ascii="Segoe UI" w:hAnsi="Segoe UI" w:cs="Segoe UI"/>
          <w:i/>
          <w:iCs/>
        </w:rPr>
        <w:t>En este sentido, los usos de comercios y servicios de servicios logísticos y servicios al</w:t>
      </w:r>
      <w:r w:rsidR="59A2FDF3" w:rsidRPr="73B171C8">
        <w:rPr>
          <w:rFonts w:ascii="Segoe UI" w:hAnsi="Segoe UI" w:cs="Segoe UI"/>
          <w:i/>
          <w:iCs/>
        </w:rPr>
        <w:t xml:space="preserve"> </w:t>
      </w:r>
      <w:r w:rsidR="0785506F" w:rsidRPr="73B171C8">
        <w:rPr>
          <w:rFonts w:ascii="Segoe UI" w:hAnsi="Segoe UI" w:cs="Segoe UI"/>
          <w:i/>
          <w:iCs/>
        </w:rPr>
        <w:t>automóvil, según el artículo 243 del Decreto Distrital 555 de 2021 se permiten de acuerdo</w:t>
      </w:r>
      <w:r w:rsidR="383DD7C6" w:rsidRPr="73B171C8">
        <w:rPr>
          <w:rFonts w:ascii="Segoe UI" w:hAnsi="Segoe UI" w:cs="Segoe UI"/>
          <w:i/>
          <w:iCs/>
        </w:rPr>
        <w:t xml:space="preserve"> </w:t>
      </w:r>
      <w:r w:rsidR="0785506F" w:rsidRPr="73B171C8">
        <w:rPr>
          <w:rFonts w:ascii="Segoe UI" w:hAnsi="Segoe UI" w:cs="Segoe UI"/>
          <w:i/>
          <w:iCs/>
        </w:rPr>
        <w:t>con el área de actividad y sujetos a las acciones de mitigación de impactos urbanísticos y</w:t>
      </w:r>
      <w:r w:rsidR="68E289D7" w:rsidRPr="73B171C8">
        <w:rPr>
          <w:rFonts w:ascii="Segoe UI" w:hAnsi="Segoe UI" w:cs="Segoe UI"/>
          <w:i/>
          <w:iCs/>
        </w:rPr>
        <w:t xml:space="preserve"> </w:t>
      </w:r>
      <w:r w:rsidR="0785506F" w:rsidRPr="73B171C8">
        <w:rPr>
          <w:rFonts w:ascii="Segoe UI" w:hAnsi="Segoe UI" w:cs="Segoe UI"/>
          <w:i/>
          <w:iCs/>
        </w:rPr>
        <w:t>ambientales correspondientes, de la siguiente manera</w:t>
      </w:r>
      <w:r w:rsidR="2D57BC9B" w:rsidRPr="73B171C8">
        <w:rPr>
          <w:rFonts w:ascii="Segoe UI" w:hAnsi="Segoe UI" w:cs="Segoe UI"/>
          <w:i/>
          <w:iCs/>
        </w:rPr>
        <w:t>:</w:t>
      </w:r>
    </w:p>
    <w:p w14:paraId="1E59F8C0" w14:textId="4431B1F6" w:rsidR="008F182A" w:rsidRPr="006268A5" w:rsidRDefault="008F182A" w:rsidP="00ED18D4">
      <w:pPr>
        <w:spacing w:line="276" w:lineRule="auto"/>
        <w:rPr>
          <w:rFonts w:ascii="Segoe UI" w:hAnsi="Segoe UI" w:cs="Segoe UI"/>
          <w:i/>
          <w:iCs/>
        </w:rPr>
      </w:pPr>
    </w:p>
    <w:p w14:paraId="4C88D121" w14:textId="769AD094" w:rsidR="008F182A" w:rsidRPr="006268A5" w:rsidRDefault="2D57BC9B" w:rsidP="00ED18D4">
      <w:pPr>
        <w:spacing w:line="276" w:lineRule="auto"/>
        <w:rPr>
          <w:rFonts w:ascii="Segoe UI" w:hAnsi="Segoe UI" w:cs="Segoe UI"/>
          <w:i/>
          <w:iCs/>
        </w:rPr>
      </w:pPr>
      <w:r w:rsidRPr="73B171C8">
        <w:rPr>
          <w:rFonts w:ascii="Segoe UI" w:hAnsi="Segoe UI" w:cs="Segoe UI"/>
          <w:b/>
          <w:bCs/>
          <w:i/>
          <w:iCs/>
        </w:rPr>
        <w:lastRenderedPageBreak/>
        <w:t xml:space="preserve">Usos de Suelo permitidos por área de actividad, </w:t>
      </w:r>
      <w:r w:rsidRPr="73B171C8">
        <w:rPr>
          <w:rFonts w:ascii="Segoe UI" w:hAnsi="Segoe UI" w:cs="Segoe UI"/>
          <w:i/>
          <w:iCs/>
        </w:rPr>
        <w:t>Artículo 243 Decreto Distrital No. 555 de 2021:</w:t>
      </w:r>
    </w:p>
    <w:p w14:paraId="2B3C4432" w14:textId="3B4DEFB6" w:rsidR="008F182A" w:rsidRPr="006268A5" w:rsidRDefault="008F182A" w:rsidP="00ED18D4">
      <w:pPr>
        <w:spacing w:line="276" w:lineRule="auto"/>
        <w:rPr>
          <w:rFonts w:ascii="Segoe UI" w:hAnsi="Segoe UI" w:cs="Segoe UI"/>
          <w:i/>
          <w:iCs/>
        </w:rPr>
      </w:pPr>
    </w:p>
    <w:p w14:paraId="6A7E94E9" w14:textId="1C5AFBB6" w:rsidR="008F182A" w:rsidRPr="006268A5" w:rsidRDefault="2D57BC9B" w:rsidP="00ED18D4">
      <w:pPr>
        <w:spacing w:line="276" w:lineRule="auto"/>
        <w:rPr>
          <w:rFonts w:ascii="Segoe UI" w:hAnsi="Segoe UI" w:cs="Segoe UI"/>
          <w:i/>
          <w:iCs/>
        </w:rPr>
      </w:pPr>
      <w:r w:rsidRPr="73B171C8">
        <w:rPr>
          <w:rFonts w:ascii="Segoe UI" w:hAnsi="Segoe UI" w:cs="Segoe UI"/>
          <w:i/>
          <w:iCs/>
        </w:rPr>
        <w:t>“Los usos del suelo permitidos para cada Área de Actividad se establecen en función de rangos de tamaño del área construida y sus condiciones de localización y de implantación.</w:t>
      </w:r>
    </w:p>
    <w:p w14:paraId="73D332AC" w14:textId="49E5859E" w:rsidR="008F182A" w:rsidRPr="006268A5" w:rsidRDefault="2D57BC9B" w:rsidP="00ED18D4">
      <w:pPr>
        <w:spacing w:line="276" w:lineRule="auto"/>
        <w:rPr>
          <w:rFonts w:ascii="Segoe UI" w:hAnsi="Segoe UI" w:cs="Segoe UI"/>
          <w:i/>
          <w:iCs/>
        </w:rPr>
      </w:pPr>
      <w:r w:rsidRPr="73B171C8">
        <w:rPr>
          <w:rFonts w:ascii="Segoe UI" w:hAnsi="Segoe UI" w:cs="Segoe UI"/>
          <w:i/>
          <w:iCs/>
        </w:rPr>
        <w:t>Adicionalmente, los usos del suelo permitidos están sujetos a las acciones de mitigación de impactos urbanísticos y ambientales correspondientes.</w:t>
      </w:r>
    </w:p>
    <w:p w14:paraId="1C9A9454" w14:textId="110BD441" w:rsidR="008F182A" w:rsidRPr="006268A5" w:rsidRDefault="2D57BC9B" w:rsidP="00ED18D4">
      <w:pPr>
        <w:spacing w:line="276" w:lineRule="auto"/>
        <w:rPr>
          <w:rFonts w:ascii="Segoe UI" w:hAnsi="Segoe UI" w:cs="Segoe UI"/>
          <w:i/>
          <w:iCs/>
        </w:rPr>
      </w:pPr>
      <w:r w:rsidRPr="73B171C8">
        <w:rPr>
          <w:rFonts w:ascii="Segoe UI" w:hAnsi="Segoe UI" w:cs="Segoe UI"/>
          <w:i/>
          <w:iCs/>
        </w:rPr>
        <w:t>Los usos del suelo permitidos, y sus condiciones de localización e implantación por área de actividad, son los siguientes:</w:t>
      </w:r>
    </w:p>
    <w:p w14:paraId="3447E4E3" w14:textId="691EE9F6" w:rsidR="008F182A" w:rsidRPr="006268A5" w:rsidRDefault="008F182A" w:rsidP="00ED18D4">
      <w:pPr>
        <w:spacing w:line="276" w:lineRule="auto"/>
        <w:rPr>
          <w:rFonts w:ascii="Segoe UI" w:hAnsi="Segoe UI" w:cs="Segoe UI"/>
          <w:i/>
          <w:iCs/>
        </w:rPr>
      </w:pPr>
    </w:p>
    <w:p w14:paraId="10FBC932" w14:textId="4464B5FD" w:rsidR="008F182A" w:rsidRPr="006268A5" w:rsidRDefault="2D57BC9B" w:rsidP="00ED18D4">
      <w:pPr>
        <w:spacing w:line="276" w:lineRule="auto"/>
        <w:jc w:val="center"/>
      </w:pPr>
      <w:r>
        <w:rPr>
          <w:noProof/>
          <w:lang w:val="en-US" w:eastAsia="en-US"/>
        </w:rPr>
        <w:drawing>
          <wp:inline distT="0" distB="0" distL="0" distR="0" wp14:anchorId="07BD1661" wp14:editId="5C416FCE">
            <wp:extent cx="4572000" cy="2771775"/>
            <wp:effectExtent l="0" t="0" r="0" b="0"/>
            <wp:docPr id="925043754" name="Imagen 92504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r>
        <w:rPr>
          <w:noProof/>
          <w:lang w:val="en-US" w:eastAsia="en-US"/>
        </w:rPr>
        <w:drawing>
          <wp:inline distT="0" distB="0" distL="0" distR="0" wp14:anchorId="26522FEC" wp14:editId="165C8880">
            <wp:extent cx="4572000" cy="2400300"/>
            <wp:effectExtent l="0" t="0" r="0" b="0"/>
            <wp:docPr id="1965903112" name="Imagen 196590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5985365F" w14:textId="77777777" w:rsidR="00C80BE0" w:rsidRDefault="00C80BE0" w:rsidP="00ED18D4">
      <w:pPr>
        <w:spacing w:line="276" w:lineRule="auto"/>
        <w:rPr>
          <w:rFonts w:ascii="Segoe UI" w:hAnsi="Segoe UI" w:cs="Segoe UI"/>
          <w:i/>
          <w:iCs/>
        </w:rPr>
      </w:pPr>
    </w:p>
    <w:p w14:paraId="147119EB" w14:textId="6683C00A" w:rsidR="008F182A" w:rsidRDefault="2D57BC9B" w:rsidP="00ED18D4">
      <w:pPr>
        <w:spacing w:line="276" w:lineRule="auto"/>
        <w:rPr>
          <w:rFonts w:ascii="Segoe UI" w:hAnsi="Segoe UI" w:cs="Segoe UI"/>
          <w:i/>
          <w:iCs/>
        </w:rPr>
      </w:pPr>
      <w:r w:rsidRPr="73B171C8">
        <w:rPr>
          <w:rFonts w:ascii="Segoe UI" w:hAnsi="Segoe UI" w:cs="Segoe UI"/>
          <w:i/>
          <w:iCs/>
        </w:rPr>
        <w:lastRenderedPageBreak/>
        <w:t>Con relación a las mitigaciones ambientales (MA) y urbanísticas (MU) se describen en los descritas en los artículos 245 al 248 del Decreto Distrital No. 555 del 2021, y serán aplicables al tipo de uso permitido</w:t>
      </w:r>
      <w:r w:rsidR="062BB51B" w:rsidRPr="73B171C8">
        <w:rPr>
          <w:rFonts w:ascii="Segoe UI" w:hAnsi="Segoe UI" w:cs="Segoe UI"/>
          <w:i/>
          <w:iCs/>
        </w:rPr>
        <w:t>”</w:t>
      </w:r>
      <w:r w:rsidRPr="73B171C8">
        <w:rPr>
          <w:rFonts w:ascii="Segoe UI" w:hAnsi="Segoe UI" w:cs="Segoe UI"/>
          <w:i/>
          <w:iCs/>
        </w:rPr>
        <w:t>.</w:t>
      </w:r>
    </w:p>
    <w:p w14:paraId="676B3531" w14:textId="16E498C8" w:rsidR="00C80BE0" w:rsidRDefault="00C80BE0" w:rsidP="00ED18D4">
      <w:pPr>
        <w:spacing w:line="276" w:lineRule="auto"/>
        <w:rPr>
          <w:rFonts w:ascii="Segoe UI" w:hAnsi="Segoe UI" w:cs="Segoe UI"/>
          <w:i/>
          <w:iCs/>
        </w:rPr>
      </w:pPr>
    </w:p>
    <w:p w14:paraId="5AC5ED6C" w14:textId="77777777" w:rsidR="00C80BE0" w:rsidRPr="006268A5" w:rsidRDefault="00C80BE0" w:rsidP="00ED18D4">
      <w:pPr>
        <w:spacing w:line="276" w:lineRule="auto"/>
        <w:rPr>
          <w:rFonts w:ascii="Segoe UI" w:hAnsi="Segoe UI" w:cs="Segoe UI"/>
          <w:i/>
          <w:iCs/>
        </w:rPr>
      </w:pPr>
    </w:p>
    <w:p w14:paraId="17381E42" w14:textId="6E911966" w:rsidR="008F182A" w:rsidRPr="00C80BE0" w:rsidRDefault="3148A11B" w:rsidP="00ED18D4">
      <w:pPr>
        <w:pStyle w:val="Ttulo4"/>
        <w:spacing w:before="0" w:after="0" w:line="276" w:lineRule="auto"/>
        <w:rPr>
          <w:rFonts w:ascii="Segoe UI" w:hAnsi="Segoe UI" w:cs="Segoe UI"/>
          <w:i/>
          <w:iCs/>
          <w:color w:val="76923C" w:themeColor="accent3" w:themeShade="BF"/>
          <w:sz w:val="32"/>
          <w:szCs w:val="32"/>
          <w:u w:val="single"/>
        </w:rPr>
      </w:pPr>
      <w:r w:rsidRPr="00C80BE0">
        <w:rPr>
          <w:rFonts w:ascii="Segoe UI" w:hAnsi="Segoe UI" w:cs="Segoe UI"/>
          <w:i/>
          <w:iCs/>
          <w:color w:val="76923C" w:themeColor="accent3" w:themeShade="BF"/>
          <w:sz w:val="32"/>
          <w:szCs w:val="32"/>
          <w:u w:val="single"/>
        </w:rPr>
        <w:t>Sede de Producción y Acopio- Planta Norte</w:t>
      </w:r>
    </w:p>
    <w:p w14:paraId="7E1B1002" w14:textId="77777777" w:rsidR="00C80BE0" w:rsidRDefault="00C80BE0" w:rsidP="00ED18D4">
      <w:pPr>
        <w:spacing w:line="276" w:lineRule="auto"/>
        <w:rPr>
          <w:rFonts w:ascii="Segoe UI" w:hAnsi="Segoe UI" w:cs="Segoe UI"/>
        </w:rPr>
      </w:pPr>
    </w:p>
    <w:p w14:paraId="146BB455" w14:textId="76322DFC" w:rsidR="008F182A" w:rsidRDefault="1CD5D540" w:rsidP="00ED18D4">
      <w:pPr>
        <w:spacing w:line="276" w:lineRule="auto"/>
        <w:rPr>
          <w:rFonts w:ascii="Segoe UI" w:hAnsi="Segoe UI" w:cs="Segoe UI"/>
        </w:rPr>
      </w:pPr>
      <w:r w:rsidRPr="73B171C8">
        <w:rPr>
          <w:rFonts w:ascii="Segoe UI" w:hAnsi="Segoe UI" w:cs="Segoe UI"/>
        </w:rPr>
        <w:t xml:space="preserve">En el mismo concepto emitido por la Secretaría Distrital de Planeación se </w:t>
      </w:r>
      <w:r w:rsidR="40AF914C" w:rsidRPr="73B171C8">
        <w:rPr>
          <w:rFonts w:ascii="Segoe UI" w:hAnsi="Segoe UI" w:cs="Segoe UI"/>
        </w:rPr>
        <w:t>señal</w:t>
      </w:r>
      <w:r w:rsidRPr="73B171C8">
        <w:rPr>
          <w:rFonts w:ascii="Segoe UI" w:hAnsi="Segoe UI" w:cs="Segoe UI"/>
        </w:rPr>
        <w:t xml:space="preserve">a lo siguiente: </w:t>
      </w:r>
    </w:p>
    <w:p w14:paraId="5A7B2430" w14:textId="6DD2E5CE" w:rsidR="008F182A" w:rsidRDefault="008F182A" w:rsidP="00ED18D4">
      <w:pPr>
        <w:spacing w:line="276" w:lineRule="auto"/>
        <w:rPr>
          <w:rFonts w:ascii="Segoe UI" w:hAnsi="Segoe UI" w:cs="Segoe UI"/>
        </w:rPr>
      </w:pPr>
    </w:p>
    <w:p w14:paraId="51D5B6C9" w14:textId="6349D58D" w:rsidR="008F182A" w:rsidRDefault="7D83271B" w:rsidP="00ED18D4">
      <w:pPr>
        <w:spacing w:line="276" w:lineRule="auto"/>
        <w:rPr>
          <w:rFonts w:ascii="Segoe UI" w:hAnsi="Segoe UI" w:cs="Segoe UI"/>
          <w:i/>
          <w:iCs/>
        </w:rPr>
      </w:pPr>
      <w:r w:rsidRPr="73B171C8">
        <w:rPr>
          <w:rFonts w:ascii="Segoe UI" w:hAnsi="Segoe UI" w:cs="Segoe UI"/>
          <w:i/>
          <w:iCs/>
        </w:rPr>
        <w:t>“</w:t>
      </w:r>
      <w:r w:rsidR="1CD5D540" w:rsidRPr="73B171C8">
        <w:rPr>
          <w:rFonts w:ascii="Segoe UI" w:hAnsi="Segoe UI" w:cs="Segoe UI"/>
          <w:i/>
          <w:iCs/>
        </w:rPr>
        <w:t>Con relación a, a las actividades a desarrollar en “Sede de producción” la Dirección de Norma</w:t>
      </w:r>
      <w:r w:rsidR="68243925" w:rsidRPr="73B171C8">
        <w:rPr>
          <w:rFonts w:ascii="Segoe UI" w:hAnsi="Segoe UI" w:cs="Segoe UI"/>
          <w:i/>
          <w:iCs/>
        </w:rPr>
        <w:t xml:space="preserve"> </w:t>
      </w:r>
      <w:r w:rsidR="1CD5D540" w:rsidRPr="73B171C8">
        <w:rPr>
          <w:rFonts w:ascii="Segoe UI" w:hAnsi="Segoe UI" w:cs="Segoe UI"/>
          <w:i/>
          <w:iCs/>
        </w:rPr>
        <w:t>Urbana de esta Secretaría mediante memorando 3-2021-30822, indicó lo siguiente:</w:t>
      </w:r>
    </w:p>
    <w:p w14:paraId="37E91253" w14:textId="787C76B3" w:rsidR="73B171C8" w:rsidRDefault="73B171C8" w:rsidP="00ED18D4">
      <w:pPr>
        <w:spacing w:line="276" w:lineRule="auto"/>
        <w:rPr>
          <w:rFonts w:ascii="Segoe UI" w:hAnsi="Segoe UI" w:cs="Segoe UI"/>
          <w:i/>
          <w:iCs/>
        </w:rPr>
      </w:pPr>
    </w:p>
    <w:p w14:paraId="75936621" w14:textId="340DB4DA" w:rsidR="0B2EA87A" w:rsidRDefault="0B2EA87A" w:rsidP="00ED18D4">
      <w:pPr>
        <w:spacing w:line="276" w:lineRule="auto"/>
        <w:rPr>
          <w:rFonts w:ascii="Segoe UI" w:hAnsi="Segoe UI" w:cs="Segoe UI"/>
          <w:i/>
          <w:iCs/>
        </w:rPr>
      </w:pPr>
      <w:r w:rsidRPr="73B171C8">
        <w:rPr>
          <w:rFonts w:ascii="Segoe UI" w:hAnsi="Segoe UI" w:cs="Segoe UI"/>
          <w:i/>
          <w:iCs/>
        </w:rPr>
        <w:t xml:space="preserve">“De acuerdo con las actividades descritas en su comunicación entre las cuales se encuentran las de producción, transformación de mezcla asfáltica, acopio y reciclaje de material asfaltico, así como zonas de parqueo y mantenimiento de maquinaria y vehículos, observamos que el uso a desarrollar </w:t>
      </w:r>
      <w:r w:rsidRPr="73B171C8">
        <w:rPr>
          <w:rFonts w:ascii="Segoe UI" w:hAnsi="Segoe UI" w:cs="Segoe UI"/>
          <w:b/>
          <w:bCs/>
          <w:i/>
          <w:iCs/>
          <w:u w:val="single"/>
        </w:rPr>
        <w:t>corresponde a un uso industrial.</w:t>
      </w:r>
      <w:r w:rsidRPr="73B171C8">
        <w:rPr>
          <w:rFonts w:ascii="Segoe UI" w:hAnsi="Segoe UI" w:cs="Segoe UI"/>
          <w:i/>
          <w:iCs/>
        </w:rPr>
        <w:t>”</w:t>
      </w:r>
    </w:p>
    <w:p w14:paraId="2640D9D6" w14:textId="10F55859" w:rsidR="73B171C8" w:rsidRDefault="73B171C8" w:rsidP="00ED18D4">
      <w:pPr>
        <w:spacing w:line="276" w:lineRule="auto"/>
        <w:rPr>
          <w:rFonts w:ascii="Segoe UI" w:hAnsi="Segoe UI" w:cs="Segoe UI"/>
          <w:i/>
          <w:iCs/>
        </w:rPr>
      </w:pPr>
    </w:p>
    <w:p w14:paraId="54BD62DA" w14:textId="503F201A" w:rsidR="0B2EA87A" w:rsidRDefault="0B2EA87A" w:rsidP="00ED18D4">
      <w:pPr>
        <w:spacing w:line="276" w:lineRule="auto"/>
        <w:rPr>
          <w:rFonts w:ascii="Segoe UI" w:hAnsi="Segoe UI" w:cs="Segoe UI"/>
          <w:i/>
          <w:iCs/>
        </w:rPr>
      </w:pPr>
      <w:r w:rsidRPr="73B171C8">
        <w:rPr>
          <w:rFonts w:ascii="Segoe UI" w:hAnsi="Segoe UI" w:cs="Segoe UI"/>
          <w:i/>
          <w:iCs/>
        </w:rPr>
        <w:t>En este sentido, “Sede de producción” podría considerarse dentro de la Clasificación de los usos industriales del artículo 235 del Decreto Distrital 555 de 2021, como Industria Transformadora, señalando la siguiente definió:</w:t>
      </w:r>
    </w:p>
    <w:p w14:paraId="657AC883" w14:textId="06A2FEFC" w:rsidR="73B171C8" w:rsidRDefault="73B171C8" w:rsidP="00ED18D4">
      <w:pPr>
        <w:spacing w:line="276" w:lineRule="auto"/>
        <w:rPr>
          <w:rFonts w:ascii="Segoe UI" w:hAnsi="Segoe UI" w:cs="Segoe UI"/>
          <w:i/>
          <w:iCs/>
        </w:rPr>
      </w:pPr>
    </w:p>
    <w:p w14:paraId="61A914B2" w14:textId="76D44974" w:rsidR="143D3B61" w:rsidRDefault="143D3B61" w:rsidP="00ED18D4">
      <w:pPr>
        <w:spacing w:line="276" w:lineRule="auto"/>
        <w:rPr>
          <w:rFonts w:ascii="Segoe UI" w:hAnsi="Segoe UI" w:cs="Segoe UI"/>
          <w:i/>
          <w:iCs/>
        </w:rPr>
      </w:pPr>
      <w:r w:rsidRPr="73B171C8">
        <w:rPr>
          <w:rFonts w:ascii="Segoe UI" w:hAnsi="Segoe UI" w:cs="Segoe UI"/>
          <w:i/>
          <w:iCs/>
        </w:rPr>
        <w:t>“</w:t>
      </w:r>
      <w:r w:rsidRPr="73B171C8">
        <w:rPr>
          <w:rFonts w:ascii="Segoe UI" w:hAnsi="Segoe UI" w:cs="Segoe UI"/>
          <w:b/>
          <w:bCs/>
          <w:i/>
          <w:iCs/>
        </w:rPr>
        <w:t xml:space="preserve">Artículo 235.Clasificación de usos </w:t>
      </w:r>
      <w:r w:rsidR="36383233" w:rsidRPr="73B171C8">
        <w:rPr>
          <w:rFonts w:ascii="Segoe UI" w:hAnsi="Segoe UI" w:cs="Segoe UI"/>
          <w:b/>
          <w:bCs/>
          <w:i/>
          <w:iCs/>
        </w:rPr>
        <w:t>industriales</w:t>
      </w:r>
      <w:r w:rsidRPr="73B171C8">
        <w:rPr>
          <w:rFonts w:ascii="Segoe UI" w:hAnsi="Segoe UI" w:cs="Segoe UI"/>
          <w:b/>
          <w:bCs/>
          <w:i/>
          <w:iCs/>
        </w:rPr>
        <w:t xml:space="preserve"> </w:t>
      </w:r>
      <w:r w:rsidRPr="73B171C8">
        <w:rPr>
          <w:rFonts w:ascii="Segoe UI" w:hAnsi="Segoe UI" w:cs="Segoe UI"/>
          <w:i/>
          <w:iCs/>
        </w:rPr>
        <w:t xml:space="preserve">Los usos </w:t>
      </w:r>
      <w:r w:rsidR="3540B7D1" w:rsidRPr="73B171C8">
        <w:rPr>
          <w:rFonts w:ascii="Segoe UI" w:hAnsi="Segoe UI" w:cs="Segoe UI"/>
          <w:i/>
          <w:iCs/>
        </w:rPr>
        <w:t>industriales</w:t>
      </w:r>
      <w:r w:rsidRPr="73B171C8">
        <w:rPr>
          <w:rFonts w:ascii="Segoe UI" w:hAnsi="Segoe UI" w:cs="Segoe UI"/>
          <w:i/>
          <w:iCs/>
        </w:rPr>
        <w:t xml:space="preserve"> se clasifican así:</w:t>
      </w:r>
    </w:p>
    <w:p w14:paraId="7608EB0C" w14:textId="7BBCB602" w:rsidR="73B171C8" w:rsidRDefault="73B171C8" w:rsidP="00ED18D4">
      <w:pPr>
        <w:spacing w:line="276" w:lineRule="auto"/>
        <w:rPr>
          <w:rFonts w:ascii="Segoe UI" w:hAnsi="Segoe UI" w:cs="Segoe UI"/>
          <w:i/>
          <w:iCs/>
        </w:rPr>
      </w:pPr>
    </w:p>
    <w:p w14:paraId="772B1E80" w14:textId="4479D35E" w:rsidR="143D3B61" w:rsidRDefault="143D3B61" w:rsidP="00ED18D4">
      <w:pPr>
        <w:spacing w:line="276" w:lineRule="auto"/>
        <w:rPr>
          <w:rFonts w:ascii="Segoe UI" w:hAnsi="Segoe UI" w:cs="Segoe UI"/>
          <w:i/>
          <w:iCs/>
        </w:rPr>
      </w:pPr>
      <w:r w:rsidRPr="73B171C8">
        <w:rPr>
          <w:rFonts w:ascii="Segoe UI" w:hAnsi="Segoe UI" w:cs="Segoe UI"/>
          <w:i/>
          <w:iCs/>
        </w:rPr>
        <w:t>(…)</w:t>
      </w:r>
    </w:p>
    <w:p w14:paraId="1FF8CCB9" w14:textId="241EEFB1" w:rsidR="73B171C8" w:rsidRDefault="73B171C8" w:rsidP="00ED18D4">
      <w:pPr>
        <w:spacing w:line="276" w:lineRule="auto"/>
        <w:rPr>
          <w:rFonts w:ascii="Segoe UI" w:hAnsi="Segoe UI" w:cs="Segoe UI"/>
          <w:i/>
          <w:iCs/>
        </w:rPr>
      </w:pPr>
    </w:p>
    <w:p w14:paraId="0375D9FB" w14:textId="35FF0A84" w:rsidR="143D3B61" w:rsidRDefault="143D3B61" w:rsidP="00ED18D4">
      <w:pPr>
        <w:spacing w:line="276" w:lineRule="auto"/>
        <w:rPr>
          <w:rFonts w:ascii="Segoe UI" w:hAnsi="Segoe UI" w:cs="Segoe UI"/>
          <w:i/>
          <w:iCs/>
        </w:rPr>
      </w:pPr>
      <w:r w:rsidRPr="73B171C8">
        <w:rPr>
          <w:rFonts w:ascii="Segoe UI" w:hAnsi="Segoe UI" w:cs="Segoe UI"/>
          <w:b/>
          <w:bCs/>
          <w:i/>
          <w:iCs/>
        </w:rPr>
        <w:t>4.</w:t>
      </w:r>
      <w:r w:rsidR="07E018CC" w:rsidRPr="73B171C8">
        <w:rPr>
          <w:rFonts w:ascii="Segoe UI" w:hAnsi="Segoe UI" w:cs="Segoe UI"/>
          <w:b/>
          <w:bCs/>
          <w:i/>
          <w:iCs/>
        </w:rPr>
        <w:t>Industria transformadora:</w:t>
      </w:r>
      <w:r w:rsidRPr="73B171C8">
        <w:rPr>
          <w:rFonts w:ascii="Segoe UI" w:hAnsi="Segoe UI" w:cs="Segoe UI"/>
          <w:b/>
          <w:bCs/>
          <w:i/>
          <w:iCs/>
        </w:rPr>
        <w:t xml:space="preserve"> </w:t>
      </w:r>
      <w:r w:rsidR="19482F40" w:rsidRPr="73B171C8">
        <w:rPr>
          <w:rFonts w:ascii="Segoe UI" w:hAnsi="Segoe UI" w:cs="Segoe UI"/>
          <w:i/>
          <w:iCs/>
        </w:rPr>
        <w:t>Corresponde con la secuencia de actividades de transformación, elaboración, ensamble, manufactura y/o demás procesos que impliquen cambio del estado o presentación original de unas materias primas o insumos. En función de los impactos, esta categoría se clasifica así:</w:t>
      </w:r>
    </w:p>
    <w:p w14:paraId="48F27C93" w14:textId="52F17F21" w:rsidR="73B171C8" w:rsidRDefault="73B171C8" w:rsidP="00ED18D4">
      <w:pPr>
        <w:spacing w:line="276" w:lineRule="auto"/>
        <w:rPr>
          <w:rFonts w:ascii="Segoe UI" w:hAnsi="Segoe UI" w:cs="Segoe UI"/>
          <w:i/>
          <w:iCs/>
        </w:rPr>
      </w:pPr>
    </w:p>
    <w:p w14:paraId="7D39CF25" w14:textId="5CD8F253" w:rsidR="19482F40" w:rsidRDefault="19482F40" w:rsidP="00ED18D4">
      <w:pPr>
        <w:spacing w:line="276" w:lineRule="auto"/>
        <w:rPr>
          <w:rFonts w:ascii="Segoe UI" w:hAnsi="Segoe UI" w:cs="Segoe UI"/>
          <w:i/>
          <w:iCs/>
        </w:rPr>
      </w:pPr>
      <w:r w:rsidRPr="73B171C8">
        <w:rPr>
          <w:rFonts w:ascii="Segoe UI" w:hAnsi="Segoe UI" w:cs="Segoe UI"/>
          <w:b/>
          <w:bCs/>
          <w:i/>
          <w:iCs/>
        </w:rPr>
        <w:t>a. Industria Liviana:</w:t>
      </w:r>
      <w:r w:rsidRPr="73B171C8">
        <w:rPr>
          <w:rFonts w:ascii="Segoe UI" w:hAnsi="Segoe UI" w:cs="Segoe UI"/>
          <w:i/>
          <w:iCs/>
        </w:rPr>
        <w:t xml:space="preserve"> Tipo de industria que desarrolla actividades que generan nulo o bajo impacto ambiental y/o a la salud pública. Esta industria corresponde al puntaje </w:t>
      </w:r>
      <w:r w:rsidRPr="73B171C8">
        <w:rPr>
          <w:rFonts w:ascii="Segoe UI" w:hAnsi="Segoe UI" w:cs="Segoe UI"/>
          <w:i/>
          <w:iCs/>
        </w:rPr>
        <w:lastRenderedPageBreak/>
        <w:t>menor o igual a 2, según la calificación obtenida de la sumatoria de los aspectos ambientales, sanitarios y operativos, definidos en el artículo de “Calificación de usos industriales”.</w:t>
      </w:r>
    </w:p>
    <w:p w14:paraId="329E1D88" w14:textId="2CEC3A58" w:rsidR="73B171C8" w:rsidRDefault="73B171C8" w:rsidP="00ED18D4">
      <w:pPr>
        <w:spacing w:line="276" w:lineRule="auto"/>
        <w:rPr>
          <w:rFonts w:ascii="Segoe UI" w:hAnsi="Segoe UI" w:cs="Segoe UI"/>
          <w:i/>
          <w:iCs/>
        </w:rPr>
      </w:pPr>
    </w:p>
    <w:p w14:paraId="6C0093EA" w14:textId="1EF7343B" w:rsidR="19482F40" w:rsidRDefault="19482F40" w:rsidP="00ED18D4">
      <w:pPr>
        <w:spacing w:line="276" w:lineRule="auto"/>
        <w:rPr>
          <w:rFonts w:ascii="Segoe UI" w:hAnsi="Segoe UI" w:cs="Segoe UI"/>
          <w:i/>
          <w:iCs/>
        </w:rPr>
      </w:pPr>
      <w:r w:rsidRPr="73B171C8">
        <w:rPr>
          <w:rFonts w:ascii="Segoe UI" w:hAnsi="Segoe UI" w:cs="Segoe UI"/>
          <w:b/>
          <w:bCs/>
          <w:i/>
          <w:iCs/>
        </w:rPr>
        <w:t>b. Industria Mediana:</w:t>
      </w:r>
      <w:r w:rsidRPr="73B171C8">
        <w:rPr>
          <w:rFonts w:ascii="Segoe UI" w:hAnsi="Segoe UI" w:cs="Segoe UI"/>
          <w:i/>
          <w:iCs/>
        </w:rPr>
        <w:t xml:space="preserve"> Tipo de industria que desarrolla actividades que generan un mediano impacto ambiental y/o a la salud pública. Esta industria corresponde al puntaje entre 3 y 5, según la calificación obtenida de la sumatoria de los aspectos ambientales, sanitarios y operativos, definidos en el artículo de “Calificación de usos industriales”.</w:t>
      </w:r>
    </w:p>
    <w:p w14:paraId="297FF5A8" w14:textId="387CFB6B" w:rsidR="73B171C8" w:rsidRDefault="73B171C8" w:rsidP="00ED18D4">
      <w:pPr>
        <w:spacing w:line="276" w:lineRule="auto"/>
        <w:rPr>
          <w:rFonts w:ascii="Segoe UI" w:hAnsi="Segoe UI" w:cs="Segoe UI"/>
          <w:i/>
          <w:iCs/>
        </w:rPr>
      </w:pPr>
    </w:p>
    <w:p w14:paraId="4B84742A" w14:textId="3D593BC9" w:rsidR="19482F40" w:rsidRDefault="19482F40" w:rsidP="00ED18D4">
      <w:pPr>
        <w:spacing w:line="276" w:lineRule="auto"/>
        <w:rPr>
          <w:rFonts w:ascii="Segoe UI" w:hAnsi="Segoe UI" w:cs="Segoe UI"/>
          <w:i/>
          <w:iCs/>
        </w:rPr>
      </w:pPr>
      <w:r w:rsidRPr="73B171C8">
        <w:rPr>
          <w:rFonts w:ascii="Segoe UI" w:hAnsi="Segoe UI" w:cs="Segoe UI"/>
          <w:b/>
          <w:bCs/>
          <w:i/>
          <w:iCs/>
        </w:rPr>
        <w:t>c. Industria Pesada:</w:t>
      </w:r>
      <w:r w:rsidRPr="73B171C8">
        <w:rPr>
          <w:rFonts w:ascii="Segoe UI" w:hAnsi="Segoe UI" w:cs="Segoe UI"/>
          <w:i/>
          <w:iCs/>
        </w:rPr>
        <w:t xml:space="preserve"> Tipo de industria que desarrolla actividades susceptibles de generar un alto impacto ambiental y/o a la salud pública. Esta industria corresponde al puntaje mayor o igual a 6, según la calificación obtenida de la sumatoria de los aspectos ambientales, sanitarios y operativos, definidos en el artículo de “Calificación de usos industriales”.</w:t>
      </w:r>
    </w:p>
    <w:p w14:paraId="22847F52" w14:textId="1CED1937" w:rsidR="73B171C8" w:rsidRDefault="73B171C8" w:rsidP="00ED18D4">
      <w:pPr>
        <w:spacing w:line="276" w:lineRule="auto"/>
        <w:rPr>
          <w:rFonts w:ascii="Segoe UI" w:hAnsi="Segoe UI" w:cs="Segoe UI"/>
          <w:i/>
          <w:iCs/>
        </w:rPr>
      </w:pPr>
    </w:p>
    <w:p w14:paraId="3BA39B80" w14:textId="6719308E" w:rsidR="19482F40" w:rsidRDefault="19482F40" w:rsidP="00ED18D4">
      <w:pPr>
        <w:spacing w:line="276" w:lineRule="auto"/>
        <w:rPr>
          <w:rFonts w:ascii="Segoe UI" w:hAnsi="Segoe UI" w:cs="Segoe UI"/>
          <w:i/>
          <w:iCs/>
        </w:rPr>
      </w:pPr>
      <w:r w:rsidRPr="73B171C8">
        <w:rPr>
          <w:rFonts w:ascii="Segoe UI" w:hAnsi="Segoe UI" w:cs="Segoe UI"/>
          <w:b/>
          <w:bCs/>
          <w:i/>
          <w:iCs/>
        </w:rPr>
        <w:t xml:space="preserve">Parágrafo 1. </w:t>
      </w:r>
      <w:r w:rsidRPr="73B171C8">
        <w:rPr>
          <w:rFonts w:ascii="Segoe UI" w:hAnsi="Segoe UI" w:cs="Segoe UI"/>
          <w:i/>
          <w:iCs/>
        </w:rPr>
        <w:t>Las bodegas privadas de reciclaje no afectas al servicio público de aseo, que incluyan procesos de transformación, corresponden a industria mediana y/o pesada según el puntaje obtenido conforme con el artículo de “Calificación de usos industriales”.</w:t>
      </w:r>
    </w:p>
    <w:p w14:paraId="6BC3C80D" w14:textId="0A7862E4" w:rsidR="73B171C8" w:rsidRDefault="73B171C8" w:rsidP="00ED18D4">
      <w:pPr>
        <w:spacing w:line="276" w:lineRule="auto"/>
        <w:rPr>
          <w:rFonts w:ascii="Segoe UI" w:hAnsi="Segoe UI" w:cs="Segoe UI"/>
          <w:i/>
          <w:iCs/>
        </w:rPr>
      </w:pPr>
    </w:p>
    <w:p w14:paraId="02BCE255" w14:textId="53B331F0" w:rsidR="19482F40" w:rsidRDefault="19482F40" w:rsidP="00ED18D4">
      <w:pPr>
        <w:spacing w:line="276" w:lineRule="auto"/>
        <w:rPr>
          <w:rFonts w:ascii="Segoe UI" w:hAnsi="Segoe UI" w:cs="Segoe UI"/>
          <w:i/>
          <w:iCs/>
        </w:rPr>
      </w:pPr>
      <w:r w:rsidRPr="73B171C8">
        <w:rPr>
          <w:rFonts w:ascii="Segoe UI" w:hAnsi="Segoe UI" w:cs="Segoe UI"/>
          <w:i/>
          <w:iCs/>
        </w:rPr>
        <w:t>En atención, a la Calificación de usos industriales que se indica en el artículo anterior, para la “Sede de producción” se debe tener el artículo lo señalado en el artículo 238 del Decreto Distrital 555 de 2021, que cita:</w:t>
      </w:r>
    </w:p>
    <w:p w14:paraId="040E1A4F" w14:textId="7932C098" w:rsidR="73B171C8" w:rsidRDefault="73B171C8" w:rsidP="00ED18D4">
      <w:pPr>
        <w:spacing w:line="276" w:lineRule="auto"/>
        <w:rPr>
          <w:rFonts w:ascii="Segoe UI" w:hAnsi="Segoe UI" w:cs="Segoe UI"/>
          <w:i/>
          <w:iCs/>
        </w:rPr>
      </w:pPr>
    </w:p>
    <w:p w14:paraId="6727EDB8" w14:textId="4CFF4F5E" w:rsidR="19482F40" w:rsidRDefault="19482F40" w:rsidP="00ED18D4">
      <w:pPr>
        <w:spacing w:line="276" w:lineRule="auto"/>
        <w:rPr>
          <w:rFonts w:ascii="Segoe UI" w:hAnsi="Segoe UI" w:cs="Segoe UI"/>
          <w:i/>
          <w:iCs/>
        </w:rPr>
      </w:pPr>
      <w:r w:rsidRPr="73B171C8">
        <w:rPr>
          <w:rFonts w:ascii="Segoe UI" w:hAnsi="Segoe UI" w:cs="Segoe UI"/>
          <w:i/>
          <w:iCs/>
        </w:rPr>
        <w:t>“</w:t>
      </w:r>
      <w:r w:rsidRPr="73B171C8">
        <w:rPr>
          <w:rFonts w:ascii="Segoe UI" w:hAnsi="Segoe UI" w:cs="Segoe UI"/>
          <w:b/>
          <w:bCs/>
          <w:i/>
          <w:iCs/>
        </w:rPr>
        <w:t>Artículo 238.Calificación de usos industriales.</w:t>
      </w:r>
      <w:r w:rsidRPr="73B171C8">
        <w:rPr>
          <w:rFonts w:ascii="Segoe UI" w:hAnsi="Segoe UI" w:cs="Segoe UI"/>
          <w:i/>
          <w:iCs/>
        </w:rPr>
        <w:t xml:space="preserve"> Para determinar la clasificación de los usos industriales en industria liviana, mediana o pesada, se tendrá en cuenta la calificación obtenida de la sumatoria de los aspectos establecidos para cada uno de los criterios sobre aspectos ambientales, sanitarios y operativos, según el siguiente cuadro:</w:t>
      </w:r>
    </w:p>
    <w:p w14:paraId="71B7B150" w14:textId="3CC2FA6E" w:rsidR="19482F40" w:rsidRDefault="19482F40" w:rsidP="00ED18D4">
      <w:pPr>
        <w:spacing w:line="276" w:lineRule="auto"/>
        <w:rPr>
          <w:rFonts w:ascii="Segoe UI" w:hAnsi="Segoe UI" w:cs="Segoe UI"/>
          <w:i/>
          <w:iCs/>
        </w:rPr>
      </w:pPr>
      <w:r w:rsidRPr="73B171C8">
        <w:rPr>
          <w:rFonts w:ascii="Segoe UI" w:hAnsi="Segoe UI" w:cs="Segoe UI"/>
          <w:i/>
          <w:iCs/>
        </w:rPr>
        <w:t>(…)”</w:t>
      </w:r>
    </w:p>
    <w:p w14:paraId="7ED5A0D3" w14:textId="2C3D51F7" w:rsidR="73B171C8" w:rsidRDefault="73B171C8" w:rsidP="00ED18D4">
      <w:pPr>
        <w:spacing w:line="276" w:lineRule="auto"/>
        <w:rPr>
          <w:rFonts w:ascii="Segoe UI" w:hAnsi="Segoe UI" w:cs="Segoe UI"/>
          <w:i/>
          <w:iCs/>
        </w:rPr>
      </w:pPr>
    </w:p>
    <w:p w14:paraId="0395E217" w14:textId="20519D2B" w:rsidR="19482F40" w:rsidRDefault="19482F40" w:rsidP="00ED18D4">
      <w:pPr>
        <w:spacing w:line="276" w:lineRule="auto"/>
        <w:rPr>
          <w:rFonts w:ascii="Segoe UI" w:hAnsi="Segoe UI" w:cs="Segoe UI"/>
          <w:i/>
          <w:iCs/>
        </w:rPr>
      </w:pPr>
      <w:r w:rsidRPr="73B171C8">
        <w:rPr>
          <w:rFonts w:ascii="Segoe UI" w:hAnsi="Segoe UI" w:cs="Segoe UI"/>
          <w:i/>
          <w:iCs/>
        </w:rPr>
        <w:t>Por otro lado, para el uso industrial se debe tener en cuenta el artículo 246 de Decreto Distrital 555 de 2021, sobre la autodeclaración por impacto antes las autoridades ambientales y sanitarias del Distrito Capital.</w:t>
      </w:r>
    </w:p>
    <w:p w14:paraId="41348FCE" w14:textId="0C483D0A" w:rsidR="73B171C8" w:rsidRDefault="73B171C8" w:rsidP="00ED18D4">
      <w:pPr>
        <w:spacing w:line="276" w:lineRule="auto"/>
        <w:rPr>
          <w:rFonts w:ascii="Segoe UI" w:hAnsi="Segoe UI" w:cs="Segoe UI"/>
          <w:i/>
          <w:iCs/>
        </w:rPr>
      </w:pPr>
    </w:p>
    <w:p w14:paraId="5A30AE3D" w14:textId="74A3D419" w:rsidR="19482F40" w:rsidRDefault="19482F40" w:rsidP="00ED18D4">
      <w:pPr>
        <w:spacing w:line="276" w:lineRule="auto"/>
        <w:rPr>
          <w:rFonts w:ascii="Segoe UI" w:hAnsi="Segoe UI" w:cs="Segoe UI"/>
          <w:i/>
          <w:iCs/>
        </w:rPr>
      </w:pPr>
      <w:r w:rsidRPr="73B171C8">
        <w:rPr>
          <w:rFonts w:ascii="Segoe UI" w:hAnsi="Segoe UI" w:cs="Segoe UI"/>
          <w:i/>
          <w:iCs/>
        </w:rPr>
        <w:t>Para el uso industrial, según el artículo 243 del Decreto Distrital 555 de 2021 se permiten de acuerdo con el área de actividad y sujetos a las acciones de mitigación de impactos urbanísticos y ambientales correspondientes, de la siguiente manera:</w:t>
      </w:r>
    </w:p>
    <w:p w14:paraId="10B57A98" w14:textId="1CA718C5" w:rsidR="73B171C8" w:rsidRDefault="73B171C8" w:rsidP="00ED18D4">
      <w:pPr>
        <w:spacing w:line="276" w:lineRule="auto"/>
        <w:rPr>
          <w:rFonts w:ascii="Segoe UI" w:hAnsi="Segoe UI" w:cs="Segoe UI"/>
          <w:i/>
          <w:iCs/>
        </w:rPr>
      </w:pPr>
    </w:p>
    <w:p w14:paraId="25B0CCBD" w14:textId="31F5CE87" w:rsidR="19482F40" w:rsidRDefault="19482F40" w:rsidP="00ED18D4">
      <w:pPr>
        <w:spacing w:line="276" w:lineRule="auto"/>
        <w:rPr>
          <w:rFonts w:ascii="Segoe UI" w:hAnsi="Segoe UI" w:cs="Segoe UI"/>
          <w:i/>
          <w:iCs/>
        </w:rPr>
      </w:pPr>
      <w:r w:rsidRPr="73B171C8">
        <w:rPr>
          <w:rFonts w:ascii="Segoe UI" w:hAnsi="Segoe UI" w:cs="Segoe UI"/>
          <w:i/>
          <w:iCs/>
        </w:rPr>
        <w:t>“Los usos del suelo permitidos para cada Área de Actividad se establecen en función de rangos</w:t>
      </w:r>
    </w:p>
    <w:p w14:paraId="2D5F3FF9" w14:textId="22BFC7F4" w:rsidR="19482F40" w:rsidRDefault="19482F40" w:rsidP="00ED18D4">
      <w:pPr>
        <w:spacing w:line="276" w:lineRule="auto"/>
        <w:rPr>
          <w:rFonts w:ascii="Segoe UI" w:hAnsi="Segoe UI" w:cs="Segoe UI"/>
          <w:i/>
          <w:iCs/>
        </w:rPr>
      </w:pPr>
      <w:r w:rsidRPr="73B171C8">
        <w:rPr>
          <w:rFonts w:ascii="Segoe UI" w:hAnsi="Segoe UI" w:cs="Segoe UI"/>
          <w:i/>
          <w:iCs/>
        </w:rPr>
        <w:t>de tamaño del área construida y sus condiciones de localización y de implantación. Adicionalmente, los usos del suelo permitidos están sujetos a las acciones de mitigación de impactos urbanísticos y ambientales correspondientes.</w:t>
      </w:r>
    </w:p>
    <w:p w14:paraId="5575EBF7" w14:textId="3138DAF3" w:rsidR="73B171C8" w:rsidRDefault="73B171C8" w:rsidP="00ED18D4">
      <w:pPr>
        <w:spacing w:line="276" w:lineRule="auto"/>
        <w:rPr>
          <w:rFonts w:ascii="Segoe UI" w:hAnsi="Segoe UI" w:cs="Segoe UI"/>
          <w:i/>
          <w:iCs/>
        </w:rPr>
      </w:pPr>
    </w:p>
    <w:p w14:paraId="5D85AEB8" w14:textId="61E7B43D" w:rsidR="19482F40" w:rsidRDefault="19482F40" w:rsidP="00ED18D4">
      <w:pPr>
        <w:spacing w:line="276" w:lineRule="auto"/>
        <w:rPr>
          <w:rFonts w:ascii="Segoe UI" w:hAnsi="Segoe UI" w:cs="Segoe UI"/>
          <w:i/>
          <w:iCs/>
        </w:rPr>
      </w:pPr>
      <w:r w:rsidRPr="73B171C8">
        <w:rPr>
          <w:rFonts w:ascii="Segoe UI" w:hAnsi="Segoe UI" w:cs="Segoe UI"/>
          <w:i/>
          <w:iCs/>
        </w:rPr>
        <w:t>Los usos del suelo permitidos, y sus condiciones de localización e implantación por área de</w:t>
      </w:r>
    </w:p>
    <w:p w14:paraId="0E796D59" w14:textId="67017E02" w:rsidR="19482F40" w:rsidRDefault="19482F40" w:rsidP="00ED18D4">
      <w:pPr>
        <w:spacing w:line="276" w:lineRule="auto"/>
        <w:rPr>
          <w:rFonts w:ascii="Segoe UI" w:hAnsi="Segoe UI" w:cs="Segoe UI"/>
          <w:i/>
          <w:iCs/>
        </w:rPr>
      </w:pPr>
      <w:r w:rsidRPr="73B171C8">
        <w:rPr>
          <w:rFonts w:ascii="Segoe UI" w:hAnsi="Segoe UI" w:cs="Segoe UI"/>
          <w:i/>
          <w:iCs/>
        </w:rPr>
        <w:t>actividad, son los siguientes:</w:t>
      </w:r>
    </w:p>
    <w:p w14:paraId="2C19081D" w14:textId="5F809F3B" w:rsidR="73B171C8" w:rsidRDefault="73B171C8" w:rsidP="00ED18D4">
      <w:pPr>
        <w:spacing w:line="276" w:lineRule="auto"/>
        <w:rPr>
          <w:rFonts w:ascii="Segoe UI" w:hAnsi="Segoe UI" w:cs="Segoe UI"/>
          <w:i/>
          <w:iCs/>
        </w:rPr>
      </w:pPr>
    </w:p>
    <w:p w14:paraId="15798B09" w14:textId="58F23D32" w:rsidR="52E950F0" w:rsidRDefault="52E950F0" w:rsidP="00ED18D4">
      <w:pPr>
        <w:spacing w:line="276" w:lineRule="auto"/>
        <w:jc w:val="center"/>
      </w:pPr>
      <w:r>
        <w:rPr>
          <w:noProof/>
          <w:lang w:val="en-US" w:eastAsia="en-US"/>
        </w:rPr>
        <w:drawing>
          <wp:inline distT="0" distB="0" distL="0" distR="0" wp14:anchorId="4232A163" wp14:editId="4DB24C6F">
            <wp:extent cx="4572000" cy="514350"/>
            <wp:effectExtent l="0" t="0" r="0" b="0"/>
            <wp:docPr id="60308013" name="Imagen 6030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514350"/>
                    </a:xfrm>
                    <a:prstGeom prst="rect">
                      <a:avLst/>
                    </a:prstGeom>
                  </pic:spPr>
                </pic:pic>
              </a:graphicData>
            </a:graphic>
          </wp:inline>
        </w:drawing>
      </w:r>
    </w:p>
    <w:p w14:paraId="56DFD55A" w14:textId="1DA05F42" w:rsidR="52E950F0" w:rsidRDefault="52E950F0" w:rsidP="00ED18D4">
      <w:pPr>
        <w:spacing w:line="276" w:lineRule="auto"/>
        <w:jc w:val="center"/>
      </w:pPr>
      <w:r>
        <w:rPr>
          <w:noProof/>
          <w:lang w:val="en-US" w:eastAsia="en-US"/>
        </w:rPr>
        <w:lastRenderedPageBreak/>
        <w:drawing>
          <wp:inline distT="0" distB="0" distL="0" distR="0" wp14:anchorId="4F5BA2EF" wp14:editId="296CF846">
            <wp:extent cx="4568900" cy="5552080"/>
            <wp:effectExtent l="0" t="0" r="0" b="0"/>
            <wp:docPr id="1551950039" name="Imagen 155195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68900" cy="5552080"/>
                    </a:xfrm>
                    <a:prstGeom prst="rect">
                      <a:avLst/>
                    </a:prstGeom>
                  </pic:spPr>
                </pic:pic>
              </a:graphicData>
            </a:graphic>
          </wp:inline>
        </w:drawing>
      </w:r>
    </w:p>
    <w:p w14:paraId="5DBDFDCD" w14:textId="36466609" w:rsidR="73B171C8" w:rsidRDefault="73B171C8" w:rsidP="00ED18D4">
      <w:pPr>
        <w:spacing w:line="276" w:lineRule="auto"/>
        <w:jc w:val="center"/>
      </w:pPr>
    </w:p>
    <w:p w14:paraId="7FD14DD1" w14:textId="3592A157" w:rsidR="52E950F0" w:rsidRDefault="52E950F0" w:rsidP="00ED18D4">
      <w:pPr>
        <w:spacing w:line="276" w:lineRule="auto"/>
        <w:rPr>
          <w:rFonts w:ascii="Segoe UI" w:hAnsi="Segoe UI" w:cs="Segoe UI"/>
          <w:i/>
          <w:iCs/>
        </w:rPr>
      </w:pPr>
      <w:r w:rsidRPr="73B171C8">
        <w:rPr>
          <w:rFonts w:ascii="Segoe UI" w:hAnsi="Segoe UI" w:cs="Segoe UI"/>
          <w:i/>
          <w:iCs/>
        </w:rPr>
        <w:t>Finalmente, es de recalcar lo establecido en el parágrafo del artículo 242 del decreto Distrital</w:t>
      </w:r>
    </w:p>
    <w:p w14:paraId="2235C06C" w14:textId="1D82909A" w:rsidR="52E950F0" w:rsidRDefault="52E950F0" w:rsidP="00ED18D4">
      <w:pPr>
        <w:spacing w:line="276" w:lineRule="auto"/>
        <w:rPr>
          <w:rFonts w:ascii="Segoe UI" w:hAnsi="Segoe UI" w:cs="Segoe UI"/>
          <w:i/>
          <w:iCs/>
        </w:rPr>
      </w:pPr>
      <w:r w:rsidRPr="73B171C8">
        <w:rPr>
          <w:rFonts w:ascii="Segoe UI" w:hAnsi="Segoe UI" w:cs="Segoe UI"/>
          <w:i/>
          <w:iCs/>
        </w:rPr>
        <w:t>No. 555 de 2021 que establece: “Sólo se adquiere el derecho a desarrollar un uso permitido una vez cumplidas integralmente las obligaciones normativas generales y específicas, y previa obtención de la correspondiente licencia urbanística.”</w:t>
      </w:r>
    </w:p>
    <w:p w14:paraId="3BFECB47" w14:textId="384B6DCD" w:rsidR="73B171C8" w:rsidRDefault="73B171C8" w:rsidP="00ED18D4">
      <w:pPr>
        <w:spacing w:line="276" w:lineRule="auto"/>
        <w:rPr>
          <w:rFonts w:ascii="Segoe UI" w:hAnsi="Segoe UI" w:cs="Segoe UI"/>
          <w:i/>
          <w:iCs/>
        </w:rPr>
      </w:pPr>
    </w:p>
    <w:p w14:paraId="50B8E19D" w14:textId="16E3117A" w:rsidR="52E950F0" w:rsidRDefault="52E950F0" w:rsidP="00ED18D4">
      <w:pPr>
        <w:spacing w:line="276" w:lineRule="auto"/>
        <w:rPr>
          <w:rFonts w:ascii="Segoe UI" w:hAnsi="Segoe UI" w:cs="Segoe UI"/>
          <w:i/>
          <w:iCs/>
        </w:rPr>
      </w:pPr>
      <w:r w:rsidRPr="73B171C8">
        <w:rPr>
          <w:rFonts w:ascii="Segoe UI" w:hAnsi="Segoe UI" w:cs="Segoe UI"/>
          <w:i/>
          <w:iCs/>
        </w:rPr>
        <w:t>(…)”.</w:t>
      </w:r>
    </w:p>
    <w:p w14:paraId="2B042A18" w14:textId="11EA25C1" w:rsidR="73B171C8" w:rsidRDefault="73B171C8" w:rsidP="00ED18D4">
      <w:pPr>
        <w:spacing w:line="276" w:lineRule="auto"/>
        <w:jc w:val="center"/>
      </w:pPr>
    </w:p>
    <w:p w14:paraId="1E144193" w14:textId="090A229F" w:rsidR="0D644393" w:rsidRPr="004729AB" w:rsidRDefault="1FBB23E1">
      <w:pPr>
        <w:pStyle w:val="Ttulo3"/>
        <w:numPr>
          <w:ilvl w:val="3"/>
          <w:numId w:val="28"/>
        </w:numPr>
        <w:spacing w:before="0" w:after="0" w:line="276" w:lineRule="auto"/>
        <w:rPr>
          <w:rFonts w:ascii="Segoe UI" w:hAnsi="Segoe UI" w:cs="Segoe UI"/>
          <w:i/>
          <w:iCs/>
          <w:color w:val="76923C" w:themeColor="accent3" w:themeShade="BF"/>
          <w:sz w:val="32"/>
          <w:szCs w:val="32"/>
        </w:rPr>
      </w:pPr>
      <w:bookmarkStart w:id="89" w:name="_Toc114471840"/>
      <w:r w:rsidRPr="73B171C8">
        <w:rPr>
          <w:rFonts w:ascii="Segoe UI" w:hAnsi="Segoe UI" w:cs="Segoe UI"/>
          <w:i/>
          <w:iCs/>
          <w:color w:val="76923C" w:themeColor="accent3" w:themeShade="BF"/>
          <w:sz w:val="32"/>
          <w:szCs w:val="32"/>
        </w:rPr>
        <w:lastRenderedPageBreak/>
        <w:t xml:space="preserve">Fase II: </w:t>
      </w:r>
      <w:r w:rsidR="67A7A2E2" w:rsidRPr="73B171C8">
        <w:rPr>
          <w:rFonts w:ascii="Segoe UI" w:hAnsi="Segoe UI" w:cs="Segoe UI"/>
          <w:i/>
          <w:iCs/>
          <w:color w:val="76923C" w:themeColor="accent3" w:themeShade="BF"/>
          <w:sz w:val="32"/>
          <w:szCs w:val="32"/>
        </w:rPr>
        <w:t>Prefactibilidad</w:t>
      </w:r>
      <w:r w:rsidR="67A7A2E2" w:rsidRPr="004729AB">
        <w:rPr>
          <w:rFonts w:ascii="Segoe UI" w:hAnsi="Segoe UI" w:cs="Segoe UI"/>
          <w:i/>
          <w:iCs/>
          <w:color w:val="76923C" w:themeColor="accent3" w:themeShade="BF"/>
          <w:sz w:val="32"/>
          <w:szCs w:val="32"/>
        </w:rPr>
        <w:t xml:space="preserve"> de predios para la implantación por tipo de proyecto</w:t>
      </w:r>
      <w:bookmarkEnd w:id="89"/>
    </w:p>
    <w:p w14:paraId="0C1D721F" w14:textId="4976D02E" w:rsidR="008F182A" w:rsidRPr="00993FAE" w:rsidRDefault="008F182A" w:rsidP="00ED18D4">
      <w:pPr>
        <w:spacing w:line="276" w:lineRule="auto"/>
      </w:pPr>
    </w:p>
    <w:p w14:paraId="6F5DB5D9" w14:textId="7F71A75C" w:rsidR="008F182A" w:rsidRPr="003107E2" w:rsidRDefault="67A7A2E2" w:rsidP="003107E2">
      <w:pPr>
        <w:pStyle w:val="Ttulo3"/>
        <w:numPr>
          <w:ilvl w:val="4"/>
          <w:numId w:val="28"/>
        </w:numPr>
        <w:spacing w:before="0" w:after="0" w:line="276" w:lineRule="auto"/>
        <w:rPr>
          <w:rFonts w:ascii="Segoe UI" w:hAnsi="Segoe UI" w:cs="Segoe UI"/>
          <w:i/>
          <w:iCs/>
          <w:color w:val="76923C" w:themeColor="accent3" w:themeShade="BF"/>
          <w:sz w:val="32"/>
          <w:szCs w:val="32"/>
        </w:rPr>
      </w:pPr>
      <w:bookmarkStart w:id="90" w:name="_Toc114471841"/>
      <w:r w:rsidRPr="003107E2">
        <w:rPr>
          <w:rFonts w:ascii="Segoe UI" w:hAnsi="Segoe UI" w:cs="Segoe UI"/>
          <w:i/>
          <w:iCs/>
          <w:color w:val="76923C" w:themeColor="accent3" w:themeShade="BF"/>
          <w:sz w:val="32"/>
          <w:szCs w:val="32"/>
        </w:rPr>
        <w:t>Metodología para la Selección predial</w:t>
      </w:r>
      <w:bookmarkEnd w:id="90"/>
      <w:r w:rsidRPr="003107E2">
        <w:rPr>
          <w:rFonts w:ascii="Segoe UI" w:hAnsi="Segoe UI" w:cs="Segoe UI"/>
          <w:i/>
          <w:iCs/>
          <w:color w:val="76923C" w:themeColor="accent3" w:themeShade="BF"/>
          <w:sz w:val="32"/>
          <w:szCs w:val="32"/>
        </w:rPr>
        <w:t xml:space="preserve"> </w:t>
      </w:r>
    </w:p>
    <w:p w14:paraId="13801AFE" w14:textId="77777777" w:rsidR="00993FAE" w:rsidRDefault="00993FAE" w:rsidP="00ED18D4">
      <w:pPr>
        <w:spacing w:line="276" w:lineRule="auto"/>
        <w:rPr>
          <w:rFonts w:ascii="Times New Roman" w:eastAsia="Times New Roman" w:hAnsi="Times New Roman" w:cs="Times New Roman"/>
          <w:color w:val="000000" w:themeColor="text1"/>
        </w:rPr>
      </w:pPr>
    </w:p>
    <w:p w14:paraId="0B443B23" w14:textId="21FD4D53" w:rsidR="0D644393" w:rsidRPr="004729AB" w:rsidRDefault="5C7277B5" w:rsidP="004729AB">
      <w:pPr>
        <w:spacing w:line="276" w:lineRule="auto"/>
        <w:rPr>
          <w:rFonts w:ascii="Segoe UI" w:hAnsi="Segoe UI" w:cs="Segoe UI"/>
          <w:b/>
          <w:bCs/>
        </w:rPr>
      </w:pPr>
      <w:r w:rsidRPr="004729AB">
        <w:rPr>
          <w:rFonts w:ascii="Segoe UI" w:hAnsi="Segoe UI" w:cs="Segoe UI"/>
          <w:b/>
          <w:bCs/>
        </w:rPr>
        <w:t xml:space="preserve">Análisis y verificación de requisitos mínimos habilitantes </w:t>
      </w:r>
    </w:p>
    <w:p w14:paraId="51E4FACC" w14:textId="77777777" w:rsidR="00993FAE" w:rsidRDefault="00993FAE" w:rsidP="00ED18D4">
      <w:pPr>
        <w:spacing w:line="276" w:lineRule="auto"/>
        <w:rPr>
          <w:rFonts w:ascii="Segoe UI" w:hAnsi="Segoe UI" w:cs="Segoe UI"/>
        </w:rPr>
      </w:pPr>
    </w:p>
    <w:p w14:paraId="4E2F6528" w14:textId="157B2DB2" w:rsidR="00993FAE" w:rsidRDefault="6F362022" w:rsidP="00ED18D4">
      <w:pPr>
        <w:spacing w:line="276" w:lineRule="auto"/>
        <w:rPr>
          <w:rFonts w:ascii="Segoe UI" w:hAnsi="Segoe UI" w:cs="Segoe UI"/>
        </w:rPr>
      </w:pPr>
      <w:r w:rsidRPr="73B171C8">
        <w:rPr>
          <w:rFonts w:ascii="Segoe UI" w:hAnsi="Segoe UI" w:cs="Segoe UI"/>
        </w:rPr>
        <w:t xml:space="preserve">De acuerdo con el proceso de selección predial para la posterior aplicación de la caracterización y evaluación multicriterio, se establece como primer paso el análisis de los requisitos mínimos habilitantes para verificar que la implementación del Proyecto Integral de Sedes de la </w:t>
      </w:r>
      <w:r w:rsidR="007345DD">
        <w:rPr>
          <w:rFonts w:ascii="Segoe UI" w:hAnsi="Segoe UI" w:cs="Segoe UI"/>
        </w:rPr>
        <w:t>UAERMV</w:t>
      </w:r>
      <w:r w:rsidRPr="73B171C8">
        <w:rPr>
          <w:rFonts w:ascii="Segoe UI" w:hAnsi="Segoe UI" w:cs="Segoe UI"/>
        </w:rPr>
        <w:t xml:space="preserve"> sea viable</w:t>
      </w:r>
      <w:r w:rsidR="3B1009BC" w:rsidRPr="73B171C8">
        <w:rPr>
          <w:rFonts w:ascii="Segoe UI" w:hAnsi="Segoe UI" w:cs="Segoe UI"/>
        </w:rPr>
        <w:t>;</w:t>
      </w:r>
      <w:r w:rsidRPr="73B171C8">
        <w:rPr>
          <w:rFonts w:ascii="Segoe UI" w:hAnsi="Segoe UI" w:cs="Segoe UI"/>
        </w:rPr>
        <w:t xml:space="preserve"> los cuales se fundamentan en el concepto emitido por la </w:t>
      </w:r>
      <w:r w:rsidR="1DB29828" w:rsidRPr="73B171C8">
        <w:rPr>
          <w:rFonts w:ascii="Segoe UI" w:hAnsi="Segoe UI" w:cs="Segoe UI"/>
        </w:rPr>
        <w:t>S</w:t>
      </w:r>
      <w:r w:rsidR="6A038E1C" w:rsidRPr="73B171C8">
        <w:rPr>
          <w:rFonts w:ascii="Segoe UI" w:hAnsi="Segoe UI" w:cs="Segoe UI"/>
        </w:rPr>
        <w:t>ecretar</w:t>
      </w:r>
      <w:r w:rsidR="221CE96A" w:rsidRPr="73B171C8">
        <w:rPr>
          <w:rFonts w:ascii="Segoe UI" w:hAnsi="Segoe UI" w:cs="Segoe UI"/>
        </w:rPr>
        <w:t>í</w:t>
      </w:r>
      <w:r w:rsidR="6A038E1C" w:rsidRPr="73B171C8">
        <w:rPr>
          <w:rFonts w:ascii="Segoe UI" w:hAnsi="Segoe UI" w:cs="Segoe UI"/>
        </w:rPr>
        <w:t>a</w:t>
      </w:r>
      <w:r w:rsidRPr="73B171C8">
        <w:rPr>
          <w:rFonts w:ascii="Segoe UI" w:hAnsi="Segoe UI" w:cs="Segoe UI"/>
        </w:rPr>
        <w:t xml:space="preserve"> Distrital de Planeación y </w:t>
      </w:r>
      <w:r w:rsidR="6C489F52" w:rsidRPr="73B171C8">
        <w:rPr>
          <w:rFonts w:ascii="Segoe UI" w:hAnsi="Segoe UI" w:cs="Segoe UI"/>
        </w:rPr>
        <w:t xml:space="preserve">los que pueda emitir la </w:t>
      </w:r>
      <w:r w:rsidR="0A862EA8" w:rsidRPr="73B171C8">
        <w:rPr>
          <w:rFonts w:ascii="Segoe UI" w:hAnsi="Segoe UI" w:cs="Segoe UI"/>
        </w:rPr>
        <w:t>S</w:t>
      </w:r>
      <w:r w:rsidR="2792F01B" w:rsidRPr="73B171C8">
        <w:rPr>
          <w:rFonts w:ascii="Segoe UI" w:hAnsi="Segoe UI" w:cs="Segoe UI"/>
        </w:rPr>
        <w:t>ecretar</w:t>
      </w:r>
      <w:r w:rsidR="54EF291F" w:rsidRPr="73B171C8">
        <w:rPr>
          <w:rFonts w:ascii="Segoe UI" w:hAnsi="Segoe UI" w:cs="Segoe UI"/>
        </w:rPr>
        <w:t>í</w:t>
      </w:r>
      <w:r w:rsidR="2792F01B" w:rsidRPr="73B171C8">
        <w:rPr>
          <w:rFonts w:ascii="Segoe UI" w:hAnsi="Segoe UI" w:cs="Segoe UI"/>
        </w:rPr>
        <w:t>a</w:t>
      </w:r>
      <w:r w:rsidR="6F02A5B7" w:rsidRPr="73B171C8">
        <w:rPr>
          <w:rFonts w:ascii="Segoe UI" w:hAnsi="Segoe UI" w:cs="Segoe UI"/>
        </w:rPr>
        <w:t xml:space="preserve"> Distrital</w:t>
      </w:r>
      <w:r w:rsidRPr="73B171C8">
        <w:rPr>
          <w:rFonts w:ascii="Segoe UI" w:hAnsi="Segoe UI" w:cs="Segoe UI"/>
        </w:rPr>
        <w:t xml:space="preserve"> de Ambiente. </w:t>
      </w:r>
    </w:p>
    <w:p w14:paraId="0C68B9A9" w14:textId="6DAE85FE" w:rsidR="00993FAE" w:rsidRDefault="00993FAE" w:rsidP="00ED18D4">
      <w:pPr>
        <w:spacing w:line="276" w:lineRule="auto"/>
        <w:rPr>
          <w:rFonts w:ascii="Segoe UI" w:hAnsi="Segoe UI" w:cs="Segoe UI"/>
        </w:rPr>
      </w:pPr>
    </w:p>
    <w:p w14:paraId="60F76141" w14:textId="142B092B" w:rsidR="00993FAE" w:rsidRDefault="03F0D2EB" w:rsidP="00ED18D4">
      <w:pPr>
        <w:spacing w:line="276" w:lineRule="auto"/>
        <w:rPr>
          <w:rFonts w:ascii="Segoe UI" w:hAnsi="Segoe UI" w:cs="Segoe UI"/>
        </w:rPr>
      </w:pPr>
      <w:r w:rsidRPr="73B171C8">
        <w:rPr>
          <w:rFonts w:ascii="Segoe UI" w:hAnsi="Segoe UI" w:cs="Segoe UI"/>
        </w:rPr>
        <w:t>Se plantean como</w:t>
      </w:r>
      <w:r w:rsidR="6F362022" w:rsidRPr="73B171C8">
        <w:rPr>
          <w:rFonts w:ascii="Segoe UI" w:hAnsi="Segoe UI" w:cs="Segoe UI"/>
        </w:rPr>
        <w:t xml:space="preserve"> requisitos mínimos habilitantes</w:t>
      </w:r>
      <w:r w:rsidR="5752E51B" w:rsidRPr="73B171C8">
        <w:rPr>
          <w:rFonts w:ascii="Segoe UI" w:hAnsi="Segoe UI" w:cs="Segoe UI"/>
        </w:rPr>
        <w:t xml:space="preserve">, </w:t>
      </w:r>
      <w:r w:rsidR="6F362022" w:rsidRPr="73B171C8">
        <w:rPr>
          <w:rFonts w:ascii="Segoe UI" w:hAnsi="Segoe UI" w:cs="Segoe UI"/>
        </w:rPr>
        <w:t>los siguientes:</w:t>
      </w:r>
    </w:p>
    <w:p w14:paraId="59452862" w14:textId="2669ED27" w:rsidR="18FCFAFA" w:rsidRDefault="18FCFAFA" w:rsidP="00ED18D4">
      <w:pPr>
        <w:spacing w:line="276" w:lineRule="auto"/>
        <w:rPr>
          <w:rFonts w:ascii="Segoe UI" w:hAnsi="Segoe UI" w:cs="Segoe UI"/>
        </w:rPr>
      </w:pPr>
    </w:p>
    <w:p w14:paraId="088A0442" w14:textId="5CAB2F65" w:rsidR="00993FAE" w:rsidRDefault="5A3D3EE8" w:rsidP="00ED18D4">
      <w:pPr>
        <w:pStyle w:val="Prrafodelista"/>
        <w:numPr>
          <w:ilvl w:val="0"/>
          <w:numId w:val="1"/>
        </w:numPr>
        <w:spacing w:after="0" w:line="276" w:lineRule="auto"/>
        <w:rPr>
          <w:rFonts w:ascii="Segoe UI" w:eastAsia="Segoe UI" w:hAnsi="Segoe UI" w:cs="Segoe UI"/>
          <w:sz w:val="24"/>
          <w:szCs w:val="24"/>
        </w:rPr>
      </w:pPr>
      <w:r w:rsidRPr="73B171C8">
        <w:rPr>
          <w:rFonts w:ascii="Segoe UI" w:hAnsi="Segoe UI" w:cs="Segoe UI"/>
        </w:rPr>
        <w:t>Urbanístico:</w:t>
      </w:r>
    </w:p>
    <w:p w14:paraId="03346C87" w14:textId="3A11D24B" w:rsidR="00993FAE" w:rsidRDefault="5A3D3EE8" w:rsidP="00ED18D4">
      <w:pPr>
        <w:spacing w:line="276" w:lineRule="auto"/>
        <w:rPr>
          <w:rFonts w:ascii="Segoe UI" w:hAnsi="Segoe UI" w:cs="Segoe UI"/>
        </w:rPr>
      </w:pPr>
      <w:r w:rsidRPr="73B171C8">
        <w:rPr>
          <w:rFonts w:ascii="Segoe UI" w:hAnsi="Segoe UI" w:cs="Segoe UI"/>
        </w:rPr>
        <w:t xml:space="preserve">a.  El uso de suelo del predio objeto de traslado de la Sede Operativa de la Entidad debe estar acorde con los usos establecidos por la norma urbanística aplicable según el Plan de Ordenamiento Territorial y enmarcado dentro del </w:t>
      </w:r>
      <w:r w:rsidRPr="73B171C8">
        <w:rPr>
          <w:rFonts w:ascii="Segoe UI" w:hAnsi="Segoe UI" w:cs="Segoe UI"/>
          <w:b/>
          <w:bCs/>
        </w:rPr>
        <w:t xml:space="preserve">Uso de </w:t>
      </w:r>
      <w:r w:rsidR="288EC7B0" w:rsidRPr="73B171C8">
        <w:rPr>
          <w:rFonts w:ascii="Segoe UI" w:hAnsi="Segoe UI" w:cs="Segoe UI"/>
          <w:b/>
          <w:bCs/>
        </w:rPr>
        <w:t xml:space="preserve">Comercio y Servicios </w:t>
      </w:r>
      <w:r w:rsidRPr="73B171C8">
        <w:rPr>
          <w:rFonts w:ascii="Segoe UI" w:hAnsi="Segoe UI" w:cs="Segoe UI"/>
        </w:rPr>
        <w:t xml:space="preserve">conforme al concepto </w:t>
      </w:r>
      <w:r w:rsidR="4F0CC4DD" w:rsidRPr="73B171C8">
        <w:rPr>
          <w:rFonts w:ascii="Segoe UI" w:hAnsi="Segoe UI" w:cs="Segoe UI"/>
        </w:rPr>
        <w:t>emitido por</w:t>
      </w:r>
      <w:r w:rsidRPr="73B171C8">
        <w:rPr>
          <w:rFonts w:ascii="Segoe UI" w:hAnsi="Segoe UI" w:cs="Segoe UI"/>
        </w:rPr>
        <w:t xml:space="preserve"> la Secretaría Distrital de Planeación. </w:t>
      </w:r>
      <w:r w:rsidR="7DF50CF5" w:rsidRPr="73B171C8">
        <w:rPr>
          <w:rFonts w:ascii="Segoe UI" w:hAnsi="Segoe UI" w:cs="Segoe UI"/>
        </w:rPr>
        <w:t>Asimismo, se considera que:</w:t>
      </w:r>
    </w:p>
    <w:p w14:paraId="1C418477" w14:textId="4BF7C0DB" w:rsidR="00993FAE" w:rsidRDefault="218F4221" w:rsidP="00ED18D4">
      <w:pPr>
        <w:spacing w:line="276" w:lineRule="auto"/>
        <w:rPr>
          <w:rFonts w:ascii="Segoe UI" w:hAnsi="Segoe UI" w:cs="Segoe UI"/>
        </w:rPr>
      </w:pPr>
      <w:r w:rsidRPr="218F4221">
        <w:rPr>
          <w:rFonts w:ascii="Segoe UI" w:hAnsi="Segoe UI" w:cs="Segoe UI"/>
        </w:rPr>
        <w:t>a. El predio NO debe hacer parte del Sistema Distrital de Parques</w:t>
      </w:r>
    </w:p>
    <w:p w14:paraId="70499F8E" w14:textId="0F66B985" w:rsidR="00993FAE" w:rsidRDefault="5A3D3EE8" w:rsidP="00ED18D4">
      <w:pPr>
        <w:spacing w:line="276" w:lineRule="auto"/>
        <w:rPr>
          <w:rFonts w:ascii="Segoe UI" w:hAnsi="Segoe UI" w:cs="Segoe UI"/>
        </w:rPr>
      </w:pPr>
      <w:r w:rsidRPr="73B171C8">
        <w:rPr>
          <w:rFonts w:ascii="Segoe UI" w:hAnsi="Segoe UI" w:cs="Segoe UI"/>
        </w:rPr>
        <w:t>b. El predio NO debe encontrarse en zona de reserva vial</w:t>
      </w:r>
      <w:r w:rsidR="4C7533F5" w:rsidRPr="73B171C8">
        <w:rPr>
          <w:rFonts w:ascii="Segoe UI" w:hAnsi="Segoe UI" w:cs="Segoe UI"/>
        </w:rPr>
        <w:t xml:space="preserve">. </w:t>
      </w:r>
      <w:r w:rsidR="00856E4E">
        <w:rPr>
          <w:rStyle w:val="normaltextrun"/>
          <w:rFonts w:ascii="Segoe UI" w:hAnsi="Segoe UI" w:cs="Segoe UI"/>
          <w:color w:val="000000"/>
          <w:shd w:val="clear" w:color="auto" w:fill="FFFFFF"/>
        </w:rPr>
        <w:t>En caso contrario, deberá cumplir con las disposiciones establecidas en el “Subcapítulo 4: Zonas de Reserva” del Decreto Distrital 555 de 2021.</w:t>
      </w:r>
    </w:p>
    <w:p w14:paraId="6736B28C" w14:textId="7B55033C" w:rsidR="00993FAE" w:rsidRDefault="00993FAE" w:rsidP="00ED18D4">
      <w:pPr>
        <w:spacing w:line="276" w:lineRule="auto"/>
        <w:rPr>
          <w:rFonts w:ascii="Segoe UI" w:hAnsi="Segoe UI" w:cs="Segoe UI"/>
        </w:rPr>
      </w:pPr>
    </w:p>
    <w:p w14:paraId="1A9702B9" w14:textId="21F0E8C5" w:rsidR="00993FAE" w:rsidRDefault="7CE0DE3E" w:rsidP="00ED18D4">
      <w:pPr>
        <w:spacing w:line="276" w:lineRule="auto"/>
        <w:rPr>
          <w:rFonts w:ascii="Segoe UI" w:hAnsi="Segoe UI" w:cs="Segoe UI"/>
        </w:rPr>
      </w:pPr>
      <w:r w:rsidRPr="73B171C8">
        <w:rPr>
          <w:rFonts w:ascii="Segoe UI" w:hAnsi="Segoe UI" w:cs="Segoe UI"/>
        </w:rPr>
        <w:t>E</w:t>
      </w:r>
      <w:r w:rsidR="5A3D3EE8" w:rsidRPr="73B171C8">
        <w:rPr>
          <w:rFonts w:ascii="Segoe UI" w:hAnsi="Segoe UI" w:cs="Segoe UI"/>
        </w:rPr>
        <w:t xml:space="preserve">s importante </w:t>
      </w:r>
      <w:r w:rsidR="2A1D92A0" w:rsidRPr="73B171C8">
        <w:rPr>
          <w:rFonts w:ascii="Segoe UI" w:hAnsi="Segoe UI" w:cs="Segoe UI"/>
        </w:rPr>
        <w:t xml:space="preserve">señalar </w:t>
      </w:r>
      <w:r w:rsidR="45EFF8DC" w:rsidRPr="73B171C8">
        <w:rPr>
          <w:rFonts w:ascii="Segoe UI" w:hAnsi="Segoe UI" w:cs="Segoe UI"/>
        </w:rPr>
        <w:t>que,</w:t>
      </w:r>
      <w:r w:rsidR="2A1D92A0" w:rsidRPr="73B171C8">
        <w:rPr>
          <w:rFonts w:ascii="Segoe UI" w:hAnsi="Segoe UI" w:cs="Segoe UI"/>
        </w:rPr>
        <w:t xml:space="preserve"> </w:t>
      </w:r>
      <w:r w:rsidR="0DB1AA0F" w:rsidRPr="73B171C8">
        <w:rPr>
          <w:rFonts w:ascii="Segoe UI" w:hAnsi="Segoe UI" w:cs="Segoe UI"/>
        </w:rPr>
        <w:t xml:space="preserve">al momento de ocupar el predio seleccionado, </w:t>
      </w:r>
      <w:r w:rsidR="5A3D3EE8" w:rsidRPr="73B171C8">
        <w:rPr>
          <w:rFonts w:ascii="Segoe UI" w:hAnsi="Segoe UI" w:cs="Segoe UI"/>
        </w:rPr>
        <w:t xml:space="preserve">cuente con los espacios arquitectónicos básicos requeridos para el funcionamiento de acuerdo con las necesidades planteadas </w:t>
      </w:r>
      <w:r w:rsidR="02FACEE5" w:rsidRPr="73B171C8">
        <w:rPr>
          <w:rFonts w:ascii="Segoe UI" w:hAnsi="Segoe UI" w:cs="Segoe UI"/>
        </w:rPr>
        <w:t xml:space="preserve">por la Entidad; </w:t>
      </w:r>
      <w:r w:rsidR="5A3D3EE8" w:rsidRPr="73B171C8">
        <w:rPr>
          <w:rFonts w:ascii="Segoe UI" w:hAnsi="Segoe UI" w:cs="Segoe UI"/>
        </w:rPr>
        <w:t xml:space="preserve">que tenga acceso a servicios públicos y </w:t>
      </w:r>
      <w:r w:rsidR="6FAC192A" w:rsidRPr="73B171C8">
        <w:rPr>
          <w:rFonts w:ascii="Segoe UI" w:hAnsi="Segoe UI" w:cs="Segoe UI"/>
        </w:rPr>
        <w:t>que,</w:t>
      </w:r>
      <w:r w:rsidR="5D04B3D7" w:rsidRPr="73B171C8">
        <w:rPr>
          <w:rFonts w:ascii="Segoe UI" w:hAnsi="Segoe UI" w:cs="Segoe UI"/>
        </w:rPr>
        <w:t xml:space="preserve"> </w:t>
      </w:r>
      <w:r w:rsidR="5A3D3EE8" w:rsidRPr="73B171C8">
        <w:rPr>
          <w:rFonts w:ascii="Segoe UI" w:hAnsi="Segoe UI" w:cs="Segoe UI"/>
        </w:rPr>
        <w:t>para ser ocupado</w:t>
      </w:r>
      <w:r w:rsidR="4073DA3B" w:rsidRPr="73B171C8">
        <w:rPr>
          <w:rFonts w:ascii="Segoe UI" w:hAnsi="Segoe UI" w:cs="Segoe UI"/>
        </w:rPr>
        <w:t xml:space="preserve">, </w:t>
      </w:r>
      <w:r w:rsidR="5A3D3EE8" w:rsidRPr="73B171C8">
        <w:rPr>
          <w:rFonts w:ascii="Segoe UI" w:hAnsi="Segoe UI" w:cs="Segoe UI"/>
        </w:rPr>
        <w:t>no requiera previamente de trámites de licenciamiento cuyos tiempos afecten el desarrollo de las actividades. En consecuencia, el predio debe tener algún tipo de desarrollo preexistente y no debe requerir previamente, para su uso, de una aprobación de plan parcial.</w:t>
      </w:r>
    </w:p>
    <w:p w14:paraId="41F8F8CD" w14:textId="0D047F07" w:rsidR="00993FAE" w:rsidRDefault="00993FAE" w:rsidP="00ED18D4">
      <w:pPr>
        <w:spacing w:line="276" w:lineRule="auto"/>
        <w:rPr>
          <w:rFonts w:ascii="Segoe UI" w:hAnsi="Segoe UI" w:cs="Segoe UI"/>
        </w:rPr>
      </w:pPr>
    </w:p>
    <w:p w14:paraId="7825D249" w14:textId="37C17788" w:rsidR="00993FAE" w:rsidRDefault="218F4221">
      <w:pPr>
        <w:pStyle w:val="Prrafodelista"/>
        <w:numPr>
          <w:ilvl w:val="0"/>
          <w:numId w:val="20"/>
        </w:numPr>
        <w:spacing w:after="0" w:line="276" w:lineRule="auto"/>
        <w:rPr>
          <w:rFonts w:ascii="Segoe UI" w:eastAsia="Segoe UI" w:hAnsi="Segoe UI" w:cs="Segoe UI"/>
          <w:sz w:val="24"/>
          <w:szCs w:val="24"/>
        </w:rPr>
      </w:pPr>
      <w:r w:rsidRPr="218F4221">
        <w:rPr>
          <w:rFonts w:ascii="Segoe UI" w:hAnsi="Segoe UI" w:cs="Segoe UI"/>
        </w:rPr>
        <w:t>Arquitectónico:</w:t>
      </w:r>
    </w:p>
    <w:p w14:paraId="38356160" w14:textId="328C605F" w:rsidR="00993FAE" w:rsidRDefault="5A3D3EE8" w:rsidP="00ED18D4">
      <w:pPr>
        <w:spacing w:line="276" w:lineRule="auto"/>
        <w:rPr>
          <w:rFonts w:ascii="Arial" w:eastAsia="Arial" w:hAnsi="Arial" w:cs="Arial"/>
          <w:sz w:val="22"/>
          <w:szCs w:val="22"/>
        </w:rPr>
      </w:pPr>
      <w:r w:rsidRPr="73B171C8">
        <w:rPr>
          <w:rFonts w:ascii="Segoe UI" w:hAnsi="Segoe UI" w:cs="Segoe UI"/>
        </w:rPr>
        <w:t xml:space="preserve">El predio debe contar </w:t>
      </w:r>
      <w:r w:rsidR="10DDD8B4" w:rsidRPr="73B171C8">
        <w:rPr>
          <w:rFonts w:ascii="Segoe UI" w:hAnsi="Segoe UI" w:cs="Segoe UI"/>
        </w:rPr>
        <w:t>con el</w:t>
      </w:r>
      <w:r w:rsidRPr="73B171C8">
        <w:rPr>
          <w:rFonts w:ascii="Segoe UI" w:hAnsi="Segoe UI" w:cs="Segoe UI"/>
        </w:rPr>
        <w:t xml:space="preserve"> área requerida, que, de acuerdo con el planteamiento de necesidades por parte de la </w:t>
      </w:r>
      <w:r w:rsidR="007345DD">
        <w:rPr>
          <w:rFonts w:ascii="Segoe UI" w:hAnsi="Segoe UI" w:cs="Segoe UI"/>
        </w:rPr>
        <w:t>UAERMV</w:t>
      </w:r>
      <w:r w:rsidRPr="73B171C8">
        <w:rPr>
          <w:rFonts w:ascii="Segoe UI" w:hAnsi="Segoe UI" w:cs="Segoe UI"/>
        </w:rPr>
        <w:t xml:space="preserve"> es de 18.500 m2</w:t>
      </w:r>
      <w:r w:rsidR="514D2914" w:rsidRPr="73B171C8">
        <w:rPr>
          <w:rFonts w:ascii="Segoe UI" w:hAnsi="Segoe UI" w:cs="Segoe UI"/>
        </w:rPr>
        <w:t>. Debe incluir</w:t>
      </w:r>
      <w:r w:rsidRPr="73B171C8">
        <w:rPr>
          <w:rFonts w:ascii="Segoe UI" w:hAnsi="Segoe UI" w:cs="Segoe UI"/>
        </w:rPr>
        <w:t xml:space="preserve"> disponibilidad de área de patio o espacio libre. Otro aspecto a considerar como requisito habilitante es la manifestación de interés del propietario o gestor inmobiliario a realizar las adecuaciones de infraestructura necesarias para la Operación de la Sede.</w:t>
      </w:r>
    </w:p>
    <w:p w14:paraId="516D5768" w14:textId="0CB01BDB" w:rsidR="00993FAE" w:rsidRDefault="00993FAE" w:rsidP="00ED18D4">
      <w:pPr>
        <w:spacing w:line="276" w:lineRule="auto"/>
        <w:rPr>
          <w:rFonts w:ascii="Segoe UI" w:hAnsi="Segoe UI" w:cs="Segoe UI"/>
        </w:rPr>
      </w:pPr>
    </w:p>
    <w:p w14:paraId="1EAE46AB" w14:textId="7D1ED62A" w:rsidR="00993FAE" w:rsidRDefault="218F4221">
      <w:pPr>
        <w:pStyle w:val="Prrafodelista"/>
        <w:numPr>
          <w:ilvl w:val="0"/>
          <w:numId w:val="20"/>
        </w:numPr>
        <w:spacing w:after="0" w:line="276" w:lineRule="auto"/>
        <w:rPr>
          <w:rFonts w:ascii="Segoe UI" w:eastAsia="Segoe UI" w:hAnsi="Segoe UI" w:cs="Segoe UI"/>
          <w:sz w:val="24"/>
          <w:szCs w:val="24"/>
        </w:rPr>
      </w:pPr>
      <w:r w:rsidRPr="218F4221">
        <w:rPr>
          <w:rFonts w:ascii="Segoe UI" w:hAnsi="Segoe UI" w:cs="Segoe UI"/>
        </w:rPr>
        <w:t xml:space="preserve">Ambiental: </w:t>
      </w:r>
    </w:p>
    <w:p w14:paraId="371ECB7C" w14:textId="769F2DF9" w:rsidR="00993FAE" w:rsidRDefault="218F4221" w:rsidP="00ED18D4">
      <w:pPr>
        <w:spacing w:line="276" w:lineRule="auto"/>
        <w:rPr>
          <w:rFonts w:ascii="Arial" w:eastAsia="Arial" w:hAnsi="Arial" w:cs="Arial"/>
          <w:sz w:val="22"/>
          <w:szCs w:val="22"/>
        </w:rPr>
      </w:pPr>
      <w:r w:rsidRPr="218F4221">
        <w:rPr>
          <w:rFonts w:ascii="Segoe UI" w:hAnsi="Segoe UI" w:cs="Segoe UI"/>
        </w:rPr>
        <w:t>Desde este criterio es importante que el predio a evaluar no se encuentre dentro ningún componente que haga parte de la Estructura Ecológica Principal (EEP).</w:t>
      </w:r>
    </w:p>
    <w:p w14:paraId="4980C7D7" w14:textId="38D540F3" w:rsidR="00993FAE" w:rsidRDefault="00993FAE" w:rsidP="00ED18D4">
      <w:pPr>
        <w:spacing w:line="276" w:lineRule="auto"/>
        <w:rPr>
          <w:rFonts w:ascii="Segoe UI" w:hAnsi="Segoe UI" w:cs="Segoe UI"/>
        </w:rPr>
      </w:pPr>
    </w:p>
    <w:p w14:paraId="39698392" w14:textId="102CE4D4" w:rsidR="00993FAE" w:rsidRDefault="218F4221">
      <w:pPr>
        <w:pStyle w:val="Prrafodelista"/>
        <w:numPr>
          <w:ilvl w:val="0"/>
          <w:numId w:val="20"/>
        </w:numPr>
        <w:spacing w:after="0" w:line="276" w:lineRule="auto"/>
        <w:rPr>
          <w:rFonts w:ascii="Segoe UI" w:eastAsia="Segoe UI" w:hAnsi="Segoe UI" w:cs="Segoe UI"/>
          <w:sz w:val="24"/>
          <w:szCs w:val="24"/>
        </w:rPr>
      </w:pPr>
      <w:r w:rsidRPr="218F4221">
        <w:rPr>
          <w:rFonts w:ascii="Segoe UI" w:hAnsi="Segoe UI" w:cs="Segoe UI"/>
        </w:rPr>
        <w:t xml:space="preserve">Jurídico: </w:t>
      </w:r>
    </w:p>
    <w:p w14:paraId="2BCF78D1" w14:textId="26B172AE" w:rsidR="00993FAE" w:rsidRDefault="5A3D3EE8" w:rsidP="00ED18D4">
      <w:pPr>
        <w:spacing w:line="276" w:lineRule="auto"/>
        <w:rPr>
          <w:rFonts w:ascii="Arial" w:eastAsia="Arial" w:hAnsi="Arial" w:cs="Arial"/>
          <w:sz w:val="22"/>
          <w:szCs w:val="22"/>
        </w:rPr>
      </w:pPr>
      <w:r w:rsidRPr="73B171C8">
        <w:rPr>
          <w:rFonts w:ascii="Segoe UI" w:hAnsi="Segoe UI" w:cs="Segoe UI"/>
        </w:rPr>
        <w:t>El predio debe estar disponible para que sea adquirido a través de un contrato de compraventa o estar disponible para arrendamiento, o ser usado a través de un contrato de comodato. La disponibilidad del predio deberá ser confirmad</w:t>
      </w:r>
      <w:r w:rsidR="4D476B32" w:rsidRPr="73B171C8">
        <w:rPr>
          <w:rFonts w:ascii="Segoe UI" w:hAnsi="Segoe UI" w:cs="Segoe UI"/>
        </w:rPr>
        <w:t>a</w:t>
      </w:r>
      <w:r w:rsidRPr="73B171C8">
        <w:rPr>
          <w:rFonts w:ascii="Segoe UI" w:hAnsi="Segoe UI" w:cs="Segoe UI"/>
        </w:rPr>
        <w:t xml:space="preserve"> en visita de campo o durante la fase de evaluación.</w:t>
      </w:r>
    </w:p>
    <w:p w14:paraId="39E520C9" w14:textId="12258B49" w:rsidR="00993FAE" w:rsidRDefault="00993FAE" w:rsidP="00ED18D4">
      <w:pPr>
        <w:spacing w:line="276" w:lineRule="auto"/>
        <w:rPr>
          <w:rFonts w:ascii="Segoe UI" w:hAnsi="Segoe UI" w:cs="Segoe UI"/>
        </w:rPr>
      </w:pPr>
    </w:p>
    <w:p w14:paraId="5966BE0E" w14:textId="214F8893" w:rsidR="00993FAE" w:rsidRDefault="5A3D3EE8" w:rsidP="00ED18D4">
      <w:pPr>
        <w:spacing w:line="276" w:lineRule="auto"/>
        <w:jc w:val="center"/>
        <w:rPr>
          <w:rFonts w:ascii="Segoe UI" w:hAnsi="Segoe UI" w:cs="Segoe UI"/>
        </w:rPr>
      </w:pPr>
      <w:r w:rsidRPr="73B171C8">
        <w:rPr>
          <w:rFonts w:ascii="Segoe UI" w:hAnsi="Segoe UI" w:cs="Segoe UI"/>
        </w:rPr>
        <w:t>Tabla: Definición de requisitos mínimos habilitantes</w:t>
      </w:r>
    </w:p>
    <w:tbl>
      <w:tblPr>
        <w:tblStyle w:val="Tablanormal1"/>
        <w:tblpPr w:leftFromText="141" w:rightFromText="141" w:vertAnchor="text" w:tblpXSpec="center" w:tblpY="1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273"/>
        <w:gridCol w:w="3425"/>
        <w:gridCol w:w="1578"/>
      </w:tblGrid>
      <w:tr w:rsidR="00F5246A" w14:paraId="606999F7" w14:textId="77777777" w:rsidTr="00D46A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8" w:type="pct"/>
            <w:shd w:val="clear" w:color="auto" w:fill="BFBFBF" w:themeFill="background1" w:themeFillShade="BF"/>
            <w:vAlign w:val="center"/>
          </w:tcPr>
          <w:p w14:paraId="15D1A0B9" w14:textId="77777777" w:rsidR="00F5246A" w:rsidRPr="00D46AF4" w:rsidRDefault="00F5246A" w:rsidP="00C71678">
            <w:pPr>
              <w:spacing w:line="276" w:lineRule="auto"/>
              <w:jc w:val="center"/>
              <w:rPr>
                <w:rFonts w:ascii="Segoe UI" w:hAnsi="Segoe UI" w:cs="Segoe UI"/>
                <w:sz w:val="22"/>
                <w:szCs w:val="22"/>
              </w:rPr>
            </w:pPr>
            <w:r w:rsidRPr="00D46AF4">
              <w:rPr>
                <w:rFonts w:ascii="Segoe UI" w:hAnsi="Segoe UI" w:cs="Segoe UI"/>
                <w:sz w:val="22"/>
                <w:szCs w:val="22"/>
              </w:rPr>
              <w:t>Componente</w:t>
            </w:r>
          </w:p>
        </w:tc>
        <w:tc>
          <w:tcPr>
            <w:tcW w:w="1287" w:type="pct"/>
            <w:shd w:val="clear" w:color="auto" w:fill="BFBFBF" w:themeFill="background1" w:themeFillShade="BF"/>
            <w:vAlign w:val="center"/>
          </w:tcPr>
          <w:p w14:paraId="260FA0FE" w14:textId="77777777" w:rsidR="00F5246A" w:rsidRPr="00D46AF4" w:rsidRDefault="00F5246A" w:rsidP="00C71678">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szCs w:val="22"/>
              </w:rPr>
            </w:pPr>
            <w:r w:rsidRPr="00D46AF4">
              <w:rPr>
                <w:rFonts w:ascii="Segoe UI" w:hAnsi="Segoe UI" w:cs="Segoe UI"/>
                <w:sz w:val="22"/>
                <w:szCs w:val="22"/>
              </w:rPr>
              <w:t>Criterio</w:t>
            </w:r>
          </w:p>
        </w:tc>
        <w:tc>
          <w:tcPr>
            <w:tcW w:w="1940" w:type="pct"/>
            <w:shd w:val="clear" w:color="auto" w:fill="BFBFBF" w:themeFill="background1" w:themeFillShade="BF"/>
            <w:vAlign w:val="center"/>
          </w:tcPr>
          <w:p w14:paraId="409FE433" w14:textId="77777777" w:rsidR="00F5246A" w:rsidRPr="00D46AF4" w:rsidRDefault="00F5246A" w:rsidP="00C71678">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szCs w:val="22"/>
              </w:rPr>
            </w:pPr>
            <w:r w:rsidRPr="00D46AF4">
              <w:rPr>
                <w:rFonts w:ascii="Segoe UI" w:hAnsi="Segoe UI" w:cs="Segoe UI"/>
                <w:sz w:val="22"/>
                <w:szCs w:val="22"/>
              </w:rPr>
              <w:t>Descripción</w:t>
            </w:r>
          </w:p>
        </w:tc>
        <w:tc>
          <w:tcPr>
            <w:tcW w:w="894" w:type="pct"/>
            <w:shd w:val="clear" w:color="auto" w:fill="BFBFBF" w:themeFill="background1" w:themeFillShade="BF"/>
            <w:vAlign w:val="center"/>
          </w:tcPr>
          <w:p w14:paraId="51024DA5" w14:textId="77777777" w:rsidR="00F5246A" w:rsidRPr="00D46AF4" w:rsidRDefault="00F5246A" w:rsidP="00C71678">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szCs w:val="22"/>
              </w:rPr>
            </w:pPr>
            <w:r w:rsidRPr="00D46AF4">
              <w:rPr>
                <w:rFonts w:ascii="Segoe UI" w:hAnsi="Segoe UI" w:cs="Segoe UI"/>
                <w:sz w:val="22"/>
                <w:szCs w:val="22"/>
              </w:rPr>
              <w:t>Habilitado</w:t>
            </w:r>
          </w:p>
        </w:tc>
      </w:tr>
      <w:tr w:rsidR="00F5246A" w14:paraId="60B429B1" w14:textId="77777777" w:rsidTr="00D4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pct"/>
            <w:vMerge w:val="restart"/>
            <w:shd w:val="clear" w:color="auto" w:fill="auto"/>
            <w:vAlign w:val="center"/>
          </w:tcPr>
          <w:p w14:paraId="4E448F91" w14:textId="77777777" w:rsidR="00F5246A" w:rsidRPr="00D46AF4" w:rsidRDefault="00F5246A" w:rsidP="00C71678">
            <w:pPr>
              <w:spacing w:line="276" w:lineRule="auto"/>
              <w:rPr>
                <w:rFonts w:ascii="Segoe UI" w:hAnsi="Segoe UI" w:cs="Segoe UI"/>
              </w:rPr>
            </w:pPr>
            <w:r w:rsidRPr="00D46AF4">
              <w:rPr>
                <w:rFonts w:ascii="Segoe UI" w:hAnsi="Segoe UI" w:cs="Segoe UI"/>
                <w:color w:val="000000" w:themeColor="text1"/>
                <w:sz w:val="18"/>
                <w:szCs w:val="18"/>
              </w:rPr>
              <w:t>Urbanístico</w:t>
            </w:r>
          </w:p>
        </w:tc>
        <w:tc>
          <w:tcPr>
            <w:tcW w:w="1287" w:type="pct"/>
            <w:shd w:val="clear" w:color="auto" w:fill="auto"/>
          </w:tcPr>
          <w:p w14:paraId="37448AAA"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Uso del suelo (Comercio y Servicios)</w:t>
            </w:r>
          </w:p>
        </w:tc>
        <w:tc>
          <w:tcPr>
            <w:tcW w:w="1940" w:type="pct"/>
            <w:shd w:val="clear" w:color="auto" w:fill="auto"/>
          </w:tcPr>
          <w:p w14:paraId="5B885F31"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Que en el sector normativo o la licencia urbanística se prevea el uso establecido por la SDP.</w:t>
            </w:r>
          </w:p>
        </w:tc>
        <w:tc>
          <w:tcPr>
            <w:tcW w:w="894" w:type="pct"/>
            <w:shd w:val="clear" w:color="auto" w:fill="auto"/>
            <w:vAlign w:val="center"/>
          </w:tcPr>
          <w:p w14:paraId="19B8C6ED" w14:textId="77777777" w:rsidR="00F5246A" w:rsidRPr="00D46AF4" w:rsidRDefault="00F5246A" w:rsidP="00C71678">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SI/NO</w:t>
            </w:r>
          </w:p>
        </w:tc>
      </w:tr>
      <w:tr w:rsidR="00F5246A" w14:paraId="1A9D11F4" w14:textId="77777777" w:rsidTr="00D46AF4">
        <w:tc>
          <w:tcPr>
            <w:cnfStyle w:val="001000000000" w:firstRow="0" w:lastRow="0" w:firstColumn="1" w:lastColumn="0" w:oddVBand="0" w:evenVBand="0" w:oddHBand="0" w:evenHBand="0" w:firstRowFirstColumn="0" w:firstRowLastColumn="0" w:lastRowFirstColumn="0" w:lastRowLastColumn="0"/>
            <w:tcW w:w="878" w:type="pct"/>
            <w:vMerge/>
            <w:shd w:val="clear" w:color="auto" w:fill="auto"/>
            <w:vAlign w:val="center"/>
          </w:tcPr>
          <w:p w14:paraId="7AB062F5" w14:textId="77777777" w:rsidR="00F5246A" w:rsidRPr="00D46AF4" w:rsidRDefault="00F5246A" w:rsidP="00C71678">
            <w:pPr>
              <w:spacing w:line="276" w:lineRule="auto"/>
              <w:rPr>
                <w:rFonts w:ascii="Segoe UI" w:hAnsi="Segoe UI" w:cs="Segoe UI"/>
              </w:rPr>
            </w:pPr>
          </w:p>
        </w:tc>
        <w:tc>
          <w:tcPr>
            <w:tcW w:w="1287" w:type="pct"/>
            <w:shd w:val="clear" w:color="auto" w:fill="auto"/>
          </w:tcPr>
          <w:p w14:paraId="5BD15447" w14:textId="77777777" w:rsidR="00F5246A" w:rsidRPr="00D46AF4" w:rsidRDefault="00F5246A" w:rsidP="00C7167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Predio urbanizado (desarrollado)</w:t>
            </w:r>
          </w:p>
        </w:tc>
        <w:tc>
          <w:tcPr>
            <w:tcW w:w="1940" w:type="pct"/>
            <w:shd w:val="clear" w:color="auto" w:fill="auto"/>
          </w:tcPr>
          <w:p w14:paraId="089B0AA1" w14:textId="77777777" w:rsidR="00F5246A" w:rsidRPr="00D46AF4" w:rsidRDefault="00F5246A" w:rsidP="00C7167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Que en visita de campo se observe desarrollado y con conexión a servicios públicos.</w:t>
            </w:r>
          </w:p>
        </w:tc>
        <w:tc>
          <w:tcPr>
            <w:tcW w:w="894" w:type="pct"/>
            <w:shd w:val="clear" w:color="auto" w:fill="auto"/>
            <w:vAlign w:val="center"/>
          </w:tcPr>
          <w:p w14:paraId="3EF36601" w14:textId="77777777" w:rsidR="00F5246A" w:rsidRPr="00D46AF4" w:rsidRDefault="00F5246A" w:rsidP="00C71678">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SI/NO</w:t>
            </w:r>
          </w:p>
        </w:tc>
      </w:tr>
      <w:tr w:rsidR="00F5246A" w14:paraId="56815C77" w14:textId="77777777" w:rsidTr="00D4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pct"/>
            <w:vMerge/>
            <w:shd w:val="clear" w:color="auto" w:fill="auto"/>
            <w:vAlign w:val="center"/>
          </w:tcPr>
          <w:p w14:paraId="16C66C19" w14:textId="77777777" w:rsidR="00F5246A" w:rsidRPr="00D46AF4" w:rsidRDefault="00F5246A" w:rsidP="00C71678">
            <w:pPr>
              <w:spacing w:line="276" w:lineRule="auto"/>
              <w:rPr>
                <w:rFonts w:ascii="Segoe UI" w:hAnsi="Segoe UI" w:cs="Segoe UI"/>
              </w:rPr>
            </w:pPr>
          </w:p>
        </w:tc>
        <w:tc>
          <w:tcPr>
            <w:tcW w:w="1287" w:type="pct"/>
            <w:shd w:val="clear" w:color="auto" w:fill="auto"/>
          </w:tcPr>
          <w:p w14:paraId="552DC63C"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Hace parte del Sistema Distrital de Parques</w:t>
            </w:r>
          </w:p>
        </w:tc>
        <w:tc>
          <w:tcPr>
            <w:tcW w:w="1940" w:type="pct"/>
            <w:shd w:val="clear" w:color="auto" w:fill="auto"/>
          </w:tcPr>
          <w:p w14:paraId="581ACCC1"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Que no haga parte del Sistema Distrital de Parques</w:t>
            </w:r>
          </w:p>
        </w:tc>
        <w:tc>
          <w:tcPr>
            <w:tcW w:w="894" w:type="pct"/>
            <w:shd w:val="clear" w:color="auto" w:fill="auto"/>
            <w:vAlign w:val="center"/>
          </w:tcPr>
          <w:p w14:paraId="172DE39B" w14:textId="77777777" w:rsidR="00F5246A" w:rsidRPr="00D46AF4" w:rsidRDefault="00F5246A" w:rsidP="00C71678">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SI/NO</w:t>
            </w:r>
          </w:p>
        </w:tc>
      </w:tr>
      <w:tr w:rsidR="00F5246A" w14:paraId="1E70DC79" w14:textId="77777777" w:rsidTr="00D46AF4">
        <w:tc>
          <w:tcPr>
            <w:cnfStyle w:val="001000000000" w:firstRow="0" w:lastRow="0" w:firstColumn="1" w:lastColumn="0" w:oddVBand="0" w:evenVBand="0" w:oddHBand="0" w:evenHBand="0" w:firstRowFirstColumn="0" w:firstRowLastColumn="0" w:lastRowFirstColumn="0" w:lastRowLastColumn="0"/>
            <w:tcW w:w="878" w:type="pct"/>
            <w:vMerge/>
            <w:shd w:val="clear" w:color="auto" w:fill="auto"/>
            <w:vAlign w:val="center"/>
          </w:tcPr>
          <w:p w14:paraId="3BC5330C" w14:textId="77777777" w:rsidR="00F5246A" w:rsidRPr="00D46AF4" w:rsidRDefault="00F5246A" w:rsidP="00C71678">
            <w:pPr>
              <w:spacing w:line="276" w:lineRule="auto"/>
              <w:rPr>
                <w:rFonts w:ascii="Segoe UI" w:hAnsi="Segoe UI" w:cs="Segoe UI"/>
              </w:rPr>
            </w:pPr>
          </w:p>
        </w:tc>
        <w:tc>
          <w:tcPr>
            <w:tcW w:w="1287" w:type="pct"/>
            <w:shd w:val="clear" w:color="auto" w:fill="auto"/>
          </w:tcPr>
          <w:p w14:paraId="174429D4" w14:textId="77777777" w:rsidR="00F5246A" w:rsidRPr="00D46AF4" w:rsidRDefault="00F5246A" w:rsidP="00C7167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Afectado por reserva vial</w:t>
            </w:r>
          </w:p>
        </w:tc>
        <w:tc>
          <w:tcPr>
            <w:tcW w:w="1940" w:type="pct"/>
            <w:shd w:val="clear" w:color="auto" w:fill="auto"/>
          </w:tcPr>
          <w:p w14:paraId="2D057505" w14:textId="77777777" w:rsidR="00F5246A" w:rsidRPr="00D46AF4" w:rsidRDefault="00F5246A" w:rsidP="00C7167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Que no haga parte de la reserva vial.</w:t>
            </w:r>
          </w:p>
        </w:tc>
        <w:tc>
          <w:tcPr>
            <w:tcW w:w="894" w:type="pct"/>
            <w:shd w:val="clear" w:color="auto" w:fill="auto"/>
            <w:vAlign w:val="center"/>
          </w:tcPr>
          <w:p w14:paraId="456713D6" w14:textId="77777777" w:rsidR="00F5246A" w:rsidRPr="00D46AF4" w:rsidRDefault="00F5246A" w:rsidP="00C71678">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SI/NO</w:t>
            </w:r>
          </w:p>
        </w:tc>
      </w:tr>
      <w:tr w:rsidR="00F5246A" w14:paraId="1FBB3E7D" w14:textId="77777777" w:rsidTr="00D4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pct"/>
            <w:vMerge/>
            <w:shd w:val="clear" w:color="auto" w:fill="auto"/>
            <w:vAlign w:val="center"/>
          </w:tcPr>
          <w:p w14:paraId="6AC6DEBA" w14:textId="77777777" w:rsidR="00F5246A" w:rsidRPr="00D46AF4" w:rsidRDefault="00F5246A" w:rsidP="00C71678">
            <w:pPr>
              <w:spacing w:line="276" w:lineRule="auto"/>
              <w:rPr>
                <w:rFonts w:ascii="Segoe UI" w:hAnsi="Segoe UI" w:cs="Segoe UI"/>
              </w:rPr>
            </w:pPr>
          </w:p>
        </w:tc>
        <w:tc>
          <w:tcPr>
            <w:tcW w:w="1287" w:type="pct"/>
            <w:shd w:val="clear" w:color="auto" w:fill="auto"/>
          </w:tcPr>
          <w:p w14:paraId="6A5B7E6D"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Localización</w:t>
            </w:r>
          </w:p>
        </w:tc>
        <w:tc>
          <w:tcPr>
            <w:tcW w:w="1940" w:type="pct"/>
            <w:shd w:val="clear" w:color="auto" w:fill="auto"/>
          </w:tcPr>
          <w:p w14:paraId="530E1B59"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Que se encuentre ubicado al occidente de la ciudad de Bogotá D.C. o en municipios que hagan parte de la Región Metropolitana al occidente de la ciudad.</w:t>
            </w:r>
          </w:p>
        </w:tc>
        <w:tc>
          <w:tcPr>
            <w:tcW w:w="894" w:type="pct"/>
            <w:shd w:val="clear" w:color="auto" w:fill="auto"/>
            <w:vAlign w:val="center"/>
          </w:tcPr>
          <w:p w14:paraId="5F3C19EB" w14:textId="77777777" w:rsidR="00F5246A" w:rsidRPr="00D46AF4" w:rsidRDefault="00F5246A" w:rsidP="00C71678">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SI/NO</w:t>
            </w:r>
          </w:p>
        </w:tc>
      </w:tr>
      <w:tr w:rsidR="00F5246A" w14:paraId="3BC0359B" w14:textId="77777777" w:rsidTr="00D46AF4">
        <w:tc>
          <w:tcPr>
            <w:cnfStyle w:val="001000000000" w:firstRow="0" w:lastRow="0" w:firstColumn="1" w:lastColumn="0" w:oddVBand="0" w:evenVBand="0" w:oddHBand="0" w:evenHBand="0" w:firstRowFirstColumn="0" w:firstRowLastColumn="0" w:lastRowFirstColumn="0" w:lastRowLastColumn="0"/>
            <w:tcW w:w="878" w:type="pct"/>
            <w:vMerge w:val="restart"/>
            <w:shd w:val="clear" w:color="auto" w:fill="auto"/>
          </w:tcPr>
          <w:p w14:paraId="6D590D63" w14:textId="77777777" w:rsidR="00F5246A" w:rsidRPr="00D46AF4" w:rsidRDefault="00F5246A" w:rsidP="00C71678">
            <w:pPr>
              <w:spacing w:line="276" w:lineRule="auto"/>
              <w:rPr>
                <w:rFonts w:ascii="Segoe UI" w:hAnsi="Segoe UI" w:cs="Segoe UI"/>
              </w:rPr>
            </w:pPr>
            <w:r w:rsidRPr="00D46AF4">
              <w:rPr>
                <w:rFonts w:ascii="Segoe UI" w:hAnsi="Segoe UI" w:cs="Segoe UI"/>
                <w:sz w:val="18"/>
                <w:szCs w:val="18"/>
              </w:rPr>
              <w:t>Técnico- Arquitectónico</w:t>
            </w:r>
          </w:p>
        </w:tc>
        <w:tc>
          <w:tcPr>
            <w:tcW w:w="1287" w:type="pct"/>
            <w:shd w:val="clear" w:color="auto" w:fill="auto"/>
          </w:tcPr>
          <w:p w14:paraId="0C636FDA" w14:textId="77777777" w:rsidR="00F5246A" w:rsidRPr="00D46AF4" w:rsidRDefault="00F5246A" w:rsidP="00C7167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Área mínima de acuerdo con el tipo de proyecto:</w:t>
            </w:r>
          </w:p>
          <w:p w14:paraId="5DC6AC6D" w14:textId="5BF49A53" w:rsidR="00F5246A" w:rsidRPr="00D46AF4" w:rsidRDefault="00057C67" w:rsidP="00183D1F">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46AF4">
              <w:rPr>
                <w:rFonts w:ascii="Segoe UI" w:hAnsi="Segoe UI" w:cs="Segoe UI"/>
                <w:sz w:val="18"/>
                <w:szCs w:val="18"/>
              </w:rPr>
              <w:t>-</w:t>
            </w:r>
            <w:r w:rsidR="00183D1F" w:rsidRPr="00D46AF4">
              <w:rPr>
                <w:rFonts w:ascii="Segoe UI" w:hAnsi="Segoe UI" w:cs="Segoe UI"/>
                <w:sz w:val="18"/>
                <w:szCs w:val="18"/>
              </w:rPr>
              <w:t xml:space="preserve">Sede Operativa: </w:t>
            </w:r>
            <w:r w:rsidR="00F5246A" w:rsidRPr="00D46AF4">
              <w:rPr>
                <w:rFonts w:ascii="Segoe UI" w:hAnsi="Segoe UI" w:cs="Segoe UI"/>
                <w:sz w:val="18"/>
                <w:szCs w:val="18"/>
              </w:rPr>
              <w:t xml:space="preserve">18.500m2 </w:t>
            </w:r>
          </w:p>
          <w:p w14:paraId="0C1648DE" w14:textId="77777777" w:rsidR="00F5246A" w:rsidRPr="00D46AF4" w:rsidRDefault="00057C67" w:rsidP="00183D1F">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46AF4">
              <w:rPr>
                <w:rFonts w:ascii="Segoe UI" w:hAnsi="Segoe UI" w:cs="Segoe UI"/>
                <w:sz w:val="18"/>
                <w:szCs w:val="18"/>
              </w:rPr>
              <w:t>-</w:t>
            </w:r>
            <w:r w:rsidR="00183D1F" w:rsidRPr="00D46AF4">
              <w:rPr>
                <w:rFonts w:ascii="Segoe UI" w:hAnsi="Segoe UI" w:cs="Segoe UI"/>
                <w:sz w:val="18"/>
                <w:szCs w:val="18"/>
              </w:rPr>
              <w:t xml:space="preserve">Sede de Producción planta norte: </w:t>
            </w:r>
            <w:r w:rsidR="00992A73" w:rsidRPr="00D46AF4">
              <w:rPr>
                <w:rFonts w:ascii="Segoe UI" w:hAnsi="Segoe UI" w:cs="Segoe UI"/>
                <w:sz w:val="18"/>
                <w:szCs w:val="18"/>
              </w:rPr>
              <w:t xml:space="preserve">Opción 1: </w:t>
            </w:r>
            <w:r w:rsidR="00F5246A" w:rsidRPr="00D46AF4">
              <w:rPr>
                <w:rFonts w:ascii="Segoe UI" w:hAnsi="Segoe UI" w:cs="Segoe UI"/>
                <w:sz w:val="18"/>
                <w:szCs w:val="18"/>
              </w:rPr>
              <w:t xml:space="preserve">20.000m2 </w:t>
            </w:r>
            <w:r w:rsidR="00183D1F" w:rsidRPr="00D46AF4">
              <w:rPr>
                <w:rFonts w:ascii="Segoe UI" w:hAnsi="Segoe UI" w:cs="Segoe UI"/>
                <w:sz w:val="18"/>
                <w:szCs w:val="18"/>
              </w:rPr>
              <w:t>-O</w:t>
            </w:r>
            <w:r w:rsidR="00992A73" w:rsidRPr="00D46AF4">
              <w:rPr>
                <w:rFonts w:ascii="Segoe UI" w:hAnsi="Segoe UI" w:cs="Segoe UI"/>
                <w:sz w:val="18"/>
                <w:szCs w:val="18"/>
              </w:rPr>
              <w:t xml:space="preserve">pción 2: </w:t>
            </w:r>
            <w:r w:rsidR="00892CF0" w:rsidRPr="00D46AF4">
              <w:rPr>
                <w:rFonts w:ascii="Segoe UI" w:hAnsi="Segoe UI" w:cs="Segoe UI"/>
                <w:sz w:val="18"/>
                <w:szCs w:val="18"/>
              </w:rPr>
              <w:t xml:space="preserve">1 </w:t>
            </w:r>
            <w:r w:rsidR="00892CF0" w:rsidRPr="00D46AF4">
              <w:rPr>
                <w:rFonts w:ascii="Segoe UI" w:hAnsi="Segoe UI" w:cs="Segoe UI"/>
                <w:sz w:val="18"/>
                <w:szCs w:val="18"/>
              </w:rPr>
              <w:lastRenderedPageBreak/>
              <w:t>predio de 10.000 m</w:t>
            </w:r>
            <w:r w:rsidRPr="00D46AF4">
              <w:rPr>
                <w:rFonts w:ascii="Segoe UI" w:hAnsi="Segoe UI" w:cs="Segoe UI"/>
                <w:sz w:val="18"/>
                <w:szCs w:val="18"/>
              </w:rPr>
              <w:t xml:space="preserve">2 </w:t>
            </w:r>
            <w:r w:rsidR="00892CF0" w:rsidRPr="00D46AF4">
              <w:rPr>
                <w:rFonts w:ascii="Segoe UI" w:hAnsi="Segoe UI" w:cs="Segoe UI"/>
                <w:sz w:val="18"/>
                <w:szCs w:val="18"/>
              </w:rPr>
              <w:t>y otro entre 7.000 y 10.000 m</w:t>
            </w:r>
            <w:r w:rsidRPr="00D46AF4">
              <w:rPr>
                <w:rFonts w:ascii="Segoe UI" w:hAnsi="Segoe UI" w:cs="Segoe UI"/>
                <w:sz w:val="18"/>
                <w:szCs w:val="18"/>
              </w:rPr>
              <w:t>2</w:t>
            </w:r>
            <w:r w:rsidR="00892CF0" w:rsidRPr="00D46AF4">
              <w:rPr>
                <w:rFonts w:ascii="Segoe UI" w:hAnsi="Segoe UI" w:cs="Segoe UI"/>
                <w:sz w:val="18"/>
                <w:szCs w:val="18"/>
              </w:rPr>
              <w:t>.</w:t>
            </w:r>
          </w:p>
          <w:p w14:paraId="6C151492" w14:textId="492EDAD0" w:rsidR="00057C67" w:rsidRPr="00D46AF4" w:rsidRDefault="00057C67" w:rsidP="00057C67">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 xml:space="preserve">-UIZ: 4.000m2 a 7.000m2 </w:t>
            </w:r>
          </w:p>
        </w:tc>
        <w:tc>
          <w:tcPr>
            <w:tcW w:w="1940" w:type="pct"/>
            <w:shd w:val="clear" w:color="auto" w:fill="auto"/>
          </w:tcPr>
          <w:p w14:paraId="7FC325C3" w14:textId="77777777" w:rsidR="00F5246A" w:rsidRPr="00D46AF4" w:rsidRDefault="00F5246A" w:rsidP="00C7167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lastRenderedPageBreak/>
              <w:t>Que cumpla con las necesidades de área establecidas.</w:t>
            </w:r>
          </w:p>
        </w:tc>
        <w:tc>
          <w:tcPr>
            <w:tcW w:w="894" w:type="pct"/>
            <w:shd w:val="clear" w:color="auto" w:fill="auto"/>
            <w:vAlign w:val="center"/>
          </w:tcPr>
          <w:p w14:paraId="7C8CAC70" w14:textId="77777777" w:rsidR="00F5246A" w:rsidRPr="00D46AF4" w:rsidRDefault="00F5246A" w:rsidP="00C71678">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SI/NO</w:t>
            </w:r>
          </w:p>
        </w:tc>
      </w:tr>
      <w:tr w:rsidR="00F5246A" w14:paraId="67E425FB" w14:textId="77777777" w:rsidTr="00D4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pct"/>
            <w:vMerge/>
            <w:shd w:val="clear" w:color="auto" w:fill="auto"/>
            <w:vAlign w:val="center"/>
          </w:tcPr>
          <w:p w14:paraId="57D54AF5" w14:textId="77777777" w:rsidR="00F5246A" w:rsidRPr="00D46AF4" w:rsidRDefault="00F5246A" w:rsidP="00C71678">
            <w:pPr>
              <w:spacing w:line="276" w:lineRule="auto"/>
              <w:rPr>
                <w:rFonts w:ascii="Segoe UI" w:hAnsi="Segoe UI" w:cs="Segoe UI"/>
              </w:rPr>
            </w:pPr>
          </w:p>
        </w:tc>
        <w:tc>
          <w:tcPr>
            <w:tcW w:w="1287" w:type="pct"/>
            <w:shd w:val="clear" w:color="auto" w:fill="auto"/>
          </w:tcPr>
          <w:p w14:paraId="2CA97611"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Disponibilidad de realizar</w:t>
            </w:r>
          </w:p>
          <w:p w14:paraId="7C233494"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adecuaciones</w:t>
            </w:r>
          </w:p>
        </w:tc>
        <w:tc>
          <w:tcPr>
            <w:tcW w:w="1940" w:type="pct"/>
            <w:shd w:val="clear" w:color="auto" w:fill="auto"/>
          </w:tcPr>
          <w:p w14:paraId="6DA4F9C3" w14:textId="69A08B25"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 xml:space="preserve">El propietario o gestor inmobiliario ha manifestado la intención de realizar las adecuaciones necesarias para la operación de la </w:t>
            </w:r>
            <w:r w:rsidR="007345DD" w:rsidRPr="00D46AF4">
              <w:rPr>
                <w:rFonts w:ascii="Segoe UI" w:hAnsi="Segoe UI" w:cs="Segoe UI"/>
                <w:color w:val="000000" w:themeColor="text1"/>
                <w:sz w:val="18"/>
                <w:szCs w:val="18"/>
              </w:rPr>
              <w:t>UAERMV</w:t>
            </w:r>
          </w:p>
        </w:tc>
        <w:tc>
          <w:tcPr>
            <w:tcW w:w="894" w:type="pct"/>
            <w:shd w:val="clear" w:color="auto" w:fill="auto"/>
            <w:vAlign w:val="center"/>
          </w:tcPr>
          <w:p w14:paraId="6D0EB289" w14:textId="77777777" w:rsidR="00F5246A" w:rsidRPr="00D46AF4" w:rsidRDefault="00F5246A" w:rsidP="00C71678">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SI/NO</w:t>
            </w:r>
          </w:p>
        </w:tc>
      </w:tr>
      <w:tr w:rsidR="00F5246A" w14:paraId="17461ADE" w14:textId="77777777" w:rsidTr="00D46AF4">
        <w:tc>
          <w:tcPr>
            <w:cnfStyle w:val="001000000000" w:firstRow="0" w:lastRow="0" w:firstColumn="1" w:lastColumn="0" w:oddVBand="0" w:evenVBand="0" w:oddHBand="0" w:evenHBand="0" w:firstRowFirstColumn="0" w:firstRowLastColumn="0" w:lastRowFirstColumn="0" w:lastRowLastColumn="0"/>
            <w:tcW w:w="878" w:type="pct"/>
            <w:shd w:val="clear" w:color="auto" w:fill="auto"/>
          </w:tcPr>
          <w:p w14:paraId="369203E6" w14:textId="77777777" w:rsidR="00F5246A" w:rsidRPr="00D46AF4" w:rsidRDefault="00F5246A" w:rsidP="00C71678">
            <w:pPr>
              <w:spacing w:line="276" w:lineRule="auto"/>
              <w:rPr>
                <w:rFonts w:ascii="Segoe UI" w:hAnsi="Segoe UI" w:cs="Segoe UI"/>
              </w:rPr>
            </w:pPr>
            <w:r w:rsidRPr="00D46AF4">
              <w:rPr>
                <w:rFonts w:ascii="Segoe UI" w:hAnsi="Segoe UI" w:cs="Segoe UI"/>
                <w:sz w:val="18"/>
                <w:szCs w:val="18"/>
              </w:rPr>
              <w:t>Ambiental</w:t>
            </w:r>
          </w:p>
        </w:tc>
        <w:tc>
          <w:tcPr>
            <w:tcW w:w="1287" w:type="pct"/>
            <w:shd w:val="clear" w:color="auto" w:fill="auto"/>
          </w:tcPr>
          <w:p w14:paraId="1AAC4FBF" w14:textId="77777777" w:rsidR="00F5246A" w:rsidRPr="00D46AF4" w:rsidRDefault="00F5246A" w:rsidP="00C7167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Afectado por componente de la EEP</w:t>
            </w:r>
          </w:p>
        </w:tc>
        <w:tc>
          <w:tcPr>
            <w:tcW w:w="1940" w:type="pct"/>
            <w:shd w:val="clear" w:color="auto" w:fill="auto"/>
          </w:tcPr>
          <w:p w14:paraId="5F7C06E9" w14:textId="77777777" w:rsidR="00F5246A" w:rsidRPr="00D46AF4" w:rsidRDefault="00F5246A" w:rsidP="00C7167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Existencia en el predio de elementos de la EEP, excepto controles ambientales de vías arteriales</w:t>
            </w:r>
          </w:p>
        </w:tc>
        <w:tc>
          <w:tcPr>
            <w:tcW w:w="894" w:type="pct"/>
            <w:shd w:val="clear" w:color="auto" w:fill="auto"/>
            <w:vAlign w:val="center"/>
          </w:tcPr>
          <w:p w14:paraId="3421FF26" w14:textId="77777777" w:rsidR="00F5246A" w:rsidRPr="00D46AF4" w:rsidRDefault="00F5246A" w:rsidP="00C71678">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18"/>
                <w:szCs w:val="18"/>
              </w:rPr>
              <w:t>SI/NO</w:t>
            </w:r>
          </w:p>
        </w:tc>
      </w:tr>
      <w:tr w:rsidR="00F5246A" w14:paraId="518DBA59" w14:textId="77777777" w:rsidTr="00D46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pct"/>
            <w:shd w:val="clear" w:color="auto" w:fill="auto"/>
          </w:tcPr>
          <w:p w14:paraId="778163C1" w14:textId="77777777" w:rsidR="00F5246A" w:rsidRPr="00D46AF4" w:rsidRDefault="00F5246A" w:rsidP="00C71678">
            <w:pPr>
              <w:spacing w:line="276" w:lineRule="auto"/>
              <w:rPr>
                <w:rFonts w:ascii="Segoe UI" w:hAnsi="Segoe UI" w:cs="Segoe UI"/>
              </w:rPr>
            </w:pPr>
            <w:r w:rsidRPr="00D46AF4">
              <w:rPr>
                <w:rFonts w:ascii="Segoe UI" w:hAnsi="Segoe UI" w:cs="Segoe UI"/>
                <w:color w:val="000000" w:themeColor="text1"/>
                <w:sz w:val="18"/>
                <w:szCs w:val="18"/>
              </w:rPr>
              <w:t>Jurídico</w:t>
            </w:r>
          </w:p>
        </w:tc>
        <w:tc>
          <w:tcPr>
            <w:tcW w:w="1287" w:type="pct"/>
            <w:shd w:val="clear" w:color="auto" w:fill="auto"/>
          </w:tcPr>
          <w:p w14:paraId="39DCCA4A"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Predio disponible para arriendo, comodato, compra.</w:t>
            </w:r>
          </w:p>
        </w:tc>
        <w:tc>
          <w:tcPr>
            <w:tcW w:w="1940" w:type="pct"/>
            <w:shd w:val="clear" w:color="auto" w:fill="auto"/>
          </w:tcPr>
          <w:p w14:paraId="6649575E" w14:textId="77777777" w:rsidR="00F5246A" w:rsidRPr="00D46AF4" w:rsidRDefault="00F5246A" w:rsidP="00C7167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Disponibilidad para contrato de arrendamiento, comodato o compraventa.</w:t>
            </w:r>
          </w:p>
        </w:tc>
        <w:tc>
          <w:tcPr>
            <w:tcW w:w="894" w:type="pct"/>
            <w:shd w:val="clear" w:color="auto" w:fill="auto"/>
            <w:vAlign w:val="center"/>
          </w:tcPr>
          <w:p w14:paraId="26A98CDD" w14:textId="77777777" w:rsidR="00F5246A" w:rsidRPr="00D46AF4" w:rsidRDefault="00F5246A" w:rsidP="00C71678">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18"/>
                <w:szCs w:val="18"/>
              </w:rPr>
              <w:t>SI/NO</w:t>
            </w:r>
          </w:p>
        </w:tc>
      </w:tr>
    </w:tbl>
    <w:p w14:paraId="78C8EA60" w14:textId="59A0CB19" w:rsidR="00196CCB" w:rsidRDefault="00196CCB" w:rsidP="00196CCB">
      <w:pPr>
        <w:spacing w:line="276" w:lineRule="auto"/>
        <w:jc w:val="center"/>
        <w:rPr>
          <w:rFonts w:ascii="Segoe UI" w:hAnsi="Segoe UI" w:cs="Segoe UI"/>
        </w:rPr>
      </w:pPr>
      <w:r w:rsidRPr="73BA6D70">
        <w:rPr>
          <w:rFonts w:ascii="Segoe UI" w:hAnsi="Segoe UI" w:cs="Segoe UI"/>
        </w:rPr>
        <w:t xml:space="preserve">Fuente: </w:t>
      </w:r>
      <w:r w:rsidR="007345DD">
        <w:rPr>
          <w:rFonts w:ascii="Segoe UI" w:hAnsi="Segoe UI" w:cs="Segoe UI"/>
        </w:rPr>
        <w:t>UAERMV</w:t>
      </w:r>
      <w:r w:rsidRPr="73BA6D70">
        <w:rPr>
          <w:rFonts w:ascii="Segoe UI" w:hAnsi="Segoe UI" w:cs="Segoe UI"/>
        </w:rPr>
        <w:t>, 202</w:t>
      </w:r>
      <w:r>
        <w:rPr>
          <w:rFonts w:ascii="Segoe UI" w:hAnsi="Segoe UI" w:cs="Segoe UI"/>
        </w:rPr>
        <w:t>2</w:t>
      </w:r>
    </w:p>
    <w:p w14:paraId="4F053511" w14:textId="77777777" w:rsidR="00F5246A" w:rsidRDefault="00F5246A" w:rsidP="00ED18D4">
      <w:pPr>
        <w:spacing w:line="276" w:lineRule="auto"/>
        <w:jc w:val="center"/>
        <w:rPr>
          <w:rFonts w:ascii="Segoe UI" w:hAnsi="Segoe UI" w:cs="Segoe UI"/>
        </w:rPr>
      </w:pPr>
    </w:p>
    <w:p w14:paraId="6A736AD6" w14:textId="09537D0D" w:rsidR="218F4221" w:rsidRDefault="1A1FC45B" w:rsidP="00ED18D4">
      <w:pPr>
        <w:spacing w:line="276" w:lineRule="auto"/>
        <w:rPr>
          <w:rFonts w:ascii="Segoe UI" w:hAnsi="Segoe UI" w:cs="Segoe UI"/>
        </w:rPr>
      </w:pPr>
      <w:r w:rsidRPr="18FCFAFA">
        <w:rPr>
          <w:rFonts w:ascii="Segoe UI" w:hAnsi="Segoe UI" w:cs="Segoe UI"/>
        </w:rPr>
        <w:t>Para que un predio sea sometido a la fase de caracterización y evaluación, deberá cumplir con TODOS</w:t>
      </w:r>
      <w:r w:rsidR="7B11955C" w:rsidRPr="18FCFAFA">
        <w:rPr>
          <w:rFonts w:ascii="Segoe UI" w:hAnsi="Segoe UI" w:cs="Segoe UI"/>
        </w:rPr>
        <w:t xml:space="preserve"> los</w:t>
      </w:r>
      <w:r w:rsidRPr="18FCFAFA">
        <w:rPr>
          <w:rFonts w:ascii="Segoe UI" w:hAnsi="Segoe UI" w:cs="Segoe UI"/>
        </w:rPr>
        <w:t xml:space="preserve"> criterios mínimos habilitantes </w:t>
      </w:r>
      <w:r w:rsidR="00447C0A">
        <w:rPr>
          <w:rFonts w:ascii="Segoe UI" w:hAnsi="Segoe UI" w:cs="Segoe UI"/>
        </w:rPr>
        <w:t>establecidos</w:t>
      </w:r>
      <w:r w:rsidRPr="18FCFAFA">
        <w:rPr>
          <w:rFonts w:ascii="Segoe UI" w:hAnsi="Segoe UI" w:cs="Segoe UI"/>
        </w:rPr>
        <w:t>. En caso de no cumplir con alguno de ellos el concepto será NO HABILITADO y no será considerado en el proceso de evaluación.</w:t>
      </w:r>
    </w:p>
    <w:p w14:paraId="3074F8E4" w14:textId="65AA29C6" w:rsidR="218F4221" w:rsidRDefault="218F4221" w:rsidP="00ED18D4">
      <w:pPr>
        <w:spacing w:line="276" w:lineRule="auto"/>
        <w:rPr>
          <w:rFonts w:ascii="Segoe UI" w:hAnsi="Segoe UI" w:cs="Segoe UI"/>
        </w:rPr>
      </w:pPr>
    </w:p>
    <w:p w14:paraId="3F472B37" w14:textId="70043489" w:rsidR="218F4221" w:rsidRDefault="00CC2D83" w:rsidP="00ED18D4">
      <w:pPr>
        <w:spacing w:line="276" w:lineRule="auto"/>
        <w:rPr>
          <w:rFonts w:ascii="Segoe UI" w:hAnsi="Segoe UI" w:cs="Segoe UI"/>
        </w:rPr>
      </w:pPr>
      <w:r>
        <w:rPr>
          <w:rFonts w:ascii="Segoe UI" w:hAnsi="Segoe UI" w:cs="Segoe UI"/>
        </w:rPr>
        <w:t xml:space="preserve">Se propone hacer un primer filtro en el momento que </w:t>
      </w:r>
      <w:r w:rsidR="005305DE">
        <w:rPr>
          <w:rFonts w:ascii="Segoe UI" w:hAnsi="Segoe UI" w:cs="Segoe UI"/>
        </w:rPr>
        <w:t xml:space="preserve">se </w:t>
      </w:r>
      <w:r>
        <w:rPr>
          <w:rFonts w:ascii="Segoe UI" w:hAnsi="Segoe UI" w:cs="Segoe UI"/>
        </w:rPr>
        <w:t>verifiquen</w:t>
      </w:r>
      <w:r w:rsidR="1A1FC45B" w:rsidRPr="18FCFAFA">
        <w:rPr>
          <w:rFonts w:ascii="Segoe UI" w:hAnsi="Segoe UI" w:cs="Segoe UI"/>
        </w:rPr>
        <w:t xml:space="preserve"> los componentes urbanístico y ambiental </w:t>
      </w:r>
      <w:r>
        <w:rPr>
          <w:rFonts w:ascii="Segoe UI" w:hAnsi="Segoe UI" w:cs="Segoe UI"/>
        </w:rPr>
        <w:t xml:space="preserve">y </w:t>
      </w:r>
      <w:r w:rsidR="005305DE">
        <w:rPr>
          <w:rFonts w:ascii="Segoe UI" w:hAnsi="Segoe UI" w:cs="Segoe UI"/>
        </w:rPr>
        <w:t>de esta manera</w:t>
      </w:r>
      <w:r w:rsidR="1A1FC45B" w:rsidRPr="18FCFAFA">
        <w:rPr>
          <w:rFonts w:ascii="Segoe UI" w:hAnsi="Segoe UI" w:cs="Segoe UI"/>
        </w:rPr>
        <w:t xml:space="preserve"> programar visitas a los predios para confirmar el cumplimiento de los requisitos técnico</w:t>
      </w:r>
      <w:r w:rsidR="72F5FD41" w:rsidRPr="18FCFAFA">
        <w:rPr>
          <w:rFonts w:ascii="Segoe UI" w:hAnsi="Segoe UI" w:cs="Segoe UI"/>
        </w:rPr>
        <w:t xml:space="preserve"> </w:t>
      </w:r>
      <w:r w:rsidR="1A1FC45B" w:rsidRPr="18FCFAFA">
        <w:rPr>
          <w:rFonts w:ascii="Segoe UI" w:hAnsi="Segoe UI" w:cs="Segoe UI"/>
        </w:rPr>
        <w:t>- arquitectónicos y jurídicos.</w:t>
      </w:r>
    </w:p>
    <w:p w14:paraId="69C9AB2D" w14:textId="000CEF39" w:rsidR="218F4221" w:rsidRPr="004729AB" w:rsidRDefault="218F4221" w:rsidP="00ED18D4">
      <w:pPr>
        <w:spacing w:line="276" w:lineRule="auto"/>
        <w:rPr>
          <w:rFonts w:ascii="Segoe UI" w:hAnsi="Segoe UI" w:cs="Segoe UI"/>
        </w:rPr>
      </w:pPr>
    </w:p>
    <w:p w14:paraId="29BC5694" w14:textId="465F3823" w:rsidR="0D644393" w:rsidRPr="004729AB" w:rsidRDefault="5C7277B5" w:rsidP="004729AB">
      <w:pPr>
        <w:spacing w:line="276" w:lineRule="auto"/>
        <w:rPr>
          <w:rFonts w:ascii="Segoe UI" w:hAnsi="Segoe UI" w:cs="Segoe UI"/>
          <w:b/>
          <w:bCs/>
        </w:rPr>
      </w:pPr>
      <w:r w:rsidRPr="004729AB">
        <w:rPr>
          <w:rFonts w:ascii="Segoe UI" w:hAnsi="Segoe UI" w:cs="Segoe UI"/>
          <w:b/>
          <w:bCs/>
        </w:rPr>
        <w:t xml:space="preserve">Visita de predios </w:t>
      </w:r>
    </w:p>
    <w:p w14:paraId="2A4EAC69" w14:textId="77777777" w:rsidR="00993FAE" w:rsidRPr="004729AB" w:rsidRDefault="00993FAE" w:rsidP="00ED18D4">
      <w:pPr>
        <w:spacing w:line="276" w:lineRule="auto"/>
        <w:rPr>
          <w:rFonts w:ascii="Segoe UI" w:hAnsi="Segoe UI" w:cs="Segoe UI"/>
        </w:rPr>
      </w:pPr>
    </w:p>
    <w:p w14:paraId="05D68F2B" w14:textId="73A8EA97" w:rsidR="00993FAE" w:rsidRDefault="218F4221" w:rsidP="00ED18D4">
      <w:pPr>
        <w:spacing w:line="276" w:lineRule="auto"/>
        <w:rPr>
          <w:rFonts w:ascii="Segoe UI" w:hAnsi="Segoe UI" w:cs="Segoe UI"/>
        </w:rPr>
      </w:pPr>
      <w:r w:rsidRPr="218F4221">
        <w:rPr>
          <w:rFonts w:ascii="Segoe UI" w:hAnsi="Segoe UI" w:cs="Segoe UI"/>
        </w:rPr>
        <w:t>Para el reconocimiento de la ubicación y verificación de los datos prediales, condiciones de la oferta, condiciones ambientales y condiciones urbanísticas/arquitectónicas, se debe</w:t>
      </w:r>
      <w:r w:rsidR="0039602C">
        <w:rPr>
          <w:rFonts w:ascii="Segoe UI" w:hAnsi="Segoe UI" w:cs="Segoe UI"/>
        </w:rPr>
        <w:t>rá</w:t>
      </w:r>
      <w:r w:rsidRPr="218F4221">
        <w:rPr>
          <w:rFonts w:ascii="Segoe UI" w:hAnsi="Segoe UI" w:cs="Segoe UI"/>
        </w:rPr>
        <w:t xml:space="preserve"> realizar visitas a los predios habilitados de manera preliminar, en compañía de los propietarios y/o representantes que ofertaron predios a la </w:t>
      </w:r>
      <w:r w:rsidR="007345DD">
        <w:rPr>
          <w:rFonts w:ascii="Segoe UI" w:hAnsi="Segoe UI" w:cs="Segoe UI"/>
        </w:rPr>
        <w:t>UAERMV</w:t>
      </w:r>
      <w:r w:rsidRPr="218F4221">
        <w:rPr>
          <w:rFonts w:ascii="Segoe UI" w:hAnsi="Segoe UI" w:cs="Segoe UI"/>
        </w:rPr>
        <w:t xml:space="preserve">. </w:t>
      </w:r>
      <w:r w:rsidR="0041629C" w:rsidRPr="218F4221">
        <w:rPr>
          <w:rFonts w:ascii="Segoe UI" w:hAnsi="Segoe UI" w:cs="Segoe UI"/>
        </w:rPr>
        <w:t>Los formatos diligenciados con la información correspondiente a cada predio visitado corresponden</w:t>
      </w:r>
      <w:r w:rsidRPr="218F4221">
        <w:rPr>
          <w:rFonts w:ascii="Segoe UI" w:hAnsi="Segoe UI" w:cs="Segoe UI"/>
        </w:rPr>
        <w:t xml:space="preserve"> al</w:t>
      </w:r>
      <w:r w:rsidR="00BF3159">
        <w:rPr>
          <w:rFonts w:ascii="Segoe UI" w:hAnsi="Segoe UI" w:cs="Segoe UI"/>
        </w:rPr>
        <w:t xml:space="preserve"> siguiente</w:t>
      </w:r>
      <w:r w:rsidRPr="218F4221">
        <w:rPr>
          <w:rFonts w:ascii="Segoe UI" w:hAnsi="Segoe UI" w:cs="Segoe UI"/>
        </w:rPr>
        <w:t xml:space="preserve"> Anexo</w:t>
      </w:r>
      <w:r w:rsidR="00BF3159">
        <w:rPr>
          <w:rFonts w:ascii="Segoe UI" w:hAnsi="Segoe UI" w:cs="Segoe UI"/>
        </w:rPr>
        <w:t>:</w:t>
      </w:r>
    </w:p>
    <w:p w14:paraId="427ED015" w14:textId="5B379AB1" w:rsidR="00993FAE" w:rsidRDefault="218F4221" w:rsidP="00ED18D4">
      <w:pPr>
        <w:spacing w:line="276" w:lineRule="auto"/>
        <w:rPr>
          <w:rFonts w:ascii="Segoe UI" w:hAnsi="Segoe UI" w:cs="Segoe UI"/>
        </w:rPr>
      </w:pPr>
      <w:r w:rsidRPr="218F4221">
        <w:rPr>
          <w:rFonts w:ascii="Segoe UI" w:hAnsi="Segoe UI" w:cs="Segoe UI"/>
        </w:rPr>
        <w:t xml:space="preserve"> </w:t>
      </w:r>
    </w:p>
    <w:p w14:paraId="621E52C3" w14:textId="77777777" w:rsidR="001E2266" w:rsidRDefault="001E2266" w:rsidP="00285754">
      <w:pPr>
        <w:spacing w:line="276" w:lineRule="auto"/>
        <w:jc w:val="center"/>
        <w:rPr>
          <w:rFonts w:ascii="Segoe UI" w:hAnsi="Segoe UI" w:cs="Segoe UI"/>
        </w:rPr>
      </w:pPr>
    </w:p>
    <w:p w14:paraId="574AB924" w14:textId="77777777" w:rsidR="001E2266" w:rsidRDefault="001E2266" w:rsidP="00285754">
      <w:pPr>
        <w:spacing w:line="276" w:lineRule="auto"/>
        <w:jc w:val="center"/>
        <w:rPr>
          <w:rFonts w:ascii="Segoe UI" w:hAnsi="Segoe UI" w:cs="Segoe UI"/>
        </w:rPr>
      </w:pPr>
    </w:p>
    <w:p w14:paraId="653B8264" w14:textId="77777777" w:rsidR="001E2266" w:rsidRDefault="001E2266" w:rsidP="00285754">
      <w:pPr>
        <w:spacing w:line="276" w:lineRule="auto"/>
        <w:jc w:val="center"/>
        <w:rPr>
          <w:rFonts w:ascii="Segoe UI" w:hAnsi="Segoe UI" w:cs="Segoe UI"/>
        </w:rPr>
      </w:pPr>
    </w:p>
    <w:p w14:paraId="7F0BAEC3" w14:textId="77777777" w:rsidR="001E2266" w:rsidRDefault="001E2266" w:rsidP="00285754">
      <w:pPr>
        <w:spacing w:line="276" w:lineRule="auto"/>
        <w:jc w:val="center"/>
        <w:rPr>
          <w:rFonts w:ascii="Segoe UI" w:hAnsi="Segoe UI" w:cs="Segoe UI"/>
        </w:rPr>
      </w:pPr>
    </w:p>
    <w:p w14:paraId="70CD1B89" w14:textId="77777777" w:rsidR="001E2266" w:rsidRDefault="001E2266" w:rsidP="00285754">
      <w:pPr>
        <w:spacing w:line="276" w:lineRule="auto"/>
        <w:jc w:val="center"/>
        <w:rPr>
          <w:rFonts w:ascii="Segoe UI" w:hAnsi="Segoe UI" w:cs="Segoe UI"/>
        </w:rPr>
      </w:pPr>
    </w:p>
    <w:p w14:paraId="1010867D" w14:textId="77777777" w:rsidR="001E2266" w:rsidRDefault="001E2266" w:rsidP="00285754">
      <w:pPr>
        <w:spacing w:line="276" w:lineRule="auto"/>
        <w:jc w:val="center"/>
        <w:rPr>
          <w:rFonts w:ascii="Segoe UI" w:hAnsi="Segoe UI" w:cs="Segoe UI"/>
        </w:rPr>
      </w:pPr>
    </w:p>
    <w:p w14:paraId="69A42455" w14:textId="77777777" w:rsidR="001E2266" w:rsidRDefault="001E2266" w:rsidP="00285754">
      <w:pPr>
        <w:spacing w:line="276" w:lineRule="auto"/>
        <w:jc w:val="center"/>
        <w:rPr>
          <w:rFonts w:ascii="Segoe UI" w:hAnsi="Segoe UI" w:cs="Segoe UI"/>
        </w:rPr>
      </w:pPr>
    </w:p>
    <w:p w14:paraId="15C8211A" w14:textId="776AB673" w:rsidR="00285754" w:rsidRDefault="00285754" w:rsidP="00285754">
      <w:pPr>
        <w:spacing w:line="276" w:lineRule="auto"/>
        <w:jc w:val="center"/>
        <w:rPr>
          <w:rFonts w:ascii="Segoe UI" w:hAnsi="Segoe UI" w:cs="Segoe UI"/>
        </w:rPr>
      </w:pPr>
      <w:r w:rsidRPr="73B171C8">
        <w:rPr>
          <w:rFonts w:ascii="Segoe UI" w:hAnsi="Segoe UI" w:cs="Segoe UI"/>
        </w:rPr>
        <w:t xml:space="preserve">Tabla: </w:t>
      </w:r>
      <w:r w:rsidR="001D0B61">
        <w:rPr>
          <w:rFonts w:ascii="Segoe UI" w:hAnsi="Segoe UI" w:cs="Segoe UI"/>
        </w:rPr>
        <w:t>Formato de verificación de predios</w:t>
      </w:r>
    </w:p>
    <w:p w14:paraId="6E5C608E" w14:textId="7936CE52" w:rsidR="00686D43" w:rsidRPr="00683097" w:rsidRDefault="005B58F3" w:rsidP="00686D43">
      <w:pPr>
        <w:jc w:val="center"/>
        <w:rPr>
          <w:rFonts w:cstheme="minorHAnsi"/>
          <w:noProof/>
        </w:rPr>
      </w:pPr>
      <w:r w:rsidRPr="00683097">
        <w:rPr>
          <w:rFonts w:cstheme="minorHAnsi"/>
          <w:noProof/>
          <w:lang w:val="en-US" w:eastAsia="en-US"/>
        </w:rPr>
        <w:drawing>
          <wp:anchor distT="0" distB="0" distL="114300" distR="114300" simplePos="0" relativeHeight="251658244" behindDoc="0" locked="0" layoutInCell="1" allowOverlap="1" wp14:anchorId="58CB0C33" wp14:editId="3EBF8A1A">
            <wp:simplePos x="0" y="0"/>
            <wp:positionH relativeFrom="column">
              <wp:posOffset>323215</wp:posOffset>
            </wp:positionH>
            <wp:positionV relativeFrom="paragraph">
              <wp:posOffset>2895600</wp:posOffset>
            </wp:positionV>
            <wp:extent cx="4961255" cy="3041650"/>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t="33148" r="20276" b="31846"/>
                    <a:stretch/>
                  </pic:blipFill>
                  <pic:spPr bwMode="auto">
                    <a:xfrm>
                      <a:off x="0" y="0"/>
                      <a:ext cx="4961255" cy="304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D43" w:rsidRPr="00683097">
        <w:rPr>
          <w:rFonts w:cstheme="minorHAnsi"/>
          <w:noProof/>
          <w:lang w:val="en-US" w:eastAsia="en-US"/>
        </w:rPr>
        <w:drawing>
          <wp:inline distT="0" distB="0" distL="0" distR="0" wp14:anchorId="76A71219" wp14:editId="047BC57B">
            <wp:extent cx="4961255" cy="289103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r="20207" b="66707"/>
                    <a:stretch/>
                  </pic:blipFill>
                  <pic:spPr bwMode="auto">
                    <a:xfrm>
                      <a:off x="0" y="0"/>
                      <a:ext cx="4968714" cy="2895378"/>
                    </a:xfrm>
                    <a:prstGeom prst="rect">
                      <a:avLst/>
                    </a:prstGeom>
                    <a:noFill/>
                    <a:ln>
                      <a:noFill/>
                    </a:ln>
                    <a:extLst>
                      <a:ext uri="{53640926-AAD7-44D8-BBD7-CCE9431645EC}">
                        <a14:shadowObscured xmlns:a14="http://schemas.microsoft.com/office/drawing/2010/main"/>
                      </a:ext>
                    </a:extLst>
                  </pic:spPr>
                </pic:pic>
              </a:graphicData>
            </a:graphic>
          </wp:inline>
        </w:drawing>
      </w:r>
    </w:p>
    <w:p w14:paraId="04AD57DC" w14:textId="41FD7343" w:rsidR="00686D43" w:rsidRPr="00683097" w:rsidRDefault="00686D43" w:rsidP="001E2266">
      <w:pPr>
        <w:jc w:val="center"/>
        <w:rPr>
          <w:rFonts w:cstheme="minorHAnsi"/>
        </w:rPr>
      </w:pPr>
      <w:r>
        <w:rPr>
          <w:rFonts w:cstheme="minorHAnsi"/>
        </w:rPr>
        <w:lastRenderedPageBreak/>
        <w:br w:type="textWrapping" w:clear="all"/>
      </w:r>
      <w:r w:rsidRPr="00683097">
        <w:rPr>
          <w:rFonts w:cstheme="minorHAnsi"/>
          <w:noProof/>
          <w:lang w:val="en-US" w:eastAsia="en-US"/>
        </w:rPr>
        <w:drawing>
          <wp:inline distT="0" distB="0" distL="0" distR="0" wp14:anchorId="0F585306" wp14:editId="1F913632">
            <wp:extent cx="4996180" cy="27489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t="68036" r="20203" b="524"/>
                    <a:stretch/>
                  </pic:blipFill>
                  <pic:spPr bwMode="auto">
                    <a:xfrm>
                      <a:off x="0" y="0"/>
                      <a:ext cx="5016033" cy="2759838"/>
                    </a:xfrm>
                    <a:prstGeom prst="rect">
                      <a:avLst/>
                    </a:prstGeom>
                    <a:noFill/>
                    <a:ln>
                      <a:noFill/>
                    </a:ln>
                    <a:extLst>
                      <a:ext uri="{53640926-AAD7-44D8-BBD7-CCE9431645EC}">
                        <a14:shadowObscured xmlns:a14="http://schemas.microsoft.com/office/drawing/2010/main"/>
                      </a:ext>
                    </a:extLst>
                  </pic:spPr>
                </pic:pic>
              </a:graphicData>
            </a:graphic>
          </wp:inline>
        </w:drawing>
      </w:r>
    </w:p>
    <w:p w14:paraId="09104EB8" w14:textId="77777777" w:rsidR="00686D43" w:rsidRPr="00683097" w:rsidRDefault="00686D43" w:rsidP="005B58F3">
      <w:pPr>
        <w:jc w:val="center"/>
        <w:rPr>
          <w:rFonts w:cstheme="minorHAnsi"/>
        </w:rPr>
      </w:pPr>
      <w:r w:rsidRPr="00683097">
        <w:rPr>
          <w:rFonts w:cstheme="minorHAnsi"/>
          <w:noProof/>
          <w:lang w:val="en-US" w:eastAsia="en-US"/>
        </w:rPr>
        <w:drawing>
          <wp:inline distT="0" distB="0" distL="0" distR="0" wp14:anchorId="62E9092E" wp14:editId="21121742">
            <wp:extent cx="4996206" cy="3667861"/>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02384" cy="3672396"/>
                    </a:xfrm>
                    <a:prstGeom prst="rect">
                      <a:avLst/>
                    </a:prstGeom>
                    <a:noFill/>
                    <a:ln>
                      <a:noFill/>
                    </a:ln>
                  </pic:spPr>
                </pic:pic>
              </a:graphicData>
            </a:graphic>
          </wp:inline>
        </w:drawing>
      </w:r>
    </w:p>
    <w:p w14:paraId="51A89A5F" w14:textId="77777777" w:rsidR="00686D43" w:rsidRPr="00683097" w:rsidRDefault="00686D43" w:rsidP="005B58F3">
      <w:pPr>
        <w:jc w:val="center"/>
        <w:rPr>
          <w:rFonts w:cstheme="minorHAnsi"/>
        </w:rPr>
      </w:pPr>
      <w:r w:rsidRPr="00683097">
        <w:rPr>
          <w:rFonts w:cstheme="minorHAnsi"/>
          <w:noProof/>
          <w:lang w:val="en-US" w:eastAsia="en-US"/>
        </w:rPr>
        <w:lastRenderedPageBreak/>
        <w:drawing>
          <wp:inline distT="0" distB="0" distL="0" distR="0" wp14:anchorId="4E1307E2" wp14:editId="3BEC5545">
            <wp:extent cx="4943475" cy="44401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7406" cy="4452614"/>
                    </a:xfrm>
                    <a:prstGeom prst="rect">
                      <a:avLst/>
                    </a:prstGeom>
                    <a:noFill/>
                    <a:ln>
                      <a:noFill/>
                    </a:ln>
                  </pic:spPr>
                </pic:pic>
              </a:graphicData>
            </a:graphic>
          </wp:inline>
        </w:drawing>
      </w:r>
    </w:p>
    <w:p w14:paraId="38D42C90" w14:textId="58C4652A" w:rsidR="00993FAE" w:rsidRDefault="00686D43" w:rsidP="00686D43">
      <w:pPr>
        <w:spacing w:line="276" w:lineRule="auto"/>
        <w:jc w:val="center"/>
        <w:rPr>
          <w:rFonts w:ascii="Times New Roman" w:eastAsia="Times New Roman" w:hAnsi="Times New Roman" w:cs="Times New Roman"/>
          <w:color w:val="000000" w:themeColor="text1"/>
        </w:rPr>
      </w:pPr>
      <w:r w:rsidRPr="73BA6D70">
        <w:rPr>
          <w:rFonts w:ascii="Segoe UI" w:hAnsi="Segoe UI" w:cs="Segoe UI"/>
        </w:rPr>
        <w:t xml:space="preserve">Fuente: </w:t>
      </w:r>
      <w:r w:rsidR="007345DD">
        <w:rPr>
          <w:rFonts w:ascii="Segoe UI" w:hAnsi="Segoe UI" w:cs="Segoe UI"/>
        </w:rPr>
        <w:t>UAERMV</w:t>
      </w:r>
      <w:r w:rsidRPr="73BA6D70">
        <w:rPr>
          <w:rFonts w:ascii="Segoe UI" w:hAnsi="Segoe UI" w:cs="Segoe UI"/>
        </w:rPr>
        <w:t>, 202</w:t>
      </w:r>
      <w:r>
        <w:rPr>
          <w:rFonts w:ascii="Segoe UI" w:hAnsi="Segoe UI" w:cs="Segoe UI"/>
        </w:rPr>
        <w:t>2</w:t>
      </w:r>
    </w:p>
    <w:p w14:paraId="366A2535" w14:textId="77777777" w:rsidR="004729AB" w:rsidRPr="004729AB" w:rsidRDefault="004729AB" w:rsidP="00ED18D4">
      <w:pPr>
        <w:spacing w:line="276" w:lineRule="auto"/>
        <w:rPr>
          <w:rFonts w:ascii="Segoe UI" w:hAnsi="Segoe UI" w:cs="Segoe UI"/>
        </w:rPr>
      </w:pPr>
    </w:p>
    <w:p w14:paraId="2B812A6F" w14:textId="392FE4F7" w:rsidR="0D644393" w:rsidRPr="004729AB" w:rsidRDefault="5C7277B5" w:rsidP="004729AB">
      <w:pPr>
        <w:spacing w:line="276" w:lineRule="auto"/>
        <w:rPr>
          <w:rFonts w:ascii="Segoe UI" w:hAnsi="Segoe UI" w:cs="Segoe UI"/>
          <w:b/>
          <w:bCs/>
        </w:rPr>
      </w:pPr>
      <w:r w:rsidRPr="004729AB">
        <w:rPr>
          <w:rFonts w:ascii="Segoe UI" w:hAnsi="Segoe UI" w:cs="Segoe UI"/>
          <w:b/>
          <w:bCs/>
        </w:rPr>
        <w:t>Enfoque metodológico de la Evaluación Multicriterio</w:t>
      </w:r>
    </w:p>
    <w:p w14:paraId="449D6219" w14:textId="77777777" w:rsidR="00993FAE" w:rsidRPr="004729AB" w:rsidRDefault="00993FAE" w:rsidP="00ED18D4">
      <w:pPr>
        <w:spacing w:line="276" w:lineRule="auto"/>
        <w:rPr>
          <w:rFonts w:ascii="Segoe UI" w:hAnsi="Segoe UI" w:cs="Segoe UI"/>
        </w:rPr>
      </w:pPr>
    </w:p>
    <w:p w14:paraId="6A9F10D4" w14:textId="77777777" w:rsidR="003B3BF9" w:rsidRDefault="1A1FC45B" w:rsidP="00ED18D4">
      <w:pPr>
        <w:spacing w:line="276" w:lineRule="auto"/>
        <w:rPr>
          <w:rFonts w:ascii="Segoe UI" w:hAnsi="Segoe UI" w:cs="Segoe UI"/>
        </w:rPr>
      </w:pPr>
      <w:r w:rsidRPr="18FCFAFA">
        <w:rPr>
          <w:rFonts w:ascii="Segoe UI" w:hAnsi="Segoe UI" w:cs="Segoe UI"/>
        </w:rPr>
        <w:t xml:space="preserve">Una vez </w:t>
      </w:r>
      <w:r w:rsidR="663000D7" w:rsidRPr="18FCFAFA">
        <w:rPr>
          <w:rFonts w:ascii="Segoe UI" w:hAnsi="Segoe UI" w:cs="Segoe UI"/>
        </w:rPr>
        <w:t>realizada</w:t>
      </w:r>
      <w:r w:rsidRPr="18FCFAFA">
        <w:rPr>
          <w:rFonts w:ascii="Segoe UI" w:hAnsi="Segoe UI" w:cs="Segoe UI"/>
        </w:rPr>
        <w:t xml:space="preserve"> la verificación de criterios mínimos habilitantes como condiciones mínimas que debe cumplir cada predio o polígono, donde el propósito es identificar que cada alternativa cumpla con las mismas condiciones de elegibilidad, se procede a  aplica</w:t>
      </w:r>
      <w:r w:rsidR="00A95DAA">
        <w:rPr>
          <w:rFonts w:ascii="Segoe UI" w:hAnsi="Segoe UI" w:cs="Segoe UI"/>
        </w:rPr>
        <w:t>r</w:t>
      </w:r>
      <w:r w:rsidRPr="18FCFAFA">
        <w:rPr>
          <w:rFonts w:ascii="Segoe UI" w:hAnsi="Segoe UI" w:cs="Segoe UI"/>
        </w:rPr>
        <w:t xml:space="preserve"> la evaluación conforme a la metodología que se describe a continuación, teniendo en cuenta que dentro del marco del </w:t>
      </w:r>
      <w:r w:rsidR="00A95DAA">
        <w:rPr>
          <w:rFonts w:ascii="Segoe UI" w:hAnsi="Segoe UI" w:cs="Segoe UI"/>
        </w:rPr>
        <w:t>P</w:t>
      </w:r>
      <w:r w:rsidRPr="18FCFAFA">
        <w:rPr>
          <w:rFonts w:ascii="Segoe UI" w:hAnsi="Segoe UI" w:cs="Segoe UI"/>
        </w:rPr>
        <w:t>royecto</w:t>
      </w:r>
      <w:r w:rsidR="00A95DAA">
        <w:rPr>
          <w:rFonts w:ascii="Segoe UI" w:hAnsi="Segoe UI" w:cs="Segoe UI"/>
        </w:rPr>
        <w:t xml:space="preserve"> Integral de</w:t>
      </w:r>
      <w:r w:rsidRPr="18FCFAFA">
        <w:rPr>
          <w:rFonts w:ascii="Segoe UI" w:hAnsi="Segoe UI" w:cs="Segoe UI"/>
        </w:rPr>
        <w:t xml:space="preserve"> </w:t>
      </w:r>
      <w:r w:rsidR="00A95DAA">
        <w:rPr>
          <w:rFonts w:ascii="Segoe UI" w:hAnsi="Segoe UI" w:cs="Segoe UI"/>
        </w:rPr>
        <w:t>S</w:t>
      </w:r>
      <w:r w:rsidRPr="18FCFAFA">
        <w:rPr>
          <w:rFonts w:ascii="Segoe UI" w:hAnsi="Segoe UI" w:cs="Segoe UI"/>
        </w:rPr>
        <w:t>edes, se debe realizar la evaluación y selección de 3 tipos de predios organizados por tipo de proyecto (Sede Operativa</w:t>
      </w:r>
      <w:r w:rsidR="003B3BF9">
        <w:rPr>
          <w:rFonts w:ascii="Segoe UI" w:hAnsi="Segoe UI" w:cs="Segoe UI"/>
        </w:rPr>
        <w:t xml:space="preserve">, </w:t>
      </w:r>
      <w:r w:rsidR="003B3BF9" w:rsidRPr="18FCFAFA">
        <w:rPr>
          <w:rFonts w:ascii="Segoe UI" w:hAnsi="Segoe UI" w:cs="Segoe UI"/>
        </w:rPr>
        <w:t xml:space="preserve">Sede </w:t>
      </w:r>
      <w:r w:rsidR="003B3BF9">
        <w:rPr>
          <w:rFonts w:ascii="Segoe UI" w:hAnsi="Segoe UI" w:cs="Segoe UI"/>
        </w:rPr>
        <w:t>de producción -</w:t>
      </w:r>
      <w:r w:rsidR="003B3BF9" w:rsidRPr="18FCFAFA">
        <w:rPr>
          <w:rFonts w:ascii="Segoe UI" w:hAnsi="Segoe UI" w:cs="Segoe UI"/>
        </w:rPr>
        <w:t xml:space="preserve"> Planta Norte, </w:t>
      </w:r>
      <w:r w:rsidRPr="18FCFAFA">
        <w:rPr>
          <w:rFonts w:ascii="Segoe UI" w:hAnsi="Segoe UI" w:cs="Segoe UI"/>
        </w:rPr>
        <w:t xml:space="preserve">o UIZ). </w:t>
      </w:r>
    </w:p>
    <w:p w14:paraId="22DDDBDF" w14:textId="59C94B30" w:rsidR="218F4221" w:rsidRDefault="003B3BF9" w:rsidP="00ED18D4">
      <w:pPr>
        <w:spacing w:line="276" w:lineRule="auto"/>
        <w:rPr>
          <w:rFonts w:ascii="Segoe UI" w:hAnsi="Segoe UI" w:cs="Segoe UI"/>
        </w:rPr>
      </w:pPr>
      <w:r>
        <w:rPr>
          <w:rFonts w:ascii="Segoe UI" w:hAnsi="Segoe UI" w:cs="Segoe UI"/>
        </w:rPr>
        <w:t>Así las cosas, se</w:t>
      </w:r>
      <w:r w:rsidR="1A1FC45B" w:rsidRPr="18FCFAFA">
        <w:rPr>
          <w:rFonts w:ascii="Segoe UI" w:hAnsi="Segoe UI" w:cs="Segoe UI"/>
        </w:rPr>
        <w:t xml:space="preserve"> </w:t>
      </w:r>
      <w:r>
        <w:rPr>
          <w:rFonts w:ascii="Segoe UI" w:hAnsi="Segoe UI" w:cs="Segoe UI"/>
        </w:rPr>
        <w:t>plantea</w:t>
      </w:r>
      <w:r w:rsidR="1A1FC45B" w:rsidRPr="18FCFAFA">
        <w:rPr>
          <w:rFonts w:ascii="Segoe UI" w:hAnsi="Segoe UI" w:cs="Segoe UI"/>
        </w:rPr>
        <w:t xml:space="preserve"> realizar la evaluación a través de la metodología de Análisis Multicriterio que es una herramienta de priorización de alternativas que establece y pondera diferentes criterios de selección.</w:t>
      </w:r>
    </w:p>
    <w:p w14:paraId="3DCD3D13" w14:textId="037D5D99" w:rsidR="18FCFAFA" w:rsidRDefault="18FCFAFA" w:rsidP="00ED18D4">
      <w:pPr>
        <w:spacing w:line="276" w:lineRule="auto"/>
        <w:rPr>
          <w:rFonts w:ascii="Segoe UI" w:hAnsi="Segoe UI" w:cs="Segoe UI"/>
        </w:rPr>
      </w:pPr>
    </w:p>
    <w:p w14:paraId="28B029CC" w14:textId="141278A3" w:rsidR="218F4221" w:rsidRDefault="218F4221" w:rsidP="00ED18D4">
      <w:pPr>
        <w:spacing w:line="276" w:lineRule="auto"/>
        <w:rPr>
          <w:rFonts w:ascii="Segoe UI" w:hAnsi="Segoe UI" w:cs="Segoe UI"/>
        </w:rPr>
      </w:pPr>
      <w:r w:rsidRPr="218F4221">
        <w:rPr>
          <w:rFonts w:ascii="Segoe UI" w:hAnsi="Segoe UI" w:cs="Segoe UI"/>
        </w:rPr>
        <w:lastRenderedPageBreak/>
        <w:t xml:space="preserve">Para la aplicación del </w:t>
      </w:r>
      <w:r w:rsidR="007919F6">
        <w:rPr>
          <w:rFonts w:ascii="Segoe UI" w:hAnsi="Segoe UI" w:cs="Segoe UI"/>
        </w:rPr>
        <w:t>A</w:t>
      </w:r>
      <w:r w:rsidRPr="218F4221">
        <w:rPr>
          <w:rFonts w:ascii="Segoe UI" w:hAnsi="Segoe UI" w:cs="Segoe UI"/>
        </w:rPr>
        <w:t xml:space="preserve">nálisis Multicriterio se deben </w:t>
      </w:r>
      <w:r w:rsidR="00055411">
        <w:rPr>
          <w:rFonts w:ascii="Segoe UI" w:hAnsi="Segoe UI" w:cs="Segoe UI"/>
        </w:rPr>
        <w:t>definir</w:t>
      </w:r>
      <w:r w:rsidRPr="218F4221">
        <w:rPr>
          <w:rFonts w:ascii="Segoe UI" w:hAnsi="Segoe UI" w:cs="Segoe UI"/>
        </w:rPr>
        <w:t xml:space="preserve"> las alternativas y los criterios de evaluación. Las alternativas se refieren al conjunto de predios identificados durante la etapa anterior de acuerdo con las solicitudes presentadas a entidades públicas o privadas</w:t>
      </w:r>
      <w:r w:rsidR="00007890">
        <w:rPr>
          <w:rFonts w:ascii="Segoe UI" w:hAnsi="Segoe UI" w:cs="Segoe UI"/>
        </w:rPr>
        <w:t xml:space="preserve">; y, </w:t>
      </w:r>
      <w:r w:rsidRPr="218F4221">
        <w:rPr>
          <w:rFonts w:ascii="Segoe UI" w:hAnsi="Segoe UI" w:cs="Segoe UI"/>
        </w:rPr>
        <w:t xml:space="preserve">los elementos de evaluación que consisten en </w:t>
      </w:r>
      <w:r w:rsidR="00986B73">
        <w:rPr>
          <w:rFonts w:ascii="Segoe UI" w:hAnsi="Segoe UI" w:cs="Segoe UI"/>
        </w:rPr>
        <w:t xml:space="preserve">las </w:t>
      </w:r>
      <w:r w:rsidRPr="218F4221">
        <w:rPr>
          <w:rFonts w:ascii="Segoe UI" w:hAnsi="Segoe UI" w:cs="Segoe UI"/>
        </w:rPr>
        <w:t xml:space="preserve">características específicas de las alternativas llamados </w:t>
      </w:r>
      <w:r w:rsidR="00290AC9" w:rsidRPr="218F4221">
        <w:rPr>
          <w:rFonts w:ascii="Segoe UI" w:hAnsi="Segoe UI" w:cs="Segoe UI"/>
        </w:rPr>
        <w:t>atributos</w:t>
      </w:r>
      <w:r w:rsidR="00B95360">
        <w:rPr>
          <w:rFonts w:ascii="Segoe UI" w:hAnsi="Segoe UI" w:cs="Segoe UI"/>
        </w:rPr>
        <w:t xml:space="preserve">, </w:t>
      </w:r>
      <w:r w:rsidRPr="218F4221">
        <w:rPr>
          <w:rFonts w:ascii="Segoe UI" w:hAnsi="Segoe UI" w:cs="Segoe UI"/>
        </w:rPr>
        <w:t xml:space="preserve">se convierten en criterios cuando se considera la información que los identifica ya sea de forma cualitativa o cuantitativa. </w:t>
      </w:r>
    </w:p>
    <w:p w14:paraId="3594FE5F" w14:textId="00049B6A" w:rsidR="218F4221" w:rsidRDefault="218F4221" w:rsidP="00ED18D4">
      <w:pPr>
        <w:spacing w:line="276" w:lineRule="auto"/>
        <w:rPr>
          <w:rFonts w:ascii="Segoe UI" w:hAnsi="Segoe UI" w:cs="Segoe UI"/>
        </w:rPr>
      </w:pPr>
    </w:p>
    <w:p w14:paraId="1CABCA5D" w14:textId="21BCEB38" w:rsidR="218F4221" w:rsidRPr="006E4954" w:rsidRDefault="218F4221">
      <w:pPr>
        <w:pStyle w:val="Prrafodelista"/>
        <w:numPr>
          <w:ilvl w:val="0"/>
          <w:numId w:val="19"/>
        </w:numPr>
        <w:spacing w:after="0" w:line="276" w:lineRule="auto"/>
        <w:rPr>
          <w:rFonts w:ascii="Segoe UI" w:eastAsia="Segoe UI" w:hAnsi="Segoe UI" w:cs="Segoe UI"/>
          <w:b/>
          <w:bCs/>
          <w:sz w:val="24"/>
          <w:szCs w:val="24"/>
          <w:u w:val="single"/>
        </w:rPr>
      </w:pPr>
      <w:r w:rsidRPr="006E4954">
        <w:rPr>
          <w:rFonts w:ascii="Segoe UI" w:hAnsi="Segoe UI" w:cs="Segoe UI"/>
          <w:b/>
          <w:bCs/>
          <w:u w:val="single"/>
        </w:rPr>
        <w:t>Definición de criterios de evaluación</w:t>
      </w:r>
      <w:r w:rsidR="009263BA" w:rsidRPr="006E4954">
        <w:rPr>
          <w:rFonts w:ascii="Segoe UI" w:hAnsi="Segoe UI" w:cs="Segoe UI"/>
          <w:b/>
          <w:bCs/>
          <w:u w:val="single"/>
        </w:rPr>
        <w:t>:</w:t>
      </w:r>
    </w:p>
    <w:p w14:paraId="6EE36081" w14:textId="13DAF251" w:rsidR="218F4221" w:rsidRDefault="218F4221" w:rsidP="00ED18D4">
      <w:pPr>
        <w:spacing w:line="276" w:lineRule="auto"/>
        <w:rPr>
          <w:rFonts w:ascii="Arial" w:eastAsia="Arial" w:hAnsi="Arial" w:cs="Arial"/>
          <w:sz w:val="22"/>
          <w:szCs w:val="22"/>
        </w:rPr>
      </w:pPr>
    </w:p>
    <w:p w14:paraId="423FC5C4" w14:textId="559D5F5D" w:rsidR="218F4221" w:rsidRDefault="218F4221" w:rsidP="00ED18D4">
      <w:pPr>
        <w:spacing w:line="276" w:lineRule="auto"/>
        <w:rPr>
          <w:rFonts w:ascii="Segoe UI" w:hAnsi="Segoe UI" w:cs="Segoe UI"/>
        </w:rPr>
      </w:pPr>
      <w:r w:rsidRPr="218F4221">
        <w:rPr>
          <w:rFonts w:ascii="Segoe UI" w:hAnsi="Segoe UI" w:cs="Segoe UI"/>
        </w:rPr>
        <w:t>Teniendo en cuenta que se debe establecer un orden definido de elegibilidad para la selección de los predios que albergar</w:t>
      </w:r>
      <w:r w:rsidR="001920D8">
        <w:rPr>
          <w:rFonts w:ascii="Segoe UI" w:hAnsi="Segoe UI" w:cs="Segoe UI"/>
        </w:rPr>
        <w:t>á</w:t>
      </w:r>
      <w:r w:rsidRPr="218F4221">
        <w:rPr>
          <w:rFonts w:ascii="Segoe UI" w:hAnsi="Segoe UI" w:cs="Segoe UI"/>
        </w:rPr>
        <w:t xml:space="preserve">n las nuevas sedes de la </w:t>
      </w:r>
      <w:r w:rsidR="007345DD">
        <w:rPr>
          <w:rFonts w:ascii="Segoe UI" w:hAnsi="Segoe UI" w:cs="Segoe UI"/>
        </w:rPr>
        <w:t>UAERMV</w:t>
      </w:r>
      <w:r w:rsidRPr="218F4221">
        <w:rPr>
          <w:rFonts w:ascii="Segoe UI" w:hAnsi="Segoe UI" w:cs="Segoe UI"/>
        </w:rPr>
        <w:t xml:space="preserve">, se </w:t>
      </w:r>
      <w:r w:rsidR="000E03B6">
        <w:rPr>
          <w:rFonts w:ascii="Segoe UI" w:hAnsi="Segoe UI" w:cs="Segoe UI"/>
        </w:rPr>
        <w:t xml:space="preserve">plantea </w:t>
      </w:r>
      <w:r w:rsidRPr="218F4221">
        <w:rPr>
          <w:rFonts w:ascii="Segoe UI" w:hAnsi="Segoe UI" w:cs="Segoe UI"/>
        </w:rPr>
        <w:t xml:space="preserve">realizar </w:t>
      </w:r>
      <w:r w:rsidR="00AA4772">
        <w:rPr>
          <w:rFonts w:ascii="Segoe UI" w:hAnsi="Segoe UI" w:cs="Segoe UI"/>
        </w:rPr>
        <w:t xml:space="preserve">la </w:t>
      </w:r>
      <w:r w:rsidRPr="218F4221">
        <w:rPr>
          <w:rFonts w:ascii="Segoe UI" w:hAnsi="Segoe UI" w:cs="Segoe UI"/>
        </w:rPr>
        <w:t>evaluación a través de la metodología de Análisis Multicriterio</w:t>
      </w:r>
      <w:r w:rsidR="003F097C">
        <w:rPr>
          <w:rFonts w:ascii="Segoe UI" w:hAnsi="Segoe UI" w:cs="Segoe UI"/>
        </w:rPr>
        <w:t>;</w:t>
      </w:r>
      <w:r w:rsidRPr="218F4221">
        <w:rPr>
          <w:rFonts w:ascii="Segoe UI" w:hAnsi="Segoe UI" w:cs="Segoe UI"/>
        </w:rPr>
        <w:t xml:space="preserve"> herramienta de priorización de alternativas que propone y pondera una serie de variables o criterios que influyen en la caracterización y viabilidad predial. </w:t>
      </w:r>
    </w:p>
    <w:p w14:paraId="2868D945" w14:textId="2506D200" w:rsidR="218F4221" w:rsidRDefault="218F4221" w:rsidP="00ED18D4">
      <w:pPr>
        <w:spacing w:line="276" w:lineRule="auto"/>
        <w:rPr>
          <w:rFonts w:ascii="Segoe UI" w:hAnsi="Segoe UI" w:cs="Segoe UI"/>
        </w:rPr>
      </w:pPr>
      <w:r w:rsidRPr="218F4221">
        <w:rPr>
          <w:rFonts w:ascii="Segoe UI" w:hAnsi="Segoe UI" w:cs="Segoe UI"/>
        </w:rPr>
        <w:t xml:space="preserve"> </w:t>
      </w:r>
    </w:p>
    <w:p w14:paraId="675E18AE" w14:textId="737F1E84" w:rsidR="218F4221" w:rsidRDefault="1A1FC45B" w:rsidP="00ED18D4">
      <w:pPr>
        <w:spacing w:line="276" w:lineRule="auto"/>
        <w:rPr>
          <w:rFonts w:ascii="Segoe UI" w:hAnsi="Segoe UI" w:cs="Segoe UI"/>
        </w:rPr>
      </w:pPr>
      <w:r w:rsidRPr="18FCFAFA">
        <w:rPr>
          <w:rFonts w:ascii="Segoe UI" w:hAnsi="Segoe UI" w:cs="Segoe UI"/>
        </w:rPr>
        <w:t>Pa</w:t>
      </w:r>
      <w:r w:rsidR="49249B1D" w:rsidRPr="18FCFAFA">
        <w:rPr>
          <w:rFonts w:ascii="Segoe UI" w:hAnsi="Segoe UI" w:cs="Segoe UI"/>
        </w:rPr>
        <w:t>r</w:t>
      </w:r>
      <w:r w:rsidRPr="18FCFAFA">
        <w:rPr>
          <w:rFonts w:ascii="Segoe UI" w:hAnsi="Segoe UI" w:cs="Segoe UI"/>
        </w:rPr>
        <w:t xml:space="preserve">a la aplicación del </w:t>
      </w:r>
      <w:r w:rsidR="001D1030">
        <w:rPr>
          <w:rFonts w:ascii="Segoe UI" w:hAnsi="Segoe UI" w:cs="Segoe UI"/>
        </w:rPr>
        <w:t>A</w:t>
      </w:r>
      <w:r w:rsidRPr="18FCFAFA">
        <w:rPr>
          <w:rFonts w:ascii="Segoe UI" w:hAnsi="Segoe UI" w:cs="Segoe UI"/>
        </w:rPr>
        <w:t xml:space="preserve">nálisis Multicriterio se </w:t>
      </w:r>
      <w:r w:rsidR="476F9966" w:rsidRPr="18FCFAFA">
        <w:rPr>
          <w:rFonts w:ascii="Segoe UI" w:hAnsi="Segoe UI" w:cs="Segoe UI"/>
        </w:rPr>
        <w:t>considera</w:t>
      </w:r>
      <w:r w:rsidR="000765F9">
        <w:rPr>
          <w:rFonts w:ascii="Segoe UI" w:hAnsi="Segoe UI" w:cs="Segoe UI"/>
        </w:rPr>
        <w:t>n</w:t>
      </w:r>
      <w:r w:rsidRPr="18FCFAFA">
        <w:rPr>
          <w:rFonts w:ascii="Segoe UI" w:hAnsi="Segoe UI" w:cs="Segoe UI"/>
        </w:rPr>
        <w:t xml:space="preserve"> los elementos de evaluación</w:t>
      </w:r>
      <w:r w:rsidR="004809E6">
        <w:rPr>
          <w:rFonts w:ascii="Segoe UI" w:hAnsi="Segoe UI" w:cs="Segoe UI"/>
        </w:rPr>
        <w:t xml:space="preserve"> desde los siguientes componentes</w:t>
      </w:r>
      <w:r w:rsidRPr="18FCFAFA">
        <w:rPr>
          <w:rFonts w:ascii="Segoe UI" w:hAnsi="Segoe UI" w:cs="Segoe UI"/>
        </w:rPr>
        <w:t>:</w:t>
      </w:r>
    </w:p>
    <w:p w14:paraId="5BCD4BB9" w14:textId="52D8C651" w:rsidR="218F4221" w:rsidRDefault="218F4221" w:rsidP="00ED18D4">
      <w:pPr>
        <w:spacing w:line="276" w:lineRule="auto"/>
        <w:rPr>
          <w:rFonts w:ascii="Segoe UI" w:hAnsi="Segoe UI" w:cs="Segoe UI"/>
        </w:rPr>
      </w:pPr>
      <w:r w:rsidRPr="218F4221">
        <w:rPr>
          <w:rFonts w:ascii="Segoe UI" w:hAnsi="Segoe UI" w:cs="Segoe UI"/>
        </w:rPr>
        <w:t xml:space="preserve"> </w:t>
      </w:r>
    </w:p>
    <w:p w14:paraId="247D3543" w14:textId="5D41F8EA" w:rsidR="218F4221" w:rsidRDefault="218F4221">
      <w:pPr>
        <w:pStyle w:val="Prrafodelista"/>
        <w:numPr>
          <w:ilvl w:val="0"/>
          <w:numId w:val="18"/>
        </w:numPr>
        <w:spacing w:after="0" w:line="276" w:lineRule="auto"/>
        <w:rPr>
          <w:rFonts w:ascii="Segoe UI" w:eastAsia="Segoe UI" w:hAnsi="Segoe UI" w:cs="Segoe UI"/>
          <w:sz w:val="24"/>
          <w:szCs w:val="24"/>
        </w:rPr>
      </w:pPr>
      <w:r w:rsidRPr="218F4221">
        <w:rPr>
          <w:rFonts w:ascii="Segoe UI" w:hAnsi="Segoe UI" w:cs="Segoe UI"/>
        </w:rPr>
        <w:t xml:space="preserve">Urbanístico: Permite conocer la condición especifica de la norma urbana vigente en el sector en que se ubica cada predio, establecer la situación de accesibilidad y los usos que ofrece el entorno para prestar servicios a los usuarios de la Sede. </w:t>
      </w:r>
    </w:p>
    <w:p w14:paraId="050FCABE" w14:textId="65DFA6E0" w:rsidR="218F4221" w:rsidRDefault="1A1FC45B">
      <w:pPr>
        <w:pStyle w:val="Prrafodelista"/>
        <w:numPr>
          <w:ilvl w:val="0"/>
          <w:numId w:val="18"/>
        </w:numPr>
        <w:spacing w:after="0" w:line="276" w:lineRule="auto"/>
        <w:rPr>
          <w:sz w:val="24"/>
          <w:szCs w:val="24"/>
        </w:rPr>
      </w:pPr>
      <w:r w:rsidRPr="18FCFAFA">
        <w:rPr>
          <w:rFonts w:ascii="Segoe UI" w:hAnsi="Segoe UI" w:cs="Segoe UI"/>
        </w:rPr>
        <w:t xml:space="preserve">Técnico – arquitectónico: </w:t>
      </w:r>
      <w:r w:rsidR="00E74CA7">
        <w:rPr>
          <w:rFonts w:ascii="Segoe UI" w:hAnsi="Segoe UI" w:cs="Segoe UI"/>
        </w:rPr>
        <w:t>E</w:t>
      </w:r>
      <w:r w:rsidRPr="18FCFAFA">
        <w:rPr>
          <w:rFonts w:ascii="Segoe UI" w:hAnsi="Segoe UI" w:cs="Segoe UI"/>
        </w:rPr>
        <w:t xml:space="preserve">stá orientado a las necesidades de áreas disponibles para las diferentes actividades de la Entidad en los predios a seleccionar por tipo de proyecto, al estado de su infraestructura y la disponibilidad de recursos tecnológicos y servicios. </w:t>
      </w:r>
    </w:p>
    <w:p w14:paraId="789C40CA" w14:textId="70A45691" w:rsidR="218F4221" w:rsidRDefault="218F4221">
      <w:pPr>
        <w:pStyle w:val="Prrafodelista"/>
        <w:numPr>
          <w:ilvl w:val="0"/>
          <w:numId w:val="18"/>
        </w:numPr>
        <w:spacing w:after="0" w:line="276" w:lineRule="auto"/>
        <w:rPr>
          <w:sz w:val="24"/>
          <w:szCs w:val="24"/>
        </w:rPr>
      </w:pPr>
      <w:r w:rsidRPr="218F4221">
        <w:rPr>
          <w:rFonts w:ascii="Segoe UI" w:hAnsi="Segoe UI" w:cs="Segoe UI"/>
        </w:rPr>
        <w:t>Ambiental: Para la Entidad es relevante que en el predio en el que va a realizar sus operaciones no se encuentre enmarcado con riesgos de tipo ambiental por actividades anteriores que se han desarrollado, así como estado del predio frente a procesos con la autoridad ambiental.</w:t>
      </w:r>
    </w:p>
    <w:p w14:paraId="165D393F" w14:textId="41E36BB3" w:rsidR="218F4221" w:rsidRDefault="218F4221">
      <w:pPr>
        <w:pStyle w:val="Prrafodelista"/>
        <w:numPr>
          <w:ilvl w:val="0"/>
          <w:numId w:val="18"/>
        </w:numPr>
        <w:spacing w:after="0" w:line="276" w:lineRule="auto"/>
        <w:rPr>
          <w:sz w:val="24"/>
          <w:szCs w:val="24"/>
        </w:rPr>
      </w:pPr>
      <w:r w:rsidRPr="218F4221">
        <w:rPr>
          <w:rFonts w:ascii="Segoe UI" w:hAnsi="Segoe UI" w:cs="Segoe UI"/>
        </w:rPr>
        <w:t>Jurídico: Verificación de la naturaleza y estado jurídico de predio.</w:t>
      </w:r>
    </w:p>
    <w:p w14:paraId="7C0434D2" w14:textId="236A3227" w:rsidR="218F4221" w:rsidRDefault="218F4221">
      <w:pPr>
        <w:pStyle w:val="Prrafodelista"/>
        <w:numPr>
          <w:ilvl w:val="0"/>
          <w:numId w:val="18"/>
        </w:numPr>
        <w:spacing w:after="0" w:line="276" w:lineRule="auto"/>
        <w:rPr>
          <w:sz w:val="24"/>
          <w:szCs w:val="24"/>
        </w:rPr>
      </w:pPr>
      <w:r w:rsidRPr="5605FCEC">
        <w:rPr>
          <w:rFonts w:ascii="Segoe UI" w:hAnsi="Segoe UI" w:cs="Segoe UI"/>
        </w:rPr>
        <w:t>Inmobiliario: La evaluación inmobiliaria se realiza conforme al método de adquisición para un posterior estudio especializado en el que se caracterice el costo-beneficio de acuerdo con el sondeo de precios establecido</w:t>
      </w:r>
      <w:r w:rsidR="00AD27F0">
        <w:rPr>
          <w:rFonts w:ascii="Segoe UI" w:hAnsi="Segoe UI" w:cs="Segoe UI"/>
        </w:rPr>
        <w:t>.</w:t>
      </w:r>
    </w:p>
    <w:p w14:paraId="7074A4DD" w14:textId="6F74CAD8" w:rsidR="218F4221" w:rsidRDefault="218F4221" w:rsidP="00ED18D4">
      <w:pPr>
        <w:spacing w:line="276" w:lineRule="auto"/>
        <w:rPr>
          <w:rFonts w:ascii="Segoe UI" w:hAnsi="Segoe UI" w:cs="Segoe UI"/>
        </w:rPr>
      </w:pPr>
      <w:r w:rsidRPr="218F4221">
        <w:rPr>
          <w:rFonts w:ascii="Segoe UI" w:hAnsi="Segoe UI" w:cs="Segoe UI"/>
        </w:rPr>
        <w:t xml:space="preserve"> </w:t>
      </w:r>
    </w:p>
    <w:p w14:paraId="19274C04" w14:textId="20926E50" w:rsidR="218F4221" w:rsidRDefault="1A1FC45B" w:rsidP="00ED18D4">
      <w:pPr>
        <w:spacing w:line="276" w:lineRule="auto"/>
        <w:rPr>
          <w:rFonts w:ascii="Segoe UI" w:hAnsi="Segoe UI" w:cs="Segoe UI"/>
        </w:rPr>
      </w:pPr>
      <w:r w:rsidRPr="18FCFAFA">
        <w:rPr>
          <w:rFonts w:ascii="Segoe UI" w:hAnsi="Segoe UI" w:cs="Segoe UI"/>
        </w:rPr>
        <w:lastRenderedPageBreak/>
        <w:t xml:space="preserve">Para cada uno de los componentes </w:t>
      </w:r>
      <w:r w:rsidR="008F6670">
        <w:rPr>
          <w:rFonts w:ascii="Segoe UI" w:hAnsi="Segoe UI" w:cs="Segoe UI"/>
        </w:rPr>
        <w:t>se asignan</w:t>
      </w:r>
      <w:r w:rsidRPr="18FCFAFA">
        <w:rPr>
          <w:rFonts w:ascii="Segoe UI" w:hAnsi="Segoe UI" w:cs="Segoe UI"/>
        </w:rPr>
        <w:t xml:space="preserve"> atributos de acuerdo con lo que debe ser evaluado para cada predio habilitado. Dichos criterios deben ser revisados y aprobados por los miembros del equipo</w:t>
      </w:r>
      <w:r w:rsidR="008F6670">
        <w:rPr>
          <w:rFonts w:ascii="Segoe UI" w:hAnsi="Segoe UI" w:cs="Segoe UI"/>
        </w:rPr>
        <w:t xml:space="preserve"> </w:t>
      </w:r>
      <w:r w:rsidR="006B49C0">
        <w:rPr>
          <w:rFonts w:ascii="Segoe UI" w:hAnsi="Segoe UI" w:cs="Segoe UI"/>
        </w:rPr>
        <w:t xml:space="preserve">evaluador </w:t>
      </w:r>
      <w:r w:rsidR="008F6670">
        <w:rPr>
          <w:rFonts w:ascii="Segoe UI" w:hAnsi="Segoe UI" w:cs="Segoe UI"/>
        </w:rPr>
        <w:t xml:space="preserve">que designe la </w:t>
      </w:r>
      <w:r w:rsidR="00C62278">
        <w:rPr>
          <w:rFonts w:ascii="Segoe UI" w:hAnsi="Segoe UI" w:cs="Segoe UI"/>
        </w:rPr>
        <w:t>Entidad</w:t>
      </w:r>
      <w:r w:rsidRPr="18FCFAFA">
        <w:rPr>
          <w:rFonts w:ascii="Segoe UI" w:hAnsi="Segoe UI" w:cs="Segoe UI"/>
        </w:rPr>
        <w:t>.</w:t>
      </w:r>
    </w:p>
    <w:p w14:paraId="2AA394BC" w14:textId="198681F9" w:rsidR="218F4221" w:rsidRDefault="218F4221" w:rsidP="00ED18D4">
      <w:pPr>
        <w:spacing w:line="276" w:lineRule="auto"/>
        <w:rPr>
          <w:rFonts w:ascii="Segoe UI" w:hAnsi="Segoe UI" w:cs="Segoe UI"/>
        </w:rPr>
      </w:pPr>
    </w:p>
    <w:p w14:paraId="52273888" w14:textId="5A36F5E0" w:rsidR="218F4221" w:rsidRDefault="1A1FC45B" w:rsidP="00ED18D4">
      <w:pPr>
        <w:spacing w:line="276" w:lineRule="auto"/>
        <w:rPr>
          <w:rFonts w:ascii="Segoe UI" w:hAnsi="Segoe UI" w:cs="Segoe UI"/>
        </w:rPr>
      </w:pPr>
      <w:r w:rsidRPr="18FCFAFA">
        <w:rPr>
          <w:rFonts w:ascii="Segoe UI" w:hAnsi="Segoe UI" w:cs="Segoe UI"/>
        </w:rPr>
        <w:t>En la siguiente tabla se presentan los criterios por cada componente:</w:t>
      </w:r>
    </w:p>
    <w:p w14:paraId="4540E1AD" w14:textId="77777777" w:rsidR="006E7B15" w:rsidRDefault="006E7B15" w:rsidP="00ED18D4">
      <w:pPr>
        <w:spacing w:line="276" w:lineRule="auto"/>
        <w:rPr>
          <w:rFonts w:ascii="Segoe UI" w:hAnsi="Segoe UI" w:cs="Segoe UI"/>
        </w:rPr>
      </w:pPr>
    </w:p>
    <w:p w14:paraId="2030275C" w14:textId="3FCCBED4" w:rsidR="006E7B15" w:rsidRDefault="006E7B15" w:rsidP="006E7B15">
      <w:pPr>
        <w:spacing w:line="276" w:lineRule="auto"/>
        <w:jc w:val="center"/>
        <w:rPr>
          <w:rFonts w:ascii="Segoe UI" w:hAnsi="Segoe UI" w:cs="Segoe UI"/>
        </w:rPr>
      </w:pPr>
      <w:r w:rsidRPr="73B171C8">
        <w:rPr>
          <w:rFonts w:ascii="Segoe UI" w:hAnsi="Segoe UI" w:cs="Segoe UI"/>
        </w:rPr>
        <w:t xml:space="preserve">Tabla: </w:t>
      </w:r>
      <w:r w:rsidR="00654FAC">
        <w:rPr>
          <w:rFonts w:ascii="Segoe UI" w:hAnsi="Segoe UI" w:cs="Segoe UI"/>
        </w:rPr>
        <w:t>Criterios de evaluación para la selección predial</w:t>
      </w:r>
    </w:p>
    <w:tbl>
      <w:tblPr>
        <w:tblStyle w:val="Tabla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525"/>
        <w:gridCol w:w="5715"/>
      </w:tblGrid>
      <w:tr w:rsidR="218F4221" w14:paraId="5B9F930D" w14:textId="77777777" w:rsidTr="00CB24D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05" w:type="dxa"/>
            <w:shd w:val="clear" w:color="auto" w:fill="BFBFBF" w:themeFill="background1" w:themeFillShade="BF"/>
            <w:vAlign w:val="center"/>
          </w:tcPr>
          <w:p w14:paraId="0BBA314E" w14:textId="4D62DDF6" w:rsidR="218F4221" w:rsidRPr="00D46AF4" w:rsidRDefault="218F4221" w:rsidP="004729AB">
            <w:pPr>
              <w:spacing w:line="276" w:lineRule="auto"/>
              <w:jc w:val="center"/>
              <w:rPr>
                <w:rFonts w:ascii="Segoe UI" w:hAnsi="Segoe UI" w:cs="Segoe UI"/>
                <w:sz w:val="22"/>
                <w:szCs w:val="22"/>
              </w:rPr>
            </w:pPr>
            <w:r w:rsidRPr="00D46AF4">
              <w:rPr>
                <w:rFonts w:ascii="Segoe UI" w:hAnsi="Segoe UI" w:cs="Segoe UI"/>
                <w:sz w:val="22"/>
                <w:szCs w:val="22"/>
              </w:rPr>
              <w:t>COMPONENTE</w:t>
            </w:r>
          </w:p>
        </w:tc>
        <w:tc>
          <w:tcPr>
            <w:tcW w:w="525" w:type="dxa"/>
            <w:shd w:val="clear" w:color="auto" w:fill="BFBFBF" w:themeFill="background1" w:themeFillShade="BF"/>
            <w:vAlign w:val="center"/>
          </w:tcPr>
          <w:p w14:paraId="6970F11E" w14:textId="5C50FA90" w:rsidR="218F4221" w:rsidRPr="00D46AF4" w:rsidRDefault="218F4221" w:rsidP="004729AB">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szCs w:val="22"/>
              </w:rPr>
            </w:pPr>
          </w:p>
        </w:tc>
        <w:tc>
          <w:tcPr>
            <w:tcW w:w="5715" w:type="dxa"/>
            <w:shd w:val="clear" w:color="auto" w:fill="BFBFBF" w:themeFill="background1" w:themeFillShade="BF"/>
            <w:vAlign w:val="center"/>
          </w:tcPr>
          <w:p w14:paraId="6E7B4974" w14:textId="0BE9C7D5" w:rsidR="218F4221" w:rsidRPr="00D46AF4" w:rsidRDefault="218F4221" w:rsidP="004729AB">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szCs w:val="22"/>
              </w:rPr>
            </w:pPr>
            <w:r w:rsidRPr="00D46AF4">
              <w:rPr>
                <w:rFonts w:ascii="Segoe UI" w:hAnsi="Segoe UI" w:cs="Segoe UI"/>
                <w:sz w:val="22"/>
                <w:szCs w:val="22"/>
              </w:rPr>
              <w:t>CRITERIO</w:t>
            </w:r>
          </w:p>
        </w:tc>
      </w:tr>
      <w:tr w:rsidR="218F4221" w14:paraId="3A86BD1D"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val="restart"/>
            <w:shd w:val="clear" w:color="auto" w:fill="auto"/>
            <w:vAlign w:val="center"/>
          </w:tcPr>
          <w:p w14:paraId="3E612C5F" w14:textId="0FCC41E3"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Urbanístico</w:t>
            </w:r>
          </w:p>
        </w:tc>
        <w:tc>
          <w:tcPr>
            <w:tcW w:w="525" w:type="dxa"/>
            <w:shd w:val="clear" w:color="auto" w:fill="auto"/>
          </w:tcPr>
          <w:p w14:paraId="0D4F3F67" w14:textId="16278A75"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5715" w:type="dxa"/>
            <w:shd w:val="clear" w:color="auto" w:fill="auto"/>
          </w:tcPr>
          <w:p w14:paraId="6CB578E5" w14:textId="004780F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Accesibilidad</w:t>
            </w:r>
            <w:r w:rsidR="00253D5E" w:rsidRPr="00D46AF4">
              <w:rPr>
                <w:rFonts w:ascii="Segoe UI" w:hAnsi="Segoe UI" w:cs="Segoe UI"/>
                <w:color w:val="000000" w:themeColor="text1"/>
                <w:sz w:val="20"/>
                <w:szCs w:val="20"/>
              </w:rPr>
              <w:t xml:space="preserve"> </w:t>
            </w:r>
            <w:r w:rsidRPr="00D46AF4">
              <w:rPr>
                <w:rFonts w:ascii="Segoe UI" w:hAnsi="Segoe UI" w:cs="Segoe UI"/>
                <w:color w:val="000000" w:themeColor="text1"/>
                <w:sz w:val="20"/>
                <w:szCs w:val="20"/>
              </w:rPr>
              <w:t>- Tipo vía</w:t>
            </w:r>
          </w:p>
        </w:tc>
      </w:tr>
      <w:tr w:rsidR="218F4221" w14:paraId="17B06FEE"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0027AEC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8EC3B43" w14:textId="1332DA4C"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5715" w:type="dxa"/>
            <w:shd w:val="clear" w:color="auto" w:fill="auto"/>
          </w:tcPr>
          <w:p w14:paraId="275A2088" w14:textId="02B8201B"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Distancia máxima al punto de cubrimiento más lejano</w:t>
            </w:r>
          </w:p>
        </w:tc>
      </w:tr>
      <w:tr w:rsidR="218F4221" w14:paraId="18C7786C"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5A3291E4"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2509C6EA" w14:textId="1ECAED81"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w:t>
            </w:r>
          </w:p>
        </w:tc>
        <w:tc>
          <w:tcPr>
            <w:tcW w:w="5715" w:type="dxa"/>
            <w:shd w:val="clear" w:color="auto" w:fill="auto"/>
          </w:tcPr>
          <w:p w14:paraId="01CA2BAA" w14:textId="33D21451"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Servicios Sociales en un rango de 400 m</w:t>
            </w:r>
          </w:p>
        </w:tc>
      </w:tr>
      <w:tr w:rsidR="218F4221" w14:paraId="48B87C90"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27D02AE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2EFA9EB" w14:textId="281AF7B1"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3.1</w:t>
            </w:r>
          </w:p>
        </w:tc>
        <w:tc>
          <w:tcPr>
            <w:tcW w:w="5715" w:type="dxa"/>
            <w:shd w:val="clear" w:color="auto" w:fill="auto"/>
          </w:tcPr>
          <w:p w14:paraId="28ADC1FA" w14:textId="7E03DF30"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Servicio de transporte</w:t>
            </w:r>
          </w:p>
        </w:tc>
      </w:tr>
      <w:tr w:rsidR="218F4221" w14:paraId="1C186199"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67F5BA81"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4BBE286" w14:textId="3C51AEBA"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3.2</w:t>
            </w:r>
          </w:p>
        </w:tc>
        <w:tc>
          <w:tcPr>
            <w:tcW w:w="5715" w:type="dxa"/>
            <w:shd w:val="clear" w:color="auto" w:fill="auto"/>
          </w:tcPr>
          <w:p w14:paraId="22FC5271" w14:textId="210938D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Cercanía a restaurantes </w:t>
            </w:r>
          </w:p>
        </w:tc>
      </w:tr>
      <w:tr w:rsidR="218F4221" w14:paraId="167BAA86"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222AD8C3"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4FA4699" w14:textId="76207B96"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3.3</w:t>
            </w:r>
          </w:p>
        </w:tc>
        <w:tc>
          <w:tcPr>
            <w:tcW w:w="5715" w:type="dxa"/>
            <w:shd w:val="clear" w:color="auto" w:fill="auto"/>
          </w:tcPr>
          <w:p w14:paraId="020E7A93" w14:textId="14F0D3CC"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Zonas comerciales/bancarias</w:t>
            </w:r>
          </w:p>
        </w:tc>
      </w:tr>
      <w:tr w:rsidR="218F4221" w14:paraId="5CCBA1AD" w14:textId="77777777" w:rsidTr="00253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val="restart"/>
            <w:shd w:val="clear" w:color="auto" w:fill="auto"/>
            <w:vAlign w:val="center"/>
          </w:tcPr>
          <w:p w14:paraId="51EAE61B" w14:textId="3C4566C2"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Técnico- Arquitectónico</w:t>
            </w:r>
          </w:p>
        </w:tc>
        <w:tc>
          <w:tcPr>
            <w:tcW w:w="525" w:type="dxa"/>
            <w:shd w:val="clear" w:color="auto" w:fill="auto"/>
          </w:tcPr>
          <w:p w14:paraId="60B02344" w14:textId="483D3BD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5715" w:type="dxa"/>
          </w:tcPr>
          <w:p w14:paraId="372582C3" w14:textId="0B1281A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D46AF4">
              <w:rPr>
                <w:rFonts w:ascii="Segoe UI" w:hAnsi="Segoe UI" w:cs="Segoe UI"/>
                <w:b/>
                <w:bCs/>
                <w:color w:val="000000" w:themeColor="text1"/>
                <w:sz w:val="20"/>
                <w:szCs w:val="20"/>
              </w:rPr>
              <w:t xml:space="preserve">Sede </w:t>
            </w:r>
            <w:r w:rsidR="00253D5E" w:rsidRPr="00D46AF4">
              <w:rPr>
                <w:rFonts w:ascii="Segoe UI" w:hAnsi="Segoe UI" w:cs="Segoe UI"/>
                <w:b/>
                <w:bCs/>
                <w:color w:val="000000" w:themeColor="text1"/>
                <w:sz w:val="20"/>
                <w:szCs w:val="20"/>
              </w:rPr>
              <w:t>P</w:t>
            </w:r>
            <w:r w:rsidRPr="00D46AF4">
              <w:rPr>
                <w:rFonts w:ascii="Segoe UI" w:hAnsi="Segoe UI" w:cs="Segoe UI"/>
                <w:b/>
                <w:bCs/>
                <w:color w:val="000000" w:themeColor="text1"/>
                <w:sz w:val="20"/>
                <w:szCs w:val="20"/>
              </w:rPr>
              <w:t>roducción- planta norte</w:t>
            </w:r>
          </w:p>
        </w:tc>
      </w:tr>
      <w:tr w:rsidR="218F4221" w14:paraId="3B16F1E3"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78F9233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DA63AEA" w14:textId="17954706"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5715" w:type="dxa"/>
            <w:shd w:val="clear" w:color="auto" w:fill="auto"/>
          </w:tcPr>
          <w:p w14:paraId="3805D829" w14:textId="05874DCE"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Disponibilidad de área o espacio libre para la distribución de las actividades requeridas.</w:t>
            </w:r>
          </w:p>
        </w:tc>
      </w:tr>
      <w:tr w:rsidR="218F4221" w14:paraId="6393C608"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018C4B7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B1C15AA" w14:textId="691888B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5715" w:type="dxa"/>
            <w:shd w:val="clear" w:color="auto" w:fill="auto"/>
          </w:tcPr>
          <w:p w14:paraId="664AFDE5" w14:textId="1834EBE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zona de parqueo.</w:t>
            </w:r>
          </w:p>
        </w:tc>
      </w:tr>
      <w:tr w:rsidR="218F4221" w14:paraId="46D6753D"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404C374A"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556C4C9" w14:textId="274C1527"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w:t>
            </w:r>
          </w:p>
        </w:tc>
        <w:tc>
          <w:tcPr>
            <w:tcW w:w="5715" w:type="dxa"/>
            <w:shd w:val="clear" w:color="auto" w:fill="auto"/>
          </w:tcPr>
          <w:p w14:paraId="17E0417C" w14:textId="1497EEA7"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Disponibilidad de áreas de servicios (baños, permanencias)</w:t>
            </w:r>
          </w:p>
        </w:tc>
      </w:tr>
      <w:tr w:rsidR="218F4221" w14:paraId="4B0C05DC"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31B6585C"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3A65A5A" w14:textId="31C584C9"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4</w:t>
            </w:r>
          </w:p>
        </w:tc>
        <w:tc>
          <w:tcPr>
            <w:tcW w:w="5715" w:type="dxa"/>
            <w:shd w:val="clear" w:color="auto" w:fill="auto"/>
          </w:tcPr>
          <w:p w14:paraId="5E0D4C2C" w14:textId="2458CC5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área administrativa.</w:t>
            </w:r>
          </w:p>
        </w:tc>
      </w:tr>
      <w:tr w:rsidR="218F4221" w14:paraId="4D2FBB82"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078AE1DB"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86F4BFE" w14:textId="77BD7235"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tc>
        <w:tc>
          <w:tcPr>
            <w:tcW w:w="5715" w:type="dxa"/>
            <w:shd w:val="clear" w:color="auto" w:fill="auto"/>
          </w:tcPr>
          <w:p w14:paraId="127A338B" w14:textId="4DA766B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cerramientos</w:t>
            </w:r>
          </w:p>
        </w:tc>
      </w:tr>
      <w:tr w:rsidR="218F4221" w14:paraId="0E8C5412"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23F6746C"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2D8DBC1" w14:textId="56E7E672"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w:t>
            </w:r>
          </w:p>
        </w:tc>
        <w:tc>
          <w:tcPr>
            <w:tcW w:w="5715" w:type="dxa"/>
            <w:shd w:val="clear" w:color="auto" w:fill="auto"/>
          </w:tcPr>
          <w:p w14:paraId="6BC14A8C" w14:textId="19E4B1DC"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Estado de la Infraestructura</w:t>
            </w:r>
          </w:p>
        </w:tc>
      </w:tr>
      <w:tr w:rsidR="218F4221" w14:paraId="158B90AD"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49A47745"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502BF43" w14:textId="485E084E"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6.1</w:t>
            </w:r>
          </w:p>
        </w:tc>
        <w:tc>
          <w:tcPr>
            <w:tcW w:w="5715" w:type="dxa"/>
            <w:shd w:val="clear" w:color="auto" w:fill="auto"/>
          </w:tcPr>
          <w:p w14:paraId="7DA526C9" w14:textId="2CB20B1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Muros</w:t>
            </w:r>
          </w:p>
        </w:tc>
      </w:tr>
      <w:tr w:rsidR="218F4221" w14:paraId="2D2DC26C"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73DC7E0F"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9E3AB37" w14:textId="515E0D5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6.2</w:t>
            </w:r>
          </w:p>
        </w:tc>
        <w:tc>
          <w:tcPr>
            <w:tcW w:w="5715" w:type="dxa"/>
            <w:shd w:val="clear" w:color="auto" w:fill="auto"/>
          </w:tcPr>
          <w:p w14:paraId="10B231A5" w14:textId="16D7277A"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Placas</w:t>
            </w:r>
          </w:p>
        </w:tc>
      </w:tr>
      <w:tr w:rsidR="218F4221" w14:paraId="03FB4577"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30A0B38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DAAE647" w14:textId="73908D81"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6.3</w:t>
            </w:r>
          </w:p>
        </w:tc>
        <w:tc>
          <w:tcPr>
            <w:tcW w:w="5715" w:type="dxa"/>
            <w:shd w:val="clear" w:color="auto" w:fill="auto"/>
          </w:tcPr>
          <w:p w14:paraId="4C153D53" w14:textId="1A2EBBEC"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Techos</w:t>
            </w:r>
          </w:p>
        </w:tc>
      </w:tr>
      <w:tr w:rsidR="218F4221" w14:paraId="368B8431"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35263BE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7890D52" w14:textId="45EDBA69"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6.4</w:t>
            </w:r>
          </w:p>
        </w:tc>
        <w:tc>
          <w:tcPr>
            <w:tcW w:w="5715" w:type="dxa"/>
            <w:shd w:val="clear" w:color="auto" w:fill="auto"/>
          </w:tcPr>
          <w:p w14:paraId="4320ECDF" w14:textId="7A2DADB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Fachadas</w:t>
            </w:r>
          </w:p>
        </w:tc>
      </w:tr>
      <w:tr w:rsidR="218F4221" w14:paraId="21E02829"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02D292D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A57D31D" w14:textId="3C410AC4"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w:t>
            </w:r>
          </w:p>
        </w:tc>
        <w:tc>
          <w:tcPr>
            <w:tcW w:w="5715" w:type="dxa"/>
            <w:shd w:val="clear" w:color="auto" w:fill="auto"/>
          </w:tcPr>
          <w:p w14:paraId="45E80327" w14:textId="0315E789"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Servicios públicos (Disponibilidad y suministro)</w:t>
            </w:r>
          </w:p>
        </w:tc>
      </w:tr>
      <w:tr w:rsidR="218F4221" w14:paraId="0C654C37"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2A855617"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0B004CE" w14:textId="5C14AD54"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7.1</w:t>
            </w:r>
          </w:p>
        </w:tc>
        <w:tc>
          <w:tcPr>
            <w:tcW w:w="5715" w:type="dxa"/>
            <w:shd w:val="clear" w:color="auto" w:fill="auto"/>
          </w:tcPr>
          <w:p w14:paraId="2C17D208" w14:textId="550CCF19"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Agua</w:t>
            </w:r>
          </w:p>
        </w:tc>
      </w:tr>
      <w:tr w:rsidR="218F4221" w14:paraId="764AB4B7"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1685193B"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D408027" w14:textId="15A59A66"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7.2</w:t>
            </w:r>
          </w:p>
        </w:tc>
        <w:tc>
          <w:tcPr>
            <w:tcW w:w="5715" w:type="dxa"/>
            <w:shd w:val="clear" w:color="auto" w:fill="auto"/>
          </w:tcPr>
          <w:p w14:paraId="614CE215" w14:textId="7107EB1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Electricidad</w:t>
            </w:r>
          </w:p>
        </w:tc>
      </w:tr>
      <w:tr w:rsidR="218F4221" w14:paraId="777E7C1A"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215A0DA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1F36FC1" w14:textId="6F533C88"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7.3</w:t>
            </w:r>
          </w:p>
        </w:tc>
        <w:tc>
          <w:tcPr>
            <w:tcW w:w="5715" w:type="dxa"/>
            <w:shd w:val="clear" w:color="auto" w:fill="auto"/>
          </w:tcPr>
          <w:p w14:paraId="663FA8E2" w14:textId="04502B46"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Gas</w:t>
            </w:r>
          </w:p>
        </w:tc>
      </w:tr>
      <w:tr w:rsidR="218F4221" w14:paraId="791A92F0"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72758655"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84EF679" w14:textId="59B1F39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7.4</w:t>
            </w:r>
          </w:p>
        </w:tc>
        <w:tc>
          <w:tcPr>
            <w:tcW w:w="5715" w:type="dxa"/>
            <w:shd w:val="clear" w:color="auto" w:fill="auto"/>
          </w:tcPr>
          <w:p w14:paraId="175A6E46" w14:textId="46F6DE3C" w:rsidR="218F4221" w:rsidRPr="00D46AF4" w:rsidRDefault="218F4221" w:rsidP="00ED18D4">
            <w:pPr>
              <w:spacing w:line="276" w:lineRule="auto"/>
              <w:ind w:left="720" w:hanging="72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Internet</w:t>
            </w:r>
          </w:p>
        </w:tc>
      </w:tr>
      <w:tr w:rsidR="218F4221" w14:paraId="3E728960"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0DBE234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68668DE" w14:textId="1A785FF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8</w:t>
            </w:r>
          </w:p>
        </w:tc>
        <w:tc>
          <w:tcPr>
            <w:tcW w:w="5715" w:type="dxa"/>
            <w:shd w:val="clear" w:color="auto" w:fill="auto"/>
          </w:tcPr>
          <w:p w14:paraId="4103ADCB" w14:textId="1A648D0A" w:rsidR="218F4221" w:rsidRPr="00D46AF4" w:rsidRDefault="218F4221" w:rsidP="00ED18D4">
            <w:pPr>
              <w:spacing w:line="276" w:lineRule="auto"/>
              <w:ind w:left="720" w:hanging="72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Sistema de redes contra incendios</w:t>
            </w:r>
          </w:p>
        </w:tc>
      </w:tr>
      <w:tr w:rsidR="218F4221" w14:paraId="0497B988" w14:textId="77777777" w:rsidTr="00253D5E">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55E925E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170A3BF" w14:textId="242E8464"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rPr>
            </w:pPr>
            <w:r w:rsidRPr="00D46AF4">
              <w:rPr>
                <w:rFonts w:ascii="Segoe UI" w:hAnsi="Segoe UI" w:cs="Segoe UI"/>
                <w:b/>
                <w:bCs/>
                <w:color w:val="000000" w:themeColor="text1"/>
                <w:sz w:val="20"/>
                <w:szCs w:val="20"/>
              </w:rPr>
              <w:t xml:space="preserve"> </w:t>
            </w:r>
          </w:p>
        </w:tc>
        <w:tc>
          <w:tcPr>
            <w:tcW w:w="5715" w:type="dxa"/>
            <w:shd w:val="clear" w:color="auto" w:fill="F2F2F2" w:themeFill="background1" w:themeFillShade="F2"/>
          </w:tcPr>
          <w:p w14:paraId="0D9169B5" w14:textId="7E7445D1"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rPr>
            </w:pPr>
            <w:r w:rsidRPr="00D46AF4">
              <w:rPr>
                <w:rFonts w:ascii="Segoe UI" w:hAnsi="Segoe UI" w:cs="Segoe UI"/>
                <w:b/>
                <w:bCs/>
                <w:color w:val="000000" w:themeColor="text1"/>
                <w:sz w:val="20"/>
                <w:szCs w:val="20"/>
              </w:rPr>
              <w:t>Sede Operativa</w:t>
            </w:r>
          </w:p>
        </w:tc>
      </w:tr>
      <w:tr w:rsidR="218F4221" w14:paraId="61C13EB6"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277133DB"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8BC2DCD" w14:textId="30AC8F2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5715" w:type="dxa"/>
            <w:shd w:val="clear" w:color="auto" w:fill="auto"/>
          </w:tcPr>
          <w:p w14:paraId="5DE866D8" w14:textId="10B95F0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Disponibilidad de área de patio o espacio libre.</w:t>
            </w:r>
          </w:p>
        </w:tc>
      </w:tr>
      <w:tr w:rsidR="218F4221" w14:paraId="5BDA007D"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6F11048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3EA737C" w14:textId="492C51C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5715" w:type="dxa"/>
            <w:shd w:val="clear" w:color="auto" w:fill="auto"/>
          </w:tcPr>
          <w:p w14:paraId="32FFDC1D" w14:textId="218ED82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zona de bodega</w:t>
            </w:r>
          </w:p>
        </w:tc>
      </w:tr>
      <w:tr w:rsidR="218F4221" w14:paraId="3DC31110"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451EA936"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8C200EE" w14:textId="4EB663B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w:t>
            </w:r>
          </w:p>
        </w:tc>
        <w:tc>
          <w:tcPr>
            <w:tcW w:w="5715" w:type="dxa"/>
            <w:shd w:val="clear" w:color="auto" w:fill="auto"/>
          </w:tcPr>
          <w:p w14:paraId="7E85EF07" w14:textId="47DC351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Disponibilidad de áreas de servicios (baños, permanencias)</w:t>
            </w:r>
          </w:p>
        </w:tc>
      </w:tr>
      <w:tr w:rsidR="218F4221" w14:paraId="77595B22"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6E287F16"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C864ECC" w14:textId="6342C2E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4</w:t>
            </w:r>
          </w:p>
        </w:tc>
        <w:tc>
          <w:tcPr>
            <w:tcW w:w="5715" w:type="dxa"/>
            <w:shd w:val="clear" w:color="auto" w:fill="auto"/>
          </w:tcPr>
          <w:p w14:paraId="1C4D4109" w14:textId="334DDE3B"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Disponibilidad de área administrativa y archivo</w:t>
            </w:r>
          </w:p>
        </w:tc>
      </w:tr>
      <w:tr w:rsidR="218F4221" w14:paraId="3A5210E2"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7B73378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27E443D" w14:textId="5BD463F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tc>
        <w:tc>
          <w:tcPr>
            <w:tcW w:w="5715" w:type="dxa"/>
            <w:shd w:val="clear" w:color="auto" w:fill="auto"/>
          </w:tcPr>
          <w:p w14:paraId="40AFDA20" w14:textId="52CDEA8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cerramientos</w:t>
            </w:r>
          </w:p>
        </w:tc>
      </w:tr>
      <w:tr w:rsidR="218F4221" w14:paraId="068A1B97"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4C06215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DC5A82F" w14:textId="01AD2AC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w:t>
            </w:r>
          </w:p>
        </w:tc>
        <w:tc>
          <w:tcPr>
            <w:tcW w:w="5715" w:type="dxa"/>
            <w:shd w:val="clear" w:color="auto" w:fill="auto"/>
          </w:tcPr>
          <w:p w14:paraId="3BE3B2DD" w14:textId="3DF301BC"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Estado de la Infraestructura</w:t>
            </w:r>
          </w:p>
        </w:tc>
      </w:tr>
      <w:tr w:rsidR="218F4221" w14:paraId="4ECEB9E4"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57CC7C5A"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234C0294" w14:textId="73DB7A5B"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6.1</w:t>
            </w:r>
          </w:p>
        </w:tc>
        <w:tc>
          <w:tcPr>
            <w:tcW w:w="5715" w:type="dxa"/>
            <w:shd w:val="clear" w:color="auto" w:fill="auto"/>
          </w:tcPr>
          <w:p w14:paraId="61A00491" w14:textId="2818185A"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Muros</w:t>
            </w:r>
          </w:p>
        </w:tc>
      </w:tr>
      <w:tr w:rsidR="218F4221" w14:paraId="3C9D7BEA"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3FF1051A"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961CC57" w14:textId="3052570D"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6.2</w:t>
            </w:r>
          </w:p>
        </w:tc>
        <w:tc>
          <w:tcPr>
            <w:tcW w:w="5715" w:type="dxa"/>
            <w:shd w:val="clear" w:color="auto" w:fill="auto"/>
          </w:tcPr>
          <w:p w14:paraId="53A40EA3" w14:textId="0AC997C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Placas</w:t>
            </w:r>
          </w:p>
        </w:tc>
      </w:tr>
      <w:tr w:rsidR="218F4221" w14:paraId="1BDA0FD3"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5CC3655C"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D10E5AB" w14:textId="5FA417B9"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6.3</w:t>
            </w:r>
          </w:p>
        </w:tc>
        <w:tc>
          <w:tcPr>
            <w:tcW w:w="5715" w:type="dxa"/>
            <w:shd w:val="clear" w:color="auto" w:fill="auto"/>
          </w:tcPr>
          <w:p w14:paraId="67566C52" w14:textId="7BCB8B4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Techos</w:t>
            </w:r>
          </w:p>
        </w:tc>
      </w:tr>
      <w:tr w:rsidR="218F4221" w14:paraId="40B288D0"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46EF9D00"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6485AF8" w14:textId="1EF193A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6.4</w:t>
            </w:r>
          </w:p>
        </w:tc>
        <w:tc>
          <w:tcPr>
            <w:tcW w:w="5715" w:type="dxa"/>
            <w:shd w:val="clear" w:color="auto" w:fill="auto"/>
          </w:tcPr>
          <w:p w14:paraId="7010816B" w14:textId="112AFE6A"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Fachadas</w:t>
            </w:r>
          </w:p>
        </w:tc>
      </w:tr>
      <w:tr w:rsidR="218F4221" w14:paraId="4FC34E29"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0CE2014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4C35D88" w14:textId="67F58B74"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w:t>
            </w:r>
          </w:p>
        </w:tc>
        <w:tc>
          <w:tcPr>
            <w:tcW w:w="5715" w:type="dxa"/>
            <w:shd w:val="clear" w:color="auto" w:fill="auto"/>
          </w:tcPr>
          <w:p w14:paraId="6BD8C20C" w14:textId="14430C48"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Servicios públicos (Disponibilidad y suministro)</w:t>
            </w:r>
          </w:p>
        </w:tc>
      </w:tr>
      <w:tr w:rsidR="218F4221" w14:paraId="1E529023"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64FEEF8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2AABF14" w14:textId="543FE24C"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7.1</w:t>
            </w:r>
          </w:p>
        </w:tc>
        <w:tc>
          <w:tcPr>
            <w:tcW w:w="5715" w:type="dxa"/>
            <w:shd w:val="clear" w:color="auto" w:fill="auto"/>
          </w:tcPr>
          <w:p w14:paraId="0724F1CE" w14:textId="38E62DE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Agua</w:t>
            </w:r>
          </w:p>
        </w:tc>
      </w:tr>
      <w:tr w:rsidR="218F4221" w14:paraId="41410022"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502E7EF1"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E6D83EE" w14:textId="48588F2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7.2</w:t>
            </w:r>
          </w:p>
        </w:tc>
        <w:tc>
          <w:tcPr>
            <w:tcW w:w="5715" w:type="dxa"/>
            <w:shd w:val="clear" w:color="auto" w:fill="auto"/>
          </w:tcPr>
          <w:p w14:paraId="6165DB22" w14:textId="64E7D66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Electricidad</w:t>
            </w:r>
          </w:p>
        </w:tc>
      </w:tr>
      <w:tr w:rsidR="218F4221" w14:paraId="183F5E8F"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49E43181"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15E3F20" w14:textId="720A0E41"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7.3</w:t>
            </w:r>
          </w:p>
        </w:tc>
        <w:tc>
          <w:tcPr>
            <w:tcW w:w="5715" w:type="dxa"/>
            <w:shd w:val="clear" w:color="auto" w:fill="auto"/>
          </w:tcPr>
          <w:p w14:paraId="7195BBD3" w14:textId="3B7B53A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Gas</w:t>
            </w:r>
          </w:p>
        </w:tc>
      </w:tr>
      <w:tr w:rsidR="218F4221" w14:paraId="1BD5CB86"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78101CA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000CA90" w14:textId="0CCF8C71"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7.4</w:t>
            </w:r>
          </w:p>
        </w:tc>
        <w:tc>
          <w:tcPr>
            <w:tcW w:w="5715" w:type="dxa"/>
            <w:shd w:val="clear" w:color="auto" w:fill="auto"/>
          </w:tcPr>
          <w:p w14:paraId="169DC98C" w14:textId="5D17814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Internet</w:t>
            </w:r>
          </w:p>
        </w:tc>
      </w:tr>
      <w:tr w:rsidR="218F4221" w14:paraId="12048B24"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5D74F60A"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15CDD26" w14:textId="22EEA536"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8</w:t>
            </w:r>
          </w:p>
        </w:tc>
        <w:tc>
          <w:tcPr>
            <w:tcW w:w="5715" w:type="dxa"/>
            <w:shd w:val="clear" w:color="auto" w:fill="auto"/>
          </w:tcPr>
          <w:p w14:paraId="36ED9528" w14:textId="66349890"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Sistema de redes contra incendios</w:t>
            </w:r>
          </w:p>
        </w:tc>
      </w:tr>
      <w:tr w:rsidR="218F4221" w14:paraId="6FCBC1CC" w14:textId="77777777" w:rsidTr="00253D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4EE0FAB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5269307" w14:textId="59E80CB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D46AF4">
              <w:rPr>
                <w:rFonts w:ascii="Segoe UI" w:hAnsi="Segoe UI" w:cs="Segoe UI"/>
                <w:b/>
                <w:bCs/>
                <w:color w:val="000000" w:themeColor="text1"/>
                <w:sz w:val="20"/>
                <w:szCs w:val="20"/>
              </w:rPr>
              <w:t xml:space="preserve"> </w:t>
            </w:r>
          </w:p>
        </w:tc>
        <w:tc>
          <w:tcPr>
            <w:tcW w:w="5715" w:type="dxa"/>
          </w:tcPr>
          <w:p w14:paraId="03AEE62B" w14:textId="5A05EBAC"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D46AF4">
              <w:rPr>
                <w:rFonts w:ascii="Segoe UI" w:hAnsi="Segoe UI" w:cs="Segoe UI"/>
                <w:b/>
                <w:bCs/>
                <w:color w:val="000000" w:themeColor="text1"/>
                <w:sz w:val="20"/>
                <w:szCs w:val="20"/>
              </w:rPr>
              <w:t>Unidad de Intervención Zonal (UIZ)</w:t>
            </w:r>
          </w:p>
        </w:tc>
      </w:tr>
      <w:tr w:rsidR="218F4221" w14:paraId="321D12A0"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60B4CE53"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20014176" w14:textId="5E926B0B"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5715" w:type="dxa"/>
            <w:shd w:val="clear" w:color="auto" w:fill="auto"/>
          </w:tcPr>
          <w:p w14:paraId="6A3AE3D1" w14:textId="51C2188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área de patio o espacio libre</w:t>
            </w:r>
          </w:p>
        </w:tc>
      </w:tr>
      <w:tr w:rsidR="218F4221" w14:paraId="265FB1F7"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6E7DE34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E6EA456" w14:textId="1724DDD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5715" w:type="dxa"/>
            <w:shd w:val="clear" w:color="auto" w:fill="auto"/>
          </w:tcPr>
          <w:p w14:paraId="393296CF" w14:textId="3F8C9E9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cerramiento</w:t>
            </w:r>
          </w:p>
        </w:tc>
      </w:tr>
      <w:tr w:rsidR="218F4221" w14:paraId="4215C5AD"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4335DB7B"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579C4D3" w14:textId="61BCE6E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w:t>
            </w:r>
          </w:p>
        </w:tc>
        <w:tc>
          <w:tcPr>
            <w:tcW w:w="5715" w:type="dxa"/>
            <w:shd w:val="clear" w:color="auto" w:fill="auto"/>
          </w:tcPr>
          <w:p w14:paraId="0D78D21D" w14:textId="1EEC013A"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área de oficinas y archivo</w:t>
            </w:r>
          </w:p>
        </w:tc>
      </w:tr>
      <w:tr w:rsidR="218F4221" w14:paraId="1D1DC5F3" w14:textId="77777777" w:rsidTr="00CB24D2">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3105" w:type="dxa"/>
            <w:vMerge w:val="restart"/>
            <w:shd w:val="clear" w:color="auto" w:fill="auto"/>
            <w:vAlign w:val="center"/>
          </w:tcPr>
          <w:p w14:paraId="50432B44" w14:textId="02060038"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Ambiental</w:t>
            </w:r>
          </w:p>
        </w:tc>
        <w:tc>
          <w:tcPr>
            <w:tcW w:w="525" w:type="dxa"/>
            <w:shd w:val="clear" w:color="auto" w:fill="auto"/>
          </w:tcPr>
          <w:p w14:paraId="000D2613" w14:textId="4FBA8C6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5715" w:type="dxa"/>
            <w:shd w:val="clear" w:color="auto" w:fill="auto"/>
          </w:tcPr>
          <w:p w14:paraId="5608EF1B" w14:textId="6E22A03C" w:rsidR="218F4221" w:rsidRPr="00D46AF4" w:rsidRDefault="218F4221" w:rsidP="00F91EC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Condiciones ambientales del predio</w:t>
            </w:r>
          </w:p>
        </w:tc>
      </w:tr>
      <w:tr w:rsidR="218F4221" w14:paraId="7C952F47"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61467DC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BC17326" w14:textId="42F1F296"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1.1</w:t>
            </w:r>
          </w:p>
        </w:tc>
        <w:tc>
          <w:tcPr>
            <w:tcW w:w="5715" w:type="dxa"/>
            <w:shd w:val="clear" w:color="auto" w:fill="auto"/>
          </w:tcPr>
          <w:p w14:paraId="32EC6C5A" w14:textId="5FF5B83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Predio con riesgo de Pasivos</w:t>
            </w:r>
          </w:p>
        </w:tc>
      </w:tr>
      <w:tr w:rsidR="218F4221" w14:paraId="7A55A737"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16744800"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BD27AE0" w14:textId="4C0468F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1.2</w:t>
            </w:r>
          </w:p>
        </w:tc>
        <w:tc>
          <w:tcPr>
            <w:tcW w:w="5715" w:type="dxa"/>
            <w:shd w:val="clear" w:color="auto" w:fill="auto"/>
          </w:tcPr>
          <w:p w14:paraId="4E5047DA" w14:textId="751D9C7C"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Cuenta con expediente o proceso abierto en SDA</w:t>
            </w:r>
          </w:p>
        </w:tc>
      </w:tr>
      <w:tr w:rsidR="218F4221" w14:paraId="490BA875"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7BD7A26C"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80D99C6" w14:textId="5368DA6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1.3</w:t>
            </w:r>
          </w:p>
        </w:tc>
        <w:tc>
          <w:tcPr>
            <w:tcW w:w="5715" w:type="dxa"/>
            <w:shd w:val="clear" w:color="auto" w:fill="auto"/>
          </w:tcPr>
          <w:p w14:paraId="473C3D63" w14:textId="537E669D"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Presencia de residuos peligrosos / Raae´s / almacenamiento de productos.</w:t>
            </w:r>
          </w:p>
        </w:tc>
      </w:tr>
      <w:tr w:rsidR="218F4221" w14:paraId="2970E86C"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0DE84AD9"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F526B73" w14:textId="7D3F9AA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5715" w:type="dxa"/>
            <w:shd w:val="clear" w:color="auto" w:fill="auto"/>
          </w:tcPr>
          <w:p w14:paraId="7DFB56BC" w14:textId="0502112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Condiciones ambientales de la zona (radio 500 mts)</w:t>
            </w:r>
          </w:p>
        </w:tc>
      </w:tr>
      <w:tr w:rsidR="218F4221" w14:paraId="792BED32"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47E0E86B"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FDE0A29" w14:textId="4048A879"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2.1</w:t>
            </w:r>
          </w:p>
        </w:tc>
        <w:tc>
          <w:tcPr>
            <w:tcW w:w="5715" w:type="dxa"/>
            <w:shd w:val="clear" w:color="auto" w:fill="auto"/>
          </w:tcPr>
          <w:p w14:paraId="598EC13D" w14:textId="01F57618" w:rsidR="218F4221" w:rsidRPr="00D46AF4" w:rsidRDefault="218F4221" w:rsidP="00F91EC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Existen receptores sensibles de contaminación dentro del área definida (PM10)</w:t>
            </w:r>
          </w:p>
        </w:tc>
      </w:tr>
      <w:tr w:rsidR="218F4221" w14:paraId="5C6D5A18"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0A64A8E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203DAFB8" w14:textId="77C5CAC6"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2.2</w:t>
            </w:r>
          </w:p>
        </w:tc>
        <w:tc>
          <w:tcPr>
            <w:tcW w:w="5715" w:type="dxa"/>
            <w:shd w:val="clear" w:color="auto" w:fill="auto"/>
          </w:tcPr>
          <w:p w14:paraId="673B3E50" w14:textId="3B6B5BA6" w:rsidR="218F4221" w:rsidRPr="00D46AF4" w:rsidRDefault="218F4221" w:rsidP="00F91EC8">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Existen más actividades industriales que aportan a la</w:t>
            </w:r>
            <w:r w:rsidR="00F91EC8" w:rsidRPr="00D46AF4">
              <w:rPr>
                <w:rFonts w:ascii="Segoe UI" w:hAnsi="Segoe UI" w:cs="Segoe UI"/>
                <w:sz w:val="20"/>
                <w:szCs w:val="20"/>
              </w:rPr>
              <w:t xml:space="preserve"> </w:t>
            </w:r>
            <w:r w:rsidRPr="00D46AF4">
              <w:rPr>
                <w:rFonts w:ascii="Segoe UI" w:hAnsi="Segoe UI" w:cs="Segoe UI"/>
                <w:sz w:val="20"/>
                <w:szCs w:val="20"/>
              </w:rPr>
              <w:t>Contaminación.</w:t>
            </w:r>
            <w:r w:rsidRPr="00D46AF4">
              <w:rPr>
                <w:rFonts w:ascii="Segoe UI" w:hAnsi="Segoe UI" w:cs="Segoe UI"/>
                <w:color w:val="000000" w:themeColor="text1"/>
                <w:sz w:val="20"/>
                <w:szCs w:val="20"/>
              </w:rPr>
              <w:t xml:space="preserve"> </w:t>
            </w:r>
          </w:p>
        </w:tc>
      </w:tr>
      <w:tr w:rsidR="218F4221" w14:paraId="2F81A316"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2C2D32FA"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593283C" w14:textId="7F7C4089"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2.3</w:t>
            </w:r>
          </w:p>
        </w:tc>
        <w:tc>
          <w:tcPr>
            <w:tcW w:w="5715" w:type="dxa"/>
            <w:shd w:val="clear" w:color="auto" w:fill="auto"/>
          </w:tcPr>
          <w:p w14:paraId="1BC306DF" w14:textId="5E58E8FB" w:rsidR="218F4221" w:rsidRPr="00D46AF4" w:rsidRDefault="218F4221" w:rsidP="00F91EC8">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Se han presentado emergencias ambientales registradas en la Base Datos de la SDA</w:t>
            </w:r>
            <w:r w:rsidR="006E4954" w:rsidRPr="00D46AF4">
              <w:rPr>
                <w:rFonts w:ascii="Segoe UI" w:hAnsi="Segoe UI" w:cs="Segoe UI"/>
                <w:sz w:val="20"/>
                <w:szCs w:val="20"/>
              </w:rPr>
              <w:t>.</w:t>
            </w:r>
            <w:r w:rsidRPr="00D46AF4">
              <w:rPr>
                <w:rFonts w:ascii="Segoe UI" w:hAnsi="Segoe UI" w:cs="Segoe UI"/>
                <w:color w:val="000000" w:themeColor="text1"/>
                <w:sz w:val="20"/>
                <w:szCs w:val="20"/>
              </w:rPr>
              <w:t xml:space="preserve"> </w:t>
            </w:r>
          </w:p>
        </w:tc>
      </w:tr>
      <w:tr w:rsidR="218F4221" w14:paraId="49F33974"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73E13040"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2D7BE685" w14:textId="03D1DA2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2.4</w:t>
            </w:r>
          </w:p>
        </w:tc>
        <w:tc>
          <w:tcPr>
            <w:tcW w:w="5715" w:type="dxa"/>
            <w:shd w:val="clear" w:color="auto" w:fill="auto"/>
          </w:tcPr>
          <w:p w14:paraId="467067B1" w14:textId="24107384" w:rsidR="218F4221" w:rsidRPr="00D46AF4" w:rsidRDefault="218F4221" w:rsidP="006E495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La zona presenta altos niveles de contaminación atmosférica</w:t>
            </w:r>
            <w:r w:rsidR="006E4954" w:rsidRPr="00D46AF4">
              <w:rPr>
                <w:rFonts w:ascii="Segoe UI" w:hAnsi="Segoe UI" w:cs="Segoe UI"/>
                <w:sz w:val="20"/>
                <w:szCs w:val="20"/>
              </w:rPr>
              <w:t>.</w:t>
            </w:r>
            <w:r w:rsidRPr="00D46AF4">
              <w:rPr>
                <w:rFonts w:ascii="Segoe UI" w:hAnsi="Segoe UI" w:cs="Segoe UI"/>
                <w:sz w:val="20"/>
                <w:szCs w:val="20"/>
              </w:rPr>
              <w:t xml:space="preserve"> </w:t>
            </w:r>
          </w:p>
        </w:tc>
      </w:tr>
      <w:tr w:rsidR="218F4221" w14:paraId="00E483CE"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shd w:val="clear" w:color="auto" w:fill="auto"/>
          </w:tcPr>
          <w:p w14:paraId="717D78C7" w14:textId="6AAB3A6E"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Jurídico</w:t>
            </w:r>
          </w:p>
        </w:tc>
        <w:tc>
          <w:tcPr>
            <w:tcW w:w="525" w:type="dxa"/>
            <w:shd w:val="clear" w:color="auto" w:fill="auto"/>
          </w:tcPr>
          <w:p w14:paraId="7BA74C49" w14:textId="517ED7C9"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5715" w:type="dxa"/>
            <w:shd w:val="clear" w:color="auto" w:fill="auto"/>
          </w:tcPr>
          <w:p w14:paraId="763A0E04" w14:textId="664E280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Disponibilidad para ocupación (no posee problemas jurídicos) </w:t>
            </w:r>
          </w:p>
        </w:tc>
      </w:tr>
      <w:tr w:rsidR="218F4221" w14:paraId="31F011F2"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val="restart"/>
            <w:shd w:val="clear" w:color="auto" w:fill="auto"/>
            <w:vAlign w:val="center"/>
          </w:tcPr>
          <w:p w14:paraId="0E157EAB" w14:textId="28C4CA5B"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Inmobiliario</w:t>
            </w:r>
          </w:p>
        </w:tc>
        <w:tc>
          <w:tcPr>
            <w:tcW w:w="525" w:type="dxa"/>
            <w:shd w:val="clear" w:color="auto" w:fill="auto"/>
          </w:tcPr>
          <w:p w14:paraId="1BF85B09" w14:textId="1B0E0A81"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5715" w:type="dxa"/>
            <w:shd w:val="clear" w:color="auto" w:fill="auto"/>
          </w:tcPr>
          <w:p w14:paraId="66472B31" w14:textId="262C672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Préstamo interinstitucional</w:t>
            </w:r>
            <w:r w:rsidR="006E4954" w:rsidRPr="00D46AF4">
              <w:rPr>
                <w:rFonts w:ascii="Segoe UI" w:hAnsi="Segoe UI" w:cs="Segoe UI"/>
                <w:sz w:val="20"/>
                <w:szCs w:val="20"/>
              </w:rPr>
              <w:t xml:space="preserve"> </w:t>
            </w:r>
            <w:r w:rsidRPr="00D46AF4">
              <w:rPr>
                <w:rFonts w:ascii="Segoe UI" w:hAnsi="Segoe UI" w:cs="Segoe UI"/>
                <w:sz w:val="20"/>
                <w:szCs w:val="20"/>
              </w:rPr>
              <w:t>/ comodato</w:t>
            </w:r>
          </w:p>
        </w:tc>
      </w:tr>
      <w:tr w:rsidR="218F4221" w14:paraId="0A68A377" w14:textId="77777777" w:rsidTr="00CB24D2">
        <w:trPr>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62D779E2"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62884CF" w14:textId="48D4C136"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5715" w:type="dxa"/>
            <w:shd w:val="clear" w:color="auto" w:fill="auto"/>
          </w:tcPr>
          <w:p w14:paraId="71B69E15" w14:textId="3EC9BF9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Compraventa</w:t>
            </w:r>
          </w:p>
        </w:tc>
      </w:tr>
      <w:tr w:rsidR="218F4221" w14:paraId="10D62F57" w14:textId="77777777" w:rsidTr="00CB24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5" w:type="dxa"/>
            <w:vMerge/>
            <w:shd w:val="clear" w:color="auto" w:fill="auto"/>
            <w:vAlign w:val="center"/>
          </w:tcPr>
          <w:p w14:paraId="73B3A694"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6E12726" w14:textId="77DB599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w:t>
            </w:r>
          </w:p>
        </w:tc>
        <w:tc>
          <w:tcPr>
            <w:tcW w:w="5715" w:type="dxa"/>
            <w:shd w:val="clear" w:color="auto" w:fill="auto"/>
          </w:tcPr>
          <w:p w14:paraId="3F0AB158" w14:textId="4F2F59DC"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Arriendo</w:t>
            </w:r>
          </w:p>
        </w:tc>
      </w:tr>
    </w:tbl>
    <w:p w14:paraId="1D7944BD" w14:textId="379645AF" w:rsidR="00654FAC" w:rsidRDefault="00654FAC" w:rsidP="00654FAC">
      <w:pPr>
        <w:spacing w:line="276" w:lineRule="auto"/>
        <w:jc w:val="center"/>
        <w:rPr>
          <w:rFonts w:ascii="Times New Roman" w:eastAsia="Times New Roman" w:hAnsi="Times New Roman" w:cs="Times New Roman"/>
          <w:color w:val="000000" w:themeColor="text1"/>
        </w:rPr>
      </w:pPr>
      <w:r w:rsidRPr="73BA6D70">
        <w:rPr>
          <w:rFonts w:ascii="Segoe UI" w:hAnsi="Segoe UI" w:cs="Segoe UI"/>
        </w:rPr>
        <w:t xml:space="preserve">Fuente: </w:t>
      </w:r>
      <w:r w:rsidR="007345DD">
        <w:rPr>
          <w:rFonts w:ascii="Segoe UI" w:hAnsi="Segoe UI" w:cs="Segoe UI"/>
        </w:rPr>
        <w:t>UAERMV</w:t>
      </w:r>
      <w:r w:rsidRPr="73BA6D70">
        <w:rPr>
          <w:rFonts w:ascii="Segoe UI" w:hAnsi="Segoe UI" w:cs="Segoe UI"/>
        </w:rPr>
        <w:t>, 202</w:t>
      </w:r>
      <w:r>
        <w:rPr>
          <w:rFonts w:ascii="Segoe UI" w:hAnsi="Segoe UI" w:cs="Segoe UI"/>
        </w:rPr>
        <w:t>2</w:t>
      </w:r>
    </w:p>
    <w:p w14:paraId="1FB32CDF" w14:textId="47620755" w:rsidR="218F4221" w:rsidRDefault="218F4221" w:rsidP="00ED18D4">
      <w:pPr>
        <w:spacing w:line="276" w:lineRule="auto"/>
        <w:rPr>
          <w:rFonts w:ascii="Times New Roman" w:eastAsia="Times New Roman" w:hAnsi="Times New Roman" w:cs="Times New Roman"/>
          <w:color w:val="000000" w:themeColor="text1"/>
        </w:rPr>
      </w:pPr>
    </w:p>
    <w:p w14:paraId="79365965" w14:textId="00E851FE" w:rsidR="00993FAE" w:rsidRDefault="00993FAE" w:rsidP="00ED18D4">
      <w:pPr>
        <w:spacing w:line="276" w:lineRule="auto"/>
        <w:rPr>
          <w:rFonts w:ascii="Times New Roman" w:eastAsia="Times New Roman" w:hAnsi="Times New Roman" w:cs="Times New Roman"/>
          <w:color w:val="000000" w:themeColor="text1"/>
        </w:rPr>
      </w:pPr>
    </w:p>
    <w:p w14:paraId="54F728C9" w14:textId="260ACD80" w:rsidR="00993FAE" w:rsidRPr="006E4954" w:rsidRDefault="218F4221">
      <w:pPr>
        <w:pStyle w:val="Prrafodelista"/>
        <w:numPr>
          <w:ilvl w:val="0"/>
          <w:numId w:val="19"/>
        </w:numPr>
        <w:spacing w:after="0" w:line="276" w:lineRule="auto"/>
        <w:rPr>
          <w:rFonts w:ascii="Segoe UI" w:hAnsi="Segoe UI" w:cs="Segoe UI"/>
          <w:b/>
          <w:bCs/>
          <w:u w:val="single"/>
        </w:rPr>
      </w:pPr>
      <w:r w:rsidRPr="006E4954">
        <w:rPr>
          <w:rFonts w:ascii="Segoe UI" w:hAnsi="Segoe UI" w:cs="Segoe UI"/>
          <w:b/>
          <w:bCs/>
          <w:u w:val="single"/>
        </w:rPr>
        <w:t>Metodología de calificación multicriterio</w:t>
      </w:r>
    </w:p>
    <w:p w14:paraId="53D45DF0" w14:textId="06098E73" w:rsidR="00993FAE" w:rsidRDefault="00993FAE" w:rsidP="00ED18D4">
      <w:pPr>
        <w:spacing w:line="276" w:lineRule="auto"/>
        <w:rPr>
          <w:rFonts w:ascii="Times New Roman" w:eastAsia="Times New Roman" w:hAnsi="Times New Roman" w:cs="Times New Roman"/>
          <w:color w:val="000000" w:themeColor="text1"/>
        </w:rPr>
      </w:pPr>
    </w:p>
    <w:p w14:paraId="109AAF8A" w14:textId="556B9D62" w:rsidR="218F4221" w:rsidRDefault="218F4221" w:rsidP="00ED18D4">
      <w:pPr>
        <w:spacing w:line="276" w:lineRule="auto"/>
        <w:rPr>
          <w:rFonts w:ascii="Segoe UI" w:hAnsi="Segoe UI" w:cs="Segoe UI"/>
        </w:rPr>
      </w:pPr>
      <w:r w:rsidRPr="218F4221">
        <w:rPr>
          <w:rFonts w:ascii="Segoe UI" w:hAnsi="Segoe UI" w:cs="Segoe UI"/>
        </w:rPr>
        <w:t>Con el fin de homogenizar los criterios de decisión, se construye la matriz de priorización en la cual se establece el rango de calificación cualitativa que se aplica entre un criterio con respecto a los demás.</w:t>
      </w:r>
    </w:p>
    <w:p w14:paraId="486004DF" w14:textId="223266B8" w:rsidR="218F4221" w:rsidRDefault="218F4221" w:rsidP="00ED18D4">
      <w:pPr>
        <w:spacing w:line="276" w:lineRule="auto"/>
        <w:rPr>
          <w:rFonts w:ascii="Segoe UI" w:hAnsi="Segoe UI" w:cs="Segoe UI"/>
        </w:rPr>
      </w:pPr>
      <w:r w:rsidRPr="218F4221">
        <w:rPr>
          <w:rFonts w:ascii="Segoe UI" w:hAnsi="Segoe UI" w:cs="Segoe UI"/>
        </w:rPr>
        <w:lastRenderedPageBreak/>
        <w:t xml:space="preserve"> </w:t>
      </w:r>
    </w:p>
    <w:p w14:paraId="00196D8B" w14:textId="1E3521FC" w:rsidR="218F4221" w:rsidRDefault="218F4221" w:rsidP="00ED18D4">
      <w:pPr>
        <w:spacing w:line="276" w:lineRule="auto"/>
        <w:rPr>
          <w:rFonts w:ascii="Segoe UI" w:hAnsi="Segoe UI" w:cs="Segoe UI"/>
        </w:rPr>
      </w:pPr>
      <w:r w:rsidRPr="218F4221">
        <w:rPr>
          <w:rFonts w:ascii="Segoe UI" w:hAnsi="Segoe UI" w:cs="Segoe UI"/>
        </w:rPr>
        <w:t>El primer paso corresponde a la formulación de un cuadro de prioridades a partir de los siguientes criterios: Igual importancia, un poco más importante, mucho más importante, un poco menos importante y mucho menos importante; dando unos valores en la escala de 1, 5 y 10 a los primeros criterios (Igual importancia, un poco más importante, mucho más importante) y 1/5, 1/10 a los criterios (un poco menos importante y mucho menos importante).</w:t>
      </w:r>
    </w:p>
    <w:p w14:paraId="33D946AB" w14:textId="608EF5A7" w:rsidR="218F4221" w:rsidRDefault="218F4221" w:rsidP="00ED18D4">
      <w:pPr>
        <w:spacing w:line="276" w:lineRule="auto"/>
        <w:rPr>
          <w:rFonts w:ascii="Segoe UI" w:hAnsi="Segoe UI" w:cs="Segoe UI"/>
        </w:rPr>
      </w:pPr>
      <w:r w:rsidRPr="218F4221">
        <w:rPr>
          <w:rFonts w:ascii="Segoe UI" w:hAnsi="Segoe UI" w:cs="Segoe UI"/>
        </w:rPr>
        <w:t xml:space="preserve"> </w:t>
      </w:r>
    </w:p>
    <w:p w14:paraId="48FBCC32" w14:textId="4032BCA4" w:rsidR="218F4221" w:rsidRDefault="218F4221" w:rsidP="00ED18D4">
      <w:pPr>
        <w:spacing w:line="276" w:lineRule="auto"/>
        <w:rPr>
          <w:rFonts w:ascii="Segoe UI" w:hAnsi="Segoe UI" w:cs="Segoe UI"/>
        </w:rPr>
      </w:pPr>
      <w:r w:rsidRPr="218F4221">
        <w:rPr>
          <w:rFonts w:ascii="Segoe UI" w:hAnsi="Segoe UI" w:cs="Segoe UI"/>
        </w:rPr>
        <w:t>El valor de 1 corresponde a la comparación que se realice de los factores de evaluación y cuyo resultado sea que ambos factores tienen el mismo grado de importancia; siguiendo en la escala con el valor de 5, este representa en la comparación, un resultado que el valor a comparar respecto del otro factor es un poco más importante, y así sucesivamente. En la siguiente escala se encuentra el valor de 10, el cual representa que el factor a comparar respecto del otro factor es mucho más importante; los siguientes dos valores de 1/5 (un poco menos importante) y 1/10 (mucho menos importante) equivalen al inverso de los criterios un poco más importante y mucho más importante, descritos en las líneas iniciales</w:t>
      </w:r>
      <w:r w:rsidR="0091039B">
        <w:rPr>
          <w:rFonts w:ascii="Segoe UI" w:hAnsi="Segoe UI" w:cs="Segoe UI"/>
        </w:rPr>
        <w:t xml:space="preserve"> </w:t>
      </w:r>
      <w:r w:rsidRPr="218F4221">
        <w:rPr>
          <w:rFonts w:ascii="Segoe UI" w:hAnsi="Segoe UI" w:cs="Segoe UI"/>
        </w:rPr>
        <w:t>de este párrafo.</w:t>
      </w:r>
    </w:p>
    <w:p w14:paraId="2A7C4083" w14:textId="48D7B84A" w:rsidR="218F4221" w:rsidRDefault="218F4221" w:rsidP="00ED18D4">
      <w:pPr>
        <w:spacing w:line="276" w:lineRule="auto"/>
        <w:rPr>
          <w:rFonts w:ascii="Segoe UI" w:eastAsia="Segoe UI" w:hAnsi="Segoe UI" w:cs="Segoe UI"/>
        </w:rPr>
      </w:pPr>
    </w:p>
    <w:p w14:paraId="143FC256" w14:textId="2E5CBD56" w:rsidR="00654FAC" w:rsidRDefault="00654FAC" w:rsidP="00654FAC">
      <w:pPr>
        <w:spacing w:line="276" w:lineRule="auto"/>
        <w:jc w:val="center"/>
        <w:rPr>
          <w:rFonts w:ascii="Segoe UI" w:hAnsi="Segoe UI" w:cs="Segoe UI"/>
        </w:rPr>
      </w:pPr>
      <w:r w:rsidRPr="73B171C8">
        <w:rPr>
          <w:rFonts w:ascii="Segoe UI" w:hAnsi="Segoe UI" w:cs="Segoe UI"/>
        </w:rPr>
        <w:t xml:space="preserve">Tabla: </w:t>
      </w:r>
      <w:r w:rsidRPr="218F4221">
        <w:rPr>
          <w:rFonts w:ascii="Segoe UI" w:eastAsia="Segoe UI" w:hAnsi="Segoe UI" w:cs="Segoe UI"/>
        </w:rPr>
        <w:t xml:space="preserve">Definición de calificación de criterios de evaluación </w:t>
      </w:r>
      <w:r>
        <w:rPr>
          <w:rFonts w:ascii="Segoe UI" w:eastAsia="Segoe UI" w:hAnsi="Segoe UI" w:cs="Segoe UI"/>
        </w:rPr>
        <w:t>predial</w:t>
      </w:r>
    </w:p>
    <w:tbl>
      <w:tblPr>
        <w:tblStyle w:val="Tabla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1440"/>
        <w:gridCol w:w="3240"/>
        <w:gridCol w:w="1620"/>
      </w:tblGrid>
      <w:tr w:rsidR="218F4221" w14:paraId="2CC2358E" w14:textId="77777777" w:rsidTr="00654F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0" w:type="dxa"/>
            <w:gridSpan w:val="4"/>
            <w:shd w:val="clear" w:color="auto" w:fill="BFBFBF" w:themeFill="background1" w:themeFillShade="BF"/>
          </w:tcPr>
          <w:p w14:paraId="1205C254" w14:textId="1CBD4BB9" w:rsidR="218F4221" w:rsidRPr="00D46AF4" w:rsidRDefault="218F4221" w:rsidP="00ED18D4">
            <w:pPr>
              <w:spacing w:line="276" w:lineRule="auto"/>
              <w:jc w:val="center"/>
              <w:rPr>
                <w:rFonts w:ascii="Segoe UI" w:hAnsi="Segoe UI" w:cs="Segoe UI"/>
              </w:rPr>
            </w:pPr>
            <w:r w:rsidRPr="00D46AF4">
              <w:rPr>
                <w:rFonts w:ascii="Segoe UI" w:hAnsi="Segoe UI" w:cs="Segoe UI"/>
                <w:sz w:val="20"/>
                <w:szCs w:val="20"/>
              </w:rPr>
              <w:t>CALIFICACIÓN DE PRIORIDADES</w:t>
            </w:r>
          </w:p>
        </w:tc>
      </w:tr>
      <w:tr w:rsidR="218F4221" w14:paraId="65A6834C" w14:textId="77777777" w:rsidTr="00654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tcPr>
          <w:p w14:paraId="5CED89AE" w14:textId="74F0E75D" w:rsidR="218F4221" w:rsidRPr="00D46AF4" w:rsidRDefault="218F4221" w:rsidP="00ED18D4">
            <w:pPr>
              <w:spacing w:line="276" w:lineRule="auto"/>
              <w:jc w:val="center"/>
              <w:rPr>
                <w:rFonts w:ascii="Segoe UI" w:hAnsi="Segoe UI" w:cs="Segoe UI"/>
              </w:rPr>
            </w:pPr>
            <w:r w:rsidRPr="00D46AF4">
              <w:rPr>
                <w:rFonts w:ascii="Segoe UI" w:hAnsi="Segoe UI" w:cs="Segoe UI"/>
                <w:sz w:val="20"/>
                <w:szCs w:val="20"/>
              </w:rPr>
              <w:t>CRITERIO</w:t>
            </w:r>
          </w:p>
        </w:tc>
        <w:tc>
          <w:tcPr>
            <w:tcW w:w="1440" w:type="dxa"/>
          </w:tcPr>
          <w:p w14:paraId="2FEF144F" w14:textId="7929314A"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b/>
                <w:bCs/>
                <w:sz w:val="20"/>
                <w:szCs w:val="20"/>
              </w:rPr>
              <w:t>VALOR</w:t>
            </w:r>
          </w:p>
        </w:tc>
        <w:tc>
          <w:tcPr>
            <w:tcW w:w="3240" w:type="dxa"/>
          </w:tcPr>
          <w:p w14:paraId="1B639FDE" w14:textId="2105400F"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b/>
                <w:bCs/>
                <w:sz w:val="20"/>
                <w:szCs w:val="20"/>
              </w:rPr>
              <w:t>CRITERIO</w:t>
            </w:r>
          </w:p>
        </w:tc>
        <w:tc>
          <w:tcPr>
            <w:tcW w:w="1620" w:type="dxa"/>
          </w:tcPr>
          <w:p w14:paraId="4B28A090" w14:textId="26F94667"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b/>
                <w:bCs/>
                <w:sz w:val="20"/>
                <w:szCs w:val="20"/>
              </w:rPr>
              <w:t>VALOR</w:t>
            </w:r>
          </w:p>
        </w:tc>
      </w:tr>
      <w:tr w:rsidR="218F4221" w14:paraId="6F13E94D" w14:textId="77777777" w:rsidTr="00654FAC">
        <w:trPr>
          <w:jc w:val="center"/>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2A5096F0" w14:textId="448E4210" w:rsidR="218F4221" w:rsidRPr="00D46AF4" w:rsidRDefault="218F4221" w:rsidP="00ED18D4">
            <w:pPr>
              <w:spacing w:line="276" w:lineRule="auto"/>
              <w:rPr>
                <w:rFonts w:ascii="Segoe UI" w:hAnsi="Segoe UI" w:cs="Segoe UI"/>
                <w:b w:val="0"/>
                <w:bCs w:val="0"/>
              </w:rPr>
            </w:pPr>
            <w:r w:rsidRPr="00D46AF4">
              <w:rPr>
                <w:rFonts w:ascii="Segoe UI" w:hAnsi="Segoe UI" w:cs="Segoe UI"/>
                <w:b w:val="0"/>
                <w:bCs w:val="0"/>
                <w:color w:val="000000" w:themeColor="text1"/>
                <w:sz w:val="20"/>
                <w:szCs w:val="20"/>
              </w:rPr>
              <w:t>Igual importancia</w:t>
            </w:r>
          </w:p>
        </w:tc>
        <w:tc>
          <w:tcPr>
            <w:tcW w:w="1440" w:type="dxa"/>
            <w:shd w:val="clear" w:color="auto" w:fill="auto"/>
          </w:tcPr>
          <w:p w14:paraId="7FC6D2D9" w14:textId="67892EE5"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b/>
                <w:bCs/>
                <w:color w:val="000000" w:themeColor="text1"/>
                <w:sz w:val="20"/>
                <w:szCs w:val="20"/>
              </w:rPr>
              <w:t>1</w:t>
            </w:r>
          </w:p>
        </w:tc>
        <w:tc>
          <w:tcPr>
            <w:tcW w:w="3240" w:type="dxa"/>
            <w:shd w:val="clear" w:color="auto" w:fill="auto"/>
          </w:tcPr>
          <w:p w14:paraId="1FF19F3F" w14:textId="20B3E69B"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Un poco menos importante</w:t>
            </w:r>
          </w:p>
        </w:tc>
        <w:tc>
          <w:tcPr>
            <w:tcW w:w="1620" w:type="dxa"/>
            <w:shd w:val="clear" w:color="auto" w:fill="auto"/>
          </w:tcPr>
          <w:p w14:paraId="6C6AE7CB" w14:textId="64FD2876"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b/>
                <w:bCs/>
                <w:color w:val="000000" w:themeColor="text1"/>
                <w:sz w:val="20"/>
                <w:szCs w:val="20"/>
              </w:rPr>
              <w:t>1/5</w:t>
            </w:r>
          </w:p>
        </w:tc>
      </w:tr>
      <w:tr w:rsidR="218F4221" w14:paraId="014C7F18" w14:textId="77777777" w:rsidTr="00654F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46E16884" w14:textId="1E1077DF" w:rsidR="218F4221" w:rsidRPr="00D46AF4" w:rsidRDefault="218F4221" w:rsidP="00ED18D4">
            <w:pPr>
              <w:spacing w:line="276" w:lineRule="auto"/>
              <w:rPr>
                <w:rFonts w:ascii="Segoe UI" w:hAnsi="Segoe UI" w:cs="Segoe UI"/>
                <w:b w:val="0"/>
                <w:bCs w:val="0"/>
              </w:rPr>
            </w:pPr>
            <w:r w:rsidRPr="00D46AF4">
              <w:rPr>
                <w:rFonts w:ascii="Segoe UI" w:hAnsi="Segoe UI" w:cs="Segoe UI"/>
                <w:b w:val="0"/>
                <w:bCs w:val="0"/>
                <w:color w:val="000000" w:themeColor="text1"/>
                <w:sz w:val="20"/>
                <w:szCs w:val="20"/>
              </w:rPr>
              <w:t>Un poco más importante</w:t>
            </w:r>
          </w:p>
        </w:tc>
        <w:tc>
          <w:tcPr>
            <w:tcW w:w="1440" w:type="dxa"/>
            <w:shd w:val="clear" w:color="auto" w:fill="auto"/>
          </w:tcPr>
          <w:p w14:paraId="114483CB" w14:textId="453084CD"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b/>
                <w:bCs/>
                <w:color w:val="000000" w:themeColor="text1"/>
                <w:sz w:val="20"/>
                <w:szCs w:val="20"/>
              </w:rPr>
              <w:t>5</w:t>
            </w:r>
          </w:p>
        </w:tc>
        <w:tc>
          <w:tcPr>
            <w:tcW w:w="3240" w:type="dxa"/>
            <w:shd w:val="clear" w:color="auto" w:fill="auto"/>
          </w:tcPr>
          <w:p w14:paraId="113009B7" w14:textId="16A994F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Mucho menos importante</w:t>
            </w:r>
          </w:p>
        </w:tc>
        <w:tc>
          <w:tcPr>
            <w:tcW w:w="1620" w:type="dxa"/>
            <w:shd w:val="clear" w:color="auto" w:fill="auto"/>
          </w:tcPr>
          <w:p w14:paraId="0BB422E7" w14:textId="44E9E373"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b/>
                <w:bCs/>
                <w:color w:val="000000" w:themeColor="text1"/>
                <w:sz w:val="20"/>
                <w:szCs w:val="20"/>
              </w:rPr>
              <w:t>1/10</w:t>
            </w:r>
          </w:p>
        </w:tc>
      </w:tr>
      <w:tr w:rsidR="218F4221" w14:paraId="0F4E58C3" w14:textId="77777777" w:rsidTr="00654FAC">
        <w:trPr>
          <w:jc w:val="center"/>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59FEF5EF" w14:textId="5942D707" w:rsidR="218F4221" w:rsidRPr="00D46AF4" w:rsidRDefault="218F4221" w:rsidP="00ED18D4">
            <w:pPr>
              <w:spacing w:line="276" w:lineRule="auto"/>
              <w:rPr>
                <w:rFonts w:ascii="Segoe UI" w:hAnsi="Segoe UI" w:cs="Segoe UI"/>
                <w:b w:val="0"/>
                <w:bCs w:val="0"/>
              </w:rPr>
            </w:pPr>
            <w:r w:rsidRPr="00D46AF4">
              <w:rPr>
                <w:rFonts w:ascii="Segoe UI" w:hAnsi="Segoe UI" w:cs="Segoe UI"/>
                <w:b w:val="0"/>
                <w:bCs w:val="0"/>
                <w:color w:val="000000" w:themeColor="text1"/>
                <w:sz w:val="20"/>
                <w:szCs w:val="20"/>
              </w:rPr>
              <w:t>Mucho más importante</w:t>
            </w:r>
          </w:p>
        </w:tc>
        <w:tc>
          <w:tcPr>
            <w:tcW w:w="1440" w:type="dxa"/>
            <w:shd w:val="clear" w:color="auto" w:fill="auto"/>
          </w:tcPr>
          <w:p w14:paraId="5D0E293D" w14:textId="1CC21B5B"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b/>
                <w:bCs/>
                <w:color w:val="000000" w:themeColor="text1"/>
                <w:sz w:val="20"/>
                <w:szCs w:val="20"/>
              </w:rPr>
              <w:t>10</w:t>
            </w:r>
          </w:p>
        </w:tc>
        <w:tc>
          <w:tcPr>
            <w:tcW w:w="3240" w:type="dxa"/>
            <w:shd w:val="clear" w:color="auto" w:fill="auto"/>
          </w:tcPr>
          <w:p w14:paraId="0F98C99F" w14:textId="58C32AF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b/>
                <w:bCs/>
                <w:color w:val="000000" w:themeColor="text1"/>
                <w:sz w:val="20"/>
                <w:szCs w:val="20"/>
              </w:rPr>
              <w:t xml:space="preserve"> </w:t>
            </w:r>
          </w:p>
        </w:tc>
        <w:tc>
          <w:tcPr>
            <w:tcW w:w="1620" w:type="dxa"/>
            <w:shd w:val="clear" w:color="auto" w:fill="auto"/>
          </w:tcPr>
          <w:p w14:paraId="00750EE0" w14:textId="2026DD5D"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color w:val="000000" w:themeColor="text1"/>
                <w:sz w:val="20"/>
                <w:szCs w:val="20"/>
              </w:rPr>
            </w:pPr>
          </w:p>
        </w:tc>
      </w:tr>
    </w:tbl>
    <w:p w14:paraId="58785042" w14:textId="532DE949" w:rsidR="00654FAC" w:rsidRDefault="00654FAC" w:rsidP="00654FAC">
      <w:pPr>
        <w:spacing w:line="276" w:lineRule="auto"/>
        <w:jc w:val="center"/>
        <w:rPr>
          <w:rFonts w:ascii="Times New Roman" w:eastAsia="Times New Roman" w:hAnsi="Times New Roman" w:cs="Times New Roman"/>
          <w:color w:val="000000" w:themeColor="text1"/>
        </w:rPr>
      </w:pPr>
      <w:r w:rsidRPr="73BA6D70">
        <w:rPr>
          <w:rFonts w:ascii="Segoe UI" w:hAnsi="Segoe UI" w:cs="Segoe UI"/>
        </w:rPr>
        <w:t xml:space="preserve">Fuente: </w:t>
      </w:r>
      <w:r w:rsidR="007345DD">
        <w:rPr>
          <w:rFonts w:ascii="Segoe UI" w:hAnsi="Segoe UI" w:cs="Segoe UI"/>
        </w:rPr>
        <w:t>UAERMV</w:t>
      </w:r>
      <w:r w:rsidRPr="73BA6D70">
        <w:rPr>
          <w:rFonts w:ascii="Segoe UI" w:hAnsi="Segoe UI" w:cs="Segoe UI"/>
        </w:rPr>
        <w:t>, 202</w:t>
      </w:r>
      <w:r>
        <w:rPr>
          <w:rFonts w:ascii="Segoe UI" w:hAnsi="Segoe UI" w:cs="Segoe UI"/>
        </w:rPr>
        <w:t>2</w:t>
      </w:r>
    </w:p>
    <w:p w14:paraId="3693D415" w14:textId="7868260B" w:rsidR="218F4221" w:rsidRDefault="218F4221" w:rsidP="00ED18D4">
      <w:pPr>
        <w:spacing w:line="276" w:lineRule="auto"/>
        <w:rPr>
          <w:rFonts w:ascii="Segoe UI" w:hAnsi="Segoe UI" w:cs="Segoe UI"/>
        </w:rPr>
      </w:pPr>
    </w:p>
    <w:p w14:paraId="72DB1B82" w14:textId="25C7BB28" w:rsidR="218F4221" w:rsidRDefault="218F4221" w:rsidP="00ED18D4">
      <w:pPr>
        <w:spacing w:line="276" w:lineRule="auto"/>
        <w:rPr>
          <w:rFonts w:ascii="Segoe UI" w:hAnsi="Segoe UI" w:cs="Segoe UI"/>
        </w:rPr>
      </w:pPr>
      <w:r w:rsidRPr="218F4221">
        <w:rPr>
          <w:rFonts w:ascii="Segoe UI" w:hAnsi="Segoe UI" w:cs="Segoe UI"/>
        </w:rPr>
        <w:t>Para la priorización</w:t>
      </w:r>
      <w:r w:rsidR="00691B7B">
        <w:rPr>
          <w:rFonts w:ascii="Segoe UI" w:hAnsi="Segoe UI" w:cs="Segoe UI"/>
        </w:rPr>
        <w:t xml:space="preserve">, </w:t>
      </w:r>
      <w:r w:rsidRPr="218F4221">
        <w:rPr>
          <w:rFonts w:ascii="Segoe UI" w:hAnsi="Segoe UI" w:cs="Segoe UI"/>
        </w:rPr>
        <w:t>cada uno de los miembros del equipo</w:t>
      </w:r>
      <w:r w:rsidR="006B49C0">
        <w:rPr>
          <w:rFonts w:ascii="Segoe UI" w:hAnsi="Segoe UI" w:cs="Segoe UI"/>
        </w:rPr>
        <w:t xml:space="preserve"> evaluador</w:t>
      </w:r>
      <w:r w:rsidRPr="218F4221">
        <w:rPr>
          <w:rFonts w:ascii="Segoe UI" w:hAnsi="Segoe UI" w:cs="Segoe UI"/>
        </w:rPr>
        <w:t xml:space="preserve"> </w:t>
      </w:r>
      <w:r w:rsidR="00823836">
        <w:rPr>
          <w:rFonts w:ascii="Segoe UI" w:hAnsi="Segoe UI" w:cs="Segoe UI"/>
        </w:rPr>
        <w:t>debe hacer</w:t>
      </w:r>
      <w:r w:rsidRPr="218F4221">
        <w:rPr>
          <w:rFonts w:ascii="Segoe UI" w:hAnsi="Segoe UI" w:cs="Segoe UI"/>
        </w:rPr>
        <w:t xml:space="preserve"> la calificación de acuerdo con los criterios establecidos. El resultado de la matriz de prioridades que realice cada uno de los miembros será promediado con el fin de obtener un único valor de ponderación el cual será aplicado a cada una de las alternativas objeto de evaluación.</w:t>
      </w:r>
    </w:p>
    <w:p w14:paraId="4B0431C4" w14:textId="0366A858" w:rsidR="218F4221" w:rsidRDefault="218F4221" w:rsidP="00ED18D4">
      <w:pPr>
        <w:spacing w:line="276" w:lineRule="auto"/>
        <w:rPr>
          <w:rFonts w:ascii="Segoe UI" w:hAnsi="Segoe UI" w:cs="Segoe UI"/>
        </w:rPr>
      </w:pPr>
      <w:r w:rsidRPr="218F4221">
        <w:rPr>
          <w:rFonts w:ascii="Segoe UI" w:hAnsi="Segoe UI" w:cs="Segoe UI"/>
        </w:rPr>
        <w:t xml:space="preserve"> </w:t>
      </w:r>
    </w:p>
    <w:p w14:paraId="5C661B68" w14:textId="17F4AACD" w:rsidR="218F4221" w:rsidRDefault="218F4221" w:rsidP="00ED18D4">
      <w:pPr>
        <w:spacing w:line="276" w:lineRule="auto"/>
        <w:rPr>
          <w:rFonts w:ascii="Segoe UI" w:hAnsi="Segoe UI" w:cs="Segoe UI"/>
        </w:rPr>
      </w:pPr>
      <w:r w:rsidRPr="218F4221">
        <w:rPr>
          <w:rFonts w:ascii="Segoe UI" w:hAnsi="Segoe UI" w:cs="Segoe UI"/>
        </w:rPr>
        <w:t xml:space="preserve">Una vez consolidada la priorización y los criterios de evaluación, es posible construir el conjunto de elección, el cual corresponde a la Matriz de Decisión o Matriz Multicriterio; en donde cada miembro del equipo evalúa su componente. El producto </w:t>
      </w:r>
      <w:r w:rsidRPr="218F4221">
        <w:rPr>
          <w:rFonts w:ascii="Segoe UI" w:hAnsi="Segoe UI" w:cs="Segoe UI"/>
        </w:rPr>
        <w:lastRenderedPageBreak/>
        <w:t xml:space="preserve">de la calificación con el valor ponderado es igual al puntaje y la sumatoria de cada puntaje establece el orden de las alternativas siendo la de mayor puntaje la alternativa más conveniente para la Entidad y sobre la cual se </w:t>
      </w:r>
      <w:r w:rsidR="000B6436">
        <w:rPr>
          <w:rFonts w:ascii="Segoe UI" w:hAnsi="Segoe UI" w:cs="Segoe UI"/>
        </w:rPr>
        <w:t xml:space="preserve">debe iniciar </w:t>
      </w:r>
      <w:r w:rsidRPr="218F4221">
        <w:rPr>
          <w:rFonts w:ascii="Segoe UI" w:hAnsi="Segoe UI" w:cs="Segoe UI"/>
        </w:rPr>
        <w:t>el proceso de negociación y contratación correspondiente.</w:t>
      </w:r>
    </w:p>
    <w:p w14:paraId="472AF3B5" w14:textId="4698C1AD" w:rsidR="218F4221" w:rsidRDefault="218F4221" w:rsidP="00ED18D4">
      <w:pPr>
        <w:spacing w:line="276" w:lineRule="auto"/>
        <w:rPr>
          <w:rFonts w:ascii="Segoe UI" w:hAnsi="Segoe UI" w:cs="Segoe UI"/>
        </w:rPr>
      </w:pPr>
    </w:p>
    <w:p w14:paraId="1A9A2DF8" w14:textId="7D76D2BB" w:rsidR="218F4221" w:rsidRDefault="218F4221" w:rsidP="00ED18D4">
      <w:pPr>
        <w:spacing w:line="276" w:lineRule="auto"/>
        <w:rPr>
          <w:rFonts w:ascii="Segoe UI" w:hAnsi="Segoe UI" w:cs="Segoe UI"/>
        </w:rPr>
      </w:pPr>
      <w:r w:rsidRPr="218F4221">
        <w:rPr>
          <w:rFonts w:ascii="Segoe UI" w:hAnsi="Segoe UI" w:cs="Segoe UI"/>
        </w:rPr>
        <w:t xml:space="preserve">Para la evaluación de las alternativas (predios que conforman el conjunto de selección y que han sido previamente habilitados), se </w:t>
      </w:r>
      <w:r w:rsidR="002460D2">
        <w:rPr>
          <w:rFonts w:ascii="Segoe UI" w:hAnsi="Segoe UI" w:cs="Segoe UI"/>
        </w:rPr>
        <w:t xml:space="preserve">establecen </w:t>
      </w:r>
      <w:r w:rsidRPr="218F4221">
        <w:rPr>
          <w:rFonts w:ascii="Segoe UI" w:hAnsi="Segoe UI" w:cs="Segoe UI"/>
        </w:rPr>
        <w:t>los siguientes atributos:</w:t>
      </w:r>
    </w:p>
    <w:p w14:paraId="13AAFEDD" w14:textId="27E6F778" w:rsidR="218F4221" w:rsidRDefault="218F4221" w:rsidP="00ED18D4">
      <w:pPr>
        <w:spacing w:line="276" w:lineRule="auto"/>
        <w:rPr>
          <w:rFonts w:ascii="Segoe UI" w:hAnsi="Segoe UI" w:cs="Segoe UI"/>
        </w:rPr>
      </w:pPr>
    </w:p>
    <w:p w14:paraId="5BBBBD98" w14:textId="77777777" w:rsidR="00CC5239" w:rsidRDefault="002460D2" w:rsidP="00CC5239">
      <w:pPr>
        <w:spacing w:line="276" w:lineRule="auto"/>
        <w:jc w:val="center"/>
        <w:rPr>
          <w:rFonts w:ascii="Segoe UI" w:eastAsia="Segoe UI" w:hAnsi="Segoe UI" w:cs="Segoe UI"/>
        </w:rPr>
      </w:pPr>
      <w:r w:rsidRPr="73B171C8">
        <w:rPr>
          <w:rFonts w:ascii="Segoe UI" w:hAnsi="Segoe UI" w:cs="Segoe UI"/>
        </w:rPr>
        <w:t xml:space="preserve">Tabla: </w:t>
      </w:r>
      <w:r w:rsidR="00CC5239" w:rsidRPr="218F4221">
        <w:rPr>
          <w:rFonts w:ascii="Segoe UI" w:eastAsia="Segoe UI" w:hAnsi="Segoe UI" w:cs="Segoe UI"/>
        </w:rPr>
        <w:t>Atributos y puntajes de la Evaluación Multicriterio</w:t>
      </w:r>
    </w:p>
    <w:tbl>
      <w:tblPr>
        <w:tblStyle w:val="Tablanormal1"/>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25"/>
        <w:gridCol w:w="3165"/>
        <w:gridCol w:w="2430"/>
        <w:gridCol w:w="1230"/>
      </w:tblGrid>
      <w:tr w:rsidR="218F4221" w14:paraId="5E885CAC" w14:textId="77777777" w:rsidTr="00CC523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BFBFBF" w:themeFill="background1" w:themeFillShade="BF"/>
            <w:vAlign w:val="center"/>
          </w:tcPr>
          <w:p w14:paraId="6EBE5C59" w14:textId="00AA8057" w:rsidR="218F4221" w:rsidRPr="00D46AF4" w:rsidRDefault="218F4221" w:rsidP="004A77F9">
            <w:pPr>
              <w:spacing w:line="276" w:lineRule="auto"/>
              <w:jc w:val="center"/>
              <w:rPr>
                <w:rFonts w:ascii="Segoe UI" w:hAnsi="Segoe UI" w:cs="Segoe UI"/>
              </w:rPr>
            </w:pPr>
            <w:r w:rsidRPr="00D46AF4">
              <w:rPr>
                <w:rFonts w:ascii="Segoe UI" w:hAnsi="Segoe UI" w:cs="Segoe UI"/>
                <w:sz w:val="20"/>
                <w:szCs w:val="20"/>
              </w:rPr>
              <w:t>COMPONENTE</w:t>
            </w:r>
          </w:p>
        </w:tc>
        <w:tc>
          <w:tcPr>
            <w:tcW w:w="525" w:type="dxa"/>
            <w:shd w:val="clear" w:color="auto" w:fill="BFBFBF" w:themeFill="background1" w:themeFillShade="BF"/>
            <w:vAlign w:val="center"/>
          </w:tcPr>
          <w:p w14:paraId="66A658B9" w14:textId="1EFEE339" w:rsidR="218F4221" w:rsidRPr="00D46AF4" w:rsidRDefault="218F4221" w:rsidP="004A77F9">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p>
        </w:tc>
        <w:tc>
          <w:tcPr>
            <w:tcW w:w="3165" w:type="dxa"/>
            <w:shd w:val="clear" w:color="auto" w:fill="BFBFBF" w:themeFill="background1" w:themeFillShade="BF"/>
            <w:vAlign w:val="center"/>
          </w:tcPr>
          <w:p w14:paraId="5364926E" w14:textId="7E5AB42D" w:rsidR="218F4221" w:rsidRPr="00D46AF4" w:rsidRDefault="218F4221" w:rsidP="004A77F9">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CRITERIO</w:t>
            </w:r>
          </w:p>
        </w:tc>
        <w:tc>
          <w:tcPr>
            <w:tcW w:w="2430" w:type="dxa"/>
            <w:shd w:val="clear" w:color="auto" w:fill="BFBFBF" w:themeFill="background1" w:themeFillShade="BF"/>
            <w:vAlign w:val="center"/>
          </w:tcPr>
          <w:p w14:paraId="009CC762" w14:textId="1CBD956F" w:rsidR="218F4221" w:rsidRPr="00D46AF4" w:rsidRDefault="218F4221" w:rsidP="004A77F9">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RANGO</w:t>
            </w:r>
          </w:p>
        </w:tc>
        <w:tc>
          <w:tcPr>
            <w:tcW w:w="1230" w:type="dxa"/>
            <w:shd w:val="clear" w:color="auto" w:fill="BFBFBF" w:themeFill="background1" w:themeFillShade="BF"/>
            <w:vAlign w:val="center"/>
          </w:tcPr>
          <w:p w14:paraId="0AFF764A" w14:textId="3FB820E7" w:rsidR="218F4221" w:rsidRPr="00D46AF4" w:rsidRDefault="218F4221" w:rsidP="004A77F9">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PUNTAJE</w:t>
            </w:r>
          </w:p>
        </w:tc>
      </w:tr>
      <w:tr w:rsidR="218F4221" w14:paraId="2C0C0FCF"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shd w:val="clear" w:color="auto" w:fill="auto"/>
            <w:vAlign w:val="center"/>
          </w:tcPr>
          <w:p w14:paraId="03950F60" w14:textId="62B9A7B6"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Urbanístico</w:t>
            </w:r>
          </w:p>
        </w:tc>
        <w:tc>
          <w:tcPr>
            <w:tcW w:w="525" w:type="dxa"/>
            <w:shd w:val="clear" w:color="auto" w:fill="auto"/>
          </w:tcPr>
          <w:p w14:paraId="6794770A" w14:textId="757EDC7F"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3165" w:type="dxa"/>
            <w:shd w:val="clear" w:color="auto" w:fill="auto"/>
          </w:tcPr>
          <w:p w14:paraId="40A48269" w14:textId="2DF17B3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Accesibilidad- Tipo vía</w:t>
            </w:r>
          </w:p>
        </w:tc>
        <w:tc>
          <w:tcPr>
            <w:tcW w:w="2430" w:type="dxa"/>
            <w:shd w:val="clear" w:color="auto" w:fill="auto"/>
          </w:tcPr>
          <w:p w14:paraId="27D6FCFC" w14:textId="6B16F9B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Vía V-3AD o superior con un ancho de vía &gt; 22 m</w:t>
            </w:r>
          </w:p>
          <w:p w14:paraId="66B1C2BF" w14:textId="2AC9C786"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Vía V-5 o superior con un ancho de vía &gt; 18 m</w:t>
            </w:r>
          </w:p>
          <w:p w14:paraId="068CA73A" w14:textId="2CD9101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Vía Local con un ancho de vía &gt; 10 m y &lt; 16</w:t>
            </w:r>
          </w:p>
        </w:tc>
        <w:tc>
          <w:tcPr>
            <w:tcW w:w="1230" w:type="dxa"/>
            <w:shd w:val="clear" w:color="auto" w:fill="auto"/>
          </w:tcPr>
          <w:p w14:paraId="48AC5EDD" w14:textId="59887860"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p w14:paraId="0C4E6441" w14:textId="74F6D90C"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p w14:paraId="2DD4B0EE" w14:textId="34368BAE"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r>
      <w:tr w:rsidR="218F4221" w14:paraId="4EB9CE78"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14B99985"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414D31C" w14:textId="6B118046"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3165" w:type="dxa"/>
            <w:shd w:val="clear" w:color="auto" w:fill="auto"/>
          </w:tcPr>
          <w:p w14:paraId="0712D5E4" w14:textId="1D6031AA"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Distancia máxima al punto de cubrimiento más lejano</w:t>
            </w:r>
          </w:p>
        </w:tc>
        <w:tc>
          <w:tcPr>
            <w:tcW w:w="2430" w:type="dxa"/>
            <w:shd w:val="clear" w:color="auto" w:fill="auto"/>
          </w:tcPr>
          <w:p w14:paraId="7CD96525" w14:textId="298712D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Entre 15 y 20 km</w:t>
            </w:r>
          </w:p>
          <w:p w14:paraId="63F4284F" w14:textId="4019E24A"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Entre 20 y 25 km</w:t>
            </w:r>
          </w:p>
          <w:p w14:paraId="5B5C42C3" w14:textId="6C1DD79E"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Mayor que 25 km</w:t>
            </w:r>
          </w:p>
        </w:tc>
        <w:tc>
          <w:tcPr>
            <w:tcW w:w="1230" w:type="dxa"/>
            <w:shd w:val="clear" w:color="auto" w:fill="auto"/>
          </w:tcPr>
          <w:p w14:paraId="2B024F5F" w14:textId="4F9FA6E0"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p w14:paraId="7C487A0F" w14:textId="24190B62"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p w14:paraId="04DAEE0B" w14:textId="10D440F1"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r>
      <w:tr w:rsidR="218F4221" w14:paraId="23727784"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71EB49BB"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18AB686" w14:textId="057C96AC"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w:t>
            </w:r>
          </w:p>
        </w:tc>
        <w:tc>
          <w:tcPr>
            <w:tcW w:w="3165" w:type="dxa"/>
            <w:shd w:val="clear" w:color="auto" w:fill="auto"/>
          </w:tcPr>
          <w:p w14:paraId="29485F1E" w14:textId="2F38A0F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Servicios Sociales en un rango de 400 m</w:t>
            </w:r>
          </w:p>
        </w:tc>
        <w:tc>
          <w:tcPr>
            <w:tcW w:w="2430" w:type="dxa"/>
            <w:shd w:val="clear" w:color="auto" w:fill="auto"/>
          </w:tcPr>
          <w:p w14:paraId="7DACC97C" w14:textId="771C9059"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c>
          <w:tcPr>
            <w:tcW w:w="1230" w:type="dxa"/>
            <w:shd w:val="clear" w:color="auto" w:fill="auto"/>
          </w:tcPr>
          <w:p w14:paraId="17FADE7F" w14:textId="5F8DBFD1"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r>
      <w:tr w:rsidR="218F4221" w14:paraId="577FE775"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5DBF92CA"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8AEEF06" w14:textId="349975EC"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3.1</w:t>
            </w:r>
          </w:p>
        </w:tc>
        <w:tc>
          <w:tcPr>
            <w:tcW w:w="3165" w:type="dxa"/>
            <w:shd w:val="clear" w:color="auto" w:fill="auto"/>
          </w:tcPr>
          <w:p w14:paraId="641A6B5F" w14:textId="6CB48AB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Servicio de transporte</w:t>
            </w:r>
          </w:p>
        </w:tc>
        <w:tc>
          <w:tcPr>
            <w:tcW w:w="2430" w:type="dxa"/>
            <w:shd w:val="clear" w:color="auto" w:fill="auto"/>
          </w:tcPr>
          <w:p w14:paraId="49796B7F" w14:textId="638F1CC0"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Ruta SITP y Transmilenio</w:t>
            </w:r>
          </w:p>
          <w:p w14:paraId="58478A3F" w14:textId="478A898D"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Solo Transmilenio</w:t>
            </w:r>
          </w:p>
          <w:p w14:paraId="3483EE83" w14:textId="1689C425"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Solo ruta SITP</w:t>
            </w:r>
          </w:p>
          <w:p w14:paraId="6CE12B24" w14:textId="6CCFB1E0"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No hay rutas de servicio</w:t>
            </w:r>
          </w:p>
          <w:p w14:paraId="138BE709" w14:textId="42743919"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publico</w:t>
            </w:r>
          </w:p>
          <w:p w14:paraId="2E3EF20F" w14:textId="4349EF77"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1230" w:type="dxa"/>
            <w:shd w:val="clear" w:color="auto" w:fill="auto"/>
          </w:tcPr>
          <w:p w14:paraId="22ACC361" w14:textId="1D9F2428"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p w14:paraId="0D6745EB" w14:textId="1D048CD6"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w:t>
            </w:r>
          </w:p>
          <w:p w14:paraId="04778AB5" w14:textId="124D3CDC"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p w14:paraId="1D452429" w14:textId="159B6CB8"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r>
      <w:tr w:rsidR="218F4221" w14:paraId="4335206E"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90A6E0B"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14200FC" w14:textId="1355B84F"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3.2</w:t>
            </w:r>
          </w:p>
        </w:tc>
        <w:tc>
          <w:tcPr>
            <w:tcW w:w="3165" w:type="dxa"/>
            <w:shd w:val="clear" w:color="auto" w:fill="auto"/>
          </w:tcPr>
          <w:p w14:paraId="7C982447" w14:textId="544CB29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Cercanía a restaurantes </w:t>
            </w:r>
          </w:p>
        </w:tc>
        <w:tc>
          <w:tcPr>
            <w:tcW w:w="2430" w:type="dxa"/>
            <w:shd w:val="clear" w:color="auto" w:fill="auto"/>
          </w:tcPr>
          <w:p w14:paraId="009CE209" w14:textId="49D526B4"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&lt; 5</w:t>
            </w:r>
          </w:p>
          <w:p w14:paraId="32F74AE9" w14:textId="2D2C109E"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&gt; 5 y &lt; 10</w:t>
            </w:r>
          </w:p>
          <w:p w14:paraId="6F44DFB7" w14:textId="61293965"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&gt; 10</w:t>
            </w:r>
          </w:p>
        </w:tc>
        <w:tc>
          <w:tcPr>
            <w:tcW w:w="1230" w:type="dxa"/>
            <w:shd w:val="clear" w:color="auto" w:fill="auto"/>
          </w:tcPr>
          <w:p w14:paraId="36FC541A" w14:textId="78F31B44"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p w14:paraId="4F1460C2" w14:textId="45BC112E"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p w14:paraId="16951382" w14:textId="10CD2B37"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p w14:paraId="3371671A" w14:textId="51E2F84A"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r>
      <w:tr w:rsidR="218F4221" w14:paraId="27BA6068"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7AA1F10"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6D78286" w14:textId="43C0AB3A"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3.3</w:t>
            </w:r>
          </w:p>
        </w:tc>
        <w:tc>
          <w:tcPr>
            <w:tcW w:w="3165" w:type="dxa"/>
            <w:shd w:val="clear" w:color="auto" w:fill="auto"/>
          </w:tcPr>
          <w:p w14:paraId="454E1D0E" w14:textId="683C0CBC"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Zonas comerciales/bancarias</w:t>
            </w:r>
          </w:p>
        </w:tc>
        <w:tc>
          <w:tcPr>
            <w:tcW w:w="2430" w:type="dxa"/>
            <w:shd w:val="clear" w:color="auto" w:fill="auto"/>
          </w:tcPr>
          <w:p w14:paraId="3D6278C5" w14:textId="27267EFD"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2</w:t>
            </w:r>
          </w:p>
          <w:p w14:paraId="695E90CC" w14:textId="3A62D411"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3 y ≤ 4</w:t>
            </w:r>
          </w:p>
          <w:p w14:paraId="169AED99" w14:textId="347B1F32"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&gt; 4</w:t>
            </w:r>
          </w:p>
        </w:tc>
        <w:tc>
          <w:tcPr>
            <w:tcW w:w="1230" w:type="dxa"/>
            <w:shd w:val="clear" w:color="auto" w:fill="auto"/>
          </w:tcPr>
          <w:p w14:paraId="0457B086" w14:textId="484DD0C9"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p w14:paraId="120D028B" w14:textId="46858830"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p w14:paraId="2360716D" w14:textId="2C10BD34"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tc>
      </w:tr>
      <w:tr w:rsidR="218F4221" w14:paraId="588B8878" w14:textId="77777777" w:rsidTr="00060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val="restart"/>
            <w:shd w:val="clear" w:color="auto" w:fill="auto"/>
            <w:vAlign w:val="center"/>
          </w:tcPr>
          <w:p w14:paraId="327FDFAD" w14:textId="542C8301"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Técnico- Arquitectónico</w:t>
            </w:r>
          </w:p>
        </w:tc>
        <w:tc>
          <w:tcPr>
            <w:tcW w:w="525" w:type="dxa"/>
            <w:shd w:val="clear" w:color="auto" w:fill="auto"/>
          </w:tcPr>
          <w:p w14:paraId="555883BF" w14:textId="62BAE5E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3165" w:type="dxa"/>
          </w:tcPr>
          <w:p w14:paraId="6DF1DCA7" w14:textId="51FB8D42"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D46AF4">
              <w:rPr>
                <w:rFonts w:ascii="Segoe UI" w:hAnsi="Segoe UI" w:cs="Segoe UI"/>
                <w:b/>
                <w:bCs/>
                <w:sz w:val="20"/>
                <w:szCs w:val="20"/>
              </w:rPr>
              <w:t>Sede producción- planta norte</w:t>
            </w:r>
          </w:p>
        </w:tc>
        <w:tc>
          <w:tcPr>
            <w:tcW w:w="2430" w:type="dxa"/>
          </w:tcPr>
          <w:p w14:paraId="44C78A94" w14:textId="657C0AD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D46AF4">
              <w:rPr>
                <w:rFonts w:ascii="Segoe UI" w:hAnsi="Segoe UI" w:cs="Segoe UI"/>
                <w:b/>
                <w:bCs/>
                <w:sz w:val="20"/>
                <w:szCs w:val="20"/>
              </w:rPr>
              <w:t xml:space="preserve"> </w:t>
            </w:r>
          </w:p>
        </w:tc>
        <w:tc>
          <w:tcPr>
            <w:tcW w:w="1230" w:type="dxa"/>
          </w:tcPr>
          <w:p w14:paraId="7E10938C" w14:textId="4F0E6EAF"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D46AF4">
              <w:rPr>
                <w:rFonts w:ascii="Segoe UI" w:hAnsi="Segoe UI" w:cs="Segoe UI"/>
                <w:b/>
                <w:bCs/>
                <w:sz w:val="20"/>
                <w:szCs w:val="20"/>
              </w:rPr>
              <w:t xml:space="preserve"> </w:t>
            </w:r>
          </w:p>
        </w:tc>
      </w:tr>
      <w:tr w:rsidR="218F4221" w14:paraId="2F5FB5A1"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48804281"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F0A2AF0" w14:textId="1BC7F83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3165" w:type="dxa"/>
            <w:shd w:val="clear" w:color="auto" w:fill="auto"/>
          </w:tcPr>
          <w:p w14:paraId="369B5429" w14:textId="3A3BFA1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Disponibilidad de área o espacio libre para la distribución de las </w:t>
            </w:r>
            <w:r w:rsidRPr="00D46AF4">
              <w:rPr>
                <w:rFonts w:ascii="Segoe UI" w:hAnsi="Segoe UI" w:cs="Segoe UI"/>
                <w:sz w:val="20"/>
                <w:szCs w:val="20"/>
              </w:rPr>
              <w:lastRenderedPageBreak/>
              <w:t>actividades requeridas de operación y producción</w:t>
            </w:r>
          </w:p>
        </w:tc>
        <w:tc>
          <w:tcPr>
            <w:tcW w:w="2430" w:type="dxa"/>
            <w:shd w:val="clear" w:color="auto" w:fill="auto"/>
          </w:tcPr>
          <w:p w14:paraId="1CAA6AEF" w14:textId="2EF29329"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lastRenderedPageBreak/>
              <w:t>De 9.001 a 10.000 m2</w:t>
            </w:r>
          </w:p>
          <w:p w14:paraId="504B9BF3" w14:textId="0198CF8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De 8.001 a 9.000m2</w:t>
            </w:r>
          </w:p>
          <w:p w14:paraId="0DB9FC07" w14:textId="36653F5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De 7.000 a 8.000m2</w:t>
            </w:r>
          </w:p>
          <w:p w14:paraId="3453CB65" w14:textId="002EB3F1"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lastRenderedPageBreak/>
              <w:t xml:space="preserve"> </w:t>
            </w:r>
          </w:p>
        </w:tc>
        <w:tc>
          <w:tcPr>
            <w:tcW w:w="1230" w:type="dxa"/>
            <w:shd w:val="clear" w:color="auto" w:fill="auto"/>
          </w:tcPr>
          <w:p w14:paraId="2EF120CC" w14:textId="237BE167"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lastRenderedPageBreak/>
              <w:t>10</w:t>
            </w:r>
          </w:p>
          <w:p w14:paraId="1C0AFB89" w14:textId="1AEA43AB"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7</w:t>
            </w:r>
          </w:p>
          <w:p w14:paraId="058D50B3" w14:textId="561C4D82"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5</w:t>
            </w:r>
          </w:p>
        </w:tc>
      </w:tr>
      <w:tr w:rsidR="218F4221" w14:paraId="1678A6C4"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7AEB99CF"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D437FB9" w14:textId="6A3C838B"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3165" w:type="dxa"/>
            <w:shd w:val="clear" w:color="auto" w:fill="auto"/>
          </w:tcPr>
          <w:p w14:paraId="6B4074A2" w14:textId="487A74D1"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área para ubicación de equipo de trituración y acopio de material</w:t>
            </w:r>
          </w:p>
        </w:tc>
        <w:tc>
          <w:tcPr>
            <w:tcW w:w="2430" w:type="dxa"/>
            <w:shd w:val="clear" w:color="auto" w:fill="auto"/>
          </w:tcPr>
          <w:p w14:paraId="34C374B3" w14:textId="40676E5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De 7.000 a 8.000 m2</w:t>
            </w:r>
          </w:p>
          <w:p w14:paraId="721DD661" w14:textId="0E3F29C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De 8.001 a 9.000 m2</w:t>
            </w:r>
          </w:p>
          <w:p w14:paraId="693295B4" w14:textId="497756B7"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De 9.001 a 10.000 m2</w:t>
            </w:r>
          </w:p>
        </w:tc>
        <w:tc>
          <w:tcPr>
            <w:tcW w:w="1230" w:type="dxa"/>
            <w:shd w:val="clear" w:color="auto" w:fill="auto"/>
          </w:tcPr>
          <w:p w14:paraId="3BBDAB8A" w14:textId="7B562007"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p w14:paraId="253F001B" w14:textId="1029BA84"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p w14:paraId="494A3E6C" w14:textId="36A678CE"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tc>
      </w:tr>
      <w:tr w:rsidR="218F4221" w14:paraId="79848481"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0E736027"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DB22400" w14:textId="290A9E1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w:t>
            </w:r>
          </w:p>
        </w:tc>
        <w:tc>
          <w:tcPr>
            <w:tcW w:w="3165" w:type="dxa"/>
            <w:shd w:val="clear" w:color="auto" w:fill="auto"/>
          </w:tcPr>
          <w:p w14:paraId="36046E73" w14:textId="3396DDE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Disponibilidad de área administrativa y de servicios (baños, permanencias)</w:t>
            </w:r>
          </w:p>
        </w:tc>
        <w:tc>
          <w:tcPr>
            <w:tcW w:w="2430" w:type="dxa"/>
            <w:shd w:val="clear" w:color="auto" w:fill="auto"/>
          </w:tcPr>
          <w:p w14:paraId="7A564A33" w14:textId="30966D1E"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400 m2</w:t>
            </w:r>
          </w:p>
          <w:p w14:paraId="66F340A0" w14:textId="65750C23"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&lt;400 m2</w:t>
            </w:r>
          </w:p>
        </w:tc>
        <w:tc>
          <w:tcPr>
            <w:tcW w:w="1230" w:type="dxa"/>
            <w:shd w:val="clear" w:color="auto" w:fill="auto"/>
          </w:tcPr>
          <w:p w14:paraId="1E072B1B" w14:textId="11B331A0"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10</w:t>
            </w:r>
          </w:p>
          <w:p w14:paraId="0637650B" w14:textId="0FD7B4FC"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1</w:t>
            </w:r>
          </w:p>
        </w:tc>
      </w:tr>
      <w:tr w:rsidR="218F4221" w14:paraId="7F27A621"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5AC39F2"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B95F3BB" w14:textId="07061AE7"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4</w:t>
            </w:r>
          </w:p>
        </w:tc>
        <w:tc>
          <w:tcPr>
            <w:tcW w:w="3165" w:type="dxa"/>
            <w:shd w:val="clear" w:color="auto" w:fill="auto"/>
          </w:tcPr>
          <w:p w14:paraId="181D49CB" w14:textId="0B5D400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cerramientos</w:t>
            </w:r>
          </w:p>
        </w:tc>
        <w:tc>
          <w:tcPr>
            <w:tcW w:w="2430" w:type="dxa"/>
            <w:shd w:val="clear" w:color="auto" w:fill="auto"/>
            <w:vAlign w:val="center"/>
          </w:tcPr>
          <w:p w14:paraId="534B5B6C" w14:textId="6293274A"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shd w:val="clear" w:color="auto" w:fill="auto"/>
            <w:vAlign w:val="center"/>
          </w:tcPr>
          <w:p w14:paraId="05CEA198" w14:textId="1DE58B4D"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10</w:t>
            </w:r>
          </w:p>
          <w:p w14:paraId="66798EA9" w14:textId="6850C8DF"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w:t>
            </w:r>
          </w:p>
        </w:tc>
      </w:tr>
      <w:tr w:rsidR="218F4221" w14:paraId="3D4DD678"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0D33B7B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A34D176" w14:textId="1B30D407"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tc>
        <w:tc>
          <w:tcPr>
            <w:tcW w:w="3165" w:type="dxa"/>
            <w:shd w:val="clear" w:color="auto" w:fill="auto"/>
          </w:tcPr>
          <w:p w14:paraId="6380A991" w14:textId="61FCBC8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Estado de la Infraestructura</w:t>
            </w:r>
          </w:p>
        </w:tc>
        <w:tc>
          <w:tcPr>
            <w:tcW w:w="2430" w:type="dxa"/>
            <w:vMerge w:val="restart"/>
            <w:shd w:val="clear" w:color="auto" w:fill="auto"/>
            <w:vAlign w:val="center"/>
          </w:tcPr>
          <w:p w14:paraId="024F5F36" w14:textId="452C74DC"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p w14:paraId="3F18A41D" w14:textId="6347510F"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Bueno / Regular / Malo</w:t>
            </w:r>
          </w:p>
        </w:tc>
        <w:tc>
          <w:tcPr>
            <w:tcW w:w="1230" w:type="dxa"/>
            <w:vMerge w:val="restart"/>
            <w:shd w:val="clear" w:color="auto" w:fill="auto"/>
            <w:vAlign w:val="center"/>
          </w:tcPr>
          <w:p w14:paraId="0B009BA5" w14:textId="79D23896"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Bueno: 10</w:t>
            </w:r>
          </w:p>
          <w:p w14:paraId="3564B245" w14:textId="48706750"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Regular: 5</w:t>
            </w:r>
          </w:p>
          <w:p w14:paraId="40872475" w14:textId="41E35F28"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Malo:1</w:t>
            </w:r>
          </w:p>
        </w:tc>
      </w:tr>
      <w:tr w:rsidR="218F4221" w14:paraId="1C6D74BC"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AAB9FBB"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CE84223" w14:textId="44B15F4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5.1</w:t>
            </w:r>
          </w:p>
        </w:tc>
        <w:tc>
          <w:tcPr>
            <w:tcW w:w="3165" w:type="dxa"/>
            <w:shd w:val="clear" w:color="auto" w:fill="auto"/>
          </w:tcPr>
          <w:p w14:paraId="72788294" w14:textId="2645BF24"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Muros</w:t>
            </w:r>
          </w:p>
        </w:tc>
        <w:tc>
          <w:tcPr>
            <w:tcW w:w="2430" w:type="dxa"/>
            <w:vMerge/>
            <w:shd w:val="clear" w:color="auto" w:fill="auto"/>
            <w:vAlign w:val="center"/>
          </w:tcPr>
          <w:p w14:paraId="1736EEE0"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44C41437"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14:paraId="722799A6"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4C6CB88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A75491D" w14:textId="42D0D3D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5.2</w:t>
            </w:r>
          </w:p>
        </w:tc>
        <w:tc>
          <w:tcPr>
            <w:tcW w:w="3165" w:type="dxa"/>
            <w:shd w:val="clear" w:color="auto" w:fill="auto"/>
          </w:tcPr>
          <w:p w14:paraId="02A3CA55" w14:textId="155B8B3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Placas</w:t>
            </w:r>
          </w:p>
        </w:tc>
        <w:tc>
          <w:tcPr>
            <w:tcW w:w="2430" w:type="dxa"/>
            <w:vMerge/>
            <w:shd w:val="clear" w:color="auto" w:fill="auto"/>
            <w:vAlign w:val="center"/>
          </w:tcPr>
          <w:p w14:paraId="7398230B"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704BF719"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14:paraId="0C056FC5"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7EA2E8D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5297C91" w14:textId="4AC542C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5.3</w:t>
            </w:r>
          </w:p>
        </w:tc>
        <w:tc>
          <w:tcPr>
            <w:tcW w:w="3165" w:type="dxa"/>
            <w:shd w:val="clear" w:color="auto" w:fill="auto"/>
          </w:tcPr>
          <w:p w14:paraId="25ACA438" w14:textId="35ADD0F9"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Techos</w:t>
            </w:r>
          </w:p>
        </w:tc>
        <w:tc>
          <w:tcPr>
            <w:tcW w:w="2430" w:type="dxa"/>
            <w:vMerge/>
            <w:shd w:val="clear" w:color="auto" w:fill="auto"/>
            <w:vAlign w:val="center"/>
          </w:tcPr>
          <w:p w14:paraId="2D24FEBA"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0E1E7AD9"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14:paraId="2A78A6A9"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3B1E2FC"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47A409E" w14:textId="4580E1E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5.4</w:t>
            </w:r>
          </w:p>
        </w:tc>
        <w:tc>
          <w:tcPr>
            <w:tcW w:w="3165" w:type="dxa"/>
            <w:shd w:val="clear" w:color="auto" w:fill="auto"/>
          </w:tcPr>
          <w:p w14:paraId="0860EB67" w14:textId="6D72CA6C"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Fachadas</w:t>
            </w:r>
          </w:p>
        </w:tc>
        <w:tc>
          <w:tcPr>
            <w:tcW w:w="2430" w:type="dxa"/>
            <w:vMerge/>
            <w:shd w:val="clear" w:color="auto" w:fill="auto"/>
            <w:vAlign w:val="center"/>
          </w:tcPr>
          <w:p w14:paraId="18F029CC"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5D56D1ED"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14:paraId="745122A4"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1C568221"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28CC8E4" w14:textId="74C1461C"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w:t>
            </w:r>
          </w:p>
        </w:tc>
        <w:tc>
          <w:tcPr>
            <w:tcW w:w="3165" w:type="dxa"/>
            <w:shd w:val="clear" w:color="auto" w:fill="auto"/>
          </w:tcPr>
          <w:p w14:paraId="614F9096" w14:textId="1FA0E29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Servicios públicos (Disponibilidad y suministro)</w:t>
            </w:r>
          </w:p>
        </w:tc>
        <w:tc>
          <w:tcPr>
            <w:tcW w:w="2430" w:type="dxa"/>
            <w:vMerge w:val="restart"/>
            <w:shd w:val="clear" w:color="auto" w:fill="auto"/>
            <w:vAlign w:val="center"/>
          </w:tcPr>
          <w:p w14:paraId="37F12D73" w14:textId="4588D736"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vMerge w:val="restart"/>
            <w:shd w:val="clear" w:color="auto" w:fill="auto"/>
            <w:vAlign w:val="center"/>
          </w:tcPr>
          <w:p w14:paraId="3241FDD2" w14:textId="0960CDA2"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10</w:t>
            </w:r>
          </w:p>
          <w:p w14:paraId="423D9189" w14:textId="688975BC"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w:t>
            </w:r>
          </w:p>
        </w:tc>
      </w:tr>
      <w:tr w:rsidR="218F4221" w14:paraId="4146793F"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47E00F9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F4A687B" w14:textId="5C22EC3D"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6.1</w:t>
            </w:r>
          </w:p>
        </w:tc>
        <w:tc>
          <w:tcPr>
            <w:tcW w:w="3165" w:type="dxa"/>
            <w:shd w:val="clear" w:color="auto" w:fill="auto"/>
          </w:tcPr>
          <w:p w14:paraId="34E4A5FA" w14:textId="0AED7F5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Agua</w:t>
            </w:r>
          </w:p>
        </w:tc>
        <w:tc>
          <w:tcPr>
            <w:tcW w:w="2430" w:type="dxa"/>
            <w:vMerge/>
            <w:shd w:val="clear" w:color="auto" w:fill="auto"/>
            <w:vAlign w:val="center"/>
          </w:tcPr>
          <w:p w14:paraId="338E01F2"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46EBBCC2"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14:paraId="6B5164BC"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4177B8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322B079" w14:textId="4C6517FB"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6.2</w:t>
            </w:r>
          </w:p>
        </w:tc>
        <w:tc>
          <w:tcPr>
            <w:tcW w:w="3165" w:type="dxa"/>
            <w:shd w:val="clear" w:color="auto" w:fill="auto"/>
          </w:tcPr>
          <w:p w14:paraId="10FE9CA9" w14:textId="23EAC23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Electricidad</w:t>
            </w:r>
          </w:p>
        </w:tc>
        <w:tc>
          <w:tcPr>
            <w:tcW w:w="2430" w:type="dxa"/>
            <w:vMerge/>
            <w:shd w:val="clear" w:color="auto" w:fill="auto"/>
            <w:vAlign w:val="center"/>
          </w:tcPr>
          <w:p w14:paraId="63C7C06B"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05941626"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14:paraId="0B25F743"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5F30039C"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60FBEEE" w14:textId="4F775E3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6.3</w:t>
            </w:r>
          </w:p>
        </w:tc>
        <w:tc>
          <w:tcPr>
            <w:tcW w:w="3165" w:type="dxa"/>
            <w:shd w:val="clear" w:color="auto" w:fill="auto"/>
          </w:tcPr>
          <w:p w14:paraId="25EE8305" w14:textId="48126D59"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Gas</w:t>
            </w:r>
          </w:p>
        </w:tc>
        <w:tc>
          <w:tcPr>
            <w:tcW w:w="2430" w:type="dxa"/>
            <w:vMerge/>
            <w:shd w:val="clear" w:color="auto" w:fill="auto"/>
            <w:vAlign w:val="center"/>
          </w:tcPr>
          <w:p w14:paraId="6E6EF72D"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098DDF48"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14:paraId="0F01B6DF"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B6C2EA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D055EC4" w14:textId="4737A89B"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6.4</w:t>
            </w:r>
          </w:p>
        </w:tc>
        <w:tc>
          <w:tcPr>
            <w:tcW w:w="3165" w:type="dxa"/>
            <w:shd w:val="clear" w:color="auto" w:fill="auto"/>
          </w:tcPr>
          <w:p w14:paraId="4C1A6E77" w14:textId="403A5478" w:rsidR="218F4221" w:rsidRPr="00D46AF4" w:rsidRDefault="218F4221" w:rsidP="00ED18D4">
            <w:pPr>
              <w:spacing w:line="276" w:lineRule="auto"/>
              <w:ind w:left="720" w:hanging="72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Internet</w:t>
            </w:r>
          </w:p>
        </w:tc>
        <w:tc>
          <w:tcPr>
            <w:tcW w:w="2430" w:type="dxa"/>
            <w:vMerge/>
            <w:shd w:val="clear" w:color="auto" w:fill="auto"/>
            <w:vAlign w:val="center"/>
          </w:tcPr>
          <w:p w14:paraId="314F1AF2"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1D2ED2B3"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14:paraId="664C9CC5"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0810AD1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2C01F805" w14:textId="02E3E717"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w:t>
            </w:r>
          </w:p>
        </w:tc>
        <w:tc>
          <w:tcPr>
            <w:tcW w:w="3165" w:type="dxa"/>
            <w:shd w:val="clear" w:color="auto" w:fill="auto"/>
          </w:tcPr>
          <w:p w14:paraId="4BA492A0" w14:textId="0B2F1372" w:rsidR="218F4221" w:rsidRPr="00D46AF4" w:rsidRDefault="218F4221" w:rsidP="00ED18D4">
            <w:pPr>
              <w:spacing w:line="276" w:lineRule="auto"/>
              <w:ind w:left="720" w:hanging="72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Sistema de redes contra incendios</w:t>
            </w:r>
          </w:p>
        </w:tc>
        <w:tc>
          <w:tcPr>
            <w:tcW w:w="2430" w:type="dxa"/>
            <w:shd w:val="clear" w:color="auto" w:fill="auto"/>
            <w:vAlign w:val="center"/>
          </w:tcPr>
          <w:p w14:paraId="65E1B0D4" w14:textId="4CDE7FD6" w:rsidR="218F4221" w:rsidRPr="00D46AF4" w:rsidRDefault="218F4221" w:rsidP="00ED18D4">
            <w:pPr>
              <w:spacing w:line="276" w:lineRule="auto"/>
              <w:ind w:left="720" w:hanging="720"/>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shd w:val="clear" w:color="auto" w:fill="auto"/>
          </w:tcPr>
          <w:p w14:paraId="746A63E1" w14:textId="49F12B01"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10</w:t>
            </w:r>
          </w:p>
          <w:p w14:paraId="606DF0C2" w14:textId="3AB3266A" w:rsidR="218F4221" w:rsidRPr="00D46AF4" w:rsidRDefault="218F4221" w:rsidP="00ED18D4">
            <w:pPr>
              <w:spacing w:line="276" w:lineRule="auto"/>
              <w:ind w:left="720" w:hanging="720"/>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w:t>
            </w:r>
          </w:p>
        </w:tc>
      </w:tr>
      <w:tr w:rsidR="00060912" w14:paraId="7BFDAE25" w14:textId="77777777" w:rsidTr="000609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9EEC5EC"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D166A2C" w14:textId="256101D4"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3165" w:type="dxa"/>
          </w:tcPr>
          <w:p w14:paraId="36E3C989" w14:textId="7253CAA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b/>
                <w:bCs/>
              </w:rPr>
            </w:pPr>
            <w:r w:rsidRPr="00D46AF4">
              <w:rPr>
                <w:rFonts w:ascii="Segoe UI" w:hAnsi="Segoe UI" w:cs="Segoe UI"/>
                <w:b/>
                <w:bCs/>
                <w:color w:val="000000" w:themeColor="text1"/>
                <w:sz w:val="20"/>
                <w:szCs w:val="20"/>
              </w:rPr>
              <w:t>Sede Operativa</w:t>
            </w:r>
          </w:p>
        </w:tc>
        <w:tc>
          <w:tcPr>
            <w:tcW w:w="2430" w:type="dxa"/>
          </w:tcPr>
          <w:p w14:paraId="636F7033" w14:textId="4EAC7B36"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1230" w:type="dxa"/>
          </w:tcPr>
          <w:p w14:paraId="4E5022FA" w14:textId="6BBBE471"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r>
      <w:tr w:rsidR="218F4221" w14:paraId="72C7AFDF"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156D84F"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5536711" w14:textId="71FFEB06"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3165" w:type="dxa"/>
            <w:shd w:val="clear" w:color="auto" w:fill="auto"/>
          </w:tcPr>
          <w:p w14:paraId="481429F3" w14:textId="5131A075"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Disponibilidad de área de patio </w:t>
            </w:r>
            <w:r w:rsidR="000A739B" w:rsidRPr="00D46AF4">
              <w:rPr>
                <w:rFonts w:ascii="Segoe UI" w:hAnsi="Segoe UI" w:cs="Segoe UI"/>
                <w:sz w:val="20"/>
                <w:szCs w:val="20"/>
              </w:rPr>
              <w:t>para</w:t>
            </w:r>
            <w:r w:rsidR="00F04569" w:rsidRPr="00D46AF4">
              <w:rPr>
                <w:rFonts w:ascii="Segoe UI" w:hAnsi="Segoe UI" w:cs="Segoe UI"/>
                <w:sz w:val="20"/>
                <w:szCs w:val="20"/>
              </w:rPr>
              <w:t xml:space="preserve"> maniobra</w:t>
            </w:r>
            <w:r w:rsidR="00837E27" w:rsidRPr="00D46AF4">
              <w:rPr>
                <w:rFonts w:ascii="Segoe UI" w:hAnsi="Segoe UI" w:cs="Segoe UI"/>
                <w:sz w:val="20"/>
                <w:szCs w:val="20"/>
              </w:rPr>
              <w:t xml:space="preserve">, </w:t>
            </w:r>
            <w:r w:rsidR="000A739B" w:rsidRPr="00D46AF4">
              <w:rPr>
                <w:rFonts w:ascii="Segoe UI" w:hAnsi="Segoe UI" w:cs="Segoe UI"/>
                <w:sz w:val="20"/>
                <w:szCs w:val="20"/>
              </w:rPr>
              <w:t xml:space="preserve">maquinaria </w:t>
            </w:r>
            <w:r w:rsidR="00837E27" w:rsidRPr="00D46AF4">
              <w:rPr>
                <w:rFonts w:ascii="Segoe UI" w:hAnsi="Segoe UI" w:cs="Segoe UI"/>
                <w:sz w:val="20"/>
                <w:szCs w:val="20"/>
              </w:rPr>
              <w:t>y áreas de soporte</w:t>
            </w:r>
          </w:p>
        </w:tc>
        <w:tc>
          <w:tcPr>
            <w:tcW w:w="2430" w:type="dxa"/>
            <w:shd w:val="clear" w:color="auto" w:fill="auto"/>
          </w:tcPr>
          <w:p w14:paraId="669FE6D6" w14:textId="5329485E"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10.000 m2</w:t>
            </w:r>
          </w:p>
          <w:p w14:paraId="5C9781C1" w14:textId="3A09F807"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&lt;10.000 m2</w:t>
            </w:r>
          </w:p>
          <w:p w14:paraId="24BAC078" w14:textId="1514C14D"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c>
          <w:tcPr>
            <w:tcW w:w="1230" w:type="dxa"/>
            <w:shd w:val="clear" w:color="auto" w:fill="auto"/>
          </w:tcPr>
          <w:p w14:paraId="586D6396" w14:textId="0157B3E7"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10</w:t>
            </w:r>
          </w:p>
          <w:p w14:paraId="6BB17066" w14:textId="6137BEA3"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1</w:t>
            </w:r>
          </w:p>
        </w:tc>
      </w:tr>
      <w:tr w:rsidR="218F4221" w14:paraId="32944D77"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4A8B6D4B"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11F99DA" w14:textId="71B086CB"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3165" w:type="dxa"/>
            <w:shd w:val="clear" w:color="auto" w:fill="auto"/>
          </w:tcPr>
          <w:p w14:paraId="0429AA3B" w14:textId="00C29D71"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zona de bodega</w:t>
            </w:r>
          </w:p>
        </w:tc>
        <w:tc>
          <w:tcPr>
            <w:tcW w:w="2430" w:type="dxa"/>
            <w:shd w:val="clear" w:color="auto" w:fill="auto"/>
          </w:tcPr>
          <w:p w14:paraId="54EB8F00" w14:textId="7A1829BB"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2.700 m2</w:t>
            </w:r>
          </w:p>
          <w:p w14:paraId="05C2DAD4" w14:textId="2C3B898C"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&gt;2.600&lt;2.700 </w:t>
            </w:r>
          </w:p>
          <w:p w14:paraId="341F122F" w14:textId="3595E545"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&lt;2.600</w:t>
            </w:r>
          </w:p>
          <w:p w14:paraId="3C4B4526" w14:textId="7094BC4B"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1230" w:type="dxa"/>
            <w:shd w:val="clear" w:color="auto" w:fill="auto"/>
          </w:tcPr>
          <w:p w14:paraId="2AA294D4" w14:textId="23481930"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p w14:paraId="43CADB63" w14:textId="5493AE71"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p w14:paraId="3D93E599" w14:textId="4A542512"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r>
      <w:tr w:rsidR="218F4221" w14:paraId="35CF33EB"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60EA5372"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905F606" w14:textId="37F5FD3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w:t>
            </w:r>
          </w:p>
        </w:tc>
        <w:tc>
          <w:tcPr>
            <w:tcW w:w="3165" w:type="dxa"/>
            <w:shd w:val="clear" w:color="auto" w:fill="auto"/>
          </w:tcPr>
          <w:p w14:paraId="4B060984" w14:textId="2F3B383D"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Disponibilidad de áreas de servicios (baños, permanencias)</w:t>
            </w:r>
          </w:p>
        </w:tc>
        <w:tc>
          <w:tcPr>
            <w:tcW w:w="2430" w:type="dxa"/>
            <w:shd w:val="clear" w:color="auto" w:fill="auto"/>
          </w:tcPr>
          <w:p w14:paraId="708079DE" w14:textId="19FA171E"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&lt;600 m2</w:t>
            </w:r>
          </w:p>
          <w:p w14:paraId="756B3075" w14:textId="78761335"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600-700 m2</w:t>
            </w:r>
          </w:p>
          <w:p w14:paraId="681D4FD3" w14:textId="08702D3B"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c>
          <w:tcPr>
            <w:tcW w:w="1230" w:type="dxa"/>
            <w:shd w:val="clear" w:color="auto" w:fill="auto"/>
          </w:tcPr>
          <w:p w14:paraId="22973156" w14:textId="68A188D6"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1</w:t>
            </w:r>
          </w:p>
          <w:p w14:paraId="5A4FB7EF" w14:textId="0A445CFF"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10</w:t>
            </w:r>
          </w:p>
        </w:tc>
      </w:tr>
      <w:tr w:rsidR="218F4221" w14:paraId="07EF2D02"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977696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8E8E526" w14:textId="522BCD8E"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4</w:t>
            </w:r>
          </w:p>
        </w:tc>
        <w:tc>
          <w:tcPr>
            <w:tcW w:w="3165" w:type="dxa"/>
            <w:shd w:val="clear" w:color="auto" w:fill="auto"/>
          </w:tcPr>
          <w:p w14:paraId="0591156B" w14:textId="3655A138"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Disponibilidad de área administrativa y archivo</w:t>
            </w:r>
          </w:p>
        </w:tc>
        <w:tc>
          <w:tcPr>
            <w:tcW w:w="2430" w:type="dxa"/>
            <w:shd w:val="clear" w:color="auto" w:fill="auto"/>
          </w:tcPr>
          <w:p w14:paraId="584120CB" w14:textId="14FFDE9F"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2.0</w:t>
            </w:r>
            <w:r w:rsidR="00F3043F" w:rsidRPr="00D46AF4">
              <w:rPr>
                <w:rFonts w:ascii="Segoe UI" w:hAnsi="Segoe UI" w:cs="Segoe UI"/>
                <w:color w:val="000000" w:themeColor="text1"/>
                <w:sz w:val="20"/>
                <w:szCs w:val="20"/>
              </w:rPr>
              <w:t>00</w:t>
            </w:r>
            <w:r w:rsidRPr="00D46AF4">
              <w:rPr>
                <w:rFonts w:ascii="Segoe UI" w:hAnsi="Segoe UI" w:cs="Segoe UI"/>
                <w:color w:val="000000" w:themeColor="text1"/>
                <w:sz w:val="20"/>
                <w:szCs w:val="20"/>
              </w:rPr>
              <w:t>m2</w:t>
            </w:r>
          </w:p>
          <w:p w14:paraId="5DE30C7B" w14:textId="6D1D1166"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&lt; 2.0</w:t>
            </w:r>
            <w:r w:rsidR="00F3043F" w:rsidRPr="00D46AF4">
              <w:rPr>
                <w:rFonts w:ascii="Segoe UI" w:hAnsi="Segoe UI" w:cs="Segoe UI"/>
                <w:color w:val="000000" w:themeColor="text1"/>
                <w:sz w:val="20"/>
                <w:szCs w:val="20"/>
              </w:rPr>
              <w:t>00</w:t>
            </w:r>
            <w:r w:rsidRPr="00D46AF4">
              <w:rPr>
                <w:rFonts w:ascii="Segoe UI" w:hAnsi="Segoe UI" w:cs="Segoe UI"/>
                <w:color w:val="000000" w:themeColor="text1"/>
                <w:sz w:val="20"/>
                <w:szCs w:val="20"/>
              </w:rPr>
              <w:t xml:space="preserve"> m2</w:t>
            </w:r>
          </w:p>
          <w:p w14:paraId="5473BCC6" w14:textId="7B4B52E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c>
          <w:tcPr>
            <w:tcW w:w="1230" w:type="dxa"/>
            <w:shd w:val="clear" w:color="auto" w:fill="auto"/>
          </w:tcPr>
          <w:p w14:paraId="54F87A47" w14:textId="6A384694"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p w14:paraId="4257BFDE" w14:textId="08D0AD8A"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0</w:t>
            </w:r>
          </w:p>
        </w:tc>
      </w:tr>
      <w:tr w:rsidR="218F4221" w14:paraId="47CAFDEC"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DD92B4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2BE3303" w14:textId="2050910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tc>
        <w:tc>
          <w:tcPr>
            <w:tcW w:w="3165" w:type="dxa"/>
            <w:shd w:val="clear" w:color="auto" w:fill="auto"/>
          </w:tcPr>
          <w:p w14:paraId="72AC753B" w14:textId="14E21561"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cerramientos</w:t>
            </w:r>
          </w:p>
        </w:tc>
        <w:tc>
          <w:tcPr>
            <w:tcW w:w="2430" w:type="dxa"/>
            <w:shd w:val="clear" w:color="auto" w:fill="auto"/>
          </w:tcPr>
          <w:p w14:paraId="74ADD315" w14:textId="722F56A6"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shd w:val="clear" w:color="auto" w:fill="auto"/>
          </w:tcPr>
          <w:p w14:paraId="067095E7" w14:textId="387CEA3E"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10</w:t>
            </w:r>
          </w:p>
          <w:p w14:paraId="013632C5" w14:textId="7E93612F"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w:t>
            </w:r>
          </w:p>
        </w:tc>
      </w:tr>
      <w:tr w:rsidR="218F4221" w14:paraId="4A6E9F15"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60111E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E9D14BA" w14:textId="46A9A801"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w:t>
            </w:r>
          </w:p>
        </w:tc>
        <w:tc>
          <w:tcPr>
            <w:tcW w:w="3165" w:type="dxa"/>
            <w:shd w:val="clear" w:color="auto" w:fill="auto"/>
          </w:tcPr>
          <w:p w14:paraId="2D0FF52F" w14:textId="70C684D1"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Estado de la Infraestructura</w:t>
            </w:r>
          </w:p>
        </w:tc>
        <w:tc>
          <w:tcPr>
            <w:tcW w:w="2430" w:type="dxa"/>
            <w:shd w:val="clear" w:color="auto" w:fill="auto"/>
          </w:tcPr>
          <w:p w14:paraId="35F74FD6" w14:textId="7BD6780A"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c>
          <w:tcPr>
            <w:tcW w:w="1230" w:type="dxa"/>
            <w:shd w:val="clear" w:color="auto" w:fill="auto"/>
          </w:tcPr>
          <w:p w14:paraId="7105508A" w14:textId="4F8DBCC7"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r>
      <w:tr w:rsidR="218F4221" w14:paraId="68E4CDCA"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16B17AB5"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79263AA" w14:textId="5987782A"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6.1</w:t>
            </w:r>
          </w:p>
        </w:tc>
        <w:tc>
          <w:tcPr>
            <w:tcW w:w="3165" w:type="dxa"/>
            <w:shd w:val="clear" w:color="auto" w:fill="auto"/>
          </w:tcPr>
          <w:p w14:paraId="4C560D73" w14:textId="7134D856"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Muros</w:t>
            </w:r>
          </w:p>
        </w:tc>
        <w:tc>
          <w:tcPr>
            <w:tcW w:w="2430" w:type="dxa"/>
            <w:vMerge w:val="restart"/>
            <w:shd w:val="clear" w:color="auto" w:fill="auto"/>
            <w:vAlign w:val="center"/>
          </w:tcPr>
          <w:p w14:paraId="2FABB4F4" w14:textId="21D7E9A1"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Bueno / Regular / Malo</w:t>
            </w:r>
          </w:p>
        </w:tc>
        <w:tc>
          <w:tcPr>
            <w:tcW w:w="1230" w:type="dxa"/>
            <w:vMerge w:val="restart"/>
            <w:shd w:val="clear" w:color="auto" w:fill="auto"/>
            <w:vAlign w:val="center"/>
          </w:tcPr>
          <w:p w14:paraId="02D9C20C" w14:textId="59665393"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Bueno: 10</w:t>
            </w:r>
          </w:p>
          <w:p w14:paraId="3AB6D9BE" w14:textId="4581237B"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Regular: 5</w:t>
            </w:r>
          </w:p>
          <w:p w14:paraId="0EC58CB2" w14:textId="66C10457"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Malo:1</w:t>
            </w:r>
          </w:p>
        </w:tc>
      </w:tr>
      <w:tr w:rsidR="218F4221" w14:paraId="1B6F5C74"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798E9F9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3FA9EB0" w14:textId="7FB9D76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6.2</w:t>
            </w:r>
          </w:p>
        </w:tc>
        <w:tc>
          <w:tcPr>
            <w:tcW w:w="3165" w:type="dxa"/>
            <w:shd w:val="clear" w:color="auto" w:fill="auto"/>
          </w:tcPr>
          <w:p w14:paraId="752C3BEF" w14:textId="518EF4A7"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Placas</w:t>
            </w:r>
          </w:p>
        </w:tc>
        <w:tc>
          <w:tcPr>
            <w:tcW w:w="2430" w:type="dxa"/>
            <w:vMerge/>
            <w:shd w:val="clear" w:color="auto" w:fill="auto"/>
            <w:vAlign w:val="center"/>
          </w:tcPr>
          <w:p w14:paraId="2E5E6FA8"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33010129"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14:paraId="2567BF0A"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732B474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5161898" w14:textId="7511E7E0"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6.3</w:t>
            </w:r>
          </w:p>
        </w:tc>
        <w:tc>
          <w:tcPr>
            <w:tcW w:w="3165" w:type="dxa"/>
            <w:shd w:val="clear" w:color="auto" w:fill="auto"/>
          </w:tcPr>
          <w:p w14:paraId="7C74677B" w14:textId="5AF4E21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Techos</w:t>
            </w:r>
          </w:p>
        </w:tc>
        <w:tc>
          <w:tcPr>
            <w:tcW w:w="2430" w:type="dxa"/>
            <w:vMerge/>
            <w:shd w:val="clear" w:color="auto" w:fill="auto"/>
            <w:vAlign w:val="center"/>
          </w:tcPr>
          <w:p w14:paraId="14769B22"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28338DD7"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14:paraId="2869111B"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7A4814A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E0B4CA1" w14:textId="2763F65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6.4</w:t>
            </w:r>
          </w:p>
        </w:tc>
        <w:tc>
          <w:tcPr>
            <w:tcW w:w="3165" w:type="dxa"/>
            <w:shd w:val="clear" w:color="auto" w:fill="auto"/>
          </w:tcPr>
          <w:p w14:paraId="3BBD6CB5" w14:textId="745D10A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Fachadas</w:t>
            </w:r>
          </w:p>
        </w:tc>
        <w:tc>
          <w:tcPr>
            <w:tcW w:w="2430" w:type="dxa"/>
            <w:vMerge/>
            <w:shd w:val="clear" w:color="auto" w:fill="auto"/>
            <w:vAlign w:val="center"/>
          </w:tcPr>
          <w:p w14:paraId="04434A21"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37912B11"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14:paraId="68EFACCB"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6B11E4A"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4D2DE77" w14:textId="09B02E69"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w:t>
            </w:r>
          </w:p>
        </w:tc>
        <w:tc>
          <w:tcPr>
            <w:tcW w:w="3165" w:type="dxa"/>
            <w:shd w:val="clear" w:color="auto" w:fill="auto"/>
          </w:tcPr>
          <w:p w14:paraId="4B95FEF1" w14:textId="630127D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Servicios públicos (Disponibilidad y suministro)</w:t>
            </w:r>
          </w:p>
        </w:tc>
        <w:tc>
          <w:tcPr>
            <w:tcW w:w="2430" w:type="dxa"/>
            <w:shd w:val="clear" w:color="auto" w:fill="auto"/>
          </w:tcPr>
          <w:p w14:paraId="6C518251" w14:textId="76253C41"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1230" w:type="dxa"/>
            <w:shd w:val="clear" w:color="auto" w:fill="auto"/>
          </w:tcPr>
          <w:p w14:paraId="48722A52" w14:textId="405F9941"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r>
      <w:tr w:rsidR="218F4221" w14:paraId="77CE016E"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03ADD78C"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CF49060" w14:textId="3E44A35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7.1</w:t>
            </w:r>
          </w:p>
        </w:tc>
        <w:tc>
          <w:tcPr>
            <w:tcW w:w="3165" w:type="dxa"/>
            <w:shd w:val="clear" w:color="auto" w:fill="auto"/>
          </w:tcPr>
          <w:p w14:paraId="577083FF" w14:textId="4B4825B2"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Agua</w:t>
            </w:r>
          </w:p>
        </w:tc>
        <w:tc>
          <w:tcPr>
            <w:tcW w:w="2430" w:type="dxa"/>
            <w:vMerge w:val="restart"/>
            <w:shd w:val="clear" w:color="auto" w:fill="auto"/>
            <w:vAlign w:val="center"/>
          </w:tcPr>
          <w:p w14:paraId="68C1D56D" w14:textId="4C19F620"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vMerge w:val="restart"/>
            <w:shd w:val="clear" w:color="auto" w:fill="auto"/>
            <w:vAlign w:val="center"/>
          </w:tcPr>
          <w:p w14:paraId="43B9D1A1" w14:textId="65415411"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10</w:t>
            </w:r>
          </w:p>
          <w:p w14:paraId="213BA133" w14:textId="7C9AE388"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w:t>
            </w:r>
          </w:p>
        </w:tc>
      </w:tr>
      <w:tr w:rsidR="218F4221" w14:paraId="4A7B10AB"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49BA634"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5F0D08E" w14:textId="63CB241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7.2</w:t>
            </w:r>
          </w:p>
        </w:tc>
        <w:tc>
          <w:tcPr>
            <w:tcW w:w="3165" w:type="dxa"/>
            <w:shd w:val="clear" w:color="auto" w:fill="auto"/>
          </w:tcPr>
          <w:p w14:paraId="2053D3B5" w14:textId="553D5376"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Electricidad</w:t>
            </w:r>
          </w:p>
        </w:tc>
        <w:tc>
          <w:tcPr>
            <w:tcW w:w="2430" w:type="dxa"/>
            <w:vMerge/>
            <w:shd w:val="clear" w:color="auto" w:fill="auto"/>
            <w:vAlign w:val="center"/>
          </w:tcPr>
          <w:p w14:paraId="1B1EAB86"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14E78BC9"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14:paraId="04BF8073"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0EB9E518"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26BA9B46" w14:textId="40F79597"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7.3</w:t>
            </w:r>
          </w:p>
        </w:tc>
        <w:tc>
          <w:tcPr>
            <w:tcW w:w="3165" w:type="dxa"/>
            <w:shd w:val="clear" w:color="auto" w:fill="auto"/>
          </w:tcPr>
          <w:p w14:paraId="2807AC5B" w14:textId="78F3B27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Gas</w:t>
            </w:r>
          </w:p>
        </w:tc>
        <w:tc>
          <w:tcPr>
            <w:tcW w:w="2430" w:type="dxa"/>
            <w:vMerge/>
            <w:shd w:val="clear" w:color="auto" w:fill="auto"/>
            <w:vAlign w:val="center"/>
          </w:tcPr>
          <w:p w14:paraId="5A1659A4"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32752594"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14:paraId="10F174BD"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1F36362"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B7C0196" w14:textId="2B356EF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7.4</w:t>
            </w:r>
          </w:p>
        </w:tc>
        <w:tc>
          <w:tcPr>
            <w:tcW w:w="3165" w:type="dxa"/>
            <w:shd w:val="clear" w:color="auto" w:fill="auto"/>
          </w:tcPr>
          <w:p w14:paraId="082DCF32" w14:textId="429209DD"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Internet</w:t>
            </w:r>
          </w:p>
        </w:tc>
        <w:tc>
          <w:tcPr>
            <w:tcW w:w="2430" w:type="dxa"/>
            <w:vMerge/>
            <w:shd w:val="clear" w:color="auto" w:fill="auto"/>
            <w:vAlign w:val="center"/>
          </w:tcPr>
          <w:p w14:paraId="2C7DF838"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4D26FBF4"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14:paraId="326B074C"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36868D26"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FEFA2D8" w14:textId="076583D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8</w:t>
            </w:r>
          </w:p>
        </w:tc>
        <w:tc>
          <w:tcPr>
            <w:tcW w:w="3165" w:type="dxa"/>
            <w:shd w:val="clear" w:color="auto" w:fill="auto"/>
          </w:tcPr>
          <w:p w14:paraId="74D9F20B" w14:textId="3DAEC2BC"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Sistema de redes contra incendios</w:t>
            </w:r>
          </w:p>
        </w:tc>
        <w:tc>
          <w:tcPr>
            <w:tcW w:w="2430" w:type="dxa"/>
            <w:shd w:val="clear" w:color="auto" w:fill="auto"/>
            <w:vAlign w:val="center"/>
          </w:tcPr>
          <w:p w14:paraId="779BF450" w14:textId="2DB76CC7"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shd w:val="clear" w:color="auto" w:fill="auto"/>
            <w:vAlign w:val="center"/>
          </w:tcPr>
          <w:p w14:paraId="648908B6" w14:textId="6E7D07C5"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10</w:t>
            </w:r>
          </w:p>
          <w:p w14:paraId="664F9CF3" w14:textId="05C8C99B"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w:t>
            </w:r>
          </w:p>
        </w:tc>
      </w:tr>
      <w:tr w:rsidR="218F4221" w14:paraId="6C82749C" w14:textId="77777777" w:rsidTr="00C4793C">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BE51F93"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D08CD2A" w14:textId="49DCA14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3165" w:type="dxa"/>
            <w:shd w:val="clear" w:color="auto" w:fill="F2F2F2" w:themeFill="background1" w:themeFillShade="F2"/>
          </w:tcPr>
          <w:p w14:paraId="77C33AE5" w14:textId="6458F82B" w:rsidR="218F4221" w:rsidRPr="00D46AF4" w:rsidRDefault="1A1FC45B"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rPr>
            </w:pPr>
            <w:r w:rsidRPr="00D46AF4">
              <w:rPr>
                <w:rFonts w:ascii="Segoe UI" w:hAnsi="Segoe UI" w:cs="Segoe UI"/>
                <w:b/>
                <w:bCs/>
                <w:color w:val="000000" w:themeColor="text1"/>
                <w:sz w:val="20"/>
                <w:szCs w:val="20"/>
              </w:rPr>
              <w:t>Unidad de Intervención Zonal (UIZ)</w:t>
            </w:r>
          </w:p>
        </w:tc>
        <w:tc>
          <w:tcPr>
            <w:tcW w:w="2430" w:type="dxa"/>
            <w:shd w:val="clear" w:color="auto" w:fill="F2F2F2" w:themeFill="background1" w:themeFillShade="F2"/>
          </w:tcPr>
          <w:p w14:paraId="31920BA6" w14:textId="597A64F5"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b/>
                <w:bCs/>
              </w:rPr>
            </w:pPr>
            <w:r w:rsidRPr="00D46AF4">
              <w:rPr>
                <w:rFonts w:ascii="Segoe UI" w:hAnsi="Segoe UI" w:cs="Segoe UI"/>
                <w:b/>
                <w:bCs/>
                <w:sz w:val="20"/>
                <w:szCs w:val="20"/>
              </w:rPr>
              <w:t xml:space="preserve"> </w:t>
            </w:r>
          </w:p>
        </w:tc>
        <w:tc>
          <w:tcPr>
            <w:tcW w:w="1230" w:type="dxa"/>
            <w:shd w:val="clear" w:color="auto" w:fill="F2F2F2" w:themeFill="background1" w:themeFillShade="F2"/>
          </w:tcPr>
          <w:p w14:paraId="570CDA5E" w14:textId="500F6C8F"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b/>
                <w:bCs/>
              </w:rPr>
            </w:pPr>
            <w:r w:rsidRPr="00D46AF4">
              <w:rPr>
                <w:rFonts w:ascii="Segoe UI" w:hAnsi="Segoe UI" w:cs="Segoe UI"/>
                <w:b/>
                <w:bCs/>
                <w:sz w:val="20"/>
                <w:szCs w:val="20"/>
              </w:rPr>
              <w:t xml:space="preserve"> </w:t>
            </w:r>
          </w:p>
        </w:tc>
      </w:tr>
      <w:tr w:rsidR="218F4221" w14:paraId="7015B25E"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4892299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4077EFE3" w14:textId="5D2907B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3165" w:type="dxa"/>
            <w:shd w:val="clear" w:color="auto" w:fill="auto"/>
          </w:tcPr>
          <w:p w14:paraId="3589D670" w14:textId="2BDB92A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área de patio o espacio libre</w:t>
            </w:r>
          </w:p>
        </w:tc>
        <w:tc>
          <w:tcPr>
            <w:tcW w:w="2430" w:type="dxa"/>
            <w:shd w:val="clear" w:color="auto" w:fill="auto"/>
          </w:tcPr>
          <w:p w14:paraId="353473A2" w14:textId="0E84C62C"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De 3000 a 5000 m2</w:t>
            </w:r>
          </w:p>
          <w:p w14:paraId="14996FEB" w14:textId="36D599AD"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De 5000 a 7000 m2</w:t>
            </w:r>
          </w:p>
        </w:tc>
        <w:tc>
          <w:tcPr>
            <w:tcW w:w="1230" w:type="dxa"/>
            <w:shd w:val="clear" w:color="auto" w:fill="auto"/>
          </w:tcPr>
          <w:p w14:paraId="7D55C880" w14:textId="514C5A2B"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p w14:paraId="2CEAB370" w14:textId="3D91FB3C"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tc>
      </w:tr>
      <w:tr w:rsidR="218F4221" w14:paraId="509D6398"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719C05E7"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354FCF67" w14:textId="360AEFD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3165" w:type="dxa"/>
            <w:shd w:val="clear" w:color="auto" w:fill="auto"/>
          </w:tcPr>
          <w:p w14:paraId="06A7EA48" w14:textId="6B834C5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cerramiento</w:t>
            </w:r>
          </w:p>
        </w:tc>
        <w:tc>
          <w:tcPr>
            <w:tcW w:w="2430" w:type="dxa"/>
            <w:shd w:val="clear" w:color="auto" w:fill="auto"/>
          </w:tcPr>
          <w:p w14:paraId="3DE78E42" w14:textId="3D0AA733"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shd w:val="clear" w:color="auto" w:fill="auto"/>
          </w:tcPr>
          <w:p w14:paraId="5E929625" w14:textId="4CD6D866"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10</w:t>
            </w:r>
          </w:p>
          <w:p w14:paraId="019A3EBE" w14:textId="1C621D8A"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w:t>
            </w:r>
          </w:p>
        </w:tc>
      </w:tr>
      <w:tr w:rsidR="218F4221" w14:paraId="10A78D61"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6B8E2F90"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A656CDF" w14:textId="37A7A7E5"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3</w:t>
            </w:r>
          </w:p>
        </w:tc>
        <w:tc>
          <w:tcPr>
            <w:tcW w:w="3165" w:type="dxa"/>
            <w:shd w:val="clear" w:color="auto" w:fill="auto"/>
          </w:tcPr>
          <w:p w14:paraId="1612F67B" w14:textId="79B7E6B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Disponibilidad de área de oficinas y archivo</w:t>
            </w:r>
          </w:p>
        </w:tc>
        <w:tc>
          <w:tcPr>
            <w:tcW w:w="2430" w:type="dxa"/>
            <w:shd w:val="clear" w:color="auto" w:fill="auto"/>
            <w:vAlign w:val="center"/>
          </w:tcPr>
          <w:p w14:paraId="600CCEAF" w14:textId="302F4482"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shd w:val="clear" w:color="auto" w:fill="auto"/>
            <w:vAlign w:val="center"/>
          </w:tcPr>
          <w:p w14:paraId="35290753" w14:textId="6614B514"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10</w:t>
            </w:r>
          </w:p>
          <w:p w14:paraId="6DE106B4" w14:textId="0233FFAE"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w:t>
            </w:r>
          </w:p>
        </w:tc>
      </w:tr>
      <w:tr w:rsidR="218F4221" w14:paraId="3BF200F8"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14:paraId="42877DF3" w14:textId="5F9092BB"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 xml:space="preserve"> </w:t>
            </w:r>
          </w:p>
        </w:tc>
        <w:tc>
          <w:tcPr>
            <w:tcW w:w="525" w:type="dxa"/>
            <w:shd w:val="clear" w:color="auto" w:fill="auto"/>
          </w:tcPr>
          <w:p w14:paraId="6A4FF293" w14:textId="4BEB7C87"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4</w:t>
            </w:r>
          </w:p>
        </w:tc>
        <w:tc>
          <w:tcPr>
            <w:tcW w:w="3165" w:type="dxa"/>
            <w:shd w:val="clear" w:color="auto" w:fill="auto"/>
          </w:tcPr>
          <w:p w14:paraId="2B893378" w14:textId="03ACEB9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Estado del cerramiento</w:t>
            </w:r>
          </w:p>
        </w:tc>
        <w:tc>
          <w:tcPr>
            <w:tcW w:w="2430" w:type="dxa"/>
            <w:shd w:val="clear" w:color="auto" w:fill="auto"/>
          </w:tcPr>
          <w:p w14:paraId="7749726C" w14:textId="22CFDB76"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p w14:paraId="71DCFABE" w14:textId="640840E2"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Bueno / Regular / Malo</w:t>
            </w:r>
          </w:p>
        </w:tc>
        <w:tc>
          <w:tcPr>
            <w:tcW w:w="1230" w:type="dxa"/>
            <w:shd w:val="clear" w:color="auto" w:fill="auto"/>
          </w:tcPr>
          <w:p w14:paraId="05467AC6" w14:textId="1F0040AB"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Bueno: 10</w:t>
            </w:r>
          </w:p>
          <w:p w14:paraId="5C763E6D" w14:textId="7B005533"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Regular: 5</w:t>
            </w:r>
          </w:p>
          <w:p w14:paraId="601BBCAF" w14:textId="2594E29C"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Malo:1</w:t>
            </w:r>
          </w:p>
        </w:tc>
      </w:tr>
      <w:tr w:rsidR="218F4221" w14:paraId="33907632" w14:textId="77777777" w:rsidTr="00CC5239">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1695" w:type="dxa"/>
            <w:vMerge w:val="restart"/>
            <w:shd w:val="clear" w:color="auto" w:fill="auto"/>
            <w:vAlign w:val="center"/>
          </w:tcPr>
          <w:p w14:paraId="4E069383" w14:textId="57086438"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Ambiental</w:t>
            </w:r>
          </w:p>
        </w:tc>
        <w:tc>
          <w:tcPr>
            <w:tcW w:w="525" w:type="dxa"/>
            <w:shd w:val="clear" w:color="auto" w:fill="auto"/>
          </w:tcPr>
          <w:p w14:paraId="67E24EF6" w14:textId="7D5FA989"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3165" w:type="dxa"/>
            <w:shd w:val="clear" w:color="auto" w:fill="auto"/>
          </w:tcPr>
          <w:p w14:paraId="229345BC" w14:textId="7639CBB7"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Condiciones ambientales del predio</w:t>
            </w:r>
          </w:p>
          <w:p w14:paraId="44C3EC0F" w14:textId="58C7B51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2430" w:type="dxa"/>
            <w:shd w:val="clear" w:color="auto" w:fill="auto"/>
          </w:tcPr>
          <w:p w14:paraId="3E7007B5" w14:textId="154FEB16"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c>
          <w:tcPr>
            <w:tcW w:w="1230" w:type="dxa"/>
            <w:shd w:val="clear" w:color="auto" w:fill="auto"/>
          </w:tcPr>
          <w:p w14:paraId="62DCEC46" w14:textId="640D04AD"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r>
      <w:tr w:rsidR="218F4221" w14:paraId="640D02D9"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0FCADC1E"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727C0C9" w14:textId="2507E2D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1.1</w:t>
            </w:r>
          </w:p>
        </w:tc>
        <w:tc>
          <w:tcPr>
            <w:tcW w:w="3165" w:type="dxa"/>
            <w:shd w:val="clear" w:color="auto" w:fill="auto"/>
          </w:tcPr>
          <w:p w14:paraId="596A3EA6" w14:textId="671741AD"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Predio con riesgo de Pasivos</w:t>
            </w:r>
          </w:p>
        </w:tc>
        <w:tc>
          <w:tcPr>
            <w:tcW w:w="2430" w:type="dxa"/>
            <w:vMerge w:val="restart"/>
            <w:shd w:val="clear" w:color="auto" w:fill="auto"/>
            <w:vAlign w:val="center"/>
          </w:tcPr>
          <w:p w14:paraId="2F549234" w14:textId="21B608F4"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vMerge w:val="restart"/>
            <w:shd w:val="clear" w:color="auto" w:fill="auto"/>
            <w:vAlign w:val="center"/>
          </w:tcPr>
          <w:p w14:paraId="21484C80" w14:textId="50767A2C"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w:t>
            </w:r>
          </w:p>
          <w:p w14:paraId="5E367B60" w14:textId="25781810"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10</w:t>
            </w:r>
          </w:p>
        </w:tc>
      </w:tr>
      <w:tr w:rsidR="218F4221" w14:paraId="2AE6EEFB"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05EF7D27"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552DE9E7" w14:textId="4180DE70"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1.2</w:t>
            </w:r>
          </w:p>
        </w:tc>
        <w:tc>
          <w:tcPr>
            <w:tcW w:w="3165" w:type="dxa"/>
            <w:shd w:val="clear" w:color="auto" w:fill="auto"/>
          </w:tcPr>
          <w:p w14:paraId="66A9D2D8" w14:textId="0FC61327"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Cuenta con expediente o proceso abierto en SDA</w:t>
            </w:r>
          </w:p>
        </w:tc>
        <w:tc>
          <w:tcPr>
            <w:tcW w:w="2430" w:type="dxa"/>
            <w:vMerge/>
            <w:shd w:val="clear" w:color="auto" w:fill="auto"/>
            <w:vAlign w:val="center"/>
          </w:tcPr>
          <w:p w14:paraId="6DEE571E"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018B858B"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14:paraId="52C70038"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167C51FD"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6D70B9A" w14:textId="0003CC20"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1.3</w:t>
            </w:r>
          </w:p>
        </w:tc>
        <w:tc>
          <w:tcPr>
            <w:tcW w:w="3165" w:type="dxa"/>
            <w:shd w:val="clear" w:color="auto" w:fill="auto"/>
          </w:tcPr>
          <w:p w14:paraId="60E6C338" w14:textId="25A7CC10"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Presencia de residuos peligrosos / Raae´s / almacenamiento de productos.</w:t>
            </w:r>
          </w:p>
        </w:tc>
        <w:tc>
          <w:tcPr>
            <w:tcW w:w="2430" w:type="dxa"/>
            <w:vMerge/>
            <w:shd w:val="clear" w:color="auto" w:fill="auto"/>
            <w:vAlign w:val="center"/>
          </w:tcPr>
          <w:p w14:paraId="3A1CABB2"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30B960A4"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14:paraId="1684F9DE"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1F8411A7"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AA43919" w14:textId="1C291912"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w:t>
            </w:r>
          </w:p>
        </w:tc>
        <w:tc>
          <w:tcPr>
            <w:tcW w:w="3165" w:type="dxa"/>
            <w:shd w:val="clear" w:color="auto" w:fill="auto"/>
          </w:tcPr>
          <w:p w14:paraId="3047013A" w14:textId="40BA6C17"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Condiciones ambientales de la zona (radio 500 m)</w:t>
            </w:r>
          </w:p>
        </w:tc>
        <w:tc>
          <w:tcPr>
            <w:tcW w:w="2430" w:type="dxa"/>
            <w:shd w:val="clear" w:color="auto" w:fill="auto"/>
          </w:tcPr>
          <w:p w14:paraId="226BA0B9" w14:textId="504E29F1"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c>
          <w:tcPr>
            <w:tcW w:w="1230" w:type="dxa"/>
            <w:shd w:val="clear" w:color="auto" w:fill="auto"/>
          </w:tcPr>
          <w:p w14:paraId="7DEC1148" w14:textId="4498EC14"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r>
      <w:tr w:rsidR="218F4221" w14:paraId="2D9334D4"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6F3F661C"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00F4064F" w14:textId="127C792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2.1</w:t>
            </w:r>
          </w:p>
        </w:tc>
        <w:tc>
          <w:tcPr>
            <w:tcW w:w="3165" w:type="dxa"/>
            <w:shd w:val="clear" w:color="auto" w:fill="auto"/>
          </w:tcPr>
          <w:p w14:paraId="54558145" w14:textId="38D54B03"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Existen receptores sensibles de contaminación dentro del área definida</w:t>
            </w:r>
          </w:p>
          <w:p w14:paraId="50C98E14" w14:textId="65B62794"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(PM10)</w:t>
            </w:r>
          </w:p>
        </w:tc>
        <w:tc>
          <w:tcPr>
            <w:tcW w:w="2430" w:type="dxa"/>
            <w:vMerge w:val="restart"/>
            <w:shd w:val="clear" w:color="auto" w:fill="auto"/>
            <w:vAlign w:val="center"/>
          </w:tcPr>
          <w:p w14:paraId="03B029BB" w14:textId="1CFFB1D5"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vMerge w:val="restart"/>
            <w:shd w:val="clear" w:color="auto" w:fill="auto"/>
            <w:vAlign w:val="center"/>
          </w:tcPr>
          <w:p w14:paraId="5606CFCF" w14:textId="733B5C87"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w:t>
            </w:r>
          </w:p>
          <w:p w14:paraId="32F84673" w14:textId="4E159A36"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10</w:t>
            </w:r>
          </w:p>
        </w:tc>
      </w:tr>
      <w:tr w:rsidR="218F4221" w14:paraId="795F7184" w14:textId="77777777" w:rsidTr="00CC5239">
        <w:trPr>
          <w:cnfStyle w:val="000000100000" w:firstRow="0" w:lastRow="0" w:firstColumn="0" w:lastColumn="0" w:oddVBand="0" w:evenVBand="0" w:oddHBand="1" w:evenHBand="0" w:firstRowFirstColumn="0" w:firstRowLastColumn="0" w:lastRowFirstColumn="0" w:lastRowLastColumn="0"/>
          <w:trHeight w:val="795"/>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C55EFA4"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62757F7B" w14:textId="5AFD3AB4"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2.2</w:t>
            </w:r>
          </w:p>
        </w:tc>
        <w:tc>
          <w:tcPr>
            <w:tcW w:w="3165" w:type="dxa"/>
            <w:shd w:val="clear" w:color="auto" w:fill="auto"/>
          </w:tcPr>
          <w:p w14:paraId="6BF627D8" w14:textId="42F7A928"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Existen más actividades industriales que aportan a la</w:t>
            </w:r>
          </w:p>
          <w:p w14:paraId="0F7B6C34" w14:textId="2C7767A4"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Contaminación.</w:t>
            </w:r>
          </w:p>
          <w:p w14:paraId="58FB0E2D" w14:textId="671EE5C2"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2430" w:type="dxa"/>
            <w:vMerge/>
            <w:shd w:val="clear" w:color="auto" w:fill="auto"/>
            <w:vAlign w:val="center"/>
          </w:tcPr>
          <w:p w14:paraId="75E94DEA"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038125F0"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218F4221" w14:paraId="3D33A4D4"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5667417"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114E2DCC" w14:textId="66861F49"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2.3</w:t>
            </w:r>
          </w:p>
        </w:tc>
        <w:tc>
          <w:tcPr>
            <w:tcW w:w="3165" w:type="dxa"/>
            <w:shd w:val="clear" w:color="auto" w:fill="auto"/>
          </w:tcPr>
          <w:p w14:paraId="7A434FFA" w14:textId="79FD3C3B"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Se han presentado emergencias ambientales registradas en la Base Datos de la SDA</w:t>
            </w:r>
          </w:p>
          <w:p w14:paraId="42BBD78B" w14:textId="783E069B"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2430" w:type="dxa"/>
            <w:vMerge/>
            <w:shd w:val="clear" w:color="auto" w:fill="auto"/>
            <w:vAlign w:val="center"/>
          </w:tcPr>
          <w:p w14:paraId="655A1FF8"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1230" w:type="dxa"/>
            <w:vMerge/>
            <w:shd w:val="clear" w:color="auto" w:fill="auto"/>
            <w:vAlign w:val="center"/>
          </w:tcPr>
          <w:p w14:paraId="7ECE3DC0"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218F4221" w14:paraId="0E623295" w14:textId="77777777" w:rsidTr="00CC5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09DCF170" w14:textId="77777777" w:rsidR="00663AF9" w:rsidRPr="00D46AF4" w:rsidRDefault="00663AF9" w:rsidP="00ED18D4">
            <w:pPr>
              <w:spacing w:line="276" w:lineRule="auto"/>
              <w:rPr>
                <w:rFonts w:ascii="Segoe UI" w:hAnsi="Segoe UI" w:cs="Segoe UI"/>
              </w:rPr>
            </w:pPr>
          </w:p>
        </w:tc>
        <w:tc>
          <w:tcPr>
            <w:tcW w:w="525" w:type="dxa"/>
            <w:shd w:val="clear" w:color="auto" w:fill="auto"/>
          </w:tcPr>
          <w:p w14:paraId="74942A10" w14:textId="2170CB0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2.4</w:t>
            </w:r>
          </w:p>
        </w:tc>
        <w:tc>
          <w:tcPr>
            <w:tcW w:w="3165" w:type="dxa"/>
            <w:shd w:val="clear" w:color="auto" w:fill="auto"/>
          </w:tcPr>
          <w:p w14:paraId="44D51E71" w14:textId="6A555C18"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La zona presenta altos niveles de contaminación atmosférica</w:t>
            </w:r>
          </w:p>
          <w:p w14:paraId="35E06C69" w14:textId="7BD7781A"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 </w:t>
            </w:r>
          </w:p>
        </w:tc>
        <w:tc>
          <w:tcPr>
            <w:tcW w:w="2430" w:type="dxa"/>
            <w:shd w:val="clear" w:color="auto" w:fill="auto"/>
          </w:tcPr>
          <w:p w14:paraId="68A1D3C1" w14:textId="6B4601C2"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40μg/m3</w:t>
            </w:r>
          </w:p>
          <w:p w14:paraId="79585586" w14:textId="123B4A07"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&gt; 40 y ≤ 68 μg/m3</w:t>
            </w:r>
          </w:p>
          <w:p w14:paraId="2B8299DA" w14:textId="1C7D8863"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&gt; 68 μg/m3</w:t>
            </w:r>
          </w:p>
        </w:tc>
        <w:tc>
          <w:tcPr>
            <w:tcW w:w="1230" w:type="dxa"/>
            <w:shd w:val="clear" w:color="auto" w:fill="auto"/>
          </w:tcPr>
          <w:p w14:paraId="7B1A5AEC" w14:textId="76B105BB"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p w14:paraId="687FFFC1" w14:textId="231A757B"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p w14:paraId="02C1B525" w14:textId="57388F37"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r>
      <w:tr w:rsidR="218F4221" w14:paraId="78979C97"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shd w:val="clear" w:color="auto" w:fill="auto"/>
          </w:tcPr>
          <w:p w14:paraId="100490C0" w14:textId="7A227A29"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Jurídico</w:t>
            </w:r>
          </w:p>
        </w:tc>
        <w:tc>
          <w:tcPr>
            <w:tcW w:w="525" w:type="dxa"/>
            <w:shd w:val="clear" w:color="auto" w:fill="auto"/>
          </w:tcPr>
          <w:p w14:paraId="181AF5CD" w14:textId="3D8A663A"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tc>
        <w:tc>
          <w:tcPr>
            <w:tcW w:w="3165" w:type="dxa"/>
            <w:shd w:val="clear" w:color="auto" w:fill="auto"/>
          </w:tcPr>
          <w:p w14:paraId="792C1648" w14:textId="3A3D918F"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 xml:space="preserve">Disponibilidad para ocupación (no posee problemas jurídicos) </w:t>
            </w:r>
          </w:p>
        </w:tc>
        <w:tc>
          <w:tcPr>
            <w:tcW w:w="2430" w:type="dxa"/>
            <w:shd w:val="clear" w:color="auto" w:fill="auto"/>
            <w:vAlign w:val="center"/>
          </w:tcPr>
          <w:p w14:paraId="07024DEF" w14:textId="1F61F97C"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SI/NO</w:t>
            </w:r>
          </w:p>
        </w:tc>
        <w:tc>
          <w:tcPr>
            <w:tcW w:w="1230" w:type="dxa"/>
            <w:shd w:val="clear" w:color="auto" w:fill="auto"/>
            <w:vAlign w:val="center"/>
          </w:tcPr>
          <w:p w14:paraId="35E70F2D" w14:textId="472576D2"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 1</w:t>
            </w:r>
          </w:p>
          <w:p w14:paraId="7F787F26" w14:textId="6C39C739"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No: 10</w:t>
            </w:r>
          </w:p>
        </w:tc>
      </w:tr>
      <w:tr w:rsidR="218F4221" w14:paraId="2357A9AB" w14:textId="77777777" w:rsidTr="00CC5239">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1695" w:type="dxa"/>
            <w:vMerge w:val="restart"/>
            <w:shd w:val="clear" w:color="auto" w:fill="auto"/>
            <w:vAlign w:val="center"/>
          </w:tcPr>
          <w:p w14:paraId="24367A3A" w14:textId="7766DC1E" w:rsidR="218F4221" w:rsidRPr="00D46AF4" w:rsidRDefault="218F4221" w:rsidP="00ED18D4">
            <w:pPr>
              <w:spacing w:line="276" w:lineRule="auto"/>
              <w:rPr>
                <w:rFonts w:ascii="Segoe UI" w:hAnsi="Segoe UI" w:cs="Segoe UI"/>
              </w:rPr>
            </w:pPr>
            <w:r w:rsidRPr="00D46AF4">
              <w:rPr>
                <w:rFonts w:ascii="Segoe UI" w:hAnsi="Segoe UI" w:cs="Segoe UI"/>
                <w:color w:val="000000" w:themeColor="text1"/>
                <w:sz w:val="20"/>
                <w:szCs w:val="20"/>
              </w:rPr>
              <w:t>Inmobiliario</w:t>
            </w:r>
          </w:p>
        </w:tc>
        <w:tc>
          <w:tcPr>
            <w:tcW w:w="525" w:type="dxa"/>
            <w:vMerge w:val="restart"/>
            <w:shd w:val="clear" w:color="auto" w:fill="auto"/>
          </w:tcPr>
          <w:p w14:paraId="7D32504C" w14:textId="1DF257A8"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w:t>
            </w:r>
          </w:p>
          <w:p w14:paraId="1C6E443B" w14:textId="5119513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 xml:space="preserve"> </w:t>
            </w:r>
          </w:p>
        </w:tc>
        <w:tc>
          <w:tcPr>
            <w:tcW w:w="3165" w:type="dxa"/>
            <w:vMerge w:val="restart"/>
            <w:shd w:val="clear" w:color="auto" w:fill="auto"/>
          </w:tcPr>
          <w:p w14:paraId="5FE40250" w14:textId="133EC724"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Préstamo interinstitucional/ comodato</w:t>
            </w:r>
          </w:p>
          <w:p w14:paraId="03B5AAC2" w14:textId="39A05028"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Compraventa</w:t>
            </w:r>
          </w:p>
          <w:p w14:paraId="634F5104" w14:textId="6BD63CD9"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sz w:val="20"/>
                <w:szCs w:val="20"/>
              </w:rPr>
              <w:t>Arriendo</w:t>
            </w:r>
          </w:p>
        </w:tc>
        <w:tc>
          <w:tcPr>
            <w:tcW w:w="2430" w:type="dxa"/>
            <w:shd w:val="clear" w:color="auto" w:fill="auto"/>
          </w:tcPr>
          <w:p w14:paraId="3357E71F" w14:textId="384F730F"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w:t>
            </w:r>
          </w:p>
        </w:tc>
        <w:tc>
          <w:tcPr>
            <w:tcW w:w="1230" w:type="dxa"/>
            <w:shd w:val="clear" w:color="auto" w:fill="auto"/>
          </w:tcPr>
          <w:p w14:paraId="525E013C" w14:textId="1382627E"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10</w:t>
            </w:r>
          </w:p>
        </w:tc>
      </w:tr>
      <w:tr w:rsidR="218F4221" w14:paraId="72C2B752" w14:textId="77777777" w:rsidTr="00CC5239">
        <w:trPr>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27EF9B63" w14:textId="77777777" w:rsidR="00663AF9" w:rsidRPr="00D46AF4" w:rsidRDefault="00663AF9" w:rsidP="00ED18D4">
            <w:pPr>
              <w:spacing w:line="276" w:lineRule="auto"/>
              <w:rPr>
                <w:rFonts w:ascii="Segoe UI" w:hAnsi="Segoe UI" w:cs="Segoe UI"/>
              </w:rPr>
            </w:pPr>
          </w:p>
        </w:tc>
        <w:tc>
          <w:tcPr>
            <w:tcW w:w="525" w:type="dxa"/>
            <w:vMerge/>
            <w:shd w:val="clear" w:color="auto" w:fill="auto"/>
            <w:vAlign w:val="center"/>
          </w:tcPr>
          <w:p w14:paraId="0059A477"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3165" w:type="dxa"/>
            <w:vMerge/>
            <w:shd w:val="clear" w:color="auto" w:fill="auto"/>
            <w:vAlign w:val="center"/>
          </w:tcPr>
          <w:p w14:paraId="69C65175" w14:textId="77777777" w:rsidR="00663AF9" w:rsidRPr="00D46AF4" w:rsidRDefault="00663AF9"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c>
          <w:tcPr>
            <w:tcW w:w="2430" w:type="dxa"/>
            <w:shd w:val="clear" w:color="auto" w:fill="auto"/>
          </w:tcPr>
          <w:p w14:paraId="70C9674D" w14:textId="450766B8" w:rsidR="218F4221" w:rsidRPr="00D46AF4" w:rsidRDefault="218F4221" w:rsidP="00ED18D4">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SI</w:t>
            </w:r>
          </w:p>
        </w:tc>
        <w:tc>
          <w:tcPr>
            <w:tcW w:w="1230" w:type="dxa"/>
            <w:shd w:val="clear" w:color="auto" w:fill="auto"/>
          </w:tcPr>
          <w:p w14:paraId="22800EC9" w14:textId="7B5B623E" w:rsidR="218F4221" w:rsidRPr="00D46AF4" w:rsidRDefault="218F4221" w:rsidP="00ED18D4">
            <w:pPr>
              <w:spacing w:line="276" w:lineRule="auto"/>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46AF4">
              <w:rPr>
                <w:rFonts w:ascii="Segoe UI" w:hAnsi="Segoe UI" w:cs="Segoe UI"/>
                <w:sz w:val="20"/>
                <w:szCs w:val="20"/>
              </w:rPr>
              <w:t>5</w:t>
            </w:r>
          </w:p>
        </w:tc>
      </w:tr>
      <w:tr w:rsidR="218F4221" w14:paraId="7B44B855" w14:textId="77777777" w:rsidTr="00CC5239">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auto"/>
            <w:vAlign w:val="center"/>
          </w:tcPr>
          <w:p w14:paraId="66FE3EAB" w14:textId="77777777" w:rsidR="00663AF9" w:rsidRPr="00D46AF4" w:rsidRDefault="00663AF9" w:rsidP="00ED18D4">
            <w:pPr>
              <w:spacing w:line="276" w:lineRule="auto"/>
              <w:rPr>
                <w:rFonts w:ascii="Segoe UI" w:hAnsi="Segoe UI" w:cs="Segoe UI"/>
              </w:rPr>
            </w:pPr>
          </w:p>
        </w:tc>
        <w:tc>
          <w:tcPr>
            <w:tcW w:w="525" w:type="dxa"/>
            <w:vMerge/>
            <w:shd w:val="clear" w:color="auto" w:fill="auto"/>
            <w:vAlign w:val="center"/>
          </w:tcPr>
          <w:p w14:paraId="3A1111A3"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3165" w:type="dxa"/>
            <w:vMerge/>
            <w:shd w:val="clear" w:color="auto" w:fill="auto"/>
            <w:vAlign w:val="center"/>
          </w:tcPr>
          <w:p w14:paraId="2B7F21F5" w14:textId="77777777" w:rsidR="00663AF9" w:rsidRPr="00D46AF4" w:rsidRDefault="00663AF9"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c>
          <w:tcPr>
            <w:tcW w:w="2430" w:type="dxa"/>
            <w:shd w:val="clear" w:color="auto" w:fill="auto"/>
          </w:tcPr>
          <w:p w14:paraId="4DCCA122" w14:textId="01362C38" w:rsidR="218F4221" w:rsidRPr="00D46AF4" w:rsidRDefault="218F4221" w:rsidP="00ED18D4">
            <w:pPr>
              <w:spacing w:line="276" w:lineRule="auto"/>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SI</w:t>
            </w:r>
          </w:p>
        </w:tc>
        <w:tc>
          <w:tcPr>
            <w:tcW w:w="1230" w:type="dxa"/>
            <w:shd w:val="clear" w:color="auto" w:fill="auto"/>
          </w:tcPr>
          <w:p w14:paraId="4906E3B9" w14:textId="77A545A3" w:rsidR="218F4221" w:rsidRPr="00D46AF4" w:rsidRDefault="218F4221" w:rsidP="00ED18D4">
            <w:pPr>
              <w:spacing w:line="276" w:lineRule="auto"/>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46AF4">
              <w:rPr>
                <w:rFonts w:ascii="Segoe UI" w:hAnsi="Segoe UI" w:cs="Segoe UI"/>
                <w:color w:val="000000" w:themeColor="text1"/>
                <w:sz w:val="20"/>
                <w:szCs w:val="20"/>
              </w:rPr>
              <w:t>5</w:t>
            </w:r>
          </w:p>
        </w:tc>
      </w:tr>
    </w:tbl>
    <w:p w14:paraId="631ADB11" w14:textId="089A8DC4" w:rsidR="00C4793C" w:rsidRDefault="00C4793C" w:rsidP="00C4793C">
      <w:pPr>
        <w:spacing w:line="276" w:lineRule="auto"/>
        <w:jc w:val="center"/>
        <w:rPr>
          <w:rFonts w:ascii="Times New Roman" w:eastAsia="Times New Roman" w:hAnsi="Times New Roman" w:cs="Times New Roman"/>
          <w:color w:val="000000" w:themeColor="text1"/>
        </w:rPr>
      </w:pPr>
      <w:r w:rsidRPr="73BA6D70">
        <w:rPr>
          <w:rFonts w:ascii="Segoe UI" w:hAnsi="Segoe UI" w:cs="Segoe UI"/>
        </w:rPr>
        <w:t xml:space="preserve">Fuente: </w:t>
      </w:r>
      <w:r w:rsidR="007345DD">
        <w:rPr>
          <w:rFonts w:ascii="Segoe UI" w:hAnsi="Segoe UI" w:cs="Segoe UI"/>
        </w:rPr>
        <w:t>UAERMV</w:t>
      </w:r>
      <w:r w:rsidRPr="73BA6D70">
        <w:rPr>
          <w:rFonts w:ascii="Segoe UI" w:hAnsi="Segoe UI" w:cs="Segoe UI"/>
        </w:rPr>
        <w:t>, 202</w:t>
      </w:r>
      <w:r>
        <w:rPr>
          <w:rFonts w:ascii="Segoe UI" w:hAnsi="Segoe UI" w:cs="Segoe UI"/>
        </w:rPr>
        <w:t>2</w:t>
      </w:r>
    </w:p>
    <w:p w14:paraId="7FF6808E" w14:textId="67C467E4" w:rsidR="218F4221" w:rsidRDefault="218F4221" w:rsidP="00ED18D4">
      <w:pPr>
        <w:spacing w:line="276" w:lineRule="auto"/>
        <w:rPr>
          <w:rFonts w:ascii="Segoe UI" w:hAnsi="Segoe UI" w:cs="Segoe UI"/>
        </w:rPr>
      </w:pPr>
    </w:p>
    <w:p w14:paraId="54E069D7" w14:textId="4BE11463" w:rsidR="218F4221" w:rsidRDefault="218F4221" w:rsidP="00ED18D4">
      <w:pPr>
        <w:spacing w:line="276" w:lineRule="auto"/>
        <w:rPr>
          <w:rFonts w:ascii="Times New Roman" w:eastAsia="Times New Roman" w:hAnsi="Times New Roman" w:cs="Times New Roman"/>
          <w:color w:val="000000" w:themeColor="text1"/>
        </w:rPr>
      </w:pPr>
    </w:p>
    <w:p w14:paraId="345A4BF2" w14:textId="09411592" w:rsidR="0D644393" w:rsidRPr="00993FAE" w:rsidRDefault="67A7A2E2" w:rsidP="003107E2">
      <w:pPr>
        <w:pStyle w:val="Ttulo3"/>
        <w:numPr>
          <w:ilvl w:val="4"/>
          <w:numId w:val="28"/>
        </w:numPr>
        <w:spacing w:before="0" w:after="0" w:line="276" w:lineRule="auto"/>
        <w:rPr>
          <w:rFonts w:ascii="Segoe UI" w:hAnsi="Segoe UI" w:cs="Segoe UI"/>
          <w:i/>
          <w:iCs/>
          <w:color w:val="76923C" w:themeColor="accent3" w:themeShade="BF"/>
          <w:sz w:val="32"/>
          <w:szCs w:val="32"/>
        </w:rPr>
      </w:pPr>
      <w:bookmarkStart w:id="91" w:name="_Toc114471842"/>
      <w:r w:rsidRPr="73B171C8">
        <w:rPr>
          <w:rFonts w:ascii="Segoe UI" w:hAnsi="Segoe UI" w:cs="Segoe UI"/>
          <w:i/>
          <w:iCs/>
          <w:color w:val="76923C" w:themeColor="accent3" w:themeShade="BF"/>
          <w:sz w:val="32"/>
          <w:szCs w:val="32"/>
        </w:rPr>
        <w:t xml:space="preserve">Solicitud a Entidades </w:t>
      </w:r>
      <w:r w:rsidR="001C6BA9">
        <w:rPr>
          <w:rFonts w:ascii="Segoe UI" w:hAnsi="Segoe UI" w:cs="Segoe UI"/>
          <w:i/>
          <w:iCs/>
          <w:color w:val="76923C" w:themeColor="accent3" w:themeShade="BF"/>
          <w:sz w:val="32"/>
          <w:szCs w:val="32"/>
        </w:rPr>
        <w:t>públicas</w:t>
      </w:r>
      <w:r w:rsidRPr="73B171C8">
        <w:rPr>
          <w:rFonts w:ascii="Segoe UI" w:hAnsi="Segoe UI" w:cs="Segoe UI"/>
          <w:i/>
          <w:iCs/>
          <w:color w:val="76923C" w:themeColor="accent3" w:themeShade="BF"/>
          <w:sz w:val="32"/>
          <w:szCs w:val="32"/>
        </w:rPr>
        <w:t xml:space="preserve"> de predios disponibles por tipo de proyecto</w:t>
      </w:r>
      <w:bookmarkEnd w:id="91"/>
    </w:p>
    <w:p w14:paraId="576A29B9" w14:textId="77777777" w:rsidR="00993FAE" w:rsidRDefault="00993FAE" w:rsidP="00ED18D4">
      <w:pPr>
        <w:spacing w:line="276" w:lineRule="auto"/>
        <w:rPr>
          <w:rFonts w:ascii="Times New Roman" w:eastAsia="Times New Roman" w:hAnsi="Times New Roman" w:cs="Times New Roman"/>
          <w:color w:val="000000" w:themeColor="text1"/>
        </w:rPr>
      </w:pPr>
    </w:p>
    <w:p w14:paraId="315C5946" w14:textId="0978C477" w:rsidR="00195440" w:rsidRDefault="00070D77" w:rsidP="00BA1BA1">
      <w:pPr>
        <w:spacing w:line="276" w:lineRule="auto"/>
        <w:rPr>
          <w:rFonts w:ascii="Segoe UI" w:hAnsi="Segoe UI" w:cs="Segoe UI"/>
        </w:rPr>
      </w:pPr>
      <w:r>
        <w:rPr>
          <w:rFonts w:ascii="Segoe UI" w:hAnsi="Segoe UI" w:cs="Segoe UI"/>
        </w:rPr>
        <w:t xml:space="preserve">Tal como se mencionó </w:t>
      </w:r>
      <w:r w:rsidR="00BF6AFF">
        <w:rPr>
          <w:rFonts w:ascii="Segoe UI" w:hAnsi="Segoe UI" w:cs="Segoe UI"/>
        </w:rPr>
        <w:t xml:space="preserve">anteriormente </w:t>
      </w:r>
      <w:r>
        <w:rPr>
          <w:rFonts w:ascii="Segoe UI" w:hAnsi="Segoe UI" w:cs="Segoe UI"/>
        </w:rPr>
        <w:t>en el apartado de</w:t>
      </w:r>
      <w:r w:rsidR="00BF6AFF">
        <w:rPr>
          <w:rFonts w:ascii="Segoe UI" w:hAnsi="Segoe UI" w:cs="Segoe UI"/>
        </w:rPr>
        <w:t xml:space="preserve"> </w:t>
      </w:r>
      <w:r w:rsidR="00794376" w:rsidRPr="00794376">
        <w:rPr>
          <w:rFonts w:ascii="Segoe UI" w:hAnsi="Segoe UI" w:cs="Segoe UI"/>
          <w:i/>
          <w:iCs/>
        </w:rPr>
        <w:fldChar w:fldCharType="begin"/>
      </w:r>
      <w:r w:rsidR="00794376" w:rsidRPr="00794376">
        <w:rPr>
          <w:rFonts w:ascii="Segoe UI" w:hAnsi="Segoe UI" w:cs="Segoe UI"/>
          <w:i/>
          <w:iCs/>
        </w:rPr>
        <w:instrText xml:space="preserve"> REF _Ref114210263 \h  \* MERGEFORMAT </w:instrText>
      </w:r>
      <w:r w:rsidR="00794376" w:rsidRPr="00794376">
        <w:rPr>
          <w:rFonts w:ascii="Segoe UI" w:hAnsi="Segoe UI" w:cs="Segoe UI"/>
          <w:i/>
          <w:iCs/>
        </w:rPr>
      </w:r>
      <w:r w:rsidR="00794376" w:rsidRPr="00794376">
        <w:rPr>
          <w:rFonts w:ascii="Segoe UI" w:hAnsi="Segoe UI" w:cs="Segoe UI"/>
          <w:i/>
          <w:iCs/>
        </w:rPr>
        <w:fldChar w:fldCharType="separate"/>
      </w:r>
      <w:r w:rsidR="002514A7" w:rsidRPr="002514A7">
        <w:rPr>
          <w:rFonts w:ascii="Segoe UI" w:hAnsi="Segoe UI" w:cs="Segoe UI"/>
          <w:i/>
          <w:iCs/>
        </w:rPr>
        <w:t>Estrategia para el fortalecimiento de la infraestructura física de la UAERMV</w:t>
      </w:r>
      <w:r w:rsidR="00794376" w:rsidRPr="00794376">
        <w:rPr>
          <w:rFonts w:ascii="Segoe UI" w:hAnsi="Segoe UI" w:cs="Segoe UI"/>
          <w:i/>
          <w:iCs/>
        </w:rPr>
        <w:fldChar w:fldCharType="end"/>
      </w:r>
      <w:r w:rsidR="00BF6AFF">
        <w:rPr>
          <w:rFonts w:ascii="Segoe UI" w:hAnsi="Segoe UI" w:cs="Segoe UI"/>
        </w:rPr>
        <w:t xml:space="preserve">, </w:t>
      </w:r>
      <w:r w:rsidR="00794376">
        <w:rPr>
          <w:rFonts w:ascii="Segoe UI" w:hAnsi="Segoe UI" w:cs="Segoe UI"/>
        </w:rPr>
        <w:t>c</w:t>
      </w:r>
      <w:r w:rsidR="00BA1BA1" w:rsidRPr="00BA1BA1">
        <w:rPr>
          <w:rFonts w:ascii="Segoe UI" w:hAnsi="Segoe UI" w:cs="Segoe UI"/>
        </w:rPr>
        <w:t xml:space="preserve">on el Plan de Desarrollo Distrital, </w:t>
      </w:r>
      <w:r w:rsidR="00BA1BA1">
        <w:rPr>
          <w:rFonts w:ascii="Segoe UI" w:hAnsi="Segoe UI" w:cs="Segoe UI"/>
        </w:rPr>
        <w:t>el A</w:t>
      </w:r>
      <w:r w:rsidR="00BA1BA1" w:rsidRPr="00BA1BA1">
        <w:rPr>
          <w:rFonts w:ascii="Segoe UI" w:hAnsi="Segoe UI" w:cs="Segoe UI"/>
        </w:rPr>
        <w:t xml:space="preserve">cuerdo 761 de 2020 en su artículo 95, </w:t>
      </w:r>
      <w:r w:rsidR="00295419">
        <w:rPr>
          <w:rFonts w:ascii="Segoe UI" w:hAnsi="Segoe UI" w:cs="Segoe UI"/>
        </w:rPr>
        <w:t xml:space="preserve">se </w:t>
      </w:r>
      <w:r w:rsidR="00BA1BA1" w:rsidRPr="00BA1BA1">
        <w:rPr>
          <w:rFonts w:ascii="Segoe UI" w:hAnsi="Segoe UI" w:cs="Segoe UI"/>
        </w:rPr>
        <w:t>ampl</w:t>
      </w:r>
      <w:r w:rsidR="00BA1BA1">
        <w:rPr>
          <w:rFonts w:ascii="Segoe UI" w:hAnsi="Segoe UI" w:cs="Segoe UI"/>
        </w:rPr>
        <w:t>ió</w:t>
      </w:r>
      <w:r w:rsidR="00BA1BA1" w:rsidRPr="00BA1BA1">
        <w:rPr>
          <w:rFonts w:ascii="Segoe UI" w:hAnsi="Segoe UI" w:cs="Segoe UI"/>
        </w:rPr>
        <w:t xml:space="preserve"> el campo de acción de la </w:t>
      </w:r>
      <w:r w:rsidR="00295419">
        <w:rPr>
          <w:rFonts w:ascii="Segoe UI" w:hAnsi="Segoe UI" w:cs="Segoe UI"/>
        </w:rPr>
        <w:t>Entidad</w:t>
      </w:r>
      <w:r w:rsidR="00BA1BA1" w:rsidRPr="00BA1BA1">
        <w:rPr>
          <w:rFonts w:ascii="Segoe UI" w:hAnsi="Segoe UI" w:cs="Segoe UI"/>
        </w:rPr>
        <w:t xml:space="preserve"> con competencias no solo sobre las actividades de conservación de la malla vial local y la ciclo infraestructura sino que adicionalmente sus intervenciones deben contemplar la malla vial intermedia y la rural, por lo que se hace necesario establecer </w:t>
      </w:r>
      <w:r w:rsidR="00FC63AB">
        <w:rPr>
          <w:rFonts w:ascii="Segoe UI" w:hAnsi="Segoe UI" w:cs="Segoe UI"/>
        </w:rPr>
        <w:t xml:space="preserve">las </w:t>
      </w:r>
      <w:r w:rsidR="00BA1BA1" w:rsidRPr="00BA1BA1">
        <w:rPr>
          <w:rFonts w:ascii="Segoe UI" w:hAnsi="Segoe UI" w:cs="Segoe UI"/>
        </w:rPr>
        <w:t xml:space="preserve">estrategias para fortalecer la capacidad de Intervención de conservación, </w:t>
      </w:r>
      <w:r w:rsidR="00195440" w:rsidRPr="18FCFAFA">
        <w:rPr>
          <w:rFonts w:ascii="Segoe UI" w:hAnsi="Segoe UI" w:cs="Segoe UI"/>
        </w:rPr>
        <w:t xml:space="preserve">así como de aunar esfuerzos incluso con otras entidades del distrito o </w:t>
      </w:r>
      <w:r w:rsidR="00195440">
        <w:rPr>
          <w:rFonts w:ascii="Segoe UI" w:hAnsi="Segoe UI" w:cs="Segoe UI"/>
        </w:rPr>
        <w:t xml:space="preserve">de </w:t>
      </w:r>
      <w:r w:rsidR="00195440" w:rsidRPr="18FCFAFA">
        <w:rPr>
          <w:rFonts w:ascii="Segoe UI" w:hAnsi="Segoe UI" w:cs="Segoe UI"/>
        </w:rPr>
        <w:t>la región para potenciar su actividad, lo que sin duda se traduce en ejecutar más obras de conservación para atender este incremento de la demanda.</w:t>
      </w:r>
    </w:p>
    <w:p w14:paraId="0C9FA9EB" w14:textId="77777777" w:rsidR="00912A48" w:rsidRPr="00BA1BA1" w:rsidRDefault="00912A48" w:rsidP="00BA1BA1">
      <w:pPr>
        <w:spacing w:line="276" w:lineRule="auto"/>
        <w:rPr>
          <w:rFonts w:ascii="Segoe UI" w:hAnsi="Segoe UI" w:cs="Segoe UI"/>
        </w:rPr>
      </w:pPr>
    </w:p>
    <w:p w14:paraId="6D4CBF74" w14:textId="7F2EF3C8" w:rsidR="007C639B" w:rsidRDefault="00BA1BA1" w:rsidP="007C639B">
      <w:pPr>
        <w:spacing w:line="276" w:lineRule="auto"/>
        <w:rPr>
          <w:rFonts w:ascii="Segoe UI" w:hAnsi="Segoe UI" w:cs="Segoe UI"/>
          <w:i/>
          <w:iCs/>
        </w:rPr>
      </w:pPr>
      <w:r w:rsidRPr="00BA1BA1">
        <w:rPr>
          <w:rFonts w:ascii="Segoe UI" w:hAnsi="Segoe UI" w:cs="Segoe UI"/>
        </w:rPr>
        <w:t xml:space="preserve">En este sentido, </w:t>
      </w:r>
      <w:r w:rsidR="00E909AA">
        <w:rPr>
          <w:rFonts w:ascii="Segoe UI" w:hAnsi="Segoe UI" w:cs="Segoe UI"/>
        </w:rPr>
        <w:t>desde el año 2021 la</w:t>
      </w:r>
      <w:r w:rsidRPr="00BA1BA1">
        <w:rPr>
          <w:rFonts w:ascii="Segoe UI" w:hAnsi="Segoe UI" w:cs="Segoe UI"/>
        </w:rPr>
        <w:t xml:space="preserve"> </w:t>
      </w:r>
      <w:r w:rsidR="007345DD">
        <w:rPr>
          <w:rFonts w:ascii="Segoe UI" w:hAnsi="Segoe UI" w:cs="Segoe UI"/>
        </w:rPr>
        <w:t>UAERMV</w:t>
      </w:r>
      <w:r w:rsidRPr="00BA1BA1">
        <w:rPr>
          <w:rFonts w:ascii="Segoe UI" w:hAnsi="Segoe UI" w:cs="Segoe UI"/>
        </w:rPr>
        <w:t xml:space="preserve"> </w:t>
      </w:r>
      <w:r w:rsidR="00E909AA">
        <w:rPr>
          <w:rFonts w:ascii="Segoe UI" w:hAnsi="Segoe UI" w:cs="Segoe UI"/>
        </w:rPr>
        <w:t xml:space="preserve">ha venido realizando </w:t>
      </w:r>
      <w:r w:rsidRPr="00BA1BA1">
        <w:rPr>
          <w:rFonts w:ascii="Segoe UI" w:hAnsi="Segoe UI" w:cs="Segoe UI"/>
        </w:rPr>
        <w:t xml:space="preserve">una serie de solicitudes a otras entidades </w:t>
      </w:r>
      <w:r w:rsidR="007C639B" w:rsidRPr="007C639B">
        <w:rPr>
          <w:rFonts w:ascii="Segoe UI" w:hAnsi="Segoe UI" w:cs="Segoe UI"/>
        </w:rPr>
        <w:t>del orden distrital</w:t>
      </w:r>
      <w:r w:rsidR="00EB1E2A">
        <w:rPr>
          <w:rFonts w:ascii="Segoe UI" w:hAnsi="Segoe UI" w:cs="Segoe UI"/>
        </w:rPr>
        <w:t>,</w:t>
      </w:r>
      <w:r w:rsidR="007C639B">
        <w:rPr>
          <w:rFonts w:ascii="Segoe UI" w:hAnsi="Segoe UI" w:cs="Segoe UI"/>
        </w:rPr>
        <w:t xml:space="preserve"> </w:t>
      </w:r>
      <w:r w:rsidRPr="00BA1BA1">
        <w:rPr>
          <w:rFonts w:ascii="Segoe UI" w:hAnsi="Segoe UI" w:cs="Segoe UI"/>
        </w:rPr>
        <w:t xml:space="preserve">con el propósito de conocer los </w:t>
      </w:r>
      <w:r w:rsidRPr="00BA1BA1">
        <w:rPr>
          <w:rFonts w:ascii="Segoe UI" w:hAnsi="Segoe UI" w:cs="Segoe UI"/>
        </w:rPr>
        <w:lastRenderedPageBreak/>
        <w:t xml:space="preserve">predios disponibles </w:t>
      </w:r>
      <w:r w:rsidR="00DF6D39">
        <w:rPr>
          <w:rFonts w:ascii="Segoe UI" w:hAnsi="Segoe UI" w:cs="Segoe UI"/>
        </w:rPr>
        <w:t xml:space="preserve">potencialmente útiles </w:t>
      </w:r>
      <w:r w:rsidRPr="00BA1BA1">
        <w:rPr>
          <w:rFonts w:ascii="Segoe UI" w:hAnsi="Segoe UI" w:cs="Segoe UI"/>
        </w:rPr>
        <w:t>para el desarrollo de las actividades que hacen parte de su misionalidad</w:t>
      </w:r>
      <w:r w:rsidR="00DF6D39">
        <w:rPr>
          <w:rFonts w:ascii="Segoe UI" w:hAnsi="Segoe UI" w:cs="Segoe UI"/>
        </w:rPr>
        <w:t>.</w:t>
      </w:r>
      <w:r w:rsidR="00A026DE">
        <w:rPr>
          <w:rFonts w:ascii="Segoe UI" w:hAnsi="Segoe UI" w:cs="Segoe UI"/>
        </w:rPr>
        <w:t xml:space="preserve"> A la fecha, se ha elevado la consulta </w:t>
      </w:r>
      <w:r w:rsidR="004B799D">
        <w:rPr>
          <w:rFonts w:ascii="Segoe UI" w:hAnsi="Segoe UI" w:cs="Segoe UI"/>
        </w:rPr>
        <w:t>a</w:t>
      </w:r>
      <w:r w:rsidR="0063623A">
        <w:rPr>
          <w:rFonts w:ascii="Segoe UI" w:hAnsi="Segoe UI" w:cs="Segoe UI"/>
        </w:rPr>
        <w:t xml:space="preserve">l </w:t>
      </w:r>
      <w:r w:rsidR="007C639B" w:rsidRPr="007C639B">
        <w:rPr>
          <w:rFonts w:ascii="Segoe UI" w:hAnsi="Segoe UI" w:cs="Segoe UI"/>
        </w:rPr>
        <w:t>I</w:t>
      </w:r>
      <w:r w:rsidR="00106A8A">
        <w:rPr>
          <w:rFonts w:ascii="Segoe UI" w:hAnsi="Segoe UI" w:cs="Segoe UI"/>
        </w:rPr>
        <w:t xml:space="preserve">nstituto de Desarrollo </w:t>
      </w:r>
      <w:r w:rsidR="007C639B" w:rsidRPr="007C639B">
        <w:rPr>
          <w:rFonts w:ascii="Segoe UI" w:hAnsi="Segoe UI" w:cs="Segoe UI"/>
        </w:rPr>
        <w:t>U</w:t>
      </w:r>
      <w:r w:rsidR="00106A8A">
        <w:rPr>
          <w:rFonts w:ascii="Segoe UI" w:hAnsi="Segoe UI" w:cs="Segoe UI"/>
        </w:rPr>
        <w:t>rbano (IDU)</w:t>
      </w:r>
      <w:r w:rsidR="007C639B" w:rsidRPr="007C639B">
        <w:rPr>
          <w:rFonts w:ascii="Segoe UI" w:hAnsi="Segoe UI" w:cs="Segoe UI"/>
        </w:rPr>
        <w:t>, D</w:t>
      </w:r>
      <w:r w:rsidR="00106A8A">
        <w:rPr>
          <w:rFonts w:ascii="Segoe UI" w:hAnsi="Segoe UI" w:cs="Segoe UI"/>
        </w:rPr>
        <w:t>epartamento Administrativo de la Defensoría del Espacio Público (DADE</w:t>
      </w:r>
      <w:r w:rsidR="007C639B" w:rsidRPr="007C639B">
        <w:rPr>
          <w:rFonts w:ascii="Segoe UI" w:hAnsi="Segoe UI" w:cs="Segoe UI"/>
        </w:rPr>
        <w:t>P</w:t>
      </w:r>
      <w:r w:rsidR="00106A8A">
        <w:rPr>
          <w:rFonts w:ascii="Segoe UI" w:hAnsi="Segoe UI" w:cs="Segoe UI"/>
        </w:rPr>
        <w:t>)</w:t>
      </w:r>
      <w:r w:rsidR="007C639B" w:rsidRPr="007C639B">
        <w:rPr>
          <w:rFonts w:ascii="Segoe UI" w:hAnsi="Segoe UI" w:cs="Segoe UI"/>
        </w:rPr>
        <w:t>, E</w:t>
      </w:r>
      <w:r w:rsidR="00106A8A">
        <w:rPr>
          <w:rFonts w:ascii="Segoe UI" w:hAnsi="Segoe UI" w:cs="Segoe UI"/>
        </w:rPr>
        <w:t xml:space="preserve">mpresa de </w:t>
      </w:r>
      <w:r w:rsidR="007C639B" w:rsidRPr="007C639B">
        <w:rPr>
          <w:rFonts w:ascii="Segoe UI" w:hAnsi="Segoe UI" w:cs="Segoe UI"/>
        </w:rPr>
        <w:t>R</w:t>
      </w:r>
      <w:r w:rsidR="00106A8A">
        <w:rPr>
          <w:rFonts w:ascii="Segoe UI" w:hAnsi="Segoe UI" w:cs="Segoe UI"/>
        </w:rPr>
        <w:t xml:space="preserve">enovación y Desarrollo </w:t>
      </w:r>
      <w:r w:rsidR="007C639B" w:rsidRPr="007C639B">
        <w:rPr>
          <w:rFonts w:ascii="Segoe UI" w:hAnsi="Segoe UI" w:cs="Segoe UI"/>
        </w:rPr>
        <w:t>U</w:t>
      </w:r>
      <w:r w:rsidR="00106A8A">
        <w:rPr>
          <w:rFonts w:ascii="Segoe UI" w:hAnsi="Segoe UI" w:cs="Segoe UI"/>
        </w:rPr>
        <w:t>rbano (ERU)</w:t>
      </w:r>
      <w:r w:rsidR="00EB1E2A">
        <w:rPr>
          <w:rFonts w:ascii="Segoe UI" w:hAnsi="Segoe UI" w:cs="Segoe UI"/>
        </w:rPr>
        <w:t xml:space="preserve"> y</w:t>
      </w:r>
      <w:r w:rsidR="007C639B" w:rsidRPr="007C639B">
        <w:rPr>
          <w:rFonts w:ascii="Segoe UI" w:hAnsi="Segoe UI" w:cs="Segoe UI"/>
        </w:rPr>
        <w:t xml:space="preserve"> Junta de Infraestructura de la Alcaldía Mayor, </w:t>
      </w:r>
      <w:r w:rsidR="00B819D1">
        <w:rPr>
          <w:rFonts w:ascii="Segoe UI" w:hAnsi="Segoe UI" w:cs="Segoe UI"/>
        </w:rPr>
        <w:t xml:space="preserve">Alcaldías municipales de Tenjo, Mosquera y Cota, </w:t>
      </w:r>
      <w:r w:rsidR="007C639B" w:rsidRPr="007C639B">
        <w:rPr>
          <w:rFonts w:ascii="Segoe UI" w:hAnsi="Segoe UI" w:cs="Segoe UI"/>
        </w:rPr>
        <w:t>C</w:t>
      </w:r>
      <w:r w:rsidR="00106A8A">
        <w:rPr>
          <w:rFonts w:ascii="Segoe UI" w:hAnsi="Segoe UI" w:cs="Segoe UI"/>
        </w:rPr>
        <w:t xml:space="preserve">entral de </w:t>
      </w:r>
      <w:r w:rsidR="007C639B" w:rsidRPr="007C639B">
        <w:rPr>
          <w:rFonts w:ascii="Segoe UI" w:hAnsi="Segoe UI" w:cs="Segoe UI"/>
        </w:rPr>
        <w:t>I</w:t>
      </w:r>
      <w:r w:rsidR="00106A8A">
        <w:rPr>
          <w:rFonts w:ascii="Segoe UI" w:hAnsi="Segoe UI" w:cs="Segoe UI"/>
        </w:rPr>
        <w:t>n</w:t>
      </w:r>
      <w:r w:rsidR="00B819D1">
        <w:rPr>
          <w:rFonts w:ascii="Segoe UI" w:hAnsi="Segoe UI" w:cs="Segoe UI"/>
        </w:rPr>
        <w:t>v</w:t>
      </w:r>
      <w:r w:rsidR="00106A8A">
        <w:rPr>
          <w:rFonts w:ascii="Segoe UI" w:hAnsi="Segoe UI" w:cs="Segoe UI"/>
        </w:rPr>
        <w:t>ersiones (CI</w:t>
      </w:r>
      <w:r w:rsidR="007C639B" w:rsidRPr="007C639B">
        <w:rPr>
          <w:rFonts w:ascii="Segoe UI" w:hAnsi="Segoe UI" w:cs="Segoe UI"/>
        </w:rPr>
        <w:t>SA</w:t>
      </w:r>
      <w:r w:rsidR="00106A8A">
        <w:rPr>
          <w:rFonts w:ascii="Segoe UI" w:hAnsi="Segoe UI" w:cs="Segoe UI"/>
        </w:rPr>
        <w:t>)</w:t>
      </w:r>
      <w:r w:rsidR="007C639B" w:rsidRPr="007C639B">
        <w:rPr>
          <w:rFonts w:ascii="Segoe UI" w:hAnsi="Segoe UI" w:cs="Segoe UI"/>
        </w:rPr>
        <w:t xml:space="preserve"> y S</w:t>
      </w:r>
      <w:r w:rsidR="00B819D1">
        <w:rPr>
          <w:rFonts w:ascii="Segoe UI" w:hAnsi="Segoe UI" w:cs="Segoe UI"/>
        </w:rPr>
        <w:t xml:space="preserve">ociedad de </w:t>
      </w:r>
      <w:r w:rsidR="007C639B" w:rsidRPr="007C639B">
        <w:rPr>
          <w:rFonts w:ascii="Segoe UI" w:hAnsi="Segoe UI" w:cs="Segoe UI"/>
        </w:rPr>
        <w:t>A</w:t>
      </w:r>
      <w:r w:rsidR="00B819D1">
        <w:rPr>
          <w:rFonts w:ascii="Segoe UI" w:hAnsi="Segoe UI" w:cs="Segoe UI"/>
        </w:rPr>
        <w:t xml:space="preserve">ctivos </w:t>
      </w:r>
      <w:r w:rsidR="007C639B" w:rsidRPr="007C639B">
        <w:rPr>
          <w:rFonts w:ascii="Segoe UI" w:hAnsi="Segoe UI" w:cs="Segoe UI"/>
        </w:rPr>
        <w:t>E</w:t>
      </w:r>
      <w:r w:rsidR="00B819D1">
        <w:rPr>
          <w:rFonts w:ascii="Segoe UI" w:hAnsi="Segoe UI" w:cs="Segoe UI"/>
        </w:rPr>
        <w:t>speciales (SAE)</w:t>
      </w:r>
      <w:r w:rsidR="006B47D7">
        <w:rPr>
          <w:rFonts w:ascii="Segoe UI" w:hAnsi="Segoe UI" w:cs="Segoe UI"/>
        </w:rPr>
        <w:t xml:space="preserve">. </w:t>
      </w:r>
      <w:r w:rsidR="000858F5">
        <w:rPr>
          <w:rFonts w:ascii="Segoe UI" w:hAnsi="Segoe UI" w:cs="Segoe UI"/>
        </w:rPr>
        <w:t>Actualmente, a</w:t>
      </w:r>
      <w:r w:rsidR="006B47D7">
        <w:rPr>
          <w:rFonts w:ascii="Segoe UI" w:hAnsi="Segoe UI" w:cs="Segoe UI"/>
        </w:rPr>
        <w:t xml:space="preserve"> partir del listado de predios obtenido de cada una de</w:t>
      </w:r>
      <w:r w:rsidR="000858F5">
        <w:rPr>
          <w:rFonts w:ascii="Segoe UI" w:hAnsi="Segoe UI" w:cs="Segoe UI"/>
        </w:rPr>
        <w:t xml:space="preserve"> </w:t>
      </w:r>
      <w:r w:rsidR="006B47D7">
        <w:rPr>
          <w:rFonts w:ascii="Segoe UI" w:hAnsi="Segoe UI" w:cs="Segoe UI"/>
        </w:rPr>
        <w:t>las entidades</w:t>
      </w:r>
      <w:r w:rsidR="000858F5">
        <w:rPr>
          <w:rFonts w:ascii="Segoe UI" w:hAnsi="Segoe UI" w:cs="Segoe UI"/>
        </w:rPr>
        <w:t xml:space="preserve"> consultadas</w:t>
      </w:r>
      <w:r w:rsidR="006B47D7">
        <w:rPr>
          <w:rFonts w:ascii="Segoe UI" w:hAnsi="Segoe UI" w:cs="Segoe UI"/>
        </w:rPr>
        <w:t xml:space="preserve">, </w:t>
      </w:r>
      <w:r w:rsidR="000858F5">
        <w:rPr>
          <w:rFonts w:ascii="Segoe UI" w:hAnsi="Segoe UI" w:cs="Segoe UI"/>
        </w:rPr>
        <w:t xml:space="preserve">se encuentra en ejecución </w:t>
      </w:r>
      <w:r w:rsidR="008F2839">
        <w:rPr>
          <w:rFonts w:ascii="Segoe UI" w:hAnsi="Segoe UI" w:cs="Segoe UI"/>
        </w:rPr>
        <w:t xml:space="preserve">el desarrollo de la FASE II descrita </w:t>
      </w:r>
      <w:r w:rsidR="00914936">
        <w:rPr>
          <w:rFonts w:ascii="Segoe UI" w:hAnsi="Segoe UI" w:cs="Segoe UI"/>
        </w:rPr>
        <w:t>en precedencia</w:t>
      </w:r>
      <w:r w:rsidR="00B77483">
        <w:rPr>
          <w:rFonts w:ascii="Segoe UI" w:hAnsi="Segoe UI" w:cs="Segoe UI"/>
        </w:rPr>
        <w:t xml:space="preserve"> y</w:t>
      </w:r>
      <w:r w:rsidR="000858F5">
        <w:rPr>
          <w:rFonts w:ascii="Segoe UI" w:hAnsi="Segoe UI" w:cs="Segoe UI"/>
        </w:rPr>
        <w:t xml:space="preserve"> </w:t>
      </w:r>
      <w:r w:rsidR="008F2839">
        <w:rPr>
          <w:rFonts w:ascii="Segoe UI" w:hAnsi="Segoe UI" w:cs="Segoe UI"/>
        </w:rPr>
        <w:t xml:space="preserve">concerniente al </w:t>
      </w:r>
      <w:r w:rsidR="00B77483">
        <w:rPr>
          <w:rFonts w:ascii="Segoe UI" w:hAnsi="Segoe UI" w:cs="Segoe UI"/>
        </w:rPr>
        <w:t>análisis</w:t>
      </w:r>
      <w:r w:rsidR="008F2839">
        <w:rPr>
          <w:rFonts w:ascii="Segoe UI" w:hAnsi="Segoe UI" w:cs="Segoe UI"/>
        </w:rPr>
        <w:t xml:space="preserve"> de </w:t>
      </w:r>
      <w:r w:rsidR="008F2839" w:rsidRPr="00B77483">
        <w:rPr>
          <w:rFonts w:ascii="Segoe UI" w:hAnsi="Segoe UI" w:cs="Segoe UI"/>
          <w:i/>
          <w:iCs/>
        </w:rPr>
        <w:t>Prefactibilidad de predios para la implantación por tipo de proyecto</w:t>
      </w:r>
      <w:r w:rsidR="00B77483" w:rsidRPr="00B77483">
        <w:rPr>
          <w:rFonts w:ascii="Segoe UI" w:hAnsi="Segoe UI" w:cs="Segoe UI"/>
          <w:i/>
          <w:iCs/>
        </w:rPr>
        <w:t>.</w:t>
      </w:r>
    </w:p>
    <w:p w14:paraId="6B7E58C1" w14:textId="77777777" w:rsidR="00073545" w:rsidRDefault="00073545" w:rsidP="007C639B">
      <w:pPr>
        <w:spacing w:line="276" w:lineRule="auto"/>
        <w:rPr>
          <w:rFonts w:ascii="Segoe UI" w:hAnsi="Segoe UI" w:cs="Segoe UI"/>
          <w:i/>
          <w:iCs/>
        </w:rPr>
      </w:pPr>
    </w:p>
    <w:p w14:paraId="1F732480" w14:textId="21394125" w:rsidR="00993FAE" w:rsidRPr="00BA1BA1" w:rsidRDefault="009B6262" w:rsidP="00BA1BA1">
      <w:pPr>
        <w:spacing w:line="276" w:lineRule="auto"/>
        <w:rPr>
          <w:rFonts w:ascii="Segoe UI" w:hAnsi="Segoe UI" w:cs="Segoe UI"/>
        </w:rPr>
      </w:pPr>
      <w:r>
        <w:rPr>
          <w:rFonts w:ascii="Segoe UI" w:hAnsi="Segoe UI" w:cs="Segoe UI"/>
        </w:rPr>
        <w:t>D</w:t>
      </w:r>
      <w:r w:rsidR="00A52C44" w:rsidRPr="00B43619">
        <w:rPr>
          <w:rFonts w:ascii="Segoe UI" w:hAnsi="Segoe UI" w:cs="Segoe UI"/>
        </w:rPr>
        <w:t>urante el proceso de análisis de los diferentes predios,</w:t>
      </w:r>
      <w:r w:rsidR="005904E0" w:rsidRPr="00B43619">
        <w:rPr>
          <w:rFonts w:ascii="Segoe UI" w:hAnsi="Segoe UI" w:cs="Segoe UI"/>
        </w:rPr>
        <w:t xml:space="preserve"> </w:t>
      </w:r>
      <w:r w:rsidR="00A72C4C">
        <w:rPr>
          <w:rFonts w:ascii="Segoe UI" w:hAnsi="Segoe UI" w:cs="Segoe UI"/>
        </w:rPr>
        <w:t>cebe resaltar</w:t>
      </w:r>
      <w:r w:rsidRPr="00B43619">
        <w:rPr>
          <w:rFonts w:ascii="Segoe UI" w:hAnsi="Segoe UI" w:cs="Segoe UI"/>
        </w:rPr>
        <w:t xml:space="preserve"> </w:t>
      </w:r>
      <w:r>
        <w:rPr>
          <w:rFonts w:ascii="Segoe UI" w:hAnsi="Segoe UI" w:cs="Segoe UI"/>
        </w:rPr>
        <w:t>la i</w:t>
      </w:r>
      <w:r w:rsidR="00A72C4C">
        <w:rPr>
          <w:rFonts w:ascii="Segoe UI" w:hAnsi="Segoe UI" w:cs="Segoe UI"/>
        </w:rPr>
        <w:t xml:space="preserve">mportancia </w:t>
      </w:r>
      <w:r w:rsidR="007B631E">
        <w:rPr>
          <w:rFonts w:ascii="Segoe UI" w:hAnsi="Segoe UI" w:cs="Segoe UI"/>
        </w:rPr>
        <w:t>de</w:t>
      </w:r>
      <w:r w:rsidR="007B631E" w:rsidRPr="00B43619">
        <w:rPr>
          <w:rFonts w:ascii="Segoe UI" w:hAnsi="Segoe UI" w:cs="Segoe UI"/>
        </w:rPr>
        <w:t xml:space="preserve"> mantener</w:t>
      </w:r>
      <w:r w:rsidR="00E6647C">
        <w:rPr>
          <w:rFonts w:ascii="Segoe UI" w:hAnsi="Segoe UI" w:cs="Segoe UI"/>
        </w:rPr>
        <w:t xml:space="preserve"> una activa</w:t>
      </w:r>
      <w:r w:rsidR="005904E0" w:rsidRPr="00B43619">
        <w:rPr>
          <w:rFonts w:ascii="Segoe UI" w:hAnsi="Segoe UI" w:cs="Segoe UI"/>
        </w:rPr>
        <w:t xml:space="preserve"> comunicación con las diferentes entidades a las que se les</w:t>
      </w:r>
      <w:r w:rsidR="00A52C44" w:rsidRPr="00B43619">
        <w:rPr>
          <w:rFonts w:ascii="Segoe UI" w:hAnsi="Segoe UI" w:cs="Segoe UI"/>
        </w:rPr>
        <w:t xml:space="preserve"> realiz</w:t>
      </w:r>
      <w:r w:rsidR="00A753C3">
        <w:rPr>
          <w:rFonts w:ascii="Segoe UI" w:hAnsi="Segoe UI" w:cs="Segoe UI"/>
        </w:rPr>
        <w:t>a</w:t>
      </w:r>
      <w:r w:rsidR="00A52C44" w:rsidRPr="00B43619">
        <w:rPr>
          <w:rFonts w:ascii="Segoe UI" w:hAnsi="Segoe UI" w:cs="Segoe UI"/>
        </w:rPr>
        <w:t xml:space="preserve"> la consulta, </w:t>
      </w:r>
      <w:r w:rsidR="00054A13" w:rsidRPr="00B43619">
        <w:rPr>
          <w:rFonts w:ascii="Segoe UI" w:hAnsi="Segoe UI" w:cs="Segoe UI"/>
        </w:rPr>
        <w:t xml:space="preserve">para conocer eventualmente </w:t>
      </w:r>
      <w:r w:rsidR="00395D11" w:rsidRPr="00B43619">
        <w:rPr>
          <w:rFonts w:ascii="Segoe UI" w:hAnsi="Segoe UI" w:cs="Segoe UI"/>
        </w:rPr>
        <w:t>situaciones</w:t>
      </w:r>
      <w:r w:rsidR="008300AC" w:rsidRPr="00B43619">
        <w:rPr>
          <w:rFonts w:ascii="Segoe UI" w:hAnsi="Segoe UI" w:cs="Segoe UI"/>
        </w:rPr>
        <w:t xml:space="preserve"> que </w:t>
      </w:r>
      <w:r w:rsidR="00E6647C">
        <w:rPr>
          <w:rFonts w:ascii="Segoe UI" w:hAnsi="Segoe UI" w:cs="Segoe UI"/>
        </w:rPr>
        <w:t xml:space="preserve">puedan modificar </w:t>
      </w:r>
      <w:r w:rsidR="00395D11" w:rsidRPr="00B43619">
        <w:rPr>
          <w:rFonts w:ascii="Segoe UI" w:hAnsi="Segoe UI" w:cs="Segoe UI"/>
        </w:rPr>
        <w:t xml:space="preserve">el estado </w:t>
      </w:r>
      <w:r w:rsidR="00B43619" w:rsidRPr="00B43619">
        <w:rPr>
          <w:rFonts w:ascii="Segoe UI" w:hAnsi="Segoe UI" w:cs="Segoe UI"/>
        </w:rPr>
        <w:t>de disponibilidad de</w:t>
      </w:r>
      <w:r w:rsidR="00A753C3">
        <w:rPr>
          <w:rFonts w:ascii="Segoe UI" w:hAnsi="Segoe UI" w:cs="Segoe UI"/>
        </w:rPr>
        <w:t xml:space="preserve"> los predios reportados, o incluso</w:t>
      </w:r>
      <w:r w:rsidR="00E6647C">
        <w:rPr>
          <w:rFonts w:ascii="Segoe UI" w:hAnsi="Segoe UI" w:cs="Segoe UI"/>
        </w:rPr>
        <w:t xml:space="preserve"> de conocer </w:t>
      </w:r>
      <w:r w:rsidR="007B631E">
        <w:rPr>
          <w:rFonts w:ascii="Segoe UI" w:hAnsi="Segoe UI" w:cs="Segoe UI"/>
        </w:rPr>
        <w:t>nuevas opciones.</w:t>
      </w:r>
    </w:p>
    <w:p w14:paraId="439DA1A9" w14:textId="77777777" w:rsidR="00993FAE" w:rsidRDefault="00993FAE" w:rsidP="00ED18D4">
      <w:pPr>
        <w:spacing w:line="276" w:lineRule="auto"/>
        <w:rPr>
          <w:rFonts w:ascii="Times New Roman" w:eastAsia="Times New Roman" w:hAnsi="Times New Roman" w:cs="Times New Roman"/>
          <w:color w:val="000000" w:themeColor="text1"/>
        </w:rPr>
      </w:pPr>
    </w:p>
    <w:p w14:paraId="37B2D7F0" w14:textId="77777777" w:rsidR="00993FAE" w:rsidRDefault="00993FAE" w:rsidP="00ED18D4">
      <w:pPr>
        <w:spacing w:line="276" w:lineRule="auto"/>
        <w:rPr>
          <w:rFonts w:ascii="Times New Roman" w:eastAsia="Times New Roman" w:hAnsi="Times New Roman" w:cs="Times New Roman"/>
          <w:color w:val="000000" w:themeColor="text1"/>
        </w:rPr>
      </w:pPr>
    </w:p>
    <w:p w14:paraId="70AF7995" w14:textId="5C5B0053" w:rsidR="0D644393" w:rsidRPr="00993FAE" w:rsidRDefault="67A7A2E2" w:rsidP="003107E2">
      <w:pPr>
        <w:pStyle w:val="Ttulo3"/>
        <w:numPr>
          <w:ilvl w:val="4"/>
          <w:numId w:val="28"/>
        </w:numPr>
        <w:spacing w:before="0" w:after="0" w:line="276" w:lineRule="auto"/>
        <w:rPr>
          <w:rFonts w:ascii="Segoe UI" w:hAnsi="Segoe UI" w:cs="Segoe UI"/>
          <w:i/>
          <w:iCs/>
          <w:color w:val="76923C" w:themeColor="accent3" w:themeShade="BF"/>
          <w:sz w:val="32"/>
          <w:szCs w:val="32"/>
        </w:rPr>
      </w:pPr>
      <w:bookmarkStart w:id="92" w:name="_Toc114471843"/>
      <w:r w:rsidRPr="73B171C8">
        <w:rPr>
          <w:rFonts w:ascii="Segoe UI" w:hAnsi="Segoe UI" w:cs="Segoe UI"/>
          <w:i/>
          <w:iCs/>
          <w:color w:val="76923C" w:themeColor="accent3" w:themeShade="BF"/>
          <w:sz w:val="32"/>
          <w:szCs w:val="32"/>
        </w:rPr>
        <w:t>Alternativas de gestión para la búsqueda de predios privados</w:t>
      </w:r>
      <w:bookmarkEnd w:id="92"/>
    </w:p>
    <w:p w14:paraId="204BDF79" w14:textId="77777777" w:rsidR="00993FAE" w:rsidRPr="00B119D3" w:rsidRDefault="00993FAE" w:rsidP="00B119D3">
      <w:pPr>
        <w:contextualSpacing/>
        <w:rPr>
          <w:rFonts w:ascii="Segoe UI" w:hAnsi="Segoe UI" w:cs="Segoe UI"/>
        </w:rPr>
      </w:pPr>
    </w:p>
    <w:p w14:paraId="7F7A19E9" w14:textId="77777777" w:rsidR="00CD1256" w:rsidRDefault="00B119D3" w:rsidP="004D73B4">
      <w:pPr>
        <w:contextualSpacing/>
        <w:rPr>
          <w:rFonts w:ascii="Segoe UI" w:hAnsi="Segoe UI" w:cs="Segoe UI"/>
        </w:rPr>
      </w:pPr>
      <w:r w:rsidRPr="00B119D3">
        <w:rPr>
          <w:rFonts w:ascii="Segoe UI" w:hAnsi="Segoe UI" w:cs="Segoe UI"/>
        </w:rPr>
        <w:t>Tomando como referencia</w:t>
      </w:r>
      <w:r w:rsidR="00660C4C" w:rsidRPr="00B119D3">
        <w:rPr>
          <w:rFonts w:ascii="Segoe UI" w:hAnsi="Segoe UI" w:cs="Segoe UI"/>
        </w:rPr>
        <w:t xml:space="preserve"> los conceptos des</w:t>
      </w:r>
      <w:r w:rsidR="008F445D" w:rsidRPr="00B119D3">
        <w:rPr>
          <w:rFonts w:ascii="Segoe UI" w:hAnsi="Segoe UI" w:cs="Segoe UI"/>
        </w:rPr>
        <w:t>critos</w:t>
      </w:r>
      <w:r w:rsidR="00660C4C" w:rsidRPr="00B119D3">
        <w:rPr>
          <w:rFonts w:ascii="Segoe UI" w:hAnsi="Segoe UI" w:cs="Segoe UI"/>
        </w:rPr>
        <w:t xml:space="preserve"> en el </w:t>
      </w:r>
      <w:r w:rsidR="008F445D" w:rsidRPr="002A7116">
        <w:rPr>
          <w:rFonts w:ascii="Segoe UI" w:hAnsi="Segoe UI" w:cs="Segoe UI"/>
          <w:i/>
          <w:iCs/>
        </w:rPr>
        <w:t>“</w:t>
      </w:r>
      <w:r w:rsidR="00660C4C" w:rsidRPr="002A7116">
        <w:rPr>
          <w:rFonts w:ascii="Segoe UI" w:hAnsi="Segoe UI" w:cs="Segoe UI"/>
          <w:i/>
          <w:iCs/>
        </w:rPr>
        <w:t>Instructivo para desarrollar un Estudio de ofertas de Mercado Inmobiliario para Arrendamiento de Inmuebles</w:t>
      </w:r>
      <w:r w:rsidR="008F445D" w:rsidRPr="002A7116">
        <w:rPr>
          <w:rFonts w:ascii="Segoe UI" w:hAnsi="Segoe UI" w:cs="Segoe UI"/>
          <w:i/>
          <w:iCs/>
        </w:rPr>
        <w:t>”</w:t>
      </w:r>
      <w:r w:rsidR="004D73B4" w:rsidRPr="00B119D3">
        <w:rPr>
          <w:rFonts w:ascii="Segoe UI" w:hAnsi="Segoe UI" w:cs="Segoe UI"/>
        </w:rPr>
        <w:t xml:space="preserve"> </w:t>
      </w:r>
      <w:r w:rsidR="004D73B4" w:rsidRPr="004D73B4">
        <w:rPr>
          <w:rFonts w:ascii="Segoe UI" w:hAnsi="Segoe UI" w:cs="Segoe UI"/>
        </w:rPr>
        <w:t xml:space="preserve">según sea la necesidad la Entidad, en la medida que requiera </w:t>
      </w:r>
      <w:r w:rsidR="000C3BD5">
        <w:rPr>
          <w:rFonts w:ascii="Segoe UI" w:hAnsi="Segoe UI" w:cs="Segoe UI"/>
        </w:rPr>
        <w:t xml:space="preserve">un </w:t>
      </w:r>
      <w:r w:rsidR="004D73B4" w:rsidRPr="004D73B4">
        <w:rPr>
          <w:rFonts w:ascii="Segoe UI" w:hAnsi="Segoe UI" w:cs="Segoe UI"/>
        </w:rPr>
        <w:t xml:space="preserve">bien inmueble que cumpla con los requerimientos y especificaciones establecidas para el desarrollo de sus funciones, </w:t>
      </w:r>
      <w:r w:rsidR="000C3BD5">
        <w:rPr>
          <w:rFonts w:ascii="Segoe UI" w:hAnsi="Segoe UI" w:cs="Segoe UI"/>
        </w:rPr>
        <w:t>ya sea para la adquisición en compra/venta o a través de la</w:t>
      </w:r>
      <w:r w:rsidR="000C3BD5" w:rsidRPr="004D73B4">
        <w:rPr>
          <w:rFonts w:ascii="Segoe UI" w:hAnsi="Segoe UI" w:cs="Segoe UI"/>
        </w:rPr>
        <w:t xml:space="preserve"> prestación de un servicio de arrendamiento</w:t>
      </w:r>
      <w:r w:rsidR="000C3BD5">
        <w:rPr>
          <w:rFonts w:ascii="Segoe UI" w:hAnsi="Segoe UI" w:cs="Segoe UI"/>
        </w:rPr>
        <w:t xml:space="preserve">, </w:t>
      </w:r>
      <w:r w:rsidR="004D73B4" w:rsidRPr="004D73B4">
        <w:rPr>
          <w:rFonts w:ascii="Segoe UI" w:hAnsi="Segoe UI" w:cs="Segoe UI"/>
        </w:rPr>
        <w:t>se deberá</w:t>
      </w:r>
      <w:r w:rsidR="00524E0E">
        <w:rPr>
          <w:rFonts w:ascii="Segoe UI" w:hAnsi="Segoe UI" w:cs="Segoe UI"/>
        </w:rPr>
        <w:t xml:space="preserve">n </w:t>
      </w:r>
      <w:r w:rsidR="004D73B4" w:rsidRPr="004D73B4">
        <w:rPr>
          <w:rFonts w:ascii="Segoe UI" w:hAnsi="Segoe UI" w:cs="Segoe UI"/>
        </w:rPr>
        <w:t xml:space="preserve">caracterizar las condiciones físicas y de mercado </w:t>
      </w:r>
      <w:r w:rsidR="00892B9C">
        <w:rPr>
          <w:rFonts w:ascii="Segoe UI" w:hAnsi="Segoe UI" w:cs="Segoe UI"/>
        </w:rPr>
        <w:t xml:space="preserve">según </w:t>
      </w:r>
      <w:r w:rsidR="00A360E7">
        <w:rPr>
          <w:rFonts w:ascii="Segoe UI" w:hAnsi="Segoe UI" w:cs="Segoe UI"/>
        </w:rPr>
        <w:t>donde se</w:t>
      </w:r>
      <w:r w:rsidR="00892B9C">
        <w:rPr>
          <w:rFonts w:ascii="Segoe UI" w:hAnsi="Segoe UI" w:cs="Segoe UI"/>
        </w:rPr>
        <w:t xml:space="preserve"> locali</w:t>
      </w:r>
      <w:r w:rsidR="00A360E7">
        <w:rPr>
          <w:rFonts w:ascii="Segoe UI" w:hAnsi="Segoe UI" w:cs="Segoe UI"/>
        </w:rPr>
        <w:t>ce</w:t>
      </w:r>
      <w:r w:rsidR="004D73B4" w:rsidRPr="004D73B4">
        <w:rPr>
          <w:rFonts w:ascii="Segoe UI" w:hAnsi="Segoe UI" w:cs="Segoe UI"/>
        </w:rPr>
        <w:t xml:space="preserve">. </w:t>
      </w:r>
    </w:p>
    <w:p w14:paraId="7C6A2524" w14:textId="77777777" w:rsidR="00CD1256" w:rsidRDefault="00CD1256" w:rsidP="004D73B4">
      <w:pPr>
        <w:contextualSpacing/>
        <w:rPr>
          <w:rFonts w:ascii="Segoe UI" w:hAnsi="Segoe UI" w:cs="Segoe UI"/>
        </w:rPr>
      </w:pPr>
    </w:p>
    <w:p w14:paraId="335F4A05" w14:textId="652B7D84" w:rsidR="004D73B4" w:rsidRPr="004D73B4" w:rsidRDefault="004D73B4" w:rsidP="004D73B4">
      <w:pPr>
        <w:contextualSpacing/>
        <w:rPr>
          <w:rFonts w:ascii="Segoe UI" w:hAnsi="Segoe UI" w:cs="Segoe UI"/>
        </w:rPr>
      </w:pPr>
      <w:r w:rsidRPr="004D73B4">
        <w:rPr>
          <w:rFonts w:ascii="Segoe UI" w:hAnsi="Segoe UI" w:cs="Segoe UI"/>
        </w:rPr>
        <w:t xml:space="preserve">En este sentido, </w:t>
      </w:r>
      <w:r w:rsidR="00CB079D">
        <w:rPr>
          <w:rFonts w:ascii="Segoe UI" w:hAnsi="Segoe UI" w:cs="Segoe UI"/>
        </w:rPr>
        <w:t xml:space="preserve">una solicitud </w:t>
      </w:r>
      <w:r w:rsidR="00386FBA">
        <w:rPr>
          <w:rFonts w:ascii="Segoe UI" w:hAnsi="Segoe UI" w:cs="Segoe UI"/>
        </w:rPr>
        <w:t xml:space="preserve">pública </w:t>
      </w:r>
      <w:r w:rsidR="00CB079D">
        <w:rPr>
          <w:rFonts w:ascii="Segoe UI" w:hAnsi="Segoe UI" w:cs="Segoe UI"/>
        </w:rPr>
        <w:t>de</w:t>
      </w:r>
      <w:r w:rsidR="00892B9C">
        <w:rPr>
          <w:rFonts w:ascii="Segoe UI" w:hAnsi="Segoe UI" w:cs="Segoe UI"/>
        </w:rPr>
        <w:t xml:space="preserve"> oferta</w:t>
      </w:r>
      <w:r w:rsidR="00CB079D">
        <w:rPr>
          <w:rFonts w:ascii="Segoe UI" w:hAnsi="Segoe UI" w:cs="Segoe UI"/>
        </w:rPr>
        <w:t>s</w:t>
      </w:r>
      <w:r w:rsidR="00386FBA">
        <w:rPr>
          <w:rFonts w:ascii="Segoe UI" w:hAnsi="Segoe UI" w:cs="Segoe UI"/>
        </w:rPr>
        <w:t xml:space="preserve"> sirve como alternativa para la búsqueda de predios </w:t>
      </w:r>
      <w:r w:rsidR="00E02134">
        <w:rPr>
          <w:rFonts w:ascii="Segoe UI" w:hAnsi="Segoe UI" w:cs="Segoe UI"/>
        </w:rPr>
        <w:t>privados,</w:t>
      </w:r>
      <w:r w:rsidR="00892B9C">
        <w:rPr>
          <w:rFonts w:ascii="Segoe UI" w:hAnsi="Segoe UI" w:cs="Segoe UI"/>
        </w:rPr>
        <w:t xml:space="preserve"> </w:t>
      </w:r>
      <w:r w:rsidR="008912CF">
        <w:rPr>
          <w:rFonts w:ascii="Segoe UI" w:hAnsi="Segoe UI" w:cs="Segoe UI"/>
        </w:rPr>
        <w:t>así como la</w:t>
      </w:r>
      <w:r w:rsidR="00386FBA">
        <w:rPr>
          <w:rFonts w:ascii="Segoe UI" w:hAnsi="Segoe UI" w:cs="Segoe UI"/>
        </w:rPr>
        <w:t xml:space="preserve"> elaboración de un estudio de</w:t>
      </w:r>
      <w:r w:rsidRPr="004D73B4">
        <w:rPr>
          <w:rFonts w:ascii="Segoe UI" w:hAnsi="Segoe UI" w:cs="Segoe UI"/>
        </w:rPr>
        <w:t xml:space="preserve"> mercado </w:t>
      </w:r>
      <w:r w:rsidR="00A360E7" w:rsidRPr="004D73B4">
        <w:rPr>
          <w:rFonts w:ascii="Segoe UI" w:hAnsi="Segoe UI" w:cs="Segoe UI"/>
        </w:rPr>
        <w:t>inmobiliario</w:t>
      </w:r>
      <w:r w:rsidR="008912CF">
        <w:rPr>
          <w:rFonts w:ascii="Segoe UI" w:hAnsi="Segoe UI" w:cs="Segoe UI"/>
        </w:rPr>
        <w:t xml:space="preserve"> </w:t>
      </w:r>
      <w:r w:rsidR="00971E69">
        <w:rPr>
          <w:rFonts w:ascii="Segoe UI" w:hAnsi="Segoe UI" w:cs="Segoe UI"/>
        </w:rPr>
        <w:t>convirtiéndose</w:t>
      </w:r>
      <w:r w:rsidRPr="004D73B4">
        <w:rPr>
          <w:rFonts w:ascii="Segoe UI" w:hAnsi="Segoe UI" w:cs="Segoe UI"/>
        </w:rPr>
        <w:t xml:space="preserve"> en </w:t>
      </w:r>
      <w:r w:rsidR="00644432">
        <w:rPr>
          <w:rFonts w:ascii="Segoe UI" w:hAnsi="Segoe UI" w:cs="Segoe UI"/>
        </w:rPr>
        <w:t xml:space="preserve">una </w:t>
      </w:r>
      <w:r w:rsidRPr="004D73B4">
        <w:rPr>
          <w:rFonts w:ascii="Segoe UI" w:hAnsi="Segoe UI" w:cs="Segoe UI"/>
        </w:rPr>
        <w:t xml:space="preserve">herramienta básica de análisis </w:t>
      </w:r>
      <w:r w:rsidR="002A64D2">
        <w:rPr>
          <w:rFonts w:ascii="Segoe UI" w:hAnsi="Segoe UI" w:cs="Segoe UI"/>
        </w:rPr>
        <w:t>que</w:t>
      </w:r>
      <w:r w:rsidR="00C00110">
        <w:rPr>
          <w:rFonts w:ascii="Segoe UI" w:hAnsi="Segoe UI" w:cs="Segoe UI"/>
        </w:rPr>
        <w:t xml:space="preserve"> </w:t>
      </w:r>
      <w:r w:rsidRPr="004D73B4">
        <w:rPr>
          <w:rFonts w:ascii="Segoe UI" w:hAnsi="Segoe UI" w:cs="Segoe UI"/>
        </w:rPr>
        <w:t>ayudará a la Entidad en la toma de decisiones para seleccionar y negociar el inmueble.</w:t>
      </w:r>
    </w:p>
    <w:p w14:paraId="49477927" w14:textId="69A76DCB" w:rsidR="00104210" w:rsidRDefault="00104210" w:rsidP="00ED18D4">
      <w:pPr>
        <w:spacing w:line="276" w:lineRule="auto"/>
        <w:rPr>
          <w:rFonts w:ascii="Times New Roman" w:eastAsia="Times New Roman" w:hAnsi="Times New Roman" w:cs="Times New Roman"/>
          <w:color w:val="000000" w:themeColor="text1"/>
        </w:rPr>
      </w:pPr>
    </w:p>
    <w:p w14:paraId="7976335F" w14:textId="77777777" w:rsidR="00993FAE" w:rsidRDefault="00993FAE" w:rsidP="00ED18D4">
      <w:pPr>
        <w:spacing w:line="276" w:lineRule="auto"/>
        <w:rPr>
          <w:rFonts w:ascii="Times New Roman" w:eastAsia="Times New Roman" w:hAnsi="Times New Roman" w:cs="Times New Roman"/>
          <w:color w:val="000000" w:themeColor="text1"/>
        </w:rPr>
      </w:pPr>
    </w:p>
    <w:p w14:paraId="53A199AE" w14:textId="6C0810EA" w:rsidR="0D644393" w:rsidRPr="00CA5C6E" w:rsidRDefault="67A7A2E2" w:rsidP="00CA5C6E">
      <w:pPr>
        <w:pStyle w:val="Ttulo4"/>
        <w:spacing w:before="0" w:after="0" w:line="276" w:lineRule="auto"/>
        <w:rPr>
          <w:rFonts w:ascii="Segoe UI" w:hAnsi="Segoe UI" w:cs="Segoe UI"/>
          <w:i/>
          <w:iCs/>
          <w:color w:val="76923C" w:themeColor="accent3" w:themeShade="BF"/>
          <w:sz w:val="32"/>
          <w:szCs w:val="32"/>
          <w:u w:val="single"/>
        </w:rPr>
      </w:pPr>
      <w:r w:rsidRPr="00CA5C6E">
        <w:rPr>
          <w:rFonts w:ascii="Segoe UI" w:hAnsi="Segoe UI" w:cs="Segoe UI"/>
          <w:i/>
          <w:iCs/>
          <w:color w:val="76923C" w:themeColor="accent3" w:themeShade="BF"/>
          <w:sz w:val="32"/>
          <w:szCs w:val="32"/>
          <w:u w:val="single"/>
        </w:rPr>
        <w:lastRenderedPageBreak/>
        <w:t>Análisis y segmentación de mercado de predios privados</w:t>
      </w:r>
    </w:p>
    <w:p w14:paraId="0C7DC7AA" w14:textId="5061728A" w:rsidR="00993FAE" w:rsidRDefault="00993FAE" w:rsidP="00ED18D4">
      <w:pPr>
        <w:spacing w:line="276" w:lineRule="auto"/>
        <w:rPr>
          <w:rFonts w:ascii="Times New Roman" w:eastAsia="Times New Roman" w:hAnsi="Times New Roman" w:cs="Times New Roman"/>
          <w:color w:val="000000" w:themeColor="text1"/>
        </w:rPr>
      </w:pPr>
    </w:p>
    <w:p w14:paraId="12F8B78A" w14:textId="77777777" w:rsidR="00305C83" w:rsidRDefault="00CF2333" w:rsidP="008358D5">
      <w:pPr>
        <w:contextualSpacing/>
        <w:rPr>
          <w:rFonts w:ascii="Segoe UI" w:hAnsi="Segoe UI" w:cs="Segoe UI"/>
        </w:rPr>
      </w:pPr>
      <w:r w:rsidRPr="008358D5">
        <w:rPr>
          <w:rFonts w:ascii="Segoe UI" w:hAnsi="Segoe UI" w:cs="Segoe UI"/>
        </w:rPr>
        <w:t xml:space="preserve">De acuerdo con los criterios generales </w:t>
      </w:r>
      <w:r w:rsidR="008358D5">
        <w:rPr>
          <w:rFonts w:ascii="Segoe UI" w:hAnsi="Segoe UI" w:cs="Segoe UI"/>
        </w:rPr>
        <w:t>expuestos</w:t>
      </w:r>
      <w:r w:rsidR="008358D5" w:rsidRPr="008358D5">
        <w:rPr>
          <w:rFonts w:ascii="Segoe UI" w:hAnsi="Segoe UI" w:cs="Segoe UI"/>
        </w:rPr>
        <w:t xml:space="preserve"> en el Instructivo mencionado</w:t>
      </w:r>
      <w:r w:rsidR="0023280B">
        <w:rPr>
          <w:rFonts w:ascii="Segoe UI" w:hAnsi="Segoe UI" w:cs="Segoe UI"/>
        </w:rPr>
        <w:t xml:space="preserve"> (aplicables de igual manera para la adquisición de predios en compra/venta) el </w:t>
      </w:r>
      <w:r w:rsidR="0023280B" w:rsidRPr="0023280B">
        <w:rPr>
          <w:rFonts w:ascii="Segoe UI" w:hAnsi="Segoe UI" w:cs="Segoe UI"/>
        </w:rPr>
        <w:t>análisis se deriva de la tipificación de los inmuebles fundamentalmente según sus características de uso y tipología, además de su organización en el gradiente de precios de la ciudad</w:t>
      </w:r>
      <w:r w:rsidR="00DD3339">
        <w:rPr>
          <w:rFonts w:ascii="Segoe UI" w:hAnsi="Segoe UI" w:cs="Segoe UI"/>
        </w:rPr>
        <w:t>.</w:t>
      </w:r>
      <w:r w:rsidR="00DD3339" w:rsidRPr="00DD3339">
        <w:rPr>
          <w:rFonts w:ascii="Segoe UI" w:hAnsi="Segoe UI" w:cs="Segoe UI"/>
        </w:rPr>
        <w:t xml:space="preserve"> Esto es importante considerarlo, ya que esta tipificación determina el marco de negociación y las condicionantes generales técnicas, económicas y normativas para la utilización de los inmuebles</w:t>
      </w:r>
      <w:r w:rsidR="00305C83">
        <w:rPr>
          <w:rFonts w:ascii="Segoe UI" w:hAnsi="Segoe UI" w:cs="Segoe UI"/>
        </w:rPr>
        <w:t>.</w:t>
      </w:r>
    </w:p>
    <w:p w14:paraId="75A6C52A" w14:textId="77777777" w:rsidR="00305C83" w:rsidRDefault="00305C83" w:rsidP="008358D5">
      <w:pPr>
        <w:contextualSpacing/>
        <w:rPr>
          <w:rFonts w:ascii="Segoe UI" w:hAnsi="Segoe UI" w:cs="Segoe UI"/>
        </w:rPr>
      </w:pPr>
    </w:p>
    <w:p w14:paraId="683CF76C" w14:textId="27A4BB00" w:rsidR="00B87DF9" w:rsidRDefault="00305C83" w:rsidP="008358D5">
      <w:pPr>
        <w:contextualSpacing/>
        <w:rPr>
          <w:rFonts w:ascii="Segoe UI" w:hAnsi="Segoe UI" w:cs="Segoe UI"/>
        </w:rPr>
      </w:pPr>
      <w:r>
        <w:rPr>
          <w:rFonts w:ascii="Segoe UI" w:hAnsi="Segoe UI" w:cs="Segoe UI"/>
        </w:rPr>
        <w:t>P</w:t>
      </w:r>
      <w:r w:rsidR="00DD3339" w:rsidRPr="00DD3339">
        <w:rPr>
          <w:rFonts w:ascii="Segoe UI" w:hAnsi="Segoe UI" w:cs="Segoe UI"/>
        </w:rPr>
        <w:t>or</w:t>
      </w:r>
      <w:r w:rsidR="004D3CD5">
        <w:rPr>
          <w:rFonts w:ascii="Segoe UI" w:hAnsi="Segoe UI" w:cs="Segoe UI"/>
        </w:rPr>
        <w:t xml:space="preserve"> lo tanto, para realizar un análisis de mercado inmobiliario se debe</w:t>
      </w:r>
      <w:r w:rsidR="00290ECA">
        <w:rPr>
          <w:rFonts w:ascii="Segoe UI" w:hAnsi="Segoe UI" w:cs="Segoe UI"/>
        </w:rPr>
        <w:t xml:space="preserve"> considerar lo siguiente</w:t>
      </w:r>
      <w:r w:rsidR="004D3CD5">
        <w:rPr>
          <w:rFonts w:ascii="Segoe UI" w:hAnsi="Segoe UI" w:cs="Segoe UI"/>
        </w:rPr>
        <w:t>:</w:t>
      </w:r>
    </w:p>
    <w:p w14:paraId="46A27E30" w14:textId="77777777" w:rsidR="00FD4114" w:rsidRDefault="00FD4114" w:rsidP="008358D5">
      <w:pPr>
        <w:contextualSpacing/>
        <w:rPr>
          <w:rFonts w:ascii="Segoe UI" w:hAnsi="Segoe UI" w:cs="Segoe UI"/>
        </w:rPr>
      </w:pPr>
    </w:p>
    <w:p w14:paraId="2E78A5BE" w14:textId="47FDB41D" w:rsidR="00FD4114" w:rsidRPr="00290ECA" w:rsidRDefault="00305C83" w:rsidP="00290ECA">
      <w:pPr>
        <w:contextualSpacing/>
        <w:rPr>
          <w:rFonts w:ascii="Segoe UI" w:hAnsi="Segoe UI" w:cs="Segoe UI"/>
        </w:rPr>
      </w:pPr>
      <w:r>
        <w:rPr>
          <w:rFonts w:ascii="Segoe UI" w:hAnsi="Segoe UI" w:cs="Segoe UI"/>
        </w:rPr>
        <w:t xml:space="preserve">- </w:t>
      </w:r>
      <w:r w:rsidR="00FD4114" w:rsidRPr="00290ECA">
        <w:rPr>
          <w:rFonts w:ascii="Segoe UI" w:hAnsi="Segoe UI" w:cs="Segoe UI"/>
        </w:rPr>
        <w:t>El entorno económico: Esto significa, identificar si el ciclo macroeconómico afecta el análisis, de ser posible una cuantificación o dimensionamiento general del mercado en términos de inventario o stock, disponibilidad, y segmentación. Esto, además, determina la metodología específica a emplear en el análisis inmobiliario.</w:t>
      </w:r>
    </w:p>
    <w:p w14:paraId="657B31A7" w14:textId="77777777" w:rsidR="00FD4114" w:rsidRPr="00290ECA" w:rsidRDefault="00FD4114" w:rsidP="00290ECA">
      <w:pPr>
        <w:contextualSpacing/>
        <w:rPr>
          <w:rFonts w:ascii="Segoe UI" w:hAnsi="Segoe UI" w:cs="Segoe UI"/>
        </w:rPr>
      </w:pPr>
    </w:p>
    <w:p w14:paraId="422CC662" w14:textId="36306508" w:rsidR="00FD4114" w:rsidRPr="00290ECA" w:rsidRDefault="00423679" w:rsidP="00290ECA">
      <w:pPr>
        <w:contextualSpacing/>
        <w:rPr>
          <w:rFonts w:ascii="Segoe UI" w:hAnsi="Segoe UI" w:cs="Segoe UI"/>
        </w:rPr>
      </w:pPr>
      <w:r>
        <w:rPr>
          <w:rFonts w:ascii="Segoe UI" w:hAnsi="Segoe UI" w:cs="Segoe UI"/>
        </w:rPr>
        <w:t xml:space="preserve">- </w:t>
      </w:r>
      <w:r w:rsidR="00FD4114" w:rsidRPr="00290ECA">
        <w:rPr>
          <w:rFonts w:ascii="Segoe UI" w:hAnsi="Segoe UI" w:cs="Segoe UI"/>
        </w:rPr>
        <w:t>Establecer las características de la oferta, para determinar los posibles precios a los cuales se puede</w:t>
      </w:r>
      <w:r w:rsidR="00237D58">
        <w:rPr>
          <w:rFonts w:ascii="Segoe UI" w:hAnsi="Segoe UI" w:cs="Segoe UI"/>
        </w:rPr>
        <w:t xml:space="preserve"> adquirir el inmueble en compra/venta o</w:t>
      </w:r>
      <w:r w:rsidR="00FD4114" w:rsidRPr="00290ECA">
        <w:rPr>
          <w:rFonts w:ascii="Segoe UI" w:hAnsi="Segoe UI" w:cs="Segoe UI"/>
        </w:rPr>
        <w:t xml:space="preserve"> contratar el arrendamiento</w:t>
      </w:r>
      <w:r w:rsidR="00237D58">
        <w:rPr>
          <w:rFonts w:ascii="Segoe UI" w:hAnsi="Segoe UI" w:cs="Segoe UI"/>
        </w:rPr>
        <w:t>.</w:t>
      </w:r>
    </w:p>
    <w:p w14:paraId="4AC37AF6" w14:textId="77777777" w:rsidR="00FD4114" w:rsidRPr="00290ECA" w:rsidRDefault="00FD4114" w:rsidP="00290ECA">
      <w:pPr>
        <w:contextualSpacing/>
        <w:rPr>
          <w:rFonts w:ascii="Segoe UI" w:hAnsi="Segoe UI" w:cs="Segoe UI"/>
        </w:rPr>
      </w:pPr>
    </w:p>
    <w:p w14:paraId="485115A5" w14:textId="5FC47475" w:rsidR="00FD4114" w:rsidRPr="00290ECA" w:rsidRDefault="00423679" w:rsidP="00290ECA">
      <w:pPr>
        <w:contextualSpacing/>
        <w:rPr>
          <w:rFonts w:ascii="Segoe UI" w:hAnsi="Segoe UI" w:cs="Segoe UI"/>
        </w:rPr>
      </w:pPr>
      <w:r>
        <w:rPr>
          <w:rFonts w:ascii="Segoe UI" w:hAnsi="Segoe UI" w:cs="Segoe UI"/>
        </w:rPr>
        <w:t xml:space="preserve">- </w:t>
      </w:r>
      <w:r w:rsidR="00FD4114" w:rsidRPr="00290ECA">
        <w:rPr>
          <w:rFonts w:ascii="Segoe UI" w:hAnsi="Segoe UI" w:cs="Segoe UI"/>
        </w:rPr>
        <w:t>El tipo de producto a analizar: Tradicionalmente, el mercado inmobiliario se refiere a las transacciones que se realizan generalmente de compra, venta o alquiler, principalmente con los bienes inmuebles destinados para uso de vivienda, comercio, oficinas e industria. No obstante, se pueden encontrar algunos muy específicos, para uso institucional (educación, salud, cultura) o agrícola, entre otros. A su vez, en cada tipo de producto inmobiliario se encuentran diferentes clases o tipologías dependiendo de sus características: para vivienda: unifamiliar, multifamiliar o colectiva; para comercio: locales a pie de calle, en centros zonales o centros comerciales; para oficinas: en edificios de gama alta, media o baja; para industria: bodegas industriales o logísticas en parques industriales, zonas francas, o en zonas industriales; entre otros.</w:t>
      </w:r>
    </w:p>
    <w:p w14:paraId="69B83275" w14:textId="77777777" w:rsidR="00FD4114" w:rsidRPr="00290ECA" w:rsidRDefault="00FD4114" w:rsidP="00290ECA">
      <w:pPr>
        <w:contextualSpacing/>
        <w:rPr>
          <w:rFonts w:ascii="Segoe UI" w:hAnsi="Segoe UI" w:cs="Segoe UI"/>
        </w:rPr>
      </w:pPr>
    </w:p>
    <w:p w14:paraId="5A749256" w14:textId="692C7694" w:rsidR="00FD4114" w:rsidRPr="00290ECA" w:rsidRDefault="002B1D12" w:rsidP="00290ECA">
      <w:pPr>
        <w:contextualSpacing/>
        <w:rPr>
          <w:rFonts w:ascii="Segoe UI" w:hAnsi="Segoe UI" w:cs="Segoe UI"/>
        </w:rPr>
      </w:pPr>
      <w:r>
        <w:rPr>
          <w:rFonts w:ascii="Segoe UI" w:hAnsi="Segoe UI" w:cs="Segoe UI"/>
        </w:rPr>
        <w:t>-</w:t>
      </w:r>
      <w:r w:rsidR="00FD4114" w:rsidRPr="00290ECA">
        <w:rPr>
          <w:rFonts w:ascii="Segoe UI" w:hAnsi="Segoe UI" w:cs="Segoe UI"/>
        </w:rPr>
        <w:t>La segmentación geográfica y condiciones arquitectónicas que reflejen características comunes dentro del producto analizado, lo cual incide en la ubicación en un segmento de precio específico dentro del tipo de producto inmobiliario. Típicamente, se segmenta un producto por ubicación, edad, tipología arquitectónica y tamaño.</w:t>
      </w:r>
    </w:p>
    <w:p w14:paraId="451ED34B" w14:textId="77777777" w:rsidR="00FD4114" w:rsidRPr="002B1D12" w:rsidRDefault="00FD4114" w:rsidP="002B1D12">
      <w:pPr>
        <w:contextualSpacing/>
        <w:rPr>
          <w:rFonts w:ascii="Segoe UI" w:hAnsi="Segoe UI" w:cs="Segoe UI"/>
        </w:rPr>
      </w:pPr>
    </w:p>
    <w:p w14:paraId="237FEA9E" w14:textId="77777777" w:rsidR="002B1D12" w:rsidRPr="002B1D12" w:rsidRDefault="002B1D12" w:rsidP="002B1D12">
      <w:pPr>
        <w:contextualSpacing/>
        <w:rPr>
          <w:rFonts w:ascii="Segoe UI" w:hAnsi="Segoe UI" w:cs="Segoe UI"/>
        </w:rPr>
      </w:pPr>
      <w:r w:rsidRPr="002B1D12">
        <w:rPr>
          <w:rFonts w:ascii="Segoe UI" w:hAnsi="Segoe UI" w:cs="Segoe UI"/>
        </w:rPr>
        <w:lastRenderedPageBreak/>
        <w:t>A grandes rasgos los elementos básicos de comparación pueden estructurarse del siguiente modo:</w:t>
      </w:r>
    </w:p>
    <w:p w14:paraId="7D58675E" w14:textId="77777777" w:rsidR="002B1D12" w:rsidRPr="002B1D12" w:rsidRDefault="002B1D12" w:rsidP="002B1D12">
      <w:pPr>
        <w:contextualSpacing/>
        <w:rPr>
          <w:rFonts w:ascii="Segoe UI" w:hAnsi="Segoe UI" w:cs="Segoe UI"/>
        </w:rPr>
      </w:pPr>
    </w:p>
    <w:p w14:paraId="4382754A" w14:textId="77777777" w:rsidR="002B1D12" w:rsidRPr="002B1D12" w:rsidRDefault="002B1D12" w:rsidP="002B1D12">
      <w:pPr>
        <w:contextualSpacing/>
        <w:rPr>
          <w:rFonts w:ascii="Segoe UI" w:hAnsi="Segoe UI" w:cs="Segoe UI"/>
        </w:rPr>
      </w:pPr>
      <w:r w:rsidRPr="002B1D12">
        <w:rPr>
          <w:rFonts w:ascii="Segoe UI" w:hAnsi="Segoe UI" w:cs="Segoe UI"/>
        </w:rPr>
        <w:t>a) Condiciones económicas</w:t>
      </w:r>
    </w:p>
    <w:p w14:paraId="7EDA6056" w14:textId="77777777" w:rsidR="002B1D12" w:rsidRPr="002B1D12" w:rsidRDefault="002B1D12" w:rsidP="002B1D12">
      <w:pPr>
        <w:contextualSpacing/>
        <w:rPr>
          <w:rFonts w:ascii="Segoe UI" w:hAnsi="Segoe UI" w:cs="Segoe UI"/>
        </w:rPr>
      </w:pPr>
    </w:p>
    <w:p w14:paraId="1AAEB5E3" w14:textId="77777777" w:rsidR="002B1D12" w:rsidRPr="002B1D12" w:rsidRDefault="002B1D12" w:rsidP="002B1D12">
      <w:pPr>
        <w:contextualSpacing/>
        <w:rPr>
          <w:rFonts w:ascii="Segoe UI" w:hAnsi="Segoe UI" w:cs="Segoe UI"/>
        </w:rPr>
      </w:pPr>
      <w:r w:rsidRPr="002B1D12">
        <w:rPr>
          <w:rFonts w:ascii="Segoe UI" w:hAnsi="Segoe UI" w:cs="Segoe UI"/>
        </w:rPr>
        <w:t>b) Características físicas de los inmuebles</w:t>
      </w:r>
    </w:p>
    <w:p w14:paraId="3B8475A5" w14:textId="77777777" w:rsidR="002B1D12" w:rsidRPr="002B1D12" w:rsidRDefault="002B1D12" w:rsidP="00864CE4">
      <w:pPr>
        <w:ind w:left="720"/>
        <w:contextualSpacing/>
        <w:rPr>
          <w:rFonts w:ascii="Segoe UI" w:hAnsi="Segoe UI" w:cs="Segoe UI"/>
        </w:rPr>
      </w:pPr>
      <w:r w:rsidRPr="002B1D12">
        <w:rPr>
          <w:rFonts w:ascii="Segoe UI" w:hAnsi="Segoe UI" w:cs="Segoe UI"/>
        </w:rPr>
        <w:t>La localización (zona / corredor) y la ubicación e implantación en el sector (junto a calle principal o vía secundaria)</w:t>
      </w:r>
    </w:p>
    <w:p w14:paraId="63A20CE9" w14:textId="77777777" w:rsidR="002B1D12" w:rsidRPr="002B1D12" w:rsidRDefault="002B1D12" w:rsidP="00864CE4">
      <w:pPr>
        <w:ind w:left="720"/>
        <w:contextualSpacing/>
        <w:rPr>
          <w:rFonts w:ascii="Segoe UI" w:hAnsi="Segoe UI" w:cs="Segoe UI"/>
        </w:rPr>
      </w:pPr>
      <w:r w:rsidRPr="002B1D12">
        <w:rPr>
          <w:rFonts w:ascii="Segoe UI" w:hAnsi="Segoe UI" w:cs="Segoe UI"/>
        </w:rPr>
        <w:t>La accesibilidad y proximidad al transporte público</w:t>
      </w:r>
    </w:p>
    <w:p w14:paraId="5AD63BE8" w14:textId="77777777" w:rsidR="002B1D12" w:rsidRPr="002B1D12" w:rsidRDefault="002B1D12" w:rsidP="00864CE4">
      <w:pPr>
        <w:ind w:left="720"/>
        <w:contextualSpacing/>
        <w:rPr>
          <w:rFonts w:ascii="Segoe UI" w:hAnsi="Segoe UI" w:cs="Segoe UI"/>
        </w:rPr>
      </w:pPr>
      <w:r w:rsidRPr="002B1D12">
        <w:rPr>
          <w:rFonts w:ascii="Segoe UI" w:hAnsi="Segoe UI" w:cs="Segoe UI"/>
        </w:rPr>
        <w:t>La tipología del edificio</w:t>
      </w:r>
    </w:p>
    <w:p w14:paraId="67C51762" w14:textId="77777777" w:rsidR="002B1D12" w:rsidRPr="002B1D12" w:rsidRDefault="002B1D12" w:rsidP="00864CE4">
      <w:pPr>
        <w:ind w:left="720"/>
        <w:contextualSpacing/>
        <w:rPr>
          <w:rFonts w:ascii="Segoe UI" w:hAnsi="Segoe UI" w:cs="Segoe UI"/>
        </w:rPr>
      </w:pPr>
      <w:r w:rsidRPr="002B1D12">
        <w:rPr>
          <w:rFonts w:ascii="Segoe UI" w:hAnsi="Segoe UI" w:cs="Segoe UI"/>
        </w:rPr>
        <w:t xml:space="preserve">El tamaño (mayor o menor a “X” cantidad de m2 construidos). </w:t>
      </w:r>
    </w:p>
    <w:p w14:paraId="0F1EFE38" w14:textId="77777777" w:rsidR="002B1D12" w:rsidRPr="002B1D12" w:rsidRDefault="002B1D12" w:rsidP="00864CE4">
      <w:pPr>
        <w:ind w:left="720"/>
        <w:contextualSpacing/>
        <w:rPr>
          <w:rFonts w:ascii="Segoe UI" w:hAnsi="Segoe UI" w:cs="Segoe UI"/>
        </w:rPr>
      </w:pPr>
      <w:r w:rsidRPr="002B1D12">
        <w:rPr>
          <w:rFonts w:ascii="Segoe UI" w:hAnsi="Segoe UI" w:cs="Segoe UI"/>
        </w:rPr>
        <w:t>La edad o antigüedad del inmueble</w:t>
      </w:r>
    </w:p>
    <w:p w14:paraId="330B683C" w14:textId="77777777" w:rsidR="002B1D12" w:rsidRPr="002B1D12" w:rsidRDefault="002B1D12" w:rsidP="00864CE4">
      <w:pPr>
        <w:ind w:left="720"/>
        <w:contextualSpacing/>
        <w:rPr>
          <w:rFonts w:ascii="Segoe UI" w:hAnsi="Segoe UI" w:cs="Segoe UI"/>
        </w:rPr>
      </w:pPr>
      <w:r w:rsidRPr="002B1D12">
        <w:rPr>
          <w:rFonts w:ascii="Segoe UI" w:hAnsi="Segoe UI" w:cs="Segoe UI"/>
        </w:rPr>
        <w:t>El estado de conservación</w:t>
      </w:r>
    </w:p>
    <w:p w14:paraId="57AAA0FC" w14:textId="77777777" w:rsidR="002B1D12" w:rsidRPr="002B1D12" w:rsidRDefault="002B1D12" w:rsidP="002B1D12">
      <w:pPr>
        <w:contextualSpacing/>
        <w:rPr>
          <w:rFonts w:ascii="Segoe UI" w:hAnsi="Segoe UI" w:cs="Segoe UI"/>
        </w:rPr>
      </w:pPr>
    </w:p>
    <w:p w14:paraId="47EEBF8F" w14:textId="77777777" w:rsidR="002B1D12" w:rsidRPr="002B1D12" w:rsidRDefault="002B1D12" w:rsidP="002B1D12">
      <w:pPr>
        <w:contextualSpacing/>
        <w:rPr>
          <w:rFonts w:ascii="Segoe UI" w:hAnsi="Segoe UI" w:cs="Segoe UI"/>
        </w:rPr>
      </w:pPr>
      <w:r w:rsidRPr="002B1D12">
        <w:rPr>
          <w:rFonts w:ascii="Segoe UI" w:hAnsi="Segoe UI" w:cs="Segoe UI"/>
        </w:rPr>
        <w:t>c) Otros factores que inciden en la formación de los precios</w:t>
      </w:r>
    </w:p>
    <w:p w14:paraId="2D37ACE3" w14:textId="77777777" w:rsidR="002B1D12" w:rsidRPr="002B1D12" w:rsidRDefault="002B1D12" w:rsidP="005A02AC">
      <w:pPr>
        <w:ind w:left="720"/>
        <w:contextualSpacing/>
        <w:rPr>
          <w:rFonts w:ascii="Segoe UI" w:hAnsi="Segoe UI" w:cs="Segoe UI"/>
        </w:rPr>
      </w:pPr>
      <w:r w:rsidRPr="002B1D12">
        <w:rPr>
          <w:rFonts w:ascii="Segoe UI" w:hAnsi="Segoe UI" w:cs="Segoe UI"/>
        </w:rPr>
        <w:t>Servicios adicionales incluidos en áreas comunes del edificio (‘amenities’ o comodidades) dependiendo del uso y tipo de inmueble que se esté analizando.</w:t>
      </w:r>
    </w:p>
    <w:p w14:paraId="4BF0556F" w14:textId="77777777" w:rsidR="002B1D12" w:rsidRPr="002B1D12" w:rsidRDefault="002B1D12" w:rsidP="005A02AC">
      <w:pPr>
        <w:ind w:left="720"/>
        <w:contextualSpacing/>
        <w:rPr>
          <w:rFonts w:ascii="Segoe UI" w:hAnsi="Segoe UI" w:cs="Segoe UI"/>
        </w:rPr>
      </w:pPr>
      <w:r w:rsidRPr="002B1D12">
        <w:rPr>
          <w:rFonts w:ascii="Segoe UI" w:hAnsi="Segoe UI" w:cs="Segoe UI"/>
        </w:rPr>
        <w:t>Instalaciones, adecuaciones o características físicas adicionales incluidas en áreas útiles, dependiendo del uso y tipo de inmueble que se esté analizando.</w:t>
      </w:r>
    </w:p>
    <w:p w14:paraId="4E882739" w14:textId="3640207C" w:rsidR="002B1D12" w:rsidRDefault="002B1D12" w:rsidP="00321D94">
      <w:pPr>
        <w:ind w:left="720"/>
        <w:contextualSpacing/>
        <w:rPr>
          <w:rFonts w:ascii="Segoe UI" w:hAnsi="Segoe UI" w:cs="Segoe UI"/>
        </w:rPr>
      </w:pPr>
      <w:r w:rsidRPr="002B1D12">
        <w:rPr>
          <w:rFonts w:ascii="Segoe UI" w:hAnsi="Segoe UI" w:cs="Segoe UI"/>
        </w:rPr>
        <w:t xml:space="preserve">Elementos incluidos en áreas útiles como muebles y enseres, máquinas, equipos de cómputo, accesorios, entre otros; teniendo en cuenta la vida útil de cada uno los elementos según su categoría y la depreciación máxima requerida por la Entidad. </w:t>
      </w:r>
    </w:p>
    <w:p w14:paraId="64CA789B" w14:textId="23D915B7" w:rsidR="00240718" w:rsidRDefault="00240718" w:rsidP="00ED18D4">
      <w:pPr>
        <w:spacing w:line="276" w:lineRule="auto"/>
        <w:rPr>
          <w:rFonts w:ascii="Times New Roman" w:eastAsia="Times New Roman" w:hAnsi="Times New Roman" w:cs="Times New Roman"/>
          <w:color w:val="000000" w:themeColor="text1"/>
        </w:rPr>
      </w:pPr>
    </w:p>
    <w:p w14:paraId="4B66BE4E" w14:textId="5239B25A" w:rsidR="0D644393" w:rsidRPr="00993FAE" w:rsidRDefault="00E372ED">
      <w:pPr>
        <w:pStyle w:val="Ttulo3"/>
        <w:numPr>
          <w:ilvl w:val="3"/>
          <w:numId w:val="28"/>
        </w:numPr>
        <w:spacing w:before="0" w:after="0" w:line="276" w:lineRule="auto"/>
        <w:rPr>
          <w:rFonts w:ascii="Segoe UI" w:hAnsi="Segoe UI" w:cs="Segoe UI"/>
          <w:i/>
          <w:iCs/>
          <w:color w:val="76923C" w:themeColor="accent3" w:themeShade="BF"/>
          <w:sz w:val="32"/>
          <w:szCs w:val="32"/>
        </w:rPr>
      </w:pPr>
      <w:bookmarkStart w:id="93" w:name="_Toc114471844"/>
      <w:r>
        <w:rPr>
          <w:rFonts w:ascii="Segoe UI" w:hAnsi="Segoe UI" w:cs="Segoe UI"/>
          <w:i/>
          <w:iCs/>
          <w:color w:val="76923C" w:themeColor="accent3" w:themeShade="BF"/>
          <w:sz w:val="32"/>
          <w:szCs w:val="32"/>
        </w:rPr>
        <w:t xml:space="preserve">FASE III: </w:t>
      </w:r>
      <w:r w:rsidR="67A7A2E2" w:rsidRPr="73B171C8">
        <w:rPr>
          <w:rFonts w:ascii="Segoe UI" w:hAnsi="Segoe UI" w:cs="Segoe UI"/>
          <w:i/>
          <w:iCs/>
          <w:color w:val="76923C" w:themeColor="accent3" w:themeShade="BF"/>
          <w:sz w:val="32"/>
          <w:szCs w:val="32"/>
        </w:rPr>
        <w:t>Selección predial</w:t>
      </w:r>
      <w:r w:rsidR="00594E47">
        <w:rPr>
          <w:rFonts w:ascii="Segoe UI" w:hAnsi="Segoe UI" w:cs="Segoe UI"/>
          <w:i/>
          <w:iCs/>
          <w:color w:val="76923C" w:themeColor="accent3" w:themeShade="BF"/>
          <w:sz w:val="32"/>
          <w:szCs w:val="32"/>
        </w:rPr>
        <w:t xml:space="preserve"> </w:t>
      </w:r>
      <w:r w:rsidR="00C16753">
        <w:rPr>
          <w:rFonts w:ascii="Segoe UI" w:hAnsi="Segoe UI" w:cs="Segoe UI"/>
          <w:i/>
          <w:iCs/>
          <w:color w:val="76923C" w:themeColor="accent3" w:themeShade="BF"/>
          <w:sz w:val="32"/>
          <w:szCs w:val="32"/>
        </w:rPr>
        <w:t>por tipo de proyecto y método de adquisición</w:t>
      </w:r>
      <w:bookmarkEnd w:id="93"/>
    </w:p>
    <w:p w14:paraId="674A03AA" w14:textId="77777777" w:rsidR="00993FAE" w:rsidRDefault="00993FAE" w:rsidP="00ED18D4">
      <w:pPr>
        <w:spacing w:line="276" w:lineRule="auto"/>
        <w:rPr>
          <w:rFonts w:ascii="Times New Roman" w:eastAsia="Times New Roman" w:hAnsi="Times New Roman" w:cs="Times New Roman"/>
          <w:color w:val="000000" w:themeColor="text1"/>
        </w:rPr>
      </w:pPr>
    </w:p>
    <w:p w14:paraId="4860B11C" w14:textId="3C1A1377" w:rsidR="00385274" w:rsidRDefault="00385274" w:rsidP="00ED18D4">
      <w:pPr>
        <w:spacing w:line="276" w:lineRule="auto"/>
        <w:rPr>
          <w:rFonts w:cstheme="minorHAnsi"/>
        </w:rPr>
      </w:pPr>
      <w:r w:rsidRPr="00683097">
        <w:rPr>
          <w:rFonts w:cstheme="minorHAnsi"/>
        </w:rPr>
        <w:t>Según la verificación de los requisitos mínimos habilitantes</w:t>
      </w:r>
      <w:r w:rsidR="00E15C86">
        <w:rPr>
          <w:rFonts w:cstheme="minorHAnsi"/>
        </w:rPr>
        <w:t xml:space="preserve"> </w:t>
      </w:r>
      <w:r w:rsidR="00236FFD" w:rsidRPr="00683097">
        <w:rPr>
          <w:rFonts w:cstheme="minorHAnsi"/>
        </w:rPr>
        <w:t>de los predios potenciales</w:t>
      </w:r>
      <w:r w:rsidR="00236FFD">
        <w:rPr>
          <w:rFonts w:cstheme="minorHAnsi"/>
        </w:rPr>
        <w:t xml:space="preserve"> </w:t>
      </w:r>
      <w:r w:rsidR="00CD64C3">
        <w:rPr>
          <w:rFonts w:cstheme="minorHAnsi"/>
        </w:rPr>
        <w:t>desde los</w:t>
      </w:r>
      <w:r w:rsidR="00CD64C3" w:rsidRPr="00683097">
        <w:rPr>
          <w:rFonts w:cstheme="minorHAnsi"/>
        </w:rPr>
        <w:t xml:space="preserve"> aspectos urbanísticos, técnicos, arquitectónicos, ambientales</w:t>
      </w:r>
      <w:r w:rsidR="00236FFD">
        <w:rPr>
          <w:rFonts w:cstheme="minorHAnsi"/>
        </w:rPr>
        <w:t>,</w:t>
      </w:r>
      <w:r w:rsidR="00CD64C3" w:rsidRPr="00683097">
        <w:rPr>
          <w:rFonts w:cstheme="minorHAnsi"/>
        </w:rPr>
        <w:t xml:space="preserve"> jurídicos </w:t>
      </w:r>
      <w:r w:rsidR="00236FFD">
        <w:rPr>
          <w:rFonts w:cstheme="minorHAnsi"/>
        </w:rPr>
        <w:t xml:space="preserve">e inmobiliarios </w:t>
      </w:r>
      <w:r w:rsidR="00E15C86">
        <w:rPr>
          <w:rFonts w:cstheme="minorHAnsi"/>
        </w:rPr>
        <w:t xml:space="preserve">y la </w:t>
      </w:r>
      <w:r w:rsidR="00CD64C3">
        <w:rPr>
          <w:rFonts w:cstheme="minorHAnsi"/>
        </w:rPr>
        <w:t>calificación</w:t>
      </w:r>
      <w:r w:rsidR="00E15C86">
        <w:rPr>
          <w:rFonts w:cstheme="minorHAnsi"/>
        </w:rPr>
        <w:t xml:space="preserve"> multicriterio</w:t>
      </w:r>
      <w:r w:rsidR="008862BA">
        <w:rPr>
          <w:rFonts w:cstheme="minorHAnsi"/>
        </w:rPr>
        <w:t xml:space="preserve">, se </w:t>
      </w:r>
      <w:r w:rsidR="009D022F">
        <w:rPr>
          <w:rFonts w:cstheme="minorHAnsi"/>
        </w:rPr>
        <w:t xml:space="preserve">debe </w:t>
      </w:r>
      <w:r w:rsidR="008862BA">
        <w:rPr>
          <w:rFonts w:cstheme="minorHAnsi"/>
        </w:rPr>
        <w:t>establece</w:t>
      </w:r>
      <w:r w:rsidR="00FD6823">
        <w:rPr>
          <w:rFonts w:cstheme="minorHAnsi"/>
        </w:rPr>
        <w:t>r</w:t>
      </w:r>
      <w:r w:rsidR="00155A35" w:rsidRPr="00155A35">
        <w:rPr>
          <w:rFonts w:cstheme="minorHAnsi"/>
        </w:rPr>
        <w:t xml:space="preserve"> </w:t>
      </w:r>
      <w:r w:rsidR="00155A35" w:rsidRPr="00683097">
        <w:rPr>
          <w:rFonts w:cstheme="minorHAnsi"/>
        </w:rPr>
        <w:t>el orden de elegibilidad de los predios habilitados</w:t>
      </w:r>
      <w:r w:rsidR="00155A35">
        <w:rPr>
          <w:rFonts w:cstheme="minorHAnsi"/>
        </w:rPr>
        <w:t xml:space="preserve"> según el tipo de proyecto.</w:t>
      </w:r>
    </w:p>
    <w:p w14:paraId="61862539" w14:textId="77777777" w:rsidR="005E218C" w:rsidRDefault="005E218C" w:rsidP="00ED18D4">
      <w:pPr>
        <w:spacing w:line="276" w:lineRule="auto"/>
        <w:rPr>
          <w:rFonts w:cstheme="minorHAnsi"/>
        </w:rPr>
      </w:pPr>
    </w:p>
    <w:p w14:paraId="772DE208" w14:textId="68D117DA" w:rsidR="005E218C" w:rsidRPr="00683097" w:rsidRDefault="005E218C" w:rsidP="005E218C">
      <w:pPr>
        <w:tabs>
          <w:tab w:val="center" w:pos="4419"/>
          <w:tab w:val="left" w:pos="7613"/>
        </w:tabs>
        <w:spacing w:line="276" w:lineRule="auto"/>
        <w:jc w:val="left"/>
      </w:pPr>
      <w:r>
        <w:rPr>
          <w:rFonts w:ascii="Segoe UI" w:hAnsi="Segoe UI" w:cs="Segoe UI"/>
        </w:rPr>
        <w:tab/>
      </w:r>
      <w:r w:rsidRPr="73B171C8">
        <w:rPr>
          <w:rFonts w:ascii="Segoe UI" w:hAnsi="Segoe UI" w:cs="Segoe UI"/>
        </w:rPr>
        <w:t xml:space="preserve">Tabla: </w:t>
      </w:r>
      <w:r w:rsidRPr="005E218C">
        <w:rPr>
          <w:rFonts w:ascii="Segoe UI" w:eastAsia="Segoe UI" w:hAnsi="Segoe UI" w:cs="Segoe UI"/>
        </w:rPr>
        <w:t>Matriz de resultados Evaluación Multicriterio</w:t>
      </w:r>
      <w:r>
        <w:rPr>
          <w:rFonts w:ascii="Segoe UI" w:eastAsia="Segoe UI" w:hAnsi="Segoe UI" w:cs="Segoe UI"/>
        </w:rPr>
        <w:tab/>
      </w:r>
    </w:p>
    <w:tbl>
      <w:tblPr>
        <w:tblStyle w:val="Tablaconcuadrcula"/>
        <w:tblW w:w="0" w:type="auto"/>
        <w:jc w:val="center"/>
        <w:tblLook w:val="04A0" w:firstRow="1" w:lastRow="0" w:firstColumn="1" w:lastColumn="0" w:noHBand="0" w:noVBand="1"/>
      </w:tblPr>
      <w:tblGrid>
        <w:gridCol w:w="1994"/>
        <w:gridCol w:w="3976"/>
        <w:gridCol w:w="2858"/>
      </w:tblGrid>
      <w:tr w:rsidR="005E218C" w:rsidRPr="00683097" w14:paraId="68A50DB7" w14:textId="77777777" w:rsidTr="005E218C">
        <w:trPr>
          <w:trHeight w:val="314"/>
          <w:jc w:val="center"/>
        </w:trPr>
        <w:tc>
          <w:tcPr>
            <w:tcW w:w="1994" w:type="dxa"/>
            <w:shd w:val="clear" w:color="auto" w:fill="BFBFBF" w:themeFill="background1" w:themeFillShade="BF"/>
            <w:vAlign w:val="center"/>
          </w:tcPr>
          <w:p w14:paraId="3645417F" w14:textId="77777777" w:rsidR="005E218C" w:rsidRPr="00D46AF4" w:rsidRDefault="005E218C" w:rsidP="005E218C">
            <w:pPr>
              <w:jc w:val="center"/>
              <w:rPr>
                <w:rFonts w:ascii="Segoe UI" w:hAnsi="Segoe UI" w:cs="Segoe UI"/>
                <w:b/>
                <w:sz w:val="20"/>
                <w:szCs w:val="20"/>
              </w:rPr>
            </w:pPr>
            <w:r w:rsidRPr="00D46AF4">
              <w:rPr>
                <w:rFonts w:ascii="Segoe UI" w:hAnsi="Segoe UI" w:cs="Segoe UI"/>
                <w:b/>
                <w:sz w:val="20"/>
                <w:szCs w:val="20"/>
              </w:rPr>
              <w:t>Orden de elegibilidad</w:t>
            </w:r>
          </w:p>
        </w:tc>
        <w:tc>
          <w:tcPr>
            <w:tcW w:w="3976" w:type="dxa"/>
            <w:shd w:val="clear" w:color="auto" w:fill="BFBFBF" w:themeFill="background1" w:themeFillShade="BF"/>
            <w:vAlign w:val="center"/>
          </w:tcPr>
          <w:p w14:paraId="19EE70E4" w14:textId="5D6FCEDE" w:rsidR="005E218C" w:rsidRPr="00D46AF4" w:rsidRDefault="005E218C" w:rsidP="005E218C">
            <w:pPr>
              <w:jc w:val="center"/>
              <w:rPr>
                <w:rFonts w:ascii="Segoe UI" w:hAnsi="Segoe UI" w:cs="Segoe UI"/>
                <w:b/>
                <w:sz w:val="20"/>
                <w:szCs w:val="20"/>
              </w:rPr>
            </w:pPr>
            <w:r w:rsidRPr="00D46AF4">
              <w:rPr>
                <w:rFonts w:ascii="Segoe UI" w:hAnsi="Segoe UI" w:cs="Segoe UI"/>
                <w:b/>
                <w:sz w:val="20"/>
                <w:szCs w:val="20"/>
              </w:rPr>
              <w:t>TIPO DE PROYECTO</w:t>
            </w:r>
          </w:p>
        </w:tc>
        <w:tc>
          <w:tcPr>
            <w:tcW w:w="2858" w:type="dxa"/>
            <w:shd w:val="clear" w:color="auto" w:fill="BFBFBF" w:themeFill="background1" w:themeFillShade="BF"/>
            <w:vAlign w:val="center"/>
          </w:tcPr>
          <w:p w14:paraId="6B6DA6CE" w14:textId="0C0CB2DF" w:rsidR="005E218C" w:rsidRPr="00D46AF4" w:rsidRDefault="005E218C" w:rsidP="005E218C">
            <w:pPr>
              <w:jc w:val="center"/>
              <w:rPr>
                <w:rFonts w:ascii="Segoe UI" w:hAnsi="Segoe UI" w:cs="Segoe UI"/>
                <w:b/>
                <w:sz w:val="20"/>
                <w:szCs w:val="20"/>
              </w:rPr>
            </w:pPr>
            <w:r w:rsidRPr="00D46AF4">
              <w:rPr>
                <w:rFonts w:ascii="Segoe UI" w:hAnsi="Segoe UI" w:cs="Segoe UI"/>
                <w:b/>
                <w:sz w:val="20"/>
                <w:szCs w:val="20"/>
              </w:rPr>
              <w:t>PREDIO</w:t>
            </w:r>
          </w:p>
        </w:tc>
      </w:tr>
      <w:tr w:rsidR="005E218C" w:rsidRPr="00683097" w14:paraId="4B39C1D3" w14:textId="77777777" w:rsidTr="005E218C">
        <w:trPr>
          <w:trHeight w:val="468"/>
          <w:jc w:val="center"/>
        </w:trPr>
        <w:tc>
          <w:tcPr>
            <w:tcW w:w="1994" w:type="dxa"/>
            <w:vAlign w:val="center"/>
          </w:tcPr>
          <w:p w14:paraId="1F0C2071" w14:textId="77777777" w:rsidR="005E218C" w:rsidRPr="00D46AF4" w:rsidRDefault="005E218C" w:rsidP="005E218C">
            <w:pPr>
              <w:jc w:val="center"/>
              <w:rPr>
                <w:rFonts w:ascii="Segoe UI" w:hAnsi="Segoe UI" w:cs="Segoe UI"/>
                <w:b/>
                <w:sz w:val="20"/>
                <w:szCs w:val="20"/>
              </w:rPr>
            </w:pPr>
            <w:r w:rsidRPr="00D46AF4">
              <w:rPr>
                <w:rFonts w:ascii="Segoe UI" w:hAnsi="Segoe UI" w:cs="Segoe UI"/>
                <w:b/>
                <w:sz w:val="20"/>
                <w:szCs w:val="20"/>
              </w:rPr>
              <w:t>1</w:t>
            </w:r>
          </w:p>
        </w:tc>
        <w:tc>
          <w:tcPr>
            <w:tcW w:w="3976" w:type="dxa"/>
            <w:vAlign w:val="center"/>
          </w:tcPr>
          <w:p w14:paraId="2F45454D" w14:textId="77777777" w:rsidR="005E218C" w:rsidRPr="00D46AF4" w:rsidRDefault="005E218C" w:rsidP="005E218C">
            <w:pPr>
              <w:jc w:val="center"/>
              <w:rPr>
                <w:rFonts w:ascii="Segoe UI" w:hAnsi="Segoe UI" w:cs="Segoe UI"/>
                <w:sz w:val="20"/>
                <w:szCs w:val="20"/>
              </w:rPr>
            </w:pPr>
          </w:p>
        </w:tc>
        <w:tc>
          <w:tcPr>
            <w:tcW w:w="2858" w:type="dxa"/>
            <w:vAlign w:val="center"/>
          </w:tcPr>
          <w:p w14:paraId="0F8061EF" w14:textId="77777777" w:rsidR="005E218C" w:rsidRPr="00D46AF4" w:rsidRDefault="005E218C" w:rsidP="005E218C">
            <w:pPr>
              <w:jc w:val="center"/>
              <w:rPr>
                <w:rFonts w:ascii="Segoe UI" w:hAnsi="Segoe UI" w:cs="Segoe UI"/>
                <w:sz w:val="20"/>
                <w:szCs w:val="20"/>
              </w:rPr>
            </w:pPr>
          </w:p>
        </w:tc>
      </w:tr>
      <w:tr w:rsidR="005E218C" w:rsidRPr="00683097" w14:paraId="7DC71425" w14:textId="77777777" w:rsidTr="005E218C">
        <w:trPr>
          <w:trHeight w:val="444"/>
          <w:jc w:val="center"/>
        </w:trPr>
        <w:tc>
          <w:tcPr>
            <w:tcW w:w="1994" w:type="dxa"/>
            <w:vAlign w:val="center"/>
          </w:tcPr>
          <w:p w14:paraId="01CD97BE" w14:textId="77777777" w:rsidR="005E218C" w:rsidRPr="00D46AF4" w:rsidRDefault="005E218C" w:rsidP="005E218C">
            <w:pPr>
              <w:jc w:val="center"/>
              <w:rPr>
                <w:rFonts w:ascii="Segoe UI" w:hAnsi="Segoe UI" w:cs="Segoe UI"/>
                <w:b/>
                <w:sz w:val="20"/>
                <w:szCs w:val="20"/>
              </w:rPr>
            </w:pPr>
            <w:r w:rsidRPr="00D46AF4">
              <w:rPr>
                <w:rFonts w:ascii="Segoe UI" w:hAnsi="Segoe UI" w:cs="Segoe UI"/>
                <w:b/>
                <w:sz w:val="20"/>
                <w:szCs w:val="20"/>
              </w:rPr>
              <w:t>2</w:t>
            </w:r>
          </w:p>
        </w:tc>
        <w:tc>
          <w:tcPr>
            <w:tcW w:w="3976" w:type="dxa"/>
            <w:vAlign w:val="center"/>
          </w:tcPr>
          <w:p w14:paraId="47431091" w14:textId="77777777" w:rsidR="005E218C" w:rsidRPr="00D46AF4" w:rsidRDefault="005E218C" w:rsidP="005E218C">
            <w:pPr>
              <w:jc w:val="center"/>
              <w:rPr>
                <w:rFonts w:ascii="Segoe UI" w:hAnsi="Segoe UI" w:cs="Segoe UI"/>
                <w:sz w:val="20"/>
                <w:szCs w:val="20"/>
              </w:rPr>
            </w:pPr>
          </w:p>
        </w:tc>
        <w:tc>
          <w:tcPr>
            <w:tcW w:w="2858" w:type="dxa"/>
            <w:vAlign w:val="center"/>
          </w:tcPr>
          <w:p w14:paraId="72DF5B86" w14:textId="77777777" w:rsidR="005E218C" w:rsidRPr="00D46AF4" w:rsidRDefault="005E218C" w:rsidP="005E218C">
            <w:pPr>
              <w:jc w:val="center"/>
              <w:rPr>
                <w:rFonts w:ascii="Segoe UI" w:hAnsi="Segoe UI" w:cs="Segoe UI"/>
                <w:sz w:val="20"/>
                <w:szCs w:val="20"/>
              </w:rPr>
            </w:pPr>
          </w:p>
        </w:tc>
      </w:tr>
      <w:tr w:rsidR="005E218C" w:rsidRPr="00683097" w14:paraId="0E3A96D0" w14:textId="77777777" w:rsidTr="005E218C">
        <w:trPr>
          <w:trHeight w:val="444"/>
          <w:jc w:val="center"/>
        </w:trPr>
        <w:tc>
          <w:tcPr>
            <w:tcW w:w="1994" w:type="dxa"/>
            <w:vAlign w:val="center"/>
          </w:tcPr>
          <w:p w14:paraId="595CC201" w14:textId="77777777" w:rsidR="005E218C" w:rsidRPr="00D46AF4" w:rsidRDefault="005E218C" w:rsidP="005E218C">
            <w:pPr>
              <w:jc w:val="center"/>
              <w:rPr>
                <w:rFonts w:ascii="Segoe UI" w:hAnsi="Segoe UI" w:cs="Segoe UI"/>
                <w:b/>
                <w:sz w:val="20"/>
                <w:szCs w:val="20"/>
              </w:rPr>
            </w:pPr>
            <w:r w:rsidRPr="00D46AF4">
              <w:rPr>
                <w:rFonts w:ascii="Segoe UI" w:hAnsi="Segoe UI" w:cs="Segoe UI"/>
                <w:b/>
                <w:sz w:val="20"/>
                <w:szCs w:val="20"/>
              </w:rPr>
              <w:lastRenderedPageBreak/>
              <w:t>3</w:t>
            </w:r>
          </w:p>
        </w:tc>
        <w:tc>
          <w:tcPr>
            <w:tcW w:w="3976" w:type="dxa"/>
            <w:vAlign w:val="center"/>
          </w:tcPr>
          <w:p w14:paraId="568B9639" w14:textId="77777777" w:rsidR="005E218C" w:rsidRPr="00D46AF4" w:rsidRDefault="005E218C" w:rsidP="005E218C">
            <w:pPr>
              <w:jc w:val="center"/>
              <w:rPr>
                <w:rFonts w:ascii="Segoe UI" w:hAnsi="Segoe UI" w:cs="Segoe UI"/>
                <w:sz w:val="20"/>
                <w:szCs w:val="20"/>
              </w:rPr>
            </w:pPr>
          </w:p>
        </w:tc>
        <w:tc>
          <w:tcPr>
            <w:tcW w:w="2858" w:type="dxa"/>
            <w:vAlign w:val="center"/>
          </w:tcPr>
          <w:p w14:paraId="440EFE32" w14:textId="77777777" w:rsidR="005E218C" w:rsidRPr="00D46AF4" w:rsidRDefault="005E218C" w:rsidP="005E218C">
            <w:pPr>
              <w:jc w:val="center"/>
              <w:rPr>
                <w:rFonts w:ascii="Segoe UI" w:hAnsi="Segoe UI" w:cs="Segoe UI"/>
                <w:sz w:val="20"/>
                <w:szCs w:val="20"/>
              </w:rPr>
            </w:pPr>
          </w:p>
        </w:tc>
      </w:tr>
      <w:tr w:rsidR="005E218C" w:rsidRPr="00683097" w14:paraId="3013D0F6" w14:textId="77777777" w:rsidTr="005E218C">
        <w:trPr>
          <w:trHeight w:val="444"/>
          <w:jc w:val="center"/>
        </w:trPr>
        <w:tc>
          <w:tcPr>
            <w:tcW w:w="1994" w:type="dxa"/>
            <w:vAlign w:val="center"/>
          </w:tcPr>
          <w:p w14:paraId="78B86A73" w14:textId="77777777" w:rsidR="005E218C" w:rsidRPr="00D46AF4" w:rsidRDefault="005E218C" w:rsidP="005E218C">
            <w:pPr>
              <w:jc w:val="center"/>
              <w:rPr>
                <w:rFonts w:ascii="Segoe UI" w:hAnsi="Segoe UI" w:cs="Segoe UI"/>
                <w:b/>
                <w:sz w:val="20"/>
                <w:szCs w:val="20"/>
              </w:rPr>
            </w:pPr>
            <w:r w:rsidRPr="00D46AF4">
              <w:rPr>
                <w:rFonts w:ascii="Segoe UI" w:hAnsi="Segoe UI" w:cs="Segoe UI"/>
                <w:b/>
                <w:sz w:val="20"/>
                <w:szCs w:val="20"/>
              </w:rPr>
              <w:t>4</w:t>
            </w:r>
          </w:p>
        </w:tc>
        <w:tc>
          <w:tcPr>
            <w:tcW w:w="3976" w:type="dxa"/>
            <w:vAlign w:val="center"/>
          </w:tcPr>
          <w:p w14:paraId="55D8A328" w14:textId="77777777" w:rsidR="005E218C" w:rsidRPr="00D46AF4" w:rsidRDefault="005E218C" w:rsidP="005E218C">
            <w:pPr>
              <w:jc w:val="center"/>
              <w:rPr>
                <w:rFonts w:ascii="Segoe UI" w:hAnsi="Segoe UI" w:cs="Segoe UI"/>
                <w:sz w:val="20"/>
                <w:szCs w:val="20"/>
              </w:rPr>
            </w:pPr>
          </w:p>
        </w:tc>
        <w:tc>
          <w:tcPr>
            <w:tcW w:w="2858" w:type="dxa"/>
            <w:vAlign w:val="center"/>
          </w:tcPr>
          <w:p w14:paraId="72F8063A" w14:textId="77777777" w:rsidR="005E218C" w:rsidRPr="00D46AF4" w:rsidRDefault="005E218C" w:rsidP="005E218C">
            <w:pPr>
              <w:jc w:val="center"/>
              <w:rPr>
                <w:rFonts w:ascii="Segoe UI" w:hAnsi="Segoe UI" w:cs="Segoe UI"/>
                <w:sz w:val="20"/>
                <w:szCs w:val="20"/>
              </w:rPr>
            </w:pPr>
          </w:p>
        </w:tc>
      </w:tr>
    </w:tbl>
    <w:p w14:paraId="7B2A0E7A" w14:textId="2F1C92CE" w:rsidR="005E218C" w:rsidRDefault="005E218C" w:rsidP="005E218C">
      <w:pPr>
        <w:spacing w:line="276" w:lineRule="auto"/>
        <w:jc w:val="center"/>
        <w:rPr>
          <w:rFonts w:ascii="Times New Roman" w:eastAsia="Times New Roman" w:hAnsi="Times New Roman" w:cs="Times New Roman"/>
          <w:color w:val="000000" w:themeColor="text1"/>
        </w:rPr>
      </w:pPr>
      <w:r w:rsidRPr="73BA6D70">
        <w:rPr>
          <w:rFonts w:ascii="Segoe UI" w:hAnsi="Segoe UI" w:cs="Segoe UI"/>
        </w:rPr>
        <w:t xml:space="preserve">Fuente: </w:t>
      </w:r>
      <w:r w:rsidR="007345DD">
        <w:rPr>
          <w:rFonts w:ascii="Segoe UI" w:hAnsi="Segoe UI" w:cs="Segoe UI"/>
        </w:rPr>
        <w:t>UAERMV</w:t>
      </w:r>
      <w:r w:rsidRPr="73BA6D70">
        <w:rPr>
          <w:rFonts w:ascii="Segoe UI" w:hAnsi="Segoe UI" w:cs="Segoe UI"/>
        </w:rPr>
        <w:t>, 202</w:t>
      </w:r>
      <w:r>
        <w:rPr>
          <w:rFonts w:ascii="Segoe UI" w:hAnsi="Segoe UI" w:cs="Segoe UI"/>
        </w:rPr>
        <w:t>2</w:t>
      </w:r>
    </w:p>
    <w:p w14:paraId="03444ACF" w14:textId="77777777" w:rsidR="005E218C" w:rsidRDefault="005E218C" w:rsidP="005E218C">
      <w:pPr>
        <w:rPr>
          <w:rFonts w:cstheme="minorHAnsi"/>
        </w:rPr>
      </w:pPr>
    </w:p>
    <w:p w14:paraId="467B0AFB" w14:textId="0F28C26E" w:rsidR="004C37A4" w:rsidRPr="00683097" w:rsidRDefault="004C37A4" w:rsidP="004C65F0">
      <w:pPr>
        <w:spacing w:line="276" w:lineRule="auto"/>
        <w:rPr>
          <w:rFonts w:cstheme="minorHAnsi"/>
        </w:rPr>
      </w:pPr>
      <w:r w:rsidRPr="006E6133">
        <w:rPr>
          <w:rFonts w:cstheme="minorHAnsi"/>
        </w:rPr>
        <w:t>En esta fase, de acuerdo con los resultados logrados</w:t>
      </w:r>
      <w:r w:rsidR="00937401" w:rsidRPr="006E6133">
        <w:rPr>
          <w:rFonts w:cstheme="minorHAnsi"/>
        </w:rPr>
        <w:t xml:space="preserve"> en las fases anteriores</w:t>
      </w:r>
      <w:r w:rsidRPr="006E6133">
        <w:rPr>
          <w:rFonts w:cstheme="minorHAnsi"/>
        </w:rPr>
        <w:t xml:space="preserve">, se </w:t>
      </w:r>
      <w:r w:rsidR="00937401" w:rsidRPr="006E6133">
        <w:rPr>
          <w:rFonts w:cstheme="minorHAnsi"/>
        </w:rPr>
        <w:t>deberá</w:t>
      </w:r>
      <w:r w:rsidRPr="006E6133">
        <w:rPr>
          <w:rFonts w:cstheme="minorHAnsi"/>
        </w:rPr>
        <w:t xml:space="preserve"> </w:t>
      </w:r>
      <w:r w:rsidR="00937401" w:rsidRPr="006E6133">
        <w:rPr>
          <w:rFonts w:cstheme="minorHAnsi"/>
        </w:rPr>
        <w:t>definir</w:t>
      </w:r>
      <w:r w:rsidRPr="006E6133">
        <w:rPr>
          <w:rFonts w:cstheme="minorHAnsi"/>
        </w:rPr>
        <w:t xml:space="preserve"> y aproba</w:t>
      </w:r>
      <w:r w:rsidR="00937401" w:rsidRPr="006E6133">
        <w:rPr>
          <w:rFonts w:cstheme="minorHAnsi"/>
        </w:rPr>
        <w:t xml:space="preserve">r </w:t>
      </w:r>
      <w:r w:rsidRPr="006E6133">
        <w:rPr>
          <w:rFonts w:cstheme="minorHAnsi"/>
        </w:rPr>
        <w:t>el presupuesto de acuerdo con la naturaleza del predio: Público, para préstamo interinstitucional o comodato; o privado, para compra o arrendamiento. Una vez definidos los requisitos de acuerdo con el tipo de predio, se de</w:t>
      </w:r>
      <w:r w:rsidR="00937401" w:rsidRPr="006E6133">
        <w:rPr>
          <w:rFonts w:cstheme="minorHAnsi"/>
        </w:rPr>
        <w:t xml:space="preserve">berá definir </w:t>
      </w:r>
      <w:r w:rsidRPr="006E6133">
        <w:rPr>
          <w:rFonts w:cstheme="minorHAnsi"/>
        </w:rPr>
        <w:t xml:space="preserve">el presupuesto para la adecuación del terreno y en caso de ser necesario, la construcción de infraestructura, para iniciar con la gestión de trámites necesarios para el funcionamiento de las actividades, como licencias y permisos ambientales. </w:t>
      </w:r>
    </w:p>
    <w:p w14:paraId="600BA7AA" w14:textId="77777777" w:rsidR="00385274" w:rsidRDefault="00385274" w:rsidP="00ED18D4">
      <w:pPr>
        <w:spacing w:line="276" w:lineRule="auto"/>
        <w:rPr>
          <w:rFonts w:ascii="Times New Roman" w:eastAsia="Times New Roman" w:hAnsi="Times New Roman" w:cs="Times New Roman"/>
          <w:color w:val="000000" w:themeColor="text1"/>
        </w:rPr>
      </w:pPr>
    </w:p>
    <w:p w14:paraId="186DCD51" w14:textId="77777777" w:rsidR="00240718" w:rsidRPr="00E4776A" w:rsidRDefault="00240718" w:rsidP="00E50852">
      <w:pPr>
        <w:pStyle w:val="Ttulo3"/>
        <w:numPr>
          <w:ilvl w:val="4"/>
          <w:numId w:val="28"/>
        </w:numPr>
        <w:spacing w:before="0" w:after="0" w:line="276" w:lineRule="auto"/>
        <w:rPr>
          <w:rFonts w:ascii="Segoe UI" w:hAnsi="Segoe UI" w:cs="Segoe UI"/>
          <w:i/>
          <w:iCs/>
          <w:color w:val="76923C" w:themeColor="accent3" w:themeShade="BF"/>
          <w:sz w:val="32"/>
          <w:szCs w:val="32"/>
        </w:rPr>
      </w:pPr>
      <w:bookmarkStart w:id="94" w:name="_Toc114471845"/>
      <w:r w:rsidRPr="00E4776A">
        <w:rPr>
          <w:rFonts w:ascii="Segoe UI" w:hAnsi="Segoe UI" w:cs="Segoe UI"/>
          <w:i/>
          <w:iCs/>
          <w:color w:val="76923C" w:themeColor="accent3" w:themeShade="BF"/>
          <w:sz w:val="32"/>
          <w:szCs w:val="32"/>
        </w:rPr>
        <w:t xml:space="preserve">Estimaciones </w:t>
      </w:r>
      <w:r w:rsidRPr="00E50852">
        <w:rPr>
          <w:rFonts w:ascii="Segoe UI" w:hAnsi="Segoe UI" w:cs="Segoe UI"/>
          <w:i/>
          <w:iCs/>
          <w:color w:val="76923C" w:themeColor="accent3" w:themeShade="BF"/>
          <w:sz w:val="32"/>
          <w:szCs w:val="32"/>
        </w:rPr>
        <w:t>presupuestales</w:t>
      </w:r>
      <w:r w:rsidRPr="00E4776A">
        <w:rPr>
          <w:rFonts w:ascii="Segoe UI" w:hAnsi="Segoe UI" w:cs="Segoe UI"/>
          <w:i/>
          <w:iCs/>
          <w:color w:val="76923C" w:themeColor="accent3" w:themeShade="BF"/>
          <w:sz w:val="32"/>
          <w:szCs w:val="32"/>
        </w:rPr>
        <w:t xml:space="preserve"> para adquisición o arrendamiento</w:t>
      </w:r>
      <w:bookmarkEnd w:id="94"/>
      <w:r w:rsidRPr="00E4776A">
        <w:rPr>
          <w:rFonts w:ascii="Segoe UI" w:hAnsi="Segoe UI" w:cs="Segoe UI"/>
          <w:i/>
          <w:iCs/>
          <w:color w:val="76923C" w:themeColor="accent3" w:themeShade="BF"/>
          <w:sz w:val="32"/>
          <w:szCs w:val="32"/>
        </w:rPr>
        <w:t xml:space="preserve">  </w:t>
      </w:r>
    </w:p>
    <w:p w14:paraId="476A5692" w14:textId="77777777" w:rsidR="00240718" w:rsidRDefault="00240718" w:rsidP="00240718">
      <w:pPr>
        <w:spacing w:line="276" w:lineRule="auto"/>
        <w:rPr>
          <w:rFonts w:ascii="Times New Roman" w:eastAsia="Times New Roman" w:hAnsi="Times New Roman" w:cs="Times New Roman"/>
          <w:color w:val="000000" w:themeColor="text1"/>
        </w:rPr>
      </w:pPr>
    </w:p>
    <w:p w14:paraId="5587F714" w14:textId="77777777" w:rsidR="00240718" w:rsidRPr="00DC0DEC" w:rsidRDefault="00240718" w:rsidP="00240718">
      <w:pPr>
        <w:contextualSpacing/>
        <w:rPr>
          <w:rFonts w:ascii="Segoe UI" w:hAnsi="Segoe UI" w:cs="Segoe UI"/>
        </w:rPr>
      </w:pPr>
      <w:r w:rsidRPr="00DC0DEC">
        <w:rPr>
          <w:rFonts w:ascii="Segoe UI" w:hAnsi="Segoe UI" w:cs="Segoe UI"/>
        </w:rPr>
        <w:t xml:space="preserve">Para llegar a estimar </w:t>
      </w:r>
      <w:r>
        <w:rPr>
          <w:rFonts w:ascii="Segoe UI" w:hAnsi="Segoe UI" w:cs="Segoe UI"/>
        </w:rPr>
        <w:t>el</w:t>
      </w:r>
      <w:r w:rsidRPr="00DC0DEC">
        <w:rPr>
          <w:rFonts w:ascii="Segoe UI" w:hAnsi="Segoe UI" w:cs="Segoe UI"/>
        </w:rPr>
        <w:t xml:space="preserve"> presupuesto </w:t>
      </w:r>
      <w:r>
        <w:rPr>
          <w:rFonts w:ascii="Segoe UI" w:hAnsi="Segoe UI" w:cs="Segoe UI"/>
        </w:rPr>
        <w:t>bien</w:t>
      </w:r>
      <w:r w:rsidRPr="00DC0DEC">
        <w:rPr>
          <w:rFonts w:ascii="Segoe UI" w:hAnsi="Segoe UI" w:cs="Segoe UI"/>
        </w:rPr>
        <w:t xml:space="preserve"> sea para la adquisición o arrendamiento de los inmuebles que requiera la Entidad, es necesario deducir estadísticamente el valor de mercado de cada uno. En la medida que proceda, corresponderá la aplicación de métodos de comparación, en función del comportamiento del mercado inmobiliario zonal en la fecha de valor, y siempre que los bienes sean susceptibles de tener Mercado. Dentro del marco de la Ley</w:t>
      </w:r>
      <w:r>
        <w:rPr>
          <w:rFonts w:ascii="Segoe UI" w:hAnsi="Segoe UI" w:cs="Segoe UI"/>
        </w:rPr>
        <w:t xml:space="preserve"> en Colombia,</w:t>
      </w:r>
      <w:r w:rsidRPr="00DC0DEC">
        <w:rPr>
          <w:rFonts w:ascii="Segoe UI" w:hAnsi="Segoe UI" w:cs="Segoe UI"/>
        </w:rPr>
        <w:t xml:space="preserve"> el método de comparación se define como </w:t>
      </w:r>
      <w:r w:rsidRPr="00973038">
        <w:rPr>
          <w:rFonts w:ascii="Segoe UI" w:hAnsi="Segoe UI" w:cs="Segoe UI"/>
          <w:i/>
          <w:iCs/>
        </w:rPr>
        <w:t>“la técnica valuatoria que busca establecer el valor comercial del bien, a partir del estudio de las ofertas o transacciones recientes, de bienes semejantes y comparables al del objeto de avalúo. Tales ofertas o transacciones deberán ser clasificadas, analizadas e interpretadas para llegar a la estimación del valor comercial”.</w:t>
      </w:r>
    </w:p>
    <w:p w14:paraId="5C1EA483" w14:textId="77777777" w:rsidR="00240718" w:rsidRDefault="00240718" w:rsidP="00240718">
      <w:pPr>
        <w:spacing w:line="276" w:lineRule="auto"/>
        <w:rPr>
          <w:rFonts w:ascii="Arial" w:eastAsia="Times New Roman" w:hAnsi="Arial" w:cs="Arial"/>
          <w:lang w:val="es-ES" w:eastAsia="es-ES"/>
        </w:rPr>
      </w:pPr>
    </w:p>
    <w:p w14:paraId="1E9A2529" w14:textId="77777777" w:rsidR="00240718" w:rsidRPr="00760B44" w:rsidRDefault="00240718" w:rsidP="00240718">
      <w:pPr>
        <w:contextualSpacing/>
        <w:rPr>
          <w:rFonts w:ascii="Segoe UI" w:hAnsi="Segoe UI" w:cs="Segoe UI"/>
        </w:rPr>
      </w:pPr>
      <w:r w:rsidRPr="00760B44">
        <w:rPr>
          <w:rFonts w:ascii="Segoe UI" w:hAnsi="Segoe UI" w:cs="Segoe UI"/>
        </w:rPr>
        <w:t xml:space="preserve">Así las cosas, a partir de los resultados obtenidos en el Estudio de Mercado realizado para cada uno de los </w:t>
      </w:r>
      <w:r w:rsidRPr="00C3033E">
        <w:rPr>
          <w:rFonts w:ascii="Segoe UI" w:hAnsi="Segoe UI" w:cs="Segoe UI"/>
        </w:rPr>
        <w:t>inmuebles o sectores analizados según el tipo de proyecto, se podrá deducir de manera aproximada los recursos necesarios para la adquisición o arrendamiento</w:t>
      </w:r>
      <w:r>
        <w:rPr>
          <w:rFonts w:ascii="Segoe UI" w:hAnsi="Segoe UI" w:cs="Segoe UI"/>
        </w:rPr>
        <w:t xml:space="preserve"> de los predios que demande la Entidad.</w:t>
      </w:r>
      <w:r w:rsidRPr="00760B44">
        <w:rPr>
          <w:rFonts w:ascii="Segoe UI" w:hAnsi="Segoe UI" w:cs="Segoe UI"/>
        </w:rPr>
        <w:t xml:space="preserve"> </w:t>
      </w:r>
    </w:p>
    <w:p w14:paraId="23BAD57D" w14:textId="77777777" w:rsidR="00993FAE" w:rsidRDefault="00993FAE" w:rsidP="00ED18D4">
      <w:pPr>
        <w:spacing w:line="276" w:lineRule="auto"/>
        <w:rPr>
          <w:rFonts w:ascii="Times New Roman" w:eastAsia="Times New Roman" w:hAnsi="Times New Roman" w:cs="Times New Roman"/>
          <w:color w:val="000000" w:themeColor="text1"/>
        </w:rPr>
      </w:pPr>
    </w:p>
    <w:p w14:paraId="3220E8A5" w14:textId="72D2C09B" w:rsidR="00993FAE" w:rsidRDefault="00993FAE" w:rsidP="00ED18D4">
      <w:pPr>
        <w:spacing w:line="276" w:lineRule="auto"/>
        <w:rPr>
          <w:rFonts w:ascii="Times New Roman" w:eastAsia="Times New Roman" w:hAnsi="Times New Roman" w:cs="Times New Roman"/>
          <w:color w:val="000000" w:themeColor="text1"/>
        </w:rPr>
      </w:pPr>
    </w:p>
    <w:p w14:paraId="6927D0FA" w14:textId="30C73673" w:rsidR="0D644393" w:rsidRPr="00277007" w:rsidRDefault="67A7A2E2" w:rsidP="00E4776A">
      <w:pPr>
        <w:pStyle w:val="Ttulo3"/>
        <w:numPr>
          <w:ilvl w:val="4"/>
          <w:numId w:val="28"/>
        </w:numPr>
        <w:spacing w:before="0" w:after="0" w:line="276" w:lineRule="auto"/>
        <w:rPr>
          <w:rFonts w:ascii="Segoe UI" w:hAnsi="Segoe UI" w:cs="Segoe UI"/>
          <w:i/>
          <w:iCs/>
          <w:color w:val="76923C" w:themeColor="accent3" w:themeShade="BF"/>
          <w:sz w:val="32"/>
          <w:szCs w:val="32"/>
        </w:rPr>
      </w:pPr>
      <w:bookmarkStart w:id="95" w:name="_Toc114471846"/>
      <w:r w:rsidRPr="73B171C8">
        <w:rPr>
          <w:rFonts w:ascii="Segoe UI" w:hAnsi="Segoe UI" w:cs="Segoe UI"/>
          <w:i/>
          <w:iCs/>
          <w:color w:val="76923C" w:themeColor="accent3" w:themeShade="BF"/>
          <w:sz w:val="32"/>
          <w:szCs w:val="32"/>
        </w:rPr>
        <w:lastRenderedPageBreak/>
        <w:t>Gestión administrativa y financiera para la adquisición y adecuación de los predios habilitados.</w:t>
      </w:r>
      <w:bookmarkEnd w:id="95"/>
    </w:p>
    <w:p w14:paraId="6088D99B" w14:textId="1DCB5615" w:rsidR="0D644393" w:rsidRDefault="0D644393" w:rsidP="00ED18D4">
      <w:pPr>
        <w:spacing w:line="276" w:lineRule="auto"/>
        <w:rPr>
          <w:rFonts w:ascii="Segoe UI" w:hAnsi="Segoe UI" w:cs="Segoe UI"/>
        </w:rPr>
      </w:pPr>
    </w:p>
    <w:p w14:paraId="1CB21FB9" w14:textId="636EC05A" w:rsidR="00F37F7D" w:rsidRDefault="00EF3CEB" w:rsidP="00ED18D4">
      <w:pPr>
        <w:spacing w:line="276" w:lineRule="auto"/>
        <w:rPr>
          <w:rFonts w:ascii="Segoe UI" w:hAnsi="Segoe UI" w:cs="Segoe UI"/>
        </w:rPr>
      </w:pPr>
      <w:r>
        <w:rPr>
          <w:rFonts w:ascii="Segoe UI" w:hAnsi="Segoe UI" w:cs="Segoe UI"/>
        </w:rPr>
        <w:t xml:space="preserve">Una se consoliden las estimaciones presupuestales para la adquisición o arrendamiento de inmuebles, se adelantará el proceso para que dentro del marco del proyecto de Inversión planteado en el mediano plazo se incluya como componente la adquisición y/o arrendamiento de inmuebles para la administración y/u operación de la Entidad. </w:t>
      </w:r>
    </w:p>
    <w:p w14:paraId="38F91D5F" w14:textId="47E88773" w:rsidR="00EF3CEB" w:rsidRDefault="00EF3CEB" w:rsidP="00ED18D4">
      <w:pPr>
        <w:spacing w:line="276" w:lineRule="auto"/>
        <w:rPr>
          <w:rFonts w:ascii="Segoe UI" w:hAnsi="Segoe UI" w:cs="Segoe UI"/>
        </w:rPr>
      </w:pPr>
    </w:p>
    <w:p w14:paraId="3EA11A9F" w14:textId="467FECF2" w:rsidR="00EF3CEB" w:rsidRDefault="00EF3CEB" w:rsidP="00ED18D4">
      <w:pPr>
        <w:spacing w:line="276" w:lineRule="auto"/>
        <w:rPr>
          <w:rFonts w:ascii="Segoe UI" w:hAnsi="Segoe UI" w:cs="Segoe UI"/>
        </w:rPr>
      </w:pPr>
      <w:r>
        <w:rPr>
          <w:rFonts w:ascii="Segoe UI" w:hAnsi="Segoe UI" w:cs="Segoe UI"/>
        </w:rPr>
        <w:t>Ese proyecto de inversión deberá ser formulado bajo la metodología que cuente la Secretar</w:t>
      </w:r>
      <w:r w:rsidR="00ED7500">
        <w:rPr>
          <w:rFonts w:ascii="Segoe UI" w:hAnsi="Segoe UI" w:cs="Segoe UI"/>
        </w:rPr>
        <w:t>í</w:t>
      </w:r>
      <w:r>
        <w:rPr>
          <w:rFonts w:ascii="Segoe UI" w:hAnsi="Segoe UI" w:cs="Segoe UI"/>
        </w:rPr>
        <w:t xml:space="preserve">a de Hacienda Distrital </w:t>
      </w:r>
      <w:r w:rsidR="00ED7500">
        <w:rPr>
          <w:rFonts w:ascii="Segoe UI" w:hAnsi="Segoe UI" w:cs="Segoe UI"/>
        </w:rPr>
        <w:t>–</w:t>
      </w:r>
      <w:r>
        <w:rPr>
          <w:rFonts w:ascii="Segoe UI" w:hAnsi="Segoe UI" w:cs="Segoe UI"/>
        </w:rPr>
        <w:t xml:space="preserve"> SDH</w:t>
      </w:r>
      <w:r w:rsidR="00ED7500">
        <w:rPr>
          <w:rFonts w:ascii="Segoe UI" w:hAnsi="Segoe UI" w:cs="Segoe UI"/>
        </w:rPr>
        <w:t xml:space="preserve"> y deberá acompañar el proceso la Oficina Asesora de Planeación de la Entidad para la gestión de los recursos que sean requeridos. </w:t>
      </w:r>
    </w:p>
    <w:p w14:paraId="2AF450A9" w14:textId="77777777" w:rsidR="00A83BC2" w:rsidRDefault="00A83BC2" w:rsidP="00A83BC2">
      <w:pPr>
        <w:spacing w:line="276" w:lineRule="auto"/>
        <w:rPr>
          <w:rFonts w:ascii="Times New Roman" w:eastAsia="Times New Roman" w:hAnsi="Times New Roman" w:cs="Times New Roman"/>
          <w:color w:val="000000" w:themeColor="text1"/>
        </w:rPr>
      </w:pPr>
    </w:p>
    <w:p w14:paraId="79C73F07" w14:textId="66D906CF" w:rsidR="00A83BC2" w:rsidRPr="00993FAE" w:rsidRDefault="00A83BC2" w:rsidP="00A83BC2">
      <w:pPr>
        <w:pStyle w:val="Ttulo3"/>
        <w:numPr>
          <w:ilvl w:val="3"/>
          <w:numId w:val="28"/>
        </w:numPr>
        <w:spacing w:before="0" w:after="0" w:line="276" w:lineRule="auto"/>
        <w:rPr>
          <w:rFonts w:ascii="Segoe UI" w:hAnsi="Segoe UI" w:cs="Segoe UI"/>
          <w:i/>
          <w:iCs/>
          <w:color w:val="76923C" w:themeColor="accent3" w:themeShade="BF"/>
          <w:sz w:val="32"/>
          <w:szCs w:val="32"/>
        </w:rPr>
      </w:pPr>
      <w:bookmarkStart w:id="96" w:name="_Toc114471847"/>
      <w:r>
        <w:rPr>
          <w:rFonts w:ascii="Segoe UI" w:hAnsi="Segoe UI" w:cs="Segoe UI"/>
          <w:i/>
          <w:iCs/>
          <w:color w:val="76923C" w:themeColor="accent3" w:themeShade="BF"/>
          <w:sz w:val="32"/>
          <w:szCs w:val="32"/>
        </w:rPr>
        <w:t xml:space="preserve">FASE IV: </w:t>
      </w:r>
      <w:r w:rsidR="00185948">
        <w:rPr>
          <w:rFonts w:ascii="Segoe UI" w:hAnsi="Segoe UI" w:cs="Segoe UI"/>
          <w:i/>
          <w:iCs/>
          <w:color w:val="76923C" w:themeColor="accent3" w:themeShade="BF"/>
          <w:sz w:val="32"/>
          <w:szCs w:val="32"/>
        </w:rPr>
        <w:t>Traslado y/o ocupación del predio</w:t>
      </w:r>
      <w:bookmarkEnd w:id="96"/>
    </w:p>
    <w:p w14:paraId="6BC9F55D" w14:textId="77777777" w:rsidR="00A83BC2" w:rsidRDefault="00A83BC2" w:rsidP="00A83BC2">
      <w:pPr>
        <w:spacing w:line="276" w:lineRule="auto"/>
        <w:rPr>
          <w:rFonts w:ascii="Times New Roman" w:eastAsia="Times New Roman" w:hAnsi="Times New Roman" w:cs="Times New Roman"/>
          <w:color w:val="000000" w:themeColor="text1"/>
        </w:rPr>
      </w:pPr>
    </w:p>
    <w:p w14:paraId="69F69C01" w14:textId="33910912" w:rsidR="00185948" w:rsidRPr="00F43B2A" w:rsidRDefault="00185948" w:rsidP="00F43B2A">
      <w:pPr>
        <w:contextualSpacing/>
        <w:rPr>
          <w:rFonts w:ascii="Segoe UI" w:hAnsi="Segoe UI" w:cs="Segoe UI"/>
        </w:rPr>
      </w:pPr>
      <w:r w:rsidRPr="00F43B2A">
        <w:rPr>
          <w:rFonts w:ascii="Segoe UI" w:hAnsi="Segoe UI" w:cs="Segoe UI"/>
        </w:rPr>
        <w:t>Finalmente</w:t>
      </w:r>
      <w:r w:rsidR="00BD0BBA" w:rsidRPr="00F43B2A">
        <w:rPr>
          <w:rFonts w:ascii="Segoe UI" w:hAnsi="Segoe UI" w:cs="Segoe UI"/>
        </w:rPr>
        <w:t>,</w:t>
      </w:r>
      <w:r w:rsidRPr="00F43B2A">
        <w:rPr>
          <w:rFonts w:ascii="Segoe UI" w:hAnsi="Segoe UI" w:cs="Segoe UI"/>
        </w:rPr>
        <w:t xml:space="preserve"> en esta fase</w:t>
      </w:r>
      <w:r w:rsidR="00BD0BBA" w:rsidRPr="00F43B2A">
        <w:rPr>
          <w:rFonts w:ascii="Segoe UI" w:hAnsi="Segoe UI" w:cs="Segoe UI"/>
        </w:rPr>
        <w:t xml:space="preserve"> </w:t>
      </w:r>
      <w:r w:rsidRPr="00F43B2A">
        <w:rPr>
          <w:rFonts w:ascii="Segoe UI" w:hAnsi="Segoe UI" w:cs="Segoe UI"/>
        </w:rPr>
        <w:t xml:space="preserve">se </w:t>
      </w:r>
      <w:r w:rsidR="00DB0663" w:rsidRPr="00F43B2A">
        <w:rPr>
          <w:rFonts w:ascii="Segoe UI" w:hAnsi="Segoe UI" w:cs="Segoe UI"/>
        </w:rPr>
        <w:t>ejecutarán</w:t>
      </w:r>
      <w:r w:rsidRPr="00F43B2A">
        <w:rPr>
          <w:rFonts w:ascii="Segoe UI" w:hAnsi="Segoe UI" w:cs="Segoe UI"/>
        </w:rPr>
        <w:t xml:space="preserve"> la</w:t>
      </w:r>
      <w:r w:rsidR="00DB0663" w:rsidRPr="00F43B2A">
        <w:rPr>
          <w:rFonts w:ascii="Segoe UI" w:hAnsi="Segoe UI" w:cs="Segoe UI"/>
        </w:rPr>
        <w:t>s</w:t>
      </w:r>
      <w:r w:rsidRPr="00F43B2A">
        <w:rPr>
          <w:rFonts w:ascii="Segoe UI" w:hAnsi="Segoe UI" w:cs="Segoe UI"/>
        </w:rPr>
        <w:t xml:space="preserve"> adecuaci</w:t>
      </w:r>
      <w:r w:rsidR="00DB0663" w:rsidRPr="00F43B2A">
        <w:rPr>
          <w:rFonts w:ascii="Segoe UI" w:hAnsi="Segoe UI" w:cs="Segoe UI"/>
        </w:rPr>
        <w:t>ones correspondientes en el</w:t>
      </w:r>
      <w:r w:rsidRPr="00F43B2A">
        <w:rPr>
          <w:rFonts w:ascii="Segoe UI" w:hAnsi="Segoe UI" w:cs="Segoe UI"/>
        </w:rPr>
        <w:t xml:space="preserve"> predio</w:t>
      </w:r>
      <w:r w:rsidR="00DB0663" w:rsidRPr="00F43B2A">
        <w:rPr>
          <w:rFonts w:ascii="Segoe UI" w:hAnsi="Segoe UI" w:cs="Segoe UI"/>
        </w:rPr>
        <w:t xml:space="preserve"> seleccionado</w:t>
      </w:r>
      <w:r w:rsidRPr="00F43B2A">
        <w:rPr>
          <w:rFonts w:ascii="Segoe UI" w:hAnsi="Segoe UI" w:cs="Segoe UI"/>
        </w:rPr>
        <w:t xml:space="preserve"> </w:t>
      </w:r>
      <w:r w:rsidR="00BD0BBA" w:rsidRPr="00F43B2A">
        <w:rPr>
          <w:rFonts w:ascii="Segoe UI" w:hAnsi="Segoe UI" w:cs="Segoe UI"/>
        </w:rPr>
        <w:t>según el tipo de proyecto (Sede Operativa, Sede de Producción planta norte, UIZ)</w:t>
      </w:r>
      <w:r w:rsidR="00DE289A" w:rsidRPr="00F43B2A">
        <w:rPr>
          <w:rFonts w:ascii="Segoe UI" w:hAnsi="Segoe UI" w:cs="Segoe UI"/>
        </w:rPr>
        <w:t xml:space="preserve"> y</w:t>
      </w:r>
      <w:r w:rsidRPr="00F43B2A">
        <w:rPr>
          <w:rFonts w:ascii="Segoe UI" w:hAnsi="Segoe UI" w:cs="Segoe UI"/>
        </w:rPr>
        <w:t xml:space="preserve">, por consiguiente, </w:t>
      </w:r>
      <w:r w:rsidR="00DB0663" w:rsidRPr="00F43B2A">
        <w:rPr>
          <w:rFonts w:ascii="Segoe UI" w:hAnsi="Segoe UI" w:cs="Segoe UI"/>
        </w:rPr>
        <w:t>s</w:t>
      </w:r>
      <w:r w:rsidRPr="00F43B2A">
        <w:rPr>
          <w:rFonts w:ascii="Segoe UI" w:hAnsi="Segoe UI" w:cs="Segoe UI"/>
        </w:rPr>
        <w:t xml:space="preserve">e hará el proceso de ocupación y traslado </w:t>
      </w:r>
      <w:r w:rsidR="00DB0663" w:rsidRPr="00F43B2A">
        <w:rPr>
          <w:rFonts w:ascii="Segoe UI" w:hAnsi="Segoe UI" w:cs="Segoe UI"/>
        </w:rPr>
        <w:t xml:space="preserve">(si procede) </w:t>
      </w:r>
      <w:r w:rsidRPr="00F43B2A">
        <w:rPr>
          <w:rFonts w:ascii="Segoe UI" w:hAnsi="Segoe UI" w:cs="Segoe UI"/>
        </w:rPr>
        <w:t>de equipos, mobiliario, vehículos y maquinaria según el tipo de proyecto.</w:t>
      </w:r>
    </w:p>
    <w:p w14:paraId="53742D22" w14:textId="77777777" w:rsidR="00A83BC2" w:rsidRPr="006E6133" w:rsidRDefault="00A83BC2" w:rsidP="004C65F0">
      <w:pPr>
        <w:spacing w:line="276" w:lineRule="auto"/>
        <w:rPr>
          <w:rFonts w:cstheme="minorHAnsi"/>
        </w:rPr>
      </w:pPr>
    </w:p>
    <w:p w14:paraId="1595AEED" w14:textId="77777777" w:rsidR="004C65F0" w:rsidRPr="00683097" w:rsidRDefault="004C65F0" w:rsidP="004C65F0">
      <w:pPr>
        <w:rPr>
          <w:rFonts w:cstheme="minorHAnsi"/>
        </w:rPr>
      </w:pPr>
    </w:p>
    <w:p w14:paraId="09024F15" w14:textId="7920349C" w:rsidR="0D644393" w:rsidRPr="00246D6D" w:rsidRDefault="5C7277B5" w:rsidP="00246D6D">
      <w:pPr>
        <w:pStyle w:val="Ttulo3"/>
        <w:numPr>
          <w:ilvl w:val="3"/>
          <w:numId w:val="28"/>
        </w:numPr>
        <w:spacing w:before="0" w:after="0" w:line="276" w:lineRule="auto"/>
        <w:rPr>
          <w:rFonts w:ascii="Segoe UI" w:hAnsi="Segoe UI" w:cs="Segoe UI"/>
          <w:i/>
          <w:iCs/>
          <w:color w:val="76923C" w:themeColor="accent3" w:themeShade="BF"/>
          <w:sz w:val="32"/>
          <w:szCs w:val="32"/>
        </w:rPr>
      </w:pPr>
      <w:bookmarkStart w:id="97" w:name="_Toc114471848"/>
      <w:r w:rsidRPr="00246D6D">
        <w:rPr>
          <w:rFonts w:ascii="Segoe UI" w:hAnsi="Segoe UI" w:cs="Segoe UI"/>
          <w:i/>
          <w:iCs/>
          <w:color w:val="76923C" w:themeColor="accent3" w:themeShade="BF"/>
          <w:sz w:val="32"/>
          <w:szCs w:val="32"/>
        </w:rPr>
        <w:t>Actores estratégicos Externos</w:t>
      </w:r>
      <w:bookmarkEnd w:id="97"/>
      <w:r w:rsidRPr="00246D6D">
        <w:rPr>
          <w:rFonts w:ascii="Segoe UI" w:hAnsi="Segoe UI" w:cs="Segoe UI"/>
          <w:i/>
          <w:iCs/>
          <w:color w:val="76923C" w:themeColor="accent3" w:themeShade="BF"/>
          <w:sz w:val="32"/>
          <w:szCs w:val="32"/>
        </w:rPr>
        <w:t xml:space="preserve"> </w:t>
      </w:r>
    </w:p>
    <w:p w14:paraId="311BFC5D" w14:textId="536F7690" w:rsidR="0D644393" w:rsidRDefault="0D644393" w:rsidP="00ED18D4">
      <w:pPr>
        <w:tabs>
          <w:tab w:val="left" w:pos="7140"/>
        </w:tabs>
        <w:spacing w:line="276" w:lineRule="auto"/>
        <w:rPr>
          <w:rFonts w:ascii="Segoe UI" w:eastAsia="Arial" w:hAnsi="Segoe UI" w:cs="Segoe UI"/>
          <w:sz w:val="22"/>
          <w:szCs w:val="22"/>
        </w:rPr>
      </w:pPr>
    </w:p>
    <w:p w14:paraId="076BEB77" w14:textId="77777777" w:rsidR="0074239F" w:rsidRDefault="00E237EE" w:rsidP="00F43B2A">
      <w:pPr>
        <w:contextualSpacing/>
        <w:rPr>
          <w:rFonts w:ascii="Segoe UI" w:hAnsi="Segoe UI" w:cs="Segoe UI"/>
        </w:rPr>
      </w:pPr>
      <w:r>
        <w:rPr>
          <w:rFonts w:ascii="Segoe UI" w:hAnsi="Segoe UI" w:cs="Segoe UI"/>
        </w:rPr>
        <w:t xml:space="preserve">Por último, es importante </w:t>
      </w:r>
      <w:r w:rsidR="00194732">
        <w:rPr>
          <w:rFonts w:ascii="Segoe UI" w:hAnsi="Segoe UI" w:cs="Segoe UI"/>
        </w:rPr>
        <w:t>resaltar</w:t>
      </w:r>
      <w:r w:rsidR="00B24CFB">
        <w:rPr>
          <w:rFonts w:ascii="Segoe UI" w:hAnsi="Segoe UI" w:cs="Segoe UI"/>
        </w:rPr>
        <w:t xml:space="preserve"> </w:t>
      </w:r>
      <w:r w:rsidR="0074239F">
        <w:rPr>
          <w:rFonts w:ascii="Segoe UI" w:hAnsi="Segoe UI" w:cs="Segoe UI"/>
        </w:rPr>
        <w:t>la articulación y comunicación con actores estratégicos externos que puedan incidir en</w:t>
      </w:r>
      <w:r w:rsidR="00194732">
        <w:rPr>
          <w:rFonts w:ascii="Segoe UI" w:hAnsi="Segoe UI" w:cs="Segoe UI"/>
        </w:rPr>
        <w:t xml:space="preserve"> l</w:t>
      </w:r>
      <w:r w:rsidR="00F43B2A" w:rsidRPr="00F43B2A">
        <w:rPr>
          <w:rFonts w:ascii="Segoe UI" w:hAnsi="Segoe UI" w:cs="Segoe UI"/>
        </w:rPr>
        <w:t xml:space="preserve">as </w:t>
      </w:r>
      <w:r w:rsidR="00194732">
        <w:rPr>
          <w:rFonts w:ascii="Segoe UI" w:hAnsi="Segoe UI" w:cs="Segoe UI"/>
        </w:rPr>
        <w:t xml:space="preserve">acciones </w:t>
      </w:r>
      <w:r w:rsidR="00246D6D">
        <w:rPr>
          <w:rFonts w:ascii="Segoe UI" w:hAnsi="Segoe UI" w:cs="Segoe UI"/>
        </w:rPr>
        <w:t>que se</w:t>
      </w:r>
      <w:r w:rsidR="00194732">
        <w:rPr>
          <w:rFonts w:ascii="Segoe UI" w:hAnsi="Segoe UI" w:cs="Segoe UI"/>
        </w:rPr>
        <w:t xml:space="preserve"> determinen</w:t>
      </w:r>
      <w:r w:rsidR="005D5C2B">
        <w:rPr>
          <w:rFonts w:ascii="Segoe UI" w:hAnsi="Segoe UI" w:cs="Segoe UI"/>
        </w:rPr>
        <w:t xml:space="preserve"> respecto a la selección </w:t>
      </w:r>
      <w:r w:rsidR="00F57E5B">
        <w:rPr>
          <w:rFonts w:ascii="Segoe UI" w:hAnsi="Segoe UI" w:cs="Segoe UI"/>
        </w:rPr>
        <w:t xml:space="preserve">predial o </w:t>
      </w:r>
      <w:r w:rsidR="003B4445">
        <w:rPr>
          <w:rFonts w:ascii="Segoe UI" w:hAnsi="Segoe UI" w:cs="Segoe UI"/>
        </w:rPr>
        <w:t>a cualquier</w:t>
      </w:r>
      <w:r w:rsidR="0078509C">
        <w:rPr>
          <w:rFonts w:ascii="Segoe UI" w:hAnsi="Segoe UI" w:cs="Segoe UI"/>
        </w:rPr>
        <w:t xml:space="preserve"> tipo de</w:t>
      </w:r>
      <w:r w:rsidR="00F57E5B">
        <w:rPr>
          <w:rFonts w:ascii="Segoe UI" w:hAnsi="Segoe UI" w:cs="Segoe UI"/>
        </w:rPr>
        <w:t xml:space="preserve"> intervenci</w:t>
      </w:r>
      <w:r w:rsidR="0078509C">
        <w:rPr>
          <w:rFonts w:ascii="Segoe UI" w:hAnsi="Segoe UI" w:cs="Segoe UI"/>
        </w:rPr>
        <w:t xml:space="preserve">ón </w:t>
      </w:r>
      <w:r w:rsidR="00F57E5B">
        <w:rPr>
          <w:rFonts w:ascii="Segoe UI" w:hAnsi="Segoe UI" w:cs="Segoe UI"/>
        </w:rPr>
        <w:t xml:space="preserve">de carácter físico para el funcionamiento de las </w:t>
      </w:r>
      <w:r w:rsidR="0078509C">
        <w:rPr>
          <w:rFonts w:ascii="Segoe UI" w:hAnsi="Segoe UI" w:cs="Segoe UI"/>
        </w:rPr>
        <w:t>sede</w:t>
      </w:r>
      <w:r w:rsidR="0074239F">
        <w:rPr>
          <w:rFonts w:ascii="Segoe UI" w:hAnsi="Segoe UI" w:cs="Segoe UI"/>
        </w:rPr>
        <w:t>s.</w:t>
      </w:r>
    </w:p>
    <w:p w14:paraId="14D37108" w14:textId="6DA56CE6" w:rsidR="000E5E34" w:rsidRDefault="000E5E34" w:rsidP="00F43B2A">
      <w:pPr>
        <w:contextualSpacing/>
        <w:rPr>
          <w:rFonts w:ascii="Segoe UI" w:hAnsi="Segoe UI" w:cs="Segoe UI"/>
        </w:rPr>
      </w:pPr>
    </w:p>
    <w:p w14:paraId="11328A10" w14:textId="1C380F08" w:rsidR="00A17325" w:rsidRDefault="006C6CA3" w:rsidP="00F43B2A">
      <w:pPr>
        <w:contextualSpacing/>
        <w:rPr>
          <w:rFonts w:ascii="Segoe UI" w:hAnsi="Segoe UI" w:cs="Segoe UI"/>
        </w:rPr>
      </w:pPr>
      <w:r>
        <w:rPr>
          <w:rFonts w:ascii="Segoe UI" w:hAnsi="Segoe UI" w:cs="Segoe UI"/>
        </w:rPr>
        <w:t>Según</w:t>
      </w:r>
      <w:r w:rsidR="00707DA4" w:rsidRPr="00C222AB">
        <w:rPr>
          <w:rFonts w:ascii="Segoe UI" w:hAnsi="Segoe UI" w:cs="Segoe UI"/>
        </w:rPr>
        <w:t xml:space="preserve"> el </w:t>
      </w:r>
      <w:r w:rsidR="00C222AB" w:rsidRPr="00C222AB">
        <w:rPr>
          <w:rFonts w:ascii="Segoe UI" w:hAnsi="Segoe UI" w:cs="Segoe UI"/>
        </w:rPr>
        <w:t>Acuerdo</w:t>
      </w:r>
      <w:r w:rsidR="00707DA4" w:rsidRPr="00C222AB">
        <w:rPr>
          <w:rFonts w:ascii="Segoe UI" w:hAnsi="Segoe UI" w:cs="Segoe UI"/>
        </w:rPr>
        <w:t xml:space="preserve"> Dist</w:t>
      </w:r>
      <w:r w:rsidR="00C222AB" w:rsidRPr="00C222AB">
        <w:rPr>
          <w:rFonts w:ascii="Segoe UI" w:hAnsi="Segoe UI" w:cs="Segoe UI"/>
        </w:rPr>
        <w:t>ri</w:t>
      </w:r>
      <w:r w:rsidR="00707DA4" w:rsidRPr="00C222AB">
        <w:rPr>
          <w:rFonts w:ascii="Segoe UI" w:hAnsi="Segoe UI" w:cs="Segoe UI"/>
        </w:rPr>
        <w:t>tal</w:t>
      </w:r>
      <w:r w:rsidR="00C222AB" w:rsidRPr="00C222AB">
        <w:rPr>
          <w:rFonts w:ascii="Segoe UI" w:hAnsi="Segoe UI" w:cs="Segoe UI"/>
        </w:rPr>
        <w:t xml:space="preserve"> 256 de 2006</w:t>
      </w:r>
      <w:r w:rsidR="00A62F1B">
        <w:rPr>
          <w:rFonts w:ascii="Segoe UI" w:hAnsi="Segoe UI" w:cs="Segoe UI"/>
        </w:rPr>
        <w:t xml:space="preserve"> </w:t>
      </w:r>
      <w:r w:rsidR="00C222AB" w:rsidRPr="00087D91">
        <w:rPr>
          <w:rFonts w:ascii="Segoe UI" w:hAnsi="Segoe UI" w:cs="Segoe UI"/>
          <w:i/>
          <w:iCs/>
        </w:rPr>
        <w:t>“</w:t>
      </w:r>
      <w:r w:rsidR="00A17325" w:rsidRPr="00087D91">
        <w:rPr>
          <w:rFonts w:ascii="Segoe UI" w:hAnsi="Segoe UI" w:cs="Segoe UI"/>
          <w:i/>
          <w:iCs/>
        </w:rPr>
        <w:t>Por el cual se dictan normas básicas sobre la estructura, organización y funcionamiento de los organismos y de las entidades de Bogotá, Distrito Capital</w:t>
      </w:r>
      <w:r w:rsidR="00087D91" w:rsidRPr="00087D91">
        <w:rPr>
          <w:rFonts w:ascii="Segoe UI" w:hAnsi="Segoe UI" w:cs="Segoe UI"/>
          <w:i/>
          <w:iCs/>
        </w:rPr>
        <w:t>”</w:t>
      </w:r>
      <w:r w:rsidR="00087D91">
        <w:rPr>
          <w:rFonts w:ascii="Segoe UI" w:hAnsi="Segoe UI" w:cs="Segoe UI"/>
        </w:rPr>
        <w:t xml:space="preserve"> y sus modificaciones</w:t>
      </w:r>
      <w:r w:rsidR="00F4079A">
        <w:rPr>
          <w:rFonts w:ascii="Segoe UI" w:hAnsi="Segoe UI" w:cs="Segoe UI"/>
        </w:rPr>
        <w:t xml:space="preserve">, se evidencian </w:t>
      </w:r>
      <w:r w:rsidR="00681359">
        <w:rPr>
          <w:rFonts w:ascii="Segoe UI" w:hAnsi="Segoe UI" w:cs="Segoe UI"/>
        </w:rPr>
        <w:t xml:space="preserve">las siguientes entidades </w:t>
      </w:r>
      <w:r w:rsidR="00ED09BF">
        <w:rPr>
          <w:rFonts w:ascii="Segoe UI" w:hAnsi="Segoe UI" w:cs="Segoe UI"/>
        </w:rPr>
        <w:t xml:space="preserve">del orden distrital </w:t>
      </w:r>
      <w:r w:rsidR="00F4079A">
        <w:rPr>
          <w:rFonts w:ascii="Segoe UI" w:hAnsi="Segoe UI" w:cs="Segoe UI"/>
        </w:rPr>
        <w:t>como actores estratégicos para la ejecución del Plan de infraestructura Física</w:t>
      </w:r>
      <w:r w:rsidR="00681359">
        <w:rPr>
          <w:rFonts w:ascii="Segoe UI" w:hAnsi="Segoe UI" w:cs="Segoe UI"/>
        </w:rPr>
        <w:t xml:space="preserve">. Su </w:t>
      </w:r>
      <w:r w:rsidR="009310BB">
        <w:rPr>
          <w:rFonts w:ascii="Segoe UI" w:hAnsi="Segoe UI" w:cs="Segoe UI"/>
        </w:rPr>
        <w:t xml:space="preserve">naturaleza y </w:t>
      </w:r>
      <w:r w:rsidR="007B731C" w:rsidRPr="007B731C">
        <w:rPr>
          <w:rFonts w:ascii="Segoe UI" w:hAnsi="Segoe UI" w:cs="Segoe UI"/>
        </w:rPr>
        <w:t xml:space="preserve">objeto </w:t>
      </w:r>
      <w:r w:rsidR="00681359">
        <w:rPr>
          <w:rFonts w:ascii="Segoe UI" w:hAnsi="Segoe UI" w:cs="Segoe UI"/>
        </w:rPr>
        <w:t>se describen a continuación:</w:t>
      </w:r>
    </w:p>
    <w:p w14:paraId="26233B05" w14:textId="77777777" w:rsidR="00AC1508" w:rsidRDefault="00AC1508" w:rsidP="00F43B2A">
      <w:pPr>
        <w:contextualSpacing/>
        <w:rPr>
          <w:rFonts w:ascii="Segoe UI" w:hAnsi="Segoe UI" w:cs="Segoe UI"/>
        </w:rPr>
      </w:pPr>
    </w:p>
    <w:p w14:paraId="56B88645" w14:textId="2EDD06BF" w:rsidR="00AC1508" w:rsidRDefault="00AC1508" w:rsidP="00AC1508">
      <w:pPr>
        <w:contextualSpacing/>
        <w:rPr>
          <w:rFonts w:ascii="Segoe UI" w:hAnsi="Segoe UI" w:cs="Segoe UI"/>
        </w:rPr>
      </w:pPr>
      <w:r w:rsidRPr="00A62F1B">
        <w:rPr>
          <w:rFonts w:ascii="Segoe UI" w:hAnsi="Segoe UI" w:cs="Segoe UI"/>
          <w:b/>
          <w:bCs/>
        </w:rPr>
        <w:lastRenderedPageBreak/>
        <w:t>SECRETARÍA DISTRITAL DE MOVILIDA</w:t>
      </w:r>
      <w:r w:rsidR="00F51797" w:rsidRPr="00A62F1B">
        <w:rPr>
          <w:rFonts w:ascii="Segoe UI" w:hAnsi="Segoe UI" w:cs="Segoe UI"/>
          <w:b/>
          <w:bCs/>
        </w:rPr>
        <w:t>D</w:t>
      </w:r>
      <w:r w:rsidR="00A2187D" w:rsidRPr="00A62F1B">
        <w:rPr>
          <w:rFonts w:ascii="Segoe UI" w:hAnsi="Segoe UI" w:cs="Segoe UI"/>
          <w:b/>
          <w:bCs/>
        </w:rPr>
        <w:t xml:space="preserve"> </w:t>
      </w:r>
      <w:r w:rsidR="00F51797" w:rsidRPr="00A62F1B">
        <w:rPr>
          <w:rFonts w:ascii="Segoe UI" w:hAnsi="Segoe UI" w:cs="Segoe UI"/>
          <w:b/>
          <w:bCs/>
        </w:rPr>
        <w:t>–</w:t>
      </w:r>
      <w:r w:rsidR="00A2187D" w:rsidRPr="00A62F1B">
        <w:rPr>
          <w:rFonts w:ascii="Segoe UI" w:hAnsi="Segoe UI" w:cs="Segoe UI"/>
          <w:b/>
          <w:bCs/>
        </w:rPr>
        <w:t xml:space="preserve"> SDM</w:t>
      </w:r>
      <w:r w:rsidR="00F51797" w:rsidRPr="00A62F1B">
        <w:rPr>
          <w:rFonts w:ascii="Segoe UI" w:hAnsi="Segoe UI" w:cs="Segoe UI"/>
          <w:b/>
          <w:bCs/>
        </w:rPr>
        <w:t>:</w:t>
      </w:r>
      <w:r w:rsidR="00F51797">
        <w:rPr>
          <w:rFonts w:ascii="Segoe UI" w:hAnsi="Segoe UI" w:cs="Segoe UI"/>
        </w:rPr>
        <w:t xml:space="preserve"> </w:t>
      </w:r>
      <w:r w:rsidR="009310BB" w:rsidRPr="009310BB">
        <w:rPr>
          <w:rFonts w:ascii="Segoe UI" w:hAnsi="Segoe UI" w:cs="Segoe UI"/>
        </w:rPr>
        <w:t>es un organismo del Sector Central con autonomía administrativa y financiera que tiene por objeto orientar y liderar la formulación de las políticas del sistema de movilidad para atender los requerimientos de desplazamiento de pasajeros y de carga en la zona urbana, tanto vehicular como peatonal y de su expansión en el área rural del Distrito Capital en el marco de la interconexión del Distrito Capital con la red de ciudades de la región central, con el país y con el exterio</w:t>
      </w:r>
      <w:r w:rsidR="009310BB">
        <w:rPr>
          <w:rFonts w:ascii="Segoe UI" w:hAnsi="Segoe UI" w:cs="Segoe UI"/>
        </w:rPr>
        <w:t>r.</w:t>
      </w:r>
    </w:p>
    <w:p w14:paraId="52ED1DDD" w14:textId="77777777" w:rsidR="00C74545" w:rsidRPr="00C74545" w:rsidRDefault="00C74545" w:rsidP="00AC1508">
      <w:pPr>
        <w:contextualSpacing/>
        <w:rPr>
          <w:rFonts w:ascii="Segoe UI" w:hAnsi="Segoe UI" w:cs="Segoe UI"/>
          <w:b/>
          <w:bCs/>
        </w:rPr>
      </w:pPr>
    </w:p>
    <w:p w14:paraId="52664F0F" w14:textId="22F8EC7A" w:rsidR="00C74545" w:rsidRDefault="00C74545" w:rsidP="00C74545">
      <w:pPr>
        <w:contextualSpacing/>
        <w:rPr>
          <w:rFonts w:ascii="Segoe UI" w:hAnsi="Segoe UI" w:cs="Segoe UI"/>
        </w:rPr>
      </w:pPr>
      <w:r w:rsidRPr="00C74545">
        <w:rPr>
          <w:rFonts w:ascii="Segoe UI" w:hAnsi="Segoe UI" w:cs="Segoe UI"/>
          <w:b/>
          <w:bCs/>
        </w:rPr>
        <w:t>INSTITUTO DE DESARROLLO URBANO – IDU:</w:t>
      </w:r>
      <w:r>
        <w:rPr>
          <w:rFonts w:ascii="Segoe UI" w:hAnsi="Segoe UI" w:cs="Segoe UI"/>
        </w:rPr>
        <w:t xml:space="preserve"> Entidad adscrita al Sector Movilidad</w:t>
      </w:r>
      <w:r w:rsidR="00542580">
        <w:rPr>
          <w:rFonts w:ascii="Segoe UI" w:hAnsi="Segoe UI" w:cs="Segoe UI"/>
        </w:rPr>
        <w:t xml:space="preserve">, </w:t>
      </w:r>
      <w:r w:rsidR="00542580" w:rsidRPr="00542580">
        <w:rPr>
          <w:rFonts w:ascii="Segoe UI" w:hAnsi="Segoe UI" w:cs="Segoe UI"/>
        </w:rPr>
        <w:t>destinada a ejercer obras viales y de espacio público para el desarrollo urbano de Bogotá</w:t>
      </w:r>
      <w:r>
        <w:rPr>
          <w:rFonts w:ascii="Segoe UI" w:hAnsi="Segoe UI" w:cs="Segoe UI"/>
        </w:rPr>
        <w:t>.</w:t>
      </w:r>
    </w:p>
    <w:p w14:paraId="31C46259" w14:textId="77777777" w:rsidR="00AC1508" w:rsidRPr="00A62F1B" w:rsidRDefault="00AC1508" w:rsidP="00AC1508">
      <w:pPr>
        <w:contextualSpacing/>
        <w:rPr>
          <w:rFonts w:ascii="Segoe UI" w:hAnsi="Segoe UI" w:cs="Segoe UI"/>
          <w:b/>
          <w:bCs/>
        </w:rPr>
      </w:pPr>
    </w:p>
    <w:p w14:paraId="1C77134F" w14:textId="2C883BCD" w:rsidR="00A2187D" w:rsidRPr="00FF57AB" w:rsidRDefault="00A2187D" w:rsidP="00AC1508">
      <w:pPr>
        <w:contextualSpacing/>
        <w:rPr>
          <w:rFonts w:ascii="Segoe UI" w:hAnsi="Segoe UI" w:cs="Segoe UI"/>
        </w:rPr>
      </w:pPr>
      <w:r w:rsidRPr="00A62F1B">
        <w:rPr>
          <w:rFonts w:ascii="Segoe UI" w:hAnsi="Segoe UI" w:cs="Segoe UI"/>
          <w:b/>
          <w:bCs/>
        </w:rPr>
        <w:t xml:space="preserve">SECRETARÍA DISTRITAL DE HACIENDA </w:t>
      </w:r>
      <w:r w:rsidR="007570B7" w:rsidRPr="00A62F1B">
        <w:rPr>
          <w:rFonts w:ascii="Segoe UI" w:hAnsi="Segoe UI" w:cs="Segoe UI"/>
          <w:b/>
          <w:bCs/>
        </w:rPr>
        <w:t>–</w:t>
      </w:r>
      <w:r w:rsidRPr="00A62F1B">
        <w:rPr>
          <w:rFonts w:ascii="Segoe UI" w:hAnsi="Segoe UI" w:cs="Segoe UI"/>
          <w:b/>
          <w:bCs/>
        </w:rPr>
        <w:t xml:space="preserve"> SDHT</w:t>
      </w:r>
      <w:r w:rsidR="007570B7" w:rsidRPr="00A62F1B">
        <w:rPr>
          <w:rFonts w:ascii="Segoe UI" w:hAnsi="Segoe UI" w:cs="Segoe UI"/>
          <w:b/>
          <w:bCs/>
        </w:rPr>
        <w:t>:</w:t>
      </w:r>
      <w:r w:rsidR="007570B7" w:rsidRPr="00FF57AB">
        <w:rPr>
          <w:rFonts w:ascii="Segoe UI" w:hAnsi="Segoe UI" w:cs="Segoe UI"/>
        </w:rPr>
        <w:t xml:space="preserve"> es un organismo del Sector Central con autonomía administrativa y financiera y tiene por objeto formular las políticas de gestión del territorio urbano y rural en orden a aumentar la productividad del suelo urbano, garantizar el desarrollo integral de los asentamientos y de las operaciones y actuaciones urbanas integrales, facilitar el acceso de la población a una vivienda digna y articular los objetivos sociales económicos de ordenamiento territorial y de protección ambiental.</w:t>
      </w:r>
    </w:p>
    <w:p w14:paraId="08D56292" w14:textId="77777777" w:rsidR="00FF57AB" w:rsidRDefault="00FF57AB" w:rsidP="00644D5D">
      <w:pPr>
        <w:contextualSpacing/>
        <w:rPr>
          <w:rFonts w:ascii="Segoe UI" w:hAnsi="Segoe UI" w:cs="Segoe UI"/>
        </w:rPr>
      </w:pPr>
    </w:p>
    <w:p w14:paraId="5C187ADC" w14:textId="102DC04C" w:rsidR="00FF57AB" w:rsidRPr="00FF57AB" w:rsidRDefault="00FF57AB" w:rsidP="00FF57AB">
      <w:pPr>
        <w:contextualSpacing/>
        <w:rPr>
          <w:rFonts w:ascii="Segoe UI" w:hAnsi="Segoe UI" w:cs="Segoe UI"/>
        </w:rPr>
      </w:pPr>
      <w:r w:rsidRPr="00C74545">
        <w:rPr>
          <w:rFonts w:ascii="Segoe UI" w:hAnsi="Segoe UI" w:cs="Segoe UI"/>
          <w:b/>
          <w:bCs/>
        </w:rPr>
        <w:t>SECRETARÍA DISTRITAL DE PLANEACIÓN – SDP:</w:t>
      </w:r>
      <w:r w:rsidRPr="00FF57AB">
        <w:rPr>
          <w:rFonts w:ascii="Segoe UI" w:hAnsi="Segoe UI" w:cs="Segoe UI"/>
        </w:rPr>
        <w:t xml:space="preserve"> es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w:t>
      </w:r>
      <w:r w:rsidR="003430C7">
        <w:rPr>
          <w:rFonts w:ascii="Segoe UI" w:hAnsi="Segoe UI" w:cs="Segoe UI"/>
        </w:rPr>
        <w:t>.</w:t>
      </w:r>
    </w:p>
    <w:p w14:paraId="2B92CC49" w14:textId="77777777" w:rsidR="00FF57AB" w:rsidRDefault="00FF57AB" w:rsidP="00644D5D">
      <w:pPr>
        <w:contextualSpacing/>
        <w:rPr>
          <w:rFonts w:ascii="Segoe UI" w:hAnsi="Segoe UI" w:cs="Segoe UI"/>
        </w:rPr>
      </w:pPr>
    </w:p>
    <w:p w14:paraId="441ADA4B" w14:textId="29DB02E0" w:rsidR="00FF57AB" w:rsidRPr="00FF57AB" w:rsidRDefault="00FF57AB" w:rsidP="00644D5D">
      <w:pPr>
        <w:contextualSpacing/>
        <w:rPr>
          <w:rFonts w:ascii="Segoe UI" w:hAnsi="Segoe UI" w:cs="Segoe UI"/>
        </w:rPr>
      </w:pPr>
      <w:r w:rsidRPr="00F30C50">
        <w:rPr>
          <w:rFonts w:ascii="Segoe UI" w:hAnsi="Segoe UI" w:cs="Segoe UI"/>
          <w:b/>
          <w:bCs/>
        </w:rPr>
        <w:t xml:space="preserve">SECRETARÍA DISTRITAL DE AMBIENTE </w:t>
      </w:r>
      <w:r w:rsidR="00F30C50" w:rsidRPr="00F30C50">
        <w:rPr>
          <w:rFonts w:ascii="Segoe UI" w:hAnsi="Segoe UI" w:cs="Segoe UI"/>
          <w:b/>
          <w:bCs/>
        </w:rPr>
        <w:t>–</w:t>
      </w:r>
      <w:r w:rsidRPr="00F30C50">
        <w:rPr>
          <w:rFonts w:ascii="Segoe UI" w:hAnsi="Segoe UI" w:cs="Segoe UI"/>
          <w:b/>
          <w:bCs/>
        </w:rPr>
        <w:t xml:space="preserve"> SDA</w:t>
      </w:r>
      <w:r w:rsidR="00F30C50" w:rsidRPr="00F30C50">
        <w:rPr>
          <w:rFonts w:ascii="Segoe UI" w:hAnsi="Segoe UI" w:cs="Segoe UI"/>
          <w:b/>
          <w:bCs/>
        </w:rPr>
        <w:t>:</w:t>
      </w:r>
      <w:r w:rsidR="00F30C50">
        <w:rPr>
          <w:rFonts w:ascii="Segoe UI" w:hAnsi="Segoe UI" w:cs="Segoe UI"/>
        </w:rPr>
        <w:t xml:space="preserve"> </w:t>
      </w:r>
      <w:r w:rsidR="00F30C50" w:rsidRPr="00F30C50">
        <w:rPr>
          <w:rFonts w:ascii="Segoe UI" w:hAnsi="Segoe UI" w:cs="Segoe UI"/>
        </w:rPr>
        <w:t>es un organismo del Sector Central con autonomía administrativa y financiera y tiene por objeto orientar y liderar la formulación de políticas ambientales y de aprovechamiento sostenible de los recursos ambientales y del suelo, tendientes a preservar la diversidad e integridad del ambiente, el manejo y aprovechamiento sostenible de los 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00F30C50">
        <w:rPr>
          <w:rFonts w:ascii="Segoe UI" w:hAnsi="Segoe UI" w:cs="Segoe UI"/>
        </w:rPr>
        <w:t>.</w:t>
      </w:r>
    </w:p>
    <w:p w14:paraId="6C463D27" w14:textId="77777777" w:rsidR="00A2187D" w:rsidRPr="00FF57AB" w:rsidRDefault="00A2187D" w:rsidP="00644D5D">
      <w:pPr>
        <w:contextualSpacing/>
        <w:rPr>
          <w:rFonts w:ascii="Segoe UI" w:hAnsi="Segoe UI" w:cs="Segoe UI"/>
        </w:rPr>
      </w:pPr>
    </w:p>
    <w:p w14:paraId="3EC537CB" w14:textId="5E2B3D94" w:rsidR="00760E9A" w:rsidRPr="00760E9A" w:rsidRDefault="0D644393" w:rsidP="00760E9A">
      <w:pPr>
        <w:contextualSpacing/>
        <w:rPr>
          <w:rFonts w:ascii="Segoe UI" w:hAnsi="Segoe UI" w:cs="Segoe UI"/>
        </w:rPr>
      </w:pPr>
      <w:r w:rsidRPr="00760E9A">
        <w:rPr>
          <w:rFonts w:ascii="Segoe UI" w:hAnsi="Segoe UI" w:cs="Segoe UI"/>
          <w:b/>
          <w:bCs/>
        </w:rPr>
        <w:t>D</w:t>
      </w:r>
      <w:r w:rsidR="00A2187D" w:rsidRPr="00760E9A">
        <w:rPr>
          <w:rFonts w:ascii="Segoe UI" w:hAnsi="Segoe UI" w:cs="Segoe UI"/>
          <w:b/>
          <w:bCs/>
        </w:rPr>
        <w:t xml:space="preserve">EPARTAMENTO ADMINISTRATIVO </w:t>
      </w:r>
      <w:r w:rsidR="00644D5D" w:rsidRPr="00760E9A">
        <w:rPr>
          <w:rFonts w:ascii="Segoe UI" w:hAnsi="Segoe UI" w:cs="Segoe UI"/>
          <w:b/>
          <w:bCs/>
        </w:rPr>
        <w:t>DE LA DEFENSORÍA DEL ESPACIO PÚBLICO – DADE</w:t>
      </w:r>
      <w:r w:rsidRPr="00760E9A">
        <w:rPr>
          <w:rFonts w:ascii="Segoe UI" w:hAnsi="Segoe UI" w:cs="Segoe UI"/>
          <w:b/>
          <w:bCs/>
        </w:rPr>
        <w:t>P</w:t>
      </w:r>
      <w:r w:rsidR="00ED09BF">
        <w:rPr>
          <w:rFonts w:ascii="Segoe UI" w:hAnsi="Segoe UI" w:cs="Segoe UI"/>
          <w:b/>
          <w:bCs/>
        </w:rPr>
        <w:t xml:space="preserve">: </w:t>
      </w:r>
      <w:r w:rsidR="00760E9A" w:rsidRPr="00760E9A">
        <w:rPr>
          <w:rFonts w:ascii="Segoe UI" w:hAnsi="Segoe UI" w:cs="Segoe UI"/>
        </w:rPr>
        <w:t xml:space="preserve">hace parte de la administración central del distrito capital de Bogotá. Lidera la defensa, inspección, vigilancia, regulación y control del espacio </w:t>
      </w:r>
      <w:r w:rsidR="00760E9A" w:rsidRPr="00760E9A">
        <w:rPr>
          <w:rFonts w:ascii="Segoe UI" w:hAnsi="Segoe UI" w:cs="Segoe UI"/>
        </w:rPr>
        <w:lastRenderedPageBreak/>
        <w:t>público de la capital. Además, administra los bienes inmuebles del Sector Central y conforma el inventario general del patrimonio inmobiliario distrital. </w:t>
      </w:r>
    </w:p>
    <w:p w14:paraId="71F5246D" w14:textId="77777777" w:rsidR="00644D5D" w:rsidRPr="00FF57AB" w:rsidRDefault="00644D5D" w:rsidP="00644D5D">
      <w:pPr>
        <w:contextualSpacing/>
        <w:rPr>
          <w:rFonts w:ascii="Segoe UI" w:hAnsi="Segoe UI" w:cs="Segoe UI"/>
        </w:rPr>
      </w:pPr>
    </w:p>
    <w:p w14:paraId="25B8020E" w14:textId="2C923187" w:rsidR="0D644393" w:rsidRPr="00FF57AB" w:rsidRDefault="0D644393" w:rsidP="00644D5D">
      <w:pPr>
        <w:contextualSpacing/>
        <w:rPr>
          <w:rFonts w:ascii="Segoe UI" w:hAnsi="Segoe UI" w:cs="Segoe UI"/>
        </w:rPr>
      </w:pPr>
      <w:r w:rsidRPr="008003E4">
        <w:rPr>
          <w:rFonts w:ascii="Segoe UI" w:hAnsi="Segoe UI" w:cs="Segoe UI"/>
          <w:b/>
          <w:bCs/>
        </w:rPr>
        <w:t>E</w:t>
      </w:r>
      <w:r w:rsidR="00644D5D" w:rsidRPr="008003E4">
        <w:rPr>
          <w:rFonts w:ascii="Segoe UI" w:hAnsi="Segoe UI" w:cs="Segoe UI"/>
          <w:b/>
          <w:bCs/>
        </w:rPr>
        <w:t xml:space="preserve">MPRESA DE </w:t>
      </w:r>
      <w:r w:rsidRPr="008003E4">
        <w:rPr>
          <w:rFonts w:ascii="Segoe UI" w:hAnsi="Segoe UI" w:cs="Segoe UI"/>
          <w:b/>
          <w:bCs/>
        </w:rPr>
        <w:t>R</w:t>
      </w:r>
      <w:r w:rsidR="00644D5D" w:rsidRPr="008003E4">
        <w:rPr>
          <w:rFonts w:ascii="Segoe UI" w:hAnsi="Segoe UI" w:cs="Segoe UI"/>
          <w:b/>
          <w:bCs/>
        </w:rPr>
        <w:t xml:space="preserve">ENOVACIÓN Y DESARROLLO </w:t>
      </w:r>
      <w:r w:rsidRPr="008003E4">
        <w:rPr>
          <w:rFonts w:ascii="Segoe UI" w:hAnsi="Segoe UI" w:cs="Segoe UI"/>
          <w:b/>
          <w:bCs/>
        </w:rPr>
        <w:t>U</w:t>
      </w:r>
      <w:r w:rsidR="00644D5D" w:rsidRPr="008003E4">
        <w:rPr>
          <w:rFonts w:ascii="Segoe UI" w:hAnsi="Segoe UI" w:cs="Segoe UI"/>
          <w:b/>
          <w:bCs/>
        </w:rPr>
        <w:t>RBANO</w:t>
      </w:r>
      <w:r w:rsidR="00F32561" w:rsidRPr="008003E4">
        <w:rPr>
          <w:rFonts w:ascii="Segoe UI" w:hAnsi="Segoe UI" w:cs="Segoe UI"/>
          <w:b/>
          <w:bCs/>
        </w:rPr>
        <w:t xml:space="preserve"> – ERU:</w:t>
      </w:r>
      <w:r w:rsidR="00F32561" w:rsidRPr="00FF57AB">
        <w:rPr>
          <w:rFonts w:ascii="Segoe UI" w:hAnsi="Segoe UI" w:cs="Segoe UI"/>
        </w:rPr>
        <w:t xml:space="preserve"> es una Empresa Industrial y Comercial del Distrito Capital, vinculada al Sector Hábitat de la administración distrital y sujeta al régimen de las Empresas Industriales y Comerciales del Estado</w:t>
      </w:r>
      <w:r w:rsidR="00C51EA4" w:rsidRPr="00FF57AB">
        <w:rPr>
          <w:rFonts w:ascii="Segoe UI" w:hAnsi="Segoe UI" w:cs="Segoe UI"/>
        </w:rPr>
        <w:t>. Tiene por objeto principal identificar, promover, gestionar, gerenciar y ejecutar proyectos integrales referidos a la política pública de desarrollo y renovación urbana de Bogotá D.C., y otros lugares distintos al domicilio de la Empresa.</w:t>
      </w:r>
    </w:p>
    <w:p w14:paraId="60CB74B8" w14:textId="71A333F0" w:rsidR="0D644393" w:rsidRPr="00FF57AB" w:rsidRDefault="0D644393" w:rsidP="00FF57AB">
      <w:pPr>
        <w:contextualSpacing/>
        <w:rPr>
          <w:rFonts w:ascii="Segoe UI" w:hAnsi="Segoe UI" w:cs="Segoe UI"/>
        </w:rPr>
      </w:pPr>
    </w:p>
    <w:p w14:paraId="1D0C7361" w14:textId="199F24B4" w:rsidR="00E75EF0" w:rsidRPr="00FF57AB" w:rsidRDefault="000A3BFD" w:rsidP="00B9328F">
      <w:pPr>
        <w:contextualSpacing/>
        <w:rPr>
          <w:rFonts w:ascii="Segoe UI" w:hAnsi="Segoe UI" w:cs="Segoe UI"/>
        </w:rPr>
      </w:pPr>
      <w:r w:rsidRPr="008003E4">
        <w:rPr>
          <w:rFonts w:ascii="Segoe UI" w:hAnsi="Segoe UI" w:cs="Segoe UI"/>
          <w:b/>
          <w:bCs/>
        </w:rPr>
        <w:t>UNIDAD A</w:t>
      </w:r>
      <w:r w:rsidR="00FF57AB" w:rsidRPr="008003E4">
        <w:rPr>
          <w:rFonts w:ascii="Segoe UI" w:hAnsi="Segoe UI" w:cs="Segoe UI"/>
          <w:b/>
          <w:bCs/>
        </w:rPr>
        <w:t>DMINISTRATIVA ESPECIAL DE SERVICIOS PÚBLICOS - UAESP</w:t>
      </w:r>
      <w:r w:rsidR="00FF57AB" w:rsidRPr="00FF57AB">
        <w:rPr>
          <w:rFonts w:ascii="Segoe UI" w:hAnsi="Segoe UI" w:cs="Segoe UI"/>
        </w:rPr>
        <w:t>:</w:t>
      </w:r>
      <w:r w:rsidR="00B9328F">
        <w:rPr>
          <w:rFonts w:ascii="Segoe UI" w:hAnsi="Segoe UI" w:cs="Segoe UI"/>
        </w:rPr>
        <w:t xml:space="preserve"> </w:t>
      </w:r>
      <w:r w:rsidR="00B9328F" w:rsidRPr="00B9328F">
        <w:rPr>
          <w:rFonts w:ascii="Segoe UI" w:hAnsi="Segoe UI" w:cs="Segoe UI"/>
        </w:rPr>
        <w:t>está organizada como una Unidad Administrativa Especial del orden distrital del Sector Descentralizado por servicios, de carácter eminentemente técnico y especializado, con personería jurídica, autonomía administrativa y presupuestal y con patrimonio propio, adscrita a la Secretaría Distrital del Hábitat.</w:t>
      </w:r>
      <w:r w:rsidR="00B9328F">
        <w:rPr>
          <w:rFonts w:ascii="Segoe UI" w:hAnsi="Segoe UI" w:cs="Segoe UI"/>
        </w:rPr>
        <w:t xml:space="preserve"> </w:t>
      </w:r>
      <w:r w:rsidR="00B9328F" w:rsidRPr="00B9328F">
        <w:rPr>
          <w:rFonts w:ascii="Segoe UI" w:hAnsi="Segoe UI" w:cs="Segoe UI"/>
        </w:rPr>
        <w:t>Tiene por objeto garantizar la prestación, coordinación, supervisión y control de los servicios de recolección, transporte, disposición final, reciclaje y aprovechamiento de residuos sólidos, la limpieza de vías y áreas públicas; los servicios funerarios en la infraestructura del Distrito y del servicio de alumbrado público.</w:t>
      </w:r>
    </w:p>
    <w:p w14:paraId="4C20CF76" w14:textId="77777777" w:rsidR="00E75EF0" w:rsidRPr="00FF57AB" w:rsidRDefault="00E75EF0" w:rsidP="00FF57AB">
      <w:pPr>
        <w:contextualSpacing/>
        <w:rPr>
          <w:rFonts w:ascii="Segoe UI" w:hAnsi="Segoe UI" w:cs="Segoe UI"/>
        </w:rPr>
      </w:pPr>
    </w:p>
    <w:sectPr w:rsidR="00E75EF0" w:rsidRPr="00FF57AB">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DBF61" w14:textId="77777777" w:rsidR="00AD0FA0" w:rsidRDefault="00AD0FA0">
      <w:r>
        <w:separator/>
      </w:r>
    </w:p>
  </w:endnote>
  <w:endnote w:type="continuationSeparator" w:id="0">
    <w:p w14:paraId="30F83C77" w14:textId="77777777" w:rsidR="00AD0FA0" w:rsidRDefault="00AD0FA0">
      <w:r>
        <w:continuationSeparator/>
      </w:r>
    </w:p>
  </w:endnote>
  <w:endnote w:type="continuationNotice" w:id="1">
    <w:p w14:paraId="7D14C236" w14:textId="77777777" w:rsidR="00AD0FA0" w:rsidRDefault="00AD0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MT">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5AC0C" w14:textId="77777777" w:rsidR="00AD0FA0" w:rsidRDefault="00AD0FA0">
      <w:r>
        <w:separator/>
      </w:r>
    </w:p>
  </w:footnote>
  <w:footnote w:type="continuationSeparator" w:id="0">
    <w:p w14:paraId="76B42840" w14:textId="77777777" w:rsidR="00AD0FA0" w:rsidRDefault="00AD0FA0">
      <w:r>
        <w:continuationSeparator/>
      </w:r>
    </w:p>
  </w:footnote>
  <w:footnote w:type="continuationNotice" w:id="1">
    <w:p w14:paraId="598A78F5" w14:textId="77777777" w:rsidR="00AD0FA0" w:rsidRDefault="00AD0FA0"/>
  </w:footnote>
  <w:footnote w:id="2">
    <w:p w14:paraId="3740459E" w14:textId="29473162" w:rsidR="00955522" w:rsidRDefault="00955522" w:rsidP="73B171C8">
      <w:pPr>
        <w:pStyle w:val="Textonotapie"/>
      </w:pPr>
      <w:r w:rsidRPr="73B171C8">
        <w:rPr>
          <w:rStyle w:val="Refdenotaalpie"/>
        </w:rPr>
        <w:footnoteRef/>
      </w:r>
      <w:r w:rsidRPr="73B171C8">
        <w:t xml:space="preserve"> </w:t>
      </w:r>
      <w:hyperlink r:id="rId1">
        <w:r w:rsidRPr="73B171C8">
          <w:rPr>
            <w:rStyle w:val="Hipervnculo"/>
          </w:rPr>
          <w:t>https://www.sdp.gov.co/sites/default/files/dts_libroii_componente_urbano_1.pdf</w:t>
        </w:r>
      </w:hyperlink>
    </w:p>
  </w:footnote>
</w:footnotes>
</file>

<file path=word/intelligence2.xml><?xml version="1.0" encoding="utf-8"?>
<int2:intelligence xmlns:int2="http://schemas.microsoft.com/office/intelligence/2020/intelligence" xmlns:oel="http://schemas.microsoft.com/office/2019/extlst">
  <int2:observations>
    <int2:textHash int2:hashCode="ZHHP/o0yYraMJ2" int2:id="7DbfgNZ9">
      <int2:state int2:type="LegacyProofing" int2:value="Rejected"/>
    </int2:textHash>
    <int2:textHash int2:hashCode="kiw/Pm0Hbb/qn8" int2:id="KHjLVGPz">
      <int2:state int2:type="LegacyProofing" int2:value="Rejected"/>
    </int2:textHash>
    <int2:textHash int2:hashCode="PNq2FFrag6tvI1" int2:id="KuPmmfY3">
      <int2:state int2:type="LegacyProofing" int2:value="Rejected"/>
    </int2:textHash>
    <int2:textHash int2:hashCode="40FpucZhfiUwqx" int2:id="wPeuWZ2s">
      <int2:state int2:type="LegacyProofing" int2:value="Rejected"/>
    </int2:textHash>
    <int2:bookmark int2:bookmarkName="_Int_h546VZ5V" int2:invalidationBookmarkName="" int2:hashCode="xTQ760wR5UpBp1" int2:id="JAAzcnip"/>
    <int2:bookmark int2:bookmarkName="_Int_Gs2wn0iK" int2:invalidationBookmarkName="" int2:hashCode="UbJLZH4YxkCYrT" int2:id="9r8sHPUU">
      <int2:state int2:type="WordDesignerDefaultAnnotation" int2:value="Rejected"/>
    </int2:bookmark>
    <int2:bookmark int2:bookmarkName="_Int_N6AiT3VR" int2:invalidationBookmarkName="" int2:hashCode="pG0OgVyg8Jo7Yq" int2:id="rzspkMU6">
      <int2:state int2:type="WordDesignerDefaultAnnotation" int2:value="Rejected"/>
    </int2:bookmark>
    <int2:bookmark int2:bookmarkName="_Int_kDlqcI3E" int2:invalidationBookmarkName="" int2:hashCode="dLOzH+ZgZznfvc" int2:id="tbHyNDL2">
      <int2:state int2:type="WordDesignerDefaultAnnotation"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6B81"/>
    <w:multiLevelType w:val="hybridMultilevel"/>
    <w:tmpl w:val="D99259B6"/>
    <w:lvl w:ilvl="0" w:tplc="29C8334E">
      <w:start w:val="1"/>
      <w:numFmt w:val="decimal"/>
      <w:lvlText w:val="%1."/>
      <w:lvlJc w:val="left"/>
      <w:pPr>
        <w:ind w:left="360" w:hanging="360"/>
      </w:pPr>
    </w:lvl>
    <w:lvl w:ilvl="1" w:tplc="BBB46428">
      <w:start w:val="1"/>
      <w:numFmt w:val="lowerLetter"/>
      <w:lvlText w:val="%2."/>
      <w:lvlJc w:val="left"/>
      <w:pPr>
        <w:ind w:left="1080" w:hanging="360"/>
      </w:pPr>
    </w:lvl>
    <w:lvl w:ilvl="2" w:tplc="C40ECC20">
      <w:start w:val="1"/>
      <w:numFmt w:val="lowerRoman"/>
      <w:lvlText w:val="%3."/>
      <w:lvlJc w:val="right"/>
      <w:pPr>
        <w:ind w:left="1800" w:hanging="180"/>
      </w:pPr>
    </w:lvl>
    <w:lvl w:ilvl="3" w:tplc="94C2662C">
      <w:start w:val="1"/>
      <w:numFmt w:val="decimal"/>
      <w:lvlText w:val="%4."/>
      <w:lvlJc w:val="left"/>
      <w:pPr>
        <w:ind w:left="2520" w:hanging="360"/>
      </w:pPr>
    </w:lvl>
    <w:lvl w:ilvl="4" w:tplc="08CA9E64">
      <w:start w:val="1"/>
      <w:numFmt w:val="lowerLetter"/>
      <w:lvlText w:val="%5."/>
      <w:lvlJc w:val="left"/>
      <w:pPr>
        <w:ind w:left="3240" w:hanging="360"/>
      </w:pPr>
    </w:lvl>
    <w:lvl w:ilvl="5" w:tplc="F012796C">
      <w:start w:val="1"/>
      <w:numFmt w:val="lowerRoman"/>
      <w:lvlText w:val="%6."/>
      <w:lvlJc w:val="right"/>
      <w:pPr>
        <w:ind w:left="3960" w:hanging="180"/>
      </w:pPr>
    </w:lvl>
    <w:lvl w:ilvl="6" w:tplc="A4C45DBE">
      <w:start w:val="1"/>
      <w:numFmt w:val="decimal"/>
      <w:lvlText w:val="%7."/>
      <w:lvlJc w:val="left"/>
      <w:pPr>
        <w:ind w:left="4680" w:hanging="360"/>
      </w:pPr>
    </w:lvl>
    <w:lvl w:ilvl="7" w:tplc="94F4E776">
      <w:start w:val="1"/>
      <w:numFmt w:val="lowerLetter"/>
      <w:lvlText w:val="%8."/>
      <w:lvlJc w:val="left"/>
      <w:pPr>
        <w:ind w:left="5400" w:hanging="360"/>
      </w:pPr>
    </w:lvl>
    <w:lvl w:ilvl="8" w:tplc="5E381A9E">
      <w:start w:val="1"/>
      <w:numFmt w:val="lowerRoman"/>
      <w:lvlText w:val="%9."/>
      <w:lvlJc w:val="right"/>
      <w:pPr>
        <w:ind w:left="6120" w:hanging="180"/>
      </w:pPr>
    </w:lvl>
  </w:abstractNum>
  <w:abstractNum w:abstractNumId="1" w15:restartNumberingAfterBreak="0">
    <w:nsid w:val="08C220EE"/>
    <w:multiLevelType w:val="multilevel"/>
    <w:tmpl w:val="266C7904"/>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C13754B"/>
    <w:multiLevelType w:val="hybridMultilevel"/>
    <w:tmpl w:val="221877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C947694"/>
    <w:multiLevelType w:val="hybridMultilevel"/>
    <w:tmpl w:val="A85C4BD8"/>
    <w:lvl w:ilvl="0" w:tplc="21DE8CA6">
      <w:start w:val="1"/>
      <w:numFmt w:val="bullet"/>
      <w:lvlText w:val=""/>
      <w:lvlJc w:val="left"/>
      <w:pPr>
        <w:ind w:left="360" w:hanging="360"/>
      </w:pPr>
      <w:rPr>
        <w:rFonts w:ascii="Symbol" w:hAnsi="Symbol" w:hint="default"/>
      </w:rPr>
    </w:lvl>
    <w:lvl w:ilvl="1" w:tplc="463A8A16">
      <w:start w:val="1"/>
      <w:numFmt w:val="bullet"/>
      <w:lvlText w:val="o"/>
      <w:lvlJc w:val="left"/>
      <w:pPr>
        <w:ind w:left="1080" w:hanging="360"/>
      </w:pPr>
      <w:rPr>
        <w:rFonts w:ascii="Courier New" w:hAnsi="Courier New" w:hint="default"/>
      </w:rPr>
    </w:lvl>
    <w:lvl w:ilvl="2" w:tplc="E4D0BB32">
      <w:start w:val="1"/>
      <w:numFmt w:val="bullet"/>
      <w:lvlText w:val=""/>
      <w:lvlJc w:val="left"/>
      <w:pPr>
        <w:ind w:left="1800" w:hanging="360"/>
      </w:pPr>
      <w:rPr>
        <w:rFonts w:ascii="Wingdings" w:hAnsi="Wingdings" w:hint="default"/>
      </w:rPr>
    </w:lvl>
    <w:lvl w:ilvl="3" w:tplc="E39C56F0">
      <w:start w:val="1"/>
      <w:numFmt w:val="bullet"/>
      <w:lvlText w:val=""/>
      <w:lvlJc w:val="left"/>
      <w:pPr>
        <w:ind w:left="2520" w:hanging="360"/>
      </w:pPr>
      <w:rPr>
        <w:rFonts w:ascii="Symbol" w:hAnsi="Symbol" w:hint="default"/>
      </w:rPr>
    </w:lvl>
    <w:lvl w:ilvl="4" w:tplc="9EA6D39E">
      <w:start w:val="1"/>
      <w:numFmt w:val="bullet"/>
      <w:lvlText w:val="o"/>
      <w:lvlJc w:val="left"/>
      <w:pPr>
        <w:ind w:left="3240" w:hanging="360"/>
      </w:pPr>
      <w:rPr>
        <w:rFonts w:ascii="Courier New" w:hAnsi="Courier New" w:hint="default"/>
      </w:rPr>
    </w:lvl>
    <w:lvl w:ilvl="5" w:tplc="FA52E674">
      <w:start w:val="1"/>
      <w:numFmt w:val="bullet"/>
      <w:lvlText w:val=""/>
      <w:lvlJc w:val="left"/>
      <w:pPr>
        <w:ind w:left="3960" w:hanging="360"/>
      </w:pPr>
      <w:rPr>
        <w:rFonts w:ascii="Wingdings" w:hAnsi="Wingdings" w:hint="default"/>
      </w:rPr>
    </w:lvl>
    <w:lvl w:ilvl="6" w:tplc="8DCC31A6">
      <w:start w:val="1"/>
      <w:numFmt w:val="bullet"/>
      <w:lvlText w:val=""/>
      <w:lvlJc w:val="left"/>
      <w:pPr>
        <w:ind w:left="4680" w:hanging="360"/>
      </w:pPr>
      <w:rPr>
        <w:rFonts w:ascii="Symbol" w:hAnsi="Symbol" w:hint="default"/>
      </w:rPr>
    </w:lvl>
    <w:lvl w:ilvl="7" w:tplc="065C3976">
      <w:start w:val="1"/>
      <w:numFmt w:val="bullet"/>
      <w:lvlText w:val="o"/>
      <w:lvlJc w:val="left"/>
      <w:pPr>
        <w:ind w:left="5400" w:hanging="360"/>
      </w:pPr>
      <w:rPr>
        <w:rFonts w:ascii="Courier New" w:hAnsi="Courier New" w:hint="default"/>
      </w:rPr>
    </w:lvl>
    <w:lvl w:ilvl="8" w:tplc="B610FFB8">
      <w:start w:val="1"/>
      <w:numFmt w:val="bullet"/>
      <w:lvlText w:val=""/>
      <w:lvlJc w:val="left"/>
      <w:pPr>
        <w:ind w:left="6120" w:hanging="360"/>
      </w:pPr>
      <w:rPr>
        <w:rFonts w:ascii="Wingdings" w:hAnsi="Wingdings" w:hint="default"/>
      </w:rPr>
    </w:lvl>
  </w:abstractNum>
  <w:abstractNum w:abstractNumId="4" w15:restartNumberingAfterBreak="0">
    <w:nsid w:val="0DFEB5A5"/>
    <w:multiLevelType w:val="hybridMultilevel"/>
    <w:tmpl w:val="9A9E3ECC"/>
    <w:lvl w:ilvl="0" w:tplc="8D44F488">
      <w:start w:val="1"/>
      <w:numFmt w:val="bullet"/>
      <w:lvlText w:val="●"/>
      <w:lvlJc w:val="left"/>
      <w:pPr>
        <w:ind w:left="720" w:hanging="360"/>
      </w:pPr>
      <w:rPr>
        <w:rFonts w:ascii="Noto Sans Symbols" w:hAnsi="Noto Sans Symbols" w:hint="default"/>
      </w:rPr>
    </w:lvl>
    <w:lvl w:ilvl="1" w:tplc="9776F982">
      <w:start w:val="1"/>
      <w:numFmt w:val="bullet"/>
      <w:lvlText w:val="o"/>
      <w:lvlJc w:val="left"/>
      <w:pPr>
        <w:ind w:left="1440" w:hanging="360"/>
      </w:pPr>
      <w:rPr>
        <w:rFonts w:ascii="Courier New" w:hAnsi="Courier New" w:hint="default"/>
      </w:rPr>
    </w:lvl>
    <w:lvl w:ilvl="2" w:tplc="7B027EBA">
      <w:start w:val="1"/>
      <w:numFmt w:val="bullet"/>
      <w:lvlText w:val=""/>
      <w:lvlJc w:val="left"/>
      <w:pPr>
        <w:ind w:left="2160" w:hanging="360"/>
      </w:pPr>
      <w:rPr>
        <w:rFonts w:ascii="Wingdings" w:hAnsi="Wingdings" w:hint="default"/>
      </w:rPr>
    </w:lvl>
    <w:lvl w:ilvl="3" w:tplc="10F8521A">
      <w:start w:val="1"/>
      <w:numFmt w:val="bullet"/>
      <w:lvlText w:val=""/>
      <w:lvlJc w:val="left"/>
      <w:pPr>
        <w:ind w:left="2880" w:hanging="360"/>
      </w:pPr>
      <w:rPr>
        <w:rFonts w:ascii="Symbol" w:hAnsi="Symbol" w:hint="default"/>
      </w:rPr>
    </w:lvl>
    <w:lvl w:ilvl="4" w:tplc="1DF0CB5A">
      <w:start w:val="1"/>
      <w:numFmt w:val="bullet"/>
      <w:lvlText w:val="o"/>
      <w:lvlJc w:val="left"/>
      <w:pPr>
        <w:ind w:left="3600" w:hanging="360"/>
      </w:pPr>
      <w:rPr>
        <w:rFonts w:ascii="Courier New" w:hAnsi="Courier New" w:hint="default"/>
      </w:rPr>
    </w:lvl>
    <w:lvl w:ilvl="5" w:tplc="D3F8838C">
      <w:start w:val="1"/>
      <w:numFmt w:val="bullet"/>
      <w:lvlText w:val=""/>
      <w:lvlJc w:val="left"/>
      <w:pPr>
        <w:ind w:left="4320" w:hanging="360"/>
      </w:pPr>
      <w:rPr>
        <w:rFonts w:ascii="Wingdings" w:hAnsi="Wingdings" w:hint="default"/>
      </w:rPr>
    </w:lvl>
    <w:lvl w:ilvl="6" w:tplc="1B12D0A0">
      <w:start w:val="1"/>
      <w:numFmt w:val="bullet"/>
      <w:lvlText w:val=""/>
      <w:lvlJc w:val="left"/>
      <w:pPr>
        <w:ind w:left="5040" w:hanging="360"/>
      </w:pPr>
      <w:rPr>
        <w:rFonts w:ascii="Symbol" w:hAnsi="Symbol" w:hint="default"/>
      </w:rPr>
    </w:lvl>
    <w:lvl w:ilvl="7" w:tplc="495CC180">
      <w:start w:val="1"/>
      <w:numFmt w:val="bullet"/>
      <w:lvlText w:val="o"/>
      <w:lvlJc w:val="left"/>
      <w:pPr>
        <w:ind w:left="5760" w:hanging="360"/>
      </w:pPr>
      <w:rPr>
        <w:rFonts w:ascii="Courier New" w:hAnsi="Courier New" w:hint="default"/>
      </w:rPr>
    </w:lvl>
    <w:lvl w:ilvl="8" w:tplc="F2648A4A">
      <w:start w:val="1"/>
      <w:numFmt w:val="bullet"/>
      <w:lvlText w:val=""/>
      <w:lvlJc w:val="left"/>
      <w:pPr>
        <w:ind w:left="6480" w:hanging="360"/>
      </w:pPr>
      <w:rPr>
        <w:rFonts w:ascii="Wingdings" w:hAnsi="Wingdings" w:hint="default"/>
      </w:rPr>
    </w:lvl>
  </w:abstractNum>
  <w:abstractNum w:abstractNumId="5" w15:restartNumberingAfterBreak="0">
    <w:nsid w:val="0EAB7A1F"/>
    <w:multiLevelType w:val="hybridMultilevel"/>
    <w:tmpl w:val="7BB095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081BF04"/>
    <w:multiLevelType w:val="hybridMultilevel"/>
    <w:tmpl w:val="4DA63FFE"/>
    <w:lvl w:ilvl="0" w:tplc="75D4A1C0">
      <w:start w:val="1"/>
      <w:numFmt w:val="lowerLetter"/>
      <w:lvlText w:val="%1."/>
      <w:lvlJc w:val="left"/>
      <w:pPr>
        <w:ind w:left="720" w:hanging="360"/>
      </w:pPr>
    </w:lvl>
    <w:lvl w:ilvl="1" w:tplc="CE46F3BA">
      <w:start w:val="1"/>
      <w:numFmt w:val="lowerLetter"/>
      <w:lvlText w:val="%2."/>
      <w:lvlJc w:val="left"/>
      <w:pPr>
        <w:ind w:left="1440" w:hanging="360"/>
      </w:pPr>
    </w:lvl>
    <w:lvl w:ilvl="2" w:tplc="E7FC6CC8">
      <w:start w:val="1"/>
      <w:numFmt w:val="lowerRoman"/>
      <w:lvlText w:val="%3."/>
      <w:lvlJc w:val="right"/>
      <w:pPr>
        <w:ind w:left="2160" w:hanging="180"/>
      </w:pPr>
    </w:lvl>
    <w:lvl w:ilvl="3" w:tplc="B5B43A0C">
      <w:start w:val="1"/>
      <w:numFmt w:val="decimal"/>
      <w:lvlText w:val="%4."/>
      <w:lvlJc w:val="left"/>
      <w:pPr>
        <w:ind w:left="2880" w:hanging="360"/>
      </w:pPr>
    </w:lvl>
    <w:lvl w:ilvl="4" w:tplc="39AC0A2E">
      <w:start w:val="1"/>
      <w:numFmt w:val="lowerLetter"/>
      <w:lvlText w:val="%5."/>
      <w:lvlJc w:val="left"/>
      <w:pPr>
        <w:ind w:left="3600" w:hanging="360"/>
      </w:pPr>
    </w:lvl>
    <w:lvl w:ilvl="5" w:tplc="DFA68620">
      <w:start w:val="1"/>
      <w:numFmt w:val="lowerRoman"/>
      <w:lvlText w:val="%6."/>
      <w:lvlJc w:val="right"/>
      <w:pPr>
        <w:ind w:left="4320" w:hanging="180"/>
      </w:pPr>
    </w:lvl>
    <w:lvl w:ilvl="6" w:tplc="1F460BE2">
      <w:start w:val="1"/>
      <w:numFmt w:val="decimal"/>
      <w:lvlText w:val="%7."/>
      <w:lvlJc w:val="left"/>
      <w:pPr>
        <w:ind w:left="5040" w:hanging="360"/>
      </w:pPr>
    </w:lvl>
    <w:lvl w:ilvl="7" w:tplc="2FB2186A">
      <w:start w:val="1"/>
      <w:numFmt w:val="lowerLetter"/>
      <w:lvlText w:val="%8."/>
      <w:lvlJc w:val="left"/>
      <w:pPr>
        <w:ind w:left="5760" w:hanging="360"/>
      </w:pPr>
    </w:lvl>
    <w:lvl w:ilvl="8" w:tplc="1400AE76">
      <w:start w:val="1"/>
      <w:numFmt w:val="lowerRoman"/>
      <w:lvlText w:val="%9."/>
      <w:lvlJc w:val="right"/>
      <w:pPr>
        <w:ind w:left="6480" w:hanging="180"/>
      </w:pPr>
    </w:lvl>
  </w:abstractNum>
  <w:abstractNum w:abstractNumId="7" w15:restartNumberingAfterBreak="0">
    <w:nsid w:val="1373447A"/>
    <w:multiLevelType w:val="hybridMultilevel"/>
    <w:tmpl w:val="410A71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6574E67"/>
    <w:multiLevelType w:val="multilevel"/>
    <w:tmpl w:val="266C7904"/>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9A00254"/>
    <w:multiLevelType w:val="multilevel"/>
    <w:tmpl w:val="DB28274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1C837212"/>
    <w:multiLevelType w:val="hybridMultilevel"/>
    <w:tmpl w:val="E5AE0B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F9C9BA0"/>
    <w:multiLevelType w:val="hybridMultilevel"/>
    <w:tmpl w:val="C8D87AF6"/>
    <w:lvl w:ilvl="0" w:tplc="BF6E64E2">
      <w:start w:val="1"/>
      <w:numFmt w:val="bullet"/>
      <w:lvlText w:val=""/>
      <w:lvlJc w:val="left"/>
      <w:pPr>
        <w:ind w:left="720" w:hanging="360"/>
      </w:pPr>
      <w:rPr>
        <w:rFonts w:ascii="Symbol" w:hAnsi="Symbol" w:hint="default"/>
      </w:rPr>
    </w:lvl>
    <w:lvl w:ilvl="1" w:tplc="A9E0AA64">
      <w:start w:val="1"/>
      <w:numFmt w:val="bullet"/>
      <w:lvlText w:val="o"/>
      <w:lvlJc w:val="left"/>
      <w:pPr>
        <w:ind w:left="1440" w:hanging="360"/>
      </w:pPr>
      <w:rPr>
        <w:rFonts w:ascii="Courier New" w:hAnsi="Courier New" w:hint="default"/>
      </w:rPr>
    </w:lvl>
    <w:lvl w:ilvl="2" w:tplc="2944636A">
      <w:start w:val="1"/>
      <w:numFmt w:val="bullet"/>
      <w:lvlText w:val=""/>
      <w:lvlJc w:val="left"/>
      <w:pPr>
        <w:ind w:left="2160" w:hanging="360"/>
      </w:pPr>
      <w:rPr>
        <w:rFonts w:ascii="Wingdings" w:hAnsi="Wingdings" w:hint="default"/>
      </w:rPr>
    </w:lvl>
    <w:lvl w:ilvl="3" w:tplc="39D40C94">
      <w:start w:val="1"/>
      <w:numFmt w:val="bullet"/>
      <w:lvlText w:val=""/>
      <w:lvlJc w:val="left"/>
      <w:pPr>
        <w:ind w:left="2880" w:hanging="360"/>
      </w:pPr>
      <w:rPr>
        <w:rFonts w:ascii="Symbol" w:hAnsi="Symbol" w:hint="default"/>
      </w:rPr>
    </w:lvl>
    <w:lvl w:ilvl="4" w:tplc="DCF40398">
      <w:start w:val="1"/>
      <w:numFmt w:val="bullet"/>
      <w:lvlText w:val="o"/>
      <w:lvlJc w:val="left"/>
      <w:pPr>
        <w:ind w:left="3600" w:hanging="360"/>
      </w:pPr>
      <w:rPr>
        <w:rFonts w:ascii="Courier New" w:hAnsi="Courier New" w:hint="default"/>
      </w:rPr>
    </w:lvl>
    <w:lvl w:ilvl="5" w:tplc="50CE6C0C">
      <w:start w:val="1"/>
      <w:numFmt w:val="bullet"/>
      <w:lvlText w:val=""/>
      <w:lvlJc w:val="left"/>
      <w:pPr>
        <w:ind w:left="4320" w:hanging="360"/>
      </w:pPr>
      <w:rPr>
        <w:rFonts w:ascii="Wingdings" w:hAnsi="Wingdings" w:hint="default"/>
      </w:rPr>
    </w:lvl>
    <w:lvl w:ilvl="6" w:tplc="803C1A98">
      <w:start w:val="1"/>
      <w:numFmt w:val="bullet"/>
      <w:lvlText w:val=""/>
      <w:lvlJc w:val="left"/>
      <w:pPr>
        <w:ind w:left="5040" w:hanging="360"/>
      </w:pPr>
      <w:rPr>
        <w:rFonts w:ascii="Symbol" w:hAnsi="Symbol" w:hint="default"/>
      </w:rPr>
    </w:lvl>
    <w:lvl w:ilvl="7" w:tplc="BDCCEEF0">
      <w:start w:val="1"/>
      <w:numFmt w:val="bullet"/>
      <w:lvlText w:val="o"/>
      <w:lvlJc w:val="left"/>
      <w:pPr>
        <w:ind w:left="5760" w:hanging="360"/>
      </w:pPr>
      <w:rPr>
        <w:rFonts w:ascii="Courier New" w:hAnsi="Courier New" w:hint="default"/>
      </w:rPr>
    </w:lvl>
    <w:lvl w:ilvl="8" w:tplc="2C58A248">
      <w:start w:val="1"/>
      <w:numFmt w:val="bullet"/>
      <w:lvlText w:val=""/>
      <w:lvlJc w:val="left"/>
      <w:pPr>
        <w:ind w:left="6480" w:hanging="360"/>
      </w:pPr>
      <w:rPr>
        <w:rFonts w:ascii="Wingdings" w:hAnsi="Wingdings" w:hint="default"/>
      </w:rPr>
    </w:lvl>
  </w:abstractNum>
  <w:abstractNum w:abstractNumId="12" w15:restartNumberingAfterBreak="0">
    <w:nsid w:val="212EC414"/>
    <w:multiLevelType w:val="hybridMultilevel"/>
    <w:tmpl w:val="66E603C6"/>
    <w:lvl w:ilvl="0" w:tplc="19344DB6">
      <w:start w:val="1"/>
      <w:numFmt w:val="bullet"/>
      <w:lvlText w:val="●"/>
      <w:lvlJc w:val="left"/>
      <w:pPr>
        <w:ind w:left="720" w:hanging="360"/>
      </w:pPr>
      <w:rPr>
        <w:rFonts w:ascii="Noto Sans Symbols" w:hAnsi="Noto Sans Symbols" w:hint="default"/>
      </w:rPr>
    </w:lvl>
    <w:lvl w:ilvl="1" w:tplc="B554C43A">
      <w:start w:val="1"/>
      <w:numFmt w:val="bullet"/>
      <w:lvlText w:val="o"/>
      <w:lvlJc w:val="left"/>
      <w:pPr>
        <w:ind w:left="1440" w:hanging="360"/>
      </w:pPr>
      <w:rPr>
        <w:rFonts w:ascii="Courier New" w:hAnsi="Courier New" w:hint="default"/>
      </w:rPr>
    </w:lvl>
    <w:lvl w:ilvl="2" w:tplc="6874BE94">
      <w:start w:val="1"/>
      <w:numFmt w:val="bullet"/>
      <w:lvlText w:val=""/>
      <w:lvlJc w:val="left"/>
      <w:pPr>
        <w:ind w:left="2160" w:hanging="360"/>
      </w:pPr>
      <w:rPr>
        <w:rFonts w:ascii="Wingdings" w:hAnsi="Wingdings" w:hint="default"/>
      </w:rPr>
    </w:lvl>
    <w:lvl w:ilvl="3" w:tplc="A8C627BA">
      <w:start w:val="1"/>
      <w:numFmt w:val="bullet"/>
      <w:lvlText w:val=""/>
      <w:lvlJc w:val="left"/>
      <w:pPr>
        <w:ind w:left="2880" w:hanging="360"/>
      </w:pPr>
      <w:rPr>
        <w:rFonts w:ascii="Symbol" w:hAnsi="Symbol" w:hint="default"/>
      </w:rPr>
    </w:lvl>
    <w:lvl w:ilvl="4" w:tplc="97CAB3EC">
      <w:start w:val="1"/>
      <w:numFmt w:val="bullet"/>
      <w:lvlText w:val="o"/>
      <w:lvlJc w:val="left"/>
      <w:pPr>
        <w:ind w:left="3600" w:hanging="360"/>
      </w:pPr>
      <w:rPr>
        <w:rFonts w:ascii="Courier New" w:hAnsi="Courier New" w:hint="default"/>
      </w:rPr>
    </w:lvl>
    <w:lvl w:ilvl="5" w:tplc="FF7C0356">
      <w:start w:val="1"/>
      <w:numFmt w:val="bullet"/>
      <w:lvlText w:val=""/>
      <w:lvlJc w:val="left"/>
      <w:pPr>
        <w:ind w:left="4320" w:hanging="360"/>
      </w:pPr>
      <w:rPr>
        <w:rFonts w:ascii="Wingdings" w:hAnsi="Wingdings" w:hint="default"/>
      </w:rPr>
    </w:lvl>
    <w:lvl w:ilvl="6" w:tplc="4DD08834">
      <w:start w:val="1"/>
      <w:numFmt w:val="bullet"/>
      <w:lvlText w:val=""/>
      <w:lvlJc w:val="left"/>
      <w:pPr>
        <w:ind w:left="5040" w:hanging="360"/>
      </w:pPr>
      <w:rPr>
        <w:rFonts w:ascii="Symbol" w:hAnsi="Symbol" w:hint="default"/>
      </w:rPr>
    </w:lvl>
    <w:lvl w:ilvl="7" w:tplc="ACD01550">
      <w:start w:val="1"/>
      <w:numFmt w:val="bullet"/>
      <w:lvlText w:val="o"/>
      <w:lvlJc w:val="left"/>
      <w:pPr>
        <w:ind w:left="5760" w:hanging="360"/>
      </w:pPr>
      <w:rPr>
        <w:rFonts w:ascii="Courier New" w:hAnsi="Courier New" w:hint="default"/>
      </w:rPr>
    </w:lvl>
    <w:lvl w:ilvl="8" w:tplc="DD6ACC3E">
      <w:start w:val="1"/>
      <w:numFmt w:val="bullet"/>
      <w:lvlText w:val=""/>
      <w:lvlJc w:val="left"/>
      <w:pPr>
        <w:ind w:left="6480" w:hanging="360"/>
      </w:pPr>
      <w:rPr>
        <w:rFonts w:ascii="Wingdings" w:hAnsi="Wingdings" w:hint="default"/>
      </w:rPr>
    </w:lvl>
  </w:abstractNum>
  <w:abstractNum w:abstractNumId="13" w15:restartNumberingAfterBreak="0">
    <w:nsid w:val="21B26ACD"/>
    <w:multiLevelType w:val="hybridMultilevel"/>
    <w:tmpl w:val="B0FC6A76"/>
    <w:lvl w:ilvl="0" w:tplc="080A0001">
      <w:start w:val="1"/>
      <w:numFmt w:val="bullet"/>
      <w:lvlText w:val=""/>
      <w:lvlJc w:val="left"/>
      <w:pPr>
        <w:ind w:left="720" w:hanging="360"/>
      </w:pPr>
      <w:rPr>
        <w:rFonts w:ascii="Symbol" w:hAnsi="Symbol" w:hint="default"/>
      </w:rPr>
    </w:lvl>
    <w:lvl w:ilvl="1" w:tplc="A7F4CD0A">
      <w:numFmt w:val="bullet"/>
      <w:lvlText w:val="•"/>
      <w:lvlJc w:val="left"/>
      <w:pPr>
        <w:ind w:left="1440" w:hanging="360"/>
      </w:pPr>
      <w:rPr>
        <w:rFonts w:ascii="Segoe UI" w:eastAsia="Calibri" w:hAnsi="Segoe UI" w:cs="Segoe U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DA8F23"/>
    <w:multiLevelType w:val="hybridMultilevel"/>
    <w:tmpl w:val="FFFFFFFF"/>
    <w:lvl w:ilvl="0" w:tplc="2924A89A">
      <w:start w:val="1"/>
      <w:numFmt w:val="bullet"/>
      <w:lvlText w:val=""/>
      <w:lvlJc w:val="left"/>
      <w:pPr>
        <w:ind w:left="720" w:hanging="360"/>
      </w:pPr>
      <w:rPr>
        <w:rFonts w:ascii="Symbol" w:hAnsi="Symbol" w:hint="default"/>
      </w:rPr>
    </w:lvl>
    <w:lvl w:ilvl="1" w:tplc="AFD4EA6E">
      <w:start w:val="1"/>
      <w:numFmt w:val="bullet"/>
      <w:lvlText w:val="o"/>
      <w:lvlJc w:val="left"/>
      <w:pPr>
        <w:ind w:left="1440" w:hanging="360"/>
      </w:pPr>
      <w:rPr>
        <w:rFonts w:ascii="Courier New" w:hAnsi="Courier New" w:hint="default"/>
      </w:rPr>
    </w:lvl>
    <w:lvl w:ilvl="2" w:tplc="18D29ED0">
      <w:start w:val="1"/>
      <w:numFmt w:val="bullet"/>
      <w:lvlText w:val=""/>
      <w:lvlJc w:val="left"/>
      <w:pPr>
        <w:ind w:left="2160" w:hanging="360"/>
      </w:pPr>
      <w:rPr>
        <w:rFonts w:ascii="Wingdings" w:hAnsi="Wingdings" w:hint="default"/>
      </w:rPr>
    </w:lvl>
    <w:lvl w:ilvl="3" w:tplc="3F1C6158">
      <w:start w:val="1"/>
      <w:numFmt w:val="bullet"/>
      <w:lvlText w:val=""/>
      <w:lvlJc w:val="left"/>
      <w:pPr>
        <w:ind w:left="2880" w:hanging="360"/>
      </w:pPr>
      <w:rPr>
        <w:rFonts w:ascii="Symbol" w:hAnsi="Symbol" w:hint="default"/>
      </w:rPr>
    </w:lvl>
    <w:lvl w:ilvl="4" w:tplc="C958BCC6">
      <w:start w:val="1"/>
      <w:numFmt w:val="bullet"/>
      <w:lvlText w:val="o"/>
      <w:lvlJc w:val="left"/>
      <w:pPr>
        <w:ind w:left="3600" w:hanging="360"/>
      </w:pPr>
      <w:rPr>
        <w:rFonts w:ascii="Courier New" w:hAnsi="Courier New" w:hint="default"/>
      </w:rPr>
    </w:lvl>
    <w:lvl w:ilvl="5" w:tplc="7AA6D620">
      <w:start w:val="1"/>
      <w:numFmt w:val="bullet"/>
      <w:lvlText w:val=""/>
      <w:lvlJc w:val="left"/>
      <w:pPr>
        <w:ind w:left="4320" w:hanging="360"/>
      </w:pPr>
      <w:rPr>
        <w:rFonts w:ascii="Wingdings" w:hAnsi="Wingdings" w:hint="default"/>
      </w:rPr>
    </w:lvl>
    <w:lvl w:ilvl="6" w:tplc="07583416">
      <w:start w:val="1"/>
      <w:numFmt w:val="bullet"/>
      <w:lvlText w:val=""/>
      <w:lvlJc w:val="left"/>
      <w:pPr>
        <w:ind w:left="5040" w:hanging="360"/>
      </w:pPr>
      <w:rPr>
        <w:rFonts w:ascii="Symbol" w:hAnsi="Symbol" w:hint="default"/>
      </w:rPr>
    </w:lvl>
    <w:lvl w:ilvl="7" w:tplc="7BAAAE9E">
      <w:start w:val="1"/>
      <w:numFmt w:val="bullet"/>
      <w:lvlText w:val="o"/>
      <w:lvlJc w:val="left"/>
      <w:pPr>
        <w:ind w:left="5760" w:hanging="360"/>
      </w:pPr>
      <w:rPr>
        <w:rFonts w:ascii="Courier New" w:hAnsi="Courier New" w:hint="default"/>
      </w:rPr>
    </w:lvl>
    <w:lvl w:ilvl="8" w:tplc="8A50862C">
      <w:start w:val="1"/>
      <w:numFmt w:val="bullet"/>
      <w:lvlText w:val=""/>
      <w:lvlJc w:val="left"/>
      <w:pPr>
        <w:ind w:left="6480" w:hanging="360"/>
      </w:pPr>
      <w:rPr>
        <w:rFonts w:ascii="Wingdings" w:hAnsi="Wingdings" w:hint="default"/>
      </w:rPr>
    </w:lvl>
  </w:abstractNum>
  <w:abstractNum w:abstractNumId="15" w15:restartNumberingAfterBreak="0">
    <w:nsid w:val="2E6F6F0B"/>
    <w:multiLevelType w:val="hybridMultilevel"/>
    <w:tmpl w:val="FFFFFFFF"/>
    <w:lvl w:ilvl="0" w:tplc="42F29506">
      <w:start w:val="1"/>
      <w:numFmt w:val="decimal"/>
      <w:lvlText w:val="%1."/>
      <w:lvlJc w:val="left"/>
      <w:pPr>
        <w:ind w:left="720" w:hanging="360"/>
      </w:pPr>
    </w:lvl>
    <w:lvl w:ilvl="1" w:tplc="6AFA8594">
      <w:start w:val="1"/>
      <w:numFmt w:val="lowerLetter"/>
      <w:lvlText w:val="%2."/>
      <w:lvlJc w:val="left"/>
      <w:pPr>
        <w:ind w:left="1440" w:hanging="360"/>
      </w:pPr>
    </w:lvl>
    <w:lvl w:ilvl="2" w:tplc="19E48734">
      <w:start w:val="1"/>
      <w:numFmt w:val="lowerRoman"/>
      <w:lvlText w:val="%3."/>
      <w:lvlJc w:val="right"/>
      <w:pPr>
        <w:ind w:left="2160" w:hanging="180"/>
      </w:pPr>
    </w:lvl>
    <w:lvl w:ilvl="3" w:tplc="62968CE4">
      <w:start w:val="1"/>
      <w:numFmt w:val="decimal"/>
      <w:lvlText w:val="%4."/>
      <w:lvlJc w:val="left"/>
      <w:pPr>
        <w:ind w:left="2880" w:hanging="360"/>
      </w:pPr>
    </w:lvl>
    <w:lvl w:ilvl="4" w:tplc="71D0A858">
      <w:start w:val="1"/>
      <w:numFmt w:val="lowerLetter"/>
      <w:lvlText w:val="%5."/>
      <w:lvlJc w:val="left"/>
      <w:pPr>
        <w:ind w:left="3600" w:hanging="360"/>
      </w:pPr>
    </w:lvl>
    <w:lvl w:ilvl="5" w:tplc="D206C38E">
      <w:start w:val="1"/>
      <w:numFmt w:val="lowerRoman"/>
      <w:lvlText w:val="%6."/>
      <w:lvlJc w:val="right"/>
      <w:pPr>
        <w:ind w:left="4320" w:hanging="180"/>
      </w:pPr>
    </w:lvl>
    <w:lvl w:ilvl="6" w:tplc="AB6867D8">
      <w:start w:val="1"/>
      <w:numFmt w:val="decimal"/>
      <w:lvlText w:val="%7."/>
      <w:lvlJc w:val="left"/>
      <w:pPr>
        <w:ind w:left="5040" w:hanging="360"/>
      </w:pPr>
    </w:lvl>
    <w:lvl w:ilvl="7" w:tplc="4C92FCD4">
      <w:start w:val="1"/>
      <w:numFmt w:val="lowerLetter"/>
      <w:lvlText w:val="%8."/>
      <w:lvlJc w:val="left"/>
      <w:pPr>
        <w:ind w:left="5760" w:hanging="360"/>
      </w:pPr>
    </w:lvl>
    <w:lvl w:ilvl="8" w:tplc="D74E68B4">
      <w:start w:val="1"/>
      <w:numFmt w:val="lowerRoman"/>
      <w:lvlText w:val="%9."/>
      <w:lvlJc w:val="right"/>
      <w:pPr>
        <w:ind w:left="6480" w:hanging="180"/>
      </w:pPr>
    </w:lvl>
  </w:abstractNum>
  <w:abstractNum w:abstractNumId="16" w15:restartNumberingAfterBreak="0">
    <w:nsid w:val="319323E0"/>
    <w:multiLevelType w:val="hybridMultilevel"/>
    <w:tmpl w:val="DD8CCFE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3EE5D53"/>
    <w:multiLevelType w:val="hybridMultilevel"/>
    <w:tmpl w:val="FFFFFFFF"/>
    <w:lvl w:ilvl="0" w:tplc="053AF450">
      <w:start w:val="1"/>
      <w:numFmt w:val="bullet"/>
      <w:lvlText w:val=""/>
      <w:lvlJc w:val="left"/>
      <w:pPr>
        <w:ind w:left="720" w:hanging="360"/>
      </w:pPr>
      <w:rPr>
        <w:rFonts w:ascii="Symbol" w:hAnsi="Symbol" w:hint="default"/>
      </w:rPr>
    </w:lvl>
    <w:lvl w:ilvl="1" w:tplc="31E45322">
      <w:start w:val="1"/>
      <w:numFmt w:val="bullet"/>
      <w:lvlText w:val="o"/>
      <w:lvlJc w:val="left"/>
      <w:pPr>
        <w:ind w:left="1440" w:hanging="360"/>
      </w:pPr>
      <w:rPr>
        <w:rFonts w:ascii="Courier New" w:hAnsi="Courier New" w:hint="default"/>
      </w:rPr>
    </w:lvl>
    <w:lvl w:ilvl="2" w:tplc="A5F2D136">
      <w:start w:val="1"/>
      <w:numFmt w:val="bullet"/>
      <w:lvlText w:val=""/>
      <w:lvlJc w:val="left"/>
      <w:pPr>
        <w:ind w:left="2160" w:hanging="360"/>
      </w:pPr>
      <w:rPr>
        <w:rFonts w:ascii="Wingdings" w:hAnsi="Wingdings" w:hint="default"/>
      </w:rPr>
    </w:lvl>
    <w:lvl w:ilvl="3" w:tplc="BC0CD18C">
      <w:start w:val="1"/>
      <w:numFmt w:val="bullet"/>
      <w:lvlText w:val=""/>
      <w:lvlJc w:val="left"/>
      <w:pPr>
        <w:ind w:left="2880" w:hanging="360"/>
      </w:pPr>
      <w:rPr>
        <w:rFonts w:ascii="Symbol" w:hAnsi="Symbol" w:hint="default"/>
      </w:rPr>
    </w:lvl>
    <w:lvl w:ilvl="4" w:tplc="63F65BFE">
      <w:start w:val="1"/>
      <w:numFmt w:val="bullet"/>
      <w:lvlText w:val="o"/>
      <w:lvlJc w:val="left"/>
      <w:pPr>
        <w:ind w:left="3600" w:hanging="360"/>
      </w:pPr>
      <w:rPr>
        <w:rFonts w:ascii="Courier New" w:hAnsi="Courier New" w:hint="default"/>
      </w:rPr>
    </w:lvl>
    <w:lvl w:ilvl="5" w:tplc="A1001E8A">
      <w:start w:val="1"/>
      <w:numFmt w:val="bullet"/>
      <w:lvlText w:val=""/>
      <w:lvlJc w:val="left"/>
      <w:pPr>
        <w:ind w:left="4320" w:hanging="360"/>
      </w:pPr>
      <w:rPr>
        <w:rFonts w:ascii="Wingdings" w:hAnsi="Wingdings" w:hint="default"/>
      </w:rPr>
    </w:lvl>
    <w:lvl w:ilvl="6" w:tplc="EBB4D914">
      <w:start w:val="1"/>
      <w:numFmt w:val="bullet"/>
      <w:lvlText w:val=""/>
      <w:lvlJc w:val="left"/>
      <w:pPr>
        <w:ind w:left="5040" w:hanging="360"/>
      </w:pPr>
      <w:rPr>
        <w:rFonts w:ascii="Symbol" w:hAnsi="Symbol" w:hint="default"/>
      </w:rPr>
    </w:lvl>
    <w:lvl w:ilvl="7" w:tplc="7576A938">
      <w:start w:val="1"/>
      <w:numFmt w:val="bullet"/>
      <w:lvlText w:val="o"/>
      <w:lvlJc w:val="left"/>
      <w:pPr>
        <w:ind w:left="5760" w:hanging="360"/>
      </w:pPr>
      <w:rPr>
        <w:rFonts w:ascii="Courier New" w:hAnsi="Courier New" w:hint="default"/>
      </w:rPr>
    </w:lvl>
    <w:lvl w:ilvl="8" w:tplc="6B5870A2">
      <w:start w:val="1"/>
      <w:numFmt w:val="bullet"/>
      <w:lvlText w:val=""/>
      <w:lvlJc w:val="left"/>
      <w:pPr>
        <w:ind w:left="6480" w:hanging="360"/>
      </w:pPr>
      <w:rPr>
        <w:rFonts w:ascii="Wingdings" w:hAnsi="Wingdings" w:hint="default"/>
      </w:rPr>
    </w:lvl>
  </w:abstractNum>
  <w:abstractNum w:abstractNumId="18" w15:restartNumberingAfterBreak="0">
    <w:nsid w:val="35E6D841"/>
    <w:multiLevelType w:val="hybridMultilevel"/>
    <w:tmpl w:val="C4D248C6"/>
    <w:lvl w:ilvl="0" w:tplc="33140118">
      <w:start w:val="1"/>
      <w:numFmt w:val="bullet"/>
      <w:lvlText w:val=""/>
      <w:lvlJc w:val="left"/>
      <w:pPr>
        <w:ind w:left="360" w:hanging="360"/>
      </w:pPr>
      <w:rPr>
        <w:rFonts w:ascii="Symbol" w:hAnsi="Symbol" w:hint="default"/>
      </w:rPr>
    </w:lvl>
    <w:lvl w:ilvl="1" w:tplc="3A320638">
      <w:start w:val="1"/>
      <w:numFmt w:val="bullet"/>
      <w:lvlText w:val="o"/>
      <w:lvlJc w:val="left"/>
      <w:pPr>
        <w:ind w:left="1080" w:hanging="360"/>
      </w:pPr>
      <w:rPr>
        <w:rFonts w:ascii="Courier New" w:hAnsi="Courier New" w:hint="default"/>
      </w:rPr>
    </w:lvl>
    <w:lvl w:ilvl="2" w:tplc="F5EABC1E">
      <w:start w:val="1"/>
      <w:numFmt w:val="bullet"/>
      <w:lvlText w:val=""/>
      <w:lvlJc w:val="left"/>
      <w:pPr>
        <w:ind w:left="1800" w:hanging="360"/>
      </w:pPr>
      <w:rPr>
        <w:rFonts w:ascii="Wingdings" w:hAnsi="Wingdings" w:hint="default"/>
      </w:rPr>
    </w:lvl>
    <w:lvl w:ilvl="3" w:tplc="4F7A4A08">
      <w:start w:val="1"/>
      <w:numFmt w:val="bullet"/>
      <w:lvlText w:val=""/>
      <w:lvlJc w:val="left"/>
      <w:pPr>
        <w:ind w:left="2520" w:hanging="360"/>
      </w:pPr>
      <w:rPr>
        <w:rFonts w:ascii="Symbol" w:hAnsi="Symbol" w:hint="default"/>
      </w:rPr>
    </w:lvl>
    <w:lvl w:ilvl="4" w:tplc="92D46402">
      <w:start w:val="1"/>
      <w:numFmt w:val="bullet"/>
      <w:lvlText w:val="o"/>
      <w:lvlJc w:val="left"/>
      <w:pPr>
        <w:ind w:left="3240" w:hanging="360"/>
      </w:pPr>
      <w:rPr>
        <w:rFonts w:ascii="Courier New" w:hAnsi="Courier New" w:hint="default"/>
      </w:rPr>
    </w:lvl>
    <w:lvl w:ilvl="5" w:tplc="08F28256">
      <w:start w:val="1"/>
      <w:numFmt w:val="bullet"/>
      <w:lvlText w:val=""/>
      <w:lvlJc w:val="left"/>
      <w:pPr>
        <w:ind w:left="3960" w:hanging="360"/>
      </w:pPr>
      <w:rPr>
        <w:rFonts w:ascii="Wingdings" w:hAnsi="Wingdings" w:hint="default"/>
      </w:rPr>
    </w:lvl>
    <w:lvl w:ilvl="6" w:tplc="835A80AA">
      <w:start w:val="1"/>
      <w:numFmt w:val="bullet"/>
      <w:lvlText w:val=""/>
      <w:lvlJc w:val="left"/>
      <w:pPr>
        <w:ind w:left="4680" w:hanging="360"/>
      </w:pPr>
      <w:rPr>
        <w:rFonts w:ascii="Symbol" w:hAnsi="Symbol" w:hint="default"/>
      </w:rPr>
    </w:lvl>
    <w:lvl w:ilvl="7" w:tplc="73EEE446">
      <w:start w:val="1"/>
      <w:numFmt w:val="bullet"/>
      <w:lvlText w:val="o"/>
      <w:lvlJc w:val="left"/>
      <w:pPr>
        <w:ind w:left="5400" w:hanging="360"/>
      </w:pPr>
      <w:rPr>
        <w:rFonts w:ascii="Courier New" w:hAnsi="Courier New" w:hint="default"/>
      </w:rPr>
    </w:lvl>
    <w:lvl w:ilvl="8" w:tplc="DFBE0234">
      <w:start w:val="1"/>
      <w:numFmt w:val="bullet"/>
      <w:lvlText w:val=""/>
      <w:lvlJc w:val="left"/>
      <w:pPr>
        <w:ind w:left="6120" w:hanging="360"/>
      </w:pPr>
      <w:rPr>
        <w:rFonts w:ascii="Wingdings" w:hAnsi="Wingdings" w:hint="default"/>
      </w:rPr>
    </w:lvl>
  </w:abstractNum>
  <w:abstractNum w:abstractNumId="19" w15:restartNumberingAfterBreak="0">
    <w:nsid w:val="371E35D7"/>
    <w:multiLevelType w:val="hybridMultilevel"/>
    <w:tmpl w:val="681EDCFE"/>
    <w:lvl w:ilvl="0" w:tplc="6884F444">
      <w:numFmt w:val="bullet"/>
      <w:lvlText w:val="·"/>
      <w:lvlJc w:val="left"/>
      <w:pPr>
        <w:ind w:left="720" w:hanging="360"/>
      </w:pPr>
      <w:rPr>
        <w:rFonts w:ascii="Segoe UI" w:eastAsia="Calibr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39442C"/>
    <w:multiLevelType w:val="multilevel"/>
    <w:tmpl w:val="3AB0DB80"/>
    <w:lvl w:ilvl="0">
      <w:start w:val="3"/>
      <w:numFmt w:val="decimal"/>
      <w:lvlText w:val="%1"/>
      <w:lvlJc w:val="left"/>
      <w:pPr>
        <w:ind w:left="720" w:hanging="720"/>
      </w:pPr>
      <w:rPr>
        <w:rFonts w:eastAsia="Calibri" w:hint="default"/>
      </w:rPr>
    </w:lvl>
    <w:lvl w:ilvl="1">
      <w:start w:val="4"/>
      <w:numFmt w:val="decimal"/>
      <w:lvlText w:val="%1.%2"/>
      <w:lvlJc w:val="left"/>
      <w:pPr>
        <w:ind w:left="720" w:hanging="720"/>
      </w:pPr>
      <w:rPr>
        <w:rFonts w:eastAsia="Calibri" w:hint="default"/>
      </w:rPr>
    </w:lvl>
    <w:lvl w:ilvl="2">
      <w:start w:val="1"/>
      <w:numFmt w:val="decimal"/>
      <w:lvlText w:val="%1.%2.%3"/>
      <w:lvlJc w:val="left"/>
      <w:pPr>
        <w:ind w:left="1080" w:hanging="108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440" w:hanging="1440"/>
      </w:pPr>
      <w:rPr>
        <w:rFonts w:eastAsia="Calibri" w:hint="default"/>
      </w:rPr>
    </w:lvl>
    <w:lvl w:ilvl="5">
      <w:start w:val="1"/>
      <w:numFmt w:val="decimal"/>
      <w:lvlText w:val="%1.%2.%3.%4.%5.%6"/>
      <w:lvlJc w:val="left"/>
      <w:pPr>
        <w:ind w:left="1800" w:hanging="1800"/>
      </w:pPr>
      <w:rPr>
        <w:rFonts w:eastAsia="Calibri" w:hint="default"/>
      </w:rPr>
    </w:lvl>
    <w:lvl w:ilvl="6">
      <w:start w:val="1"/>
      <w:numFmt w:val="decimal"/>
      <w:lvlText w:val="%1.%2.%3.%4.%5.%6.%7"/>
      <w:lvlJc w:val="left"/>
      <w:pPr>
        <w:ind w:left="2160" w:hanging="2160"/>
      </w:pPr>
      <w:rPr>
        <w:rFonts w:eastAsia="Calibri" w:hint="default"/>
      </w:rPr>
    </w:lvl>
    <w:lvl w:ilvl="7">
      <w:start w:val="1"/>
      <w:numFmt w:val="decimal"/>
      <w:lvlText w:val="%1.%2.%3.%4.%5.%6.%7.%8"/>
      <w:lvlJc w:val="left"/>
      <w:pPr>
        <w:ind w:left="2160" w:hanging="2160"/>
      </w:pPr>
      <w:rPr>
        <w:rFonts w:eastAsia="Calibri" w:hint="default"/>
      </w:rPr>
    </w:lvl>
    <w:lvl w:ilvl="8">
      <w:start w:val="1"/>
      <w:numFmt w:val="decimal"/>
      <w:lvlText w:val="%1.%2.%3.%4.%5.%6.%7.%8.%9"/>
      <w:lvlJc w:val="left"/>
      <w:pPr>
        <w:ind w:left="2520" w:hanging="2520"/>
      </w:pPr>
      <w:rPr>
        <w:rFonts w:eastAsia="Calibri" w:hint="default"/>
      </w:rPr>
    </w:lvl>
  </w:abstractNum>
  <w:abstractNum w:abstractNumId="21" w15:restartNumberingAfterBreak="0">
    <w:nsid w:val="38543345"/>
    <w:multiLevelType w:val="multilevel"/>
    <w:tmpl w:val="39E68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3A047D"/>
    <w:multiLevelType w:val="hybridMultilevel"/>
    <w:tmpl w:val="FFFFFFFF"/>
    <w:lvl w:ilvl="0" w:tplc="FFFFFFFF">
      <w:start w:val="1"/>
      <w:numFmt w:val="decimal"/>
      <w:lvlText w:val="%1."/>
      <w:lvlJc w:val="left"/>
      <w:pPr>
        <w:ind w:left="360" w:hanging="360"/>
      </w:pPr>
    </w:lvl>
    <w:lvl w:ilvl="1" w:tplc="7466D934">
      <w:start w:val="1"/>
      <w:numFmt w:val="lowerLetter"/>
      <w:lvlText w:val="%2."/>
      <w:lvlJc w:val="left"/>
      <w:pPr>
        <w:ind w:left="1080" w:hanging="360"/>
      </w:pPr>
    </w:lvl>
    <w:lvl w:ilvl="2" w:tplc="5D141C2A">
      <w:start w:val="1"/>
      <w:numFmt w:val="lowerRoman"/>
      <w:lvlText w:val="%3."/>
      <w:lvlJc w:val="right"/>
      <w:pPr>
        <w:ind w:left="1800" w:hanging="180"/>
      </w:pPr>
    </w:lvl>
    <w:lvl w:ilvl="3" w:tplc="DDE08952">
      <w:start w:val="1"/>
      <w:numFmt w:val="decimal"/>
      <w:lvlText w:val="%4."/>
      <w:lvlJc w:val="left"/>
      <w:pPr>
        <w:ind w:left="2520" w:hanging="360"/>
      </w:pPr>
    </w:lvl>
    <w:lvl w:ilvl="4" w:tplc="9864A6F8">
      <w:start w:val="1"/>
      <w:numFmt w:val="lowerLetter"/>
      <w:lvlText w:val="%5."/>
      <w:lvlJc w:val="left"/>
      <w:pPr>
        <w:ind w:left="3240" w:hanging="360"/>
      </w:pPr>
    </w:lvl>
    <w:lvl w:ilvl="5" w:tplc="FFBC985E">
      <w:start w:val="1"/>
      <w:numFmt w:val="lowerRoman"/>
      <w:lvlText w:val="%6."/>
      <w:lvlJc w:val="right"/>
      <w:pPr>
        <w:ind w:left="3960" w:hanging="180"/>
      </w:pPr>
    </w:lvl>
    <w:lvl w:ilvl="6" w:tplc="D8245A52">
      <w:start w:val="1"/>
      <w:numFmt w:val="decimal"/>
      <w:lvlText w:val="%7."/>
      <w:lvlJc w:val="left"/>
      <w:pPr>
        <w:ind w:left="4680" w:hanging="360"/>
      </w:pPr>
    </w:lvl>
    <w:lvl w:ilvl="7" w:tplc="6D548B0C">
      <w:start w:val="1"/>
      <w:numFmt w:val="lowerLetter"/>
      <w:lvlText w:val="%8."/>
      <w:lvlJc w:val="left"/>
      <w:pPr>
        <w:ind w:left="5400" w:hanging="360"/>
      </w:pPr>
    </w:lvl>
    <w:lvl w:ilvl="8" w:tplc="ECBC97B0">
      <w:start w:val="1"/>
      <w:numFmt w:val="lowerRoman"/>
      <w:lvlText w:val="%9."/>
      <w:lvlJc w:val="right"/>
      <w:pPr>
        <w:ind w:left="6120" w:hanging="180"/>
      </w:pPr>
    </w:lvl>
  </w:abstractNum>
  <w:abstractNum w:abstractNumId="23" w15:restartNumberingAfterBreak="0">
    <w:nsid w:val="3DD74606"/>
    <w:multiLevelType w:val="hybridMultilevel"/>
    <w:tmpl w:val="6A442C56"/>
    <w:lvl w:ilvl="0" w:tplc="3650F6F4">
      <w:start w:val="1"/>
      <w:numFmt w:val="bullet"/>
      <w:lvlText w:val=""/>
      <w:lvlJc w:val="left"/>
      <w:pPr>
        <w:ind w:left="360" w:hanging="360"/>
      </w:pPr>
      <w:rPr>
        <w:rFonts w:ascii="Symbol" w:hAnsi="Symbol" w:hint="default"/>
      </w:rPr>
    </w:lvl>
    <w:lvl w:ilvl="1" w:tplc="896EA3D2">
      <w:start w:val="1"/>
      <w:numFmt w:val="bullet"/>
      <w:lvlText w:val="o"/>
      <w:lvlJc w:val="left"/>
      <w:pPr>
        <w:ind w:left="1080" w:hanging="360"/>
      </w:pPr>
      <w:rPr>
        <w:rFonts w:ascii="Courier New" w:hAnsi="Courier New" w:hint="default"/>
      </w:rPr>
    </w:lvl>
    <w:lvl w:ilvl="2" w:tplc="3078B0C8">
      <w:start w:val="1"/>
      <w:numFmt w:val="bullet"/>
      <w:lvlText w:val=""/>
      <w:lvlJc w:val="left"/>
      <w:pPr>
        <w:ind w:left="1800" w:hanging="360"/>
      </w:pPr>
      <w:rPr>
        <w:rFonts w:ascii="Wingdings" w:hAnsi="Wingdings" w:hint="default"/>
      </w:rPr>
    </w:lvl>
    <w:lvl w:ilvl="3" w:tplc="983A7DCA">
      <w:start w:val="1"/>
      <w:numFmt w:val="bullet"/>
      <w:lvlText w:val=""/>
      <w:lvlJc w:val="left"/>
      <w:pPr>
        <w:ind w:left="2520" w:hanging="360"/>
      </w:pPr>
      <w:rPr>
        <w:rFonts w:ascii="Symbol" w:hAnsi="Symbol" w:hint="default"/>
      </w:rPr>
    </w:lvl>
    <w:lvl w:ilvl="4" w:tplc="114E1936">
      <w:start w:val="1"/>
      <w:numFmt w:val="bullet"/>
      <w:lvlText w:val="o"/>
      <w:lvlJc w:val="left"/>
      <w:pPr>
        <w:ind w:left="3240" w:hanging="360"/>
      </w:pPr>
      <w:rPr>
        <w:rFonts w:ascii="Courier New" w:hAnsi="Courier New" w:hint="default"/>
      </w:rPr>
    </w:lvl>
    <w:lvl w:ilvl="5" w:tplc="B504DD56">
      <w:start w:val="1"/>
      <w:numFmt w:val="bullet"/>
      <w:lvlText w:val=""/>
      <w:lvlJc w:val="left"/>
      <w:pPr>
        <w:ind w:left="3960" w:hanging="360"/>
      </w:pPr>
      <w:rPr>
        <w:rFonts w:ascii="Wingdings" w:hAnsi="Wingdings" w:hint="default"/>
      </w:rPr>
    </w:lvl>
    <w:lvl w:ilvl="6" w:tplc="DF12499E">
      <w:start w:val="1"/>
      <w:numFmt w:val="bullet"/>
      <w:lvlText w:val=""/>
      <w:lvlJc w:val="left"/>
      <w:pPr>
        <w:ind w:left="4680" w:hanging="360"/>
      </w:pPr>
      <w:rPr>
        <w:rFonts w:ascii="Symbol" w:hAnsi="Symbol" w:hint="default"/>
      </w:rPr>
    </w:lvl>
    <w:lvl w:ilvl="7" w:tplc="BD948F66">
      <w:start w:val="1"/>
      <w:numFmt w:val="bullet"/>
      <w:lvlText w:val="o"/>
      <w:lvlJc w:val="left"/>
      <w:pPr>
        <w:ind w:left="5400" w:hanging="360"/>
      </w:pPr>
      <w:rPr>
        <w:rFonts w:ascii="Courier New" w:hAnsi="Courier New" w:hint="default"/>
      </w:rPr>
    </w:lvl>
    <w:lvl w:ilvl="8" w:tplc="C5943C52">
      <w:start w:val="1"/>
      <w:numFmt w:val="bullet"/>
      <w:lvlText w:val=""/>
      <w:lvlJc w:val="left"/>
      <w:pPr>
        <w:ind w:left="6120" w:hanging="360"/>
      </w:pPr>
      <w:rPr>
        <w:rFonts w:ascii="Wingdings" w:hAnsi="Wingdings" w:hint="default"/>
      </w:rPr>
    </w:lvl>
  </w:abstractNum>
  <w:abstractNum w:abstractNumId="24" w15:restartNumberingAfterBreak="0">
    <w:nsid w:val="488016FC"/>
    <w:multiLevelType w:val="multilevel"/>
    <w:tmpl w:val="05E80860"/>
    <w:lvl w:ilvl="0">
      <w:start w:val="1"/>
      <w:numFmt w:val="decimal"/>
      <w:lvlText w:val="%1."/>
      <w:lvlJc w:val="left"/>
      <w:pPr>
        <w:ind w:left="1080" w:hanging="720"/>
      </w:pPr>
    </w:lvl>
    <w:lvl w:ilvl="1">
      <w:start w:val="1"/>
      <w:numFmt w:val="decimal"/>
      <w:lvlText w:val="%1.%2."/>
      <w:lvlJc w:val="left"/>
      <w:pPr>
        <w:ind w:left="1080" w:hanging="720"/>
      </w:pPr>
    </w:lvl>
    <w:lvl w:ilvl="2">
      <w:numFmt w:val="none"/>
      <w:lvlText w:val=""/>
      <w:lvlJc w:val="left"/>
      <w:pPr>
        <w:tabs>
          <w:tab w:val="num" w:pos="360"/>
        </w:tabs>
      </w:pPr>
    </w:lvl>
    <w:lvl w:ilvl="3">
      <w:start w:val="1"/>
      <w:numFmt w:val="decimal"/>
      <w:lvlText w:val="%1.%2.%3.%4."/>
      <w:lvlJc w:val="left"/>
      <w:pPr>
        <w:ind w:left="1800" w:hanging="1440"/>
      </w:pPr>
    </w:lvl>
    <w:lvl w:ilvl="4">
      <w:start w:val="1"/>
      <w:numFmt w:val="decimal"/>
      <w:lvlText w:val="%1.%2.%3.%4.%5."/>
      <w:lvlJc w:val="left"/>
      <w:pPr>
        <w:ind w:left="2160" w:hanging="1800"/>
      </w:pPr>
    </w:lvl>
    <w:lvl w:ilvl="5">
      <w:start w:val="1"/>
      <w:numFmt w:val="decimal"/>
      <w:lvlText w:val="%1.%2.%3.%4.%5.%6."/>
      <w:lvlJc w:val="left"/>
      <w:pPr>
        <w:ind w:left="2520" w:hanging="2160"/>
      </w:pPr>
    </w:lvl>
    <w:lvl w:ilvl="6">
      <w:start w:val="1"/>
      <w:numFmt w:val="decimal"/>
      <w:lvlText w:val="%1.%2.%3.%4.%5.%6.%7."/>
      <w:lvlJc w:val="left"/>
      <w:pPr>
        <w:ind w:left="2880" w:hanging="2520"/>
      </w:pPr>
    </w:lvl>
    <w:lvl w:ilvl="7">
      <w:start w:val="1"/>
      <w:numFmt w:val="decimal"/>
      <w:lvlText w:val="%1.%2.%3.%4.%5.%6.%7.%8."/>
      <w:lvlJc w:val="left"/>
      <w:pPr>
        <w:ind w:left="2880" w:hanging="2520"/>
      </w:pPr>
    </w:lvl>
    <w:lvl w:ilvl="8">
      <w:start w:val="1"/>
      <w:numFmt w:val="decimal"/>
      <w:lvlText w:val="%1.%2.%3.%4.%5.%6.%7.%8.%9."/>
      <w:lvlJc w:val="left"/>
      <w:pPr>
        <w:ind w:left="3240" w:hanging="2880"/>
      </w:pPr>
    </w:lvl>
  </w:abstractNum>
  <w:abstractNum w:abstractNumId="25" w15:restartNumberingAfterBreak="0">
    <w:nsid w:val="4A3C1A56"/>
    <w:multiLevelType w:val="multilevel"/>
    <w:tmpl w:val="26284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6250B8"/>
    <w:multiLevelType w:val="hybridMultilevel"/>
    <w:tmpl w:val="1D6AD440"/>
    <w:lvl w:ilvl="0" w:tplc="57BC289A">
      <w:start w:val="1"/>
      <w:numFmt w:val="bullet"/>
      <w:lvlText w:val="●"/>
      <w:lvlJc w:val="left"/>
      <w:pPr>
        <w:ind w:left="720" w:hanging="360"/>
      </w:pPr>
      <w:rPr>
        <w:rFonts w:ascii="Noto Sans Symbols" w:hAnsi="Noto Sans Symbols" w:hint="default"/>
      </w:rPr>
    </w:lvl>
    <w:lvl w:ilvl="1" w:tplc="0F14B0DE">
      <w:start w:val="1"/>
      <w:numFmt w:val="bullet"/>
      <w:lvlText w:val="o"/>
      <w:lvlJc w:val="left"/>
      <w:pPr>
        <w:ind w:left="1440" w:hanging="360"/>
      </w:pPr>
      <w:rPr>
        <w:rFonts w:ascii="Courier New" w:hAnsi="Courier New" w:hint="default"/>
      </w:rPr>
    </w:lvl>
    <w:lvl w:ilvl="2" w:tplc="A02899F2">
      <w:start w:val="1"/>
      <w:numFmt w:val="bullet"/>
      <w:lvlText w:val=""/>
      <w:lvlJc w:val="left"/>
      <w:pPr>
        <w:ind w:left="2160" w:hanging="360"/>
      </w:pPr>
      <w:rPr>
        <w:rFonts w:ascii="Wingdings" w:hAnsi="Wingdings" w:hint="default"/>
      </w:rPr>
    </w:lvl>
    <w:lvl w:ilvl="3" w:tplc="40DA4E46">
      <w:start w:val="1"/>
      <w:numFmt w:val="bullet"/>
      <w:lvlText w:val=""/>
      <w:lvlJc w:val="left"/>
      <w:pPr>
        <w:ind w:left="2880" w:hanging="360"/>
      </w:pPr>
      <w:rPr>
        <w:rFonts w:ascii="Symbol" w:hAnsi="Symbol" w:hint="default"/>
      </w:rPr>
    </w:lvl>
    <w:lvl w:ilvl="4" w:tplc="414C6ABE">
      <w:start w:val="1"/>
      <w:numFmt w:val="bullet"/>
      <w:lvlText w:val="o"/>
      <w:lvlJc w:val="left"/>
      <w:pPr>
        <w:ind w:left="3600" w:hanging="360"/>
      </w:pPr>
      <w:rPr>
        <w:rFonts w:ascii="Courier New" w:hAnsi="Courier New" w:hint="default"/>
      </w:rPr>
    </w:lvl>
    <w:lvl w:ilvl="5" w:tplc="93EAF220">
      <w:start w:val="1"/>
      <w:numFmt w:val="bullet"/>
      <w:lvlText w:val=""/>
      <w:lvlJc w:val="left"/>
      <w:pPr>
        <w:ind w:left="4320" w:hanging="360"/>
      </w:pPr>
      <w:rPr>
        <w:rFonts w:ascii="Wingdings" w:hAnsi="Wingdings" w:hint="default"/>
      </w:rPr>
    </w:lvl>
    <w:lvl w:ilvl="6" w:tplc="6828304C">
      <w:start w:val="1"/>
      <w:numFmt w:val="bullet"/>
      <w:lvlText w:val=""/>
      <w:lvlJc w:val="left"/>
      <w:pPr>
        <w:ind w:left="5040" w:hanging="360"/>
      </w:pPr>
      <w:rPr>
        <w:rFonts w:ascii="Symbol" w:hAnsi="Symbol" w:hint="default"/>
      </w:rPr>
    </w:lvl>
    <w:lvl w:ilvl="7" w:tplc="583A1F94">
      <w:start w:val="1"/>
      <w:numFmt w:val="bullet"/>
      <w:lvlText w:val="o"/>
      <w:lvlJc w:val="left"/>
      <w:pPr>
        <w:ind w:left="5760" w:hanging="360"/>
      </w:pPr>
      <w:rPr>
        <w:rFonts w:ascii="Courier New" w:hAnsi="Courier New" w:hint="default"/>
      </w:rPr>
    </w:lvl>
    <w:lvl w:ilvl="8" w:tplc="CFFC92DE">
      <w:start w:val="1"/>
      <w:numFmt w:val="bullet"/>
      <w:lvlText w:val=""/>
      <w:lvlJc w:val="left"/>
      <w:pPr>
        <w:ind w:left="6480" w:hanging="360"/>
      </w:pPr>
      <w:rPr>
        <w:rFonts w:ascii="Wingdings" w:hAnsi="Wingdings" w:hint="default"/>
      </w:rPr>
    </w:lvl>
  </w:abstractNum>
  <w:abstractNum w:abstractNumId="27" w15:restartNumberingAfterBreak="0">
    <w:nsid w:val="4F5120A4"/>
    <w:multiLevelType w:val="hybridMultilevel"/>
    <w:tmpl w:val="D4ECE9C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5796587D"/>
    <w:multiLevelType w:val="hybridMultilevel"/>
    <w:tmpl w:val="2BE8C684"/>
    <w:lvl w:ilvl="0" w:tplc="8EC45A96">
      <w:start w:val="1"/>
      <w:numFmt w:val="decimal"/>
      <w:pStyle w:val="Tabla"/>
      <w:lvlText w:val="Tabla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D3C4196"/>
    <w:multiLevelType w:val="hybridMultilevel"/>
    <w:tmpl w:val="DDCA1D5C"/>
    <w:lvl w:ilvl="0" w:tplc="91A86EDE">
      <w:start w:val="1"/>
      <w:numFmt w:val="lowerLetter"/>
      <w:lvlText w:val="%1."/>
      <w:lvlJc w:val="left"/>
      <w:pPr>
        <w:ind w:left="720" w:hanging="360"/>
      </w:pPr>
      <w:rPr>
        <w:b/>
        <w:bCs/>
        <w:color w:val="auto"/>
      </w:rPr>
    </w:lvl>
    <w:lvl w:ilvl="1" w:tplc="3F20346A">
      <w:start w:val="1"/>
      <w:numFmt w:val="lowerLetter"/>
      <w:lvlText w:val="%2."/>
      <w:lvlJc w:val="left"/>
      <w:pPr>
        <w:ind w:left="1440" w:hanging="360"/>
      </w:pPr>
    </w:lvl>
    <w:lvl w:ilvl="2" w:tplc="31C8532C">
      <w:start w:val="1"/>
      <w:numFmt w:val="lowerRoman"/>
      <w:lvlText w:val="%3."/>
      <w:lvlJc w:val="right"/>
      <w:pPr>
        <w:ind w:left="2160" w:hanging="180"/>
      </w:pPr>
    </w:lvl>
    <w:lvl w:ilvl="3" w:tplc="1D28CB0A">
      <w:start w:val="1"/>
      <w:numFmt w:val="decimal"/>
      <w:lvlText w:val="%4."/>
      <w:lvlJc w:val="left"/>
      <w:pPr>
        <w:ind w:left="2880" w:hanging="360"/>
      </w:pPr>
    </w:lvl>
    <w:lvl w:ilvl="4" w:tplc="E286E7F6">
      <w:start w:val="1"/>
      <w:numFmt w:val="lowerLetter"/>
      <w:lvlText w:val="%5."/>
      <w:lvlJc w:val="left"/>
      <w:pPr>
        <w:ind w:left="3600" w:hanging="360"/>
      </w:pPr>
    </w:lvl>
    <w:lvl w:ilvl="5" w:tplc="84B2FF8A">
      <w:start w:val="1"/>
      <w:numFmt w:val="lowerRoman"/>
      <w:lvlText w:val="%6."/>
      <w:lvlJc w:val="right"/>
      <w:pPr>
        <w:ind w:left="4320" w:hanging="180"/>
      </w:pPr>
    </w:lvl>
    <w:lvl w:ilvl="6" w:tplc="F05A6B3C">
      <w:start w:val="1"/>
      <w:numFmt w:val="decimal"/>
      <w:lvlText w:val="%7."/>
      <w:lvlJc w:val="left"/>
      <w:pPr>
        <w:ind w:left="5040" w:hanging="360"/>
      </w:pPr>
    </w:lvl>
    <w:lvl w:ilvl="7" w:tplc="7E76173C">
      <w:start w:val="1"/>
      <w:numFmt w:val="lowerLetter"/>
      <w:lvlText w:val="%8."/>
      <w:lvlJc w:val="left"/>
      <w:pPr>
        <w:ind w:left="5760" w:hanging="360"/>
      </w:pPr>
    </w:lvl>
    <w:lvl w:ilvl="8" w:tplc="9C3A0D86">
      <w:start w:val="1"/>
      <w:numFmt w:val="lowerRoman"/>
      <w:lvlText w:val="%9."/>
      <w:lvlJc w:val="right"/>
      <w:pPr>
        <w:ind w:left="6480" w:hanging="180"/>
      </w:pPr>
    </w:lvl>
  </w:abstractNum>
  <w:abstractNum w:abstractNumId="30" w15:restartNumberingAfterBreak="0">
    <w:nsid w:val="5E5D90E0"/>
    <w:multiLevelType w:val="hybridMultilevel"/>
    <w:tmpl w:val="56BCF662"/>
    <w:lvl w:ilvl="0" w:tplc="9658234E">
      <w:start w:val="1"/>
      <w:numFmt w:val="decimal"/>
      <w:lvlText w:val="%1."/>
      <w:lvlJc w:val="left"/>
      <w:pPr>
        <w:ind w:left="720" w:hanging="360"/>
      </w:pPr>
    </w:lvl>
    <w:lvl w:ilvl="1" w:tplc="F2C057F8">
      <w:start w:val="1"/>
      <w:numFmt w:val="lowerLetter"/>
      <w:lvlText w:val="%2."/>
      <w:lvlJc w:val="left"/>
      <w:pPr>
        <w:ind w:left="1440" w:hanging="360"/>
      </w:pPr>
    </w:lvl>
    <w:lvl w:ilvl="2" w:tplc="38B6F044">
      <w:start w:val="1"/>
      <w:numFmt w:val="lowerRoman"/>
      <w:lvlText w:val="%3."/>
      <w:lvlJc w:val="right"/>
      <w:pPr>
        <w:ind w:left="2160" w:hanging="180"/>
      </w:pPr>
    </w:lvl>
    <w:lvl w:ilvl="3" w:tplc="1CA89AEA">
      <w:start w:val="1"/>
      <w:numFmt w:val="decimal"/>
      <w:lvlText w:val="%4."/>
      <w:lvlJc w:val="left"/>
      <w:pPr>
        <w:ind w:left="2880" w:hanging="360"/>
      </w:pPr>
    </w:lvl>
    <w:lvl w:ilvl="4" w:tplc="7BE0B49C">
      <w:start w:val="1"/>
      <w:numFmt w:val="lowerLetter"/>
      <w:lvlText w:val="%5."/>
      <w:lvlJc w:val="left"/>
      <w:pPr>
        <w:ind w:left="3600" w:hanging="360"/>
      </w:pPr>
    </w:lvl>
    <w:lvl w:ilvl="5" w:tplc="46463A5C">
      <w:start w:val="1"/>
      <w:numFmt w:val="lowerRoman"/>
      <w:lvlText w:val="%6."/>
      <w:lvlJc w:val="right"/>
      <w:pPr>
        <w:ind w:left="4320" w:hanging="180"/>
      </w:pPr>
    </w:lvl>
    <w:lvl w:ilvl="6" w:tplc="57607386">
      <w:start w:val="1"/>
      <w:numFmt w:val="decimal"/>
      <w:lvlText w:val="%7."/>
      <w:lvlJc w:val="left"/>
      <w:pPr>
        <w:ind w:left="5040" w:hanging="360"/>
      </w:pPr>
    </w:lvl>
    <w:lvl w:ilvl="7" w:tplc="46441CA2">
      <w:start w:val="1"/>
      <w:numFmt w:val="lowerLetter"/>
      <w:lvlText w:val="%8."/>
      <w:lvlJc w:val="left"/>
      <w:pPr>
        <w:ind w:left="5760" w:hanging="360"/>
      </w:pPr>
    </w:lvl>
    <w:lvl w:ilvl="8" w:tplc="B358BFC6">
      <w:start w:val="1"/>
      <w:numFmt w:val="lowerRoman"/>
      <w:lvlText w:val="%9."/>
      <w:lvlJc w:val="right"/>
      <w:pPr>
        <w:ind w:left="6480" w:hanging="180"/>
      </w:pPr>
    </w:lvl>
  </w:abstractNum>
  <w:abstractNum w:abstractNumId="31" w15:restartNumberingAfterBreak="0">
    <w:nsid w:val="63F104A5"/>
    <w:multiLevelType w:val="hybridMultilevel"/>
    <w:tmpl w:val="1378254E"/>
    <w:lvl w:ilvl="0" w:tplc="7DA6A584">
      <w:start w:val="1"/>
      <w:numFmt w:val="bullet"/>
      <w:lvlText w:val=""/>
      <w:lvlJc w:val="left"/>
      <w:pPr>
        <w:ind w:left="360" w:hanging="360"/>
      </w:pPr>
      <w:rPr>
        <w:rFonts w:ascii="Symbol" w:hAnsi="Symbol" w:hint="default"/>
      </w:rPr>
    </w:lvl>
    <w:lvl w:ilvl="1" w:tplc="3EA482E0">
      <w:start w:val="1"/>
      <w:numFmt w:val="bullet"/>
      <w:lvlText w:val="o"/>
      <w:lvlJc w:val="left"/>
      <w:pPr>
        <w:ind w:left="1080" w:hanging="360"/>
      </w:pPr>
      <w:rPr>
        <w:rFonts w:ascii="Courier New" w:hAnsi="Courier New" w:hint="default"/>
      </w:rPr>
    </w:lvl>
    <w:lvl w:ilvl="2" w:tplc="312E3B9E">
      <w:start w:val="1"/>
      <w:numFmt w:val="bullet"/>
      <w:lvlText w:val=""/>
      <w:lvlJc w:val="left"/>
      <w:pPr>
        <w:ind w:left="1800" w:hanging="360"/>
      </w:pPr>
      <w:rPr>
        <w:rFonts w:ascii="Wingdings" w:hAnsi="Wingdings" w:hint="default"/>
      </w:rPr>
    </w:lvl>
    <w:lvl w:ilvl="3" w:tplc="731EBF4C">
      <w:start w:val="1"/>
      <w:numFmt w:val="bullet"/>
      <w:lvlText w:val=""/>
      <w:lvlJc w:val="left"/>
      <w:pPr>
        <w:ind w:left="2520" w:hanging="360"/>
      </w:pPr>
      <w:rPr>
        <w:rFonts w:ascii="Symbol" w:hAnsi="Symbol" w:hint="default"/>
      </w:rPr>
    </w:lvl>
    <w:lvl w:ilvl="4" w:tplc="6B726F6A">
      <w:start w:val="1"/>
      <w:numFmt w:val="bullet"/>
      <w:lvlText w:val="o"/>
      <w:lvlJc w:val="left"/>
      <w:pPr>
        <w:ind w:left="3240" w:hanging="360"/>
      </w:pPr>
      <w:rPr>
        <w:rFonts w:ascii="Courier New" w:hAnsi="Courier New" w:hint="default"/>
      </w:rPr>
    </w:lvl>
    <w:lvl w:ilvl="5" w:tplc="B2FA8CFA">
      <w:start w:val="1"/>
      <w:numFmt w:val="bullet"/>
      <w:lvlText w:val=""/>
      <w:lvlJc w:val="left"/>
      <w:pPr>
        <w:ind w:left="3960" w:hanging="360"/>
      </w:pPr>
      <w:rPr>
        <w:rFonts w:ascii="Wingdings" w:hAnsi="Wingdings" w:hint="default"/>
      </w:rPr>
    </w:lvl>
    <w:lvl w:ilvl="6" w:tplc="ED00AB26">
      <w:start w:val="1"/>
      <w:numFmt w:val="bullet"/>
      <w:lvlText w:val=""/>
      <w:lvlJc w:val="left"/>
      <w:pPr>
        <w:ind w:left="4680" w:hanging="360"/>
      </w:pPr>
      <w:rPr>
        <w:rFonts w:ascii="Symbol" w:hAnsi="Symbol" w:hint="default"/>
      </w:rPr>
    </w:lvl>
    <w:lvl w:ilvl="7" w:tplc="60725F12">
      <w:start w:val="1"/>
      <w:numFmt w:val="bullet"/>
      <w:lvlText w:val="o"/>
      <w:lvlJc w:val="left"/>
      <w:pPr>
        <w:ind w:left="5400" w:hanging="360"/>
      </w:pPr>
      <w:rPr>
        <w:rFonts w:ascii="Courier New" w:hAnsi="Courier New" w:hint="default"/>
      </w:rPr>
    </w:lvl>
    <w:lvl w:ilvl="8" w:tplc="BDC814E6">
      <w:start w:val="1"/>
      <w:numFmt w:val="bullet"/>
      <w:lvlText w:val=""/>
      <w:lvlJc w:val="left"/>
      <w:pPr>
        <w:ind w:left="6120" w:hanging="360"/>
      </w:pPr>
      <w:rPr>
        <w:rFonts w:ascii="Wingdings" w:hAnsi="Wingdings" w:hint="default"/>
      </w:rPr>
    </w:lvl>
  </w:abstractNum>
  <w:abstractNum w:abstractNumId="32" w15:restartNumberingAfterBreak="0">
    <w:nsid w:val="64E6A5C4"/>
    <w:multiLevelType w:val="hybridMultilevel"/>
    <w:tmpl w:val="FBDA7B78"/>
    <w:lvl w:ilvl="0" w:tplc="4C8E3EBE">
      <w:start w:val="1"/>
      <w:numFmt w:val="bullet"/>
      <w:lvlText w:val=""/>
      <w:lvlJc w:val="left"/>
      <w:pPr>
        <w:ind w:left="360" w:hanging="360"/>
      </w:pPr>
      <w:rPr>
        <w:rFonts w:ascii="Symbol" w:hAnsi="Symbol" w:hint="default"/>
      </w:rPr>
    </w:lvl>
    <w:lvl w:ilvl="1" w:tplc="69E604E6">
      <w:start w:val="1"/>
      <w:numFmt w:val="bullet"/>
      <w:lvlText w:val="o"/>
      <w:lvlJc w:val="left"/>
      <w:pPr>
        <w:ind w:left="1080" w:hanging="360"/>
      </w:pPr>
      <w:rPr>
        <w:rFonts w:ascii="Courier New" w:hAnsi="Courier New" w:hint="default"/>
      </w:rPr>
    </w:lvl>
    <w:lvl w:ilvl="2" w:tplc="2BF4A946">
      <w:start w:val="1"/>
      <w:numFmt w:val="bullet"/>
      <w:lvlText w:val=""/>
      <w:lvlJc w:val="left"/>
      <w:pPr>
        <w:ind w:left="1800" w:hanging="360"/>
      </w:pPr>
      <w:rPr>
        <w:rFonts w:ascii="Wingdings" w:hAnsi="Wingdings" w:hint="default"/>
      </w:rPr>
    </w:lvl>
    <w:lvl w:ilvl="3" w:tplc="50AC5E00">
      <w:start w:val="1"/>
      <w:numFmt w:val="bullet"/>
      <w:lvlText w:val=""/>
      <w:lvlJc w:val="left"/>
      <w:pPr>
        <w:ind w:left="2520" w:hanging="360"/>
      </w:pPr>
      <w:rPr>
        <w:rFonts w:ascii="Symbol" w:hAnsi="Symbol" w:hint="default"/>
      </w:rPr>
    </w:lvl>
    <w:lvl w:ilvl="4" w:tplc="8E468D92">
      <w:start w:val="1"/>
      <w:numFmt w:val="bullet"/>
      <w:lvlText w:val="o"/>
      <w:lvlJc w:val="left"/>
      <w:pPr>
        <w:ind w:left="3240" w:hanging="360"/>
      </w:pPr>
      <w:rPr>
        <w:rFonts w:ascii="Courier New" w:hAnsi="Courier New" w:hint="default"/>
      </w:rPr>
    </w:lvl>
    <w:lvl w:ilvl="5" w:tplc="B8E00440">
      <w:start w:val="1"/>
      <w:numFmt w:val="bullet"/>
      <w:lvlText w:val=""/>
      <w:lvlJc w:val="left"/>
      <w:pPr>
        <w:ind w:left="3960" w:hanging="360"/>
      </w:pPr>
      <w:rPr>
        <w:rFonts w:ascii="Wingdings" w:hAnsi="Wingdings" w:hint="default"/>
      </w:rPr>
    </w:lvl>
    <w:lvl w:ilvl="6" w:tplc="437AF80C">
      <w:start w:val="1"/>
      <w:numFmt w:val="bullet"/>
      <w:lvlText w:val=""/>
      <w:lvlJc w:val="left"/>
      <w:pPr>
        <w:ind w:left="4680" w:hanging="360"/>
      </w:pPr>
      <w:rPr>
        <w:rFonts w:ascii="Symbol" w:hAnsi="Symbol" w:hint="default"/>
      </w:rPr>
    </w:lvl>
    <w:lvl w:ilvl="7" w:tplc="8CA0478C">
      <w:start w:val="1"/>
      <w:numFmt w:val="bullet"/>
      <w:lvlText w:val="o"/>
      <w:lvlJc w:val="left"/>
      <w:pPr>
        <w:ind w:left="5400" w:hanging="360"/>
      </w:pPr>
      <w:rPr>
        <w:rFonts w:ascii="Courier New" w:hAnsi="Courier New" w:hint="default"/>
      </w:rPr>
    </w:lvl>
    <w:lvl w:ilvl="8" w:tplc="3A08B352">
      <w:start w:val="1"/>
      <w:numFmt w:val="bullet"/>
      <w:lvlText w:val=""/>
      <w:lvlJc w:val="left"/>
      <w:pPr>
        <w:ind w:left="6120" w:hanging="360"/>
      </w:pPr>
      <w:rPr>
        <w:rFonts w:ascii="Wingdings" w:hAnsi="Wingdings" w:hint="default"/>
      </w:rPr>
    </w:lvl>
  </w:abstractNum>
  <w:abstractNum w:abstractNumId="33" w15:restartNumberingAfterBreak="0">
    <w:nsid w:val="6CFE5E0A"/>
    <w:multiLevelType w:val="hybridMultilevel"/>
    <w:tmpl w:val="566CFCEA"/>
    <w:lvl w:ilvl="0" w:tplc="3E56E754">
      <w:start w:val="1"/>
      <w:numFmt w:val="decimal"/>
      <w:lvlText w:val="%1."/>
      <w:lvlJc w:val="left"/>
      <w:pPr>
        <w:ind w:left="720" w:hanging="360"/>
      </w:pPr>
    </w:lvl>
    <w:lvl w:ilvl="1" w:tplc="1DE8A90A">
      <w:start w:val="1"/>
      <w:numFmt w:val="lowerLetter"/>
      <w:lvlText w:val="%2."/>
      <w:lvlJc w:val="left"/>
      <w:pPr>
        <w:ind w:left="1440" w:hanging="360"/>
      </w:pPr>
    </w:lvl>
    <w:lvl w:ilvl="2" w:tplc="88CA23E6">
      <w:start w:val="1"/>
      <w:numFmt w:val="lowerRoman"/>
      <w:lvlText w:val="%3."/>
      <w:lvlJc w:val="right"/>
      <w:pPr>
        <w:ind w:left="2160" w:hanging="180"/>
      </w:pPr>
    </w:lvl>
    <w:lvl w:ilvl="3" w:tplc="99CCC3B2">
      <w:start w:val="1"/>
      <w:numFmt w:val="decimal"/>
      <w:lvlText w:val="%4."/>
      <w:lvlJc w:val="left"/>
      <w:pPr>
        <w:ind w:left="2880" w:hanging="360"/>
      </w:pPr>
    </w:lvl>
    <w:lvl w:ilvl="4" w:tplc="29F05DB0">
      <w:start w:val="1"/>
      <w:numFmt w:val="lowerLetter"/>
      <w:lvlText w:val="%5."/>
      <w:lvlJc w:val="left"/>
      <w:pPr>
        <w:ind w:left="3600" w:hanging="360"/>
      </w:pPr>
    </w:lvl>
    <w:lvl w:ilvl="5" w:tplc="BB2ACD26">
      <w:start w:val="1"/>
      <w:numFmt w:val="lowerRoman"/>
      <w:lvlText w:val="%6."/>
      <w:lvlJc w:val="right"/>
      <w:pPr>
        <w:ind w:left="4320" w:hanging="180"/>
      </w:pPr>
    </w:lvl>
    <w:lvl w:ilvl="6" w:tplc="D130C30C">
      <w:start w:val="1"/>
      <w:numFmt w:val="decimal"/>
      <w:lvlText w:val="%7."/>
      <w:lvlJc w:val="left"/>
      <w:pPr>
        <w:ind w:left="5040" w:hanging="360"/>
      </w:pPr>
    </w:lvl>
    <w:lvl w:ilvl="7" w:tplc="5F7EF2A0">
      <w:start w:val="1"/>
      <w:numFmt w:val="lowerLetter"/>
      <w:lvlText w:val="%8."/>
      <w:lvlJc w:val="left"/>
      <w:pPr>
        <w:ind w:left="5760" w:hanging="360"/>
      </w:pPr>
    </w:lvl>
    <w:lvl w:ilvl="8" w:tplc="A73C56AE">
      <w:start w:val="1"/>
      <w:numFmt w:val="lowerRoman"/>
      <w:lvlText w:val="%9."/>
      <w:lvlJc w:val="right"/>
      <w:pPr>
        <w:ind w:left="6480" w:hanging="180"/>
      </w:pPr>
    </w:lvl>
  </w:abstractNum>
  <w:abstractNum w:abstractNumId="34" w15:restartNumberingAfterBreak="0">
    <w:nsid w:val="6D2107B9"/>
    <w:multiLevelType w:val="hybridMultilevel"/>
    <w:tmpl w:val="FFFFFFFF"/>
    <w:lvl w:ilvl="0" w:tplc="70CCA49C">
      <w:start w:val="1"/>
      <w:numFmt w:val="bullet"/>
      <w:lvlText w:val=""/>
      <w:lvlJc w:val="left"/>
      <w:pPr>
        <w:ind w:left="720" w:hanging="360"/>
      </w:pPr>
      <w:rPr>
        <w:rFonts w:ascii="Symbol" w:hAnsi="Symbol" w:hint="default"/>
      </w:rPr>
    </w:lvl>
    <w:lvl w:ilvl="1" w:tplc="81FC324A">
      <w:start w:val="1"/>
      <w:numFmt w:val="bullet"/>
      <w:lvlText w:val="o"/>
      <w:lvlJc w:val="left"/>
      <w:pPr>
        <w:ind w:left="1440" w:hanging="360"/>
      </w:pPr>
      <w:rPr>
        <w:rFonts w:ascii="Courier New" w:hAnsi="Courier New" w:hint="default"/>
      </w:rPr>
    </w:lvl>
    <w:lvl w:ilvl="2" w:tplc="B1B63BA6">
      <w:start w:val="1"/>
      <w:numFmt w:val="bullet"/>
      <w:lvlText w:val=""/>
      <w:lvlJc w:val="left"/>
      <w:pPr>
        <w:ind w:left="2160" w:hanging="360"/>
      </w:pPr>
      <w:rPr>
        <w:rFonts w:ascii="Wingdings" w:hAnsi="Wingdings" w:hint="default"/>
      </w:rPr>
    </w:lvl>
    <w:lvl w:ilvl="3" w:tplc="D0BAFD20">
      <w:start w:val="1"/>
      <w:numFmt w:val="bullet"/>
      <w:lvlText w:val=""/>
      <w:lvlJc w:val="left"/>
      <w:pPr>
        <w:ind w:left="2880" w:hanging="360"/>
      </w:pPr>
      <w:rPr>
        <w:rFonts w:ascii="Symbol" w:hAnsi="Symbol" w:hint="default"/>
      </w:rPr>
    </w:lvl>
    <w:lvl w:ilvl="4" w:tplc="5058CF14">
      <w:start w:val="1"/>
      <w:numFmt w:val="bullet"/>
      <w:lvlText w:val="o"/>
      <w:lvlJc w:val="left"/>
      <w:pPr>
        <w:ind w:left="3600" w:hanging="360"/>
      </w:pPr>
      <w:rPr>
        <w:rFonts w:ascii="Courier New" w:hAnsi="Courier New" w:hint="default"/>
      </w:rPr>
    </w:lvl>
    <w:lvl w:ilvl="5" w:tplc="CF2430DA">
      <w:start w:val="1"/>
      <w:numFmt w:val="bullet"/>
      <w:lvlText w:val=""/>
      <w:lvlJc w:val="left"/>
      <w:pPr>
        <w:ind w:left="4320" w:hanging="360"/>
      </w:pPr>
      <w:rPr>
        <w:rFonts w:ascii="Wingdings" w:hAnsi="Wingdings" w:hint="default"/>
      </w:rPr>
    </w:lvl>
    <w:lvl w:ilvl="6" w:tplc="8EA6F25A">
      <w:start w:val="1"/>
      <w:numFmt w:val="bullet"/>
      <w:lvlText w:val=""/>
      <w:lvlJc w:val="left"/>
      <w:pPr>
        <w:ind w:left="5040" w:hanging="360"/>
      </w:pPr>
      <w:rPr>
        <w:rFonts w:ascii="Symbol" w:hAnsi="Symbol" w:hint="default"/>
      </w:rPr>
    </w:lvl>
    <w:lvl w:ilvl="7" w:tplc="09FAF758">
      <w:start w:val="1"/>
      <w:numFmt w:val="bullet"/>
      <w:lvlText w:val="o"/>
      <w:lvlJc w:val="left"/>
      <w:pPr>
        <w:ind w:left="5760" w:hanging="360"/>
      </w:pPr>
      <w:rPr>
        <w:rFonts w:ascii="Courier New" w:hAnsi="Courier New" w:hint="default"/>
      </w:rPr>
    </w:lvl>
    <w:lvl w:ilvl="8" w:tplc="74045F6E">
      <w:start w:val="1"/>
      <w:numFmt w:val="bullet"/>
      <w:lvlText w:val=""/>
      <w:lvlJc w:val="left"/>
      <w:pPr>
        <w:ind w:left="6480" w:hanging="360"/>
      </w:pPr>
      <w:rPr>
        <w:rFonts w:ascii="Wingdings" w:hAnsi="Wingdings" w:hint="default"/>
      </w:rPr>
    </w:lvl>
  </w:abstractNum>
  <w:abstractNum w:abstractNumId="35" w15:restartNumberingAfterBreak="0">
    <w:nsid w:val="6E420E0F"/>
    <w:multiLevelType w:val="hybridMultilevel"/>
    <w:tmpl w:val="FFFFFFFF"/>
    <w:lvl w:ilvl="0" w:tplc="19EA6818">
      <w:start w:val="1"/>
      <w:numFmt w:val="bullet"/>
      <w:lvlText w:val=""/>
      <w:lvlJc w:val="left"/>
      <w:pPr>
        <w:ind w:left="360" w:hanging="360"/>
      </w:pPr>
      <w:rPr>
        <w:rFonts w:ascii="Symbol" w:hAnsi="Symbol" w:hint="default"/>
      </w:rPr>
    </w:lvl>
    <w:lvl w:ilvl="1" w:tplc="E1AC4000">
      <w:start w:val="1"/>
      <w:numFmt w:val="bullet"/>
      <w:lvlText w:val="o"/>
      <w:lvlJc w:val="left"/>
      <w:pPr>
        <w:ind w:left="1080" w:hanging="360"/>
      </w:pPr>
      <w:rPr>
        <w:rFonts w:ascii="Courier New" w:hAnsi="Courier New" w:hint="default"/>
      </w:rPr>
    </w:lvl>
    <w:lvl w:ilvl="2" w:tplc="BF34D4B2">
      <w:start w:val="1"/>
      <w:numFmt w:val="bullet"/>
      <w:lvlText w:val=""/>
      <w:lvlJc w:val="left"/>
      <w:pPr>
        <w:ind w:left="1800" w:hanging="360"/>
      </w:pPr>
      <w:rPr>
        <w:rFonts w:ascii="Wingdings" w:hAnsi="Wingdings" w:hint="default"/>
      </w:rPr>
    </w:lvl>
    <w:lvl w:ilvl="3" w:tplc="685C09D0">
      <w:start w:val="1"/>
      <w:numFmt w:val="bullet"/>
      <w:lvlText w:val=""/>
      <w:lvlJc w:val="left"/>
      <w:pPr>
        <w:ind w:left="2520" w:hanging="360"/>
      </w:pPr>
      <w:rPr>
        <w:rFonts w:ascii="Symbol" w:hAnsi="Symbol" w:hint="default"/>
      </w:rPr>
    </w:lvl>
    <w:lvl w:ilvl="4" w:tplc="E4E6E2E4">
      <w:start w:val="1"/>
      <w:numFmt w:val="bullet"/>
      <w:lvlText w:val="o"/>
      <w:lvlJc w:val="left"/>
      <w:pPr>
        <w:ind w:left="3240" w:hanging="360"/>
      </w:pPr>
      <w:rPr>
        <w:rFonts w:ascii="Courier New" w:hAnsi="Courier New" w:hint="default"/>
      </w:rPr>
    </w:lvl>
    <w:lvl w:ilvl="5" w:tplc="E6142A26">
      <w:start w:val="1"/>
      <w:numFmt w:val="bullet"/>
      <w:lvlText w:val=""/>
      <w:lvlJc w:val="left"/>
      <w:pPr>
        <w:ind w:left="3960" w:hanging="360"/>
      </w:pPr>
      <w:rPr>
        <w:rFonts w:ascii="Wingdings" w:hAnsi="Wingdings" w:hint="default"/>
      </w:rPr>
    </w:lvl>
    <w:lvl w:ilvl="6" w:tplc="3F062152">
      <w:start w:val="1"/>
      <w:numFmt w:val="bullet"/>
      <w:lvlText w:val=""/>
      <w:lvlJc w:val="left"/>
      <w:pPr>
        <w:ind w:left="4680" w:hanging="360"/>
      </w:pPr>
      <w:rPr>
        <w:rFonts w:ascii="Symbol" w:hAnsi="Symbol" w:hint="default"/>
      </w:rPr>
    </w:lvl>
    <w:lvl w:ilvl="7" w:tplc="A1D87112">
      <w:start w:val="1"/>
      <w:numFmt w:val="bullet"/>
      <w:lvlText w:val="o"/>
      <w:lvlJc w:val="left"/>
      <w:pPr>
        <w:ind w:left="5400" w:hanging="360"/>
      </w:pPr>
      <w:rPr>
        <w:rFonts w:ascii="Courier New" w:hAnsi="Courier New" w:hint="default"/>
      </w:rPr>
    </w:lvl>
    <w:lvl w:ilvl="8" w:tplc="560A53D2">
      <w:start w:val="1"/>
      <w:numFmt w:val="bullet"/>
      <w:lvlText w:val=""/>
      <w:lvlJc w:val="left"/>
      <w:pPr>
        <w:ind w:left="6120" w:hanging="360"/>
      </w:pPr>
      <w:rPr>
        <w:rFonts w:ascii="Wingdings" w:hAnsi="Wingdings" w:hint="default"/>
      </w:rPr>
    </w:lvl>
  </w:abstractNum>
  <w:abstractNum w:abstractNumId="36" w15:restartNumberingAfterBreak="0">
    <w:nsid w:val="6F276B45"/>
    <w:multiLevelType w:val="hybridMultilevel"/>
    <w:tmpl w:val="A6E89A66"/>
    <w:lvl w:ilvl="0" w:tplc="240A000B">
      <w:start w:val="1"/>
      <w:numFmt w:val="bullet"/>
      <w:lvlText w:val=""/>
      <w:lvlJc w:val="left"/>
      <w:pPr>
        <w:ind w:left="720" w:hanging="360"/>
      </w:pPr>
      <w:rPr>
        <w:rFonts w:ascii="Wingdings" w:hAnsi="Wingdings" w:hint="default"/>
      </w:rPr>
    </w:lvl>
    <w:lvl w:ilvl="1" w:tplc="A45AB6FA">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12A1DAA"/>
    <w:multiLevelType w:val="hybridMultilevel"/>
    <w:tmpl w:val="6D3E5E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29"/>
  </w:num>
  <w:num w:numId="4">
    <w:abstractNumId w:val="30"/>
  </w:num>
  <w:num w:numId="5">
    <w:abstractNumId w:val="0"/>
  </w:num>
  <w:num w:numId="6">
    <w:abstractNumId w:val="33"/>
  </w:num>
  <w:num w:numId="7">
    <w:abstractNumId w:val="32"/>
  </w:num>
  <w:num w:numId="8">
    <w:abstractNumId w:val="18"/>
  </w:num>
  <w:num w:numId="9">
    <w:abstractNumId w:val="26"/>
  </w:num>
  <w:num w:numId="10">
    <w:abstractNumId w:val="4"/>
  </w:num>
  <w:num w:numId="11">
    <w:abstractNumId w:val="12"/>
  </w:num>
  <w:num w:numId="12">
    <w:abstractNumId w:val="22"/>
  </w:num>
  <w:num w:numId="13">
    <w:abstractNumId w:val="15"/>
  </w:num>
  <w:num w:numId="14">
    <w:abstractNumId w:val="35"/>
  </w:num>
  <w:num w:numId="15">
    <w:abstractNumId w:val="17"/>
  </w:num>
  <w:num w:numId="16">
    <w:abstractNumId w:val="14"/>
  </w:num>
  <w:num w:numId="17">
    <w:abstractNumId w:val="34"/>
  </w:num>
  <w:num w:numId="18">
    <w:abstractNumId w:val="9"/>
  </w:num>
  <w:num w:numId="19">
    <w:abstractNumId w:val="31"/>
  </w:num>
  <w:num w:numId="20">
    <w:abstractNumId w:val="23"/>
  </w:num>
  <w:num w:numId="21">
    <w:abstractNumId w:val="11"/>
  </w:num>
  <w:num w:numId="22">
    <w:abstractNumId w:val="21"/>
  </w:num>
  <w:num w:numId="23">
    <w:abstractNumId w:val="25"/>
  </w:num>
  <w:num w:numId="24">
    <w:abstractNumId w:val="13"/>
  </w:num>
  <w:num w:numId="25">
    <w:abstractNumId w:val="19"/>
  </w:num>
  <w:num w:numId="26">
    <w:abstractNumId w:val="24"/>
  </w:num>
  <w:num w:numId="27">
    <w:abstractNumId w:val="16"/>
  </w:num>
  <w:num w:numId="28">
    <w:abstractNumId w:val="8"/>
  </w:num>
  <w:num w:numId="29">
    <w:abstractNumId w:val="1"/>
  </w:num>
  <w:num w:numId="30">
    <w:abstractNumId w:val="20"/>
  </w:num>
  <w:num w:numId="31">
    <w:abstractNumId w:val="5"/>
  </w:num>
  <w:num w:numId="32">
    <w:abstractNumId w:val="37"/>
  </w:num>
  <w:num w:numId="33">
    <w:abstractNumId w:val="2"/>
  </w:num>
  <w:num w:numId="34">
    <w:abstractNumId w:val="7"/>
  </w:num>
  <w:num w:numId="35">
    <w:abstractNumId w:val="10"/>
  </w:num>
  <w:num w:numId="36">
    <w:abstractNumId w:val="28"/>
  </w:num>
  <w:num w:numId="37">
    <w:abstractNumId w:val="36"/>
  </w:num>
  <w:num w:numId="38">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45E"/>
    <w:rsid w:val="00000108"/>
    <w:rsid w:val="0000129A"/>
    <w:rsid w:val="000049FC"/>
    <w:rsid w:val="00005F45"/>
    <w:rsid w:val="00005FEC"/>
    <w:rsid w:val="00007890"/>
    <w:rsid w:val="00017E2A"/>
    <w:rsid w:val="00020575"/>
    <w:rsid w:val="00021263"/>
    <w:rsid w:val="0002676D"/>
    <w:rsid w:val="0003026D"/>
    <w:rsid w:val="00034107"/>
    <w:rsid w:val="00040DC0"/>
    <w:rsid w:val="0004454C"/>
    <w:rsid w:val="00054A13"/>
    <w:rsid w:val="00055411"/>
    <w:rsid w:val="00057C67"/>
    <w:rsid w:val="00060912"/>
    <w:rsid w:val="00065220"/>
    <w:rsid w:val="00070D77"/>
    <w:rsid w:val="00073545"/>
    <w:rsid w:val="000765F9"/>
    <w:rsid w:val="00083F7A"/>
    <w:rsid w:val="000858F5"/>
    <w:rsid w:val="00087D91"/>
    <w:rsid w:val="000A3BFD"/>
    <w:rsid w:val="000A739B"/>
    <w:rsid w:val="000AB4ED"/>
    <w:rsid w:val="000B6436"/>
    <w:rsid w:val="000C3BD5"/>
    <w:rsid w:val="000D70DE"/>
    <w:rsid w:val="000D7192"/>
    <w:rsid w:val="000E03B6"/>
    <w:rsid w:val="000E5E34"/>
    <w:rsid w:val="000F324E"/>
    <w:rsid w:val="000F645E"/>
    <w:rsid w:val="00104210"/>
    <w:rsid w:val="00106A8A"/>
    <w:rsid w:val="00120959"/>
    <w:rsid w:val="0014100D"/>
    <w:rsid w:val="00142929"/>
    <w:rsid w:val="00146E2D"/>
    <w:rsid w:val="0015135C"/>
    <w:rsid w:val="00152928"/>
    <w:rsid w:val="00155A35"/>
    <w:rsid w:val="00157ACF"/>
    <w:rsid w:val="001748C7"/>
    <w:rsid w:val="00183D1F"/>
    <w:rsid w:val="00183E68"/>
    <w:rsid w:val="00185948"/>
    <w:rsid w:val="00185DEF"/>
    <w:rsid w:val="001920D8"/>
    <w:rsid w:val="0019354A"/>
    <w:rsid w:val="00194732"/>
    <w:rsid w:val="00195440"/>
    <w:rsid w:val="00196CCB"/>
    <w:rsid w:val="001C6BA9"/>
    <w:rsid w:val="001D0429"/>
    <w:rsid w:val="001D0B61"/>
    <w:rsid w:val="001D1030"/>
    <w:rsid w:val="001E2266"/>
    <w:rsid w:val="001E4004"/>
    <w:rsid w:val="001E4F82"/>
    <w:rsid w:val="001F55D7"/>
    <w:rsid w:val="001F7F39"/>
    <w:rsid w:val="00200679"/>
    <w:rsid w:val="00206A7E"/>
    <w:rsid w:val="00224344"/>
    <w:rsid w:val="0022D26F"/>
    <w:rsid w:val="00232437"/>
    <w:rsid w:val="0023280B"/>
    <w:rsid w:val="00236FFD"/>
    <w:rsid w:val="002374F1"/>
    <w:rsid w:val="00237D58"/>
    <w:rsid w:val="00239FA7"/>
    <w:rsid w:val="00240718"/>
    <w:rsid w:val="002460D2"/>
    <w:rsid w:val="00246D6D"/>
    <w:rsid w:val="002514A7"/>
    <w:rsid w:val="00252D7B"/>
    <w:rsid w:val="00253D5E"/>
    <w:rsid w:val="00255D8D"/>
    <w:rsid w:val="002712EF"/>
    <w:rsid w:val="0027303F"/>
    <w:rsid w:val="00277007"/>
    <w:rsid w:val="0027D786"/>
    <w:rsid w:val="00284DF5"/>
    <w:rsid w:val="00285754"/>
    <w:rsid w:val="00290AC9"/>
    <w:rsid w:val="00290ECA"/>
    <w:rsid w:val="0029453C"/>
    <w:rsid w:val="00295419"/>
    <w:rsid w:val="0029762D"/>
    <w:rsid w:val="002A2CCC"/>
    <w:rsid w:val="002A64D2"/>
    <w:rsid w:val="002A7116"/>
    <w:rsid w:val="002B19B9"/>
    <w:rsid w:val="002B1D12"/>
    <w:rsid w:val="002B2822"/>
    <w:rsid w:val="002B7863"/>
    <w:rsid w:val="002C6B2F"/>
    <w:rsid w:val="002D38CE"/>
    <w:rsid w:val="002E39AB"/>
    <w:rsid w:val="002E5D2C"/>
    <w:rsid w:val="0030217F"/>
    <w:rsid w:val="00302EA6"/>
    <w:rsid w:val="00304439"/>
    <w:rsid w:val="00305C83"/>
    <w:rsid w:val="003107E2"/>
    <w:rsid w:val="00315950"/>
    <w:rsid w:val="003204C7"/>
    <w:rsid w:val="00321D94"/>
    <w:rsid w:val="00321F91"/>
    <w:rsid w:val="00323638"/>
    <w:rsid w:val="0032556F"/>
    <w:rsid w:val="003312F4"/>
    <w:rsid w:val="00332D14"/>
    <w:rsid w:val="003430C7"/>
    <w:rsid w:val="00352CFF"/>
    <w:rsid w:val="00356D6A"/>
    <w:rsid w:val="003825C5"/>
    <w:rsid w:val="00385274"/>
    <w:rsid w:val="00385F07"/>
    <w:rsid w:val="00386FBA"/>
    <w:rsid w:val="0039465E"/>
    <w:rsid w:val="00395D11"/>
    <w:rsid w:val="0039602C"/>
    <w:rsid w:val="00397AD8"/>
    <w:rsid w:val="003B0DCF"/>
    <w:rsid w:val="003B30E2"/>
    <w:rsid w:val="003B3BF9"/>
    <w:rsid w:val="003B4445"/>
    <w:rsid w:val="003C12E1"/>
    <w:rsid w:val="003F097C"/>
    <w:rsid w:val="003F1F99"/>
    <w:rsid w:val="00405F0A"/>
    <w:rsid w:val="0041629C"/>
    <w:rsid w:val="00423679"/>
    <w:rsid w:val="004304A2"/>
    <w:rsid w:val="0043525F"/>
    <w:rsid w:val="00441F83"/>
    <w:rsid w:val="00442402"/>
    <w:rsid w:val="00447C0A"/>
    <w:rsid w:val="0045661C"/>
    <w:rsid w:val="004729AB"/>
    <w:rsid w:val="004809E6"/>
    <w:rsid w:val="004925D9"/>
    <w:rsid w:val="004A34EB"/>
    <w:rsid w:val="004A34EF"/>
    <w:rsid w:val="004A77F9"/>
    <w:rsid w:val="004A7A48"/>
    <w:rsid w:val="004B799D"/>
    <w:rsid w:val="004C3126"/>
    <w:rsid w:val="004C37A4"/>
    <w:rsid w:val="004C65F0"/>
    <w:rsid w:val="004C6E8F"/>
    <w:rsid w:val="004D3CD5"/>
    <w:rsid w:val="004D40AC"/>
    <w:rsid w:val="004D73B4"/>
    <w:rsid w:val="004E15B0"/>
    <w:rsid w:val="004F3A19"/>
    <w:rsid w:val="004F3EE9"/>
    <w:rsid w:val="004F52CE"/>
    <w:rsid w:val="004F7F4C"/>
    <w:rsid w:val="00524E0E"/>
    <w:rsid w:val="005305DE"/>
    <w:rsid w:val="00537A7C"/>
    <w:rsid w:val="00540DB5"/>
    <w:rsid w:val="00542580"/>
    <w:rsid w:val="005610DC"/>
    <w:rsid w:val="005662B6"/>
    <w:rsid w:val="0057248D"/>
    <w:rsid w:val="0057DB27"/>
    <w:rsid w:val="00584280"/>
    <w:rsid w:val="00585B56"/>
    <w:rsid w:val="005904E0"/>
    <w:rsid w:val="00592507"/>
    <w:rsid w:val="00594E47"/>
    <w:rsid w:val="005953DD"/>
    <w:rsid w:val="00596206"/>
    <w:rsid w:val="005A02AC"/>
    <w:rsid w:val="005B58F3"/>
    <w:rsid w:val="005C176C"/>
    <w:rsid w:val="005D03E5"/>
    <w:rsid w:val="005D5C2B"/>
    <w:rsid w:val="005E218C"/>
    <w:rsid w:val="005E55A5"/>
    <w:rsid w:val="005E64AC"/>
    <w:rsid w:val="005F75AB"/>
    <w:rsid w:val="00600361"/>
    <w:rsid w:val="0061434D"/>
    <w:rsid w:val="006150AA"/>
    <w:rsid w:val="00617FA8"/>
    <w:rsid w:val="0062658F"/>
    <w:rsid w:val="006268A5"/>
    <w:rsid w:val="00632BD3"/>
    <w:rsid w:val="006343AB"/>
    <w:rsid w:val="0063623A"/>
    <w:rsid w:val="00643595"/>
    <w:rsid w:val="00644432"/>
    <w:rsid w:val="00644D5D"/>
    <w:rsid w:val="00647FE6"/>
    <w:rsid w:val="006537C9"/>
    <w:rsid w:val="00654FAC"/>
    <w:rsid w:val="00656355"/>
    <w:rsid w:val="006606C5"/>
    <w:rsid w:val="00660C4C"/>
    <w:rsid w:val="00663AF9"/>
    <w:rsid w:val="006721F1"/>
    <w:rsid w:val="0067236B"/>
    <w:rsid w:val="00681359"/>
    <w:rsid w:val="0068307A"/>
    <w:rsid w:val="0068440F"/>
    <w:rsid w:val="00686D43"/>
    <w:rsid w:val="00687F7F"/>
    <w:rsid w:val="00691B7B"/>
    <w:rsid w:val="00692DB5"/>
    <w:rsid w:val="006A1800"/>
    <w:rsid w:val="006A2928"/>
    <w:rsid w:val="006B14C5"/>
    <w:rsid w:val="006B3AAC"/>
    <w:rsid w:val="006B47D7"/>
    <w:rsid w:val="006B49C0"/>
    <w:rsid w:val="006C6CA3"/>
    <w:rsid w:val="006E10DA"/>
    <w:rsid w:val="006E4954"/>
    <w:rsid w:val="006E5D9B"/>
    <w:rsid w:val="006E6133"/>
    <w:rsid w:val="006E7B15"/>
    <w:rsid w:val="00707DA4"/>
    <w:rsid w:val="00712DEF"/>
    <w:rsid w:val="007344C1"/>
    <w:rsid w:val="007345DD"/>
    <w:rsid w:val="0074008B"/>
    <w:rsid w:val="0074239F"/>
    <w:rsid w:val="007570B7"/>
    <w:rsid w:val="007575FB"/>
    <w:rsid w:val="00760B44"/>
    <w:rsid w:val="00760C2B"/>
    <w:rsid w:val="00760E9A"/>
    <w:rsid w:val="0078509C"/>
    <w:rsid w:val="007919F6"/>
    <w:rsid w:val="00794376"/>
    <w:rsid w:val="00795032"/>
    <w:rsid w:val="007A2E15"/>
    <w:rsid w:val="007B631E"/>
    <w:rsid w:val="007B731C"/>
    <w:rsid w:val="007B73C8"/>
    <w:rsid w:val="007C205D"/>
    <w:rsid w:val="007C639B"/>
    <w:rsid w:val="007D15A2"/>
    <w:rsid w:val="007D18D3"/>
    <w:rsid w:val="007F340C"/>
    <w:rsid w:val="007F7857"/>
    <w:rsid w:val="008003E4"/>
    <w:rsid w:val="008013B2"/>
    <w:rsid w:val="00802C65"/>
    <w:rsid w:val="00815960"/>
    <w:rsid w:val="00823836"/>
    <w:rsid w:val="008300AC"/>
    <w:rsid w:val="00830407"/>
    <w:rsid w:val="008332B8"/>
    <w:rsid w:val="008358D5"/>
    <w:rsid w:val="00837E27"/>
    <w:rsid w:val="00840819"/>
    <w:rsid w:val="008459A8"/>
    <w:rsid w:val="00847644"/>
    <w:rsid w:val="00847CE8"/>
    <w:rsid w:val="00850F96"/>
    <w:rsid w:val="008530E7"/>
    <w:rsid w:val="0085351C"/>
    <w:rsid w:val="00856E4E"/>
    <w:rsid w:val="00864CE4"/>
    <w:rsid w:val="0086587B"/>
    <w:rsid w:val="00866798"/>
    <w:rsid w:val="00871AB4"/>
    <w:rsid w:val="00872F50"/>
    <w:rsid w:val="00876843"/>
    <w:rsid w:val="008837A6"/>
    <w:rsid w:val="008862BA"/>
    <w:rsid w:val="00890477"/>
    <w:rsid w:val="008912CF"/>
    <w:rsid w:val="00892B9C"/>
    <w:rsid w:val="00892CF0"/>
    <w:rsid w:val="008D298E"/>
    <w:rsid w:val="008F182A"/>
    <w:rsid w:val="008F2839"/>
    <w:rsid w:val="008F434D"/>
    <w:rsid w:val="008F445D"/>
    <w:rsid w:val="008F53FD"/>
    <w:rsid w:val="008F6670"/>
    <w:rsid w:val="00902682"/>
    <w:rsid w:val="00903273"/>
    <w:rsid w:val="00907808"/>
    <w:rsid w:val="0091039B"/>
    <w:rsid w:val="009111C9"/>
    <w:rsid w:val="00912479"/>
    <w:rsid w:val="00912A48"/>
    <w:rsid w:val="00914936"/>
    <w:rsid w:val="009207BC"/>
    <w:rsid w:val="009235FE"/>
    <w:rsid w:val="009263BA"/>
    <w:rsid w:val="009310BB"/>
    <w:rsid w:val="009333C7"/>
    <w:rsid w:val="00937401"/>
    <w:rsid w:val="0093C6AF"/>
    <w:rsid w:val="009408FC"/>
    <w:rsid w:val="00955522"/>
    <w:rsid w:val="009556C3"/>
    <w:rsid w:val="009628A7"/>
    <w:rsid w:val="00965B60"/>
    <w:rsid w:val="00967174"/>
    <w:rsid w:val="00970DAD"/>
    <w:rsid w:val="00971E69"/>
    <w:rsid w:val="00971EFB"/>
    <w:rsid w:val="00973038"/>
    <w:rsid w:val="009800AB"/>
    <w:rsid w:val="00986B73"/>
    <w:rsid w:val="00991353"/>
    <w:rsid w:val="00991D6C"/>
    <w:rsid w:val="00992A73"/>
    <w:rsid w:val="00993FAE"/>
    <w:rsid w:val="009964C6"/>
    <w:rsid w:val="009965FC"/>
    <w:rsid w:val="009A4767"/>
    <w:rsid w:val="009A7E2E"/>
    <w:rsid w:val="009B6262"/>
    <w:rsid w:val="009C2DAC"/>
    <w:rsid w:val="009C4207"/>
    <w:rsid w:val="009C422D"/>
    <w:rsid w:val="009D022F"/>
    <w:rsid w:val="009E40A9"/>
    <w:rsid w:val="009F033F"/>
    <w:rsid w:val="00A026DE"/>
    <w:rsid w:val="00A038BE"/>
    <w:rsid w:val="00A12B55"/>
    <w:rsid w:val="00A17325"/>
    <w:rsid w:val="00A216F8"/>
    <w:rsid w:val="00A2187D"/>
    <w:rsid w:val="00A31042"/>
    <w:rsid w:val="00A32E4B"/>
    <w:rsid w:val="00A360E7"/>
    <w:rsid w:val="00A47011"/>
    <w:rsid w:val="00A47B7F"/>
    <w:rsid w:val="00A5058B"/>
    <w:rsid w:val="00A52C44"/>
    <w:rsid w:val="00A5633F"/>
    <w:rsid w:val="00A628D5"/>
    <w:rsid w:val="00A62F1B"/>
    <w:rsid w:val="00A72C4C"/>
    <w:rsid w:val="00A753C3"/>
    <w:rsid w:val="00A83BC2"/>
    <w:rsid w:val="00A86C0F"/>
    <w:rsid w:val="00A95DAA"/>
    <w:rsid w:val="00A96B3F"/>
    <w:rsid w:val="00AA4772"/>
    <w:rsid w:val="00AC1508"/>
    <w:rsid w:val="00AC19DA"/>
    <w:rsid w:val="00AC6DEB"/>
    <w:rsid w:val="00AD0FA0"/>
    <w:rsid w:val="00AD1921"/>
    <w:rsid w:val="00AD27F0"/>
    <w:rsid w:val="00AD47F0"/>
    <w:rsid w:val="00AD684E"/>
    <w:rsid w:val="00AE044F"/>
    <w:rsid w:val="00B02B24"/>
    <w:rsid w:val="00B119D3"/>
    <w:rsid w:val="00B2042A"/>
    <w:rsid w:val="00B2452E"/>
    <w:rsid w:val="00B24910"/>
    <w:rsid w:val="00B24CFB"/>
    <w:rsid w:val="00B2791F"/>
    <w:rsid w:val="00B360C7"/>
    <w:rsid w:val="00B43619"/>
    <w:rsid w:val="00B53014"/>
    <w:rsid w:val="00B62579"/>
    <w:rsid w:val="00B77483"/>
    <w:rsid w:val="00B819D1"/>
    <w:rsid w:val="00B846DD"/>
    <w:rsid w:val="00B87DF9"/>
    <w:rsid w:val="00B91F66"/>
    <w:rsid w:val="00B9328F"/>
    <w:rsid w:val="00B95360"/>
    <w:rsid w:val="00BA1BA1"/>
    <w:rsid w:val="00BC3542"/>
    <w:rsid w:val="00BC6DE6"/>
    <w:rsid w:val="00BD0BBA"/>
    <w:rsid w:val="00BD2D19"/>
    <w:rsid w:val="00BD424A"/>
    <w:rsid w:val="00BD6CC2"/>
    <w:rsid w:val="00BE4500"/>
    <w:rsid w:val="00BF2699"/>
    <w:rsid w:val="00BF3159"/>
    <w:rsid w:val="00BF6AFF"/>
    <w:rsid w:val="00C00110"/>
    <w:rsid w:val="00C16753"/>
    <w:rsid w:val="00C222AB"/>
    <w:rsid w:val="00C23053"/>
    <w:rsid w:val="00C27437"/>
    <w:rsid w:val="00C3033E"/>
    <w:rsid w:val="00C3526B"/>
    <w:rsid w:val="00C40376"/>
    <w:rsid w:val="00C459E4"/>
    <w:rsid w:val="00C4793C"/>
    <w:rsid w:val="00C50D9A"/>
    <w:rsid w:val="00C51EA4"/>
    <w:rsid w:val="00C569F7"/>
    <w:rsid w:val="00C607C8"/>
    <w:rsid w:val="00C62278"/>
    <w:rsid w:val="00C71678"/>
    <w:rsid w:val="00C74545"/>
    <w:rsid w:val="00C80BE0"/>
    <w:rsid w:val="00C82182"/>
    <w:rsid w:val="00C83404"/>
    <w:rsid w:val="00C974F7"/>
    <w:rsid w:val="00C97904"/>
    <w:rsid w:val="00CA2C80"/>
    <w:rsid w:val="00CA5C6E"/>
    <w:rsid w:val="00CB01BE"/>
    <w:rsid w:val="00CB079D"/>
    <w:rsid w:val="00CB10B8"/>
    <w:rsid w:val="00CB24D2"/>
    <w:rsid w:val="00CB253B"/>
    <w:rsid w:val="00CC2D83"/>
    <w:rsid w:val="00CC5239"/>
    <w:rsid w:val="00CD1256"/>
    <w:rsid w:val="00CD64C3"/>
    <w:rsid w:val="00CE2F6B"/>
    <w:rsid w:val="00CE304D"/>
    <w:rsid w:val="00CE45BD"/>
    <w:rsid w:val="00CE6A8E"/>
    <w:rsid w:val="00CF097E"/>
    <w:rsid w:val="00CF2333"/>
    <w:rsid w:val="00CF4E13"/>
    <w:rsid w:val="00D058DD"/>
    <w:rsid w:val="00D05E52"/>
    <w:rsid w:val="00D1208A"/>
    <w:rsid w:val="00D128B1"/>
    <w:rsid w:val="00D13B3D"/>
    <w:rsid w:val="00D256A6"/>
    <w:rsid w:val="00D26FD8"/>
    <w:rsid w:val="00D37F7C"/>
    <w:rsid w:val="00D46AF4"/>
    <w:rsid w:val="00D51D09"/>
    <w:rsid w:val="00D624D7"/>
    <w:rsid w:val="00D62C48"/>
    <w:rsid w:val="00D72B4B"/>
    <w:rsid w:val="00D76268"/>
    <w:rsid w:val="00D84BBB"/>
    <w:rsid w:val="00D85CF0"/>
    <w:rsid w:val="00D93BFC"/>
    <w:rsid w:val="00DA6620"/>
    <w:rsid w:val="00DB0663"/>
    <w:rsid w:val="00DC0DEC"/>
    <w:rsid w:val="00DC2CC1"/>
    <w:rsid w:val="00DC5AFE"/>
    <w:rsid w:val="00DD3339"/>
    <w:rsid w:val="00DE289A"/>
    <w:rsid w:val="00DE4E65"/>
    <w:rsid w:val="00DF6D39"/>
    <w:rsid w:val="00E02134"/>
    <w:rsid w:val="00E046A4"/>
    <w:rsid w:val="00E0565D"/>
    <w:rsid w:val="00E15C86"/>
    <w:rsid w:val="00E237EE"/>
    <w:rsid w:val="00E263CD"/>
    <w:rsid w:val="00E26931"/>
    <w:rsid w:val="00E372ED"/>
    <w:rsid w:val="00E419D0"/>
    <w:rsid w:val="00E4776A"/>
    <w:rsid w:val="00E50852"/>
    <w:rsid w:val="00E54F12"/>
    <w:rsid w:val="00E6647C"/>
    <w:rsid w:val="00E70B55"/>
    <w:rsid w:val="00E74CA7"/>
    <w:rsid w:val="00E75EF0"/>
    <w:rsid w:val="00E8016F"/>
    <w:rsid w:val="00E909AA"/>
    <w:rsid w:val="00E92F68"/>
    <w:rsid w:val="00E9742E"/>
    <w:rsid w:val="00EB1E2A"/>
    <w:rsid w:val="00EC37A4"/>
    <w:rsid w:val="00ED09BF"/>
    <w:rsid w:val="00ED18D4"/>
    <w:rsid w:val="00ED3D22"/>
    <w:rsid w:val="00ED485A"/>
    <w:rsid w:val="00ED6FF9"/>
    <w:rsid w:val="00ED7500"/>
    <w:rsid w:val="00EF3CEB"/>
    <w:rsid w:val="00F04569"/>
    <w:rsid w:val="00F063B2"/>
    <w:rsid w:val="00F07984"/>
    <w:rsid w:val="00F268AA"/>
    <w:rsid w:val="00F27B5A"/>
    <w:rsid w:val="00F3043F"/>
    <w:rsid w:val="00F30C50"/>
    <w:rsid w:val="00F32561"/>
    <w:rsid w:val="00F3501D"/>
    <w:rsid w:val="00F365B3"/>
    <w:rsid w:val="00F37F7D"/>
    <w:rsid w:val="00F4079A"/>
    <w:rsid w:val="00F43B2A"/>
    <w:rsid w:val="00F47152"/>
    <w:rsid w:val="00F51797"/>
    <w:rsid w:val="00F5246A"/>
    <w:rsid w:val="00F531C5"/>
    <w:rsid w:val="00F57E5B"/>
    <w:rsid w:val="00F7196A"/>
    <w:rsid w:val="00F73359"/>
    <w:rsid w:val="00F860AA"/>
    <w:rsid w:val="00F87C7A"/>
    <w:rsid w:val="00F91EC8"/>
    <w:rsid w:val="00F97C2E"/>
    <w:rsid w:val="00FA21EC"/>
    <w:rsid w:val="00FA4333"/>
    <w:rsid w:val="00FB662D"/>
    <w:rsid w:val="00FC63AB"/>
    <w:rsid w:val="00FD33A0"/>
    <w:rsid w:val="00FD4114"/>
    <w:rsid w:val="00FD6823"/>
    <w:rsid w:val="00FF377B"/>
    <w:rsid w:val="00FF4475"/>
    <w:rsid w:val="00FF57AB"/>
    <w:rsid w:val="00FF59C0"/>
    <w:rsid w:val="0100E510"/>
    <w:rsid w:val="010AA33A"/>
    <w:rsid w:val="0118959A"/>
    <w:rsid w:val="013C203B"/>
    <w:rsid w:val="0142526F"/>
    <w:rsid w:val="01450140"/>
    <w:rsid w:val="01510AA1"/>
    <w:rsid w:val="0158CAD4"/>
    <w:rsid w:val="01598F1F"/>
    <w:rsid w:val="01616398"/>
    <w:rsid w:val="016C0D67"/>
    <w:rsid w:val="016EE122"/>
    <w:rsid w:val="01703955"/>
    <w:rsid w:val="017AED63"/>
    <w:rsid w:val="018F9AB7"/>
    <w:rsid w:val="0191B3AA"/>
    <w:rsid w:val="01AF4EB2"/>
    <w:rsid w:val="01B62D20"/>
    <w:rsid w:val="01B97CE7"/>
    <w:rsid w:val="01E361B8"/>
    <w:rsid w:val="01EB935A"/>
    <w:rsid w:val="01ED6096"/>
    <w:rsid w:val="01EF38D1"/>
    <w:rsid w:val="01F3AB88"/>
    <w:rsid w:val="01F79995"/>
    <w:rsid w:val="01FAA189"/>
    <w:rsid w:val="01FB4F73"/>
    <w:rsid w:val="01FF1391"/>
    <w:rsid w:val="0205699A"/>
    <w:rsid w:val="022DAAC5"/>
    <w:rsid w:val="023A3703"/>
    <w:rsid w:val="023C3ABC"/>
    <w:rsid w:val="023FE34D"/>
    <w:rsid w:val="024EA66E"/>
    <w:rsid w:val="025821F6"/>
    <w:rsid w:val="025FE464"/>
    <w:rsid w:val="026E32A0"/>
    <w:rsid w:val="026F364A"/>
    <w:rsid w:val="027A0F09"/>
    <w:rsid w:val="0280D3C2"/>
    <w:rsid w:val="028345B3"/>
    <w:rsid w:val="029FD6C1"/>
    <w:rsid w:val="02A9351E"/>
    <w:rsid w:val="02B32531"/>
    <w:rsid w:val="02C472C4"/>
    <w:rsid w:val="02C47D5C"/>
    <w:rsid w:val="02C664B4"/>
    <w:rsid w:val="02CDDBCA"/>
    <w:rsid w:val="02CF8DDA"/>
    <w:rsid w:val="02F12EA7"/>
    <w:rsid w:val="02F29AA2"/>
    <w:rsid w:val="02F55C4C"/>
    <w:rsid w:val="02FACEE5"/>
    <w:rsid w:val="02FE3D15"/>
    <w:rsid w:val="0304E9D5"/>
    <w:rsid w:val="0308455B"/>
    <w:rsid w:val="030A1A06"/>
    <w:rsid w:val="030A8EA8"/>
    <w:rsid w:val="030C7C08"/>
    <w:rsid w:val="03192987"/>
    <w:rsid w:val="032377EE"/>
    <w:rsid w:val="0325F415"/>
    <w:rsid w:val="0331F6B6"/>
    <w:rsid w:val="0349CA61"/>
    <w:rsid w:val="034B1778"/>
    <w:rsid w:val="034D8845"/>
    <w:rsid w:val="034DDE24"/>
    <w:rsid w:val="0353D3CF"/>
    <w:rsid w:val="03551C60"/>
    <w:rsid w:val="03570B78"/>
    <w:rsid w:val="035713B5"/>
    <w:rsid w:val="03658ECC"/>
    <w:rsid w:val="03932D20"/>
    <w:rsid w:val="03B72A98"/>
    <w:rsid w:val="03B83C89"/>
    <w:rsid w:val="03C082D7"/>
    <w:rsid w:val="03C8B28B"/>
    <w:rsid w:val="03D1B879"/>
    <w:rsid w:val="03D75817"/>
    <w:rsid w:val="03DC23D2"/>
    <w:rsid w:val="03F05CC0"/>
    <w:rsid w:val="03F0D2EB"/>
    <w:rsid w:val="03F0E8D8"/>
    <w:rsid w:val="03FD3E1E"/>
    <w:rsid w:val="03FD8AFF"/>
    <w:rsid w:val="0402DCFF"/>
    <w:rsid w:val="0403BB04"/>
    <w:rsid w:val="0407293A"/>
    <w:rsid w:val="040BD0F0"/>
    <w:rsid w:val="040ED6BC"/>
    <w:rsid w:val="0419825B"/>
    <w:rsid w:val="0427427E"/>
    <w:rsid w:val="0434C6D0"/>
    <w:rsid w:val="0440E6CE"/>
    <w:rsid w:val="0454E82F"/>
    <w:rsid w:val="045A015F"/>
    <w:rsid w:val="0470A244"/>
    <w:rsid w:val="0470BE44"/>
    <w:rsid w:val="0473A3F9"/>
    <w:rsid w:val="047EFAB5"/>
    <w:rsid w:val="048B3541"/>
    <w:rsid w:val="04927461"/>
    <w:rsid w:val="049E4239"/>
    <w:rsid w:val="04A120E8"/>
    <w:rsid w:val="04A1D482"/>
    <w:rsid w:val="04A43C95"/>
    <w:rsid w:val="04BD26C9"/>
    <w:rsid w:val="04C541DC"/>
    <w:rsid w:val="04D56A0F"/>
    <w:rsid w:val="04D7BC32"/>
    <w:rsid w:val="04FB45A6"/>
    <w:rsid w:val="0511E89F"/>
    <w:rsid w:val="051732CD"/>
    <w:rsid w:val="05245B3F"/>
    <w:rsid w:val="052FF5E4"/>
    <w:rsid w:val="05384D23"/>
    <w:rsid w:val="054E2D60"/>
    <w:rsid w:val="05598EE7"/>
    <w:rsid w:val="05729699"/>
    <w:rsid w:val="0578ADA7"/>
    <w:rsid w:val="0590BF69"/>
    <w:rsid w:val="0593BBDD"/>
    <w:rsid w:val="05A9B6CD"/>
    <w:rsid w:val="05AA3E40"/>
    <w:rsid w:val="05AC908D"/>
    <w:rsid w:val="05AD862D"/>
    <w:rsid w:val="05AE638A"/>
    <w:rsid w:val="05C03FDF"/>
    <w:rsid w:val="05CBDF0D"/>
    <w:rsid w:val="05CC3FCD"/>
    <w:rsid w:val="05E49CB8"/>
    <w:rsid w:val="05F26BE8"/>
    <w:rsid w:val="05F531CF"/>
    <w:rsid w:val="06048EFC"/>
    <w:rsid w:val="0605C24B"/>
    <w:rsid w:val="060B51FD"/>
    <w:rsid w:val="061C2E54"/>
    <w:rsid w:val="062357B1"/>
    <w:rsid w:val="062BB51B"/>
    <w:rsid w:val="062E4E10"/>
    <w:rsid w:val="06428933"/>
    <w:rsid w:val="0642BA59"/>
    <w:rsid w:val="064B596D"/>
    <w:rsid w:val="0654C229"/>
    <w:rsid w:val="06615719"/>
    <w:rsid w:val="0665256C"/>
    <w:rsid w:val="0666A3AF"/>
    <w:rsid w:val="067BBDCB"/>
    <w:rsid w:val="0688BF1D"/>
    <w:rsid w:val="0693FAAC"/>
    <w:rsid w:val="0696CEF9"/>
    <w:rsid w:val="069AF0E6"/>
    <w:rsid w:val="069D261F"/>
    <w:rsid w:val="069EF451"/>
    <w:rsid w:val="06B236A2"/>
    <w:rsid w:val="06B3B4E1"/>
    <w:rsid w:val="06BD0BE2"/>
    <w:rsid w:val="06C0AAD4"/>
    <w:rsid w:val="06C35BB7"/>
    <w:rsid w:val="06C7C72A"/>
    <w:rsid w:val="06C8CEBE"/>
    <w:rsid w:val="06CCA9ED"/>
    <w:rsid w:val="06D48844"/>
    <w:rsid w:val="06DA6D9E"/>
    <w:rsid w:val="06DF2021"/>
    <w:rsid w:val="07002F1D"/>
    <w:rsid w:val="071456CA"/>
    <w:rsid w:val="071CCA00"/>
    <w:rsid w:val="0729F61D"/>
    <w:rsid w:val="07310DE0"/>
    <w:rsid w:val="0731B36A"/>
    <w:rsid w:val="073D4797"/>
    <w:rsid w:val="0746777E"/>
    <w:rsid w:val="07527888"/>
    <w:rsid w:val="075C1040"/>
    <w:rsid w:val="07621C0E"/>
    <w:rsid w:val="0765D552"/>
    <w:rsid w:val="0785506F"/>
    <w:rsid w:val="0788706C"/>
    <w:rsid w:val="07983005"/>
    <w:rsid w:val="07AB7B47"/>
    <w:rsid w:val="07AE543D"/>
    <w:rsid w:val="07B54FAC"/>
    <w:rsid w:val="07C60A4E"/>
    <w:rsid w:val="07D1068A"/>
    <w:rsid w:val="07E018CC"/>
    <w:rsid w:val="07E4AFA5"/>
    <w:rsid w:val="080EB95F"/>
    <w:rsid w:val="080EEEA7"/>
    <w:rsid w:val="082FCB0D"/>
    <w:rsid w:val="08324CEB"/>
    <w:rsid w:val="083F01EC"/>
    <w:rsid w:val="08417AF1"/>
    <w:rsid w:val="08442D4D"/>
    <w:rsid w:val="085DC9C3"/>
    <w:rsid w:val="0874B190"/>
    <w:rsid w:val="0879F1F4"/>
    <w:rsid w:val="0880FB70"/>
    <w:rsid w:val="0882D721"/>
    <w:rsid w:val="088744FF"/>
    <w:rsid w:val="08AAC5B3"/>
    <w:rsid w:val="08BD05C5"/>
    <w:rsid w:val="08BF1807"/>
    <w:rsid w:val="08CAC4CB"/>
    <w:rsid w:val="08CF5789"/>
    <w:rsid w:val="08CF5CF7"/>
    <w:rsid w:val="08DB62EF"/>
    <w:rsid w:val="08EBDB74"/>
    <w:rsid w:val="08F5CC1F"/>
    <w:rsid w:val="0905F823"/>
    <w:rsid w:val="090CA416"/>
    <w:rsid w:val="09238E00"/>
    <w:rsid w:val="0931404A"/>
    <w:rsid w:val="09398829"/>
    <w:rsid w:val="093D92C3"/>
    <w:rsid w:val="094688D4"/>
    <w:rsid w:val="094929BA"/>
    <w:rsid w:val="09518811"/>
    <w:rsid w:val="095DA6FE"/>
    <w:rsid w:val="095DFA14"/>
    <w:rsid w:val="09625217"/>
    <w:rsid w:val="096C8A1E"/>
    <w:rsid w:val="0970F1A8"/>
    <w:rsid w:val="09726B11"/>
    <w:rsid w:val="099046CF"/>
    <w:rsid w:val="099B70B9"/>
    <w:rsid w:val="09A9ECF6"/>
    <w:rsid w:val="09AD8498"/>
    <w:rsid w:val="09E2A23B"/>
    <w:rsid w:val="09EF488C"/>
    <w:rsid w:val="09F7CC62"/>
    <w:rsid w:val="0A0F636D"/>
    <w:rsid w:val="0A1C5429"/>
    <w:rsid w:val="0A4AD540"/>
    <w:rsid w:val="0A4DB01C"/>
    <w:rsid w:val="0A54437E"/>
    <w:rsid w:val="0A6C95A0"/>
    <w:rsid w:val="0A74E859"/>
    <w:rsid w:val="0A7924CE"/>
    <w:rsid w:val="0A862EA8"/>
    <w:rsid w:val="0A889B9B"/>
    <w:rsid w:val="0A891E3F"/>
    <w:rsid w:val="0A8ACE65"/>
    <w:rsid w:val="0A8CE5FA"/>
    <w:rsid w:val="0A93035F"/>
    <w:rsid w:val="0A99691C"/>
    <w:rsid w:val="0A99927D"/>
    <w:rsid w:val="0AA55458"/>
    <w:rsid w:val="0AA7C756"/>
    <w:rsid w:val="0AA8CB42"/>
    <w:rsid w:val="0AAF434F"/>
    <w:rsid w:val="0AB12BFA"/>
    <w:rsid w:val="0AB6A221"/>
    <w:rsid w:val="0AB81E82"/>
    <w:rsid w:val="0AC1A425"/>
    <w:rsid w:val="0ACAFBB3"/>
    <w:rsid w:val="0AD8AF04"/>
    <w:rsid w:val="0AD96324"/>
    <w:rsid w:val="0AE1B4C8"/>
    <w:rsid w:val="0AE3182F"/>
    <w:rsid w:val="0AE562FF"/>
    <w:rsid w:val="0AFADD25"/>
    <w:rsid w:val="0AFF614C"/>
    <w:rsid w:val="0B08E164"/>
    <w:rsid w:val="0B093E34"/>
    <w:rsid w:val="0B0E0238"/>
    <w:rsid w:val="0B0F4506"/>
    <w:rsid w:val="0B1D36F9"/>
    <w:rsid w:val="0B204D07"/>
    <w:rsid w:val="0B2EA87A"/>
    <w:rsid w:val="0B4216EB"/>
    <w:rsid w:val="0B443B2F"/>
    <w:rsid w:val="0B4967AA"/>
    <w:rsid w:val="0B58C636"/>
    <w:rsid w:val="0B622FBD"/>
    <w:rsid w:val="0B678376"/>
    <w:rsid w:val="0B6C0482"/>
    <w:rsid w:val="0B7D4BF6"/>
    <w:rsid w:val="0B89078C"/>
    <w:rsid w:val="0B8E05FA"/>
    <w:rsid w:val="0B97BE3B"/>
    <w:rsid w:val="0B991110"/>
    <w:rsid w:val="0B9D00B0"/>
    <w:rsid w:val="0BA827EB"/>
    <w:rsid w:val="0BAA1F3F"/>
    <w:rsid w:val="0BAC104D"/>
    <w:rsid w:val="0BB9A70E"/>
    <w:rsid w:val="0BBD6EE4"/>
    <w:rsid w:val="0BCEE8D2"/>
    <w:rsid w:val="0BCFA708"/>
    <w:rsid w:val="0BE7EF2B"/>
    <w:rsid w:val="0C09BF55"/>
    <w:rsid w:val="0C16E799"/>
    <w:rsid w:val="0C192F75"/>
    <w:rsid w:val="0C256233"/>
    <w:rsid w:val="0C2C58E3"/>
    <w:rsid w:val="0C2EC6F4"/>
    <w:rsid w:val="0C477A10"/>
    <w:rsid w:val="0C7BABF2"/>
    <w:rsid w:val="0C7F5169"/>
    <w:rsid w:val="0C87B050"/>
    <w:rsid w:val="0C8B03BB"/>
    <w:rsid w:val="0CA3AD63"/>
    <w:rsid w:val="0CAA3191"/>
    <w:rsid w:val="0CB164B2"/>
    <w:rsid w:val="0CB734A5"/>
    <w:rsid w:val="0CCB5055"/>
    <w:rsid w:val="0CD91003"/>
    <w:rsid w:val="0D0398B4"/>
    <w:rsid w:val="0D0DC9B6"/>
    <w:rsid w:val="0D1D64CC"/>
    <w:rsid w:val="0D25027F"/>
    <w:rsid w:val="0D2996F9"/>
    <w:rsid w:val="0D3708AE"/>
    <w:rsid w:val="0D380649"/>
    <w:rsid w:val="0D49A8C4"/>
    <w:rsid w:val="0D4A1469"/>
    <w:rsid w:val="0D5F2295"/>
    <w:rsid w:val="0D644393"/>
    <w:rsid w:val="0D7609B8"/>
    <w:rsid w:val="0D7AB0D3"/>
    <w:rsid w:val="0D7AC11C"/>
    <w:rsid w:val="0D82ECA2"/>
    <w:rsid w:val="0D83BF8C"/>
    <w:rsid w:val="0D9AF3F5"/>
    <w:rsid w:val="0DA39879"/>
    <w:rsid w:val="0DAF9499"/>
    <w:rsid w:val="0DB1AA0F"/>
    <w:rsid w:val="0DB5B902"/>
    <w:rsid w:val="0DB7B159"/>
    <w:rsid w:val="0DBEFE32"/>
    <w:rsid w:val="0DC2F3CC"/>
    <w:rsid w:val="0DC47F3B"/>
    <w:rsid w:val="0DC5CE6E"/>
    <w:rsid w:val="0DD8447F"/>
    <w:rsid w:val="0DD97005"/>
    <w:rsid w:val="0DE5C44C"/>
    <w:rsid w:val="0DF14F5F"/>
    <w:rsid w:val="0E095008"/>
    <w:rsid w:val="0E29B144"/>
    <w:rsid w:val="0E390E99"/>
    <w:rsid w:val="0E474D29"/>
    <w:rsid w:val="0E53A43E"/>
    <w:rsid w:val="0E54D7BB"/>
    <w:rsid w:val="0E6C08A8"/>
    <w:rsid w:val="0E74272A"/>
    <w:rsid w:val="0E74E064"/>
    <w:rsid w:val="0E83BFF5"/>
    <w:rsid w:val="0E8DEB39"/>
    <w:rsid w:val="0E9F2438"/>
    <w:rsid w:val="0EAAD87A"/>
    <w:rsid w:val="0EB7F644"/>
    <w:rsid w:val="0EBE9FC1"/>
    <w:rsid w:val="0EBF36C7"/>
    <w:rsid w:val="0EC0F96B"/>
    <w:rsid w:val="0EC15763"/>
    <w:rsid w:val="0EC77F7E"/>
    <w:rsid w:val="0ECF9860"/>
    <w:rsid w:val="0EE413E6"/>
    <w:rsid w:val="0EE95AE9"/>
    <w:rsid w:val="0EE98B61"/>
    <w:rsid w:val="0EEACBFA"/>
    <w:rsid w:val="0EFAF2F6"/>
    <w:rsid w:val="0EFF5F6C"/>
    <w:rsid w:val="0F0039C4"/>
    <w:rsid w:val="0F00CF59"/>
    <w:rsid w:val="0F0B4B9A"/>
    <w:rsid w:val="0F16DEE4"/>
    <w:rsid w:val="0F1B8A52"/>
    <w:rsid w:val="0F1BA255"/>
    <w:rsid w:val="0F23E6C6"/>
    <w:rsid w:val="0F29634C"/>
    <w:rsid w:val="0F2DF892"/>
    <w:rsid w:val="0F318ED8"/>
    <w:rsid w:val="0F374F34"/>
    <w:rsid w:val="0F3FD20D"/>
    <w:rsid w:val="0F53D118"/>
    <w:rsid w:val="0F5E5880"/>
    <w:rsid w:val="0F752369"/>
    <w:rsid w:val="0F789298"/>
    <w:rsid w:val="0F803FFB"/>
    <w:rsid w:val="0FA67D6B"/>
    <w:rsid w:val="0FAE5AA0"/>
    <w:rsid w:val="0FCB722C"/>
    <w:rsid w:val="0FD0164B"/>
    <w:rsid w:val="0FD58D8C"/>
    <w:rsid w:val="0FF0A81C"/>
    <w:rsid w:val="0FF4CA9D"/>
    <w:rsid w:val="1003C952"/>
    <w:rsid w:val="100B196B"/>
    <w:rsid w:val="100CFA94"/>
    <w:rsid w:val="100E49BB"/>
    <w:rsid w:val="102C212E"/>
    <w:rsid w:val="102FCC30"/>
    <w:rsid w:val="103B16F1"/>
    <w:rsid w:val="104455EC"/>
    <w:rsid w:val="1047D079"/>
    <w:rsid w:val="1055F1BA"/>
    <w:rsid w:val="10668446"/>
    <w:rsid w:val="1071EFC9"/>
    <w:rsid w:val="10AA4C45"/>
    <w:rsid w:val="10ACC1D4"/>
    <w:rsid w:val="10B5373A"/>
    <w:rsid w:val="10C162F9"/>
    <w:rsid w:val="10C5289F"/>
    <w:rsid w:val="10C66205"/>
    <w:rsid w:val="10CA75CA"/>
    <w:rsid w:val="10D85D7C"/>
    <w:rsid w:val="10DDD8B4"/>
    <w:rsid w:val="10E9893B"/>
    <w:rsid w:val="11043CAD"/>
    <w:rsid w:val="1106ADEC"/>
    <w:rsid w:val="110790A5"/>
    <w:rsid w:val="11150558"/>
    <w:rsid w:val="111AACDF"/>
    <w:rsid w:val="111AD0B2"/>
    <w:rsid w:val="111D93A2"/>
    <w:rsid w:val="114AD1A1"/>
    <w:rsid w:val="11537A41"/>
    <w:rsid w:val="115A7EDD"/>
    <w:rsid w:val="115E1189"/>
    <w:rsid w:val="1160EE1A"/>
    <w:rsid w:val="11615206"/>
    <w:rsid w:val="11681E78"/>
    <w:rsid w:val="116EA032"/>
    <w:rsid w:val="11782E40"/>
    <w:rsid w:val="117DA2B4"/>
    <w:rsid w:val="11844A80"/>
    <w:rsid w:val="118D4B3A"/>
    <w:rsid w:val="1190A9FE"/>
    <w:rsid w:val="11983CD6"/>
    <w:rsid w:val="119F54C3"/>
    <w:rsid w:val="11A8F243"/>
    <w:rsid w:val="11BCB28C"/>
    <w:rsid w:val="11CDAAA0"/>
    <w:rsid w:val="11DACCDF"/>
    <w:rsid w:val="11DF71D0"/>
    <w:rsid w:val="11F89574"/>
    <w:rsid w:val="12007C60"/>
    <w:rsid w:val="120ACBCD"/>
    <w:rsid w:val="12154786"/>
    <w:rsid w:val="1216BC69"/>
    <w:rsid w:val="121B52B3"/>
    <w:rsid w:val="121E9272"/>
    <w:rsid w:val="1223EE25"/>
    <w:rsid w:val="12394A6C"/>
    <w:rsid w:val="123E4E92"/>
    <w:rsid w:val="12400D1E"/>
    <w:rsid w:val="12462A5F"/>
    <w:rsid w:val="12462D06"/>
    <w:rsid w:val="12616A07"/>
    <w:rsid w:val="1265D271"/>
    <w:rsid w:val="126AF8B4"/>
    <w:rsid w:val="127EA456"/>
    <w:rsid w:val="12808858"/>
    <w:rsid w:val="1284D420"/>
    <w:rsid w:val="128F4BE5"/>
    <w:rsid w:val="12A9B98D"/>
    <w:rsid w:val="12BE649F"/>
    <w:rsid w:val="12C4B1A9"/>
    <w:rsid w:val="12C86D09"/>
    <w:rsid w:val="12D077DA"/>
    <w:rsid w:val="12D5BF33"/>
    <w:rsid w:val="12DAA126"/>
    <w:rsid w:val="12DBBBAA"/>
    <w:rsid w:val="12F87267"/>
    <w:rsid w:val="12FADAB9"/>
    <w:rsid w:val="130A279F"/>
    <w:rsid w:val="13150AED"/>
    <w:rsid w:val="132F8E3B"/>
    <w:rsid w:val="133B6A14"/>
    <w:rsid w:val="133D9971"/>
    <w:rsid w:val="1342AAF0"/>
    <w:rsid w:val="13485CA8"/>
    <w:rsid w:val="13636E44"/>
    <w:rsid w:val="1364A01E"/>
    <w:rsid w:val="1382405D"/>
    <w:rsid w:val="13835BDB"/>
    <w:rsid w:val="13923E94"/>
    <w:rsid w:val="139C3388"/>
    <w:rsid w:val="13A9CF22"/>
    <w:rsid w:val="13B8A0F2"/>
    <w:rsid w:val="13B98E1C"/>
    <w:rsid w:val="13BE9DC4"/>
    <w:rsid w:val="13D1EDEA"/>
    <w:rsid w:val="13D585E9"/>
    <w:rsid w:val="13EF1378"/>
    <w:rsid w:val="13EFB495"/>
    <w:rsid w:val="1401F42A"/>
    <w:rsid w:val="14043F40"/>
    <w:rsid w:val="14088906"/>
    <w:rsid w:val="141495B5"/>
    <w:rsid w:val="14160BAE"/>
    <w:rsid w:val="14216AEB"/>
    <w:rsid w:val="14224BD7"/>
    <w:rsid w:val="14262B08"/>
    <w:rsid w:val="1432C374"/>
    <w:rsid w:val="143D3B61"/>
    <w:rsid w:val="143DA6EC"/>
    <w:rsid w:val="1440B694"/>
    <w:rsid w:val="145871AE"/>
    <w:rsid w:val="145954B8"/>
    <w:rsid w:val="1478F742"/>
    <w:rsid w:val="1479493E"/>
    <w:rsid w:val="147F0DEE"/>
    <w:rsid w:val="147FB9C8"/>
    <w:rsid w:val="147FFEFB"/>
    <w:rsid w:val="149751A0"/>
    <w:rsid w:val="149E072A"/>
    <w:rsid w:val="14CB01B4"/>
    <w:rsid w:val="14D2F976"/>
    <w:rsid w:val="14E7E967"/>
    <w:rsid w:val="14F071A0"/>
    <w:rsid w:val="14FE0185"/>
    <w:rsid w:val="15051E07"/>
    <w:rsid w:val="1505A3AC"/>
    <w:rsid w:val="1510270C"/>
    <w:rsid w:val="151B0274"/>
    <w:rsid w:val="1531C509"/>
    <w:rsid w:val="154328D1"/>
    <w:rsid w:val="154689FE"/>
    <w:rsid w:val="1555EFCD"/>
    <w:rsid w:val="1565C4C4"/>
    <w:rsid w:val="158721C8"/>
    <w:rsid w:val="158CBDD7"/>
    <w:rsid w:val="15BBBA53"/>
    <w:rsid w:val="15CDC451"/>
    <w:rsid w:val="15CFEA02"/>
    <w:rsid w:val="15D18AEC"/>
    <w:rsid w:val="15DDF363"/>
    <w:rsid w:val="15E82E58"/>
    <w:rsid w:val="15F9ECA3"/>
    <w:rsid w:val="15FBD2F6"/>
    <w:rsid w:val="160705FA"/>
    <w:rsid w:val="16215854"/>
    <w:rsid w:val="162862CE"/>
    <w:rsid w:val="163300DE"/>
    <w:rsid w:val="1641C628"/>
    <w:rsid w:val="164C06AE"/>
    <w:rsid w:val="1654082B"/>
    <w:rsid w:val="165BF5A1"/>
    <w:rsid w:val="166FA8A0"/>
    <w:rsid w:val="1687A8C8"/>
    <w:rsid w:val="168F22ED"/>
    <w:rsid w:val="169023AF"/>
    <w:rsid w:val="169A8EE0"/>
    <w:rsid w:val="16A02CF8"/>
    <w:rsid w:val="16CA2737"/>
    <w:rsid w:val="16D0E34D"/>
    <w:rsid w:val="170403D2"/>
    <w:rsid w:val="17185752"/>
    <w:rsid w:val="171D67F3"/>
    <w:rsid w:val="1730A47D"/>
    <w:rsid w:val="1734DB2A"/>
    <w:rsid w:val="173570E3"/>
    <w:rsid w:val="17479F00"/>
    <w:rsid w:val="1751C369"/>
    <w:rsid w:val="175D788F"/>
    <w:rsid w:val="1761471C"/>
    <w:rsid w:val="176A7C20"/>
    <w:rsid w:val="176D35A7"/>
    <w:rsid w:val="1774A34E"/>
    <w:rsid w:val="17754FD5"/>
    <w:rsid w:val="177DBC48"/>
    <w:rsid w:val="1789EE63"/>
    <w:rsid w:val="178B1A50"/>
    <w:rsid w:val="17977FF1"/>
    <w:rsid w:val="17A27373"/>
    <w:rsid w:val="17A95EF5"/>
    <w:rsid w:val="17AB742F"/>
    <w:rsid w:val="17AF935E"/>
    <w:rsid w:val="17B2A0FF"/>
    <w:rsid w:val="17B3DB92"/>
    <w:rsid w:val="17B7E0BD"/>
    <w:rsid w:val="17C467DE"/>
    <w:rsid w:val="17C805C5"/>
    <w:rsid w:val="17E0D09A"/>
    <w:rsid w:val="17ECE80C"/>
    <w:rsid w:val="17ED4886"/>
    <w:rsid w:val="1814A49E"/>
    <w:rsid w:val="1834475F"/>
    <w:rsid w:val="183D6DE5"/>
    <w:rsid w:val="1848202C"/>
    <w:rsid w:val="185DB94D"/>
    <w:rsid w:val="1860E4F4"/>
    <w:rsid w:val="1861DEBD"/>
    <w:rsid w:val="1867C7E9"/>
    <w:rsid w:val="186AA31E"/>
    <w:rsid w:val="186C6374"/>
    <w:rsid w:val="187EAD79"/>
    <w:rsid w:val="18867F05"/>
    <w:rsid w:val="18937A16"/>
    <w:rsid w:val="1894A4BC"/>
    <w:rsid w:val="18996A72"/>
    <w:rsid w:val="18A60EB4"/>
    <w:rsid w:val="18A9A72D"/>
    <w:rsid w:val="18B49FC9"/>
    <w:rsid w:val="18B8DDD5"/>
    <w:rsid w:val="18BD8354"/>
    <w:rsid w:val="18C98D90"/>
    <w:rsid w:val="18D896C3"/>
    <w:rsid w:val="18DF7A38"/>
    <w:rsid w:val="18E24685"/>
    <w:rsid w:val="18ED1346"/>
    <w:rsid w:val="18F1B38E"/>
    <w:rsid w:val="18FCFAFA"/>
    <w:rsid w:val="18FE71A8"/>
    <w:rsid w:val="1919B33D"/>
    <w:rsid w:val="1919E56A"/>
    <w:rsid w:val="1922FA9C"/>
    <w:rsid w:val="192352C9"/>
    <w:rsid w:val="1930DC0F"/>
    <w:rsid w:val="19482F40"/>
    <w:rsid w:val="194D1C3D"/>
    <w:rsid w:val="194D607A"/>
    <w:rsid w:val="196C1782"/>
    <w:rsid w:val="1979D091"/>
    <w:rsid w:val="197C6FD2"/>
    <w:rsid w:val="199FEEAE"/>
    <w:rsid w:val="19A691C8"/>
    <w:rsid w:val="19AAE028"/>
    <w:rsid w:val="19B73FC6"/>
    <w:rsid w:val="19BD4BCB"/>
    <w:rsid w:val="19C4B49D"/>
    <w:rsid w:val="19C93D08"/>
    <w:rsid w:val="19CF0114"/>
    <w:rsid w:val="19D87277"/>
    <w:rsid w:val="19EF95DE"/>
    <w:rsid w:val="1A0A844B"/>
    <w:rsid w:val="1A0C2590"/>
    <w:rsid w:val="1A0EBA19"/>
    <w:rsid w:val="1A1D2D57"/>
    <w:rsid w:val="1A1FC45B"/>
    <w:rsid w:val="1A230E1C"/>
    <w:rsid w:val="1A25C113"/>
    <w:rsid w:val="1A30C48A"/>
    <w:rsid w:val="1A3A4D8F"/>
    <w:rsid w:val="1A3CB8D2"/>
    <w:rsid w:val="1A404263"/>
    <w:rsid w:val="1A50C3D9"/>
    <w:rsid w:val="1A59F526"/>
    <w:rsid w:val="1A60EF99"/>
    <w:rsid w:val="1A6EFF5C"/>
    <w:rsid w:val="1A713CBC"/>
    <w:rsid w:val="1A7E1456"/>
    <w:rsid w:val="1A87ADA9"/>
    <w:rsid w:val="1A8B3C10"/>
    <w:rsid w:val="1AA0CB5B"/>
    <w:rsid w:val="1AA24337"/>
    <w:rsid w:val="1ABA70E7"/>
    <w:rsid w:val="1ABFAB3E"/>
    <w:rsid w:val="1AC44754"/>
    <w:rsid w:val="1ADD96AA"/>
    <w:rsid w:val="1ADE7352"/>
    <w:rsid w:val="1AEABA8D"/>
    <w:rsid w:val="1AEDE217"/>
    <w:rsid w:val="1AF0CC79"/>
    <w:rsid w:val="1AF14256"/>
    <w:rsid w:val="1AFCC73D"/>
    <w:rsid w:val="1B0AFDA5"/>
    <w:rsid w:val="1B0B2D0C"/>
    <w:rsid w:val="1B1AAC5B"/>
    <w:rsid w:val="1B21A570"/>
    <w:rsid w:val="1B25945A"/>
    <w:rsid w:val="1B2799C2"/>
    <w:rsid w:val="1B2CF811"/>
    <w:rsid w:val="1B395720"/>
    <w:rsid w:val="1B3AFA56"/>
    <w:rsid w:val="1B43CC18"/>
    <w:rsid w:val="1B4C4691"/>
    <w:rsid w:val="1B4FF748"/>
    <w:rsid w:val="1B629BA6"/>
    <w:rsid w:val="1B62DF8A"/>
    <w:rsid w:val="1B6ED6A0"/>
    <w:rsid w:val="1B81C246"/>
    <w:rsid w:val="1B83FE0F"/>
    <w:rsid w:val="1B89927E"/>
    <w:rsid w:val="1BA70F35"/>
    <w:rsid w:val="1BA85A9B"/>
    <w:rsid w:val="1BB7DB6F"/>
    <w:rsid w:val="1BEF23F0"/>
    <w:rsid w:val="1C06007B"/>
    <w:rsid w:val="1C0C48A2"/>
    <w:rsid w:val="1C230746"/>
    <w:rsid w:val="1C295450"/>
    <w:rsid w:val="1C2C0783"/>
    <w:rsid w:val="1C488BE1"/>
    <w:rsid w:val="1C5D0AB4"/>
    <w:rsid w:val="1C5DBE22"/>
    <w:rsid w:val="1C7B1947"/>
    <w:rsid w:val="1C7BE012"/>
    <w:rsid w:val="1C8971A5"/>
    <w:rsid w:val="1C8AB757"/>
    <w:rsid w:val="1C929D55"/>
    <w:rsid w:val="1C9ECE90"/>
    <w:rsid w:val="1CA441BA"/>
    <w:rsid w:val="1CB331A4"/>
    <w:rsid w:val="1CD5D540"/>
    <w:rsid w:val="1CDE6237"/>
    <w:rsid w:val="1CE56CF7"/>
    <w:rsid w:val="1CF819D6"/>
    <w:rsid w:val="1D154F9C"/>
    <w:rsid w:val="1D20CC47"/>
    <w:rsid w:val="1D2CE6FC"/>
    <w:rsid w:val="1D359DE7"/>
    <w:rsid w:val="1D397ECF"/>
    <w:rsid w:val="1D453EF2"/>
    <w:rsid w:val="1D4BED22"/>
    <w:rsid w:val="1D5EF9DA"/>
    <w:rsid w:val="1D67A7F5"/>
    <w:rsid w:val="1D7237A1"/>
    <w:rsid w:val="1D803CE0"/>
    <w:rsid w:val="1D81BD3E"/>
    <w:rsid w:val="1D88649B"/>
    <w:rsid w:val="1D8BFDC2"/>
    <w:rsid w:val="1D91B16B"/>
    <w:rsid w:val="1D9F6367"/>
    <w:rsid w:val="1DB29828"/>
    <w:rsid w:val="1DBE5914"/>
    <w:rsid w:val="1DE908E8"/>
    <w:rsid w:val="1DFAEC59"/>
    <w:rsid w:val="1DFE49F3"/>
    <w:rsid w:val="1E01F75B"/>
    <w:rsid w:val="1E2F8C55"/>
    <w:rsid w:val="1E329068"/>
    <w:rsid w:val="1E33827E"/>
    <w:rsid w:val="1E3A121A"/>
    <w:rsid w:val="1E3A9EF1"/>
    <w:rsid w:val="1E63DFE5"/>
    <w:rsid w:val="1E6883E1"/>
    <w:rsid w:val="1E726CFB"/>
    <w:rsid w:val="1E8D6265"/>
    <w:rsid w:val="1E8D99E3"/>
    <w:rsid w:val="1E949CEE"/>
    <w:rsid w:val="1E9C480B"/>
    <w:rsid w:val="1E9CE38C"/>
    <w:rsid w:val="1EA9C303"/>
    <w:rsid w:val="1EB0FABD"/>
    <w:rsid w:val="1EBF9FBF"/>
    <w:rsid w:val="1EC45E62"/>
    <w:rsid w:val="1EC8BD3F"/>
    <w:rsid w:val="1EC9FB3C"/>
    <w:rsid w:val="1ECFAAEF"/>
    <w:rsid w:val="1ED84C25"/>
    <w:rsid w:val="1EDF8749"/>
    <w:rsid w:val="1EFFE4C6"/>
    <w:rsid w:val="1F009A9F"/>
    <w:rsid w:val="1F016BBA"/>
    <w:rsid w:val="1F04013B"/>
    <w:rsid w:val="1F0868FD"/>
    <w:rsid w:val="1F1029F5"/>
    <w:rsid w:val="1F184611"/>
    <w:rsid w:val="1F1B4123"/>
    <w:rsid w:val="1F2E8A45"/>
    <w:rsid w:val="1F30BAD9"/>
    <w:rsid w:val="1F4912DC"/>
    <w:rsid w:val="1F4EA08F"/>
    <w:rsid w:val="1F55C115"/>
    <w:rsid w:val="1F57AFFB"/>
    <w:rsid w:val="1F5C8F16"/>
    <w:rsid w:val="1F659EC4"/>
    <w:rsid w:val="1F6E625E"/>
    <w:rsid w:val="1F7A7C7B"/>
    <w:rsid w:val="1F85C564"/>
    <w:rsid w:val="1F8AF3E4"/>
    <w:rsid w:val="1F9E3E31"/>
    <w:rsid w:val="1FA67A33"/>
    <w:rsid w:val="1FA6B849"/>
    <w:rsid w:val="1FAA2273"/>
    <w:rsid w:val="1FAC92EE"/>
    <w:rsid w:val="1FB4012B"/>
    <w:rsid w:val="1FB581F0"/>
    <w:rsid w:val="1FB826EA"/>
    <w:rsid w:val="1FBB23E1"/>
    <w:rsid w:val="1FC6C963"/>
    <w:rsid w:val="1FD4D246"/>
    <w:rsid w:val="1FD8C847"/>
    <w:rsid w:val="1FE15B6B"/>
    <w:rsid w:val="1FE404E4"/>
    <w:rsid w:val="1FF8392D"/>
    <w:rsid w:val="200997E2"/>
    <w:rsid w:val="2017868C"/>
    <w:rsid w:val="202FAAD8"/>
    <w:rsid w:val="20351AC1"/>
    <w:rsid w:val="20373FCA"/>
    <w:rsid w:val="203EFDA1"/>
    <w:rsid w:val="20402A4C"/>
    <w:rsid w:val="2046DF89"/>
    <w:rsid w:val="20496ED1"/>
    <w:rsid w:val="204A2986"/>
    <w:rsid w:val="20509042"/>
    <w:rsid w:val="20532FA5"/>
    <w:rsid w:val="20569D83"/>
    <w:rsid w:val="20575F15"/>
    <w:rsid w:val="20622164"/>
    <w:rsid w:val="206475AC"/>
    <w:rsid w:val="206F9ADE"/>
    <w:rsid w:val="20700361"/>
    <w:rsid w:val="207A8BCF"/>
    <w:rsid w:val="20820240"/>
    <w:rsid w:val="208BA19F"/>
    <w:rsid w:val="209DA6FE"/>
    <w:rsid w:val="20AF004F"/>
    <w:rsid w:val="20CC8B3A"/>
    <w:rsid w:val="20D24BD9"/>
    <w:rsid w:val="20DF3375"/>
    <w:rsid w:val="20DF7449"/>
    <w:rsid w:val="20E41D22"/>
    <w:rsid w:val="20F8CF7D"/>
    <w:rsid w:val="20FBAE9F"/>
    <w:rsid w:val="21269532"/>
    <w:rsid w:val="212F9FE1"/>
    <w:rsid w:val="213DF43E"/>
    <w:rsid w:val="214D882C"/>
    <w:rsid w:val="215462CC"/>
    <w:rsid w:val="21772C1A"/>
    <w:rsid w:val="21873F60"/>
    <w:rsid w:val="218C8039"/>
    <w:rsid w:val="218F4221"/>
    <w:rsid w:val="21BEAC3B"/>
    <w:rsid w:val="21C2DF07"/>
    <w:rsid w:val="21E49784"/>
    <w:rsid w:val="21F10E69"/>
    <w:rsid w:val="21F5959A"/>
    <w:rsid w:val="22113410"/>
    <w:rsid w:val="221CE96A"/>
    <w:rsid w:val="22398AB8"/>
    <w:rsid w:val="2243046D"/>
    <w:rsid w:val="224781BB"/>
    <w:rsid w:val="225DAAF4"/>
    <w:rsid w:val="22662B07"/>
    <w:rsid w:val="22718DF1"/>
    <w:rsid w:val="2278A1DA"/>
    <w:rsid w:val="2278A97A"/>
    <w:rsid w:val="227E5F9B"/>
    <w:rsid w:val="22A05A49"/>
    <w:rsid w:val="22B4032C"/>
    <w:rsid w:val="22C2AAAB"/>
    <w:rsid w:val="22CC2F6A"/>
    <w:rsid w:val="22D2B769"/>
    <w:rsid w:val="22DAB57C"/>
    <w:rsid w:val="22DAEC80"/>
    <w:rsid w:val="22EAA565"/>
    <w:rsid w:val="2306E362"/>
    <w:rsid w:val="230E9631"/>
    <w:rsid w:val="23150324"/>
    <w:rsid w:val="232AF676"/>
    <w:rsid w:val="233A393B"/>
    <w:rsid w:val="233FA65D"/>
    <w:rsid w:val="2365D568"/>
    <w:rsid w:val="2376B931"/>
    <w:rsid w:val="2382374D"/>
    <w:rsid w:val="2391374F"/>
    <w:rsid w:val="23923F7E"/>
    <w:rsid w:val="23B13F41"/>
    <w:rsid w:val="23B2F86C"/>
    <w:rsid w:val="23B71E52"/>
    <w:rsid w:val="23B76D94"/>
    <w:rsid w:val="23BA1A17"/>
    <w:rsid w:val="23C063FD"/>
    <w:rsid w:val="23C7EA09"/>
    <w:rsid w:val="23CA4D94"/>
    <w:rsid w:val="23CE9866"/>
    <w:rsid w:val="23E6A111"/>
    <w:rsid w:val="23F97B55"/>
    <w:rsid w:val="24051F3F"/>
    <w:rsid w:val="240A3175"/>
    <w:rsid w:val="240F9D92"/>
    <w:rsid w:val="243E7568"/>
    <w:rsid w:val="24411FEF"/>
    <w:rsid w:val="2446E424"/>
    <w:rsid w:val="244BCDDB"/>
    <w:rsid w:val="244C6054"/>
    <w:rsid w:val="245B289C"/>
    <w:rsid w:val="24622785"/>
    <w:rsid w:val="2462C4FE"/>
    <w:rsid w:val="247AE031"/>
    <w:rsid w:val="247EB176"/>
    <w:rsid w:val="24832794"/>
    <w:rsid w:val="248B5D45"/>
    <w:rsid w:val="2495B09C"/>
    <w:rsid w:val="2496A624"/>
    <w:rsid w:val="24970892"/>
    <w:rsid w:val="24975A8E"/>
    <w:rsid w:val="249DB6C2"/>
    <w:rsid w:val="24B945C8"/>
    <w:rsid w:val="24CB7596"/>
    <w:rsid w:val="24CC7FA6"/>
    <w:rsid w:val="24D1C568"/>
    <w:rsid w:val="24D319CC"/>
    <w:rsid w:val="24D6099C"/>
    <w:rsid w:val="24EE2E91"/>
    <w:rsid w:val="25073188"/>
    <w:rsid w:val="251A8BDB"/>
    <w:rsid w:val="25297231"/>
    <w:rsid w:val="2531350C"/>
    <w:rsid w:val="25400E15"/>
    <w:rsid w:val="2545C430"/>
    <w:rsid w:val="2545D387"/>
    <w:rsid w:val="254CA178"/>
    <w:rsid w:val="254E1BFC"/>
    <w:rsid w:val="2550F7D2"/>
    <w:rsid w:val="2561C2BF"/>
    <w:rsid w:val="25754A72"/>
    <w:rsid w:val="25804B0E"/>
    <w:rsid w:val="25855FC6"/>
    <w:rsid w:val="258A15CF"/>
    <w:rsid w:val="258A8609"/>
    <w:rsid w:val="25906533"/>
    <w:rsid w:val="259721DF"/>
    <w:rsid w:val="25A49A0F"/>
    <w:rsid w:val="25A74D0D"/>
    <w:rsid w:val="25CB77D0"/>
    <w:rsid w:val="25CC68E2"/>
    <w:rsid w:val="25EBA3EE"/>
    <w:rsid w:val="25F493CE"/>
    <w:rsid w:val="2616B188"/>
    <w:rsid w:val="26189A94"/>
    <w:rsid w:val="262AB3C9"/>
    <w:rsid w:val="262C8DC8"/>
    <w:rsid w:val="2636D22A"/>
    <w:rsid w:val="2636E998"/>
    <w:rsid w:val="264636F3"/>
    <w:rsid w:val="264745CA"/>
    <w:rsid w:val="264CC5F4"/>
    <w:rsid w:val="26503431"/>
    <w:rsid w:val="26603D90"/>
    <w:rsid w:val="268532BC"/>
    <w:rsid w:val="2685CDB9"/>
    <w:rsid w:val="269C8CFF"/>
    <w:rsid w:val="269DDBE9"/>
    <w:rsid w:val="26A4973C"/>
    <w:rsid w:val="26A53094"/>
    <w:rsid w:val="26A81546"/>
    <w:rsid w:val="26B1686E"/>
    <w:rsid w:val="26BDC925"/>
    <w:rsid w:val="26C6B4C1"/>
    <w:rsid w:val="26D5CB9B"/>
    <w:rsid w:val="26D8ACE3"/>
    <w:rsid w:val="26DA37E8"/>
    <w:rsid w:val="26EA1A6E"/>
    <w:rsid w:val="26F0EEB5"/>
    <w:rsid w:val="26F1BAD9"/>
    <w:rsid w:val="26FA957E"/>
    <w:rsid w:val="26FB8FC2"/>
    <w:rsid w:val="27030048"/>
    <w:rsid w:val="2704B204"/>
    <w:rsid w:val="270A93C2"/>
    <w:rsid w:val="2726F5AF"/>
    <w:rsid w:val="27311C17"/>
    <w:rsid w:val="27369767"/>
    <w:rsid w:val="27555453"/>
    <w:rsid w:val="275A3543"/>
    <w:rsid w:val="275C4704"/>
    <w:rsid w:val="275CF841"/>
    <w:rsid w:val="276C41D7"/>
    <w:rsid w:val="2783CA18"/>
    <w:rsid w:val="278C373D"/>
    <w:rsid w:val="278FD47E"/>
    <w:rsid w:val="2792F01B"/>
    <w:rsid w:val="279908AF"/>
    <w:rsid w:val="27E2B31C"/>
    <w:rsid w:val="27EA9CF8"/>
    <w:rsid w:val="27F16E33"/>
    <w:rsid w:val="27FBE439"/>
    <w:rsid w:val="2813689F"/>
    <w:rsid w:val="281CDA29"/>
    <w:rsid w:val="2839AC4A"/>
    <w:rsid w:val="285EEBF6"/>
    <w:rsid w:val="286D3349"/>
    <w:rsid w:val="286D4132"/>
    <w:rsid w:val="2870DE0B"/>
    <w:rsid w:val="2874B18A"/>
    <w:rsid w:val="28790C33"/>
    <w:rsid w:val="28791436"/>
    <w:rsid w:val="28806D62"/>
    <w:rsid w:val="288B2A79"/>
    <w:rsid w:val="288EC7B0"/>
    <w:rsid w:val="289EE61F"/>
    <w:rsid w:val="28A8A587"/>
    <w:rsid w:val="28AF06CE"/>
    <w:rsid w:val="28C2A26D"/>
    <w:rsid w:val="28C8455F"/>
    <w:rsid w:val="28CA3693"/>
    <w:rsid w:val="28CBE3A2"/>
    <w:rsid w:val="28DAAD9C"/>
    <w:rsid w:val="28DDA298"/>
    <w:rsid w:val="28F6F18A"/>
    <w:rsid w:val="2901BC0F"/>
    <w:rsid w:val="290F6081"/>
    <w:rsid w:val="2914A93F"/>
    <w:rsid w:val="291BBB13"/>
    <w:rsid w:val="292B2121"/>
    <w:rsid w:val="293CDE98"/>
    <w:rsid w:val="293FE059"/>
    <w:rsid w:val="294B3D5C"/>
    <w:rsid w:val="295835F9"/>
    <w:rsid w:val="29605394"/>
    <w:rsid w:val="29623925"/>
    <w:rsid w:val="29692519"/>
    <w:rsid w:val="296DBD43"/>
    <w:rsid w:val="299D321D"/>
    <w:rsid w:val="29AE93B0"/>
    <w:rsid w:val="29E1C577"/>
    <w:rsid w:val="29E65B9B"/>
    <w:rsid w:val="29F2E0CB"/>
    <w:rsid w:val="29F4463B"/>
    <w:rsid w:val="29F810BE"/>
    <w:rsid w:val="2A089505"/>
    <w:rsid w:val="2A0BD4A6"/>
    <w:rsid w:val="2A0CF9F1"/>
    <w:rsid w:val="2A1D92A0"/>
    <w:rsid w:val="2A1EC5BD"/>
    <w:rsid w:val="2A2D6596"/>
    <w:rsid w:val="2A2FDFD9"/>
    <w:rsid w:val="2A33A34C"/>
    <w:rsid w:val="2A454CC4"/>
    <w:rsid w:val="2A4AD72F"/>
    <w:rsid w:val="2A5534C5"/>
    <w:rsid w:val="2A5B9F9D"/>
    <w:rsid w:val="2A6D3F24"/>
    <w:rsid w:val="2A75E724"/>
    <w:rsid w:val="2A8A70C0"/>
    <w:rsid w:val="2A9250C5"/>
    <w:rsid w:val="2A9F2240"/>
    <w:rsid w:val="2AA78ADE"/>
    <w:rsid w:val="2ABAF56A"/>
    <w:rsid w:val="2AC15C40"/>
    <w:rsid w:val="2AC3E145"/>
    <w:rsid w:val="2ADB5351"/>
    <w:rsid w:val="2ADBFF18"/>
    <w:rsid w:val="2AEA7634"/>
    <w:rsid w:val="2AFF7879"/>
    <w:rsid w:val="2B00C015"/>
    <w:rsid w:val="2B0C711B"/>
    <w:rsid w:val="2B0D8D1D"/>
    <w:rsid w:val="2B138F0B"/>
    <w:rsid w:val="2B22FFFA"/>
    <w:rsid w:val="2B29FDC0"/>
    <w:rsid w:val="2B2EA583"/>
    <w:rsid w:val="2B344060"/>
    <w:rsid w:val="2B34E448"/>
    <w:rsid w:val="2B3BAFD4"/>
    <w:rsid w:val="2B3E05E0"/>
    <w:rsid w:val="2B54F571"/>
    <w:rsid w:val="2B554DE3"/>
    <w:rsid w:val="2B5BF0CA"/>
    <w:rsid w:val="2B65725E"/>
    <w:rsid w:val="2B69D704"/>
    <w:rsid w:val="2B7335F3"/>
    <w:rsid w:val="2B858B73"/>
    <w:rsid w:val="2B8A5ACC"/>
    <w:rsid w:val="2B98E8FA"/>
    <w:rsid w:val="2B9AB557"/>
    <w:rsid w:val="2B9F9C0E"/>
    <w:rsid w:val="2BAC5FD7"/>
    <w:rsid w:val="2BAE5761"/>
    <w:rsid w:val="2BC52369"/>
    <w:rsid w:val="2BCD039B"/>
    <w:rsid w:val="2BDCB0F9"/>
    <w:rsid w:val="2BDDAA7A"/>
    <w:rsid w:val="2BED6B92"/>
    <w:rsid w:val="2BEE9C84"/>
    <w:rsid w:val="2C0A38BA"/>
    <w:rsid w:val="2C0CE777"/>
    <w:rsid w:val="2C1C73CD"/>
    <w:rsid w:val="2C307FA4"/>
    <w:rsid w:val="2C3B8F26"/>
    <w:rsid w:val="2C479319"/>
    <w:rsid w:val="2C545332"/>
    <w:rsid w:val="2C55FFB5"/>
    <w:rsid w:val="2C5FC90C"/>
    <w:rsid w:val="2C7F6EA1"/>
    <w:rsid w:val="2C92CA5A"/>
    <w:rsid w:val="2CA95D7E"/>
    <w:rsid w:val="2CAD4D4E"/>
    <w:rsid w:val="2CBED14A"/>
    <w:rsid w:val="2CC8346A"/>
    <w:rsid w:val="2CC9D1CE"/>
    <w:rsid w:val="2CCBF499"/>
    <w:rsid w:val="2CCF555C"/>
    <w:rsid w:val="2CD54FEB"/>
    <w:rsid w:val="2CD8E0FE"/>
    <w:rsid w:val="2CDA3C6F"/>
    <w:rsid w:val="2CDA8160"/>
    <w:rsid w:val="2CF33B93"/>
    <w:rsid w:val="2CF948E1"/>
    <w:rsid w:val="2D2E0AE4"/>
    <w:rsid w:val="2D2FEF77"/>
    <w:rsid w:val="2D3025C8"/>
    <w:rsid w:val="2D313815"/>
    <w:rsid w:val="2D57BC9B"/>
    <w:rsid w:val="2D5BD2DA"/>
    <w:rsid w:val="2D6B440E"/>
    <w:rsid w:val="2D787E82"/>
    <w:rsid w:val="2D78B37A"/>
    <w:rsid w:val="2D7C9027"/>
    <w:rsid w:val="2D97A684"/>
    <w:rsid w:val="2DA53B68"/>
    <w:rsid w:val="2DAABAC7"/>
    <w:rsid w:val="2DB98978"/>
    <w:rsid w:val="2DC844A1"/>
    <w:rsid w:val="2DC84DD0"/>
    <w:rsid w:val="2DCF2F97"/>
    <w:rsid w:val="2DD1E01C"/>
    <w:rsid w:val="2DDA4B96"/>
    <w:rsid w:val="2DE47A21"/>
    <w:rsid w:val="2E1208DE"/>
    <w:rsid w:val="2E150C40"/>
    <w:rsid w:val="2E2554F5"/>
    <w:rsid w:val="2E292195"/>
    <w:rsid w:val="2E2C0B34"/>
    <w:rsid w:val="2E2E2B0F"/>
    <w:rsid w:val="2E4D9DA5"/>
    <w:rsid w:val="2E4DE659"/>
    <w:rsid w:val="2E79B43E"/>
    <w:rsid w:val="2EA621E5"/>
    <w:rsid w:val="2EAF1BD1"/>
    <w:rsid w:val="2EB8EE3D"/>
    <w:rsid w:val="2ED037C0"/>
    <w:rsid w:val="2EDBC0AC"/>
    <w:rsid w:val="2EE24CDC"/>
    <w:rsid w:val="2EECE991"/>
    <w:rsid w:val="2EF58161"/>
    <w:rsid w:val="2F0679E4"/>
    <w:rsid w:val="2F12C9BA"/>
    <w:rsid w:val="2F1319AF"/>
    <w:rsid w:val="2F32FBE9"/>
    <w:rsid w:val="2F4094BD"/>
    <w:rsid w:val="2F417A87"/>
    <w:rsid w:val="2F485F90"/>
    <w:rsid w:val="2F4939CE"/>
    <w:rsid w:val="2F49C164"/>
    <w:rsid w:val="2F51D761"/>
    <w:rsid w:val="2F5304E6"/>
    <w:rsid w:val="2F5DB1E6"/>
    <w:rsid w:val="2F6DBF05"/>
    <w:rsid w:val="2F714217"/>
    <w:rsid w:val="2F8339AC"/>
    <w:rsid w:val="2F8CC418"/>
    <w:rsid w:val="2F8CE556"/>
    <w:rsid w:val="2FA66071"/>
    <w:rsid w:val="2FADEFC6"/>
    <w:rsid w:val="2FBAF156"/>
    <w:rsid w:val="2FBC5F29"/>
    <w:rsid w:val="2FC81D86"/>
    <w:rsid w:val="2FC9CB3D"/>
    <w:rsid w:val="2FCD8BEB"/>
    <w:rsid w:val="2FD1CDB3"/>
    <w:rsid w:val="2FDA0D35"/>
    <w:rsid w:val="2FDA6F11"/>
    <w:rsid w:val="2FE06969"/>
    <w:rsid w:val="2FE13125"/>
    <w:rsid w:val="2FE80C61"/>
    <w:rsid w:val="2FEEAD56"/>
    <w:rsid w:val="2FF073BE"/>
    <w:rsid w:val="2FF4E3C9"/>
    <w:rsid w:val="2FF6A1BD"/>
    <w:rsid w:val="2FF8EBEF"/>
    <w:rsid w:val="30045ADB"/>
    <w:rsid w:val="3015849F"/>
    <w:rsid w:val="3015CC73"/>
    <w:rsid w:val="301F35B7"/>
    <w:rsid w:val="301F391C"/>
    <w:rsid w:val="30210040"/>
    <w:rsid w:val="302120EC"/>
    <w:rsid w:val="3037A500"/>
    <w:rsid w:val="3038CEBE"/>
    <w:rsid w:val="3052710E"/>
    <w:rsid w:val="305677C9"/>
    <w:rsid w:val="307249C7"/>
    <w:rsid w:val="3072AD38"/>
    <w:rsid w:val="308510AE"/>
    <w:rsid w:val="308DD194"/>
    <w:rsid w:val="3094C091"/>
    <w:rsid w:val="30C5284F"/>
    <w:rsid w:val="30CF4746"/>
    <w:rsid w:val="30D34110"/>
    <w:rsid w:val="30D6849A"/>
    <w:rsid w:val="30E1AFD4"/>
    <w:rsid w:val="30E687E5"/>
    <w:rsid w:val="30EB652B"/>
    <w:rsid w:val="30F6DC4A"/>
    <w:rsid w:val="30FB7476"/>
    <w:rsid w:val="30FBEF87"/>
    <w:rsid w:val="3105643C"/>
    <w:rsid w:val="31077B6C"/>
    <w:rsid w:val="31099703"/>
    <w:rsid w:val="310A3D06"/>
    <w:rsid w:val="311C1AE3"/>
    <w:rsid w:val="3125B5EC"/>
    <w:rsid w:val="31289DAF"/>
    <w:rsid w:val="31365416"/>
    <w:rsid w:val="3148A11B"/>
    <w:rsid w:val="315C12B9"/>
    <w:rsid w:val="3163ABF6"/>
    <w:rsid w:val="317CCEA1"/>
    <w:rsid w:val="317E0389"/>
    <w:rsid w:val="3188E99A"/>
    <w:rsid w:val="3189965E"/>
    <w:rsid w:val="318E4435"/>
    <w:rsid w:val="31925820"/>
    <w:rsid w:val="3195F477"/>
    <w:rsid w:val="319E02D5"/>
    <w:rsid w:val="31A2EB32"/>
    <w:rsid w:val="31AFB128"/>
    <w:rsid w:val="31C4F6BA"/>
    <w:rsid w:val="31CA4807"/>
    <w:rsid w:val="31CF2AFA"/>
    <w:rsid w:val="31E54860"/>
    <w:rsid w:val="31FEE634"/>
    <w:rsid w:val="32102740"/>
    <w:rsid w:val="321EB600"/>
    <w:rsid w:val="32248A53"/>
    <w:rsid w:val="3237DD4E"/>
    <w:rsid w:val="324B36E0"/>
    <w:rsid w:val="324B5F3B"/>
    <w:rsid w:val="324F4063"/>
    <w:rsid w:val="32576EE9"/>
    <w:rsid w:val="325BDCD8"/>
    <w:rsid w:val="326FBD33"/>
    <w:rsid w:val="327E8631"/>
    <w:rsid w:val="32A2DF5E"/>
    <w:rsid w:val="32A49C85"/>
    <w:rsid w:val="32B03B2E"/>
    <w:rsid w:val="32B1389F"/>
    <w:rsid w:val="32B78644"/>
    <w:rsid w:val="32C3AA98"/>
    <w:rsid w:val="32CED684"/>
    <w:rsid w:val="32D0F4F5"/>
    <w:rsid w:val="32DB4FBC"/>
    <w:rsid w:val="32E9A4DD"/>
    <w:rsid w:val="32EBFEE8"/>
    <w:rsid w:val="32F43B84"/>
    <w:rsid w:val="32F9898B"/>
    <w:rsid w:val="3308A6AB"/>
    <w:rsid w:val="3314A254"/>
    <w:rsid w:val="33199FAE"/>
    <w:rsid w:val="33264EE1"/>
    <w:rsid w:val="33362D55"/>
    <w:rsid w:val="3337656C"/>
    <w:rsid w:val="333BFB9D"/>
    <w:rsid w:val="334027F3"/>
    <w:rsid w:val="3341BE81"/>
    <w:rsid w:val="3347551B"/>
    <w:rsid w:val="334D9C22"/>
    <w:rsid w:val="336C4886"/>
    <w:rsid w:val="336DDB7B"/>
    <w:rsid w:val="3374FFEA"/>
    <w:rsid w:val="33779523"/>
    <w:rsid w:val="337A1B6F"/>
    <w:rsid w:val="3387B3D8"/>
    <w:rsid w:val="33A2D5AD"/>
    <w:rsid w:val="33A6D95A"/>
    <w:rsid w:val="33AE85C4"/>
    <w:rsid w:val="33B08A2A"/>
    <w:rsid w:val="33B4FD29"/>
    <w:rsid w:val="33B9B24C"/>
    <w:rsid w:val="33BA8661"/>
    <w:rsid w:val="33BC0A51"/>
    <w:rsid w:val="33BD99C2"/>
    <w:rsid w:val="33CE1A9F"/>
    <w:rsid w:val="33D58443"/>
    <w:rsid w:val="33DAAB54"/>
    <w:rsid w:val="33E97189"/>
    <w:rsid w:val="340430A3"/>
    <w:rsid w:val="3443A7DE"/>
    <w:rsid w:val="344F1FCE"/>
    <w:rsid w:val="3450C748"/>
    <w:rsid w:val="34547B90"/>
    <w:rsid w:val="346D4E29"/>
    <w:rsid w:val="347FE4F2"/>
    <w:rsid w:val="3484FFC4"/>
    <w:rsid w:val="34943B1C"/>
    <w:rsid w:val="349E0623"/>
    <w:rsid w:val="34A7FFC0"/>
    <w:rsid w:val="34AAD877"/>
    <w:rsid w:val="34B272C0"/>
    <w:rsid w:val="34B8E063"/>
    <w:rsid w:val="34BE6157"/>
    <w:rsid w:val="34C375B1"/>
    <w:rsid w:val="34D3479E"/>
    <w:rsid w:val="34DB0F8C"/>
    <w:rsid w:val="34EC4EDC"/>
    <w:rsid w:val="34FD57EB"/>
    <w:rsid w:val="352B186C"/>
    <w:rsid w:val="35339D56"/>
    <w:rsid w:val="35364E59"/>
    <w:rsid w:val="353E4D91"/>
    <w:rsid w:val="354034FB"/>
    <w:rsid w:val="3540B7D1"/>
    <w:rsid w:val="35462B7B"/>
    <w:rsid w:val="3547B2EE"/>
    <w:rsid w:val="355A2097"/>
    <w:rsid w:val="356DE462"/>
    <w:rsid w:val="356E0032"/>
    <w:rsid w:val="356F7E10"/>
    <w:rsid w:val="3571054B"/>
    <w:rsid w:val="3576BC88"/>
    <w:rsid w:val="357C66E6"/>
    <w:rsid w:val="359E1346"/>
    <w:rsid w:val="35AE3253"/>
    <w:rsid w:val="35AFDD7D"/>
    <w:rsid w:val="35AFE0D9"/>
    <w:rsid w:val="35CC258A"/>
    <w:rsid w:val="35D82435"/>
    <w:rsid w:val="35E00079"/>
    <w:rsid w:val="361CD1FE"/>
    <w:rsid w:val="362DCBBC"/>
    <w:rsid w:val="3632A558"/>
    <w:rsid w:val="3633021B"/>
    <w:rsid w:val="36383233"/>
    <w:rsid w:val="3645893C"/>
    <w:rsid w:val="3648C519"/>
    <w:rsid w:val="365B2727"/>
    <w:rsid w:val="365BE4BB"/>
    <w:rsid w:val="366B3E38"/>
    <w:rsid w:val="366DB311"/>
    <w:rsid w:val="36713660"/>
    <w:rsid w:val="367E0C4E"/>
    <w:rsid w:val="36856247"/>
    <w:rsid w:val="3691AE00"/>
    <w:rsid w:val="369F3273"/>
    <w:rsid w:val="36A401B7"/>
    <w:rsid w:val="36A5E05C"/>
    <w:rsid w:val="36CA2149"/>
    <w:rsid w:val="36CCBAE6"/>
    <w:rsid w:val="36CD7F16"/>
    <w:rsid w:val="36D97EDA"/>
    <w:rsid w:val="36DDDD4B"/>
    <w:rsid w:val="36E13443"/>
    <w:rsid w:val="36EF538F"/>
    <w:rsid w:val="3721124B"/>
    <w:rsid w:val="37234BFB"/>
    <w:rsid w:val="37258F91"/>
    <w:rsid w:val="3726D4C8"/>
    <w:rsid w:val="373431A3"/>
    <w:rsid w:val="373A192D"/>
    <w:rsid w:val="3741C0F7"/>
    <w:rsid w:val="374348C5"/>
    <w:rsid w:val="374353A3"/>
    <w:rsid w:val="37443C7B"/>
    <w:rsid w:val="374CBB31"/>
    <w:rsid w:val="376ABF86"/>
    <w:rsid w:val="376DAC16"/>
    <w:rsid w:val="376EB950"/>
    <w:rsid w:val="37731D58"/>
    <w:rsid w:val="3786EAF2"/>
    <w:rsid w:val="3793B945"/>
    <w:rsid w:val="379F8D8C"/>
    <w:rsid w:val="37B31761"/>
    <w:rsid w:val="37B96474"/>
    <w:rsid w:val="37C86B02"/>
    <w:rsid w:val="37CBF6BD"/>
    <w:rsid w:val="37CF5E94"/>
    <w:rsid w:val="37D471B6"/>
    <w:rsid w:val="37E4CD1E"/>
    <w:rsid w:val="37F24F84"/>
    <w:rsid w:val="37F70F45"/>
    <w:rsid w:val="381580AD"/>
    <w:rsid w:val="38169E14"/>
    <w:rsid w:val="381D2833"/>
    <w:rsid w:val="381F5FE5"/>
    <w:rsid w:val="383DD7C6"/>
    <w:rsid w:val="3852A719"/>
    <w:rsid w:val="385C5FA9"/>
    <w:rsid w:val="38601002"/>
    <w:rsid w:val="386B6AF8"/>
    <w:rsid w:val="3873D403"/>
    <w:rsid w:val="387B4167"/>
    <w:rsid w:val="3884C5AF"/>
    <w:rsid w:val="3885A1D9"/>
    <w:rsid w:val="38880F1E"/>
    <w:rsid w:val="389966B7"/>
    <w:rsid w:val="38A01296"/>
    <w:rsid w:val="38B3FF54"/>
    <w:rsid w:val="38B76656"/>
    <w:rsid w:val="38B86441"/>
    <w:rsid w:val="38BB3401"/>
    <w:rsid w:val="38BD68AD"/>
    <w:rsid w:val="38C03B7C"/>
    <w:rsid w:val="38C18058"/>
    <w:rsid w:val="38CDA0D9"/>
    <w:rsid w:val="38D65397"/>
    <w:rsid w:val="38DBD39F"/>
    <w:rsid w:val="38DC75BC"/>
    <w:rsid w:val="38DD7955"/>
    <w:rsid w:val="38DD9158"/>
    <w:rsid w:val="38E2D9B3"/>
    <w:rsid w:val="38EBB848"/>
    <w:rsid w:val="39087F41"/>
    <w:rsid w:val="3908F297"/>
    <w:rsid w:val="391F4642"/>
    <w:rsid w:val="39228A4C"/>
    <w:rsid w:val="3923D490"/>
    <w:rsid w:val="392C24CC"/>
    <w:rsid w:val="392C6F3C"/>
    <w:rsid w:val="393AC3C0"/>
    <w:rsid w:val="393B9C8B"/>
    <w:rsid w:val="393D1E63"/>
    <w:rsid w:val="3967C71E"/>
    <w:rsid w:val="39683453"/>
    <w:rsid w:val="397109F0"/>
    <w:rsid w:val="3976A006"/>
    <w:rsid w:val="397B3F12"/>
    <w:rsid w:val="39843294"/>
    <w:rsid w:val="39988686"/>
    <w:rsid w:val="39A50092"/>
    <w:rsid w:val="39BCA135"/>
    <w:rsid w:val="39BD2C6F"/>
    <w:rsid w:val="39C14E00"/>
    <w:rsid w:val="39C64CA9"/>
    <w:rsid w:val="39CCF931"/>
    <w:rsid w:val="39D0305C"/>
    <w:rsid w:val="39D47329"/>
    <w:rsid w:val="39E84972"/>
    <w:rsid w:val="39F83EA7"/>
    <w:rsid w:val="39F89657"/>
    <w:rsid w:val="3A253FDB"/>
    <w:rsid w:val="3A2D820B"/>
    <w:rsid w:val="3A54796B"/>
    <w:rsid w:val="3A73A651"/>
    <w:rsid w:val="3A73E1D8"/>
    <w:rsid w:val="3A8263B5"/>
    <w:rsid w:val="3A91CC99"/>
    <w:rsid w:val="3A9F59A3"/>
    <w:rsid w:val="3AA949E4"/>
    <w:rsid w:val="3AACFA85"/>
    <w:rsid w:val="3AB2A192"/>
    <w:rsid w:val="3AB612EF"/>
    <w:rsid w:val="3ABD0E13"/>
    <w:rsid w:val="3ABE90ED"/>
    <w:rsid w:val="3ACEE070"/>
    <w:rsid w:val="3AD69421"/>
    <w:rsid w:val="3ADA535A"/>
    <w:rsid w:val="3ADE59E6"/>
    <w:rsid w:val="3AF9C20A"/>
    <w:rsid w:val="3AFD1DC8"/>
    <w:rsid w:val="3B0BA3B0"/>
    <w:rsid w:val="3B0E2D7D"/>
    <w:rsid w:val="3B1009BC"/>
    <w:rsid w:val="3B1347F4"/>
    <w:rsid w:val="3B15FC63"/>
    <w:rsid w:val="3B1A0966"/>
    <w:rsid w:val="3B22F4A0"/>
    <w:rsid w:val="3B29DBAB"/>
    <w:rsid w:val="3B32C4C8"/>
    <w:rsid w:val="3B5FE724"/>
    <w:rsid w:val="3B651F23"/>
    <w:rsid w:val="3B72A396"/>
    <w:rsid w:val="3B7B8165"/>
    <w:rsid w:val="3B7E0811"/>
    <w:rsid w:val="3B8F70D4"/>
    <w:rsid w:val="3B97C863"/>
    <w:rsid w:val="3B99DBD3"/>
    <w:rsid w:val="3BA9DA3D"/>
    <w:rsid w:val="3BAF26E6"/>
    <w:rsid w:val="3BCDC981"/>
    <w:rsid w:val="3BD4897B"/>
    <w:rsid w:val="3BD66327"/>
    <w:rsid w:val="3BF42ECB"/>
    <w:rsid w:val="3C05A33E"/>
    <w:rsid w:val="3C09409A"/>
    <w:rsid w:val="3C0F14A1"/>
    <w:rsid w:val="3C0F5BAC"/>
    <w:rsid w:val="3C15FBB0"/>
    <w:rsid w:val="3C17F2CF"/>
    <w:rsid w:val="3C1A6ED3"/>
    <w:rsid w:val="3C29B0DE"/>
    <w:rsid w:val="3C3EF344"/>
    <w:rsid w:val="3C510AAA"/>
    <w:rsid w:val="3C6756D2"/>
    <w:rsid w:val="3C73A6E6"/>
    <w:rsid w:val="3C78D536"/>
    <w:rsid w:val="3C7A10ED"/>
    <w:rsid w:val="3C7A8BBF"/>
    <w:rsid w:val="3C9A2DD2"/>
    <w:rsid w:val="3C9BC16A"/>
    <w:rsid w:val="3C9F04D1"/>
    <w:rsid w:val="3CA450ED"/>
    <w:rsid w:val="3CB11390"/>
    <w:rsid w:val="3CB27A08"/>
    <w:rsid w:val="3CB2EDB1"/>
    <w:rsid w:val="3CB6B3AA"/>
    <w:rsid w:val="3CB8069D"/>
    <w:rsid w:val="3CC37EB7"/>
    <w:rsid w:val="3CC9EE2B"/>
    <w:rsid w:val="3CD976A9"/>
    <w:rsid w:val="3CE05828"/>
    <w:rsid w:val="3CE3D52F"/>
    <w:rsid w:val="3CE4C3F3"/>
    <w:rsid w:val="3CFC0640"/>
    <w:rsid w:val="3CFE0E4A"/>
    <w:rsid w:val="3D067544"/>
    <w:rsid w:val="3D0711E6"/>
    <w:rsid w:val="3D10D1D7"/>
    <w:rsid w:val="3D37C8AE"/>
    <w:rsid w:val="3D401C55"/>
    <w:rsid w:val="3D43AF10"/>
    <w:rsid w:val="3D4686C2"/>
    <w:rsid w:val="3D505095"/>
    <w:rsid w:val="3D513D60"/>
    <w:rsid w:val="3D5D4124"/>
    <w:rsid w:val="3D6F0898"/>
    <w:rsid w:val="3D72B475"/>
    <w:rsid w:val="3D737A21"/>
    <w:rsid w:val="3D762ACC"/>
    <w:rsid w:val="3D772027"/>
    <w:rsid w:val="3D7C4BBD"/>
    <w:rsid w:val="3D86CCD5"/>
    <w:rsid w:val="3D90531C"/>
    <w:rsid w:val="3D9A1CD7"/>
    <w:rsid w:val="3DA7CA41"/>
    <w:rsid w:val="3DAC2D54"/>
    <w:rsid w:val="3DAC5A34"/>
    <w:rsid w:val="3DAFF735"/>
    <w:rsid w:val="3DB4BB93"/>
    <w:rsid w:val="3DB721D6"/>
    <w:rsid w:val="3DBBE606"/>
    <w:rsid w:val="3DC5A0F4"/>
    <w:rsid w:val="3DF58C17"/>
    <w:rsid w:val="3DFABE09"/>
    <w:rsid w:val="3E0E34E3"/>
    <w:rsid w:val="3E1D2752"/>
    <w:rsid w:val="3E5309B4"/>
    <w:rsid w:val="3E5F8AAF"/>
    <w:rsid w:val="3E67A7E2"/>
    <w:rsid w:val="3E681EBB"/>
    <w:rsid w:val="3E86CE7D"/>
    <w:rsid w:val="3E911BFB"/>
    <w:rsid w:val="3E927E7E"/>
    <w:rsid w:val="3E9337F1"/>
    <w:rsid w:val="3E95D5F4"/>
    <w:rsid w:val="3EA0D698"/>
    <w:rsid w:val="3EA2E348"/>
    <w:rsid w:val="3EA77A0E"/>
    <w:rsid w:val="3EB1B5F0"/>
    <w:rsid w:val="3EBBB799"/>
    <w:rsid w:val="3EC202A1"/>
    <w:rsid w:val="3ECD3900"/>
    <w:rsid w:val="3ED1AD61"/>
    <w:rsid w:val="3ED26C01"/>
    <w:rsid w:val="3ED374AC"/>
    <w:rsid w:val="3ED8D8C2"/>
    <w:rsid w:val="3EED367D"/>
    <w:rsid w:val="3F106687"/>
    <w:rsid w:val="3F1D3839"/>
    <w:rsid w:val="3F1EEBBE"/>
    <w:rsid w:val="3F1F4E1F"/>
    <w:rsid w:val="3F21DAD1"/>
    <w:rsid w:val="3F262A50"/>
    <w:rsid w:val="3F27AC66"/>
    <w:rsid w:val="3F2858BE"/>
    <w:rsid w:val="3F2A9C1F"/>
    <w:rsid w:val="3F355768"/>
    <w:rsid w:val="3F43CBF4"/>
    <w:rsid w:val="3F43DA10"/>
    <w:rsid w:val="3F5C2AC8"/>
    <w:rsid w:val="3F5C9F82"/>
    <w:rsid w:val="3F5FD496"/>
    <w:rsid w:val="3F68E73F"/>
    <w:rsid w:val="3F6ABA72"/>
    <w:rsid w:val="3F6D4717"/>
    <w:rsid w:val="3F7A52E4"/>
    <w:rsid w:val="3F873168"/>
    <w:rsid w:val="3F963A89"/>
    <w:rsid w:val="3FB8ABA9"/>
    <w:rsid w:val="3FB97CC4"/>
    <w:rsid w:val="3FBF3599"/>
    <w:rsid w:val="3FC069FB"/>
    <w:rsid w:val="3FD33BDD"/>
    <w:rsid w:val="3FE96D86"/>
    <w:rsid w:val="3FEBFD78"/>
    <w:rsid w:val="3FED059E"/>
    <w:rsid w:val="3FF0A8EC"/>
    <w:rsid w:val="3FF1B0C9"/>
    <w:rsid w:val="3FFDE3C2"/>
    <w:rsid w:val="400ED6BF"/>
    <w:rsid w:val="4010F298"/>
    <w:rsid w:val="402E8B26"/>
    <w:rsid w:val="4033F398"/>
    <w:rsid w:val="4051B29F"/>
    <w:rsid w:val="4067BA6C"/>
    <w:rsid w:val="4073DA3B"/>
    <w:rsid w:val="4085D867"/>
    <w:rsid w:val="409FC3C0"/>
    <w:rsid w:val="40AE7185"/>
    <w:rsid w:val="40AF914C"/>
    <w:rsid w:val="40C0BFFE"/>
    <w:rsid w:val="40D11139"/>
    <w:rsid w:val="40D1CD28"/>
    <w:rsid w:val="40D61CBA"/>
    <w:rsid w:val="40FE05F2"/>
    <w:rsid w:val="4105F007"/>
    <w:rsid w:val="41068AD3"/>
    <w:rsid w:val="4108EA1B"/>
    <w:rsid w:val="4111DB87"/>
    <w:rsid w:val="41159B96"/>
    <w:rsid w:val="4127D5DD"/>
    <w:rsid w:val="412D20D9"/>
    <w:rsid w:val="412F7900"/>
    <w:rsid w:val="41392F83"/>
    <w:rsid w:val="4151BA7E"/>
    <w:rsid w:val="416F4D68"/>
    <w:rsid w:val="417640DA"/>
    <w:rsid w:val="41783DBF"/>
    <w:rsid w:val="417A4D49"/>
    <w:rsid w:val="4180C773"/>
    <w:rsid w:val="419964D4"/>
    <w:rsid w:val="41A0CA83"/>
    <w:rsid w:val="41A3986B"/>
    <w:rsid w:val="41A5B94B"/>
    <w:rsid w:val="41B06970"/>
    <w:rsid w:val="41BAF388"/>
    <w:rsid w:val="41BD222F"/>
    <w:rsid w:val="41D0FECA"/>
    <w:rsid w:val="41D1B0FA"/>
    <w:rsid w:val="41E7E875"/>
    <w:rsid w:val="41FC6D58"/>
    <w:rsid w:val="41FF93A8"/>
    <w:rsid w:val="420150BD"/>
    <w:rsid w:val="42238226"/>
    <w:rsid w:val="423234C8"/>
    <w:rsid w:val="42384C44"/>
    <w:rsid w:val="423D6FC5"/>
    <w:rsid w:val="4249CB64"/>
    <w:rsid w:val="424A1202"/>
    <w:rsid w:val="42712A9B"/>
    <w:rsid w:val="4271ED1B"/>
    <w:rsid w:val="4275E9C6"/>
    <w:rsid w:val="427E3301"/>
    <w:rsid w:val="42836858"/>
    <w:rsid w:val="42841D26"/>
    <w:rsid w:val="42842380"/>
    <w:rsid w:val="428B1578"/>
    <w:rsid w:val="42965167"/>
    <w:rsid w:val="429694EE"/>
    <w:rsid w:val="429C6093"/>
    <w:rsid w:val="42A25B34"/>
    <w:rsid w:val="42A63C69"/>
    <w:rsid w:val="42AD77F8"/>
    <w:rsid w:val="42B16BF7"/>
    <w:rsid w:val="42C4744B"/>
    <w:rsid w:val="42D4CA08"/>
    <w:rsid w:val="42D72685"/>
    <w:rsid w:val="42E0A449"/>
    <w:rsid w:val="42E5FE53"/>
    <w:rsid w:val="42EF0750"/>
    <w:rsid w:val="42F594AD"/>
    <w:rsid w:val="42FAB53B"/>
    <w:rsid w:val="4304D3EF"/>
    <w:rsid w:val="430C0383"/>
    <w:rsid w:val="4310ACD9"/>
    <w:rsid w:val="431C40D1"/>
    <w:rsid w:val="431DB68B"/>
    <w:rsid w:val="431EE966"/>
    <w:rsid w:val="431F2C00"/>
    <w:rsid w:val="432940CF"/>
    <w:rsid w:val="43321787"/>
    <w:rsid w:val="4335C8F8"/>
    <w:rsid w:val="4337F382"/>
    <w:rsid w:val="434808E6"/>
    <w:rsid w:val="43489BEE"/>
    <w:rsid w:val="435D87E2"/>
    <w:rsid w:val="4362591B"/>
    <w:rsid w:val="4364D647"/>
    <w:rsid w:val="436D8A62"/>
    <w:rsid w:val="4381388D"/>
    <w:rsid w:val="43841907"/>
    <w:rsid w:val="4391A6C5"/>
    <w:rsid w:val="43BADEDB"/>
    <w:rsid w:val="43BC7E25"/>
    <w:rsid w:val="43BFBE98"/>
    <w:rsid w:val="43C2F330"/>
    <w:rsid w:val="43C4BF31"/>
    <w:rsid w:val="43CA5118"/>
    <w:rsid w:val="43D40C16"/>
    <w:rsid w:val="43E539F9"/>
    <w:rsid w:val="43E8A6A6"/>
    <w:rsid w:val="43FF3E52"/>
    <w:rsid w:val="440612D5"/>
    <w:rsid w:val="4407B4AF"/>
    <w:rsid w:val="4409632E"/>
    <w:rsid w:val="441552F5"/>
    <w:rsid w:val="44268969"/>
    <w:rsid w:val="442F0E88"/>
    <w:rsid w:val="442F7288"/>
    <w:rsid w:val="44338303"/>
    <w:rsid w:val="443ADD56"/>
    <w:rsid w:val="44401C7B"/>
    <w:rsid w:val="44480A89"/>
    <w:rsid w:val="444AE3A1"/>
    <w:rsid w:val="444BA53E"/>
    <w:rsid w:val="445C1C8F"/>
    <w:rsid w:val="4461906E"/>
    <w:rsid w:val="446D966E"/>
    <w:rsid w:val="446DFC41"/>
    <w:rsid w:val="447C21D7"/>
    <w:rsid w:val="447E2437"/>
    <w:rsid w:val="447F5014"/>
    <w:rsid w:val="447F789A"/>
    <w:rsid w:val="4488B835"/>
    <w:rsid w:val="44913F22"/>
    <w:rsid w:val="44947DDB"/>
    <w:rsid w:val="449794F1"/>
    <w:rsid w:val="44B4CDC2"/>
    <w:rsid w:val="44B684BA"/>
    <w:rsid w:val="44C027E9"/>
    <w:rsid w:val="44D2879E"/>
    <w:rsid w:val="44D54F78"/>
    <w:rsid w:val="44DF52F4"/>
    <w:rsid w:val="44E39DCF"/>
    <w:rsid w:val="44F1C2C2"/>
    <w:rsid w:val="44FB4547"/>
    <w:rsid w:val="4507BBF5"/>
    <w:rsid w:val="450A9D7F"/>
    <w:rsid w:val="450B3616"/>
    <w:rsid w:val="450D34D2"/>
    <w:rsid w:val="452866C6"/>
    <w:rsid w:val="452EC99F"/>
    <w:rsid w:val="4547225D"/>
    <w:rsid w:val="45692E99"/>
    <w:rsid w:val="456D40FA"/>
    <w:rsid w:val="4572E221"/>
    <w:rsid w:val="4574ABC4"/>
    <w:rsid w:val="4583EE60"/>
    <w:rsid w:val="458BCA18"/>
    <w:rsid w:val="459A7836"/>
    <w:rsid w:val="45B112F3"/>
    <w:rsid w:val="45B83833"/>
    <w:rsid w:val="45C604A3"/>
    <w:rsid w:val="45CBE106"/>
    <w:rsid w:val="45D04513"/>
    <w:rsid w:val="45D151CF"/>
    <w:rsid w:val="45D670BC"/>
    <w:rsid w:val="45EFF8DC"/>
    <w:rsid w:val="45F052F6"/>
    <w:rsid w:val="45F4DAF2"/>
    <w:rsid w:val="45FF56C6"/>
    <w:rsid w:val="460E241B"/>
    <w:rsid w:val="4628B1B3"/>
    <w:rsid w:val="4628B4BE"/>
    <w:rsid w:val="463366A0"/>
    <w:rsid w:val="4640EF10"/>
    <w:rsid w:val="46428C1F"/>
    <w:rsid w:val="46471522"/>
    <w:rsid w:val="46497BEA"/>
    <w:rsid w:val="464AD489"/>
    <w:rsid w:val="464C4768"/>
    <w:rsid w:val="465CCCA2"/>
    <w:rsid w:val="4667D885"/>
    <w:rsid w:val="466A4398"/>
    <w:rsid w:val="467BE586"/>
    <w:rsid w:val="46860A87"/>
    <w:rsid w:val="46912189"/>
    <w:rsid w:val="4696AEF6"/>
    <w:rsid w:val="46AA5CFE"/>
    <w:rsid w:val="46C975BB"/>
    <w:rsid w:val="46CA3B73"/>
    <w:rsid w:val="46DBC40A"/>
    <w:rsid w:val="46E34897"/>
    <w:rsid w:val="46E472CB"/>
    <w:rsid w:val="47030DCC"/>
    <w:rsid w:val="4708EB46"/>
    <w:rsid w:val="470A2026"/>
    <w:rsid w:val="470E6BDF"/>
    <w:rsid w:val="471869AB"/>
    <w:rsid w:val="471DE66D"/>
    <w:rsid w:val="472069B2"/>
    <w:rsid w:val="4720C670"/>
    <w:rsid w:val="4725E0A1"/>
    <w:rsid w:val="47279A79"/>
    <w:rsid w:val="47298660"/>
    <w:rsid w:val="4733FB95"/>
    <w:rsid w:val="4739BB1D"/>
    <w:rsid w:val="473C3CE4"/>
    <w:rsid w:val="47484482"/>
    <w:rsid w:val="47551C6C"/>
    <w:rsid w:val="47640F67"/>
    <w:rsid w:val="476F9966"/>
    <w:rsid w:val="4773A31D"/>
    <w:rsid w:val="478977B6"/>
    <w:rsid w:val="479F1E3E"/>
    <w:rsid w:val="47A84019"/>
    <w:rsid w:val="47B7E9D4"/>
    <w:rsid w:val="47CE265E"/>
    <w:rsid w:val="47CE9078"/>
    <w:rsid w:val="47D8C0CB"/>
    <w:rsid w:val="47DB4F15"/>
    <w:rsid w:val="47E6DC66"/>
    <w:rsid w:val="47EA7B52"/>
    <w:rsid w:val="47F57790"/>
    <w:rsid w:val="47FFA56E"/>
    <w:rsid w:val="4802E4B4"/>
    <w:rsid w:val="482BA9FA"/>
    <w:rsid w:val="482CD140"/>
    <w:rsid w:val="482FA9B9"/>
    <w:rsid w:val="483666A9"/>
    <w:rsid w:val="483C6F9A"/>
    <w:rsid w:val="484200EE"/>
    <w:rsid w:val="4845B3B2"/>
    <w:rsid w:val="485CF33D"/>
    <w:rsid w:val="48762F53"/>
    <w:rsid w:val="487708F3"/>
    <w:rsid w:val="487A773B"/>
    <w:rsid w:val="487C2F33"/>
    <w:rsid w:val="48807EB0"/>
    <w:rsid w:val="488117D9"/>
    <w:rsid w:val="488C13E4"/>
    <w:rsid w:val="488CF5D1"/>
    <w:rsid w:val="488F57B0"/>
    <w:rsid w:val="489280A2"/>
    <w:rsid w:val="48A9C9FD"/>
    <w:rsid w:val="48AB19FA"/>
    <w:rsid w:val="48B5FCB7"/>
    <w:rsid w:val="48BEB844"/>
    <w:rsid w:val="48C44788"/>
    <w:rsid w:val="48C9F69F"/>
    <w:rsid w:val="48D97C4D"/>
    <w:rsid w:val="48E06B3D"/>
    <w:rsid w:val="48F2A9DC"/>
    <w:rsid w:val="48F4D634"/>
    <w:rsid w:val="490651A1"/>
    <w:rsid w:val="4909D44F"/>
    <w:rsid w:val="490F6189"/>
    <w:rsid w:val="4913A9BB"/>
    <w:rsid w:val="4918E6F0"/>
    <w:rsid w:val="49249B1D"/>
    <w:rsid w:val="493665DB"/>
    <w:rsid w:val="493B28CC"/>
    <w:rsid w:val="493E0146"/>
    <w:rsid w:val="493F77C5"/>
    <w:rsid w:val="494F40D9"/>
    <w:rsid w:val="49766E3B"/>
    <w:rsid w:val="497BA673"/>
    <w:rsid w:val="49839469"/>
    <w:rsid w:val="4998496D"/>
    <w:rsid w:val="49AEEA16"/>
    <w:rsid w:val="49BC09FC"/>
    <w:rsid w:val="49BC18C2"/>
    <w:rsid w:val="49BCB4A3"/>
    <w:rsid w:val="49D0519B"/>
    <w:rsid w:val="49D77234"/>
    <w:rsid w:val="49DDBE32"/>
    <w:rsid w:val="49E30915"/>
    <w:rsid w:val="49ECEE61"/>
    <w:rsid w:val="49EE19EF"/>
    <w:rsid w:val="49EFD053"/>
    <w:rsid w:val="49FF25DC"/>
    <w:rsid w:val="4A072B3C"/>
    <w:rsid w:val="4A0B369D"/>
    <w:rsid w:val="4A299E8B"/>
    <w:rsid w:val="4A2DCCDF"/>
    <w:rsid w:val="4A7086B8"/>
    <w:rsid w:val="4A734180"/>
    <w:rsid w:val="4A7B5F99"/>
    <w:rsid w:val="4A80BECB"/>
    <w:rsid w:val="4A8B40AA"/>
    <w:rsid w:val="4A915C45"/>
    <w:rsid w:val="4A996811"/>
    <w:rsid w:val="4AA070CD"/>
    <w:rsid w:val="4AA0986F"/>
    <w:rsid w:val="4AAFA522"/>
    <w:rsid w:val="4ABC5BAE"/>
    <w:rsid w:val="4AD2363C"/>
    <w:rsid w:val="4AEBB62E"/>
    <w:rsid w:val="4AF0FFDB"/>
    <w:rsid w:val="4AFF2B5F"/>
    <w:rsid w:val="4B05C150"/>
    <w:rsid w:val="4B0F30C2"/>
    <w:rsid w:val="4B10D4E4"/>
    <w:rsid w:val="4B14CF12"/>
    <w:rsid w:val="4B32059A"/>
    <w:rsid w:val="4B478016"/>
    <w:rsid w:val="4B4970BA"/>
    <w:rsid w:val="4B56B85E"/>
    <w:rsid w:val="4B5D3ADC"/>
    <w:rsid w:val="4B62F270"/>
    <w:rsid w:val="4B6F1686"/>
    <w:rsid w:val="4B7BBF19"/>
    <w:rsid w:val="4B89FB36"/>
    <w:rsid w:val="4BB120E2"/>
    <w:rsid w:val="4BB96927"/>
    <w:rsid w:val="4BC1E694"/>
    <w:rsid w:val="4BDB56B3"/>
    <w:rsid w:val="4BDB8528"/>
    <w:rsid w:val="4BE7A466"/>
    <w:rsid w:val="4BE9E235"/>
    <w:rsid w:val="4BEBFD22"/>
    <w:rsid w:val="4BF769E2"/>
    <w:rsid w:val="4BF96F80"/>
    <w:rsid w:val="4BFB5306"/>
    <w:rsid w:val="4C019761"/>
    <w:rsid w:val="4C059126"/>
    <w:rsid w:val="4C082D55"/>
    <w:rsid w:val="4C1433F9"/>
    <w:rsid w:val="4C251547"/>
    <w:rsid w:val="4C2F9DF1"/>
    <w:rsid w:val="4C354627"/>
    <w:rsid w:val="4C37CEEA"/>
    <w:rsid w:val="4C512B00"/>
    <w:rsid w:val="4C5EA4A9"/>
    <w:rsid w:val="4C655014"/>
    <w:rsid w:val="4C66B4AE"/>
    <w:rsid w:val="4C73E1AE"/>
    <w:rsid w:val="4C7533F5"/>
    <w:rsid w:val="4C75D0A3"/>
    <w:rsid w:val="4C87868F"/>
    <w:rsid w:val="4C954846"/>
    <w:rsid w:val="4C9D0966"/>
    <w:rsid w:val="4C9D11C7"/>
    <w:rsid w:val="4C9E785D"/>
    <w:rsid w:val="4CA47134"/>
    <w:rsid w:val="4CAAEECA"/>
    <w:rsid w:val="4CAE0EFD"/>
    <w:rsid w:val="4CB74A6F"/>
    <w:rsid w:val="4CB74DCD"/>
    <w:rsid w:val="4CBC7AF3"/>
    <w:rsid w:val="4CE31341"/>
    <w:rsid w:val="4CE3D4FD"/>
    <w:rsid w:val="4CEA8BD1"/>
    <w:rsid w:val="4CEB32DA"/>
    <w:rsid w:val="4CF8F09A"/>
    <w:rsid w:val="4D038D1C"/>
    <w:rsid w:val="4D0471C1"/>
    <w:rsid w:val="4D0FE0BD"/>
    <w:rsid w:val="4D1187B4"/>
    <w:rsid w:val="4D155EF4"/>
    <w:rsid w:val="4D25BAB1"/>
    <w:rsid w:val="4D25CB97"/>
    <w:rsid w:val="4D2EFC8B"/>
    <w:rsid w:val="4D3473D5"/>
    <w:rsid w:val="4D3B4A7A"/>
    <w:rsid w:val="4D3E5113"/>
    <w:rsid w:val="4D476B32"/>
    <w:rsid w:val="4D51F083"/>
    <w:rsid w:val="4D51FDA8"/>
    <w:rsid w:val="4D56A66A"/>
    <w:rsid w:val="4D87AB2F"/>
    <w:rsid w:val="4D952584"/>
    <w:rsid w:val="4D9D020F"/>
    <w:rsid w:val="4DAA6DEB"/>
    <w:rsid w:val="4DB8849E"/>
    <w:rsid w:val="4DB95645"/>
    <w:rsid w:val="4DBCABD5"/>
    <w:rsid w:val="4DCA18CA"/>
    <w:rsid w:val="4DCBA35E"/>
    <w:rsid w:val="4DD4938F"/>
    <w:rsid w:val="4E0E38CF"/>
    <w:rsid w:val="4E11BC15"/>
    <w:rsid w:val="4E27940A"/>
    <w:rsid w:val="4E46EF1E"/>
    <w:rsid w:val="4E5D0EE6"/>
    <w:rsid w:val="4E71AF16"/>
    <w:rsid w:val="4E7D983B"/>
    <w:rsid w:val="4E80B892"/>
    <w:rsid w:val="4E894C59"/>
    <w:rsid w:val="4E89B3BD"/>
    <w:rsid w:val="4E918C50"/>
    <w:rsid w:val="4E94D20E"/>
    <w:rsid w:val="4E9F2EE5"/>
    <w:rsid w:val="4EA46077"/>
    <w:rsid w:val="4EABA686"/>
    <w:rsid w:val="4EC3FA8B"/>
    <w:rsid w:val="4EE07BEC"/>
    <w:rsid w:val="4EE3BB2E"/>
    <w:rsid w:val="4EEBAD14"/>
    <w:rsid w:val="4EF6EC5A"/>
    <w:rsid w:val="4F044D0A"/>
    <w:rsid w:val="4F0490D8"/>
    <w:rsid w:val="4F08077F"/>
    <w:rsid w:val="4F0AFC1A"/>
    <w:rsid w:val="4F0B1F11"/>
    <w:rsid w:val="4F0CC4DD"/>
    <w:rsid w:val="4F1AAE4A"/>
    <w:rsid w:val="4F237B90"/>
    <w:rsid w:val="4F3355E4"/>
    <w:rsid w:val="4F36EB1B"/>
    <w:rsid w:val="4F393823"/>
    <w:rsid w:val="4F4AA476"/>
    <w:rsid w:val="4F5783E2"/>
    <w:rsid w:val="4F58D838"/>
    <w:rsid w:val="4F61EB60"/>
    <w:rsid w:val="4F6EF11F"/>
    <w:rsid w:val="4F8AD622"/>
    <w:rsid w:val="4F8DC608"/>
    <w:rsid w:val="4F96A79B"/>
    <w:rsid w:val="4FA3E087"/>
    <w:rsid w:val="4FA55B75"/>
    <w:rsid w:val="4FAD607F"/>
    <w:rsid w:val="4FB0D8B3"/>
    <w:rsid w:val="4FB9C2B9"/>
    <w:rsid w:val="4FBD162A"/>
    <w:rsid w:val="4FC1D8D9"/>
    <w:rsid w:val="4FC40CE4"/>
    <w:rsid w:val="4FC8569C"/>
    <w:rsid w:val="4FD4AA28"/>
    <w:rsid w:val="4FD9C3A5"/>
    <w:rsid w:val="4FFE7E96"/>
    <w:rsid w:val="5004D12D"/>
    <w:rsid w:val="50100178"/>
    <w:rsid w:val="50156E9C"/>
    <w:rsid w:val="5015E41F"/>
    <w:rsid w:val="501E9399"/>
    <w:rsid w:val="50271469"/>
    <w:rsid w:val="502F0764"/>
    <w:rsid w:val="50538AAB"/>
    <w:rsid w:val="505B54D4"/>
    <w:rsid w:val="505FCAEC"/>
    <w:rsid w:val="50651652"/>
    <w:rsid w:val="5077FCC0"/>
    <w:rsid w:val="50841042"/>
    <w:rsid w:val="5088C78B"/>
    <w:rsid w:val="508A923E"/>
    <w:rsid w:val="5098F39D"/>
    <w:rsid w:val="509A4187"/>
    <w:rsid w:val="50A93255"/>
    <w:rsid w:val="50BB3C52"/>
    <w:rsid w:val="50BCF34A"/>
    <w:rsid w:val="50BDF18D"/>
    <w:rsid w:val="50CC0679"/>
    <w:rsid w:val="50CE7CBF"/>
    <w:rsid w:val="50DBC0FF"/>
    <w:rsid w:val="50DD85E5"/>
    <w:rsid w:val="50E19578"/>
    <w:rsid w:val="50ED8C30"/>
    <w:rsid w:val="510A358C"/>
    <w:rsid w:val="51116507"/>
    <w:rsid w:val="511351CC"/>
    <w:rsid w:val="511AFB4F"/>
    <w:rsid w:val="51249C23"/>
    <w:rsid w:val="512728C8"/>
    <w:rsid w:val="513B1DE7"/>
    <w:rsid w:val="5146DBEF"/>
    <w:rsid w:val="5147C1ED"/>
    <w:rsid w:val="51495211"/>
    <w:rsid w:val="514D2914"/>
    <w:rsid w:val="514E12E0"/>
    <w:rsid w:val="514F1721"/>
    <w:rsid w:val="515384C5"/>
    <w:rsid w:val="51696489"/>
    <w:rsid w:val="517AF9D1"/>
    <w:rsid w:val="517B9CBC"/>
    <w:rsid w:val="517E8FE0"/>
    <w:rsid w:val="517FF06F"/>
    <w:rsid w:val="518CE9EE"/>
    <w:rsid w:val="519F7F49"/>
    <w:rsid w:val="519FD983"/>
    <w:rsid w:val="51A17139"/>
    <w:rsid w:val="51B0B0B9"/>
    <w:rsid w:val="51B8B23E"/>
    <w:rsid w:val="51B8B2F1"/>
    <w:rsid w:val="51BB2CB0"/>
    <w:rsid w:val="51BF1156"/>
    <w:rsid w:val="51C84D75"/>
    <w:rsid w:val="51CDB6A4"/>
    <w:rsid w:val="51DAF626"/>
    <w:rsid w:val="51EF4E20"/>
    <w:rsid w:val="5201C4F3"/>
    <w:rsid w:val="52099E6A"/>
    <w:rsid w:val="521B6BE3"/>
    <w:rsid w:val="521E0D38"/>
    <w:rsid w:val="5229135D"/>
    <w:rsid w:val="522BAF45"/>
    <w:rsid w:val="5232EC6F"/>
    <w:rsid w:val="52395F19"/>
    <w:rsid w:val="5244A409"/>
    <w:rsid w:val="524C10ED"/>
    <w:rsid w:val="52508ECC"/>
    <w:rsid w:val="525B1C52"/>
    <w:rsid w:val="52745A86"/>
    <w:rsid w:val="5296B20A"/>
    <w:rsid w:val="52976705"/>
    <w:rsid w:val="52998C22"/>
    <w:rsid w:val="52A5725B"/>
    <w:rsid w:val="52A80F6D"/>
    <w:rsid w:val="52B66370"/>
    <w:rsid w:val="52C2E89C"/>
    <w:rsid w:val="52CBD8E4"/>
    <w:rsid w:val="52E950F0"/>
    <w:rsid w:val="52FC9936"/>
    <w:rsid w:val="52FEB599"/>
    <w:rsid w:val="53056805"/>
    <w:rsid w:val="530C50CE"/>
    <w:rsid w:val="530F6631"/>
    <w:rsid w:val="532ECA31"/>
    <w:rsid w:val="532F9123"/>
    <w:rsid w:val="5339324E"/>
    <w:rsid w:val="533EBF78"/>
    <w:rsid w:val="5348D3A8"/>
    <w:rsid w:val="534B5B9C"/>
    <w:rsid w:val="535004E7"/>
    <w:rsid w:val="53573C0A"/>
    <w:rsid w:val="535AAC9D"/>
    <w:rsid w:val="5367820C"/>
    <w:rsid w:val="537519FB"/>
    <w:rsid w:val="5384FEA4"/>
    <w:rsid w:val="5391A560"/>
    <w:rsid w:val="53A98C80"/>
    <w:rsid w:val="53B46CDC"/>
    <w:rsid w:val="53B92DD9"/>
    <w:rsid w:val="53DA876B"/>
    <w:rsid w:val="53DB3DD5"/>
    <w:rsid w:val="53E0D317"/>
    <w:rsid w:val="53F665B4"/>
    <w:rsid w:val="53F88395"/>
    <w:rsid w:val="5401D68D"/>
    <w:rsid w:val="540601C1"/>
    <w:rsid w:val="54283638"/>
    <w:rsid w:val="5430C509"/>
    <w:rsid w:val="543F8F71"/>
    <w:rsid w:val="5440E341"/>
    <w:rsid w:val="5441A53A"/>
    <w:rsid w:val="5463ECF5"/>
    <w:rsid w:val="546EFD11"/>
    <w:rsid w:val="547D148D"/>
    <w:rsid w:val="54863224"/>
    <w:rsid w:val="54AB6B65"/>
    <w:rsid w:val="54B30CC8"/>
    <w:rsid w:val="54BCE081"/>
    <w:rsid w:val="54CAE70E"/>
    <w:rsid w:val="54D615EA"/>
    <w:rsid w:val="54DC1FF8"/>
    <w:rsid w:val="54E2123B"/>
    <w:rsid w:val="54E9220C"/>
    <w:rsid w:val="54EF291F"/>
    <w:rsid w:val="54EF9B81"/>
    <w:rsid w:val="54F053B3"/>
    <w:rsid w:val="54F0D017"/>
    <w:rsid w:val="55147323"/>
    <w:rsid w:val="551ECEF1"/>
    <w:rsid w:val="553E3EDF"/>
    <w:rsid w:val="554B34B3"/>
    <w:rsid w:val="55530CA5"/>
    <w:rsid w:val="555545B6"/>
    <w:rsid w:val="55583995"/>
    <w:rsid w:val="55588F1E"/>
    <w:rsid w:val="555CB5E3"/>
    <w:rsid w:val="556860C1"/>
    <w:rsid w:val="55715641"/>
    <w:rsid w:val="557F7619"/>
    <w:rsid w:val="5583E814"/>
    <w:rsid w:val="55854A9E"/>
    <w:rsid w:val="5591C3A6"/>
    <w:rsid w:val="55DB3BA2"/>
    <w:rsid w:val="55E9DF3C"/>
    <w:rsid w:val="55EF67EB"/>
    <w:rsid w:val="55F3E5E8"/>
    <w:rsid w:val="55FD5421"/>
    <w:rsid w:val="5600D67C"/>
    <w:rsid w:val="5603CCBA"/>
    <w:rsid w:val="5605FCEC"/>
    <w:rsid w:val="561098E1"/>
    <w:rsid w:val="561D2FBC"/>
    <w:rsid w:val="56267966"/>
    <w:rsid w:val="563D633E"/>
    <w:rsid w:val="5647259B"/>
    <w:rsid w:val="564F447A"/>
    <w:rsid w:val="565340E9"/>
    <w:rsid w:val="56645B76"/>
    <w:rsid w:val="5667FF7B"/>
    <w:rsid w:val="567158D2"/>
    <w:rsid w:val="5673CC98"/>
    <w:rsid w:val="567BF281"/>
    <w:rsid w:val="567CB7B4"/>
    <w:rsid w:val="56979DAB"/>
    <w:rsid w:val="569D5EF9"/>
    <w:rsid w:val="56A3539A"/>
    <w:rsid w:val="56D25B49"/>
    <w:rsid w:val="56DA4780"/>
    <w:rsid w:val="56DFF34C"/>
    <w:rsid w:val="570938DD"/>
    <w:rsid w:val="5712DE97"/>
    <w:rsid w:val="5724A590"/>
    <w:rsid w:val="5731568D"/>
    <w:rsid w:val="57360FC8"/>
    <w:rsid w:val="573C5FDB"/>
    <w:rsid w:val="573D8729"/>
    <w:rsid w:val="5752E51B"/>
    <w:rsid w:val="5756EFA6"/>
    <w:rsid w:val="5764901D"/>
    <w:rsid w:val="57690744"/>
    <w:rsid w:val="577AAB45"/>
    <w:rsid w:val="578E7784"/>
    <w:rsid w:val="579850D0"/>
    <w:rsid w:val="579B946C"/>
    <w:rsid w:val="57A1F486"/>
    <w:rsid w:val="57B75E19"/>
    <w:rsid w:val="57BF915F"/>
    <w:rsid w:val="57C2ADF1"/>
    <w:rsid w:val="57C877AF"/>
    <w:rsid w:val="57D65BE8"/>
    <w:rsid w:val="57E33E55"/>
    <w:rsid w:val="57F80047"/>
    <w:rsid w:val="58203AD3"/>
    <w:rsid w:val="58260C5F"/>
    <w:rsid w:val="582DA00E"/>
    <w:rsid w:val="583B7CB0"/>
    <w:rsid w:val="583C68CB"/>
    <w:rsid w:val="5844DBCF"/>
    <w:rsid w:val="585EE477"/>
    <w:rsid w:val="58625BBA"/>
    <w:rsid w:val="58834351"/>
    <w:rsid w:val="5888BCB0"/>
    <w:rsid w:val="588CE678"/>
    <w:rsid w:val="589BDF28"/>
    <w:rsid w:val="58A2B55F"/>
    <w:rsid w:val="58A7E86C"/>
    <w:rsid w:val="58A83CD1"/>
    <w:rsid w:val="58C90372"/>
    <w:rsid w:val="58D12464"/>
    <w:rsid w:val="58D37F00"/>
    <w:rsid w:val="58E5F0F0"/>
    <w:rsid w:val="58E69113"/>
    <w:rsid w:val="58F25D78"/>
    <w:rsid w:val="591106C1"/>
    <w:rsid w:val="5938B9A2"/>
    <w:rsid w:val="593C4E11"/>
    <w:rsid w:val="594AC2CD"/>
    <w:rsid w:val="5960BAC2"/>
    <w:rsid w:val="5970D377"/>
    <w:rsid w:val="59722C49"/>
    <w:rsid w:val="59737DA4"/>
    <w:rsid w:val="59808CA3"/>
    <w:rsid w:val="598371CE"/>
    <w:rsid w:val="598CB086"/>
    <w:rsid w:val="599EEAEE"/>
    <w:rsid w:val="59A0FE33"/>
    <w:rsid w:val="59A2A20C"/>
    <w:rsid w:val="59A2FDF3"/>
    <w:rsid w:val="59A70153"/>
    <w:rsid w:val="59A92316"/>
    <w:rsid w:val="59B262C1"/>
    <w:rsid w:val="59BA3169"/>
    <w:rsid w:val="59BB3407"/>
    <w:rsid w:val="59BDB886"/>
    <w:rsid w:val="59C1A7B4"/>
    <w:rsid w:val="59C2D758"/>
    <w:rsid w:val="59D55BD6"/>
    <w:rsid w:val="59F02DA9"/>
    <w:rsid w:val="59F1D574"/>
    <w:rsid w:val="59F51677"/>
    <w:rsid w:val="59FBCF82"/>
    <w:rsid w:val="59FD0619"/>
    <w:rsid w:val="59FE490D"/>
    <w:rsid w:val="5A1B3C78"/>
    <w:rsid w:val="5A392B03"/>
    <w:rsid w:val="5A3D3EE8"/>
    <w:rsid w:val="5A4578B4"/>
    <w:rsid w:val="5A47F894"/>
    <w:rsid w:val="5A54A292"/>
    <w:rsid w:val="5A5AB51F"/>
    <w:rsid w:val="5A92E3EC"/>
    <w:rsid w:val="5AA1FEA8"/>
    <w:rsid w:val="5ACB7E69"/>
    <w:rsid w:val="5ACFBDA4"/>
    <w:rsid w:val="5AD5B691"/>
    <w:rsid w:val="5ADE188A"/>
    <w:rsid w:val="5AF09F21"/>
    <w:rsid w:val="5AF3B29E"/>
    <w:rsid w:val="5AF4F526"/>
    <w:rsid w:val="5AFA6E89"/>
    <w:rsid w:val="5AFF7881"/>
    <w:rsid w:val="5B0AC3FE"/>
    <w:rsid w:val="5B1279BA"/>
    <w:rsid w:val="5B19B676"/>
    <w:rsid w:val="5B1E3392"/>
    <w:rsid w:val="5B2ECE34"/>
    <w:rsid w:val="5B2F1CBE"/>
    <w:rsid w:val="5B3E0E99"/>
    <w:rsid w:val="5B43D78E"/>
    <w:rsid w:val="5B53EFC6"/>
    <w:rsid w:val="5B60119B"/>
    <w:rsid w:val="5B64E0A6"/>
    <w:rsid w:val="5B65803E"/>
    <w:rsid w:val="5B65D412"/>
    <w:rsid w:val="5B695D46"/>
    <w:rsid w:val="5B7B429C"/>
    <w:rsid w:val="5B839BB5"/>
    <w:rsid w:val="5B856602"/>
    <w:rsid w:val="5B86894D"/>
    <w:rsid w:val="5B88B45C"/>
    <w:rsid w:val="5B8AF569"/>
    <w:rsid w:val="5B9DC47C"/>
    <w:rsid w:val="5BA8798F"/>
    <w:rsid w:val="5BB1E2E3"/>
    <w:rsid w:val="5BB48D6A"/>
    <w:rsid w:val="5BD15CE5"/>
    <w:rsid w:val="5BE14915"/>
    <w:rsid w:val="5BE3D619"/>
    <w:rsid w:val="5BE747FA"/>
    <w:rsid w:val="5BE8B819"/>
    <w:rsid w:val="5BED7765"/>
    <w:rsid w:val="5BEE0092"/>
    <w:rsid w:val="5C00303C"/>
    <w:rsid w:val="5C0E3651"/>
    <w:rsid w:val="5C1CB69A"/>
    <w:rsid w:val="5C1DB09F"/>
    <w:rsid w:val="5C38E4EF"/>
    <w:rsid w:val="5C4ECDF1"/>
    <w:rsid w:val="5C4F6BB5"/>
    <w:rsid w:val="5C5933DA"/>
    <w:rsid w:val="5C67C02C"/>
    <w:rsid w:val="5C7277B5"/>
    <w:rsid w:val="5C79E8EB"/>
    <w:rsid w:val="5C90E236"/>
    <w:rsid w:val="5C91E4F7"/>
    <w:rsid w:val="5C955048"/>
    <w:rsid w:val="5C97700A"/>
    <w:rsid w:val="5C9F2FAB"/>
    <w:rsid w:val="5C9FF1F5"/>
    <w:rsid w:val="5CA1C0A0"/>
    <w:rsid w:val="5CAA2F68"/>
    <w:rsid w:val="5CAACEF5"/>
    <w:rsid w:val="5CC9C910"/>
    <w:rsid w:val="5CCCE9C6"/>
    <w:rsid w:val="5CDFA7EF"/>
    <w:rsid w:val="5CE07231"/>
    <w:rsid w:val="5CEBEA6B"/>
    <w:rsid w:val="5CEEE665"/>
    <w:rsid w:val="5CF4BECC"/>
    <w:rsid w:val="5CFC9C98"/>
    <w:rsid w:val="5D011131"/>
    <w:rsid w:val="5D04B3D7"/>
    <w:rsid w:val="5D3FA9FB"/>
    <w:rsid w:val="5D59C7FF"/>
    <w:rsid w:val="5D64A453"/>
    <w:rsid w:val="5D6D383A"/>
    <w:rsid w:val="5D8E437B"/>
    <w:rsid w:val="5D8E6C9E"/>
    <w:rsid w:val="5D99358F"/>
    <w:rsid w:val="5D9A336D"/>
    <w:rsid w:val="5DA36568"/>
    <w:rsid w:val="5DB8905D"/>
    <w:rsid w:val="5DC4676E"/>
    <w:rsid w:val="5DCF7A73"/>
    <w:rsid w:val="5DD2AD6E"/>
    <w:rsid w:val="5DDA6BF1"/>
    <w:rsid w:val="5DE3D6AE"/>
    <w:rsid w:val="5DE5F88F"/>
    <w:rsid w:val="5DEE027F"/>
    <w:rsid w:val="5DF5043B"/>
    <w:rsid w:val="5DFBCB7A"/>
    <w:rsid w:val="5E04F757"/>
    <w:rsid w:val="5E0FBF34"/>
    <w:rsid w:val="5E18E88A"/>
    <w:rsid w:val="5E4D216F"/>
    <w:rsid w:val="5E64D9F4"/>
    <w:rsid w:val="5E7483A3"/>
    <w:rsid w:val="5E7AA257"/>
    <w:rsid w:val="5E801B07"/>
    <w:rsid w:val="5E86B925"/>
    <w:rsid w:val="5E99BB01"/>
    <w:rsid w:val="5EBFCDC1"/>
    <w:rsid w:val="5ECBB4A1"/>
    <w:rsid w:val="5EDD6718"/>
    <w:rsid w:val="5EDDB708"/>
    <w:rsid w:val="5EE91F4C"/>
    <w:rsid w:val="5EF40E52"/>
    <w:rsid w:val="5F0787C2"/>
    <w:rsid w:val="5F4A6A56"/>
    <w:rsid w:val="5F50BDAE"/>
    <w:rsid w:val="5F54661F"/>
    <w:rsid w:val="5F725F80"/>
    <w:rsid w:val="5F791C98"/>
    <w:rsid w:val="5F7B9DB6"/>
    <w:rsid w:val="5F80EF12"/>
    <w:rsid w:val="5F832CF5"/>
    <w:rsid w:val="5F836120"/>
    <w:rsid w:val="5F8DCFF0"/>
    <w:rsid w:val="5F90C182"/>
    <w:rsid w:val="5F938512"/>
    <w:rsid w:val="5FA62B31"/>
    <w:rsid w:val="5FBA0451"/>
    <w:rsid w:val="5FC470A0"/>
    <w:rsid w:val="5FC6556E"/>
    <w:rsid w:val="5FEC004F"/>
    <w:rsid w:val="5FF825FC"/>
    <w:rsid w:val="5FF89213"/>
    <w:rsid w:val="5FFC13D4"/>
    <w:rsid w:val="600691AF"/>
    <w:rsid w:val="600F37A3"/>
    <w:rsid w:val="60109E13"/>
    <w:rsid w:val="601DFE56"/>
    <w:rsid w:val="60212CAC"/>
    <w:rsid w:val="602FA7CA"/>
    <w:rsid w:val="60427A2F"/>
    <w:rsid w:val="6043B3D7"/>
    <w:rsid w:val="60480496"/>
    <w:rsid w:val="6055BA3D"/>
    <w:rsid w:val="6057DB69"/>
    <w:rsid w:val="60672AC1"/>
    <w:rsid w:val="607A4AAD"/>
    <w:rsid w:val="607B33AC"/>
    <w:rsid w:val="607F1645"/>
    <w:rsid w:val="60A6B7FE"/>
    <w:rsid w:val="60C3E562"/>
    <w:rsid w:val="60C4D615"/>
    <w:rsid w:val="60C7DE95"/>
    <w:rsid w:val="60CE7D61"/>
    <w:rsid w:val="60D2A718"/>
    <w:rsid w:val="60D9DB09"/>
    <w:rsid w:val="60DA3425"/>
    <w:rsid w:val="60DEB5C8"/>
    <w:rsid w:val="60E80563"/>
    <w:rsid w:val="60E96BA2"/>
    <w:rsid w:val="60ECCF0F"/>
    <w:rsid w:val="60EF887A"/>
    <w:rsid w:val="60FB60B4"/>
    <w:rsid w:val="60FF60CE"/>
    <w:rsid w:val="610B7263"/>
    <w:rsid w:val="61164C79"/>
    <w:rsid w:val="6118EF12"/>
    <w:rsid w:val="61310A2C"/>
    <w:rsid w:val="61383C3A"/>
    <w:rsid w:val="61419B65"/>
    <w:rsid w:val="6143F446"/>
    <w:rsid w:val="6144B7D3"/>
    <w:rsid w:val="61494B56"/>
    <w:rsid w:val="614DE496"/>
    <w:rsid w:val="614E19D3"/>
    <w:rsid w:val="61518629"/>
    <w:rsid w:val="615538F0"/>
    <w:rsid w:val="615D647C"/>
    <w:rsid w:val="61692EBD"/>
    <w:rsid w:val="617BBA8A"/>
    <w:rsid w:val="6189823F"/>
    <w:rsid w:val="61A7D80A"/>
    <w:rsid w:val="61AEAFED"/>
    <w:rsid w:val="61B21CF3"/>
    <w:rsid w:val="61BAAC73"/>
    <w:rsid w:val="61C3A4BC"/>
    <w:rsid w:val="61CDE93D"/>
    <w:rsid w:val="61D29B44"/>
    <w:rsid w:val="61E15E3F"/>
    <w:rsid w:val="61E3596F"/>
    <w:rsid w:val="61E88373"/>
    <w:rsid w:val="62235E0C"/>
    <w:rsid w:val="623724AF"/>
    <w:rsid w:val="624AA966"/>
    <w:rsid w:val="625714EC"/>
    <w:rsid w:val="6275F4EF"/>
    <w:rsid w:val="627AD86B"/>
    <w:rsid w:val="628EEA35"/>
    <w:rsid w:val="62973115"/>
    <w:rsid w:val="62986EE7"/>
    <w:rsid w:val="62A72F64"/>
    <w:rsid w:val="62A8017A"/>
    <w:rsid w:val="62BA4C55"/>
    <w:rsid w:val="62BE81F8"/>
    <w:rsid w:val="62C53C0C"/>
    <w:rsid w:val="62CB91B5"/>
    <w:rsid w:val="62DBA090"/>
    <w:rsid w:val="62E00C80"/>
    <w:rsid w:val="62FC53DB"/>
    <w:rsid w:val="6301D2C8"/>
    <w:rsid w:val="63048ED3"/>
    <w:rsid w:val="630F8E27"/>
    <w:rsid w:val="63212F65"/>
    <w:rsid w:val="6329D3E0"/>
    <w:rsid w:val="632DD799"/>
    <w:rsid w:val="63334BFD"/>
    <w:rsid w:val="6340389D"/>
    <w:rsid w:val="6341CE0F"/>
    <w:rsid w:val="6350DB62"/>
    <w:rsid w:val="635769C6"/>
    <w:rsid w:val="635D7694"/>
    <w:rsid w:val="636F87E1"/>
    <w:rsid w:val="637320D5"/>
    <w:rsid w:val="637433DD"/>
    <w:rsid w:val="63758A51"/>
    <w:rsid w:val="637CFDD0"/>
    <w:rsid w:val="6380E94F"/>
    <w:rsid w:val="6387FEC9"/>
    <w:rsid w:val="63893B5F"/>
    <w:rsid w:val="638BCB9E"/>
    <w:rsid w:val="63925D6E"/>
    <w:rsid w:val="639DF247"/>
    <w:rsid w:val="63B20031"/>
    <w:rsid w:val="63BEA48D"/>
    <w:rsid w:val="63BF98DC"/>
    <w:rsid w:val="63C49D0B"/>
    <w:rsid w:val="63C6387B"/>
    <w:rsid w:val="63CB917C"/>
    <w:rsid w:val="63DE5242"/>
    <w:rsid w:val="63E5479F"/>
    <w:rsid w:val="63F0D181"/>
    <w:rsid w:val="63F2D394"/>
    <w:rsid w:val="63F7D107"/>
    <w:rsid w:val="63FA7B42"/>
    <w:rsid w:val="6411896C"/>
    <w:rsid w:val="641C8A0A"/>
    <w:rsid w:val="6423750C"/>
    <w:rsid w:val="6424BD0E"/>
    <w:rsid w:val="6439F39E"/>
    <w:rsid w:val="643B1F64"/>
    <w:rsid w:val="644C8622"/>
    <w:rsid w:val="644DED3B"/>
    <w:rsid w:val="645E4D33"/>
    <w:rsid w:val="64642BA6"/>
    <w:rsid w:val="6467E4DA"/>
    <w:rsid w:val="6469A565"/>
    <w:rsid w:val="6472DE65"/>
    <w:rsid w:val="647BDCE1"/>
    <w:rsid w:val="6485BA95"/>
    <w:rsid w:val="649576BB"/>
    <w:rsid w:val="649B01A5"/>
    <w:rsid w:val="64A0E281"/>
    <w:rsid w:val="64AD322F"/>
    <w:rsid w:val="64B346EA"/>
    <w:rsid w:val="64CBE2B6"/>
    <w:rsid w:val="64D0B844"/>
    <w:rsid w:val="64D74BB7"/>
    <w:rsid w:val="64DD4104"/>
    <w:rsid w:val="64E650AF"/>
    <w:rsid w:val="64E78F72"/>
    <w:rsid w:val="64E9B6A4"/>
    <w:rsid w:val="64F43646"/>
    <w:rsid w:val="64FA971D"/>
    <w:rsid w:val="6511FC7C"/>
    <w:rsid w:val="651F8CD6"/>
    <w:rsid w:val="6536EB11"/>
    <w:rsid w:val="653A61C4"/>
    <w:rsid w:val="653A846F"/>
    <w:rsid w:val="654B3356"/>
    <w:rsid w:val="656DBAA3"/>
    <w:rsid w:val="658F9A5F"/>
    <w:rsid w:val="65910041"/>
    <w:rsid w:val="65A2AA71"/>
    <w:rsid w:val="65A3D598"/>
    <w:rsid w:val="65A6E5A2"/>
    <w:rsid w:val="65A8758A"/>
    <w:rsid w:val="65ADE975"/>
    <w:rsid w:val="65B0BFC6"/>
    <w:rsid w:val="65B7DC52"/>
    <w:rsid w:val="65B7DE84"/>
    <w:rsid w:val="65B7FB3E"/>
    <w:rsid w:val="65CA3250"/>
    <w:rsid w:val="65D17E3A"/>
    <w:rsid w:val="65DA8A3E"/>
    <w:rsid w:val="65DED026"/>
    <w:rsid w:val="65E106C8"/>
    <w:rsid w:val="65E7B815"/>
    <w:rsid w:val="65F819F9"/>
    <w:rsid w:val="65F9D150"/>
    <w:rsid w:val="660AD212"/>
    <w:rsid w:val="660E43CE"/>
    <w:rsid w:val="661E070C"/>
    <w:rsid w:val="66262363"/>
    <w:rsid w:val="662633E6"/>
    <w:rsid w:val="663000D7"/>
    <w:rsid w:val="663D0E97"/>
    <w:rsid w:val="6646E37D"/>
    <w:rsid w:val="6667B317"/>
    <w:rsid w:val="6667F632"/>
    <w:rsid w:val="66799AAC"/>
    <w:rsid w:val="667B492D"/>
    <w:rsid w:val="66A9EFA0"/>
    <w:rsid w:val="66AE377C"/>
    <w:rsid w:val="66BC6AAC"/>
    <w:rsid w:val="66BCEC71"/>
    <w:rsid w:val="66BF9F8B"/>
    <w:rsid w:val="66C1AD53"/>
    <w:rsid w:val="66C4FAF0"/>
    <w:rsid w:val="66C97150"/>
    <w:rsid w:val="66CDD063"/>
    <w:rsid w:val="66D0C75E"/>
    <w:rsid w:val="66D4D453"/>
    <w:rsid w:val="66D76627"/>
    <w:rsid w:val="66E4DCE3"/>
    <w:rsid w:val="66E8CBA6"/>
    <w:rsid w:val="6716DD49"/>
    <w:rsid w:val="671A6C94"/>
    <w:rsid w:val="672D6ACB"/>
    <w:rsid w:val="673743EE"/>
    <w:rsid w:val="673D27D1"/>
    <w:rsid w:val="6749FB3E"/>
    <w:rsid w:val="6758D144"/>
    <w:rsid w:val="6768697B"/>
    <w:rsid w:val="6769970F"/>
    <w:rsid w:val="676E3C55"/>
    <w:rsid w:val="67701360"/>
    <w:rsid w:val="677C2A81"/>
    <w:rsid w:val="678202BF"/>
    <w:rsid w:val="6787B63C"/>
    <w:rsid w:val="679856FC"/>
    <w:rsid w:val="67A7A2E2"/>
    <w:rsid w:val="67AA729E"/>
    <w:rsid w:val="67AED08F"/>
    <w:rsid w:val="67B45E62"/>
    <w:rsid w:val="67BB8B07"/>
    <w:rsid w:val="67C2504D"/>
    <w:rsid w:val="67C4B1CF"/>
    <w:rsid w:val="67DDCC57"/>
    <w:rsid w:val="67EB5E2A"/>
    <w:rsid w:val="67F75119"/>
    <w:rsid w:val="67FA715D"/>
    <w:rsid w:val="67FBA397"/>
    <w:rsid w:val="67FBE3D3"/>
    <w:rsid w:val="680106E7"/>
    <w:rsid w:val="68032486"/>
    <w:rsid w:val="68243925"/>
    <w:rsid w:val="682F1CF4"/>
    <w:rsid w:val="683046E5"/>
    <w:rsid w:val="6833E612"/>
    <w:rsid w:val="683CDF80"/>
    <w:rsid w:val="6845B122"/>
    <w:rsid w:val="684605C5"/>
    <w:rsid w:val="68480800"/>
    <w:rsid w:val="684BCE5B"/>
    <w:rsid w:val="684CFA38"/>
    <w:rsid w:val="6854E127"/>
    <w:rsid w:val="685BE8CD"/>
    <w:rsid w:val="6860F722"/>
    <w:rsid w:val="686E65A4"/>
    <w:rsid w:val="686FD2EB"/>
    <w:rsid w:val="687750F2"/>
    <w:rsid w:val="687A040B"/>
    <w:rsid w:val="687AFB33"/>
    <w:rsid w:val="688F81F9"/>
    <w:rsid w:val="68949FF4"/>
    <w:rsid w:val="68972784"/>
    <w:rsid w:val="689DBB13"/>
    <w:rsid w:val="68A3E6FB"/>
    <w:rsid w:val="68C073B7"/>
    <w:rsid w:val="68C7D49E"/>
    <w:rsid w:val="68C904C4"/>
    <w:rsid w:val="68DB4399"/>
    <w:rsid w:val="68E289D7"/>
    <w:rsid w:val="68E722BD"/>
    <w:rsid w:val="68F2EDAC"/>
    <w:rsid w:val="68F79FF4"/>
    <w:rsid w:val="68F9A618"/>
    <w:rsid w:val="6901D312"/>
    <w:rsid w:val="69076CB3"/>
    <w:rsid w:val="690D64C1"/>
    <w:rsid w:val="69192F39"/>
    <w:rsid w:val="691EE3D8"/>
    <w:rsid w:val="691F3F33"/>
    <w:rsid w:val="69249CB7"/>
    <w:rsid w:val="6926588F"/>
    <w:rsid w:val="69318431"/>
    <w:rsid w:val="6944F8BB"/>
    <w:rsid w:val="69520445"/>
    <w:rsid w:val="695F072C"/>
    <w:rsid w:val="696CB3F0"/>
    <w:rsid w:val="69750AD5"/>
    <w:rsid w:val="69758DF0"/>
    <w:rsid w:val="69764C45"/>
    <w:rsid w:val="6976EA63"/>
    <w:rsid w:val="698AEA77"/>
    <w:rsid w:val="69987E65"/>
    <w:rsid w:val="699F96F4"/>
    <w:rsid w:val="69A2BFB7"/>
    <w:rsid w:val="69B14516"/>
    <w:rsid w:val="69B7BC85"/>
    <w:rsid w:val="69BA06C4"/>
    <w:rsid w:val="69BB1C36"/>
    <w:rsid w:val="69C43D60"/>
    <w:rsid w:val="69C7E52B"/>
    <w:rsid w:val="69CCA7EB"/>
    <w:rsid w:val="69D44344"/>
    <w:rsid w:val="69D6D146"/>
    <w:rsid w:val="69D9A1F1"/>
    <w:rsid w:val="69DB8DBB"/>
    <w:rsid w:val="69E64A0C"/>
    <w:rsid w:val="69EA21A5"/>
    <w:rsid w:val="69F44B8C"/>
    <w:rsid w:val="69F4F3AF"/>
    <w:rsid w:val="69F641AF"/>
    <w:rsid w:val="6A011212"/>
    <w:rsid w:val="6A03155A"/>
    <w:rsid w:val="6A038E1C"/>
    <w:rsid w:val="6A121D9B"/>
    <w:rsid w:val="6A1D4CCE"/>
    <w:rsid w:val="6A280F9F"/>
    <w:rsid w:val="6A2DE611"/>
    <w:rsid w:val="6A3B812D"/>
    <w:rsid w:val="6A434230"/>
    <w:rsid w:val="6A4634CE"/>
    <w:rsid w:val="6A47DFF7"/>
    <w:rsid w:val="6A6F3D90"/>
    <w:rsid w:val="6A8C058E"/>
    <w:rsid w:val="6A92EE53"/>
    <w:rsid w:val="6AA4D878"/>
    <w:rsid w:val="6ACF8FB8"/>
    <w:rsid w:val="6ADD1F68"/>
    <w:rsid w:val="6ADEE7BC"/>
    <w:rsid w:val="6AE0C91C"/>
    <w:rsid w:val="6AE7584B"/>
    <w:rsid w:val="6AF4FC19"/>
    <w:rsid w:val="6AF5A4AA"/>
    <w:rsid w:val="6B02361D"/>
    <w:rsid w:val="6B082A48"/>
    <w:rsid w:val="6B101728"/>
    <w:rsid w:val="6B330DBC"/>
    <w:rsid w:val="6B3B3DB9"/>
    <w:rsid w:val="6B4582FB"/>
    <w:rsid w:val="6B66AF53"/>
    <w:rsid w:val="6B78B4D9"/>
    <w:rsid w:val="6B7D3D67"/>
    <w:rsid w:val="6B82E9C4"/>
    <w:rsid w:val="6B8623DC"/>
    <w:rsid w:val="6B964609"/>
    <w:rsid w:val="6BB4DE80"/>
    <w:rsid w:val="6BC8F4D5"/>
    <w:rsid w:val="6BEFB23E"/>
    <w:rsid w:val="6C043F2E"/>
    <w:rsid w:val="6C13C9B3"/>
    <w:rsid w:val="6C1A1B70"/>
    <w:rsid w:val="6C26F9A7"/>
    <w:rsid w:val="6C489F52"/>
    <w:rsid w:val="6C50EC61"/>
    <w:rsid w:val="6C640263"/>
    <w:rsid w:val="6C65BDBE"/>
    <w:rsid w:val="6C6862D9"/>
    <w:rsid w:val="6C78EFC9"/>
    <w:rsid w:val="6C79518C"/>
    <w:rsid w:val="6C8EC5DB"/>
    <w:rsid w:val="6C8F1828"/>
    <w:rsid w:val="6C9467FF"/>
    <w:rsid w:val="6C9D80D4"/>
    <w:rsid w:val="6CAD50DD"/>
    <w:rsid w:val="6CB009BA"/>
    <w:rsid w:val="6CB755C5"/>
    <w:rsid w:val="6CCE285D"/>
    <w:rsid w:val="6CD3E408"/>
    <w:rsid w:val="6CD5C822"/>
    <w:rsid w:val="6CDC611C"/>
    <w:rsid w:val="6CDD2B58"/>
    <w:rsid w:val="6CE84719"/>
    <w:rsid w:val="6D08F019"/>
    <w:rsid w:val="6D140E6A"/>
    <w:rsid w:val="6D169411"/>
    <w:rsid w:val="6D191FE7"/>
    <w:rsid w:val="6D1B1F29"/>
    <w:rsid w:val="6D293A44"/>
    <w:rsid w:val="6D4C5E76"/>
    <w:rsid w:val="6D4C8099"/>
    <w:rsid w:val="6D686EEA"/>
    <w:rsid w:val="6D9F0E6B"/>
    <w:rsid w:val="6DB4B5B2"/>
    <w:rsid w:val="6DBA43C8"/>
    <w:rsid w:val="6DBE7F68"/>
    <w:rsid w:val="6DBEFE04"/>
    <w:rsid w:val="6DD7B4A1"/>
    <w:rsid w:val="6DDBA5EB"/>
    <w:rsid w:val="6DE12316"/>
    <w:rsid w:val="6DEE2D7B"/>
    <w:rsid w:val="6DF37FD9"/>
    <w:rsid w:val="6DF42E0E"/>
    <w:rsid w:val="6E06ECEA"/>
    <w:rsid w:val="6E13D35A"/>
    <w:rsid w:val="6E22BF27"/>
    <w:rsid w:val="6E329F72"/>
    <w:rsid w:val="6E36E7E6"/>
    <w:rsid w:val="6E4124F6"/>
    <w:rsid w:val="6E417C6C"/>
    <w:rsid w:val="6E69BEBB"/>
    <w:rsid w:val="6E719883"/>
    <w:rsid w:val="6E72D7F4"/>
    <w:rsid w:val="6E7E161E"/>
    <w:rsid w:val="6E88E34B"/>
    <w:rsid w:val="6E8C6817"/>
    <w:rsid w:val="6EAEBE45"/>
    <w:rsid w:val="6EAFEDA0"/>
    <w:rsid w:val="6EC3D53E"/>
    <w:rsid w:val="6EC864D2"/>
    <w:rsid w:val="6ED0510D"/>
    <w:rsid w:val="6ED657B8"/>
    <w:rsid w:val="6EDE666E"/>
    <w:rsid w:val="6EE8A231"/>
    <w:rsid w:val="6EE93345"/>
    <w:rsid w:val="6EECF0F0"/>
    <w:rsid w:val="6F02A5B7"/>
    <w:rsid w:val="6F362022"/>
    <w:rsid w:val="6F4A6B35"/>
    <w:rsid w:val="6F4DB91B"/>
    <w:rsid w:val="6F5F087E"/>
    <w:rsid w:val="6F719093"/>
    <w:rsid w:val="6F871E3F"/>
    <w:rsid w:val="6F87F459"/>
    <w:rsid w:val="6F8E20FC"/>
    <w:rsid w:val="6F8F4B33"/>
    <w:rsid w:val="6FA39B64"/>
    <w:rsid w:val="6FAC192A"/>
    <w:rsid w:val="6FC81F6D"/>
    <w:rsid w:val="6FCCF68E"/>
    <w:rsid w:val="6FD8DD6D"/>
    <w:rsid w:val="6FD98F1A"/>
    <w:rsid w:val="6FDC7BAA"/>
    <w:rsid w:val="6FECE65C"/>
    <w:rsid w:val="6FF14441"/>
    <w:rsid w:val="6FF7119E"/>
    <w:rsid w:val="70077585"/>
    <w:rsid w:val="701A1A89"/>
    <w:rsid w:val="7022EE79"/>
    <w:rsid w:val="70278079"/>
    <w:rsid w:val="703370E2"/>
    <w:rsid w:val="703AA617"/>
    <w:rsid w:val="7041BD0E"/>
    <w:rsid w:val="704208C7"/>
    <w:rsid w:val="7045D6D5"/>
    <w:rsid w:val="70543F48"/>
    <w:rsid w:val="70587861"/>
    <w:rsid w:val="705C482D"/>
    <w:rsid w:val="7073C913"/>
    <w:rsid w:val="70A3ACDF"/>
    <w:rsid w:val="70C0BC60"/>
    <w:rsid w:val="70CB4E2D"/>
    <w:rsid w:val="70FB2831"/>
    <w:rsid w:val="71047A43"/>
    <w:rsid w:val="7105B2BF"/>
    <w:rsid w:val="71245CC9"/>
    <w:rsid w:val="7125CE3D"/>
    <w:rsid w:val="713ACD71"/>
    <w:rsid w:val="713D62C0"/>
    <w:rsid w:val="713EA629"/>
    <w:rsid w:val="71474BBF"/>
    <w:rsid w:val="714C60EC"/>
    <w:rsid w:val="7153B5FF"/>
    <w:rsid w:val="716CD6BC"/>
    <w:rsid w:val="7188F102"/>
    <w:rsid w:val="7193C33A"/>
    <w:rsid w:val="7194B83C"/>
    <w:rsid w:val="719B9828"/>
    <w:rsid w:val="71A637A5"/>
    <w:rsid w:val="71DA91A0"/>
    <w:rsid w:val="71E054DC"/>
    <w:rsid w:val="71F00FA9"/>
    <w:rsid w:val="71F6B5CC"/>
    <w:rsid w:val="71FF1D53"/>
    <w:rsid w:val="72055BEF"/>
    <w:rsid w:val="721AD5EF"/>
    <w:rsid w:val="724630F3"/>
    <w:rsid w:val="72693C10"/>
    <w:rsid w:val="72733A08"/>
    <w:rsid w:val="727C2C7F"/>
    <w:rsid w:val="727EB7C6"/>
    <w:rsid w:val="727FA167"/>
    <w:rsid w:val="72834217"/>
    <w:rsid w:val="7283A583"/>
    <w:rsid w:val="7288B3A2"/>
    <w:rsid w:val="7295269C"/>
    <w:rsid w:val="7296B803"/>
    <w:rsid w:val="72A00BAD"/>
    <w:rsid w:val="72BC5444"/>
    <w:rsid w:val="72BE0B6C"/>
    <w:rsid w:val="72C1136C"/>
    <w:rsid w:val="72DB4280"/>
    <w:rsid w:val="72DC5782"/>
    <w:rsid w:val="72DE1394"/>
    <w:rsid w:val="72DE9928"/>
    <w:rsid w:val="72F39D47"/>
    <w:rsid w:val="72F5FD41"/>
    <w:rsid w:val="72F7766F"/>
    <w:rsid w:val="72FADA82"/>
    <w:rsid w:val="72FF37F5"/>
    <w:rsid w:val="73048721"/>
    <w:rsid w:val="730659D7"/>
    <w:rsid w:val="730F5880"/>
    <w:rsid w:val="732E4D18"/>
    <w:rsid w:val="733BBFF9"/>
    <w:rsid w:val="735AAA34"/>
    <w:rsid w:val="73656079"/>
    <w:rsid w:val="7379633F"/>
    <w:rsid w:val="73801F7A"/>
    <w:rsid w:val="73B171C8"/>
    <w:rsid w:val="73B636DF"/>
    <w:rsid w:val="73BA6D70"/>
    <w:rsid w:val="73BC84CE"/>
    <w:rsid w:val="73C4F634"/>
    <w:rsid w:val="73CD136A"/>
    <w:rsid w:val="73D2085F"/>
    <w:rsid w:val="73E14CE8"/>
    <w:rsid w:val="73E1E2D7"/>
    <w:rsid w:val="73E3371B"/>
    <w:rsid w:val="73EA78BD"/>
    <w:rsid w:val="73F3F7F3"/>
    <w:rsid w:val="73F8B026"/>
    <w:rsid w:val="74026AED"/>
    <w:rsid w:val="7416A2C9"/>
    <w:rsid w:val="741A8827"/>
    <w:rsid w:val="74294F4C"/>
    <w:rsid w:val="742F8D1B"/>
    <w:rsid w:val="7435A053"/>
    <w:rsid w:val="7443F20B"/>
    <w:rsid w:val="74454F1F"/>
    <w:rsid w:val="7458D81A"/>
    <w:rsid w:val="74595FA7"/>
    <w:rsid w:val="74611115"/>
    <w:rsid w:val="74628397"/>
    <w:rsid w:val="746498B4"/>
    <w:rsid w:val="74675247"/>
    <w:rsid w:val="746ED0DF"/>
    <w:rsid w:val="748C7504"/>
    <w:rsid w:val="748CAE18"/>
    <w:rsid w:val="7490751E"/>
    <w:rsid w:val="74B2B54F"/>
    <w:rsid w:val="74BD1C01"/>
    <w:rsid w:val="74CBF927"/>
    <w:rsid w:val="74D9046B"/>
    <w:rsid w:val="74E09F53"/>
    <w:rsid w:val="7512F6F5"/>
    <w:rsid w:val="75152978"/>
    <w:rsid w:val="7528126E"/>
    <w:rsid w:val="75304777"/>
    <w:rsid w:val="753F1B66"/>
    <w:rsid w:val="754525F1"/>
    <w:rsid w:val="754CF9E2"/>
    <w:rsid w:val="754E1088"/>
    <w:rsid w:val="7556CC46"/>
    <w:rsid w:val="755A696A"/>
    <w:rsid w:val="755C7393"/>
    <w:rsid w:val="755CC0B7"/>
    <w:rsid w:val="75631F0F"/>
    <w:rsid w:val="7569F007"/>
    <w:rsid w:val="756E1C2D"/>
    <w:rsid w:val="757203A3"/>
    <w:rsid w:val="75723331"/>
    <w:rsid w:val="757DFE0B"/>
    <w:rsid w:val="7581EA63"/>
    <w:rsid w:val="758D9D77"/>
    <w:rsid w:val="75946CD5"/>
    <w:rsid w:val="7595DAFC"/>
    <w:rsid w:val="759EC1EA"/>
    <w:rsid w:val="75A32C38"/>
    <w:rsid w:val="75A8F1DD"/>
    <w:rsid w:val="75AF304B"/>
    <w:rsid w:val="75B13D7E"/>
    <w:rsid w:val="75B34515"/>
    <w:rsid w:val="75CCD1F6"/>
    <w:rsid w:val="75DC31B9"/>
    <w:rsid w:val="75FB021F"/>
    <w:rsid w:val="7603BD09"/>
    <w:rsid w:val="76158939"/>
    <w:rsid w:val="7617E489"/>
    <w:rsid w:val="76333864"/>
    <w:rsid w:val="765F1159"/>
    <w:rsid w:val="766E3864"/>
    <w:rsid w:val="76905135"/>
    <w:rsid w:val="76935427"/>
    <w:rsid w:val="769844DA"/>
    <w:rsid w:val="76A4BA54"/>
    <w:rsid w:val="76AA4B4D"/>
    <w:rsid w:val="76B0BD92"/>
    <w:rsid w:val="76B7F023"/>
    <w:rsid w:val="76BA9CF4"/>
    <w:rsid w:val="76C2DE36"/>
    <w:rsid w:val="76D7AC23"/>
    <w:rsid w:val="76E24FD9"/>
    <w:rsid w:val="76E741C3"/>
    <w:rsid w:val="76E7CC76"/>
    <w:rsid w:val="76E853B8"/>
    <w:rsid w:val="76EAF81D"/>
    <w:rsid w:val="76ED0253"/>
    <w:rsid w:val="770B0AFB"/>
    <w:rsid w:val="770C701E"/>
    <w:rsid w:val="771A0435"/>
    <w:rsid w:val="77276934"/>
    <w:rsid w:val="77388E06"/>
    <w:rsid w:val="773FC8A3"/>
    <w:rsid w:val="774709F9"/>
    <w:rsid w:val="7748DF3C"/>
    <w:rsid w:val="775A3AF0"/>
    <w:rsid w:val="7760F4CD"/>
    <w:rsid w:val="77656775"/>
    <w:rsid w:val="7766E23D"/>
    <w:rsid w:val="776897BF"/>
    <w:rsid w:val="77717264"/>
    <w:rsid w:val="777199D4"/>
    <w:rsid w:val="77769D0A"/>
    <w:rsid w:val="77772423"/>
    <w:rsid w:val="7782EC52"/>
    <w:rsid w:val="778EA317"/>
    <w:rsid w:val="778F4DBE"/>
    <w:rsid w:val="778FA5B0"/>
    <w:rsid w:val="77908FC7"/>
    <w:rsid w:val="77968292"/>
    <w:rsid w:val="779D07B8"/>
    <w:rsid w:val="77AEA290"/>
    <w:rsid w:val="77C329AC"/>
    <w:rsid w:val="77EA559F"/>
    <w:rsid w:val="77F0DDE0"/>
    <w:rsid w:val="7803D8A4"/>
    <w:rsid w:val="7804D8E0"/>
    <w:rsid w:val="7804FB7B"/>
    <w:rsid w:val="7810A52D"/>
    <w:rsid w:val="7814DE4D"/>
    <w:rsid w:val="782D1102"/>
    <w:rsid w:val="783BCC9F"/>
    <w:rsid w:val="785319B8"/>
    <w:rsid w:val="7856C111"/>
    <w:rsid w:val="7871C183"/>
    <w:rsid w:val="7876D5AF"/>
    <w:rsid w:val="78784CF2"/>
    <w:rsid w:val="78817376"/>
    <w:rsid w:val="7885EC21"/>
    <w:rsid w:val="7888D2B4"/>
    <w:rsid w:val="788F8941"/>
    <w:rsid w:val="7893D75B"/>
    <w:rsid w:val="789CF85D"/>
    <w:rsid w:val="78B267E3"/>
    <w:rsid w:val="78BD8A05"/>
    <w:rsid w:val="78C2E1E5"/>
    <w:rsid w:val="78D363D3"/>
    <w:rsid w:val="78D64F31"/>
    <w:rsid w:val="78F6CC6B"/>
    <w:rsid w:val="78FC1933"/>
    <w:rsid w:val="7912554F"/>
    <w:rsid w:val="7918C709"/>
    <w:rsid w:val="791B8873"/>
    <w:rsid w:val="79203D9F"/>
    <w:rsid w:val="792ED5EC"/>
    <w:rsid w:val="793D0E76"/>
    <w:rsid w:val="79488357"/>
    <w:rsid w:val="794AB070"/>
    <w:rsid w:val="794E7A05"/>
    <w:rsid w:val="794E8226"/>
    <w:rsid w:val="7951754F"/>
    <w:rsid w:val="7952A266"/>
    <w:rsid w:val="79547F7E"/>
    <w:rsid w:val="795EC044"/>
    <w:rsid w:val="796A33D4"/>
    <w:rsid w:val="796CD50B"/>
    <w:rsid w:val="7986D08E"/>
    <w:rsid w:val="799BFC6D"/>
    <w:rsid w:val="799ECE59"/>
    <w:rsid w:val="79AB7EDB"/>
    <w:rsid w:val="79CB50A2"/>
    <w:rsid w:val="79CCAE62"/>
    <w:rsid w:val="79D02CB3"/>
    <w:rsid w:val="79D121DE"/>
    <w:rsid w:val="79D38F7B"/>
    <w:rsid w:val="79E3A6F2"/>
    <w:rsid w:val="79E5835D"/>
    <w:rsid w:val="79E90520"/>
    <w:rsid w:val="79E9DA19"/>
    <w:rsid w:val="79FFC55C"/>
    <w:rsid w:val="7A0C3451"/>
    <w:rsid w:val="7A29642B"/>
    <w:rsid w:val="7A3358E4"/>
    <w:rsid w:val="7A808FA7"/>
    <w:rsid w:val="7A91A38B"/>
    <w:rsid w:val="7AA2D2B0"/>
    <w:rsid w:val="7AA6A44A"/>
    <w:rsid w:val="7AB03254"/>
    <w:rsid w:val="7AB18C71"/>
    <w:rsid w:val="7ACDA04D"/>
    <w:rsid w:val="7ACFEF18"/>
    <w:rsid w:val="7ADA1AD5"/>
    <w:rsid w:val="7AE51FE7"/>
    <w:rsid w:val="7AE79736"/>
    <w:rsid w:val="7AF1A00C"/>
    <w:rsid w:val="7AFACD33"/>
    <w:rsid w:val="7AFD0CEA"/>
    <w:rsid w:val="7B11955C"/>
    <w:rsid w:val="7B25E315"/>
    <w:rsid w:val="7B2BD727"/>
    <w:rsid w:val="7B3247C0"/>
    <w:rsid w:val="7B407153"/>
    <w:rsid w:val="7B41DB54"/>
    <w:rsid w:val="7B54AEC0"/>
    <w:rsid w:val="7B5B8D21"/>
    <w:rsid w:val="7B66AB54"/>
    <w:rsid w:val="7B6863E8"/>
    <w:rsid w:val="7B89A924"/>
    <w:rsid w:val="7B93CEC7"/>
    <w:rsid w:val="7B96A155"/>
    <w:rsid w:val="7B9F4F50"/>
    <w:rsid w:val="7BAB1D46"/>
    <w:rsid w:val="7BAF16E0"/>
    <w:rsid w:val="7BB086E7"/>
    <w:rsid w:val="7BB2F16D"/>
    <w:rsid w:val="7BB4EA63"/>
    <w:rsid w:val="7BCA5595"/>
    <w:rsid w:val="7BDEDFF5"/>
    <w:rsid w:val="7BF88308"/>
    <w:rsid w:val="7BFE8FC8"/>
    <w:rsid w:val="7BFF918F"/>
    <w:rsid w:val="7C02302E"/>
    <w:rsid w:val="7C088C51"/>
    <w:rsid w:val="7C101F86"/>
    <w:rsid w:val="7C2733D2"/>
    <w:rsid w:val="7C32A51A"/>
    <w:rsid w:val="7C336C1F"/>
    <w:rsid w:val="7C373216"/>
    <w:rsid w:val="7C3F78B0"/>
    <w:rsid w:val="7C3F79BF"/>
    <w:rsid w:val="7C450AF7"/>
    <w:rsid w:val="7C4903B0"/>
    <w:rsid w:val="7C4BDF2D"/>
    <w:rsid w:val="7C4DC039"/>
    <w:rsid w:val="7C6316D3"/>
    <w:rsid w:val="7C7C73CF"/>
    <w:rsid w:val="7C7F5994"/>
    <w:rsid w:val="7C84F679"/>
    <w:rsid w:val="7C85A1A9"/>
    <w:rsid w:val="7C86902A"/>
    <w:rsid w:val="7C995DA1"/>
    <w:rsid w:val="7CA052EB"/>
    <w:rsid w:val="7CA108F2"/>
    <w:rsid w:val="7CA8909C"/>
    <w:rsid w:val="7CAABBEA"/>
    <w:rsid w:val="7CB664CF"/>
    <w:rsid w:val="7CC3DB61"/>
    <w:rsid w:val="7CC8507A"/>
    <w:rsid w:val="7CC8819F"/>
    <w:rsid w:val="7CE0DE3E"/>
    <w:rsid w:val="7CF5F432"/>
    <w:rsid w:val="7D0D6C07"/>
    <w:rsid w:val="7D2A550F"/>
    <w:rsid w:val="7D2AD1A5"/>
    <w:rsid w:val="7D30822D"/>
    <w:rsid w:val="7D32B164"/>
    <w:rsid w:val="7D3E4A57"/>
    <w:rsid w:val="7D3EE36A"/>
    <w:rsid w:val="7D415286"/>
    <w:rsid w:val="7D448D8A"/>
    <w:rsid w:val="7D44E85A"/>
    <w:rsid w:val="7D48C9CB"/>
    <w:rsid w:val="7D495611"/>
    <w:rsid w:val="7D49983B"/>
    <w:rsid w:val="7D653111"/>
    <w:rsid w:val="7D7F4F98"/>
    <w:rsid w:val="7D83271B"/>
    <w:rsid w:val="7D84E7BB"/>
    <w:rsid w:val="7D967E56"/>
    <w:rsid w:val="7D98A4AC"/>
    <w:rsid w:val="7DB0DEAC"/>
    <w:rsid w:val="7DBBAC9F"/>
    <w:rsid w:val="7DBDDC7A"/>
    <w:rsid w:val="7DC156C7"/>
    <w:rsid w:val="7DCB0D6A"/>
    <w:rsid w:val="7DCB1ED9"/>
    <w:rsid w:val="7DD259C9"/>
    <w:rsid w:val="7DD30277"/>
    <w:rsid w:val="7DDEC4CB"/>
    <w:rsid w:val="7DE4524B"/>
    <w:rsid w:val="7DEAB8A3"/>
    <w:rsid w:val="7DF50CF5"/>
    <w:rsid w:val="7E0EA447"/>
    <w:rsid w:val="7E173A81"/>
    <w:rsid w:val="7E1DF527"/>
    <w:rsid w:val="7E30C742"/>
    <w:rsid w:val="7E547583"/>
    <w:rsid w:val="7E7A9A29"/>
    <w:rsid w:val="7EA39BF9"/>
    <w:rsid w:val="7EA6C0E7"/>
    <w:rsid w:val="7EB61DA6"/>
    <w:rsid w:val="7EB8B919"/>
    <w:rsid w:val="7EBD6E2C"/>
    <w:rsid w:val="7ED9933C"/>
    <w:rsid w:val="7EE233FB"/>
    <w:rsid w:val="7EE968E1"/>
    <w:rsid w:val="7EEA2D7C"/>
    <w:rsid w:val="7EEC8251"/>
    <w:rsid w:val="7EF4DBA7"/>
    <w:rsid w:val="7EF60A02"/>
    <w:rsid w:val="7EFED077"/>
    <w:rsid w:val="7F10EC03"/>
    <w:rsid w:val="7F13DB43"/>
    <w:rsid w:val="7F18BB58"/>
    <w:rsid w:val="7F26489E"/>
    <w:rsid w:val="7F2F220D"/>
    <w:rsid w:val="7F2F6EA0"/>
    <w:rsid w:val="7F3BBEB3"/>
    <w:rsid w:val="7F42F41A"/>
    <w:rsid w:val="7F494F56"/>
    <w:rsid w:val="7F631A6F"/>
    <w:rsid w:val="7F669BA2"/>
    <w:rsid w:val="7F70FE12"/>
    <w:rsid w:val="7F817996"/>
    <w:rsid w:val="7F87012C"/>
    <w:rsid w:val="7F8BFDA9"/>
    <w:rsid w:val="7F8DE690"/>
    <w:rsid w:val="7F919153"/>
    <w:rsid w:val="7F921B6A"/>
    <w:rsid w:val="7FA930DE"/>
    <w:rsid w:val="7FB02028"/>
    <w:rsid w:val="7FB88632"/>
    <w:rsid w:val="7FB9B475"/>
    <w:rsid w:val="7FDB41F7"/>
    <w:rsid w:val="7FE3E1E7"/>
    <w:rsid w:val="7FE3F18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445D1"/>
  <w15:docId w15:val="{5AB0392E-15F8-4D90-A29F-88287A135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182"/>
    <w:pPr>
      <w:jc w:val="both"/>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C27437"/>
    <w:pPr>
      <w:tabs>
        <w:tab w:val="center" w:pos="4419"/>
        <w:tab w:val="right" w:pos="8838"/>
      </w:tabs>
    </w:pPr>
  </w:style>
  <w:style w:type="character" w:customStyle="1" w:styleId="EncabezadoCar">
    <w:name w:val="Encabezado Car"/>
    <w:basedOn w:val="Fuentedeprrafopredeter"/>
    <w:link w:val="Encabezado"/>
    <w:uiPriority w:val="99"/>
    <w:rsid w:val="00C27437"/>
  </w:style>
  <w:style w:type="paragraph" w:styleId="Piedepgina">
    <w:name w:val="footer"/>
    <w:basedOn w:val="Normal"/>
    <w:link w:val="PiedepginaCar"/>
    <w:uiPriority w:val="99"/>
    <w:unhideWhenUsed/>
    <w:rsid w:val="00C27437"/>
    <w:pPr>
      <w:tabs>
        <w:tab w:val="center" w:pos="4419"/>
        <w:tab w:val="right" w:pos="8838"/>
      </w:tabs>
    </w:pPr>
  </w:style>
  <w:style w:type="character" w:customStyle="1" w:styleId="PiedepginaCar">
    <w:name w:val="Pie de página Car"/>
    <w:basedOn w:val="Fuentedeprrafopredeter"/>
    <w:link w:val="Piedepgina"/>
    <w:uiPriority w:val="99"/>
    <w:rsid w:val="00C27437"/>
  </w:style>
  <w:style w:type="table" w:styleId="Tablaconcuadrcula">
    <w:name w:val="Table Grid"/>
    <w:basedOn w:val="Tablanormal"/>
    <w:uiPriority w:val="39"/>
    <w:rsid w:val="00D51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85F0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385F07"/>
    <w:rPr>
      <w:rFonts w:ascii="Times New Roman" w:hAnsi="Times New Roman" w:cs="Times New Roman"/>
      <w:sz w:val="18"/>
      <w:szCs w:val="18"/>
    </w:rPr>
  </w:style>
  <w:style w:type="character" w:styleId="Hipervnculo">
    <w:name w:val="Hyperlink"/>
    <w:basedOn w:val="Fuentedeprrafopredeter"/>
    <w:uiPriority w:val="99"/>
    <w:unhideWhenUsed/>
    <w:rsid w:val="00ED6FF9"/>
    <w:rPr>
      <w:color w:val="0000FF" w:themeColor="hyperlink"/>
      <w:u w:val="single"/>
    </w:rPr>
  </w:style>
  <w:style w:type="character" w:customStyle="1" w:styleId="Mencinsinresolver1">
    <w:name w:val="Mención sin resolver1"/>
    <w:basedOn w:val="Fuentedeprrafopredeter"/>
    <w:uiPriority w:val="99"/>
    <w:semiHidden/>
    <w:unhideWhenUsed/>
    <w:rsid w:val="00ED6FF9"/>
    <w:rPr>
      <w:color w:val="605E5C"/>
      <w:shd w:val="clear" w:color="auto" w:fill="E1DFDD"/>
    </w:rPr>
  </w:style>
  <w:style w:type="character" w:styleId="Hipervnculovisitado">
    <w:name w:val="FollowedHyperlink"/>
    <w:basedOn w:val="Fuentedeprrafopredeter"/>
    <w:uiPriority w:val="99"/>
    <w:semiHidden/>
    <w:unhideWhenUsed/>
    <w:rsid w:val="00ED6FF9"/>
    <w:rPr>
      <w:color w:val="800080" w:themeColor="followedHyperlink"/>
      <w:u w:val="single"/>
    </w:rPr>
  </w:style>
  <w:style w:type="character" w:customStyle="1" w:styleId="Mencinsinresolver2">
    <w:name w:val="Mención sin resolver2"/>
    <w:basedOn w:val="Fuentedeprrafopredeter"/>
    <w:uiPriority w:val="99"/>
    <w:semiHidden/>
    <w:unhideWhenUsed/>
    <w:rsid w:val="00A216F8"/>
    <w:rPr>
      <w:color w:val="605E5C"/>
      <w:shd w:val="clear" w:color="auto" w:fill="E1DFDD"/>
    </w:rPr>
  </w:style>
  <w:style w:type="paragraph" w:styleId="Prrafodelista">
    <w:name w:val="List Paragraph"/>
    <w:aliases w:val="Lista con viñeta,HOJA,Bolita,Párrafo de lista4,BOLADEF,Párrafo de lista21,BOLA,Nivel 1 OS,Colorful List Accent 1,Colorful List - Accent 11,Párrafo de lista3,Bullet List,FooterText,numbered,Paragraphe de liste1,Foot,列出段落,List Paragraph1"/>
    <w:basedOn w:val="Normal"/>
    <w:link w:val="PrrafodelistaCar"/>
    <w:uiPriority w:val="34"/>
    <w:qFormat/>
    <w:rsid w:val="00B24910"/>
    <w:pPr>
      <w:spacing w:after="160" w:line="259" w:lineRule="auto"/>
      <w:ind w:left="720"/>
      <w:contextualSpacing/>
    </w:pPr>
    <w:rPr>
      <w:rFonts w:ascii="Arial" w:eastAsia="Arial" w:hAnsi="Arial" w:cs="Arial"/>
      <w:sz w:val="22"/>
      <w:szCs w:val="22"/>
      <w:lang w:eastAsia="es-CO"/>
    </w:rPr>
  </w:style>
  <w:style w:type="character" w:styleId="Refdecomentario">
    <w:name w:val="annotation reference"/>
    <w:basedOn w:val="Fuentedeprrafopredeter"/>
    <w:uiPriority w:val="99"/>
    <w:semiHidden/>
    <w:unhideWhenUsed/>
    <w:rsid w:val="004A34EB"/>
    <w:rPr>
      <w:sz w:val="16"/>
      <w:szCs w:val="16"/>
    </w:rPr>
  </w:style>
  <w:style w:type="paragraph" w:styleId="Textocomentario">
    <w:name w:val="annotation text"/>
    <w:basedOn w:val="Normal"/>
    <w:link w:val="TextocomentarioCar"/>
    <w:uiPriority w:val="99"/>
    <w:unhideWhenUsed/>
    <w:rsid w:val="004A34EB"/>
    <w:rPr>
      <w:sz w:val="20"/>
      <w:szCs w:val="20"/>
    </w:rPr>
  </w:style>
  <w:style w:type="character" w:customStyle="1" w:styleId="TextocomentarioCar">
    <w:name w:val="Texto comentario Car"/>
    <w:basedOn w:val="Fuentedeprrafopredeter"/>
    <w:link w:val="Textocomentario"/>
    <w:uiPriority w:val="99"/>
    <w:rsid w:val="004A34EB"/>
    <w:rPr>
      <w:sz w:val="20"/>
      <w:szCs w:val="20"/>
    </w:rPr>
  </w:style>
  <w:style w:type="paragraph" w:styleId="Asuntodelcomentario">
    <w:name w:val="annotation subject"/>
    <w:basedOn w:val="Textocomentario"/>
    <w:next w:val="Textocomentario"/>
    <w:link w:val="AsuntodelcomentarioCar"/>
    <w:uiPriority w:val="99"/>
    <w:semiHidden/>
    <w:unhideWhenUsed/>
    <w:rsid w:val="004A34EB"/>
    <w:rPr>
      <w:b/>
      <w:bCs/>
    </w:rPr>
  </w:style>
  <w:style w:type="character" w:customStyle="1" w:styleId="AsuntodelcomentarioCar">
    <w:name w:val="Asunto del comentario Car"/>
    <w:basedOn w:val="TextocomentarioCar"/>
    <w:link w:val="Asuntodelcomentario"/>
    <w:uiPriority w:val="99"/>
    <w:semiHidden/>
    <w:rsid w:val="004A34EB"/>
    <w:rPr>
      <w:b/>
      <w:bCs/>
      <w:sz w:val="20"/>
      <w:szCs w:val="20"/>
    </w:rPr>
  </w:style>
  <w:style w:type="paragraph" w:styleId="TtuloTDC">
    <w:name w:val="TOC Heading"/>
    <w:basedOn w:val="Ttulo1"/>
    <w:next w:val="Normal"/>
    <w:uiPriority w:val="39"/>
    <w:unhideWhenUsed/>
    <w:qFormat/>
    <w:rsid w:val="0015135C"/>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es-CO"/>
    </w:rPr>
  </w:style>
  <w:style w:type="paragraph" w:styleId="TDC1">
    <w:name w:val="toc 1"/>
    <w:basedOn w:val="Normal"/>
    <w:next w:val="Normal"/>
    <w:autoRedefine/>
    <w:uiPriority w:val="39"/>
    <w:unhideWhenUsed/>
    <w:rsid w:val="0015135C"/>
    <w:pPr>
      <w:spacing w:after="100"/>
    </w:pPr>
  </w:style>
  <w:style w:type="paragraph" w:styleId="TDC2">
    <w:name w:val="toc 2"/>
    <w:basedOn w:val="Normal"/>
    <w:next w:val="Normal"/>
    <w:autoRedefine/>
    <w:uiPriority w:val="39"/>
    <w:unhideWhenUsed/>
    <w:rsid w:val="00E75EF0"/>
    <w:pPr>
      <w:tabs>
        <w:tab w:val="right" w:leader="dot" w:pos="9960"/>
      </w:tabs>
      <w:spacing w:after="100"/>
      <w:ind w:left="240"/>
      <w:jc w:val="left"/>
    </w:pPr>
  </w:style>
  <w:style w:type="paragraph" w:styleId="TDC3">
    <w:name w:val="toc 3"/>
    <w:basedOn w:val="Normal"/>
    <w:next w:val="Normal"/>
    <w:autoRedefine/>
    <w:uiPriority w:val="39"/>
    <w:unhideWhenUsed/>
    <w:rsid w:val="0015135C"/>
    <w:pPr>
      <w:spacing w:after="100"/>
      <w:ind w:left="480"/>
    </w:pPr>
  </w:style>
  <w:style w:type="table" w:styleId="Tablanormal1">
    <w:name w:val="Plain Table 1"/>
    <w:basedOn w:val="TableNormal1"/>
    <w:uiPriority w:val="4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
    <w:name w:val="Mention"/>
    <w:basedOn w:val="Fuentedeprrafopredeter"/>
    <w:uiPriority w:val="99"/>
    <w:unhideWhenUsed/>
    <w:rPr>
      <w:color w:val="2B579A"/>
      <w:shd w:val="clear" w:color="auto" w:fill="E6E6E6"/>
    </w:rPr>
  </w:style>
  <w:style w:type="table" w:styleId="Cuadrculadetablaclara">
    <w:name w:val="Grid Table Light"/>
    <w:basedOn w:val="Tabla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notaalpie">
    <w:name w:val="footnote reference"/>
    <w:aliases w:val="Ref. de nota al pie2,Ref,de nota al pie,Nota de pie,Massilia Footnote Reference,Nota al pie info 1"/>
    <w:basedOn w:val="Fuentedeprrafopredeter"/>
    <w:uiPriority w:val="99"/>
    <w:unhideWhenUsed/>
    <w:rPr>
      <w:vertAlign w:val="superscript"/>
    </w:rPr>
  </w:style>
  <w:style w:type="character" w:customStyle="1" w:styleId="TextonotapieCar">
    <w:name w:val="Texto nota pie Car"/>
    <w:aliases w:val="ft Car,Car Car,Geomatica_Texto nota pie Car,Texto nota pie Car Car Car Car,Car Car Car Car1,Car Car Car Car Car Car,Car Car Car Car Car1,Car Car Car1 Car,Car Car Car Car Car Car Car Car Car Car,Car Car Car Car Car Car Car1 Car"/>
    <w:basedOn w:val="Fuentedeprrafopredeter"/>
    <w:link w:val="Textonotapie"/>
    <w:rPr>
      <w:sz w:val="20"/>
      <w:szCs w:val="20"/>
    </w:rPr>
  </w:style>
  <w:style w:type="paragraph" w:styleId="Textonotapie">
    <w:name w:val="footnote text"/>
    <w:aliases w:val="ft,Car,Geomatica_Texto nota pie,Texto nota pie Car Car Car,Car Car Car,Car Car Car Car Car,Car Car Car Car,Car Car Car1,Car Car Car Car Car Car Car Car Car,Car Car Car Car Car Car Car1,Car Car Car Car Car Car1 Car Car Car,Texto nota pie 1"/>
    <w:basedOn w:val="Normal"/>
    <w:link w:val="TextonotapieCar"/>
    <w:unhideWhenUsed/>
    <w:rPr>
      <w:sz w:val="20"/>
      <w:szCs w:val="20"/>
    </w:rPr>
  </w:style>
  <w:style w:type="paragraph" w:customStyle="1" w:styleId="Fuente">
    <w:name w:val="Fuente"/>
    <w:basedOn w:val="Normal"/>
    <w:link w:val="FuenteCar"/>
    <w:qFormat/>
    <w:rsid w:val="00686D43"/>
    <w:pPr>
      <w:autoSpaceDE w:val="0"/>
      <w:autoSpaceDN w:val="0"/>
      <w:adjustRightInd w:val="0"/>
      <w:jc w:val="center"/>
    </w:pPr>
    <w:rPr>
      <w:rFonts w:asciiTheme="minorHAnsi" w:eastAsiaTheme="minorHAnsi" w:hAnsiTheme="minorHAnsi" w:cstheme="minorHAnsi"/>
      <w:color w:val="A6A6A6" w:themeColor="background1" w:themeShade="A6"/>
      <w:sz w:val="16"/>
      <w:szCs w:val="22"/>
      <w:lang w:eastAsia="en-US"/>
    </w:rPr>
  </w:style>
  <w:style w:type="character" w:customStyle="1" w:styleId="FuenteCar">
    <w:name w:val="Fuente Car"/>
    <w:basedOn w:val="Fuentedeprrafopredeter"/>
    <w:link w:val="Fuente"/>
    <w:rsid w:val="00686D43"/>
    <w:rPr>
      <w:rFonts w:asciiTheme="minorHAnsi" w:eastAsiaTheme="minorHAnsi" w:hAnsiTheme="minorHAnsi" w:cstheme="minorHAnsi"/>
      <w:color w:val="A6A6A6" w:themeColor="background1" w:themeShade="A6"/>
      <w:sz w:val="16"/>
      <w:szCs w:val="22"/>
      <w:lang w:eastAsia="en-US"/>
    </w:rPr>
  </w:style>
  <w:style w:type="paragraph" w:customStyle="1" w:styleId="Tabla">
    <w:name w:val="Tabla"/>
    <w:basedOn w:val="Normal"/>
    <w:link w:val="TablaCar"/>
    <w:qFormat/>
    <w:rsid w:val="00686D43"/>
    <w:pPr>
      <w:numPr>
        <w:numId w:val="36"/>
      </w:numPr>
      <w:autoSpaceDE w:val="0"/>
      <w:autoSpaceDN w:val="0"/>
      <w:adjustRightInd w:val="0"/>
      <w:jc w:val="center"/>
    </w:pPr>
    <w:rPr>
      <w:rFonts w:asciiTheme="minorHAnsi" w:eastAsiaTheme="minorHAnsi" w:hAnsiTheme="minorHAnsi" w:cstheme="minorHAnsi"/>
      <w:b/>
      <w:color w:val="000000" w:themeColor="text1"/>
      <w:sz w:val="16"/>
      <w:szCs w:val="16"/>
      <w:lang w:eastAsia="en-US"/>
      <w14:textFill>
        <w14:solidFill>
          <w14:schemeClr w14:val="tx1">
            <w14:lumMod w14:val="50000"/>
            <w14:lumOff w14:val="50000"/>
            <w14:lumMod w14:val="50000"/>
          </w14:schemeClr>
        </w14:solidFill>
      </w14:textFill>
    </w:rPr>
  </w:style>
  <w:style w:type="character" w:customStyle="1" w:styleId="TablaCar">
    <w:name w:val="Tabla Car"/>
    <w:basedOn w:val="Fuentedeprrafopredeter"/>
    <w:link w:val="Tabla"/>
    <w:rsid w:val="00686D43"/>
    <w:rPr>
      <w:rFonts w:asciiTheme="minorHAnsi" w:eastAsiaTheme="minorHAnsi" w:hAnsiTheme="minorHAnsi" w:cstheme="minorHAnsi"/>
      <w:b/>
      <w:color w:val="000000" w:themeColor="text1"/>
      <w:sz w:val="16"/>
      <w:szCs w:val="16"/>
      <w:lang w:eastAsia="en-US"/>
      <w14:textFill>
        <w14:solidFill>
          <w14:schemeClr w14:val="tx1">
            <w14:lumMod w14:val="50000"/>
            <w14:lumOff w14:val="50000"/>
            <w14:lumMod w14:val="50000"/>
          </w14:schemeClr>
        </w14:solidFill>
      </w14:textFill>
    </w:rPr>
  </w:style>
  <w:style w:type="character" w:customStyle="1" w:styleId="normaltextrun">
    <w:name w:val="normaltextrun"/>
    <w:basedOn w:val="Fuentedeprrafopredeter"/>
    <w:rsid w:val="00856E4E"/>
  </w:style>
  <w:style w:type="character" w:customStyle="1" w:styleId="PrrafodelistaCar">
    <w:name w:val="Párrafo de lista Car"/>
    <w:aliases w:val="Lista con viñeta Car,HOJA Car,Bolita Car,Párrafo de lista4 Car,BOLADEF Car,Párrafo de lista21 Car,BOLA Car,Nivel 1 OS Car,Colorful List Accent 1 Car,Colorful List - Accent 11 Car,Párrafo de lista3 Car,Bullet List Car,FooterText Car"/>
    <w:link w:val="Prrafodelista"/>
    <w:uiPriority w:val="34"/>
    <w:qFormat/>
    <w:locked/>
    <w:rsid w:val="00FD4114"/>
    <w:rPr>
      <w:rFonts w:ascii="Arial" w:eastAsia="Arial" w:hAnsi="Arial" w:cs="Arial"/>
      <w:sz w:val="22"/>
      <w:szCs w:val="22"/>
      <w:lang w:eastAsia="es-CO"/>
    </w:rPr>
  </w:style>
  <w:style w:type="character" w:styleId="Textoennegrita">
    <w:name w:val="Strong"/>
    <w:basedOn w:val="Fuentedeprrafopredeter"/>
    <w:uiPriority w:val="22"/>
    <w:qFormat/>
    <w:rsid w:val="00A17325"/>
    <w:rPr>
      <w:b/>
      <w:bCs/>
    </w:rPr>
  </w:style>
  <w:style w:type="paragraph" w:styleId="NormalWeb">
    <w:name w:val="Normal (Web)"/>
    <w:basedOn w:val="Normal"/>
    <w:uiPriority w:val="99"/>
    <w:semiHidden/>
    <w:unhideWhenUsed/>
    <w:rsid w:val="00760E9A"/>
    <w:pPr>
      <w:spacing w:before="100" w:beforeAutospacing="1" w:after="100" w:afterAutospacing="1"/>
      <w:jc w:val="left"/>
    </w:pPr>
    <w:rPr>
      <w:rFonts w:ascii="Times New Roman" w:eastAsia="Times New Roman" w:hAnsi="Times New Roman" w:cs="Times New Roman"/>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790841">
      <w:bodyDiv w:val="1"/>
      <w:marLeft w:val="0"/>
      <w:marRight w:val="0"/>
      <w:marTop w:val="0"/>
      <w:marBottom w:val="0"/>
      <w:divBdr>
        <w:top w:val="none" w:sz="0" w:space="0" w:color="auto"/>
        <w:left w:val="none" w:sz="0" w:space="0" w:color="auto"/>
        <w:bottom w:val="none" w:sz="0" w:space="0" w:color="auto"/>
        <w:right w:val="none" w:sz="0" w:space="0" w:color="auto"/>
      </w:divBdr>
    </w:div>
    <w:div w:id="96917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s>
</file>

<file path=word/_rels/footnotes.xml.rels><?xml version="1.0" encoding="UTF-8" standalone="yes"?>
<Relationships xmlns="http://schemas.openxmlformats.org/package/2006/relationships"><Relationship Id="rId1" Type="http://schemas.openxmlformats.org/officeDocument/2006/relationships/hyperlink" Target="https://www.sdp.gov.co/sites/default/files/dts_libroii_componente_urbano_1.pdf" TargetMode="External"/></Relationships>
</file>

<file path=word/documenttasks/documenttasks1.xml><?xml version="1.0" encoding="utf-8"?>
<t:Tasks xmlns:t="http://schemas.microsoft.com/office/tasks/2019/documenttasks" xmlns:oel="http://schemas.microsoft.com/office/2019/extlst">
  <t:Task id="{5170BC9B-75A4-4252-BD66-AA378ACB0150}">
    <t:Anchor>
      <t:Comment id="49447030"/>
    </t:Anchor>
    <t:History>
      <t:Event id="{915C895E-806A-4178-B945-BDC86DC07CB9}" time="2022-08-30T21:07:30.347Z">
        <t:Attribution userId="S::nestor.ruiz@umv.gov.co::f14df4b6-071f-477a-b15d-270a1cf3b6dd" userProvider="AD" userName="Nestor Jiovanni Ruiz Ramos"/>
        <t:Anchor>
          <t:Comment id="49447030"/>
        </t:Anchor>
        <t:Create/>
      </t:Event>
      <t:Event id="{4B296863-ECBA-4937-AF11-3E5EAEF7341F}" time="2022-08-30T21:07:30.347Z">
        <t:Attribution userId="S::nestor.ruiz@umv.gov.co::f14df4b6-071f-477a-b15d-270a1cf3b6dd" userProvider="AD" userName="Nestor Jiovanni Ruiz Ramos"/>
        <t:Anchor>
          <t:Comment id="49447030"/>
        </t:Anchor>
        <t:Assign userId="S::fredy.infante@umv.gov.co::ead1218f-8815-463b-907c-41a4aebdce19" userProvider="AD" userName="Fredy Antonio Infante Malaver"/>
      </t:Event>
      <t:Event id="{8E73D069-781F-4B6C-90B0-3BE612B8BA69}" time="2022-08-30T21:07:30.347Z">
        <t:Attribution userId="S::nestor.ruiz@umv.gov.co::f14df4b6-071f-477a-b15d-270a1cf3b6dd" userProvider="AD" userName="Nestor Jiovanni Ruiz Ramos"/>
        <t:Anchor>
          <t:Comment id="49447030"/>
        </t:Anchor>
        <t:SetTitle title="@Fredy Antonio Infante Malaver esto como se asocia al Plan de Infraestrutura? que se puede inferir que el PIGA o este componente le aporta al proceso??"/>
      </t:Event>
      <t:Event id="{F94A8DB5-F29A-42AD-8B78-025EC921EAD5}" time="2022-09-01T03:47:28.606Z">
        <t:Attribution userId="S::fredy.infante@umv.gov.co::ead1218f-8815-463b-907c-41a4aebdce19" userProvider="AD" userName="Fredy Antonio Infante Malaver"/>
        <t:Progress percentComplete="100"/>
      </t:Event>
    </t:History>
  </t:Task>
  <t:Task id="{05EA0274-1E3B-4A28-8A05-9BF0B62656CD}">
    <t:Anchor>
      <t:Comment id="648415583"/>
    </t:Anchor>
    <t:History>
      <t:Event id="{E6C3F23A-EE10-4B32-8793-7EA58263B5D1}" time="2022-08-19T16:58:55.114Z">
        <t:Attribution userId="S::nestor.ruiz@umv.gov.co::f14df4b6-071f-477a-b15d-270a1cf3b6dd" userProvider="AD" userName="Nestor Jiovanni Ruiz Ramos"/>
        <t:Anchor>
          <t:Comment id="253324241"/>
        </t:Anchor>
        <t:Create/>
      </t:Event>
      <t:Event id="{70020A39-5A56-4ADE-9E44-82F8F028BB6C}" time="2022-08-19T16:58:55.114Z">
        <t:Attribution userId="S::nestor.ruiz@umv.gov.co::f14df4b6-071f-477a-b15d-270a1cf3b6dd" userProvider="AD" userName="Nestor Jiovanni Ruiz Ramos"/>
        <t:Anchor>
          <t:Comment id="253324241"/>
        </t:Anchor>
        <t:Assign userId="S::alejandra.gamboa@umv.gov.co::427080e7-5b87-466f-afe1-5b2de96bcf62" userProvider="AD" userName="Alejandra Cristina Gamboa Martinez"/>
      </t:Event>
      <t:Event id="{40719779-E224-4429-B447-C3EC906B6463}" time="2022-08-19T16:58:55.114Z">
        <t:Attribution userId="S::nestor.ruiz@umv.gov.co::f14df4b6-071f-477a-b15d-270a1cf3b6dd" userProvider="AD" userName="Nestor Jiovanni Ruiz Ramos"/>
        <t:Anchor>
          <t:Comment id="253324241"/>
        </t:Anchor>
        <t:SetTitle title="@Alejandra Cristina Gamboa Martinez"/>
      </t:Event>
      <t:Event id="{467C81D2-258F-4994-9822-A026B3656161}" time="2022-09-05T16:37:58.012Z">
        <t:Attribution userId="S::nestor.ruiz@umv.gov.co::f14df4b6-071f-477a-b15d-270a1cf3b6dd" userProvider="AD" userName="Nestor Jiovanni Ruiz Ramos"/>
        <t:Progress percentComplete="100"/>
      </t:Event>
    </t:History>
  </t:Task>
  <t:Task id="{49D6A26D-0401-4F6C-ADC7-93D2A44D8AD0}">
    <t:Anchor>
      <t:Comment id="648415771"/>
    </t:Anchor>
    <t:History>
      <t:Event id="{85D004A8-BA4F-4E67-AA0F-C82FE909586E}" time="2022-08-19T16:57:37.379Z">
        <t:Attribution userId="S::nestor.ruiz@umv.gov.co::f14df4b6-071f-477a-b15d-270a1cf3b6dd" userProvider="AD" userName="Nestor Jiovanni Ruiz Ramos"/>
        <t:Anchor>
          <t:Comment id="135901303"/>
        </t:Anchor>
        <t:Create/>
      </t:Event>
      <t:Event id="{F67C07E9-3CD1-4DA2-A5AB-F8E103064D69}" time="2022-08-19T16:57:37.379Z">
        <t:Attribution userId="S::nestor.ruiz@umv.gov.co::f14df4b6-071f-477a-b15d-270a1cf3b6dd" userProvider="AD" userName="Nestor Jiovanni Ruiz Ramos"/>
        <t:Anchor>
          <t:Comment id="135901303"/>
        </t:Anchor>
        <t:Assign userId="S::fredy.infante@umv.gov.co::ead1218f-8815-463b-907c-41a4aebdce19" userProvider="AD" userName="Fredy Antonio Infante Malaver"/>
      </t:Event>
      <t:Event id="{7079F902-7C74-47FD-97D3-D8D205006B27}" time="2022-08-19T16:57:37.379Z">
        <t:Attribution userId="S::nestor.ruiz@umv.gov.co::f14df4b6-071f-477a-b15d-270a1cf3b6dd" userProvider="AD" userName="Nestor Jiovanni Ruiz Ramos"/>
        <t:Anchor>
          <t:Comment id="135901303"/>
        </t:Anchor>
        <t:SetTitle title="@Fredy Antonio Infante Malaver"/>
      </t:Event>
      <t:Event id="{44174323-4190-4AF9-8546-D6C30120AA0C}" time="2022-08-29T02:22:21.101Z">
        <t:Attribution userId="S::fredy.infante@umv.gov.co::ead1218f-8815-463b-907c-41a4aebdce19" userProvider="AD" userName="Fredy Antonio Infante Malaver"/>
        <t:Progress percentComplete="100"/>
      </t:Event>
    </t:History>
  </t:Task>
  <t:Task id="{8D0F60B4-6F94-4A6D-A867-D6F217DB0AF2}">
    <t:Anchor>
      <t:Comment id="648416451"/>
    </t:Anchor>
    <t:History>
      <t:Event id="{CE07D564-55D5-4F42-A9F9-143D2D019424}" time="2022-08-19T16:58:31.364Z">
        <t:Attribution userId="S::nestor.ruiz@umv.gov.co::f14df4b6-071f-477a-b15d-270a1cf3b6dd" userProvider="AD" userName="Nestor Jiovanni Ruiz Ramos"/>
        <t:Anchor>
          <t:Comment id="36410671"/>
        </t:Anchor>
        <t:Create/>
      </t:Event>
      <t:Event id="{F95EEF0E-6738-40F8-8EB5-481E149CADB6}" time="2022-08-19T16:58:31.364Z">
        <t:Attribution userId="S::nestor.ruiz@umv.gov.co::f14df4b6-071f-477a-b15d-270a1cf3b6dd" userProvider="AD" userName="Nestor Jiovanni Ruiz Ramos"/>
        <t:Anchor>
          <t:Comment id="36410671"/>
        </t:Anchor>
        <t:Assign userId="S::fredy.infante@umv.gov.co::ead1218f-8815-463b-907c-41a4aebdce19" userProvider="AD" userName="Fredy Antonio Infante Malaver"/>
      </t:Event>
      <t:Event id="{90E52102-2A2F-4C09-B593-0A966FD4CF83}" time="2022-08-19T16:58:31.364Z">
        <t:Attribution userId="S::nestor.ruiz@umv.gov.co::f14df4b6-071f-477a-b15d-270a1cf3b6dd" userProvider="AD" userName="Nestor Jiovanni Ruiz Ramos"/>
        <t:Anchor>
          <t:Comment id="36410671"/>
        </t:Anchor>
        <t:SetTitle title="@Fredy Antonio Infante Malaver"/>
      </t:Event>
      <t:Event id="{49B69D56-2E5F-408E-86DC-3F255C65F74B}" time="2022-08-28T18:59:37.799Z">
        <t:Attribution userId="S::fredy.infante@umv.gov.co::ead1218f-8815-463b-907c-41a4aebdce19" userProvider="AD" userName="Fredy Antonio Infante Malaver"/>
        <t:Progress percentComplete="100"/>
      </t:Event>
    </t:History>
  </t:Task>
  <t:Task id="{252C3686-E8E8-4A0E-9FF9-EF9FB429067B}">
    <t:Anchor>
      <t:Comment id="533435920"/>
    </t:Anchor>
    <t:History>
      <t:Event id="{763C2AB4-96B1-4C25-914C-299B85220775}" time="2022-08-19T17:15:53.052Z">
        <t:Attribution userId="S::nestor.ruiz@umv.gov.co::f14df4b6-071f-477a-b15d-270a1cf3b6dd" userProvider="AD" userName="Nestor Jiovanni Ruiz Ramos"/>
        <t:Anchor>
          <t:Comment id="533435920"/>
        </t:Anchor>
        <t:Create/>
      </t:Event>
      <t:Event id="{0410161B-890F-48CA-9A27-5ABDFC610766}" time="2022-08-19T17:15:53.052Z">
        <t:Attribution userId="S::nestor.ruiz@umv.gov.co::f14df4b6-071f-477a-b15d-270a1cf3b6dd" userProvider="AD" userName="Nestor Jiovanni Ruiz Ramos"/>
        <t:Anchor>
          <t:Comment id="533435920"/>
        </t:Anchor>
        <t:Assign userId="S::nestor.ruiz@umv.gov.co::f14df4b6-071f-477a-b15d-270a1cf3b6dd" userProvider="AD" userName="Nestor Jiovanni Ruiz Ramos"/>
      </t:Event>
      <t:Event id="{A39EEB49-2A69-4F52-92FC-DACA6D6430B9}" time="2022-08-19T17:15:53.052Z">
        <t:Attribution userId="S::nestor.ruiz@umv.gov.co::f14df4b6-071f-477a-b15d-270a1cf3b6dd" userProvider="AD" userName="Nestor Jiovanni Ruiz Ramos"/>
        <t:Anchor>
          <t:Comment id="533435920"/>
        </t:Anchor>
        <t:SetTitle title="@Nestor Jiovanni Ruiz Ramos"/>
      </t:Event>
    </t:History>
  </t:Task>
  <t:Task id="{D4D0AB64-57F4-451D-B4B2-839627B26AC6}">
    <t:Anchor>
      <t:Comment id="510988441"/>
    </t:Anchor>
    <t:History>
      <t:Event id="{A574B81D-66C0-45BA-975F-65CB0B7DEE0C}" time="2022-08-19T17:16:22.065Z">
        <t:Attribution userId="S::nestor.ruiz@umv.gov.co::f14df4b6-071f-477a-b15d-270a1cf3b6dd" userProvider="AD" userName="Nestor Jiovanni Ruiz Ramos"/>
        <t:Anchor>
          <t:Comment id="510988441"/>
        </t:Anchor>
        <t:Create/>
      </t:Event>
      <t:Event id="{AB7F2900-8BF7-461F-A2AC-D03EBD82DA46}" time="2022-08-19T17:16:22.065Z">
        <t:Attribution userId="S::nestor.ruiz@umv.gov.co::f14df4b6-071f-477a-b15d-270a1cf3b6dd" userProvider="AD" userName="Nestor Jiovanni Ruiz Ramos"/>
        <t:Anchor>
          <t:Comment id="510988441"/>
        </t:Anchor>
        <t:Assign userId="S::marysol.ruiz@umv.gov.co::dcfce376-3297-4574-9ab2-b7949d7f444f" userProvider="AD" userName="Marysol Ruiz Cano"/>
      </t:Event>
      <t:Event id="{65444080-C8F6-428C-8A1D-E8418188F254}" time="2022-08-19T17:16:22.065Z">
        <t:Attribution userId="S::nestor.ruiz@umv.gov.co::f14df4b6-071f-477a-b15d-270a1cf3b6dd" userProvider="AD" userName="Nestor Jiovanni Ruiz Ramos"/>
        <t:Anchor>
          <t:Comment id="510988441"/>
        </t:Anchor>
        <t:SetTitle title="@Marysol Ruiz Cano"/>
      </t:Event>
      <t:Event id="{39448825-CDDB-4B41-AF98-33FD7522C3B2}" time="2022-08-24T13:59:24.68Z">
        <t:Attribution userId="S::marysol.ruiz@umv.gov.co::dcfce376-3297-4574-9ab2-b7949d7f444f" userProvider="AD" userName="Marysol Ruiz Cano"/>
        <t:Progress percentComplete="100"/>
      </t:Event>
    </t:History>
  </t:Task>
  <t:Task id="{40B7C446-38C2-4BA7-9746-BCBA89A48063}">
    <t:Anchor>
      <t:Comment id="2106437117"/>
    </t:Anchor>
    <t:History>
      <t:Event id="{C88B0D80-1939-4936-B724-47D59FB43A85}" time="2022-09-02T21:22:24.66Z">
        <t:Attribution userId="S::nestor.ruiz@umv.gov.co::f14df4b6-071f-477a-b15d-270a1cf3b6dd" userProvider="AD" userName="Nestor Jiovanni Ruiz Ramos"/>
        <t:Anchor>
          <t:Comment id="2106437117"/>
        </t:Anchor>
        <t:Create/>
      </t:Event>
      <t:Event id="{B17D75F3-3D4D-4B3D-85A9-79CB621C872A}" time="2022-09-02T21:22:24.66Z">
        <t:Attribution userId="S::nestor.ruiz@umv.gov.co::f14df4b6-071f-477a-b15d-270a1cf3b6dd" userProvider="AD" userName="Nestor Jiovanni Ruiz Ramos"/>
        <t:Anchor>
          <t:Comment id="2106437117"/>
        </t:Anchor>
        <t:Assign userId="S::eduardo.sanchez@umv.gov.co::0b9af594-152d-4f43-9f8f-0e1a6aebbb9c" userProvider="AD" userName="Eduardo Daniel  Sanchez Camargo"/>
      </t:Event>
      <t:Event id="{04DFCBA5-CF49-4FA9-928C-2C21406F73B9}" time="2022-09-02T21:22:24.66Z">
        <t:Attribution userId="S::nestor.ruiz@umv.gov.co::f14df4b6-071f-477a-b15d-270a1cf3b6dd" userProvider="AD" userName="Nestor Jiovanni Ruiz Ramos"/>
        <t:Anchor>
          <t:Comment id="2106437117"/>
        </t:Anchor>
        <t:SetTitle title="@Eduardo Daniel Sanchez Camargo"/>
      </t:Event>
    </t:History>
  </t:Task>
  <t:Task id="{0E9DB896-682A-47F1-89F3-2E8FD40B25ED}">
    <t:Anchor>
      <t:Comment id="95940339"/>
    </t:Anchor>
    <t:History>
      <t:Event id="{D481E072-29A2-40EB-9E75-A0CE31A8D5B4}" time="2022-09-02T21:22:07.614Z">
        <t:Attribution userId="S::nestor.ruiz@umv.gov.co::f14df4b6-071f-477a-b15d-270a1cf3b6dd" userProvider="AD" userName="Nestor Jiovanni Ruiz Ramos"/>
        <t:Anchor>
          <t:Comment id="95940339"/>
        </t:Anchor>
        <t:Create/>
      </t:Event>
      <t:Event id="{ED9D5B00-F58D-4BC9-9074-84FB40C4DD24}" time="2022-09-02T21:22:07.614Z">
        <t:Attribution userId="S::nestor.ruiz@umv.gov.co::f14df4b6-071f-477a-b15d-270a1cf3b6dd" userProvider="AD" userName="Nestor Jiovanni Ruiz Ramos"/>
        <t:Anchor>
          <t:Comment id="95940339"/>
        </t:Anchor>
        <t:Assign userId="S::eduardo.sanchez@umv.gov.co::0b9af594-152d-4f43-9f8f-0e1a6aebbb9c" userProvider="AD" userName="Eduardo Daniel  Sanchez Camargo"/>
      </t:Event>
      <t:Event id="{56B23C10-68A5-4E4B-8B6C-169300F3BCB4}" time="2022-09-02T21:22:07.614Z">
        <t:Attribution userId="S::nestor.ruiz@umv.gov.co::f14df4b6-071f-477a-b15d-270a1cf3b6dd" userProvider="AD" userName="Nestor Jiovanni Ruiz Ramos"/>
        <t:Anchor>
          <t:Comment id="95940339"/>
        </t:Anchor>
        <t:SetTitle title="@Eduardo Daniel Sanchez Camargo"/>
      </t:Event>
    </t:History>
  </t:Task>
  <t:Task id="{B4B969CD-C0F0-4F6E-8B62-BEC4B77CA86C}">
    <t:Anchor>
      <t:Comment id="647981240"/>
    </t:Anchor>
    <t:History>
      <t:Event id="{DBE30D2F-3138-4DB1-A500-9C9CC3F07FFF}" time="2022-09-02T21:23:01.138Z">
        <t:Attribution userId="S::nestor.ruiz@umv.gov.co::f14df4b6-071f-477a-b15d-270a1cf3b6dd" userProvider="AD" userName="Nestor Jiovanni Ruiz Ramos"/>
        <t:Anchor>
          <t:Comment id="1136454744"/>
        </t:Anchor>
        <t:Create/>
      </t:Event>
      <t:Event id="{2B2E1A8B-1678-4433-9041-EA0B312290B3}" time="2022-09-02T21:23:01.138Z">
        <t:Attribution userId="S::nestor.ruiz@umv.gov.co::f14df4b6-071f-477a-b15d-270a1cf3b6dd" userProvider="AD" userName="Nestor Jiovanni Ruiz Ramos"/>
        <t:Anchor>
          <t:Comment id="1136454744"/>
        </t:Anchor>
        <t:Assign userId="S::hugo.avila@umv.gov.co::4f6c482d-3a93-4630-a20c-24f7ccfa60c3" userProvider="AD" userName="Hugo Alejandro Avila Sierra"/>
      </t:Event>
      <t:Event id="{D74362D1-F7F7-4F7E-AAF6-E51E34B106E1}" time="2022-09-02T21:23:01.138Z">
        <t:Attribution userId="S::nestor.ruiz@umv.gov.co::f14df4b6-071f-477a-b15d-270a1cf3b6dd" userProvider="AD" userName="Nestor Jiovanni Ruiz Ramos"/>
        <t:Anchor>
          <t:Comment id="1136454744"/>
        </t:Anchor>
        <t:SetTitle title="@Hugo Alejandro Avila Sierra @Alejandra Cristina Gamboa Martinez"/>
      </t:Event>
      <t:Event id="{EAB45751-CF1E-4FDE-ABA9-95C356FDBC48}" time="2022-09-05T15:11:07.346Z">
        <t:Attribution userId="S::nestor.ruiz@umv.gov.co::f14df4b6-071f-477a-b15d-270a1cf3b6dd" userProvider="AD" userName="Nestor Jiovanni Ruiz Ramos"/>
        <t:Progress percentComplete="100"/>
      </t:Event>
    </t:History>
  </t:Task>
  <t:Task id="{08569BA7-9307-4184-A1E9-3B6298B870FD}">
    <t:Anchor>
      <t:Comment id="649886742"/>
    </t:Anchor>
    <t:History>
      <t:Event id="{3C23CA6F-9761-4C84-A9DF-8BC5528C15E6}" time="2022-09-02T21:23:40.718Z">
        <t:Attribution userId="S::nestor.ruiz@umv.gov.co::f14df4b6-071f-477a-b15d-270a1cf3b6dd" userProvider="AD" userName="Nestor Jiovanni Ruiz Ramos"/>
        <t:Anchor>
          <t:Comment id="1622066426"/>
        </t:Anchor>
        <t:Create/>
      </t:Event>
      <t:Event id="{A9AE0B83-C8CA-41C4-85BB-F8EF0BC8C4CA}" time="2022-09-02T21:23:40.718Z">
        <t:Attribution userId="S::nestor.ruiz@umv.gov.co::f14df4b6-071f-477a-b15d-270a1cf3b6dd" userProvider="AD" userName="Nestor Jiovanni Ruiz Ramos"/>
        <t:Anchor>
          <t:Comment id="1622066426"/>
        </t:Anchor>
        <t:Assign userId="S::hugo.avila@umv.gov.co::4f6c482d-3a93-4630-a20c-24f7ccfa60c3" userProvider="AD" userName="Hugo Alejandro Avila Sierra"/>
      </t:Event>
      <t:Event id="{CEDEF08B-A85E-4CBB-BEE3-620D7EEAA0AB}" time="2022-09-02T21:23:40.718Z">
        <t:Attribution userId="S::nestor.ruiz@umv.gov.co::f14df4b6-071f-477a-b15d-270a1cf3b6dd" userProvider="AD" userName="Nestor Jiovanni Ruiz Ramos"/>
        <t:Anchor>
          <t:Comment id="1622066426"/>
        </t:Anchor>
        <t:SetTitle title="@Hugo Alejandro Avila Sierra @Alejandra Cristina Gamboa Martinez @Fredy Antonio Infante Malaver @Marysol Ruiz Cano"/>
      </t:Event>
    </t:History>
  </t:Task>
  <t:Task id="{6DF0E58A-3FF4-49EC-B927-91224C3672B1}">
    <t:Anchor>
      <t:Comment id="648415309"/>
    </t:Anchor>
    <t:History>
      <t:Event id="{99C92A78-520F-4D96-9302-FD7C71CC2931}" time="2022-09-02T21:26:11.816Z">
        <t:Attribution userId="S::nestor.ruiz@umv.gov.co::f14df4b6-071f-477a-b15d-270a1cf3b6dd" userProvider="AD" userName="Nestor Jiovanni Ruiz Ramos"/>
        <t:Anchor>
          <t:Comment id="2056517231"/>
        </t:Anchor>
        <t:Create/>
      </t:Event>
      <t:Event id="{1E81437C-2A43-4E49-B1D7-38A8D7AB71F3}" time="2022-09-02T21:26:11.816Z">
        <t:Attribution userId="S::nestor.ruiz@umv.gov.co::f14df4b6-071f-477a-b15d-270a1cf3b6dd" userProvider="AD" userName="Nestor Jiovanni Ruiz Ramos"/>
        <t:Anchor>
          <t:Comment id="2056517231"/>
        </t:Anchor>
        <t:Assign userId="S::eduardo.sanchez@umv.gov.co::0b9af594-152d-4f43-9f8f-0e1a6aebbb9c" userProvider="AD" userName="Eduardo Daniel  Sanchez Camargo"/>
      </t:Event>
      <t:Event id="{53E66702-C0BF-499D-A330-3C14E35EF442}" time="2022-09-02T21:26:11.816Z">
        <t:Attribution userId="S::nestor.ruiz@umv.gov.co::f14df4b6-071f-477a-b15d-270a1cf3b6dd" userProvider="AD" userName="Nestor Jiovanni Ruiz Ramos"/>
        <t:Anchor>
          <t:Comment id="2056517231"/>
        </t:Anchor>
        <t:SetTitle title="@Eduardo Daniel Sanchez Camargo @Hugo Alejandro Avila Sierra @Alejandra Cristina Gamboa Martinez"/>
      </t:Event>
    </t:History>
  </t:Task>
  <t:Task id="{2572B0A0-749F-4FAE-A9DC-C87A53880962}">
    <t:Anchor>
      <t:Comment id="750677968"/>
    </t:Anchor>
    <t:History>
      <t:Event id="{6ACEF85F-A686-4A65-910E-F4C15F845709}" time="2022-08-19T16:58:31.364Z">
        <t:Attribution userId="S::nestor.ruiz@umv.gov.co::f14df4b6-071f-477a-b15d-270a1cf3b6dd" userProvider="AD" userName="Nestor Jiovanni Ruiz Ramos"/>
        <t:Anchor>
          <t:Comment id="1220429166"/>
        </t:Anchor>
        <t:Create/>
      </t:Event>
      <t:Event id="{06E2B7FE-5C5F-4A96-BA67-40A578C091CD}" time="2022-08-19T16:58:31.364Z">
        <t:Attribution userId="S::nestor.ruiz@umv.gov.co::f14df4b6-071f-477a-b15d-270a1cf3b6dd" userProvider="AD" userName="Nestor Jiovanni Ruiz Ramos"/>
        <t:Anchor>
          <t:Comment id="1220429166"/>
        </t:Anchor>
        <t:Assign userId="S::fredy.infante@umv.gov.co::ead1218f-8815-463b-907c-41a4aebdce19" userProvider="AD" userName="Fredy Antonio Infante Malaver"/>
      </t:Event>
      <t:Event id="{E06A7559-C1A5-4598-829A-B2DA52D7B5A3}" time="2022-08-19T16:58:31.364Z">
        <t:Attribution userId="S::nestor.ruiz@umv.gov.co::f14df4b6-071f-477a-b15d-270a1cf3b6dd" userProvider="AD" userName="Nestor Jiovanni Ruiz Ramos"/>
        <t:Anchor>
          <t:Comment id="1220429166"/>
        </t:Anchor>
        <t:SetTitle title="@Fredy Antonio Infante Malaver"/>
      </t:Event>
      <t:Event id="{9C648DE4-0920-41E8-933D-649B6726F8B6}" time="2022-08-28T18:59:37.799Z">
        <t:Attribution userId="S::fredy.infante@umv.gov.co::ead1218f-8815-463b-907c-41a4aebdce19" userProvider="AD" userName="Fredy Antonio Infante Malaver"/>
        <t:Progress percentComplete="100"/>
      </t:Event>
    </t:History>
  </t:Task>
  <t:Task id="{CAFD244B-8095-495C-8854-7DB9E779BC3B}">
    <t:Anchor>
      <t:Comment id="648415917"/>
    </t:Anchor>
    <t:History>
      <t:Event id="{3793B839-068D-44EA-A669-216C057626C7}" time="2022-09-02T21:26:44.954Z">
        <t:Attribution userId="S::nestor.ruiz@umv.gov.co::f14df4b6-071f-477a-b15d-270a1cf3b6dd" userProvider="AD" userName="Nestor Jiovanni Ruiz Ramos"/>
        <t:Anchor>
          <t:Comment id="641894759"/>
        </t:Anchor>
        <t:Create/>
      </t:Event>
      <t:Event id="{DCD2F0BC-3363-425E-A2D8-81C4AE3F5597}" time="2022-09-02T21:26:44.954Z">
        <t:Attribution userId="S::nestor.ruiz@umv.gov.co::f14df4b6-071f-477a-b15d-270a1cf3b6dd" userProvider="AD" userName="Nestor Jiovanni Ruiz Ramos"/>
        <t:Anchor>
          <t:Comment id="641894759"/>
        </t:Anchor>
        <t:Assign userId="S::alejandra.gamboa@umv.gov.co::427080e7-5b87-466f-afe1-5b2de96bcf62" userProvider="AD" userName="Alejandra Cristina Gamboa Martinez"/>
      </t:Event>
      <t:Event id="{41B1D033-0DFC-4BA0-868C-065C38324FC9}" time="2022-09-02T21:26:44.954Z">
        <t:Attribution userId="S::nestor.ruiz@umv.gov.co::f14df4b6-071f-477a-b15d-270a1cf3b6dd" userProvider="AD" userName="Nestor Jiovanni Ruiz Ramos"/>
        <t:Anchor>
          <t:Comment id="641894759"/>
        </t:Anchor>
        <t:SetTitle title="@Hugo Alejandro Avila Sierra @Alejandra Cristina Gamboa Martinez"/>
      </t:Event>
      <t:Event id="{A812D31D-8827-4EE9-B493-FF2E9E80C227}" time="2022-09-05T16:38:09.744Z">
        <t:Attribution userId="S::nestor.ruiz@umv.gov.co::f14df4b6-071f-477a-b15d-270a1cf3b6dd" userProvider="AD" userName="Nestor Jiovanni Ruiz Ramos"/>
        <t:Progress percentComplete="100"/>
      </t:Event>
    </t:History>
  </t:Task>
  <t:Task id="{4D4A17C2-C519-42E1-BE14-00A4387A3F38}">
    <t:Anchor>
      <t:Comment id="1963069503"/>
    </t:Anchor>
    <t:History>
      <t:Event id="{376EC67A-18F6-4701-8651-135BC9BC3DF5}" time="2022-09-02T21:27:15.73Z">
        <t:Attribution userId="S::nestor.ruiz@umv.gov.co::f14df4b6-071f-477a-b15d-270a1cf3b6dd" userProvider="AD" userName="Nestor Jiovanni Ruiz Ramos"/>
        <t:Anchor>
          <t:Comment id="33996853"/>
        </t:Anchor>
        <t:Create/>
      </t:Event>
      <t:Event id="{ADA12DD6-EFB4-4A16-A6E4-FBA5D47E0485}" time="2022-09-02T21:27:15.73Z">
        <t:Attribution userId="S::nestor.ruiz@umv.gov.co::f14df4b6-071f-477a-b15d-270a1cf3b6dd" userProvider="AD" userName="Nestor Jiovanni Ruiz Ramos"/>
        <t:Anchor>
          <t:Comment id="33996853"/>
        </t:Anchor>
        <t:Assign userId="S::hugo.avila@umv.gov.co::4f6c482d-3a93-4630-a20c-24f7ccfa60c3" userProvider="AD" userName="Hugo Alejandro Avila Sierra"/>
      </t:Event>
      <t:Event id="{84DA841F-7AEF-413B-A54F-6C5B71D5B3CF}" time="2022-09-02T21:27:15.73Z">
        <t:Attribution userId="S::nestor.ruiz@umv.gov.co::f14df4b6-071f-477a-b15d-270a1cf3b6dd" userProvider="AD" userName="Nestor Jiovanni Ruiz Ramos"/>
        <t:Anchor>
          <t:Comment id="33996853"/>
        </t:Anchor>
        <t:SetTitle title="@Hugo Alejandro Avila Sierra"/>
      </t:Event>
      <t:Event id="{B3B3832C-E3B3-4839-B2F4-47E04B1EB3C6}" time="2022-09-05T20:07:13.753Z">
        <t:Attribution userId="S::alejandra.gamboa@umv.gov.co::427080e7-5b87-466f-afe1-5b2de96bcf62" userProvider="AD" userName="Alejandra Cristina Gamboa Martinez"/>
        <t:Progress percentComplete="100"/>
      </t:Event>
    </t:History>
  </t:Task>
  <t:Task id="{8A564F0D-74FC-4B0D-A210-BD13CF0CDBB4}">
    <t:Anchor>
      <t:Comment id="719509755"/>
    </t:Anchor>
    <t:History>
      <t:Event id="{F1E07EDD-C5A7-44C8-BE83-0B46D4DEAC33}" time="2022-09-02T21:28:06.83Z">
        <t:Attribution userId="S::nestor.ruiz@umv.gov.co::f14df4b6-071f-477a-b15d-270a1cf3b6dd" userProvider="AD" userName="Nestor Jiovanni Ruiz Ramos"/>
        <t:Anchor>
          <t:Comment id="719509755"/>
        </t:Anchor>
        <t:Create/>
      </t:Event>
      <t:Event id="{8B3064EA-5392-4630-99F3-8D250108B5F2}" time="2022-09-02T21:28:06.83Z">
        <t:Attribution userId="S::nestor.ruiz@umv.gov.co::f14df4b6-071f-477a-b15d-270a1cf3b6dd" userProvider="AD" userName="Nestor Jiovanni Ruiz Ramos"/>
        <t:Anchor>
          <t:Comment id="719509755"/>
        </t:Anchor>
        <t:Assign userId="S::marysol.ruiz@umv.gov.co::dcfce376-3297-4574-9ab2-b7949d7f444f" userProvider="AD" userName="Marysol Ruiz Cano"/>
      </t:Event>
      <t:Event id="{3538B98E-727D-4A8E-9635-4DE1589E8E76}" time="2022-09-02T21:28:06.83Z">
        <t:Attribution userId="S::nestor.ruiz@umv.gov.co::f14df4b6-071f-477a-b15d-270a1cf3b6dd" userProvider="AD" userName="Nestor Jiovanni Ruiz Ramos"/>
        <t:Anchor>
          <t:Comment id="719509755"/>
        </t:Anchor>
        <t:SetTitle title="@Marysol Ruiz Cano"/>
      </t:Event>
    </t:History>
  </t:Task>
  <t:Task id="{5FBB07A4-78D3-4DD8-9517-A5919D23E24E}">
    <t:Anchor>
      <t:Comment id="487868757"/>
    </t:Anchor>
    <t:History>
      <t:Event id="{E8AA55FE-5542-43D6-B083-566AE6F3A708}" time="2022-09-02T21:28:23.16Z">
        <t:Attribution userId="S::nestor.ruiz@umv.gov.co::f14df4b6-071f-477a-b15d-270a1cf3b6dd" userProvider="AD" userName="Nestor Jiovanni Ruiz Ramos"/>
        <t:Anchor>
          <t:Comment id="487868757"/>
        </t:Anchor>
        <t:Create/>
      </t:Event>
      <t:Event id="{EA6A6CFE-4101-4101-9AC4-E0C459664E77}" time="2022-09-02T21:28:23.16Z">
        <t:Attribution userId="S::nestor.ruiz@umv.gov.co::f14df4b6-071f-477a-b15d-270a1cf3b6dd" userProvider="AD" userName="Nestor Jiovanni Ruiz Ramos"/>
        <t:Anchor>
          <t:Comment id="487868757"/>
        </t:Anchor>
        <t:Assign userId="S::marysol.ruiz@umv.gov.co::dcfce376-3297-4574-9ab2-b7949d7f444f" userProvider="AD" userName="Marysol Ruiz Cano"/>
      </t:Event>
      <t:Event id="{D6CCC4A5-D31F-4EE2-9B95-D58BFE5EB55F}" time="2022-09-02T21:28:23.16Z">
        <t:Attribution userId="S::nestor.ruiz@umv.gov.co::f14df4b6-071f-477a-b15d-270a1cf3b6dd" userProvider="AD" userName="Nestor Jiovanni Ruiz Ramos"/>
        <t:Anchor>
          <t:Comment id="487868757"/>
        </t:Anchor>
        <t:SetTitle title="@Marysol Ruiz Can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11b40c-47af-4043-b1b0-4cf361ee0c5e" xsi:nil="true"/>
    <lcf76f155ced4ddcb4097134ff3c332f xmlns="d3b4ecfc-d3c3-4d61-b312-eea36b08b92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CEE4FACD882314CB00C2498504F552E" ma:contentTypeVersion="17" ma:contentTypeDescription="Crear nuevo documento." ma:contentTypeScope="" ma:versionID="1bf4d18235e28718bd6a71a713b1308c">
  <xsd:schema xmlns:xsd="http://www.w3.org/2001/XMLSchema" xmlns:xs="http://www.w3.org/2001/XMLSchema" xmlns:p="http://schemas.microsoft.com/office/2006/metadata/properties" xmlns:ns2="d3b4ecfc-d3c3-4d61-b312-eea36b08b922" xmlns:ns3="3d11b40c-47af-4043-b1b0-4cf361ee0c5e" targetNamespace="http://schemas.microsoft.com/office/2006/metadata/properties" ma:root="true" ma:fieldsID="2bc261607fcd977d5a4438f7ce962d48" ns2:_="" ns3:_="">
    <xsd:import namespace="d3b4ecfc-d3c3-4d61-b312-eea36b08b922"/>
    <xsd:import namespace="3d11b40c-47af-4043-b1b0-4cf361ee0c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4ecfc-d3c3-4d61-b312-eea36b08b92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11b40c-47af-4043-b1b0-4cf361ee0c5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9c5e4665-2d49-4990-a9af-34b5fb238ebf}" ma:internalName="TaxCatchAll" ma:showField="CatchAllData" ma:web="3d11b40c-47af-4043-b1b0-4cf361ee0c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62BA5-EA21-44CC-BB8C-37DA2B87E455}">
  <ds:schemaRefs>
    <ds:schemaRef ds:uri="http://schemas.microsoft.com/office/2006/metadata/properties"/>
    <ds:schemaRef ds:uri="http://schemas.microsoft.com/office/infopath/2007/PartnerControls"/>
    <ds:schemaRef ds:uri="3d11b40c-47af-4043-b1b0-4cf361ee0c5e"/>
    <ds:schemaRef ds:uri="d3b4ecfc-d3c3-4d61-b312-eea36b08b922"/>
  </ds:schemaRefs>
</ds:datastoreItem>
</file>

<file path=customXml/itemProps2.xml><?xml version="1.0" encoding="utf-8"?>
<ds:datastoreItem xmlns:ds="http://schemas.openxmlformats.org/officeDocument/2006/customXml" ds:itemID="{ABFC8D48-BFF6-4018-8387-D5221DC0A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4ecfc-d3c3-4d61-b312-eea36b08b922"/>
    <ds:schemaRef ds:uri="3d11b40c-47af-4043-b1b0-4cf361ee0c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17346-D42C-4F0A-B8FC-4EDF50CB63E7}">
  <ds:schemaRefs>
    <ds:schemaRef ds:uri="http://schemas.microsoft.com/sharepoint/v3/contenttype/forms"/>
  </ds:schemaRefs>
</ds:datastoreItem>
</file>

<file path=customXml/itemProps4.xml><?xml version="1.0" encoding="utf-8"?>
<ds:datastoreItem xmlns:ds="http://schemas.openxmlformats.org/officeDocument/2006/customXml" ds:itemID="{BE94A8A5-B656-4206-BAE6-EDB97FEC8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19916</Words>
  <Characters>113525</Characters>
  <Application>Microsoft Office Word</Application>
  <DocSecurity>0</DocSecurity>
  <Lines>946</Lines>
  <Paragraphs>266</Paragraphs>
  <ScaleCrop>false</ScaleCrop>
  <HeadingPairs>
    <vt:vector size="2" baseType="variant">
      <vt:variant>
        <vt:lpstr>Título</vt:lpstr>
      </vt:variant>
      <vt:variant>
        <vt:i4>1</vt:i4>
      </vt:variant>
    </vt:vector>
  </HeadingPairs>
  <TitlesOfParts>
    <vt:vector size="1" baseType="lpstr">
      <vt:lpstr>GDOC-FM-005</vt:lpstr>
    </vt:vector>
  </TitlesOfParts>
  <Manager>SGDEA</Manager>
  <Company>Unidad de Mantenimiento Vial</Company>
  <LinksUpToDate>false</LinksUpToDate>
  <CharactersWithSpaces>133175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GDOC-FM-005</dc:title>
  <dc:subject>Formato comunicación interna - memorando</dc:subject>
  <dc:creator>Gestión Documental</dc:creator>
  <cp:keywords/>
  <dc:description/>
  <cp:lastModifiedBy>Alexander Perea Mena</cp:lastModifiedBy>
  <cp:revision>2</cp:revision>
  <cp:lastPrinted>2023-02-16T15:01:00Z</cp:lastPrinted>
  <dcterms:created xsi:type="dcterms:W3CDTF">2023-03-02T15:18:00Z</dcterms:created>
  <dcterms:modified xsi:type="dcterms:W3CDTF">2023-03-02T15:18:00Z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0x0101007CEE4FACD882314CB00C2498504F552E</vt:lpwstr>
  </property>
  <property fmtid="{D5CDD505-2E9C-101B-9397-08002B2CF9AE}" pid="3" name="MediaServiceImageTags">
    <vt:lpwstr/>
  </property>
</Properties>
</file>