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7B9E4" w14:textId="737BA304" w:rsidR="00E333AF" w:rsidRPr="00D92158" w:rsidRDefault="00E333AF" w:rsidP="00695A03">
      <w:pPr>
        <w:pStyle w:val="Textoindependiente"/>
        <w:ind w:left="2160" w:hanging="2160"/>
        <w:rPr>
          <w:rFonts w:ascii="Arial" w:hAnsi="Arial" w:cs="Arial"/>
          <w:sz w:val="20"/>
          <w:szCs w:val="20"/>
        </w:rPr>
      </w:pPr>
    </w:p>
    <w:p w14:paraId="1799E354" w14:textId="77777777" w:rsidR="000A6CF8" w:rsidRPr="00D92158" w:rsidRDefault="000A6CF8">
      <w:pPr>
        <w:pStyle w:val="Textoindependiente"/>
        <w:rPr>
          <w:rFonts w:ascii="Arial" w:hAnsi="Arial" w:cs="Arial"/>
          <w:sz w:val="20"/>
        </w:rPr>
      </w:pPr>
    </w:p>
    <w:p w14:paraId="30D30585" w14:textId="77777777" w:rsidR="00E333AF" w:rsidRPr="00D92158" w:rsidRDefault="00E333AF">
      <w:pPr>
        <w:pStyle w:val="Textoindependiente"/>
        <w:rPr>
          <w:rFonts w:ascii="Arial" w:hAnsi="Arial" w:cs="Arial"/>
          <w:sz w:val="20"/>
        </w:rPr>
      </w:pPr>
    </w:p>
    <w:p w14:paraId="2A8780CE" w14:textId="77777777" w:rsidR="00E333AF" w:rsidRPr="00D92158" w:rsidRDefault="00E333AF">
      <w:pPr>
        <w:pStyle w:val="Textoindependiente"/>
        <w:rPr>
          <w:rFonts w:ascii="Arial" w:hAnsi="Arial" w:cs="Arial"/>
          <w:sz w:val="20"/>
        </w:rPr>
      </w:pPr>
    </w:p>
    <w:p w14:paraId="2B652F3C" w14:textId="77777777" w:rsidR="00E333AF" w:rsidRPr="00D92158" w:rsidRDefault="00E333AF">
      <w:pPr>
        <w:pStyle w:val="Textoindependiente"/>
        <w:rPr>
          <w:rFonts w:ascii="Arial" w:hAnsi="Arial" w:cs="Arial"/>
          <w:sz w:val="20"/>
        </w:rPr>
      </w:pPr>
    </w:p>
    <w:p w14:paraId="63D1E6D0" w14:textId="77777777" w:rsidR="00E333AF" w:rsidRPr="00D92158" w:rsidRDefault="00E333AF">
      <w:pPr>
        <w:pStyle w:val="Textoindependiente"/>
        <w:rPr>
          <w:rFonts w:ascii="Arial" w:hAnsi="Arial" w:cs="Arial"/>
          <w:sz w:val="20"/>
        </w:rPr>
      </w:pPr>
    </w:p>
    <w:p w14:paraId="0690A77C" w14:textId="77777777" w:rsidR="00E333AF" w:rsidRPr="00D92158" w:rsidRDefault="00E333AF">
      <w:pPr>
        <w:pStyle w:val="Textoindependiente"/>
        <w:rPr>
          <w:rFonts w:ascii="Arial" w:hAnsi="Arial" w:cs="Arial"/>
          <w:sz w:val="20"/>
        </w:rPr>
      </w:pPr>
    </w:p>
    <w:p w14:paraId="7676056D" w14:textId="272B2724" w:rsidR="00E333AF" w:rsidRPr="00E826FB" w:rsidRDefault="00FA4AAE">
      <w:pPr>
        <w:pStyle w:val="Textoindependiente"/>
        <w:spacing w:before="10" w:after="1"/>
        <w:rPr>
          <w:rFonts w:ascii="Arial" w:hAnsi="Arial" w:cs="Arial"/>
          <w:sz w:val="16"/>
        </w:rPr>
      </w:pPr>
      <w:r w:rsidRPr="00E826FB">
        <w:rPr>
          <w:rFonts w:ascii="Arial" w:hAnsi="Arial" w:cs="Arial"/>
          <w:noProof/>
          <w:sz w:val="20"/>
          <w:lang w:val="es-CO" w:eastAsia="es-CO"/>
        </w:rPr>
        <w:drawing>
          <wp:anchor distT="0" distB="0" distL="114300" distR="114300" simplePos="0" relativeHeight="251671552" behindDoc="0" locked="0" layoutInCell="1" allowOverlap="1" wp14:anchorId="566D114C" wp14:editId="1E9711D5">
            <wp:simplePos x="0" y="0"/>
            <wp:positionH relativeFrom="column">
              <wp:posOffset>1637882</wp:posOffset>
            </wp:positionH>
            <wp:positionV relativeFrom="paragraph">
              <wp:posOffset>13293</wp:posOffset>
            </wp:positionV>
            <wp:extent cx="2923818" cy="2933700"/>
            <wp:effectExtent l="0" t="0" r="0" b="0"/>
            <wp:wrapSquare wrapText="bothSides"/>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23818" cy="2933700"/>
                    </a:xfrm>
                    <a:prstGeom prst="rect">
                      <a:avLst/>
                    </a:prstGeom>
                  </pic:spPr>
                </pic:pic>
              </a:graphicData>
            </a:graphic>
          </wp:anchor>
        </w:drawing>
      </w:r>
    </w:p>
    <w:p w14:paraId="4AA1D0D1" w14:textId="6075EDA8" w:rsidR="00143758" w:rsidRPr="00E826FB" w:rsidRDefault="00143758">
      <w:pPr>
        <w:pStyle w:val="Textoindependiente"/>
        <w:ind w:left="2948"/>
        <w:rPr>
          <w:rFonts w:ascii="Arial" w:hAnsi="Arial" w:cs="Arial"/>
          <w:sz w:val="20"/>
        </w:rPr>
      </w:pPr>
    </w:p>
    <w:p w14:paraId="49F76B92" w14:textId="77777777" w:rsidR="00143758" w:rsidRPr="00E826FB" w:rsidRDefault="00143758" w:rsidP="00143758">
      <w:pPr>
        <w:rPr>
          <w:rFonts w:ascii="Arial" w:hAnsi="Arial" w:cs="Arial"/>
        </w:rPr>
      </w:pPr>
    </w:p>
    <w:p w14:paraId="315F3644" w14:textId="77777777" w:rsidR="00143758" w:rsidRPr="00E826FB" w:rsidRDefault="00143758" w:rsidP="00143758">
      <w:pPr>
        <w:rPr>
          <w:rFonts w:ascii="Arial" w:hAnsi="Arial" w:cs="Arial"/>
        </w:rPr>
      </w:pPr>
    </w:p>
    <w:p w14:paraId="3220C1C5" w14:textId="77777777" w:rsidR="00143758" w:rsidRPr="00E826FB" w:rsidRDefault="00143758" w:rsidP="00143758">
      <w:pPr>
        <w:rPr>
          <w:rFonts w:ascii="Arial" w:hAnsi="Arial" w:cs="Arial"/>
        </w:rPr>
      </w:pPr>
    </w:p>
    <w:p w14:paraId="4BF21D69" w14:textId="77777777" w:rsidR="00143758" w:rsidRPr="00E826FB" w:rsidRDefault="00143758" w:rsidP="00143758">
      <w:pPr>
        <w:rPr>
          <w:rFonts w:ascii="Arial" w:hAnsi="Arial" w:cs="Arial"/>
        </w:rPr>
      </w:pPr>
    </w:p>
    <w:p w14:paraId="37B2CA05" w14:textId="77777777" w:rsidR="00143758" w:rsidRPr="00E826FB" w:rsidRDefault="00143758" w:rsidP="00143758">
      <w:pPr>
        <w:rPr>
          <w:rFonts w:ascii="Arial" w:hAnsi="Arial" w:cs="Arial"/>
        </w:rPr>
      </w:pPr>
    </w:p>
    <w:p w14:paraId="6297617D" w14:textId="77777777" w:rsidR="00143758" w:rsidRPr="00E826FB" w:rsidRDefault="00143758" w:rsidP="00143758">
      <w:pPr>
        <w:rPr>
          <w:rFonts w:ascii="Arial" w:hAnsi="Arial" w:cs="Arial"/>
        </w:rPr>
      </w:pPr>
    </w:p>
    <w:p w14:paraId="329576DC" w14:textId="77777777" w:rsidR="00143758" w:rsidRPr="00E826FB" w:rsidRDefault="00143758" w:rsidP="00143758">
      <w:pPr>
        <w:rPr>
          <w:rFonts w:ascii="Arial" w:hAnsi="Arial" w:cs="Arial"/>
        </w:rPr>
      </w:pPr>
    </w:p>
    <w:p w14:paraId="5F7252D9" w14:textId="77777777" w:rsidR="00143758" w:rsidRPr="00E826FB" w:rsidRDefault="00143758">
      <w:pPr>
        <w:pStyle w:val="Textoindependiente"/>
        <w:ind w:left="2948"/>
        <w:rPr>
          <w:rFonts w:ascii="Arial" w:hAnsi="Arial" w:cs="Arial"/>
          <w:sz w:val="20"/>
        </w:rPr>
      </w:pPr>
    </w:p>
    <w:p w14:paraId="28BB2E72" w14:textId="2AFDA366" w:rsidR="00E333AF" w:rsidRPr="00E826FB" w:rsidRDefault="00143758" w:rsidP="00143758">
      <w:pPr>
        <w:pStyle w:val="Textoindependiente"/>
        <w:ind w:left="2948"/>
        <w:jc w:val="right"/>
        <w:rPr>
          <w:rFonts w:ascii="Arial" w:hAnsi="Arial" w:cs="Arial"/>
          <w:sz w:val="20"/>
        </w:rPr>
      </w:pPr>
      <w:r w:rsidRPr="00E826FB">
        <w:rPr>
          <w:rFonts w:ascii="Arial" w:hAnsi="Arial" w:cs="Arial"/>
          <w:sz w:val="20"/>
        </w:rPr>
        <w:br w:type="textWrapping" w:clear="all"/>
      </w:r>
    </w:p>
    <w:p w14:paraId="2FF18B08" w14:textId="77777777" w:rsidR="00E333AF" w:rsidRPr="00E826FB" w:rsidRDefault="00E333AF">
      <w:pPr>
        <w:pStyle w:val="Textoindependiente"/>
        <w:rPr>
          <w:rFonts w:ascii="Arial" w:hAnsi="Arial" w:cs="Arial"/>
          <w:sz w:val="20"/>
        </w:rPr>
      </w:pPr>
    </w:p>
    <w:p w14:paraId="606F6D8C" w14:textId="77777777" w:rsidR="00E333AF" w:rsidRPr="00E826FB" w:rsidRDefault="00E333AF">
      <w:pPr>
        <w:pStyle w:val="Textoindependiente"/>
        <w:rPr>
          <w:rFonts w:ascii="Arial" w:hAnsi="Arial" w:cs="Arial"/>
          <w:sz w:val="20"/>
        </w:rPr>
      </w:pPr>
    </w:p>
    <w:p w14:paraId="2DCA842E" w14:textId="77777777" w:rsidR="00E333AF" w:rsidRPr="00E826FB" w:rsidRDefault="00E333AF">
      <w:pPr>
        <w:pStyle w:val="Textoindependiente"/>
        <w:rPr>
          <w:rFonts w:ascii="Arial" w:hAnsi="Arial" w:cs="Arial"/>
          <w:sz w:val="20"/>
        </w:rPr>
      </w:pPr>
    </w:p>
    <w:p w14:paraId="4D3D96E7" w14:textId="77777777" w:rsidR="00E333AF" w:rsidRPr="00E826FB" w:rsidRDefault="00E333AF">
      <w:pPr>
        <w:pStyle w:val="Textoindependiente"/>
        <w:rPr>
          <w:rFonts w:ascii="Arial" w:hAnsi="Arial" w:cs="Arial"/>
          <w:sz w:val="20"/>
        </w:rPr>
      </w:pPr>
    </w:p>
    <w:p w14:paraId="4ED2EC9D" w14:textId="77777777" w:rsidR="00E333AF" w:rsidRPr="00E826FB" w:rsidRDefault="00E333AF">
      <w:pPr>
        <w:pStyle w:val="Textoindependiente"/>
        <w:rPr>
          <w:rFonts w:ascii="Arial" w:hAnsi="Arial" w:cs="Arial"/>
          <w:sz w:val="20"/>
        </w:rPr>
      </w:pPr>
    </w:p>
    <w:p w14:paraId="0CCC34EE" w14:textId="77777777" w:rsidR="00E333AF" w:rsidRPr="00E826FB" w:rsidRDefault="00E333AF">
      <w:pPr>
        <w:pStyle w:val="Textoindependiente"/>
        <w:spacing w:before="9"/>
        <w:rPr>
          <w:rFonts w:ascii="Arial" w:hAnsi="Arial" w:cs="Arial"/>
          <w:sz w:val="19"/>
        </w:rPr>
      </w:pPr>
    </w:p>
    <w:p w14:paraId="11174589" w14:textId="77777777" w:rsidR="00E333AF" w:rsidRPr="00E826FB" w:rsidRDefault="00E8748B">
      <w:pPr>
        <w:spacing w:before="94"/>
        <w:ind w:left="2129" w:right="797" w:hanging="1328"/>
        <w:rPr>
          <w:rFonts w:ascii="Arial" w:hAnsi="Arial" w:cs="Arial"/>
          <w:b/>
        </w:rPr>
      </w:pPr>
      <w:r w:rsidRPr="00E826FB">
        <w:rPr>
          <w:rFonts w:ascii="Arial" w:hAnsi="Arial" w:cs="Arial"/>
          <w:b/>
        </w:rPr>
        <w:t>PLAN DE ESTÍMULOS E INCENTIVOS UNIDAD ADMINISTRATIVA ESPECIAL DE</w:t>
      </w:r>
      <w:r w:rsidRPr="00E826FB">
        <w:rPr>
          <w:rFonts w:ascii="Arial" w:hAnsi="Arial" w:cs="Arial"/>
          <w:b/>
          <w:spacing w:val="-59"/>
        </w:rPr>
        <w:t xml:space="preserve"> </w:t>
      </w:r>
      <w:r w:rsidRPr="00E826FB">
        <w:rPr>
          <w:rFonts w:ascii="Arial" w:hAnsi="Arial" w:cs="Arial"/>
          <w:b/>
        </w:rPr>
        <w:t>REHABILITACIÓN</w:t>
      </w:r>
      <w:r w:rsidRPr="00E826FB">
        <w:rPr>
          <w:rFonts w:ascii="Arial" w:hAnsi="Arial" w:cs="Arial"/>
          <w:b/>
          <w:spacing w:val="-1"/>
        </w:rPr>
        <w:t xml:space="preserve"> </w:t>
      </w:r>
      <w:r w:rsidRPr="00E826FB">
        <w:rPr>
          <w:rFonts w:ascii="Arial" w:hAnsi="Arial" w:cs="Arial"/>
          <w:b/>
        </w:rPr>
        <w:t>Y</w:t>
      </w:r>
      <w:r w:rsidRPr="00E826FB">
        <w:rPr>
          <w:rFonts w:ascii="Arial" w:hAnsi="Arial" w:cs="Arial"/>
          <w:b/>
          <w:spacing w:val="-1"/>
        </w:rPr>
        <w:t xml:space="preserve"> </w:t>
      </w:r>
      <w:r w:rsidRPr="00E826FB">
        <w:rPr>
          <w:rFonts w:ascii="Arial" w:hAnsi="Arial" w:cs="Arial"/>
          <w:b/>
        </w:rPr>
        <w:t>MANTEAMIENTO</w:t>
      </w:r>
      <w:r w:rsidRPr="00E826FB">
        <w:rPr>
          <w:rFonts w:ascii="Arial" w:hAnsi="Arial" w:cs="Arial"/>
          <w:b/>
          <w:spacing w:val="1"/>
        </w:rPr>
        <w:t xml:space="preserve"> </w:t>
      </w:r>
      <w:r w:rsidRPr="00E826FB">
        <w:rPr>
          <w:rFonts w:ascii="Arial" w:hAnsi="Arial" w:cs="Arial"/>
          <w:b/>
        </w:rPr>
        <w:t>VIAL</w:t>
      </w:r>
      <w:r w:rsidRPr="00E826FB">
        <w:rPr>
          <w:rFonts w:ascii="Arial" w:hAnsi="Arial" w:cs="Arial"/>
          <w:b/>
          <w:spacing w:val="4"/>
        </w:rPr>
        <w:t xml:space="preserve"> </w:t>
      </w:r>
      <w:r w:rsidRPr="00E826FB">
        <w:rPr>
          <w:rFonts w:ascii="Arial" w:hAnsi="Arial" w:cs="Arial"/>
          <w:b/>
        </w:rPr>
        <w:t>-</w:t>
      </w:r>
      <w:r w:rsidRPr="00E826FB">
        <w:rPr>
          <w:rFonts w:ascii="Arial" w:hAnsi="Arial" w:cs="Arial"/>
          <w:b/>
          <w:spacing w:val="-2"/>
        </w:rPr>
        <w:t xml:space="preserve"> </w:t>
      </w:r>
      <w:r w:rsidRPr="00E826FB">
        <w:rPr>
          <w:rFonts w:ascii="Arial" w:hAnsi="Arial" w:cs="Arial"/>
          <w:b/>
        </w:rPr>
        <w:t>UAERMV</w:t>
      </w:r>
    </w:p>
    <w:p w14:paraId="44D35FA7" w14:textId="77777777" w:rsidR="00E333AF" w:rsidRPr="00E826FB" w:rsidRDefault="00E333AF">
      <w:pPr>
        <w:pStyle w:val="Textoindependiente"/>
        <w:rPr>
          <w:rFonts w:ascii="Arial" w:hAnsi="Arial" w:cs="Arial"/>
          <w:b/>
        </w:rPr>
      </w:pPr>
    </w:p>
    <w:p w14:paraId="7C095D0F" w14:textId="77777777" w:rsidR="00E333AF" w:rsidRPr="00E826FB" w:rsidRDefault="00E333AF">
      <w:pPr>
        <w:pStyle w:val="Textoindependiente"/>
        <w:rPr>
          <w:rFonts w:ascii="Arial" w:hAnsi="Arial" w:cs="Arial"/>
          <w:b/>
        </w:rPr>
      </w:pPr>
    </w:p>
    <w:p w14:paraId="0E440F06" w14:textId="77777777" w:rsidR="00E333AF" w:rsidRPr="00E826FB" w:rsidRDefault="00E333AF">
      <w:pPr>
        <w:pStyle w:val="Textoindependiente"/>
        <w:rPr>
          <w:rFonts w:ascii="Arial" w:hAnsi="Arial" w:cs="Arial"/>
          <w:b/>
        </w:rPr>
      </w:pPr>
    </w:p>
    <w:p w14:paraId="64011558" w14:textId="77777777" w:rsidR="00E333AF" w:rsidRPr="00E826FB" w:rsidRDefault="00E333AF">
      <w:pPr>
        <w:pStyle w:val="Textoindependiente"/>
        <w:rPr>
          <w:rFonts w:ascii="Arial" w:hAnsi="Arial" w:cs="Arial"/>
          <w:b/>
        </w:rPr>
      </w:pPr>
    </w:p>
    <w:p w14:paraId="189CCBB4" w14:textId="77777777" w:rsidR="00E333AF" w:rsidRPr="00E826FB" w:rsidRDefault="00E333AF">
      <w:pPr>
        <w:pStyle w:val="Textoindependiente"/>
        <w:rPr>
          <w:rFonts w:ascii="Arial" w:hAnsi="Arial" w:cs="Arial"/>
          <w:b/>
        </w:rPr>
      </w:pPr>
    </w:p>
    <w:p w14:paraId="523F8019" w14:textId="77777777" w:rsidR="00E333AF" w:rsidRPr="00E826FB" w:rsidRDefault="00E333AF">
      <w:pPr>
        <w:pStyle w:val="Textoindependiente"/>
        <w:spacing w:before="6"/>
        <w:rPr>
          <w:rFonts w:ascii="Arial" w:hAnsi="Arial" w:cs="Arial"/>
          <w:b/>
          <w:sz w:val="20"/>
        </w:rPr>
      </w:pPr>
    </w:p>
    <w:p w14:paraId="5B28D2A8" w14:textId="34ED68BD" w:rsidR="00E333AF" w:rsidRPr="00E826FB" w:rsidRDefault="00E8748B" w:rsidP="002D49F4">
      <w:pPr>
        <w:spacing w:before="1"/>
        <w:ind w:left="3941"/>
        <w:rPr>
          <w:rFonts w:ascii="Arial" w:hAnsi="Arial" w:cs="Arial"/>
        </w:rPr>
        <w:sectPr w:rsidR="00E333AF" w:rsidRPr="00E826FB" w:rsidSect="00F767A2">
          <w:headerReference w:type="default" r:id="rId9"/>
          <w:footerReference w:type="default" r:id="rId10"/>
          <w:type w:val="continuous"/>
          <w:pgSz w:w="12250" w:h="15850"/>
          <w:pgMar w:top="2520" w:right="1300" w:bottom="2140" w:left="1020" w:header="713" w:footer="1952" w:gutter="0"/>
          <w:pgNumType w:start="1"/>
          <w:cols w:space="720"/>
        </w:sectPr>
      </w:pPr>
      <w:r w:rsidRPr="00E826FB">
        <w:rPr>
          <w:rFonts w:ascii="Arial" w:hAnsi="Arial" w:cs="Arial"/>
        </w:rPr>
        <w:t>Bogotá,</w:t>
      </w:r>
      <w:r w:rsidRPr="00E826FB">
        <w:rPr>
          <w:rFonts w:ascii="Arial" w:hAnsi="Arial" w:cs="Arial"/>
          <w:spacing w:val="-2"/>
        </w:rPr>
        <w:t xml:space="preserve"> </w:t>
      </w:r>
      <w:r w:rsidRPr="00E826FB">
        <w:rPr>
          <w:rFonts w:ascii="Arial" w:hAnsi="Arial" w:cs="Arial"/>
        </w:rPr>
        <w:t>D.C.</w:t>
      </w:r>
      <w:r w:rsidRPr="00E826FB">
        <w:rPr>
          <w:rFonts w:ascii="Arial" w:hAnsi="Arial" w:cs="Arial"/>
          <w:spacing w:val="-1"/>
        </w:rPr>
        <w:t xml:space="preserve"> </w:t>
      </w:r>
      <w:r w:rsidRPr="00E826FB">
        <w:rPr>
          <w:rFonts w:ascii="Arial" w:hAnsi="Arial" w:cs="Arial"/>
        </w:rPr>
        <w:t>enero</w:t>
      </w:r>
      <w:r w:rsidRPr="00E826FB">
        <w:rPr>
          <w:rFonts w:ascii="Arial" w:hAnsi="Arial" w:cs="Arial"/>
          <w:spacing w:val="-2"/>
        </w:rPr>
        <w:t xml:space="preserve"> </w:t>
      </w:r>
      <w:r w:rsidRPr="00E826FB">
        <w:rPr>
          <w:rFonts w:ascii="Arial" w:hAnsi="Arial" w:cs="Arial"/>
        </w:rPr>
        <w:t>de</w:t>
      </w:r>
      <w:r w:rsidRPr="00E826FB">
        <w:rPr>
          <w:rFonts w:ascii="Arial" w:hAnsi="Arial" w:cs="Arial"/>
          <w:spacing w:val="-1"/>
        </w:rPr>
        <w:t xml:space="preserve"> </w:t>
      </w:r>
      <w:r w:rsidRPr="00E826FB">
        <w:rPr>
          <w:rFonts w:ascii="Arial" w:hAnsi="Arial" w:cs="Arial"/>
        </w:rPr>
        <w:t>202</w:t>
      </w:r>
      <w:r w:rsidR="0044447F" w:rsidRPr="00E826FB">
        <w:rPr>
          <w:rFonts w:ascii="Arial" w:hAnsi="Arial" w:cs="Arial"/>
        </w:rPr>
        <w:t>6</w:t>
      </w:r>
    </w:p>
    <w:p w14:paraId="48265DAF" w14:textId="77777777" w:rsidR="00E333AF" w:rsidRPr="00E826FB" w:rsidRDefault="00E333AF">
      <w:pPr>
        <w:pStyle w:val="Textoindependiente"/>
        <w:rPr>
          <w:rFonts w:ascii="Arial" w:hAnsi="Arial" w:cs="Arial"/>
          <w:sz w:val="20"/>
        </w:rPr>
      </w:pPr>
    </w:p>
    <w:p w14:paraId="52F8E1F3" w14:textId="77777777" w:rsidR="009E1DCF" w:rsidRPr="00E826FB" w:rsidRDefault="009E1DCF" w:rsidP="009E1DCF">
      <w:pPr>
        <w:pStyle w:val="Textoindependiente"/>
        <w:rPr>
          <w:rFonts w:ascii="Arial" w:hAnsi="Arial" w:cs="Arial"/>
          <w:sz w:val="20"/>
        </w:rPr>
      </w:pPr>
    </w:p>
    <w:p w14:paraId="310112CD" w14:textId="77777777" w:rsidR="009E1DCF" w:rsidRPr="00E826FB" w:rsidRDefault="009E1DCF" w:rsidP="009E1DCF">
      <w:pPr>
        <w:pStyle w:val="Textoindependiente"/>
        <w:spacing w:before="9"/>
        <w:rPr>
          <w:rFonts w:ascii="Arial" w:hAnsi="Arial" w:cs="Arial"/>
          <w:sz w:val="21"/>
        </w:rPr>
      </w:pPr>
    </w:p>
    <w:p w14:paraId="113B0F0D" w14:textId="5EEE92EE" w:rsidR="009E1DCF" w:rsidRPr="00E826FB" w:rsidRDefault="00364075" w:rsidP="009E1DCF">
      <w:pPr>
        <w:ind w:left="235" w:right="236"/>
        <w:jc w:val="center"/>
        <w:rPr>
          <w:rFonts w:ascii="Arial" w:hAnsi="Arial" w:cs="Arial"/>
          <w:b/>
        </w:rPr>
      </w:pPr>
      <w:r w:rsidRPr="00E826FB">
        <w:rPr>
          <w:rFonts w:ascii="Arial" w:hAnsi="Arial" w:cs="Arial"/>
          <w:b/>
        </w:rPr>
        <w:t>CONTENIDO</w:t>
      </w:r>
    </w:p>
    <w:sdt>
      <w:sdtPr>
        <w:rPr>
          <w:rFonts w:ascii="Arial MT" w:eastAsia="Arial MT" w:hAnsi="Arial MT" w:cs="Arial MT"/>
          <w:color w:val="auto"/>
          <w:sz w:val="24"/>
          <w:szCs w:val="24"/>
          <w:lang w:val="es-ES" w:eastAsia="en-US"/>
        </w:rPr>
        <w:id w:val="1588700904"/>
        <w:docPartObj>
          <w:docPartGallery w:val="Table of Contents"/>
          <w:docPartUnique/>
        </w:docPartObj>
      </w:sdtPr>
      <w:sdtContent>
        <w:p w14:paraId="19BED7F2" w14:textId="0DAD42F4" w:rsidR="009E1DCF" w:rsidRPr="00E826FB" w:rsidRDefault="009E1DCF" w:rsidP="00745EE1">
          <w:pPr>
            <w:pStyle w:val="TtuloTDC"/>
            <w:tabs>
              <w:tab w:val="right" w:pos="9930"/>
            </w:tabs>
            <w:rPr>
              <w:rFonts w:ascii="Arial" w:hAnsi="Arial" w:cs="Arial"/>
              <w:sz w:val="22"/>
              <w:szCs w:val="22"/>
            </w:rPr>
          </w:pPr>
        </w:p>
        <w:p w14:paraId="5B9183F7" w14:textId="26C00331" w:rsidR="0085789F" w:rsidRDefault="000A62AF">
          <w:pPr>
            <w:pStyle w:val="TDC1"/>
            <w:tabs>
              <w:tab w:val="right" w:leader="dot" w:pos="9920"/>
            </w:tabs>
            <w:rPr>
              <w:rFonts w:asciiTheme="minorHAnsi" w:eastAsiaTheme="minorEastAsia" w:hAnsiTheme="minorHAnsi" w:cstheme="minorBidi"/>
              <w:noProof/>
              <w:sz w:val="22"/>
              <w:szCs w:val="22"/>
              <w:lang w:val="es-CO" w:eastAsia="es-CO"/>
            </w:rPr>
          </w:pPr>
          <w:r w:rsidRPr="00E826FB">
            <w:fldChar w:fldCharType="begin"/>
          </w:r>
          <w:r w:rsidR="009E1DCF" w:rsidRPr="00E826FB">
            <w:instrText>TOC \o "1-3" \z \u \h</w:instrText>
          </w:r>
          <w:r w:rsidRPr="00E826FB">
            <w:fldChar w:fldCharType="separate"/>
          </w:r>
          <w:hyperlink w:anchor="_Toc220576488" w:history="1">
            <w:r w:rsidR="0085789F" w:rsidRPr="00E40270">
              <w:rPr>
                <w:rStyle w:val="Hipervnculo"/>
                <w:noProof/>
              </w:rPr>
              <w:t>1</w:t>
            </w:r>
            <w:r w:rsidR="0085789F">
              <w:rPr>
                <w:rFonts w:asciiTheme="minorHAnsi" w:eastAsiaTheme="minorEastAsia" w:hAnsiTheme="minorHAnsi" w:cstheme="minorBidi"/>
                <w:noProof/>
                <w:sz w:val="22"/>
                <w:szCs w:val="22"/>
                <w:lang w:val="es-CO" w:eastAsia="es-CO"/>
              </w:rPr>
              <w:tab/>
            </w:r>
            <w:r w:rsidR="0085789F" w:rsidRPr="00E40270">
              <w:rPr>
                <w:rStyle w:val="Hipervnculo"/>
                <w:noProof/>
              </w:rPr>
              <w:t>INTRODUCCIÓN</w:t>
            </w:r>
            <w:r w:rsidR="0085789F">
              <w:rPr>
                <w:noProof/>
                <w:webHidden/>
              </w:rPr>
              <w:tab/>
            </w:r>
            <w:r w:rsidR="0085789F">
              <w:rPr>
                <w:noProof/>
                <w:webHidden/>
              </w:rPr>
              <w:fldChar w:fldCharType="begin"/>
            </w:r>
            <w:r w:rsidR="0085789F">
              <w:rPr>
                <w:noProof/>
                <w:webHidden/>
              </w:rPr>
              <w:instrText xml:space="preserve"> PAGEREF _Toc220576488 \h </w:instrText>
            </w:r>
            <w:r w:rsidR="0085789F">
              <w:rPr>
                <w:noProof/>
                <w:webHidden/>
              </w:rPr>
            </w:r>
            <w:r w:rsidR="0085789F">
              <w:rPr>
                <w:noProof/>
                <w:webHidden/>
              </w:rPr>
              <w:fldChar w:fldCharType="separate"/>
            </w:r>
            <w:r w:rsidR="0085789F">
              <w:rPr>
                <w:noProof/>
                <w:webHidden/>
              </w:rPr>
              <w:t>6</w:t>
            </w:r>
            <w:r w:rsidR="0085789F">
              <w:rPr>
                <w:noProof/>
                <w:webHidden/>
              </w:rPr>
              <w:fldChar w:fldCharType="end"/>
            </w:r>
          </w:hyperlink>
        </w:p>
        <w:p w14:paraId="78809323" w14:textId="0F2C67BC" w:rsidR="0085789F" w:rsidRDefault="0085789F">
          <w:pPr>
            <w:pStyle w:val="TDC1"/>
            <w:tabs>
              <w:tab w:val="right" w:leader="dot" w:pos="9920"/>
            </w:tabs>
            <w:rPr>
              <w:rFonts w:asciiTheme="minorHAnsi" w:eastAsiaTheme="minorEastAsia" w:hAnsiTheme="minorHAnsi" w:cstheme="minorBidi"/>
              <w:noProof/>
              <w:sz w:val="22"/>
              <w:szCs w:val="22"/>
              <w:lang w:val="es-CO" w:eastAsia="es-CO"/>
            </w:rPr>
          </w:pPr>
          <w:hyperlink w:anchor="_Toc220576489" w:history="1">
            <w:r w:rsidRPr="00E40270">
              <w:rPr>
                <w:rStyle w:val="Hipervnculo"/>
                <w:noProof/>
              </w:rPr>
              <w:t>2</w:t>
            </w:r>
            <w:r>
              <w:rPr>
                <w:rFonts w:asciiTheme="minorHAnsi" w:eastAsiaTheme="minorEastAsia" w:hAnsiTheme="minorHAnsi" w:cstheme="minorBidi"/>
                <w:noProof/>
                <w:sz w:val="22"/>
                <w:szCs w:val="22"/>
                <w:lang w:val="es-CO" w:eastAsia="es-CO"/>
              </w:rPr>
              <w:tab/>
            </w:r>
            <w:r w:rsidRPr="00E40270">
              <w:rPr>
                <w:rStyle w:val="Hipervnculo"/>
                <w:noProof/>
              </w:rPr>
              <w:t>OBJETIVOS</w:t>
            </w:r>
            <w:r>
              <w:rPr>
                <w:noProof/>
                <w:webHidden/>
              </w:rPr>
              <w:tab/>
            </w:r>
            <w:r>
              <w:rPr>
                <w:noProof/>
                <w:webHidden/>
              </w:rPr>
              <w:fldChar w:fldCharType="begin"/>
            </w:r>
            <w:r>
              <w:rPr>
                <w:noProof/>
                <w:webHidden/>
              </w:rPr>
              <w:instrText xml:space="preserve"> PAGEREF _Toc220576489 \h </w:instrText>
            </w:r>
            <w:r>
              <w:rPr>
                <w:noProof/>
                <w:webHidden/>
              </w:rPr>
            </w:r>
            <w:r>
              <w:rPr>
                <w:noProof/>
                <w:webHidden/>
              </w:rPr>
              <w:fldChar w:fldCharType="separate"/>
            </w:r>
            <w:r>
              <w:rPr>
                <w:noProof/>
                <w:webHidden/>
              </w:rPr>
              <w:t>7</w:t>
            </w:r>
            <w:r>
              <w:rPr>
                <w:noProof/>
                <w:webHidden/>
              </w:rPr>
              <w:fldChar w:fldCharType="end"/>
            </w:r>
          </w:hyperlink>
        </w:p>
        <w:p w14:paraId="7799A1F1" w14:textId="587F0158" w:rsidR="0085789F" w:rsidRDefault="0085789F">
          <w:pPr>
            <w:pStyle w:val="TDC1"/>
            <w:tabs>
              <w:tab w:val="right" w:leader="dot" w:pos="9920"/>
            </w:tabs>
            <w:rPr>
              <w:rFonts w:asciiTheme="minorHAnsi" w:eastAsiaTheme="minorEastAsia" w:hAnsiTheme="minorHAnsi" w:cstheme="minorBidi"/>
              <w:noProof/>
              <w:sz w:val="22"/>
              <w:szCs w:val="22"/>
              <w:lang w:val="es-CO" w:eastAsia="es-CO"/>
            </w:rPr>
          </w:pPr>
          <w:hyperlink w:anchor="_Toc220576490" w:history="1">
            <w:r w:rsidRPr="00E40270">
              <w:rPr>
                <w:rStyle w:val="Hipervnculo"/>
                <w:noProof/>
              </w:rPr>
              <w:t>Objetivo</w:t>
            </w:r>
            <w:r w:rsidRPr="00E40270">
              <w:rPr>
                <w:rStyle w:val="Hipervnculo"/>
                <w:noProof/>
                <w:spacing w:val="-3"/>
              </w:rPr>
              <w:t xml:space="preserve"> </w:t>
            </w:r>
            <w:r w:rsidRPr="00E40270">
              <w:rPr>
                <w:rStyle w:val="Hipervnculo"/>
                <w:noProof/>
              </w:rPr>
              <w:t>Estratégico</w:t>
            </w:r>
            <w:r w:rsidRPr="00E40270">
              <w:rPr>
                <w:rStyle w:val="Hipervnculo"/>
                <w:noProof/>
                <w:spacing w:val="-5"/>
              </w:rPr>
              <w:t xml:space="preserve"> </w:t>
            </w:r>
            <w:r w:rsidRPr="00E40270">
              <w:rPr>
                <w:rStyle w:val="Hipervnculo"/>
                <w:noProof/>
              </w:rPr>
              <w:t>del</w:t>
            </w:r>
            <w:r w:rsidRPr="00E40270">
              <w:rPr>
                <w:rStyle w:val="Hipervnculo"/>
                <w:noProof/>
                <w:spacing w:val="-3"/>
              </w:rPr>
              <w:t xml:space="preserve"> </w:t>
            </w:r>
            <w:r w:rsidRPr="00E40270">
              <w:rPr>
                <w:rStyle w:val="Hipervnculo"/>
                <w:noProof/>
              </w:rPr>
              <w:t>Plan</w:t>
            </w:r>
            <w:r w:rsidRPr="00E40270">
              <w:rPr>
                <w:rStyle w:val="Hipervnculo"/>
                <w:noProof/>
                <w:spacing w:val="-2"/>
              </w:rPr>
              <w:t xml:space="preserve"> </w:t>
            </w:r>
            <w:r w:rsidRPr="00E40270">
              <w:rPr>
                <w:rStyle w:val="Hipervnculo"/>
                <w:noProof/>
              </w:rPr>
              <w:t>de</w:t>
            </w:r>
            <w:r w:rsidRPr="00E40270">
              <w:rPr>
                <w:rStyle w:val="Hipervnculo"/>
                <w:noProof/>
                <w:spacing w:val="-5"/>
              </w:rPr>
              <w:t xml:space="preserve"> </w:t>
            </w:r>
            <w:r w:rsidRPr="00E40270">
              <w:rPr>
                <w:rStyle w:val="Hipervnculo"/>
                <w:noProof/>
              </w:rPr>
              <w:t>Estímulos</w:t>
            </w:r>
            <w:r w:rsidRPr="00E40270">
              <w:rPr>
                <w:rStyle w:val="Hipervnculo"/>
                <w:noProof/>
                <w:spacing w:val="-2"/>
              </w:rPr>
              <w:t xml:space="preserve"> </w:t>
            </w:r>
            <w:r w:rsidRPr="00E40270">
              <w:rPr>
                <w:rStyle w:val="Hipervnculo"/>
                <w:noProof/>
              </w:rPr>
              <w:t>e</w:t>
            </w:r>
            <w:r w:rsidRPr="00E40270">
              <w:rPr>
                <w:rStyle w:val="Hipervnculo"/>
                <w:noProof/>
                <w:spacing w:val="-2"/>
              </w:rPr>
              <w:t xml:space="preserve"> </w:t>
            </w:r>
            <w:r w:rsidRPr="00E40270">
              <w:rPr>
                <w:rStyle w:val="Hipervnculo"/>
                <w:noProof/>
              </w:rPr>
              <w:t>Incentivos</w:t>
            </w:r>
            <w:r w:rsidRPr="00E40270">
              <w:rPr>
                <w:rStyle w:val="Hipervnculo"/>
                <w:noProof/>
                <w:spacing w:val="-2"/>
              </w:rPr>
              <w:t xml:space="preserve"> Unidad Administrativa Especial de Rehabilitación y Mantenimiento Vial –</w:t>
            </w:r>
            <w:r w:rsidRPr="00E40270">
              <w:rPr>
                <w:rStyle w:val="Hipervnculo"/>
                <w:noProof/>
              </w:rPr>
              <w:t>UAERMV, vigencia 2026</w:t>
            </w:r>
            <w:r>
              <w:rPr>
                <w:noProof/>
                <w:webHidden/>
              </w:rPr>
              <w:tab/>
            </w:r>
            <w:r>
              <w:rPr>
                <w:noProof/>
                <w:webHidden/>
              </w:rPr>
              <w:fldChar w:fldCharType="begin"/>
            </w:r>
            <w:r>
              <w:rPr>
                <w:noProof/>
                <w:webHidden/>
              </w:rPr>
              <w:instrText xml:space="preserve"> PAGEREF _Toc220576490 \h </w:instrText>
            </w:r>
            <w:r>
              <w:rPr>
                <w:noProof/>
                <w:webHidden/>
              </w:rPr>
            </w:r>
            <w:r>
              <w:rPr>
                <w:noProof/>
                <w:webHidden/>
              </w:rPr>
              <w:fldChar w:fldCharType="separate"/>
            </w:r>
            <w:r>
              <w:rPr>
                <w:noProof/>
                <w:webHidden/>
              </w:rPr>
              <w:t>7</w:t>
            </w:r>
            <w:r>
              <w:rPr>
                <w:noProof/>
                <w:webHidden/>
              </w:rPr>
              <w:fldChar w:fldCharType="end"/>
            </w:r>
          </w:hyperlink>
        </w:p>
        <w:p w14:paraId="5BE6A10C" w14:textId="3A9BDC31" w:rsidR="0085789F" w:rsidRDefault="0085789F">
          <w:pPr>
            <w:pStyle w:val="TDC1"/>
            <w:tabs>
              <w:tab w:val="right" w:leader="dot" w:pos="9920"/>
            </w:tabs>
            <w:rPr>
              <w:rFonts w:asciiTheme="minorHAnsi" w:eastAsiaTheme="minorEastAsia" w:hAnsiTheme="minorHAnsi" w:cstheme="minorBidi"/>
              <w:noProof/>
              <w:sz w:val="22"/>
              <w:szCs w:val="22"/>
              <w:lang w:val="es-CO" w:eastAsia="es-CO"/>
            </w:rPr>
          </w:pPr>
          <w:hyperlink w:anchor="_Toc220576491" w:history="1">
            <w:r w:rsidRPr="00E40270">
              <w:rPr>
                <w:rStyle w:val="Hipervnculo"/>
                <w:noProof/>
              </w:rPr>
              <w:t>Objetivos Específicos</w:t>
            </w:r>
            <w:r>
              <w:rPr>
                <w:noProof/>
                <w:webHidden/>
              </w:rPr>
              <w:tab/>
            </w:r>
            <w:r>
              <w:rPr>
                <w:noProof/>
                <w:webHidden/>
              </w:rPr>
              <w:fldChar w:fldCharType="begin"/>
            </w:r>
            <w:r>
              <w:rPr>
                <w:noProof/>
                <w:webHidden/>
              </w:rPr>
              <w:instrText xml:space="preserve"> PAGEREF _Toc220576491 \h </w:instrText>
            </w:r>
            <w:r>
              <w:rPr>
                <w:noProof/>
                <w:webHidden/>
              </w:rPr>
            </w:r>
            <w:r>
              <w:rPr>
                <w:noProof/>
                <w:webHidden/>
              </w:rPr>
              <w:fldChar w:fldCharType="separate"/>
            </w:r>
            <w:r>
              <w:rPr>
                <w:noProof/>
                <w:webHidden/>
              </w:rPr>
              <w:t>7</w:t>
            </w:r>
            <w:r>
              <w:rPr>
                <w:noProof/>
                <w:webHidden/>
              </w:rPr>
              <w:fldChar w:fldCharType="end"/>
            </w:r>
          </w:hyperlink>
        </w:p>
        <w:p w14:paraId="39BD24FF" w14:textId="066B29F8" w:rsidR="0085789F" w:rsidRDefault="0085789F">
          <w:pPr>
            <w:pStyle w:val="TDC1"/>
            <w:tabs>
              <w:tab w:val="right" w:leader="dot" w:pos="9920"/>
            </w:tabs>
            <w:rPr>
              <w:rFonts w:asciiTheme="minorHAnsi" w:eastAsiaTheme="minorEastAsia" w:hAnsiTheme="minorHAnsi" w:cstheme="minorBidi"/>
              <w:noProof/>
              <w:sz w:val="22"/>
              <w:szCs w:val="22"/>
              <w:lang w:val="es-CO" w:eastAsia="es-CO"/>
            </w:rPr>
          </w:pPr>
          <w:hyperlink w:anchor="_Toc220576492" w:history="1">
            <w:r w:rsidRPr="00E40270">
              <w:rPr>
                <w:rStyle w:val="Hipervnculo"/>
                <w:noProof/>
              </w:rPr>
              <w:t>3</w:t>
            </w:r>
            <w:r>
              <w:rPr>
                <w:rFonts w:asciiTheme="minorHAnsi" w:eastAsiaTheme="minorEastAsia" w:hAnsiTheme="minorHAnsi" w:cstheme="minorBidi"/>
                <w:noProof/>
                <w:sz w:val="22"/>
                <w:szCs w:val="22"/>
                <w:lang w:val="es-CO" w:eastAsia="es-CO"/>
              </w:rPr>
              <w:tab/>
            </w:r>
            <w:r w:rsidRPr="00E40270">
              <w:rPr>
                <w:rStyle w:val="Hipervnculo"/>
                <w:noProof/>
              </w:rPr>
              <w:t>PRINCIPIOS</w:t>
            </w:r>
            <w:r>
              <w:rPr>
                <w:noProof/>
                <w:webHidden/>
              </w:rPr>
              <w:tab/>
            </w:r>
            <w:r>
              <w:rPr>
                <w:noProof/>
                <w:webHidden/>
              </w:rPr>
              <w:fldChar w:fldCharType="begin"/>
            </w:r>
            <w:r>
              <w:rPr>
                <w:noProof/>
                <w:webHidden/>
              </w:rPr>
              <w:instrText xml:space="preserve"> PAGEREF _Toc220576492 \h </w:instrText>
            </w:r>
            <w:r>
              <w:rPr>
                <w:noProof/>
                <w:webHidden/>
              </w:rPr>
            </w:r>
            <w:r>
              <w:rPr>
                <w:noProof/>
                <w:webHidden/>
              </w:rPr>
              <w:fldChar w:fldCharType="separate"/>
            </w:r>
            <w:r>
              <w:rPr>
                <w:noProof/>
                <w:webHidden/>
              </w:rPr>
              <w:t>7</w:t>
            </w:r>
            <w:r>
              <w:rPr>
                <w:noProof/>
                <w:webHidden/>
              </w:rPr>
              <w:fldChar w:fldCharType="end"/>
            </w:r>
          </w:hyperlink>
        </w:p>
        <w:p w14:paraId="28412A19" w14:textId="56DC812E" w:rsidR="0085789F" w:rsidRDefault="0085789F">
          <w:pPr>
            <w:pStyle w:val="TDC1"/>
            <w:tabs>
              <w:tab w:val="right" w:leader="dot" w:pos="9920"/>
            </w:tabs>
            <w:rPr>
              <w:rFonts w:asciiTheme="minorHAnsi" w:eastAsiaTheme="minorEastAsia" w:hAnsiTheme="minorHAnsi" w:cstheme="minorBidi"/>
              <w:noProof/>
              <w:sz w:val="22"/>
              <w:szCs w:val="22"/>
              <w:lang w:val="es-CO" w:eastAsia="es-CO"/>
            </w:rPr>
          </w:pPr>
          <w:hyperlink w:anchor="_Toc220576493" w:history="1">
            <w:r w:rsidRPr="00E40270">
              <w:rPr>
                <w:rStyle w:val="Hipervnculo"/>
                <w:noProof/>
              </w:rPr>
              <w:t>4</w:t>
            </w:r>
            <w:r>
              <w:rPr>
                <w:rFonts w:asciiTheme="minorHAnsi" w:eastAsiaTheme="minorEastAsia" w:hAnsiTheme="minorHAnsi" w:cstheme="minorBidi"/>
                <w:noProof/>
                <w:sz w:val="22"/>
                <w:szCs w:val="22"/>
                <w:lang w:val="es-CO" w:eastAsia="es-CO"/>
              </w:rPr>
              <w:tab/>
            </w:r>
            <w:r w:rsidRPr="00E40270">
              <w:rPr>
                <w:rStyle w:val="Hipervnculo"/>
                <w:noProof/>
              </w:rPr>
              <w:t>MARCO</w:t>
            </w:r>
            <w:r w:rsidRPr="00E40270">
              <w:rPr>
                <w:rStyle w:val="Hipervnculo"/>
                <w:noProof/>
                <w:spacing w:val="-2"/>
              </w:rPr>
              <w:t xml:space="preserve"> </w:t>
            </w:r>
            <w:r w:rsidRPr="00E40270">
              <w:rPr>
                <w:rStyle w:val="Hipervnculo"/>
                <w:noProof/>
              </w:rPr>
              <w:t>LEGAL</w:t>
            </w:r>
            <w:r>
              <w:rPr>
                <w:noProof/>
                <w:webHidden/>
              </w:rPr>
              <w:tab/>
            </w:r>
            <w:r>
              <w:rPr>
                <w:noProof/>
                <w:webHidden/>
              </w:rPr>
              <w:fldChar w:fldCharType="begin"/>
            </w:r>
            <w:r>
              <w:rPr>
                <w:noProof/>
                <w:webHidden/>
              </w:rPr>
              <w:instrText xml:space="preserve"> PAGEREF _Toc220576493 \h </w:instrText>
            </w:r>
            <w:r>
              <w:rPr>
                <w:noProof/>
                <w:webHidden/>
              </w:rPr>
            </w:r>
            <w:r>
              <w:rPr>
                <w:noProof/>
                <w:webHidden/>
              </w:rPr>
              <w:fldChar w:fldCharType="separate"/>
            </w:r>
            <w:r>
              <w:rPr>
                <w:noProof/>
                <w:webHidden/>
              </w:rPr>
              <w:t>8</w:t>
            </w:r>
            <w:r>
              <w:rPr>
                <w:noProof/>
                <w:webHidden/>
              </w:rPr>
              <w:fldChar w:fldCharType="end"/>
            </w:r>
          </w:hyperlink>
        </w:p>
        <w:p w14:paraId="66F8C44A" w14:textId="342223FC" w:rsidR="0085789F" w:rsidRDefault="0085789F">
          <w:pPr>
            <w:pStyle w:val="TDC1"/>
            <w:tabs>
              <w:tab w:val="right" w:leader="dot" w:pos="9920"/>
            </w:tabs>
            <w:rPr>
              <w:rFonts w:asciiTheme="minorHAnsi" w:eastAsiaTheme="minorEastAsia" w:hAnsiTheme="minorHAnsi" w:cstheme="minorBidi"/>
              <w:noProof/>
              <w:sz w:val="22"/>
              <w:szCs w:val="22"/>
              <w:lang w:val="es-CO" w:eastAsia="es-CO"/>
            </w:rPr>
          </w:pPr>
          <w:hyperlink w:anchor="_Toc220576494" w:history="1">
            <w:r w:rsidRPr="00E40270">
              <w:rPr>
                <w:rStyle w:val="Hipervnculo"/>
                <w:noProof/>
              </w:rPr>
              <w:t>5</w:t>
            </w:r>
            <w:r>
              <w:rPr>
                <w:rFonts w:asciiTheme="minorHAnsi" w:eastAsiaTheme="minorEastAsia" w:hAnsiTheme="minorHAnsi" w:cstheme="minorBidi"/>
                <w:noProof/>
                <w:sz w:val="22"/>
                <w:szCs w:val="22"/>
                <w:lang w:val="es-CO" w:eastAsia="es-CO"/>
              </w:rPr>
              <w:tab/>
            </w:r>
            <w:r w:rsidRPr="00E40270">
              <w:rPr>
                <w:rStyle w:val="Hipervnculo"/>
                <w:noProof/>
              </w:rPr>
              <w:t>ALCANCE</w:t>
            </w:r>
            <w:r>
              <w:rPr>
                <w:noProof/>
                <w:webHidden/>
              </w:rPr>
              <w:tab/>
            </w:r>
            <w:r>
              <w:rPr>
                <w:noProof/>
                <w:webHidden/>
              </w:rPr>
              <w:fldChar w:fldCharType="begin"/>
            </w:r>
            <w:r>
              <w:rPr>
                <w:noProof/>
                <w:webHidden/>
              </w:rPr>
              <w:instrText xml:space="preserve"> PAGEREF _Toc220576494 \h </w:instrText>
            </w:r>
            <w:r>
              <w:rPr>
                <w:noProof/>
                <w:webHidden/>
              </w:rPr>
            </w:r>
            <w:r>
              <w:rPr>
                <w:noProof/>
                <w:webHidden/>
              </w:rPr>
              <w:fldChar w:fldCharType="separate"/>
            </w:r>
            <w:r>
              <w:rPr>
                <w:noProof/>
                <w:webHidden/>
              </w:rPr>
              <w:t>11</w:t>
            </w:r>
            <w:r>
              <w:rPr>
                <w:noProof/>
                <w:webHidden/>
              </w:rPr>
              <w:fldChar w:fldCharType="end"/>
            </w:r>
          </w:hyperlink>
        </w:p>
        <w:p w14:paraId="708F4876" w14:textId="577F173E" w:rsidR="0085789F" w:rsidRDefault="0085789F">
          <w:pPr>
            <w:pStyle w:val="TDC1"/>
            <w:tabs>
              <w:tab w:val="right" w:leader="dot" w:pos="9920"/>
            </w:tabs>
            <w:rPr>
              <w:rFonts w:asciiTheme="minorHAnsi" w:eastAsiaTheme="minorEastAsia" w:hAnsiTheme="minorHAnsi" w:cstheme="minorBidi"/>
              <w:noProof/>
              <w:sz w:val="22"/>
              <w:szCs w:val="22"/>
              <w:lang w:val="es-CO" w:eastAsia="es-CO"/>
            </w:rPr>
          </w:pPr>
          <w:hyperlink w:anchor="_Toc220576495" w:history="1">
            <w:r w:rsidRPr="00E40270">
              <w:rPr>
                <w:rStyle w:val="Hipervnculo"/>
                <w:noProof/>
              </w:rPr>
              <w:t>6</w:t>
            </w:r>
            <w:r>
              <w:rPr>
                <w:rFonts w:asciiTheme="minorHAnsi" w:eastAsiaTheme="minorEastAsia" w:hAnsiTheme="minorHAnsi" w:cstheme="minorBidi"/>
                <w:noProof/>
                <w:sz w:val="22"/>
                <w:szCs w:val="22"/>
                <w:lang w:val="es-CO" w:eastAsia="es-CO"/>
              </w:rPr>
              <w:tab/>
            </w:r>
            <w:r w:rsidRPr="00E40270">
              <w:rPr>
                <w:rStyle w:val="Hipervnculo"/>
                <w:noProof/>
              </w:rPr>
              <w:t>DESCRIPCIÓN</w:t>
            </w:r>
            <w:r w:rsidRPr="00E40270">
              <w:rPr>
                <w:rStyle w:val="Hipervnculo"/>
                <w:noProof/>
                <w:spacing w:val="-2"/>
              </w:rPr>
              <w:t xml:space="preserve"> </w:t>
            </w:r>
            <w:r w:rsidRPr="00E40270">
              <w:rPr>
                <w:rStyle w:val="Hipervnculo"/>
                <w:noProof/>
              </w:rPr>
              <w:t>SOCIODEMOGRÁFICA</w:t>
            </w:r>
            <w:r w:rsidRPr="00E40270">
              <w:rPr>
                <w:rStyle w:val="Hipervnculo"/>
                <w:noProof/>
                <w:spacing w:val="-3"/>
              </w:rPr>
              <w:t xml:space="preserve"> </w:t>
            </w:r>
            <w:r w:rsidRPr="00E40270">
              <w:rPr>
                <w:rStyle w:val="Hipervnculo"/>
                <w:noProof/>
              </w:rPr>
              <w:t>DE</w:t>
            </w:r>
            <w:r w:rsidRPr="00E40270">
              <w:rPr>
                <w:rStyle w:val="Hipervnculo"/>
                <w:noProof/>
                <w:spacing w:val="-3"/>
              </w:rPr>
              <w:t xml:space="preserve"> </w:t>
            </w:r>
            <w:r w:rsidRPr="00E40270">
              <w:rPr>
                <w:rStyle w:val="Hipervnculo"/>
                <w:noProof/>
              </w:rPr>
              <w:t>LOS</w:t>
            </w:r>
            <w:r w:rsidRPr="00E40270">
              <w:rPr>
                <w:rStyle w:val="Hipervnculo"/>
                <w:noProof/>
                <w:spacing w:val="-5"/>
              </w:rPr>
              <w:t xml:space="preserve"> </w:t>
            </w:r>
            <w:r w:rsidRPr="00E40270">
              <w:rPr>
                <w:rStyle w:val="Hipervnculo"/>
                <w:noProof/>
              </w:rPr>
              <w:t>SERVIDORES</w:t>
            </w:r>
            <w:r w:rsidRPr="00E40270">
              <w:rPr>
                <w:rStyle w:val="Hipervnculo"/>
                <w:noProof/>
                <w:spacing w:val="-2"/>
              </w:rPr>
              <w:t xml:space="preserve"> </w:t>
            </w:r>
            <w:r w:rsidRPr="00E40270">
              <w:rPr>
                <w:rStyle w:val="Hipervnculo"/>
                <w:noProof/>
              </w:rPr>
              <w:t>PÚBLICOS</w:t>
            </w:r>
            <w:r w:rsidRPr="00E40270">
              <w:rPr>
                <w:rStyle w:val="Hipervnculo"/>
                <w:noProof/>
                <w:spacing w:val="-5"/>
              </w:rPr>
              <w:t xml:space="preserve"> </w:t>
            </w:r>
            <w:r w:rsidRPr="00E40270">
              <w:rPr>
                <w:rStyle w:val="Hipervnculo"/>
                <w:noProof/>
              </w:rPr>
              <w:t>DE</w:t>
            </w:r>
            <w:r w:rsidRPr="00E40270">
              <w:rPr>
                <w:rStyle w:val="Hipervnculo"/>
                <w:noProof/>
                <w:spacing w:val="-2"/>
              </w:rPr>
              <w:t xml:space="preserve"> </w:t>
            </w:r>
            <w:r w:rsidRPr="00E40270">
              <w:rPr>
                <w:rStyle w:val="Hipervnculo"/>
                <w:noProof/>
              </w:rPr>
              <w:t>LA</w:t>
            </w:r>
            <w:r w:rsidRPr="00E40270">
              <w:rPr>
                <w:rStyle w:val="Hipervnculo"/>
                <w:noProof/>
                <w:spacing w:val="-3"/>
              </w:rPr>
              <w:t xml:space="preserve"> </w:t>
            </w:r>
            <w:r w:rsidRPr="00E40270">
              <w:rPr>
                <w:rStyle w:val="Hipervnculo"/>
                <w:noProof/>
              </w:rPr>
              <w:t>UAERMV.</w:t>
            </w:r>
            <w:r>
              <w:rPr>
                <w:noProof/>
                <w:webHidden/>
              </w:rPr>
              <w:tab/>
            </w:r>
            <w:r>
              <w:rPr>
                <w:noProof/>
                <w:webHidden/>
              </w:rPr>
              <w:fldChar w:fldCharType="begin"/>
            </w:r>
            <w:r>
              <w:rPr>
                <w:noProof/>
                <w:webHidden/>
              </w:rPr>
              <w:instrText xml:space="preserve"> PAGEREF _Toc220576495 \h </w:instrText>
            </w:r>
            <w:r>
              <w:rPr>
                <w:noProof/>
                <w:webHidden/>
              </w:rPr>
            </w:r>
            <w:r>
              <w:rPr>
                <w:noProof/>
                <w:webHidden/>
              </w:rPr>
              <w:fldChar w:fldCharType="separate"/>
            </w:r>
            <w:r>
              <w:rPr>
                <w:noProof/>
                <w:webHidden/>
              </w:rPr>
              <w:t>11</w:t>
            </w:r>
            <w:r>
              <w:rPr>
                <w:noProof/>
                <w:webHidden/>
              </w:rPr>
              <w:fldChar w:fldCharType="end"/>
            </w:r>
          </w:hyperlink>
        </w:p>
        <w:p w14:paraId="43DBC131" w14:textId="284FE301" w:rsidR="0085789F" w:rsidRDefault="0085789F">
          <w:pPr>
            <w:pStyle w:val="TDC3"/>
            <w:tabs>
              <w:tab w:val="right" w:leader="dot" w:pos="9920"/>
            </w:tabs>
            <w:rPr>
              <w:rFonts w:asciiTheme="minorHAnsi" w:eastAsiaTheme="minorEastAsia" w:hAnsiTheme="minorHAnsi" w:cstheme="minorBidi"/>
              <w:b w:val="0"/>
              <w:bCs w:val="0"/>
              <w:noProof/>
              <w:sz w:val="22"/>
              <w:szCs w:val="22"/>
              <w:lang w:val="es-CO" w:eastAsia="es-CO"/>
            </w:rPr>
          </w:pPr>
          <w:hyperlink w:anchor="_Toc220576496" w:history="1">
            <w:r w:rsidRPr="00E40270">
              <w:rPr>
                <w:rStyle w:val="Hipervnculo"/>
                <w:rFonts w:ascii="Arial MT" w:eastAsia="Arial MT" w:hAnsi="Arial MT"/>
                <w:noProof/>
              </w:rPr>
              <w:t>6.1 Distribución por Género –Servidores Públicos</w:t>
            </w:r>
            <w:r>
              <w:rPr>
                <w:noProof/>
                <w:webHidden/>
              </w:rPr>
              <w:tab/>
            </w:r>
            <w:r>
              <w:rPr>
                <w:noProof/>
                <w:webHidden/>
              </w:rPr>
              <w:fldChar w:fldCharType="begin"/>
            </w:r>
            <w:r>
              <w:rPr>
                <w:noProof/>
                <w:webHidden/>
              </w:rPr>
              <w:instrText xml:space="preserve"> PAGEREF _Toc220576496 \h </w:instrText>
            </w:r>
            <w:r>
              <w:rPr>
                <w:noProof/>
                <w:webHidden/>
              </w:rPr>
            </w:r>
            <w:r>
              <w:rPr>
                <w:noProof/>
                <w:webHidden/>
              </w:rPr>
              <w:fldChar w:fldCharType="separate"/>
            </w:r>
            <w:r>
              <w:rPr>
                <w:noProof/>
                <w:webHidden/>
              </w:rPr>
              <w:t>12</w:t>
            </w:r>
            <w:r>
              <w:rPr>
                <w:noProof/>
                <w:webHidden/>
              </w:rPr>
              <w:fldChar w:fldCharType="end"/>
            </w:r>
          </w:hyperlink>
        </w:p>
        <w:p w14:paraId="608F450C" w14:textId="425BAB14" w:rsidR="0085789F" w:rsidRDefault="0085789F">
          <w:pPr>
            <w:pStyle w:val="TDC3"/>
            <w:tabs>
              <w:tab w:val="right" w:leader="dot" w:pos="9920"/>
            </w:tabs>
            <w:rPr>
              <w:rFonts w:asciiTheme="minorHAnsi" w:eastAsiaTheme="minorEastAsia" w:hAnsiTheme="minorHAnsi" w:cstheme="minorBidi"/>
              <w:b w:val="0"/>
              <w:bCs w:val="0"/>
              <w:noProof/>
              <w:sz w:val="22"/>
              <w:szCs w:val="22"/>
              <w:lang w:val="es-CO" w:eastAsia="es-CO"/>
            </w:rPr>
          </w:pPr>
          <w:hyperlink w:anchor="_Toc220576497" w:history="1">
            <w:r w:rsidRPr="00E40270">
              <w:rPr>
                <w:rStyle w:val="Hipervnculo"/>
                <w:rFonts w:ascii="Arial MT" w:eastAsia="Arial MT" w:hAnsi="Arial MT"/>
                <w:noProof/>
              </w:rPr>
              <w:t>6.2 Rango de Edad funcionarios UAERMV</w:t>
            </w:r>
            <w:r>
              <w:rPr>
                <w:noProof/>
                <w:webHidden/>
              </w:rPr>
              <w:tab/>
            </w:r>
            <w:r>
              <w:rPr>
                <w:noProof/>
                <w:webHidden/>
              </w:rPr>
              <w:fldChar w:fldCharType="begin"/>
            </w:r>
            <w:r>
              <w:rPr>
                <w:noProof/>
                <w:webHidden/>
              </w:rPr>
              <w:instrText xml:space="preserve"> PAGEREF _Toc220576497 \h </w:instrText>
            </w:r>
            <w:r>
              <w:rPr>
                <w:noProof/>
                <w:webHidden/>
              </w:rPr>
            </w:r>
            <w:r>
              <w:rPr>
                <w:noProof/>
                <w:webHidden/>
              </w:rPr>
              <w:fldChar w:fldCharType="separate"/>
            </w:r>
            <w:r>
              <w:rPr>
                <w:noProof/>
                <w:webHidden/>
              </w:rPr>
              <w:t>12</w:t>
            </w:r>
            <w:r>
              <w:rPr>
                <w:noProof/>
                <w:webHidden/>
              </w:rPr>
              <w:fldChar w:fldCharType="end"/>
            </w:r>
          </w:hyperlink>
        </w:p>
        <w:p w14:paraId="7358CBCD" w14:textId="6730B900" w:rsidR="0085789F" w:rsidRDefault="0085789F">
          <w:pPr>
            <w:pStyle w:val="TDC3"/>
            <w:tabs>
              <w:tab w:val="right" w:leader="dot" w:pos="9920"/>
            </w:tabs>
            <w:rPr>
              <w:rFonts w:asciiTheme="minorHAnsi" w:eastAsiaTheme="minorEastAsia" w:hAnsiTheme="minorHAnsi" w:cstheme="minorBidi"/>
              <w:b w:val="0"/>
              <w:bCs w:val="0"/>
              <w:noProof/>
              <w:sz w:val="22"/>
              <w:szCs w:val="22"/>
              <w:lang w:val="es-CO" w:eastAsia="es-CO"/>
            </w:rPr>
          </w:pPr>
          <w:hyperlink w:anchor="_Toc220576498" w:history="1">
            <w:r w:rsidRPr="00E40270">
              <w:rPr>
                <w:rStyle w:val="Hipervnculo"/>
                <w:rFonts w:ascii="Arial MT" w:eastAsia="Arial MT" w:hAnsi="Arial MT"/>
                <w:noProof/>
              </w:rPr>
              <w:t>6.3. Grado de escolaridad - UAERMV</w:t>
            </w:r>
            <w:r>
              <w:rPr>
                <w:noProof/>
                <w:webHidden/>
              </w:rPr>
              <w:tab/>
            </w:r>
            <w:r>
              <w:rPr>
                <w:noProof/>
                <w:webHidden/>
              </w:rPr>
              <w:fldChar w:fldCharType="begin"/>
            </w:r>
            <w:r>
              <w:rPr>
                <w:noProof/>
                <w:webHidden/>
              </w:rPr>
              <w:instrText xml:space="preserve"> PAGEREF _Toc220576498 \h </w:instrText>
            </w:r>
            <w:r>
              <w:rPr>
                <w:noProof/>
                <w:webHidden/>
              </w:rPr>
            </w:r>
            <w:r>
              <w:rPr>
                <w:noProof/>
                <w:webHidden/>
              </w:rPr>
              <w:fldChar w:fldCharType="separate"/>
            </w:r>
            <w:r>
              <w:rPr>
                <w:noProof/>
                <w:webHidden/>
              </w:rPr>
              <w:t>12</w:t>
            </w:r>
            <w:r>
              <w:rPr>
                <w:noProof/>
                <w:webHidden/>
              </w:rPr>
              <w:fldChar w:fldCharType="end"/>
            </w:r>
          </w:hyperlink>
        </w:p>
        <w:p w14:paraId="308F6DA3" w14:textId="50123ABF" w:rsidR="0085789F" w:rsidRDefault="0085789F">
          <w:pPr>
            <w:pStyle w:val="TDC3"/>
            <w:tabs>
              <w:tab w:val="right" w:leader="dot" w:pos="9920"/>
            </w:tabs>
            <w:rPr>
              <w:rFonts w:asciiTheme="minorHAnsi" w:eastAsiaTheme="minorEastAsia" w:hAnsiTheme="minorHAnsi" w:cstheme="minorBidi"/>
              <w:b w:val="0"/>
              <w:bCs w:val="0"/>
              <w:noProof/>
              <w:sz w:val="22"/>
              <w:szCs w:val="22"/>
              <w:lang w:val="es-CO" w:eastAsia="es-CO"/>
            </w:rPr>
          </w:pPr>
          <w:hyperlink w:anchor="_Toc220576499" w:history="1">
            <w:r w:rsidRPr="00E40270">
              <w:rPr>
                <w:rStyle w:val="Hipervnculo"/>
                <w:rFonts w:ascii="Arial MT" w:eastAsia="Arial MT" w:hAnsi="Arial MT"/>
                <w:noProof/>
              </w:rPr>
              <w:t>6.4. Provisión de cargos fun</w:t>
            </w:r>
            <w:bookmarkStart w:id="0" w:name="_GoBack"/>
            <w:bookmarkEnd w:id="0"/>
            <w:r w:rsidRPr="00E40270">
              <w:rPr>
                <w:rStyle w:val="Hipervnculo"/>
                <w:rFonts w:ascii="Arial MT" w:eastAsia="Arial MT" w:hAnsi="Arial MT"/>
                <w:noProof/>
              </w:rPr>
              <w:t>cionarios públicos por género:</w:t>
            </w:r>
            <w:r>
              <w:rPr>
                <w:noProof/>
                <w:webHidden/>
              </w:rPr>
              <w:tab/>
            </w:r>
            <w:r>
              <w:rPr>
                <w:noProof/>
                <w:webHidden/>
              </w:rPr>
              <w:fldChar w:fldCharType="begin"/>
            </w:r>
            <w:r>
              <w:rPr>
                <w:noProof/>
                <w:webHidden/>
              </w:rPr>
              <w:instrText xml:space="preserve"> PAGEREF _Toc220576499 \h </w:instrText>
            </w:r>
            <w:r>
              <w:rPr>
                <w:noProof/>
                <w:webHidden/>
              </w:rPr>
            </w:r>
            <w:r>
              <w:rPr>
                <w:noProof/>
                <w:webHidden/>
              </w:rPr>
              <w:fldChar w:fldCharType="separate"/>
            </w:r>
            <w:r>
              <w:rPr>
                <w:noProof/>
                <w:webHidden/>
              </w:rPr>
              <w:t>14</w:t>
            </w:r>
            <w:r>
              <w:rPr>
                <w:noProof/>
                <w:webHidden/>
              </w:rPr>
              <w:fldChar w:fldCharType="end"/>
            </w:r>
          </w:hyperlink>
        </w:p>
        <w:p w14:paraId="096DCAEE" w14:textId="408021B0" w:rsidR="0085789F" w:rsidRDefault="0085789F">
          <w:pPr>
            <w:pStyle w:val="TDC3"/>
            <w:tabs>
              <w:tab w:val="right" w:leader="dot" w:pos="9920"/>
            </w:tabs>
            <w:rPr>
              <w:rFonts w:asciiTheme="minorHAnsi" w:eastAsiaTheme="minorEastAsia" w:hAnsiTheme="minorHAnsi" w:cstheme="minorBidi"/>
              <w:b w:val="0"/>
              <w:bCs w:val="0"/>
              <w:noProof/>
              <w:sz w:val="22"/>
              <w:szCs w:val="22"/>
              <w:lang w:val="es-CO" w:eastAsia="es-CO"/>
            </w:rPr>
          </w:pPr>
          <w:hyperlink w:anchor="_Toc220576500" w:history="1">
            <w:r w:rsidRPr="00E40270">
              <w:rPr>
                <w:rStyle w:val="Hipervnculo"/>
                <w:rFonts w:ascii="Arial MT" w:eastAsia="Arial MT" w:hAnsi="Arial MT"/>
                <w:noProof/>
              </w:rPr>
              <w:t>6.5. Localidades donde viven los Servidores Públicos</w:t>
            </w:r>
            <w:r>
              <w:rPr>
                <w:noProof/>
                <w:webHidden/>
              </w:rPr>
              <w:tab/>
            </w:r>
            <w:r>
              <w:rPr>
                <w:noProof/>
                <w:webHidden/>
              </w:rPr>
              <w:fldChar w:fldCharType="begin"/>
            </w:r>
            <w:r>
              <w:rPr>
                <w:noProof/>
                <w:webHidden/>
              </w:rPr>
              <w:instrText xml:space="preserve"> PAGEREF _Toc220576500 \h </w:instrText>
            </w:r>
            <w:r>
              <w:rPr>
                <w:noProof/>
                <w:webHidden/>
              </w:rPr>
            </w:r>
            <w:r>
              <w:rPr>
                <w:noProof/>
                <w:webHidden/>
              </w:rPr>
              <w:fldChar w:fldCharType="separate"/>
            </w:r>
            <w:r>
              <w:rPr>
                <w:noProof/>
                <w:webHidden/>
              </w:rPr>
              <w:t>15</w:t>
            </w:r>
            <w:r>
              <w:rPr>
                <w:noProof/>
                <w:webHidden/>
              </w:rPr>
              <w:fldChar w:fldCharType="end"/>
            </w:r>
          </w:hyperlink>
        </w:p>
        <w:p w14:paraId="540EAF3A" w14:textId="04C4C3A8" w:rsidR="0085789F" w:rsidRDefault="0085789F">
          <w:pPr>
            <w:pStyle w:val="TDC3"/>
            <w:tabs>
              <w:tab w:val="right" w:leader="dot" w:pos="9920"/>
            </w:tabs>
            <w:rPr>
              <w:rFonts w:asciiTheme="minorHAnsi" w:eastAsiaTheme="minorEastAsia" w:hAnsiTheme="minorHAnsi" w:cstheme="minorBidi"/>
              <w:b w:val="0"/>
              <w:bCs w:val="0"/>
              <w:noProof/>
              <w:sz w:val="22"/>
              <w:szCs w:val="22"/>
              <w:lang w:val="es-CO" w:eastAsia="es-CO"/>
            </w:rPr>
          </w:pPr>
          <w:hyperlink w:anchor="_Toc220576501" w:history="1">
            <w:r w:rsidRPr="00E40270">
              <w:rPr>
                <w:rStyle w:val="Hipervnculo"/>
                <w:rFonts w:ascii="Arial MT" w:eastAsia="Arial MT" w:hAnsi="Arial MT"/>
                <w:noProof/>
              </w:rPr>
              <w:t>6.6. Trabajadores Oficiales</w:t>
            </w:r>
            <w:r>
              <w:rPr>
                <w:noProof/>
                <w:webHidden/>
              </w:rPr>
              <w:tab/>
            </w:r>
            <w:r>
              <w:rPr>
                <w:noProof/>
                <w:webHidden/>
              </w:rPr>
              <w:fldChar w:fldCharType="begin"/>
            </w:r>
            <w:r>
              <w:rPr>
                <w:noProof/>
                <w:webHidden/>
              </w:rPr>
              <w:instrText xml:space="preserve"> PAGEREF _Toc220576501 \h </w:instrText>
            </w:r>
            <w:r>
              <w:rPr>
                <w:noProof/>
                <w:webHidden/>
              </w:rPr>
            </w:r>
            <w:r>
              <w:rPr>
                <w:noProof/>
                <w:webHidden/>
              </w:rPr>
              <w:fldChar w:fldCharType="separate"/>
            </w:r>
            <w:r>
              <w:rPr>
                <w:noProof/>
                <w:webHidden/>
              </w:rPr>
              <w:t>16</w:t>
            </w:r>
            <w:r>
              <w:rPr>
                <w:noProof/>
                <w:webHidden/>
              </w:rPr>
              <w:fldChar w:fldCharType="end"/>
            </w:r>
          </w:hyperlink>
        </w:p>
        <w:p w14:paraId="526528B3" w14:textId="4980B06E" w:rsidR="0085789F" w:rsidRDefault="0085789F">
          <w:pPr>
            <w:pStyle w:val="TDC3"/>
            <w:tabs>
              <w:tab w:val="right" w:leader="dot" w:pos="9920"/>
            </w:tabs>
            <w:rPr>
              <w:rFonts w:asciiTheme="minorHAnsi" w:eastAsiaTheme="minorEastAsia" w:hAnsiTheme="minorHAnsi" w:cstheme="minorBidi"/>
              <w:b w:val="0"/>
              <w:bCs w:val="0"/>
              <w:noProof/>
              <w:sz w:val="22"/>
              <w:szCs w:val="22"/>
              <w:lang w:val="es-CO" w:eastAsia="es-CO"/>
            </w:rPr>
          </w:pPr>
          <w:hyperlink w:anchor="_Toc220576502" w:history="1">
            <w:r w:rsidRPr="00E40270">
              <w:rPr>
                <w:rStyle w:val="Hipervnculo"/>
                <w:rFonts w:ascii="Arial MT" w:eastAsia="Arial MT" w:hAnsi="Arial MT"/>
                <w:noProof/>
              </w:rPr>
              <w:t>6.7. Servidores Públicos con Discapacidad</w:t>
            </w:r>
            <w:r>
              <w:rPr>
                <w:noProof/>
                <w:webHidden/>
              </w:rPr>
              <w:tab/>
            </w:r>
            <w:r>
              <w:rPr>
                <w:noProof/>
                <w:webHidden/>
              </w:rPr>
              <w:fldChar w:fldCharType="begin"/>
            </w:r>
            <w:r>
              <w:rPr>
                <w:noProof/>
                <w:webHidden/>
              </w:rPr>
              <w:instrText xml:space="preserve"> PAGEREF _Toc220576502 \h </w:instrText>
            </w:r>
            <w:r>
              <w:rPr>
                <w:noProof/>
                <w:webHidden/>
              </w:rPr>
            </w:r>
            <w:r>
              <w:rPr>
                <w:noProof/>
                <w:webHidden/>
              </w:rPr>
              <w:fldChar w:fldCharType="separate"/>
            </w:r>
            <w:r>
              <w:rPr>
                <w:noProof/>
                <w:webHidden/>
              </w:rPr>
              <w:t>17</w:t>
            </w:r>
            <w:r>
              <w:rPr>
                <w:noProof/>
                <w:webHidden/>
              </w:rPr>
              <w:fldChar w:fldCharType="end"/>
            </w:r>
          </w:hyperlink>
        </w:p>
        <w:p w14:paraId="0DD732B2" w14:textId="2FF18CBC" w:rsidR="0085789F" w:rsidRDefault="0085789F">
          <w:pPr>
            <w:pStyle w:val="TDC1"/>
            <w:tabs>
              <w:tab w:val="right" w:leader="dot" w:pos="9920"/>
            </w:tabs>
            <w:rPr>
              <w:rFonts w:asciiTheme="minorHAnsi" w:eastAsiaTheme="minorEastAsia" w:hAnsiTheme="minorHAnsi" w:cstheme="minorBidi"/>
              <w:noProof/>
              <w:sz w:val="22"/>
              <w:szCs w:val="22"/>
              <w:lang w:val="es-CO" w:eastAsia="es-CO"/>
            </w:rPr>
          </w:pPr>
          <w:hyperlink w:anchor="_Toc220576503" w:history="1">
            <w:r w:rsidRPr="00E40270">
              <w:rPr>
                <w:rStyle w:val="Hipervnculo"/>
                <w:noProof/>
              </w:rPr>
              <w:t>7</w:t>
            </w:r>
            <w:r>
              <w:rPr>
                <w:rFonts w:asciiTheme="minorHAnsi" w:eastAsiaTheme="minorEastAsia" w:hAnsiTheme="minorHAnsi" w:cstheme="minorBidi"/>
                <w:noProof/>
                <w:sz w:val="22"/>
                <w:szCs w:val="22"/>
                <w:lang w:val="es-CO" w:eastAsia="es-CO"/>
              </w:rPr>
              <w:tab/>
            </w:r>
            <w:r w:rsidRPr="00E40270">
              <w:rPr>
                <w:rStyle w:val="Hipervnculo"/>
                <w:noProof/>
              </w:rPr>
              <w:t xml:space="preserve">Análisis de retiro de Servidores Públicos presentados durante la vigencia </w:t>
            </w:r>
            <w:r w:rsidRPr="00E40270">
              <w:rPr>
                <w:rStyle w:val="Hipervnculo"/>
                <w:noProof/>
                <w:spacing w:val="-64"/>
              </w:rPr>
              <w:t xml:space="preserve">             </w:t>
            </w:r>
            <w:r w:rsidRPr="00E40270">
              <w:rPr>
                <w:rStyle w:val="Hipervnculo"/>
                <w:noProof/>
              </w:rPr>
              <w:t>2025.</w:t>
            </w:r>
            <w:r>
              <w:rPr>
                <w:noProof/>
                <w:webHidden/>
              </w:rPr>
              <w:tab/>
            </w:r>
            <w:r>
              <w:rPr>
                <w:noProof/>
                <w:webHidden/>
              </w:rPr>
              <w:fldChar w:fldCharType="begin"/>
            </w:r>
            <w:r>
              <w:rPr>
                <w:noProof/>
                <w:webHidden/>
              </w:rPr>
              <w:instrText xml:space="preserve"> PAGEREF _Toc220576503 \h </w:instrText>
            </w:r>
            <w:r>
              <w:rPr>
                <w:noProof/>
                <w:webHidden/>
              </w:rPr>
            </w:r>
            <w:r>
              <w:rPr>
                <w:noProof/>
                <w:webHidden/>
              </w:rPr>
              <w:fldChar w:fldCharType="separate"/>
            </w:r>
            <w:r>
              <w:rPr>
                <w:noProof/>
                <w:webHidden/>
              </w:rPr>
              <w:t>18</w:t>
            </w:r>
            <w:r>
              <w:rPr>
                <w:noProof/>
                <w:webHidden/>
              </w:rPr>
              <w:fldChar w:fldCharType="end"/>
            </w:r>
          </w:hyperlink>
        </w:p>
        <w:p w14:paraId="13C09E13" w14:textId="284463D8" w:rsidR="0085789F" w:rsidRDefault="0085789F">
          <w:pPr>
            <w:pStyle w:val="TDC1"/>
            <w:tabs>
              <w:tab w:val="right" w:leader="dot" w:pos="9920"/>
            </w:tabs>
            <w:rPr>
              <w:rFonts w:asciiTheme="minorHAnsi" w:eastAsiaTheme="minorEastAsia" w:hAnsiTheme="minorHAnsi" w:cstheme="minorBidi"/>
              <w:noProof/>
              <w:sz w:val="22"/>
              <w:szCs w:val="22"/>
              <w:lang w:val="es-CO" w:eastAsia="es-CO"/>
            </w:rPr>
          </w:pPr>
          <w:hyperlink w:anchor="_Toc220576504" w:history="1">
            <w:r w:rsidRPr="00E40270">
              <w:rPr>
                <w:rStyle w:val="Hipervnculo"/>
                <w:noProof/>
              </w:rPr>
              <w:t>8</w:t>
            </w:r>
            <w:r>
              <w:rPr>
                <w:rFonts w:asciiTheme="minorHAnsi" w:eastAsiaTheme="minorEastAsia" w:hAnsiTheme="minorHAnsi" w:cstheme="minorBidi"/>
                <w:noProof/>
                <w:sz w:val="22"/>
                <w:szCs w:val="22"/>
                <w:lang w:val="es-CO" w:eastAsia="es-CO"/>
              </w:rPr>
              <w:tab/>
            </w:r>
            <w:r w:rsidRPr="00E40270">
              <w:rPr>
                <w:rStyle w:val="Hipervnculo"/>
                <w:noProof/>
              </w:rPr>
              <w:t>DIAGNÓSTICO DE NECESIDADES</w:t>
            </w:r>
            <w:r>
              <w:rPr>
                <w:noProof/>
                <w:webHidden/>
              </w:rPr>
              <w:tab/>
            </w:r>
            <w:r>
              <w:rPr>
                <w:noProof/>
                <w:webHidden/>
              </w:rPr>
              <w:fldChar w:fldCharType="begin"/>
            </w:r>
            <w:r>
              <w:rPr>
                <w:noProof/>
                <w:webHidden/>
              </w:rPr>
              <w:instrText xml:space="preserve"> PAGEREF _Toc220576504 \h </w:instrText>
            </w:r>
            <w:r>
              <w:rPr>
                <w:noProof/>
                <w:webHidden/>
              </w:rPr>
            </w:r>
            <w:r>
              <w:rPr>
                <w:noProof/>
                <w:webHidden/>
              </w:rPr>
              <w:fldChar w:fldCharType="separate"/>
            </w:r>
            <w:r>
              <w:rPr>
                <w:noProof/>
                <w:webHidden/>
              </w:rPr>
              <w:t>20</w:t>
            </w:r>
            <w:r>
              <w:rPr>
                <w:noProof/>
                <w:webHidden/>
              </w:rPr>
              <w:fldChar w:fldCharType="end"/>
            </w:r>
          </w:hyperlink>
        </w:p>
        <w:p w14:paraId="5F7CF659" w14:textId="39B27962" w:rsidR="0085789F" w:rsidRDefault="0085789F">
          <w:pPr>
            <w:pStyle w:val="TDC1"/>
            <w:tabs>
              <w:tab w:val="right" w:leader="dot" w:pos="9920"/>
            </w:tabs>
            <w:rPr>
              <w:rFonts w:asciiTheme="minorHAnsi" w:eastAsiaTheme="minorEastAsia" w:hAnsiTheme="minorHAnsi" w:cstheme="minorBidi"/>
              <w:noProof/>
              <w:sz w:val="22"/>
              <w:szCs w:val="22"/>
              <w:lang w:val="es-CO" w:eastAsia="es-CO"/>
            </w:rPr>
          </w:pPr>
          <w:hyperlink w:anchor="_Toc220576505" w:history="1">
            <w:r w:rsidRPr="00E40270">
              <w:rPr>
                <w:rStyle w:val="Hipervnculo"/>
                <w:noProof/>
              </w:rPr>
              <w:t>9</w:t>
            </w:r>
            <w:r>
              <w:rPr>
                <w:rFonts w:asciiTheme="minorHAnsi" w:eastAsiaTheme="minorEastAsia" w:hAnsiTheme="minorHAnsi" w:cstheme="minorBidi"/>
                <w:noProof/>
                <w:sz w:val="22"/>
                <w:szCs w:val="22"/>
                <w:lang w:val="es-CO" w:eastAsia="es-CO"/>
              </w:rPr>
              <w:tab/>
            </w:r>
            <w:r w:rsidRPr="00E40270">
              <w:rPr>
                <w:rStyle w:val="Hipervnculo"/>
                <w:noProof/>
              </w:rPr>
              <w:t>Evaluación actividades Plan de Estímulos e Incentivos Unidad Administrativa Especial de Rehabilitación y Mantenimiento Vial UAERMV 2025</w:t>
            </w:r>
            <w:r>
              <w:rPr>
                <w:noProof/>
                <w:webHidden/>
              </w:rPr>
              <w:tab/>
            </w:r>
            <w:r>
              <w:rPr>
                <w:noProof/>
                <w:webHidden/>
              </w:rPr>
              <w:fldChar w:fldCharType="begin"/>
            </w:r>
            <w:r>
              <w:rPr>
                <w:noProof/>
                <w:webHidden/>
              </w:rPr>
              <w:instrText xml:space="preserve"> PAGEREF _Toc220576505 \h </w:instrText>
            </w:r>
            <w:r>
              <w:rPr>
                <w:noProof/>
                <w:webHidden/>
              </w:rPr>
            </w:r>
            <w:r>
              <w:rPr>
                <w:noProof/>
                <w:webHidden/>
              </w:rPr>
              <w:fldChar w:fldCharType="separate"/>
            </w:r>
            <w:r>
              <w:rPr>
                <w:noProof/>
                <w:webHidden/>
              </w:rPr>
              <w:t>22</w:t>
            </w:r>
            <w:r>
              <w:rPr>
                <w:noProof/>
                <w:webHidden/>
              </w:rPr>
              <w:fldChar w:fldCharType="end"/>
            </w:r>
          </w:hyperlink>
        </w:p>
        <w:p w14:paraId="58039E0E" w14:textId="13446A23" w:rsidR="0085789F" w:rsidRDefault="0085789F">
          <w:pPr>
            <w:pStyle w:val="TDC1"/>
            <w:tabs>
              <w:tab w:val="left" w:pos="755"/>
              <w:tab w:val="right" w:leader="dot" w:pos="9920"/>
            </w:tabs>
            <w:rPr>
              <w:rFonts w:asciiTheme="minorHAnsi" w:eastAsiaTheme="minorEastAsia" w:hAnsiTheme="minorHAnsi" w:cstheme="minorBidi"/>
              <w:noProof/>
              <w:sz w:val="22"/>
              <w:szCs w:val="22"/>
              <w:lang w:val="es-CO" w:eastAsia="es-CO"/>
            </w:rPr>
          </w:pPr>
          <w:hyperlink w:anchor="_Toc220576506" w:history="1">
            <w:r w:rsidRPr="00E40270">
              <w:rPr>
                <w:rStyle w:val="Hipervnculo"/>
                <w:noProof/>
              </w:rPr>
              <w:t>10</w:t>
            </w:r>
            <w:r>
              <w:rPr>
                <w:rFonts w:asciiTheme="minorHAnsi" w:eastAsiaTheme="minorEastAsia" w:hAnsiTheme="minorHAnsi" w:cstheme="minorBidi"/>
                <w:noProof/>
                <w:sz w:val="22"/>
                <w:szCs w:val="22"/>
                <w:lang w:val="es-CO" w:eastAsia="es-CO"/>
              </w:rPr>
              <w:tab/>
            </w:r>
            <w:r w:rsidRPr="00E40270">
              <w:rPr>
                <w:rStyle w:val="Hipervnculo"/>
                <w:noProof/>
              </w:rPr>
              <w:t>Resultados de la recolección- Formulación de necesidades y expectativas de estímulos e incentivos para el 2026 UAERMV</w:t>
            </w:r>
            <w:r>
              <w:rPr>
                <w:noProof/>
                <w:webHidden/>
              </w:rPr>
              <w:tab/>
            </w:r>
            <w:r>
              <w:rPr>
                <w:noProof/>
                <w:webHidden/>
              </w:rPr>
              <w:fldChar w:fldCharType="begin"/>
            </w:r>
            <w:r>
              <w:rPr>
                <w:noProof/>
                <w:webHidden/>
              </w:rPr>
              <w:instrText xml:space="preserve"> PAGEREF _Toc220576506 \h </w:instrText>
            </w:r>
            <w:r>
              <w:rPr>
                <w:noProof/>
                <w:webHidden/>
              </w:rPr>
            </w:r>
            <w:r>
              <w:rPr>
                <w:noProof/>
                <w:webHidden/>
              </w:rPr>
              <w:fldChar w:fldCharType="separate"/>
            </w:r>
            <w:r>
              <w:rPr>
                <w:noProof/>
                <w:webHidden/>
              </w:rPr>
              <w:t>22</w:t>
            </w:r>
            <w:r>
              <w:rPr>
                <w:noProof/>
                <w:webHidden/>
              </w:rPr>
              <w:fldChar w:fldCharType="end"/>
            </w:r>
          </w:hyperlink>
        </w:p>
        <w:p w14:paraId="1DD3643E" w14:textId="6199CA81" w:rsidR="0085789F" w:rsidRDefault="0085789F">
          <w:pPr>
            <w:pStyle w:val="TDC1"/>
            <w:tabs>
              <w:tab w:val="left" w:pos="755"/>
              <w:tab w:val="right" w:leader="dot" w:pos="9920"/>
            </w:tabs>
            <w:rPr>
              <w:rFonts w:asciiTheme="minorHAnsi" w:eastAsiaTheme="minorEastAsia" w:hAnsiTheme="minorHAnsi" w:cstheme="minorBidi"/>
              <w:noProof/>
              <w:sz w:val="22"/>
              <w:szCs w:val="22"/>
              <w:lang w:val="es-CO" w:eastAsia="es-CO"/>
            </w:rPr>
          </w:pPr>
          <w:hyperlink w:anchor="_Toc220576507" w:history="1">
            <w:r w:rsidRPr="00E40270">
              <w:rPr>
                <w:rStyle w:val="Hipervnculo"/>
                <w:noProof/>
              </w:rPr>
              <w:t>11</w:t>
            </w:r>
            <w:r>
              <w:rPr>
                <w:rFonts w:asciiTheme="minorHAnsi" w:eastAsiaTheme="minorEastAsia" w:hAnsiTheme="minorHAnsi" w:cstheme="minorBidi"/>
                <w:noProof/>
                <w:sz w:val="22"/>
                <w:szCs w:val="22"/>
                <w:lang w:val="es-CO" w:eastAsia="es-CO"/>
              </w:rPr>
              <w:tab/>
            </w:r>
            <w:r w:rsidRPr="00E40270">
              <w:rPr>
                <w:rStyle w:val="Hipervnculo"/>
                <w:noProof/>
              </w:rPr>
              <w:t>INDICADORES</w:t>
            </w:r>
            <w:r>
              <w:rPr>
                <w:noProof/>
                <w:webHidden/>
              </w:rPr>
              <w:tab/>
            </w:r>
            <w:r>
              <w:rPr>
                <w:noProof/>
                <w:webHidden/>
              </w:rPr>
              <w:fldChar w:fldCharType="begin"/>
            </w:r>
            <w:r>
              <w:rPr>
                <w:noProof/>
                <w:webHidden/>
              </w:rPr>
              <w:instrText xml:space="preserve"> PAGEREF _Toc220576507 \h </w:instrText>
            </w:r>
            <w:r>
              <w:rPr>
                <w:noProof/>
                <w:webHidden/>
              </w:rPr>
            </w:r>
            <w:r>
              <w:rPr>
                <w:noProof/>
                <w:webHidden/>
              </w:rPr>
              <w:fldChar w:fldCharType="separate"/>
            </w:r>
            <w:r>
              <w:rPr>
                <w:noProof/>
                <w:webHidden/>
              </w:rPr>
              <w:t>23</w:t>
            </w:r>
            <w:r>
              <w:rPr>
                <w:noProof/>
                <w:webHidden/>
              </w:rPr>
              <w:fldChar w:fldCharType="end"/>
            </w:r>
          </w:hyperlink>
        </w:p>
        <w:p w14:paraId="51B95A3E" w14:textId="3C5E2CA7" w:rsidR="0085789F" w:rsidRDefault="0085789F">
          <w:pPr>
            <w:pStyle w:val="TDC1"/>
            <w:tabs>
              <w:tab w:val="left" w:pos="755"/>
              <w:tab w:val="right" w:leader="dot" w:pos="9920"/>
            </w:tabs>
            <w:rPr>
              <w:rFonts w:asciiTheme="minorHAnsi" w:eastAsiaTheme="minorEastAsia" w:hAnsiTheme="minorHAnsi" w:cstheme="minorBidi"/>
              <w:noProof/>
              <w:sz w:val="22"/>
              <w:szCs w:val="22"/>
              <w:lang w:val="es-CO" w:eastAsia="es-CO"/>
            </w:rPr>
          </w:pPr>
          <w:hyperlink w:anchor="_Toc220576508" w:history="1">
            <w:r w:rsidRPr="00E40270">
              <w:rPr>
                <w:rStyle w:val="Hipervnculo"/>
                <w:noProof/>
              </w:rPr>
              <w:t>12</w:t>
            </w:r>
            <w:r>
              <w:rPr>
                <w:rFonts w:asciiTheme="minorHAnsi" w:eastAsiaTheme="minorEastAsia" w:hAnsiTheme="minorHAnsi" w:cstheme="minorBidi"/>
                <w:noProof/>
                <w:sz w:val="22"/>
                <w:szCs w:val="22"/>
                <w:lang w:val="es-CO" w:eastAsia="es-CO"/>
              </w:rPr>
              <w:tab/>
            </w:r>
            <w:r w:rsidRPr="00E40270">
              <w:rPr>
                <w:rStyle w:val="Hipervnculo"/>
                <w:noProof/>
              </w:rPr>
              <w:t>PROPUESTA</w:t>
            </w:r>
            <w:r>
              <w:rPr>
                <w:noProof/>
                <w:webHidden/>
              </w:rPr>
              <w:tab/>
            </w:r>
            <w:r>
              <w:rPr>
                <w:noProof/>
                <w:webHidden/>
              </w:rPr>
              <w:fldChar w:fldCharType="begin"/>
            </w:r>
            <w:r>
              <w:rPr>
                <w:noProof/>
                <w:webHidden/>
              </w:rPr>
              <w:instrText xml:space="preserve"> PAGEREF _Toc220576508 \h </w:instrText>
            </w:r>
            <w:r>
              <w:rPr>
                <w:noProof/>
                <w:webHidden/>
              </w:rPr>
            </w:r>
            <w:r>
              <w:rPr>
                <w:noProof/>
                <w:webHidden/>
              </w:rPr>
              <w:fldChar w:fldCharType="separate"/>
            </w:r>
            <w:r>
              <w:rPr>
                <w:noProof/>
                <w:webHidden/>
              </w:rPr>
              <w:t>23</w:t>
            </w:r>
            <w:r>
              <w:rPr>
                <w:noProof/>
                <w:webHidden/>
              </w:rPr>
              <w:fldChar w:fldCharType="end"/>
            </w:r>
          </w:hyperlink>
        </w:p>
        <w:p w14:paraId="4EC7CD72" w14:textId="3F59AE4E" w:rsidR="0085789F" w:rsidRDefault="0085789F">
          <w:pPr>
            <w:pStyle w:val="TDC1"/>
            <w:tabs>
              <w:tab w:val="left" w:pos="755"/>
              <w:tab w:val="right" w:leader="dot" w:pos="9920"/>
            </w:tabs>
            <w:rPr>
              <w:rFonts w:asciiTheme="minorHAnsi" w:eastAsiaTheme="minorEastAsia" w:hAnsiTheme="minorHAnsi" w:cstheme="minorBidi"/>
              <w:noProof/>
              <w:sz w:val="22"/>
              <w:szCs w:val="22"/>
              <w:lang w:val="es-CO" w:eastAsia="es-CO"/>
            </w:rPr>
          </w:pPr>
          <w:hyperlink w:anchor="_Toc220576509" w:history="1">
            <w:r w:rsidRPr="00E40270">
              <w:rPr>
                <w:rStyle w:val="Hipervnculo"/>
                <w:noProof/>
              </w:rPr>
              <w:t>13</w:t>
            </w:r>
            <w:r>
              <w:rPr>
                <w:rFonts w:asciiTheme="minorHAnsi" w:eastAsiaTheme="minorEastAsia" w:hAnsiTheme="minorHAnsi" w:cstheme="minorBidi"/>
                <w:noProof/>
                <w:sz w:val="22"/>
                <w:szCs w:val="22"/>
                <w:lang w:val="es-CO" w:eastAsia="es-CO"/>
              </w:rPr>
              <w:tab/>
            </w:r>
            <w:r w:rsidRPr="00E40270">
              <w:rPr>
                <w:rStyle w:val="Hipervnculo"/>
                <w:noProof/>
              </w:rPr>
              <w:t>PLAN DE BIENESTAR</w:t>
            </w:r>
            <w:r>
              <w:rPr>
                <w:noProof/>
                <w:webHidden/>
              </w:rPr>
              <w:tab/>
            </w:r>
            <w:r>
              <w:rPr>
                <w:noProof/>
                <w:webHidden/>
              </w:rPr>
              <w:fldChar w:fldCharType="begin"/>
            </w:r>
            <w:r>
              <w:rPr>
                <w:noProof/>
                <w:webHidden/>
              </w:rPr>
              <w:instrText xml:space="preserve"> PAGEREF _Toc220576509 \h </w:instrText>
            </w:r>
            <w:r>
              <w:rPr>
                <w:noProof/>
                <w:webHidden/>
              </w:rPr>
            </w:r>
            <w:r>
              <w:rPr>
                <w:noProof/>
                <w:webHidden/>
              </w:rPr>
              <w:fldChar w:fldCharType="separate"/>
            </w:r>
            <w:r>
              <w:rPr>
                <w:noProof/>
                <w:webHidden/>
              </w:rPr>
              <w:t>26</w:t>
            </w:r>
            <w:r>
              <w:rPr>
                <w:noProof/>
                <w:webHidden/>
              </w:rPr>
              <w:fldChar w:fldCharType="end"/>
            </w:r>
          </w:hyperlink>
        </w:p>
        <w:p w14:paraId="62216ED8" w14:textId="66D1D8EE" w:rsidR="0085789F" w:rsidRDefault="0085789F">
          <w:pPr>
            <w:pStyle w:val="TDC1"/>
            <w:tabs>
              <w:tab w:val="right" w:leader="dot" w:pos="9920"/>
            </w:tabs>
            <w:rPr>
              <w:rFonts w:asciiTheme="minorHAnsi" w:eastAsiaTheme="minorEastAsia" w:hAnsiTheme="minorHAnsi" w:cstheme="minorBidi"/>
              <w:noProof/>
              <w:sz w:val="22"/>
              <w:szCs w:val="22"/>
              <w:lang w:val="es-CO" w:eastAsia="es-CO"/>
            </w:rPr>
          </w:pPr>
          <w:hyperlink w:anchor="_Toc220576510" w:history="1">
            <w:r w:rsidRPr="00E40270">
              <w:rPr>
                <w:rStyle w:val="Hipervnculo"/>
                <w:noProof/>
              </w:rPr>
              <w:t>13.1. Eje de Equilibrio Psicosocial</w:t>
            </w:r>
            <w:r>
              <w:rPr>
                <w:noProof/>
                <w:webHidden/>
              </w:rPr>
              <w:tab/>
            </w:r>
            <w:r>
              <w:rPr>
                <w:noProof/>
                <w:webHidden/>
              </w:rPr>
              <w:fldChar w:fldCharType="begin"/>
            </w:r>
            <w:r>
              <w:rPr>
                <w:noProof/>
                <w:webHidden/>
              </w:rPr>
              <w:instrText xml:space="preserve"> PAGEREF _Toc220576510 \h </w:instrText>
            </w:r>
            <w:r>
              <w:rPr>
                <w:noProof/>
                <w:webHidden/>
              </w:rPr>
            </w:r>
            <w:r>
              <w:rPr>
                <w:noProof/>
                <w:webHidden/>
              </w:rPr>
              <w:fldChar w:fldCharType="separate"/>
            </w:r>
            <w:r>
              <w:rPr>
                <w:noProof/>
                <w:webHidden/>
              </w:rPr>
              <w:t>26</w:t>
            </w:r>
            <w:r>
              <w:rPr>
                <w:noProof/>
                <w:webHidden/>
              </w:rPr>
              <w:fldChar w:fldCharType="end"/>
            </w:r>
          </w:hyperlink>
        </w:p>
        <w:p w14:paraId="37A64BE8" w14:textId="08FC7B75" w:rsidR="0085789F" w:rsidRDefault="0085789F">
          <w:pPr>
            <w:pStyle w:val="TDC1"/>
            <w:tabs>
              <w:tab w:val="right" w:leader="dot" w:pos="9920"/>
            </w:tabs>
            <w:rPr>
              <w:rFonts w:asciiTheme="minorHAnsi" w:eastAsiaTheme="minorEastAsia" w:hAnsiTheme="minorHAnsi" w:cstheme="minorBidi"/>
              <w:noProof/>
              <w:sz w:val="22"/>
              <w:szCs w:val="22"/>
              <w:lang w:val="es-CO" w:eastAsia="es-CO"/>
            </w:rPr>
          </w:pPr>
          <w:hyperlink w:anchor="_Toc220576511" w:history="1">
            <w:r w:rsidRPr="00E40270">
              <w:rPr>
                <w:rStyle w:val="Hipervnculo"/>
                <w:noProof/>
              </w:rPr>
              <w:t>13.2. Eje de Salud Mental</w:t>
            </w:r>
            <w:r>
              <w:rPr>
                <w:noProof/>
                <w:webHidden/>
              </w:rPr>
              <w:tab/>
            </w:r>
            <w:r>
              <w:rPr>
                <w:noProof/>
                <w:webHidden/>
              </w:rPr>
              <w:fldChar w:fldCharType="begin"/>
            </w:r>
            <w:r>
              <w:rPr>
                <w:noProof/>
                <w:webHidden/>
              </w:rPr>
              <w:instrText xml:space="preserve"> PAGEREF _Toc220576511 \h </w:instrText>
            </w:r>
            <w:r>
              <w:rPr>
                <w:noProof/>
                <w:webHidden/>
              </w:rPr>
            </w:r>
            <w:r>
              <w:rPr>
                <w:noProof/>
                <w:webHidden/>
              </w:rPr>
              <w:fldChar w:fldCharType="separate"/>
            </w:r>
            <w:r>
              <w:rPr>
                <w:noProof/>
                <w:webHidden/>
              </w:rPr>
              <w:t>29</w:t>
            </w:r>
            <w:r>
              <w:rPr>
                <w:noProof/>
                <w:webHidden/>
              </w:rPr>
              <w:fldChar w:fldCharType="end"/>
            </w:r>
          </w:hyperlink>
        </w:p>
        <w:p w14:paraId="01BACB4B" w14:textId="01F10F2B" w:rsidR="0085789F" w:rsidRDefault="0085789F">
          <w:pPr>
            <w:pStyle w:val="TDC1"/>
            <w:tabs>
              <w:tab w:val="right" w:leader="dot" w:pos="9920"/>
            </w:tabs>
            <w:rPr>
              <w:rFonts w:asciiTheme="minorHAnsi" w:eastAsiaTheme="minorEastAsia" w:hAnsiTheme="minorHAnsi" w:cstheme="minorBidi"/>
              <w:noProof/>
              <w:sz w:val="22"/>
              <w:szCs w:val="22"/>
              <w:lang w:val="es-CO" w:eastAsia="es-CO"/>
            </w:rPr>
          </w:pPr>
          <w:hyperlink w:anchor="_Toc220576512" w:history="1">
            <w:r w:rsidRPr="00E40270">
              <w:rPr>
                <w:rStyle w:val="Hipervnculo"/>
                <w:noProof/>
              </w:rPr>
              <w:t>13.3. Eje de Diversidad e Inclusión</w:t>
            </w:r>
            <w:r>
              <w:rPr>
                <w:noProof/>
                <w:webHidden/>
              </w:rPr>
              <w:tab/>
            </w:r>
            <w:r>
              <w:rPr>
                <w:noProof/>
                <w:webHidden/>
              </w:rPr>
              <w:fldChar w:fldCharType="begin"/>
            </w:r>
            <w:r>
              <w:rPr>
                <w:noProof/>
                <w:webHidden/>
              </w:rPr>
              <w:instrText xml:space="preserve"> PAGEREF _Toc220576512 \h </w:instrText>
            </w:r>
            <w:r>
              <w:rPr>
                <w:noProof/>
                <w:webHidden/>
              </w:rPr>
            </w:r>
            <w:r>
              <w:rPr>
                <w:noProof/>
                <w:webHidden/>
              </w:rPr>
              <w:fldChar w:fldCharType="separate"/>
            </w:r>
            <w:r>
              <w:rPr>
                <w:noProof/>
                <w:webHidden/>
              </w:rPr>
              <w:t>30</w:t>
            </w:r>
            <w:r>
              <w:rPr>
                <w:noProof/>
                <w:webHidden/>
              </w:rPr>
              <w:fldChar w:fldCharType="end"/>
            </w:r>
          </w:hyperlink>
        </w:p>
        <w:p w14:paraId="76159EB6" w14:textId="66079ABB" w:rsidR="0085789F" w:rsidRDefault="0085789F">
          <w:pPr>
            <w:pStyle w:val="TDC1"/>
            <w:tabs>
              <w:tab w:val="right" w:leader="dot" w:pos="9920"/>
            </w:tabs>
            <w:rPr>
              <w:rFonts w:asciiTheme="minorHAnsi" w:eastAsiaTheme="minorEastAsia" w:hAnsiTheme="minorHAnsi" w:cstheme="minorBidi"/>
              <w:noProof/>
              <w:sz w:val="22"/>
              <w:szCs w:val="22"/>
              <w:lang w:val="es-CO" w:eastAsia="es-CO"/>
            </w:rPr>
          </w:pPr>
          <w:hyperlink w:anchor="_Toc220576513" w:history="1">
            <w:r w:rsidRPr="00E40270">
              <w:rPr>
                <w:rStyle w:val="Hipervnculo"/>
                <w:noProof/>
              </w:rPr>
              <w:t>13.4. Eje de Transformación Digital</w:t>
            </w:r>
            <w:r>
              <w:rPr>
                <w:noProof/>
                <w:webHidden/>
              </w:rPr>
              <w:tab/>
            </w:r>
            <w:r>
              <w:rPr>
                <w:noProof/>
                <w:webHidden/>
              </w:rPr>
              <w:fldChar w:fldCharType="begin"/>
            </w:r>
            <w:r>
              <w:rPr>
                <w:noProof/>
                <w:webHidden/>
              </w:rPr>
              <w:instrText xml:space="preserve"> PAGEREF _Toc220576513 \h </w:instrText>
            </w:r>
            <w:r>
              <w:rPr>
                <w:noProof/>
                <w:webHidden/>
              </w:rPr>
            </w:r>
            <w:r>
              <w:rPr>
                <w:noProof/>
                <w:webHidden/>
              </w:rPr>
              <w:fldChar w:fldCharType="separate"/>
            </w:r>
            <w:r>
              <w:rPr>
                <w:noProof/>
                <w:webHidden/>
              </w:rPr>
              <w:t>30</w:t>
            </w:r>
            <w:r>
              <w:rPr>
                <w:noProof/>
                <w:webHidden/>
              </w:rPr>
              <w:fldChar w:fldCharType="end"/>
            </w:r>
          </w:hyperlink>
        </w:p>
        <w:p w14:paraId="36769B3D" w14:textId="4DC04110" w:rsidR="0085789F" w:rsidRDefault="0085789F">
          <w:pPr>
            <w:pStyle w:val="TDC1"/>
            <w:tabs>
              <w:tab w:val="right" w:leader="dot" w:pos="9920"/>
            </w:tabs>
            <w:rPr>
              <w:rFonts w:asciiTheme="minorHAnsi" w:eastAsiaTheme="minorEastAsia" w:hAnsiTheme="minorHAnsi" w:cstheme="minorBidi"/>
              <w:noProof/>
              <w:sz w:val="22"/>
              <w:szCs w:val="22"/>
              <w:lang w:val="es-CO" w:eastAsia="es-CO"/>
            </w:rPr>
          </w:pPr>
          <w:hyperlink w:anchor="_Toc220576514" w:history="1">
            <w:r w:rsidRPr="00E40270">
              <w:rPr>
                <w:rStyle w:val="Hipervnculo"/>
                <w:noProof/>
              </w:rPr>
              <w:t>13.5. Eje de Identidad y Vocación por el Servicio Público</w:t>
            </w:r>
            <w:r>
              <w:rPr>
                <w:noProof/>
                <w:webHidden/>
              </w:rPr>
              <w:tab/>
            </w:r>
            <w:r>
              <w:rPr>
                <w:noProof/>
                <w:webHidden/>
              </w:rPr>
              <w:fldChar w:fldCharType="begin"/>
            </w:r>
            <w:r>
              <w:rPr>
                <w:noProof/>
                <w:webHidden/>
              </w:rPr>
              <w:instrText xml:space="preserve"> PAGEREF _Toc220576514 \h </w:instrText>
            </w:r>
            <w:r>
              <w:rPr>
                <w:noProof/>
                <w:webHidden/>
              </w:rPr>
            </w:r>
            <w:r>
              <w:rPr>
                <w:noProof/>
                <w:webHidden/>
              </w:rPr>
              <w:fldChar w:fldCharType="separate"/>
            </w:r>
            <w:r>
              <w:rPr>
                <w:noProof/>
                <w:webHidden/>
              </w:rPr>
              <w:t>30</w:t>
            </w:r>
            <w:r>
              <w:rPr>
                <w:noProof/>
                <w:webHidden/>
              </w:rPr>
              <w:fldChar w:fldCharType="end"/>
            </w:r>
          </w:hyperlink>
        </w:p>
        <w:p w14:paraId="7F2E4BF2" w14:textId="5A9262FA" w:rsidR="0085789F" w:rsidRDefault="0085789F">
          <w:pPr>
            <w:pStyle w:val="TDC1"/>
            <w:tabs>
              <w:tab w:val="left" w:pos="755"/>
              <w:tab w:val="right" w:leader="dot" w:pos="9920"/>
            </w:tabs>
            <w:rPr>
              <w:rFonts w:asciiTheme="minorHAnsi" w:eastAsiaTheme="minorEastAsia" w:hAnsiTheme="minorHAnsi" w:cstheme="minorBidi"/>
              <w:noProof/>
              <w:sz w:val="22"/>
              <w:szCs w:val="22"/>
              <w:lang w:val="es-CO" w:eastAsia="es-CO"/>
            </w:rPr>
          </w:pPr>
          <w:hyperlink w:anchor="_Toc220576515" w:history="1">
            <w:r w:rsidRPr="00E40270">
              <w:rPr>
                <w:rStyle w:val="Hipervnculo"/>
                <w:noProof/>
              </w:rPr>
              <w:t>14.</w:t>
            </w:r>
            <w:r>
              <w:rPr>
                <w:rFonts w:asciiTheme="minorHAnsi" w:eastAsiaTheme="minorEastAsia" w:hAnsiTheme="minorHAnsi" w:cstheme="minorBidi"/>
                <w:noProof/>
                <w:sz w:val="22"/>
                <w:szCs w:val="22"/>
                <w:lang w:val="es-CO" w:eastAsia="es-CO"/>
              </w:rPr>
              <w:tab/>
            </w:r>
            <w:r w:rsidRPr="00E40270">
              <w:rPr>
                <w:rStyle w:val="Hipervnculo"/>
                <w:noProof/>
              </w:rPr>
              <w:t>PROGRAMA DE INCENTIVOS</w:t>
            </w:r>
            <w:r>
              <w:rPr>
                <w:noProof/>
                <w:webHidden/>
              </w:rPr>
              <w:tab/>
            </w:r>
            <w:r>
              <w:rPr>
                <w:noProof/>
                <w:webHidden/>
              </w:rPr>
              <w:fldChar w:fldCharType="begin"/>
            </w:r>
            <w:r>
              <w:rPr>
                <w:noProof/>
                <w:webHidden/>
              </w:rPr>
              <w:instrText xml:space="preserve"> PAGEREF _Toc220576515 \h </w:instrText>
            </w:r>
            <w:r>
              <w:rPr>
                <w:noProof/>
                <w:webHidden/>
              </w:rPr>
            </w:r>
            <w:r>
              <w:rPr>
                <w:noProof/>
                <w:webHidden/>
              </w:rPr>
              <w:fldChar w:fldCharType="separate"/>
            </w:r>
            <w:r>
              <w:rPr>
                <w:noProof/>
                <w:webHidden/>
              </w:rPr>
              <w:t>31</w:t>
            </w:r>
            <w:r>
              <w:rPr>
                <w:noProof/>
                <w:webHidden/>
              </w:rPr>
              <w:fldChar w:fldCharType="end"/>
            </w:r>
          </w:hyperlink>
        </w:p>
        <w:p w14:paraId="2E248C7C" w14:textId="09E470FE" w:rsidR="0085789F" w:rsidRDefault="0085789F">
          <w:pPr>
            <w:pStyle w:val="TDC1"/>
            <w:tabs>
              <w:tab w:val="left" w:pos="1195"/>
              <w:tab w:val="right" w:leader="dot" w:pos="9920"/>
            </w:tabs>
            <w:rPr>
              <w:rFonts w:asciiTheme="minorHAnsi" w:eastAsiaTheme="minorEastAsia" w:hAnsiTheme="minorHAnsi" w:cstheme="minorBidi"/>
              <w:noProof/>
              <w:sz w:val="22"/>
              <w:szCs w:val="22"/>
              <w:lang w:val="es-CO" w:eastAsia="es-CO"/>
            </w:rPr>
          </w:pPr>
          <w:hyperlink w:anchor="_Toc220576516" w:history="1">
            <w:r w:rsidRPr="00E40270">
              <w:rPr>
                <w:rStyle w:val="Hipervnculo"/>
                <w:noProof/>
              </w:rPr>
              <w:t>14.1.</w:t>
            </w:r>
            <w:r>
              <w:rPr>
                <w:rFonts w:asciiTheme="minorHAnsi" w:eastAsiaTheme="minorEastAsia" w:hAnsiTheme="minorHAnsi" w:cstheme="minorBidi"/>
                <w:noProof/>
                <w:sz w:val="22"/>
                <w:szCs w:val="22"/>
                <w:lang w:val="es-CO" w:eastAsia="es-CO"/>
              </w:rPr>
              <w:tab/>
            </w:r>
            <w:r w:rsidRPr="00E40270">
              <w:rPr>
                <w:rStyle w:val="Hipervnculo"/>
                <w:noProof/>
              </w:rPr>
              <w:t>Mejores Empleados de Carrera y Libre Nombramiento y Remoción</w:t>
            </w:r>
            <w:r>
              <w:rPr>
                <w:noProof/>
                <w:webHidden/>
              </w:rPr>
              <w:tab/>
            </w:r>
            <w:r>
              <w:rPr>
                <w:noProof/>
                <w:webHidden/>
              </w:rPr>
              <w:fldChar w:fldCharType="begin"/>
            </w:r>
            <w:r>
              <w:rPr>
                <w:noProof/>
                <w:webHidden/>
              </w:rPr>
              <w:instrText xml:space="preserve"> PAGEREF _Toc220576516 \h </w:instrText>
            </w:r>
            <w:r>
              <w:rPr>
                <w:noProof/>
                <w:webHidden/>
              </w:rPr>
            </w:r>
            <w:r>
              <w:rPr>
                <w:noProof/>
                <w:webHidden/>
              </w:rPr>
              <w:fldChar w:fldCharType="separate"/>
            </w:r>
            <w:r>
              <w:rPr>
                <w:noProof/>
                <w:webHidden/>
              </w:rPr>
              <w:t>33</w:t>
            </w:r>
            <w:r>
              <w:rPr>
                <w:noProof/>
                <w:webHidden/>
              </w:rPr>
              <w:fldChar w:fldCharType="end"/>
            </w:r>
          </w:hyperlink>
        </w:p>
        <w:p w14:paraId="4B2E3767" w14:textId="6E0EFD50" w:rsidR="0085789F" w:rsidRDefault="0085789F">
          <w:pPr>
            <w:pStyle w:val="TDC1"/>
            <w:tabs>
              <w:tab w:val="left" w:pos="1195"/>
              <w:tab w:val="right" w:leader="dot" w:pos="9920"/>
            </w:tabs>
            <w:rPr>
              <w:rFonts w:asciiTheme="minorHAnsi" w:eastAsiaTheme="minorEastAsia" w:hAnsiTheme="minorHAnsi" w:cstheme="minorBidi"/>
              <w:noProof/>
              <w:sz w:val="22"/>
              <w:szCs w:val="22"/>
              <w:lang w:val="es-CO" w:eastAsia="es-CO"/>
            </w:rPr>
          </w:pPr>
          <w:hyperlink w:anchor="_Toc220576517" w:history="1">
            <w:r w:rsidRPr="00E40270">
              <w:rPr>
                <w:rStyle w:val="Hipervnculo"/>
                <w:noProof/>
              </w:rPr>
              <w:t>14.2.</w:t>
            </w:r>
            <w:r>
              <w:rPr>
                <w:rFonts w:asciiTheme="minorHAnsi" w:eastAsiaTheme="minorEastAsia" w:hAnsiTheme="minorHAnsi" w:cstheme="minorBidi"/>
                <w:noProof/>
                <w:sz w:val="22"/>
                <w:szCs w:val="22"/>
                <w:lang w:val="es-CO" w:eastAsia="es-CO"/>
              </w:rPr>
              <w:tab/>
            </w:r>
            <w:r w:rsidRPr="00E40270">
              <w:rPr>
                <w:rStyle w:val="Hipervnculo"/>
                <w:noProof/>
              </w:rPr>
              <w:t>Equipos de trabajo</w:t>
            </w:r>
            <w:r>
              <w:rPr>
                <w:noProof/>
                <w:webHidden/>
              </w:rPr>
              <w:tab/>
            </w:r>
            <w:r>
              <w:rPr>
                <w:noProof/>
                <w:webHidden/>
              </w:rPr>
              <w:fldChar w:fldCharType="begin"/>
            </w:r>
            <w:r>
              <w:rPr>
                <w:noProof/>
                <w:webHidden/>
              </w:rPr>
              <w:instrText xml:space="preserve"> PAGEREF _Toc220576517 \h </w:instrText>
            </w:r>
            <w:r>
              <w:rPr>
                <w:noProof/>
                <w:webHidden/>
              </w:rPr>
            </w:r>
            <w:r>
              <w:rPr>
                <w:noProof/>
                <w:webHidden/>
              </w:rPr>
              <w:fldChar w:fldCharType="separate"/>
            </w:r>
            <w:r>
              <w:rPr>
                <w:noProof/>
                <w:webHidden/>
              </w:rPr>
              <w:t>34</w:t>
            </w:r>
            <w:r>
              <w:rPr>
                <w:noProof/>
                <w:webHidden/>
              </w:rPr>
              <w:fldChar w:fldCharType="end"/>
            </w:r>
          </w:hyperlink>
        </w:p>
        <w:p w14:paraId="471059C3" w14:textId="1EFDADA8" w:rsidR="0085789F" w:rsidRDefault="0085789F">
          <w:pPr>
            <w:pStyle w:val="TDC1"/>
            <w:tabs>
              <w:tab w:val="left" w:pos="755"/>
              <w:tab w:val="right" w:leader="dot" w:pos="9920"/>
            </w:tabs>
            <w:rPr>
              <w:rFonts w:asciiTheme="minorHAnsi" w:eastAsiaTheme="minorEastAsia" w:hAnsiTheme="minorHAnsi" w:cstheme="minorBidi"/>
              <w:noProof/>
              <w:sz w:val="22"/>
              <w:szCs w:val="22"/>
              <w:lang w:val="es-CO" w:eastAsia="es-CO"/>
            </w:rPr>
          </w:pPr>
          <w:hyperlink w:anchor="_Toc220576518" w:history="1">
            <w:r w:rsidRPr="00E40270">
              <w:rPr>
                <w:rStyle w:val="Hipervnculo"/>
                <w:noProof/>
              </w:rPr>
              <w:t>15.</w:t>
            </w:r>
            <w:r>
              <w:rPr>
                <w:rFonts w:asciiTheme="minorHAnsi" w:eastAsiaTheme="minorEastAsia" w:hAnsiTheme="minorHAnsi" w:cstheme="minorBidi"/>
                <w:noProof/>
                <w:sz w:val="22"/>
                <w:szCs w:val="22"/>
                <w:lang w:val="es-CO" w:eastAsia="es-CO"/>
              </w:rPr>
              <w:tab/>
            </w:r>
            <w:r w:rsidRPr="00E40270">
              <w:rPr>
                <w:rStyle w:val="Hipervnculo"/>
                <w:noProof/>
              </w:rPr>
              <w:t>PROGRAMAS DE EDUCACIÓN – APOYOS EDUCATIVOS</w:t>
            </w:r>
            <w:r>
              <w:rPr>
                <w:noProof/>
                <w:webHidden/>
              </w:rPr>
              <w:tab/>
            </w:r>
            <w:r>
              <w:rPr>
                <w:noProof/>
                <w:webHidden/>
              </w:rPr>
              <w:fldChar w:fldCharType="begin"/>
            </w:r>
            <w:r>
              <w:rPr>
                <w:noProof/>
                <w:webHidden/>
              </w:rPr>
              <w:instrText xml:space="preserve"> PAGEREF _Toc220576518 \h </w:instrText>
            </w:r>
            <w:r>
              <w:rPr>
                <w:noProof/>
                <w:webHidden/>
              </w:rPr>
            </w:r>
            <w:r>
              <w:rPr>
                <w:noProof/>
                <w:webHidden/>
              </w:rPr>
              <w:fldChar w:fldCharType="separate"/>
            </w:r>
            <w:r>
              <w:rPr>
                <w:noProof/>
                <w:webHidden/>
              </w:rPr>
              <w:t>38</w:t>
            </w:r>
            <w:r>
              <w:rPr>
                <w:noProof/>
                <w:webHidden/>
              </w:rPr>
              <w:fldChar w:fldCharType="end"/>
            </w:r>
          </w:hyperlink>
        </w:p>
        <w:p w14:paraId="59506488" w14:textId="77150B97" w:rsidR="0085789F" w:rsidRDefault="0085789F">
          <w:pPr>
            <w:pStyle w:val="TDC1"/>
            <w:tabs>
              <w:tab w:val="left" w:pos="755"/>
              <w:tab w:val="right" w:leader="dot" w:pos="9920"/>
            </w:tabs>
            <w:rPr>
              <w:rFonts w:asciiTheme="minorHAnsi" w:eastAsiaTheme="minorEastAsia" w:hAnsiTheme="minorHAnsi" w:cstheme="minorBidi"/>
              <w:noProof/>
              <w:sz w:val="22"/>
              <w:szCs w:val="22"/>
              <w:lang w:val="es-CO" w:eastAsia="es-CO"/>
            </w:rPr>
          </w:pPr>
          <w:hyperlink w:anchor="_Toc220576519" w:history="1">
            <w:r w:rsidRPr="00E40270">
              <w:rPr>
                <w:rStyle w:val="Hipervnculo"/>
                <w:noProof/>
              </w:rPr>
              <w:t>16.</w:t>
            </w:r>
            <w:r>
              <w:rPr>
                <w:rFonts w:asciiTheme="minorHAnsi" w:eastAsiaTheme="minorEastAsia" w:hAnsiTheme="minorHAnsi" w:cstheme="minorBidi"/>
                <w:noProof/>
                <w:sz w:val="22"/>
                <w:szCs w:val="22"/>
                <w:lang w:val="es-CO" w:eastAsia="es-CO"/>
              </w:rPr>
              <w:tab/>
            </w:r>
            <w:r w:rsidRPr="00E40270">
              <w:rPr>
                <w:rStyle w:val="Hipervnculo"/>
                <w:noProof/>
              </w:rPr>
              <w:t>TIEMPO DE EJECUCIÓN</w:t>
            </w:r>
            <w:r>
              <w:rPr>
                <w:noProof/>
                <w:webHidden/>
              </w:rPr>
              <w:tab/>
            </w:r>
            <w:r>
              <w:rPr>
                <w:noProof/>
                <w:webHidden/>
              </w:rPr>
              <w:fldChar w:fldCharType="begin"/>
            </w:r>
            <w:r>
              <w:rPr>
                <w:noProof/>
                <w:webHidden/>
              </w:rPr>
              <w:instrText xml:space="preserve"> PAGEREF _Toc220576519 \h </w:instrText>
            </w:r>
            <w:r>
              <w:rPr>
                <w:noProof/>
                <w:webHidden/>
              </w:rPr>
            </w:r>
            <w:r>
              <w:rPr>
                <w:noProof/>
                <w:webHidden/>
              </w:rPr>
              <w:fldChar w:fldCharType="separate"/>
            </w:r>
            <w:r>
              <w:rPr>
                <w:noProof/>
                <w:webHidden/>
              </w:rPr>
              <w:t>41</w:t>
            </w:r>
            <w:r>
              <w:rPr>
                <w:noProof/>
                <w:webHidden/>
              </w:rPr>
              <w:fldChar w:fldCharType="end"/>
            </w:r>
          </w:hyperlink>
        </w:p>
        <w:p w14:paraId="7C2D9550" w14:textId="6A5B0CEA" w:rsidR="0085789F" w:rsidRDefault="0085789F">
          <w:pPr>
            <w:pStyle w:val="TDC1"/>
            <w:tabs>
              <w:tab w:val="left" w:pos="755"/>
              <w:tab w:val="right" w:leader="dot" w:pos="9920"/>
            </w:tabs>
            <w:rPr>
              <w:rFonts w:asciiTheme="minorHAnsi" w:eastAsiaTheme="minorEastAsia" w:hAnsiTheme="minorHAnsi" w:cstheme="minorBidi"/>
              <w:noProof/>
              <w:sz w:val="22"/>
              <w:szCs w:val="22"/>
              <w:lang w:val="es-CO" w:eastAsia="es-CO"/>
            </w:rPr>
          </w:pPr>
          <w:hyperlink w:anchor="_Toc220576520" w:history="1">
            <w:r w:rsidRPr="00E40270">
              <w:rPr>
                <w:rStyle w:val="Hipervnculo"/>
                <w:noProof/>
              </w:rPr>
              <w:t>17.</w:t>
            </w:r>
            <w:r>
              <w:rPr>
                <w:rFonts w:asciiTheme="minorHAnsi" w:eastAsiaTheme="minorEastAsia" w:hAnsiTheme="minorHAnsi" w:cstheme="minorBidi"/>
                <w:noProof/>
                <w:sz w:val="22"/>
                <w:szCs w:val="22"/>
                <w:lang w:val="es-CO" w:eastAsia="es-CO"/>
              </w:rPr>
              <w:tab/>
            </w:r>
            <w:r w:rsidRPr="00E40270">
              <w:rPr>
                <w:rStyle w:val="Hipervnculo"/>
                <w:noProof/>
              </w:rPr>
              <w:t>EVALUACIÓN DE IMPACTO</w:t>
            </w:r>
            <w:r>
              <w:rPr>
                <w:noProof/>
                <w:webHidden/>
              </w:rPr>
              <w:tab/>
            </w:r>
            <w:r>
              <w:rPr>
                <w:noProof/>
                <w:webHidden/>
              </w:rPr>
              <w:fldChar w:fldCharType="begin"/>
            </w:r>
            <w:r>
              <w:rPr>
                <w:noProof/>
                <w:webHidden/>
              </w:rPr>
              <w:instrText xml:space="preserve"> PAGEREF _Toc220576520 \h </w:instrText>
            </w:r>
            <w:r>
              <w:rPr>
                <w:noProof/>
                <w:webHidden/>
              </w:rPr>
            </w:r>
            <w:r>
              <w:rPr>
                <w:noProof/>
                <w:webHidden/>
              </w:rPr>
              <w:fldChar w:fldCharType="separate"/>
            </w:r>
            <w:r>
              <w:rPr>
                <w:noProof/>
                <w:webHidden/>
              </w:rPr>
              <w:t>41</w:t>
            </w:r>
            <w:r>
              <w:rPr>
                <w:noProof/>
                <w:webHidden/>
              </w:rPr>
              <w:fldChar w:fldCharType="end"/>
            </w:r>
          </w:hyperlink>
        </w:p>
        <w:p w14:paraId="7BC60B14" w14:textId="3DF010B6" w:rsidR="0085789F" w:rsidRDefault="0085789F">
          <w:pPr>
            <w:pStyle w:val="TDC1"/>
            <w:tabs>
              <w:tab w:val="left" w:pos="755"/>
              <w:tab w:val="right" w:leader="dot" w:pos="9920"/>
            </w:tabs>
            <w:rPr>
              <w:rFonts w:asciiTheme="minorHAnsi" w:eastAsiaTheme="minorEastAsia" w:hAnsiTheme="minorHAnsi" w:cstheme="minorBidi"/>
              <w:noProof/>
              <w:sz w:val="22"/>
              <w:szCs w:val="22"/>
              <w:lang w:val="es-CO" w:eastAsia="es-CO"/>
            </w:rPr>
          </w:pPr>
          <w:hyperlink w:anchor="_Toc220576521" w:history="1">
            <w:r w:rsidRPr="00E40270">
              <w:rPr>
                <w:rStyle w:val="Hipervnculo"/>
                <w:noProof/>
              </w:rPr>
              <w:t>18.</w:t>
            </w:r>
            <w:r>
              <w:rPr>
                <w:rFonts w:asciiTheme="minorHAnsi" w:eastAsiaTheme="minorEastAsia" w:hAnsiTheme="minorHAnsi" w:cstheme="minorBidi"/>
                <w:noProof/>
                <w:sz w:val="22"/>
                <w:szCs w:val="22"/>
                <w:lang w:val="es-CO" w:eastAsia="es-CO"/>
              </w:rPr>
              <w:tab/>
            </w:r>
            <w:r w:rsidRPr="00E40270">
              <w:rPr>
                <w:rStyle w:val="Hipervnculo"/>
                <w:noProof/>
              </w:rPr>
              <w:t>PRESUPUESTO</w:t>
            </w:r>
            <w:r>
              <w:rPr>
                <w:noProof/>
                <w:webHidden/>
              </w:rPr>
              <w:tab/>
            </w:r>
            <w:r>
              <w:rPr>
                <w:noProof/>
                <w:webHidden/>
              </w:rPr>
              <w:fldChar w:fldCharType="begin"/>
            </w:r>
            <w:r>
              <w:rPr>
                <w:noProof/>
                <w:webHidden/>
              </w:rPr>
              <w:instrText xml:space="preserve"> PAGEREF _Toc220576521 \h </w:instrText>
            </w:r>
            <w:r>
              <w:rPr>
                <w:noProof/>
                <w:webHidden/>
              </w:rPr>
            </w:r>
            <w:r>
              <w:rPr>
                <w:noProof/>
                <w:webHidden/>
              </w:rPr>
              <w:fldChar w:fldCharType="separate"/>
            </w:r>
            <w:r>
              <w:rPr>
                <w:noProof/>
                <w:webHidden/>
              </w:rPr>
              <w:t>41</w:t>
            </w:r>
            <w:r>
              <w:rPr>
                <w:noProof/>
                <w:webHidden/>
              </w:rPr>
              <w:fldChar w:fldCharType="end"/>
            </w:r>
          </w:hyperlink>
        </w:p>
        <w:p w14:paraId="77A4098E" w14:textId="5070A0D3" w:rsidR="0085789F" w:rsidRDefault="0085789F">
          <w:pPr>
            <w:pStyle w:val="TDC1"/>
            <w:tabs>
              <w:tab w:val="left" w:pos="755"/>
              <w:tab w:val="right" w:leader="dot" w:pos="9920"/>
            </w:tabs>
            <w:rPr>
              <w:rFonts w:asciiTheme="minorHAnsi" w:eastAsiaTheme="minorEastAsia" w:hAnsiTheme="minorHAnsi" w:cstheme="minorBidi"/>
              <w:noProof/>
              <w:sz w:val="22"/>
              <w:szCs w:val="22"/>
              <w:lang w:val="es-CO" w:eastAsia="es-CO"/>
            </w:rPr>
          </w:pPr>
          <w:hyperlink w:anchor="_Toc220576522" w:history="1">
            <w:r w:rsidRPr="00E40270">
              <w:rPr>
                <w:rStyle w:val="Hipervnculo"/>
                <w:noProof/>
              </w:rPr>
              <w:t>19.</w:t>
            </w:r>
            <w:r>
              <w:rPr>
                <w:rFonts w:asciiTheme="minorHAnsi" w:eastAsiaTheme="minorEastAsia" w:hAnsiTheme="minorHAnsi" w:cstheme="minorBidi"/>
                <w:noProof/>
                <w:sz w:val="22"/>
                <w:szCs w:val="22"/>
                <w:lang w:val="es-CO" w:eastAsia="es-CO"/>
              </w:rPr>
              <w:tab/>
            </w:r>
            <w:r w:rsidRPr="00E40270">
              <w:rPr>
                <w:rStyle w:val="Hipervnculo"/>
                <w:noProof/>
              </w:rPr>
              <w:t>CRONOGRAMA</w:t>
            </w:r>
            <w:r>
              <w:rPr>
                <w:noProof/>
                <w:webHidden/>
              </w:rPr>
              <w:tab/>
            </w:r>
            <w:r>
              <w:rPr>
                <w:noProof/>
                <w:webHidden/>
              </w:rPr>
              <w:fldChar w:fldCharType="begin"/>
            </w:r>
            <w:r>
              <w:rPr>
                <w:noProof/>
                <w:webHidden/>
              </w:rPr>
              <w:instrText xml:space="preserve"> PAGEREF _Toc220576522 \h </w:instrText>
            </w:r>
            <w:r>
              <w:rPr>
                <w:noProof/>
                <w:webHidden/>
              </w:rPr>
            </w:r>
            <w:r>
              <w:rPr>
                <w:noProof/>
                <w:webHidden/>
              </w:rPr>
              <w:fldChar w:fldCharType="separate"/>
            </w:r>
            <w:r>
              <w:rPr>
                <w:noProof/>
                <w:webHidden/>
              </w:rPr>
              <w:t>42</w:t>
            </w:r>
            <w:r>
              <w:rPr>
                <w:noProof/>
                <w:webHidden/>
              </w:rPr>
              <w:fldChar w:fldCharType="end"/>
            </w:r>
          </w:hyperlink>
        </w:p>
        <w:p w14:paraId="0155D99F" w14:textId="2FA80340" w:rsidR="0080221D" w:rsidRPr="00E826FB" w:rsidRDefault="000A62AF" w:rsidP="00E826FB">
          <w:pPr>
            <w:pStyle w:val="TDC1"/>
            <w:tabs>
              <w:tab w:val="left" w:pos="480"/>
              <w:tab w:val="right" w:leader="dot" w:pos="9915"/>
            </w:tabs>
            <w:rPr>
              <w:rStyle w:val="Hipervnculo"/>
              <w:noProof/>
              <w:kern w:val="2"/>
              <w:lang w:val="es-CO" w:eastAsia="es-CO"/>
              <w14:ligatures w14:val="standardContextual"/>
            </w:rPr>
          </w:pPr>
          <w:r w:rsidRPr="00E826FB">
            <w:fldChar w:fldCharType="end"/>
          </w:r>
        </w:p>
      </w:sdtContent>
    </w:sdt>
    <w:p w14:paraId="496F1277" w14:textId="558A4C34" w:rsidR="009E1DCF" w:rsidRPr="00E826FB" w:rsidRDefault="009E1DCF" w:rsidP="00E826FB">
      <w:pPr>
        <w:rPr>
          <w:rFonts w:ascii="Arial" w:hAnsi="Arial" w:cs="Arial"/>
        </w:rPr>
      </w:pPr>
    </w:p>
    <w:p w14:paraId="20086A45" w14:textId="77777777" w:rsidR="00E333AF" w:rsidRPr="00E826FB" w:rsidRDefault="00E333AF" w:rsidP="00E826FB">
      <w:pPr>
        <w:pStyle w:val="Textoindependiente"/>
        <w:spacing w:before="9"/>
        <w:rPr>
          <w:rFonts w:ascii="Arial" w:hAnsi="Arial" w:cs="Arial"/>
          <w:sz w:val="21"/>
        </w:rPr>
      </w:pPr>
    </w:p>
    <w:p w14:paraId="6438FFE3" w14:textId="77777777" w:rsidR="005C7223" w:rsidRPr="00E826FB" w:rsidRDefault="005C7223" w:rsidP="00E826FB">
      <w:pPr>
        <w:pStyle w:val="Textoindependiente"/>
        <w:spacing w:before="9"/>
        <w:rPr>
          <w:rFonts w:ascii="Arial" w:hAnsi="Arial" w:cs="Arial"/>
          <w:sz w:val="21"/>
        </w:rPr>
      </w:pPr>
    </w:p>
    <w:p w14:paraId="7AC22934" w14:textId="77777777" w:rsidR="005C7223" w:rsidRPr="00E826FB" w:rsidRDefault="005C7223" w:rsidP="00E826FB">
      <w:pPr>
        <w:pStyle w:val="Textoindependiente"/>
        <w:spacing w:before="9"/>
        <w:rPr>
          <w:rFonts w:ascii="Arial" w:hAnsi="Arial" w:cs="Arial"/>
          <w:sz w:val="21"/>
        </w:rPr>
      </w:pPr>
    </w:p>
    <w:p w14:paraId="5B37C64A" w14:textId="77777777" w:rsidR="005C7223" w:rsidRPr="00E826FB" w:rsidRDefault="005C7223" w:rsidP="00E826FB">
      <w:pPr>
        <w:pStyle w:val="Textoindependiente"/>
        <w:spacing w:before="9"/>
        <w:rPr>
          <w:rFonts w:ascii="Arial" w:hAnsi="Arial" w:cs="Arial"/>
          <w:sz w:val="21"/>
        </w:rPr>
      </w:pPr>
    </w:p>
    <w:p w14:paraId="08D1B598" w14:textId="77777777" w:rsidR="005C7223" w:rsidRPr="00E826FB" w:rsidRDefault="005C7223" w:rsidP="00E826FB">
      <w:pPr>
        <w:pStyle w:val="Textoindependiente"/>
        <w:spacing w:before="9"/>
        <w:rPr>
          <w:rFonts w:ascii="Arial" w:hAnsi="Arial" w:cs="Arial"/>
          <w:sz w:val="21"/>
        </w:rPr>
      </w:pPr>
    </w:p>
    <w:p w14:paraId="07493800" w14:textId="77777777" w:rsidR="005C7223" w:rsidRPr="00E826FB" w:rsidRDefault="005C7223" w:rsidP="00E826FB">
      <w:pPr>
        <w:pStyle w:val="Textoindependiente"/>
        <w:spacing w:before="9"/>
        <w:rPr>
          <w:rFonts w:ascii="Arial" w:hAnsi="Arial" w:cs="Arial"/>
          <w:sz w:val="21"/>
        </w:rPr>
      </w:pPr>
    </w:p>
    <w:p w14:paraId="61AA0767" w14:textId="77777777" w:rsidR="005C7223" w:rsidRPr="00E826FB" w:rsidRDefault="005C7223" w:rsidP="00E826FB">
      <w:pPr>
        <w:pStyle w:val="Textoindependiente"/>
        <w:spacing w:before="9"/>
        <w:rPr>
          <w:rFonts w:ascii="Arial" w:hAnsi="Arial" w:cs="Arial"/>
          <w:sz w:val="21"/>
        </w:rPr>
      </w:pPr>
    </w:p>
    <w:p w14:paraId="180B6090" w14:textId="77777777" w:rsidR="005C7223" w:rsidRPr="00E826FB" w:rsidRDefault="005C7223" w:rsidP="00E826FB">
      <w:pPr>
        <w:pStyle w:val="Textoindependiente"/>
        <w:spacing w:before="9"/>
        <w:rPr>
          <w:rFonts w:ascii="Arial" w:hAnsi="Arial" w:cs="Arial"/>
          <w:sz w:val="21"/>
        </w:rPr>
      </w:pPr>
    </w:p>
    <w:p w14:paraId="74D1B839" w14:textId="77777777" w:rsidR="005C7223" w:rsidRPr="00E826FB" w:rsidRDefault="005C7223" w:rsidP="00E826FB">
      <w:pPr>
        <w:pStyle w:val="Textoindependiente"/>
        <w:spacing w:before="9"/>
        <w:rPr>
          <w:rFonts w:ascii="Arial" w:hAnsi="Arial" w:cs="Arial"/>
          <w:sz w:val="21"/>
        </w:rPr>
      </w:pPr>
    </w:p>
    <w:p w14:paraId="78FDA207" w14:textId="77777777" w:rsidR="005C7223" w:rsidRPr="00E826FB" w:rsidRDefault="005C7223" w:rsidP="00E826FB">
      <w:pPr>
        <w:pStyle w:val="Textoindependiente"/>
        <w:spacing w:before="9"/>
        <w:rPr>
          <w:rFonts w:ascii="Arial" w:hAnsi="Arial" w:cs="Arial"/>
          <w:sz w:val="21"/>
        </w:rPr>
      </w:pPr>
    </w:p>
    <w:p w14:paraId="21DB69CB" w14:textId="77777777" w:rsidR="005C7223" w:rsidRPr="00E826FB" w:rsidRDefault="005C7223" w:rsidP="00E826FB">
      <w:pPr>
        <w:pStyle w:val="Textoindependiente"/>
        <w:spacing w:before="9"/>
        <w:rPr>
          <w:rFonts w:ascii="Arial" w:hAnsi="Arial" w:cs="Arial"/>
          <w:sz w:val="21"/>
        </w:rPr>
      </w:pPr>
    </w:p>
    <w:p w14:paraId="4E56F480" w14:textId="77777777" w:rsidR="005C7223" w:rsidRPr="00E826FB" w:rsidRDefault="005C7223" w:rsidP="00E826FB">
      <w:pPr>
        <w:pStyle w:val="Textoindependiente"/>
        <w:spacing w:before="9"/>
        <w:rPr>
          <w:rFonts w:ascii="Arial" w:hAnsi="Arial" w:cs="Arial"/>
          <w:sz w:val="21"/>
        </w:rPr>
      </w:pPr>
    </w:p>
    <w:p w14:paraId="78CC0676" w14:textId="77777777" w:rsidR="005C7223" w:rsidRPr="00E826FB" w:rsidRDefault="005C7223" w:rsidP="00E826FB">
      <w:pPr>
        <w:pStyle w:val="Textoindependiente"/>
        <w:spacing w:before="9"/>
        <w:rPr>
          <w:rFonts w:ascii="Arial" w:hAnsi="Arial" w:cs="Arial"/>
          <w:sz w:val="21"/>
        </w:rPr>
      </w:pPr>
    </w:p>
    <w:p w14:paraId="75F04BBB" w14:textId="77777777" w:rsidR="005C7223" w:rsidRPr="00E826FB" w:rsidRDefault="005C7223" w:rsidP="00E826FB">
      <w:pPr>
        <w:pStyle w:val="Textoindependiente"/>
        <w:spacing w:before="9"/>
        <w:rPr>
          <w:rFonts w:ascii="Arial" w:hAnsi="Arial" w:cs="Arial"/>
          <w:sz w:val="21"/>
        </w:rPr>
      </w:pPr>
    </w:p>
    <w:p w14:paraId="0537C96E" w14:textId="77777777" w:rsidR="005C7223" w:rsidRPr="00E826FB" w:rsidRDefault="005C7223" w:rsidP="00E826FB">
      <w:pPr>
        <w:pStyle w:val="Textoindependiente"/>
        <w:spacing w:before="9"/>
        <w:rPr>
          <w:rFonts w:ascii="Arial" w:hAnsi="Arial" w:cs="Arial"/>
          <w:sz w:val="21"/>
        </w:rPr>
      </w:pPr>
    </w:p>
    <w:p w14:paraId="0856A4B3" w14:textId="77777777" w:rsidR="005C7223" w:rsidRPr="00E826FB" w:rsidRDefault="005C7223" w:rsidP="00E826FB">
      <w:pPr>
        <w:pStyle w:val="Textoindependiente"/>
        <w:spacing w:before="9"/>
        <w:rPr>
          <w:rFonts w:ascii="Arial" w:hAnsi="Arial" w:cs="Arial"/>
          <w:sz w:val="21"/>
        </w:rPr>
      </w:pPr>
    </w:p>
    <w:p w14:paraId="36ED67DA" w14:textId="77777777" w:rsidR="005C7223" w:rsidRPr="00E826FB" w:rsidRDefault="005C7223" w:rsidP="00E826FB">
      <w:pPr>
        <w:pStyle w:val="Textoindependiente"/>
        <w:spacing w:before="9"/>
        <w:rPr>
          <w:rFonts w:ascii="Arial" w:hAnsi="Arial" w:cs="Arial"/>
          <w:sz w:val="21"/>
        </w:rPr>
      </w:pPr>
    </w:p>
    <w:p w14:paraId="7B89D225" w14:textId="77777777" w:rsidR="005C7223" w:rsidRPr="00E826FB" w:rsidRDefault="005C7223" w:rsidP="00E826FB">
      <w:pPr>
        <w:pStyle w:val="Textoindependiente"/>
        <w:spacing w:before="9"/>
        <w:rPr>
          <w:rFonts w:ascii="Arial" w:hAnsi="Arial" w:cs="Arial"/>
          <w:sz w:val="21"/>
        </w:rPr>
      </w:pPr>
    </w:p>
    <w:p w14:paraId="1CF241A4" w14:textId="77777777" w:rsidR="005C7223" w:rsidRPr="00E826FB" w:rsidRDefault="005C7223" w:rsidP="00E826FB">
      <w:pPr>
        <w:pStyle w:val="Textoindependiente"/>
        <w:spacing w:before="9"/>
        <w:rPr>
          <w:rFonts w:ascii="Arial" w:hAnsi="Arial" w:cs="Arial"/>
          <w:sz w:val="21"/>
        </w:rPr>
      </w:pPr>
    </w:p>
    <w:p w14:paraId="16A2D8BD" w14:textId="77777777" w:rsidR="005C7223" w:rsidRPr="00E826FB" w:rsidRDefault="005C7223" w:rsidP="00E826FB">
      <w:pPr>
        <w:pStyle w:val="Textoindependiente"/>
        <w:spacing w:before="9"/>
        <w:rPr>
          <w:rFonts w:ascii="Arial" w:hAnsi="Arial" w:cs="Arial"/>
          <w:sz w:val="21"/>
        </w:rPr>
      </w:pPr>
    </w:p>
    <w:p w14:paraId="092E60B4" w14:textId="77777777" w:rsidR="005C7223" w:rsidRPr="00E826FB" w:rsidRDefault="005C7223" w:rsidP="00E826FB">
      <w:pPr>
        <w:pStyle w:val="Textoindependiente"/>
        <w:spacing w:before="9"/>
        <w:rPr>
          <w:rFonts w:ascii="Arial" w:hAnsi="Arial" w:cs="Arial"/>
          <w:sz w:val="22"/>
          <w:szCs w:val="22"/>
        </w:rPr>
      </w:pPr>
    </w:p>
    <w:p w14:paraId="6D40DFA3" w14:textId="77777777" w:rsidR="005C7223" w:rsidRPr="00E826FB" w:rsidRDefault="005C7223" w:rsidP="00E826FB">
      <w:pPr>
        <w:pStyle w:val="Textoindependiente"/>
        <w:spacing w:before="9"/>
        <w:rPr>
          <w:rFonts w:ascii="Arial" w:hAnsi="Arial" w:cs="Arial"/>
          <w:sz w:val="22"/>
          <w:szCs w:val="22"/>
        </w:rPr>
      </w:pPr>
    </w:p>
    <w:p w14:paraId="3B93FD3D" w14:textId="5BE56927" w:rsidR="005C7223" w:rsidRPr="00E826FB" w:rsidRDefault="005C7223" w:rsidP="00E826FB">
      <w:pPr>
        <w:pStyle w:val="Textoindependiente"/>
        <w:spacing w:before="9"/>
        <w:rPr>
          <w:rFonts w:ascii="Arial" w:hAnsi="Arial" w:cs="Arial"/>
          <w:sz w:val="22"/>
          <w:szCs w:val="22"/>
        </w:rPr>
      </w:pPr>
    </w:p>
    <w:p w14:paraId="1EE3F3B9" w14:textId="133D9DD4" w:rsidR="009D7C0C" w:rsidRPr="00E826FB" w:rsidRDefault="00693737" w:rsidP="00E826FB">
      <w:pPr>
        <w:ind w:left="142"/>
        <w:jc w:val="center"/>
        <w:rPr>
          <w:rFonts w:ascii="Arial" w:hAnsi="Arial" w:cs="Arial"/>
          <w:b/>
          <w:bCs/>
        </w:rPr>
      </w:pPr>
      <w:r w:rsidRPr="00E826FB">
        <w:rPr>
          <w:rFonts w:ascii="Arial" w:hAnsi="Arial" w:cs="Arial"/>
          <w:b/>
          <w:bCs/>
        </w:rPr>
        <w:t>Ilustraciones</w:t>
      </w:r>
    </w:p>
    <w:p w14:paraId="520B2910" w14:textId="77777777" w:rsidR="009D7C0C" w:rsidRPr="00E826FB" w:rsidRDefault="009D7C0C" w:rsidP="00E826FB">
      <w:pPr>
        <w:ind w:left="142"/>
        <w:rPr>
          <w:rFonts w:ascii="Arial" w:hAnsi="Arial" w:cs="Arial"/>
        </w:rPr>
      </w:pPr>
    </w:p>
    <w:p w14:paraId="38D3A395" w14:textId="0A688181" w:rsidR="006B7DE9" w:rsidRPr="00E826FB" w:rsidRDefault="00661313" w:rsidP="00E826FB">
      <w:pPr>
        <w:pStyle w:val="Tabladeilustraciones"/>
        <w:tabs>
          <w:tab w:val="right" w:leader="dot" w:pos="9920"/>
        </w:tabs>
        <w:rPr>
          <w:rFonts w:asciiTheme="minorHAnsi" w:eastAsiaTheme="minorEastAsia" w:hAnsiTheme="minorHAnsi" w:cstheme="minorBidi"/>
          <w:noProof/>
          <w:kern w:val="2"/>
          <w:sz w:val="24"/>
          <w:szCs w:val="24"/>
          <w:lang w:eastAsia="es-ES"/>
          <w14:ligatures w14:val="standardContextual"/>
        </w:rPr>
      </w:pPr>
      <w:r w:rsidRPr="00E826FB">
        <w:rPr>
          <w:rFonts w:ascii="Arial" w:hAnsi="Arial" w:cs="Arial"/>
        </w:rPr>
        <w:fldChar w:fldCharType="begin"/>
      </w:r>
      <w:r w:rsidRPr="00E826FB">
        <w:rPr>
          <w:rFonts w:ascii="Arial" w:hAnsi="Arial" w:cs="Arial"/>
        </w:rPr>
        <w:instrText xml:space="preserve"> TOC \h \z \c "Ilustración" </w:instrText>
      </w:r>
      <w:r w:rsidRPr="00E826FB">
        <w:rPr>
          <w:rFonts w:ascii="Arial" w:hAnsi="Arial" w:cs="Arial"/>
        </w:rPr>
        <w:fldChar w:fldCharType="separate"/>
      </w:r>
      <w:hyperlink w:anchor="_Toc219479332" w:history="1">
        <w:r w:rsidR="006B7DE9" w:rsidRPr="00E826FB">
          <w:rPr>
            <w:rStyle w:val="Hipervnculo"/>
            <w:noProof/>
          </w:rPr>
          <w:t>Ilustración 1- Empleados Públicos por Localidades</w:t>
        </w:r>
        <w:r w:rsidR="006B7DE9" w:rsidRPr="00E826FB">
          <w:rPr>
            <w:noProof/>
            <w:webHidden/>
          </w:rPr>
          <w:tab/>
        </w:r>
        <w:r w:rsidR="006B7DE9" w:rsidRPr="00E826FB">
          <w:rPr>
            <w:noProof/>
            <w:webHidden/>
          </w:rPr>
          <w:fldChar w:fldCharType="begin"/>
        </w:r>
        <w:r w:rsidR="006B7DE9" w:rsidRPr="00E826FB">
          <w:rPr>
            <w:noProof/>
            <w:webHidden/>
          </w:rPr>
          <w:instrText xml:space="preserve"> PAGEREF _Toc219479332 \h </w:instrText>
        </w:r>
        <w:r w:rsidR="006B7DE9" w:rsidRPr="00E826FB">
          <w:rPr>
            <w:noProof/>
            <w:webHidden/>
          </w:rPr>
        </w:r>
        <w:r w:rsidR="006B7DE9" w:rsidRPr="00E826FB">
          <w:rPr>
            <w:noProof/>
            <w:webHidden/>
          </w:rPr>
          <w:fldChar w:fldCharType="separate"/>
        </w:r>
        <w:r w:rsidR="006B7DE9" w:rsidRPr="00E826FB">
          <w:rPr>
            <w:noProof/>
            <w:webHidden/>
          </w:rPr>
          <w:t>17</w:t>
        </w:r>
        <w:r w:rsidR="006B7DE9" w:rsidRPr="00E826FB">
          <w:rPr>
            <w:noProof/>
            <w:webHidden/>
          </w:rPr>
          <w:fldChar w:fldCharType="end"/>
        </w:r>
      </w:hyperlink>
    </w:p>
    <w:p w14:paraId="2A375995" w14:textId="49DAE4E8" w:rsidR="006B7DE9" w:rsidRPr="00E826FB" w:rsidRDefault="00F36C5D" w:rsidP="00E826FB">
      <w:pPr>
        <w:pStyle w:val="Tabladeilustraciones"/>
        <w:tabs>
          <w:tab w:val="right" w:leader="dot" w:pos="9920"/>
        </w:tabs>
        <w:rPr>
          <w:rFonts w:asciiTheme="minorHAnsi" w:eastAsiaTheme="minorEastAsia" w:hAnsiTheme="minorHAnsi" w:cstheme="minorBidi"/>
          <w:noProof/>
          <w:kern w:val="2"/>
          <w:sz w:val="24"/>
          <w:szCs w:val="24"/>
          <w:lang w:eastAsia="es-ES"/>
          <w14:ligatures w14:val="standardContextual"/>
        </w:rPr>
      </w:pPr>
      <w:hyperlink w:anchor="_Toc219479333" w:history="1">
        <w:r w:rsidR="006B7DE9" w:rsidRPr="00E826FB">
          <w:rPr>
            <w:rStyle w:val="Hipervnculo"/>
            <w:noProof/>
          </w:rPr>
          <w:t>Ilustración 2- Trabajadores Oficiales por Sexo</w:t>
        </w:r>
        <w:r w:rsidR="006B7DE9" w:rsidRPr="00E826FB">
          <w:rPr>
            <w:noProof/>
            <w:webHidden/>
          </w:rPr>
          <w:tab/>
        </w:r>
        <w:r w:rsidR="006B7DE9" w:rsidRPr="00E826FB">
          <w:rPr>
            <w:noProof/>
            <w:webHidden/>
          </w:rPr>
          <w:fldChar w:fldCharType="begin"/>
        </w:r>
        <w:r w:rsidR="006B7DE9" w:rsidRPr="00E826FB">
          <w:rPr>
            <w:noProof/>
            <w:webHidden/>
          </w:rPr>
          <w:instrText xml:space="preserve"> PAGEREF _Toc219479333 \h </w:instrText>
        </w:r>
        <w:r w:rsidR="006B7DE9" w:rsidRPr="00E826FB">
          <w:rPr>
            <w:noProof/>
            <w:webHidden/>
          </w:rPr>
        </w:r>
        <w:r w:rsidR="006B7DE9" w:rsidRPr="00E826FB">
          <w:rPr>
            <w:noProof/>
            <w:webHidden/>
          </w:rPr>
          <w:fldChar w:fldCharType="separate"/>
        </w:r>
        <w:r w:rsidR="006B7DE9" w:rsidRPr="00E826FB">
          <w:rPr>
            <w:noProof/>
            <w:webHidden/>
          </w:rPr>
          <w:t>18</w:t>
        </w:r>
        <w:r w:rsidR="006B7DE9" w:rsidRPr="00E826FB">
          <w:rPr>
            <w:noProof/>
            <w:webHidden/>
          </w:rPr>
          <w:fldChar w:fldCharType="end"/>
        </w:r>
      </w:hyperlink>
    </w:p>
    <w:p w14:paraId="2874636D" w14:textId="3F3C89DC" w:rsidR="006B7DE9" w:rsidRPr="00E826FB" w:rsidRDefault="00F36C5D" w:rsidP="00E826FB">
      <w:pPr>
        <w:pStyle w:val="Tabladeilustraciones"/>
        <w:tabs>
          <w:tab w:val="right" w:leader="dot" w:pos="9920"/>
        </w:tabs>
        <w:rPr>
          <w:rFonts w:asciiTheme="minorHAnsi" w:eastAsiaTheme="minorEastAsia" w:hAnsiTheme="minorHAnsi" w:cstheme="minorBidi"/>
          <w:noProof/>
          <w:kern w:val="2"/>
          <w:sz w:val="24"/>
          <w:szCs w:val="24"/>
          <w:lang w:eastAsia="es-ES"/>
          <w14:ligatures w14:val="standardContextual"/>
        </w:rPr>
      </w:pPr>
      <w:hyperlink w:anchor="_Toc219479334" w:history="1">
        <w:r w:rsidR="006B7DE9" w:rsidRPr="00E826FB">
          <w:rPr>
            <w:rStyle w:val="Hipervnculo"/>
            <w:rFonts w:cs="Arial"/>
            <w:noProof/>
          </w:rPr>
          <w:t>Ilustración 3- Porcentaje de discapacidad - Servidores Públicos - UAERMV</w:t>
        </w:r>
        <w:r w:rsidR="006B7DE9" w:rsidRPr="00E826FB">
          <w:rPr>
            <w:noProof/>
            <w:webHidden/>
          </w:rPr>
          <w:tab/>
        </w:r>
        <w:r w:rsidR="006B7DE9" w:rsidRPr="00E826FB">
          <w:rPr>
            <w:noProof/>
            <w:webHidden/>
          </w:rPr>
          <w:fldChar w:fldCharType="begin"/>
        </w:r>
        <w:r w:rsidR="006B7DE9" w:rsidRPr="00E826FB">
          <w:rPr>
            <w:noProof/>
            <w:webHidden/>
          </w:rPr>
          <w:instrText xml:space="preserve"> PAGEREF _Toc219479334 \h </w:instrText>
        </w:r>
        <w:r w:rsidR="006B7DE9" w:rsidRPr="00E826FB">
          <w:rPr>
            <w:noProof/>
            <w:webHidden/>
          </w:rPr>
        </w:r>
        <w:r w:rsidR="006B7DE9" w:rsidRPr="00E826FB">
          <w:rPr>
            <w:noProof/>
            <w:webHidden/>
          </w:rPr>
          <w:fldChar w:fldCharType="separate"/>
        </w:r>
        <w:r w:rsidR="006B7DE9" w:rsidRPr="00E826FB">
          <w:rPr>
            <w:noProof/>
            <w:webHidden/>
          </w:rPr>
          <w:t>18</w:t>
        </w:r>
        <w:r w:rsidR="006B7DE9" w:rsidRPr="00E826FB">
          <w:rPr>
            <w:noProof/>
            <w:webHidden/>
          </w:rPr>
          <w:fldChar w:fldCharType="end"/>
        </w:r>
      </w:hyperlink>
    </w:p>
    <w:p w14:paraId="14170C37" w14:textId="080755CF" w:rsidR="006B7DE9" w:rsidRPr="00E826FB" w:rsidRDefault="00F36C5D" w:rsidP="00E826FB">
      <w:pPr>
        <w:pStyle w:val="Tabladeilustraciones"/>
        <w:tabs>
          <w:tab w:val="right" w:leader="dot" w:pos="9920"/>
        </w:tabs>
        <w:rPr>
          <w:rFonts w:asciiTheme="minorHAnsi" w:eastAsiaTheme="minorEastAsia" w:hAnsiTheme="minorHAnsi" w:cstheme="minorBidi"/>
          <w:noProof/>
          <w:kern w:val="2"/>
          <w:sz w:val="24"/>
          <w:szCs w:val="24"/>
          <w:lang w:eastAsia="es-ES"/>
          <w14:ligatures w14:val="standardContextual"/>
        </w:rPr>
      </w:pPr>
      <w:hyperlink w:anchor="_Toc219479335" w:history="1">
        <w:r w:rsidR="006B7DE9" w:rsidRPr="00E826FB">
          <w:rPr>
            <w:rStyle w:val="Hipervnculo"/>
            <w:rFonts w:cs="Arial"/>
            <w:noProof/>
          </w:rPr>
          <w:t>Ilustración 4 -Ejes Programa Nacional de Bienestar 2023-2026</w:t>
        </w:r>
        <w:r w:rsidR="006B7DE9" w:rsidRPr="00E826FB">
          <w:rPr>
            <w:noProof/>
            <w:webHidden/>
          </w:rPr>
          <w:tab/>
        </w:r>
        <w:r w:rsidR="006B7DE9" w:rsidRPr="00E826FB">
          <w:rPr>
            <w:noProof/>
            <w:webHidden/>
          </w:rPr>
          <w:fldChar w:fldCharType="begin"/>
        </w:r>
        <w:r w:rsidR="006B7DE9" w:rsidRPr="00E826FB">
          <w:rPr>
            <w:noProof/>
            <w:webHidden/>
          </w:rPr>
          <w:instrText xml:space="preserve"> PAGEREF _Toc219479335 \h </w:instrText>
        </w:r>
        <w:r w:rsidR="006B7DE9" w:rsidRPr="00E826FB">
          <w:rPr>
            <w:noProof/>
            <w:webHidden/>
          </w:rPr>
        </w:r>
        <w:r w:rsidR="006B7DE9" w:rsidRPr="00E826FB">
          <w:rPr>
            <w:noProof/>
            <w:webHidden/>
          </w:rPr>
          <w:fldChar w:fldCharType="separate"/>
        </w:r>
        <w:r w:rsidR="006B7DE9" w:rsidRPr="00E826FB">
          <w:rPr>
            <w:noProof/>
            <w:webHidden/>
          </w:rPr>
          <w:t>24</w:t>
        </w:r>
        <w:r w:rsidR="006B7DE9" w:rsidRPr="00E826FB">
          <w:rPr>
            <w:noProof/>
            <w:webHidden/>
          </w:rPr>
          <w:fldChar w:fldCharType="end"/>
        </w:r>
      </w:hyperlink>
    </w:p>
    <w:p w14:paraId="533C559F" w14:textId="5BFEA75C" w:rsidR="006B7DE9" w:rsidRPr="00E826FB" w:rsidRDefault="00F36C5D" w:rsidP="00E826FB">
      <w:pPr>
        <w:pStyle w:val="Tabladeilustraciones"/>
        <w:tabs>
          <w:tab w:val="right" w:leader="dot" w:pos="9920"/>
        </w:tabs>
        <w:rPr>
          <w:rFonts w:asciiTheme="minorHAnsi" w:eastAsiaTheme="minorEastAsia" w:hAnsiTheme="minorHAnsi" w:cstheme="minorBidi"/>
          <w:noProof/>
          <w:kern w:val="2"/>
          <w:sz w:val="24"/>
          <w:szCs w:val="24"/>
          <w:lang w:eastAsia="es-ES"/>
          <w14:ligatures w14:val="standardContextual"/>
        </w:rPr>
      </w:pPr>
      <w:hyperlink w:anchor="_Toc219479336" w:history="1">
        <w:r w:rsidR="006B7DE9" w:rsidRPr="00E826FB">
          <w:rPr>
            <w:rStyle w:val="Hipervnculo"/>
            <w:noProof/>
          </w:rPr>
          <w:t>Ilustración 5 - Modelo Rutas de Valor DAFP</w:t>
        </w:r>
        <w:r w:rsidR="006B7DE9" w:rsidRPr="00E826FB">
          <w:rPr>
            <w:noProof/>
            <w:webHidden/>
          </w:rPr>
          <w:tab/>
        </w:r>
        <w:r w:rsidR="006B7DE9" w:rsidRPr="00E826FB">
          <w:rPr>
            <w:noProof/>
            <w:webHidden/>
          </w:rPr>
          <w:fldChar w:fldCharType="begin"/>
        </w:r>
        <w:r w:rsidR="006B7DE9" w:rsidRPr="00E826FB">
          <w:rPr>
            <w:noProof/>
            <w:webHidden/>
          </w:rPr>
          <w:instrText xml:space="preserve"> PAGEREF _Toc219479336 \h </w:instrText>
        </w:r>
        <w:r w:rsidR="006B7DE9" w:rsidRPr="00E826FB">
          <w:rPr>
            <w:noProof/>
            <w:webHidden/>
          </w:rPr>
        </w:r>
        <w:r w:rsidR="006B7DE9" w:rsidRPr="00E826FB">
          <w:rPr>
            <w:noProof/>
            <w:webHidden/>
          </w:rPr>
          <w:fldChar w:fldCharType="separate"/>
        </w:r>
        <w:r w:rsidR="006B7DE9" w:rsidRPr="00E826FB">
          <w:rPr>
            <w:noProof/>
            <w:webHidden/>
          </w:rPr>
          <w:t>25</w:t>
        </w:r>
        <w:r w:rsidR="006B7DE9" w:rsidRPr="00E826FB">
          <w:rPr>
            <w:noProof/>
            <w:webHidden/>
          </w:rPr>
          <w:fldChar w:fldCharType="end"/>
        </w:r>
      </w:hyperlink>
    </w:p>
    <w:p w14:paraId="4CADA514" w14:textId="415F81E7" w:rsidR="006B7DE9" w:rsidRPr="00E826FB" w:rsidRDefault="00F36C5D" w:rsidP="00E826FB">
      <w:pPr>
        <w:pStyle w:val="Tabladeilustraciones"/>
        <w:tabs>
          <w:tab w:val="right" w:leader="dot" w:pos="9920"/>
        </w:tabs>
        <w:rPr>
          <w:rFonts w:asciiTheme="minorHAnsi" w:eastAsiaTheme="minorEastAsia" w:hAnsiTheme="minorHAnsi" w:cstheme="minorBidi"/>
          <w:noProof/>
          <w:kern w:val="2"/>
          <w:sz w:val="24"/>
          <w:szCs w:val="24"/>
          <w:lang w:eastAsia="es-ES"/>
          <w14:ligatures w14:val="standardContextual"/>
        </w:rPr>
      </w:pPr>
      <w:hyperlink w:anchor="_Toc219479337" w:history="1">
        <w:r w:rsidR="006B7DE9" w:rsidRPr="00E826FB">
          <w:rPr>
            <w:rStyle w:val="Hipervnculo"/>
            <w:rFonts w:cs="Arial"/>
            <w:noProof/>
          </w:rPr>
          <w:t>Ilustración 6 -Modelo de Bienestar para la felicidad laboral</w:t>
        </w:r>
        <w:r w:rsidR="006B7DE9" w:rsidRPr="00E826FB">
          <w:rPr>
            <w:noProof/>
            <w:webHidden/>
          </w:rPr>
          <w:tab/>
        </w:r>
        <w:r w:rsidR="006B7DE9" w:rsidRPr="00E826FB">
          <w:rPr>
            <w:noProof/>
            <w:webHidden/>
          </w:rPr>
          <w:fldChar w:fldCharType="begin"/>
        </w:r>
        <w:r w:rsidR="006B7DE9" w:rsidRPr="00E826FB">
          <w:rPr>
            <w:noProof/>
            <w:webHidden/>
          </w:rPr>
          <w:instrText xml:space="preserve"> PAGEREF _Toc219479337 \h </w:instrText>
        </w:r>
        <w:r w:rsidR="006B7DE9" w:rsidRPr="00E826FB">
          <w:rPr>
            <w:noProof/>
            <w:webHidden/>
          </w:rPr>
        </w:r>
        <w:r w:rsidR="006B7DE9" w:rsidRPr="00E826FB">
          <w:rPr>
            <w:noProof/>
            <w:webHidden/>
          </w:rPr>
          <w:fldChar w:fldCharType="separate"/>
        </w:r>
        <w:r w:rsidR="006B7DE9" w:rsidRPr="00E826FB">
          <w:rPr>
            <w:noProof/>
            <w:webHidden/>
          </w:rPr>
          <w:t>26</w:t>
        </w:r>
        <w:r w:rsidR="006B7DE9" w:rsidRPr="00E826FB">
          <w:rPr>
            <w:noProof/>
            <w:webHidden/>
          </w:rPr>
          <w:fldChar w:fldCharType="end"/>
        </w:r>
      </w:hyperlink>
    </w:p>
    <w:p w14:paraId="7425B469" w14:textId="3CA2D4D2" w:rsidR="009D7C0C" w:rsidRPr="00E826FB" w:rsidRDefault="00661313" w:rsidP="00E826FB">
      <w:pPr>
        <w:ind w:left="142"/>
        <w:rPr>
          <w:rFonts w:ascii="Arial" w:hAnsi="Arial" w:cs="Arial"/>
        </w:rPr>
      </w:pPr>
      <w:r w:rsidRPr="00E826FB">
        <w:rPr>
          <w:rFonts w:ascii="Arial" w:hAnsi="Arial" w:cs="Arial"/>
        </w:rPr>
        <w:fldChar w:fldCharType="end"/>
      </w:r>
    </w:p>
    <w:p w14:paraId="0C9A6087" w14:textId="77777777" w:rsidR="009D7C0C" w:rsidRPr="00E826FB" w:rsidRDefault="009D7C0C" w:rsidP="00E826FB">
      <w:pPr>
        <w:ind w:left="142"/>
        <w:rPr>
          <w:rFonts w:ascii="Arial" w:hAnsi="Arial" w:cs="Arial"/>
        </w:rPr>
      </w:pPr>
    </w:p>
    <w:p w14:paraId="5794B515" w14:textId="77777777" w:rsidR="009D7C0C" w:rsidRPr="00E826FB" w:rsidRDefault="009D7C0C" w:rsidP="00E826FB">
      <w:pPr>
        <w:ind w:left="142"/>
        <w:rPr>
          <w:rFonts w:ascii="Arial" w:hAnsi="Arial" w:cs="Arial"/>
        </w:rPr>
      </w:pPr>
    </w:p>
    <w:p w14:paraId="69875D9D" w14:textId="77777777" w:rsidR="009D7C0C" w:rsidRPr="00E826FB" w:rsidRDefault="009D7C0C" w:rsidP="00E826FB">
      <w:pPr>
        <w:ind w:left="142"/>
        <w:rPr>
          <w:rFonts w:ascii="Arial" w:hAnsi="Arial" w:cs="Arial"/>
        </w:rPr>
      </w:pPr>
    </w:p>
    <w:p w14:paraId="114A865A" w14:textId="77777777" w:rsidR="009D7C0C" w:rsidRPr="00E826FB" w:rsidRDefault="009D7C0C" w:rsidP="00E826FB">
      <w:pPr>
        <w:ind w:left="142"/>
        <w:rPr>
          <w:rFonts w:ascii="Arial" w:hAnsi="Arial" w:cs="Arial"/>
        </w:rPr>
      </w:pPr>
    </w:p>
    <w:p w14:paraId="6B8F33FA" w14:textId="77777777" w:rsidR="009D7C0C" w:rsidRPr="00E826FB" w:rsidRDefault="009D7C0C" w:rsidP="00E826FB">
      <w:pPr>
        <w:ind w:left="142"/>
        <w:rPr>
          <w:rFonts w:ascii="Arial" w:hAnsi="Arial" w:cs="Arial"/>
        </w:rPr>
      </w:pPr>
    </w:p>
    <w:p w14:paraId="3322FDED" w14:textId="77777777" w:rsidR="009D7C0C" w:rsidRPr="00E826FB" w:rsidRDefault="009D7C0C" w:rsidP="00E826FB">
      <w:pPr>
        <w:ind w:left="142"/>
        <w:rPr>
          <w:rFonts w:ascii="Arial" w:hAnsi="Arial" w:cs="Arial"/>
        </w:rPr>
      </w:pPr>
    </w:p>
    <w:p w14:paraId="68CF2B7A" w14:textId="77777777" w:rsidR="009D7C0C" w:rsidRPr="00E826FB" w:rsidRDefault="009D7C0C" w:rsidP="00E826FB">
      <w:pPr>
        <w:ind w:left="142"/>
        <w:rPr>
          <w:rFonts w:ascii="Arial" w:hAnsi="Arial" w:cs="Arial"/>
        </w:rPr>
      </w:pPr>
    </w:p>
    <w:p w14:paraId="69E9B021" w14:textId="77777777" w:rsidR="009D7C0C" w:rsidRPr="00E826FB" w:rsidRDefault="009D7C0C" w:rsidP="00E826FB">
      <w:pPr>
        <w:ind w:left="142"/>
        <w:rPr>
          <w:rFonts w:ascii="Arial" w:hAnsi="Arial" w:cs="Arial"/>
        </w:rPr>
      </w:pPr>
    </w:p>
    <w:p w14:paraId="1760E0F6" w14:textId="77777777" w:rsidR="009D7C0C" w:rsidRPr="00E826FB" w:rsidRDefault="009D7C0C" w:rsidP="00E826FB">
      <w:pPr>
        <w:ind w:left="142"/>
        <w:rPr>
          <w:rFonts w:ascii="Arial" w:hAnsi="Arial" w:cs="Arial"/>
        </w:rPr>
      </w:pPr>
    </w:p>
    <w:p w14:paraId="5AC18053" w14:textId="77777777" w:rsidR="009D7C0C" w:rsidRPr="00E826FB" w:rsidRDefault="009D7C0C" w:rsidP="00E826FB">
      <w:pPr>
        <w:ind w:left="142"/>
        <w:rPr>
          <w:rFonts w:ascii="Arial" w:hAnsi="Arial" w:cs="Arial"/>
        </w:rPr>
      </w:pPr>
    </w:p>
    <w:p w14:paraId="54E1C1B3" w14:textId="77777777" w:rsidR="009D7C0C" w:rsidRPr="00E826FB" w:rsidRDefault="009D7C0C" w:rsidP="00E826FB">
      <w:pPr>
        <w:ind w:left="142"/>
        <w:rPr>
          <w:rFonts w:ascii="Arial" w:hAnsi="Arial" w:cs="Arial"/>
        </w:rPr>
      </w:pPr>
    </w:p>
    <w:p w14:paraId="2C27D7F6" w14:textId="77777777" w:rsidR="009D7C0C" w:rsidRPr="00E826FB" w:rsidRDefault="009D7C0C" w:rsidP="00E826FB">
      <w:pPr>
        <w:ind w:left="142"/>
        <w:rPr>
          <w:rFonts w:ascii="Arial" w:hAnsi="Arial" w:cs="Arial"/>
        </w:rPr>
      </w:pPr>
    </w:p>
    <w:p w14:paraId="56B0C235" w14:textId="77777777" w:rsidR="009D7C0C" w:rsidRPr="00E826FB" w:rsidRDefault="009D7C0C" w:rsidP="00E826FB">
      <w:pPr>
        <w:ind w:left="142"/>
        <w:rPr>
          <w:rFonts w:ascii="Arial" w:hAnsi="Arial" w:cs="Arial"/>
        </w:rPr>
      </w:pPr>
    </w:p>
    <w:p w14:paraId="572CAB18" w14:textId="77777777" w:rsidR="009D7C0C" w:rsidRPr="00E826FB" w:rsidRDefault="009D7C0C" w:rsidP="00E826FB">
      <w:pPr>
        <w:ind w:left="142"/>
        <w:rPr>
          <w:rFonts w:ascii="Arial" w:hAnsi="Arial" w:cs="Arial"/>
        </w:rPr>
      </w:pPr>
    </w:p>
    <w:p w14:paraId="64F3CE9E" w14:textId="77777777" w:rsidR="009D7C0C" w:rsidRPr="00E826FB" w:rsidRDefault="009D7C0C" w:rsidP="00E826FB">
      <w:pPr>
        <w:ind w:left="142"/>
        <w:rPr>
          <w:rFonts w:ascii="Arial" w:hAnsi="Arial" w:cs="Arial"/>
        </w:rPr>
      </w:pPr>
    </w:p>
    <w:p w14:paraId="58497A6F" w14:textId="77777777" w:rsidR="009D7C0C" w:rsidRPr="00E826FB" w:rsidRDefault="009D7C0C" w:rsidP="00E826FB">
      <w:pPr>
        <w:ind w:left="142"/>
        <w:rPr>
          <w:rFonts w:ascii="Arial" w:hAnsi="Arial" w:cs="Arial"/>
        </w:rPr>
      </w:pPr>
    </w:p>
    <w:p w14:paraId="6DE25CAF" w14:textId="77777777" w:rsidR="009D7C0C" w:rsidRPr="00E826FB" w:rsidRDefault="009D7C0C" w:rsidP="00E826FB">
      <w:pPr>
        <w:ind w:left="142"/>
        <w:rPr>
          <w:rFonts w:ascii="Arial" w:hAnsi="Arial" w:cs="Arial"/>
        </w:rPr>
      </w:pPr>
    </w:p>
    <w:p w14:paraId="50B7F55F" w14:textId="499B61D1" w:rsidR="009D7C0C" w:rsidRPr="00E826FB" w:rsidRDefault="009D7C0C" w:rsidP="00E826FB">
      <w:pPr>
        <w:ind w:left="142"/>
        <w:rPr>
          <w:rFonts w:ascii="Arial" w:hAnsi="Arial" w:cs="Arial"/>
        </w:rPr>
      </w:pPr>
    </w:p>
    <w:p w14:paraId="690469A9" w14:textId="1089416F" w:rsidR="009574E9" w:rsidRPr="00E826FB" w:rsidRDefault="009574E9" w:rsidP="00E826FB">
      <w:pPr>
        <w:ind w:left="142"/>
        <w:rPr>
          <w:rFonts w:ascii="Arial" w:hAnsi="Arial" w:cs="Arial"/>
        </w:rPr>
      </w:pPr>
    </w:p>
    <w:p w14:paraId="7CA009E0" w14:textId="77777777" w:rsidR="009574E9" w:rsidRPr="00E826FB" w:rsidRDefault="009574E9" w:rsidP="00E826FB">
      <w:pPr>
        <w:ind w:left="142"/>
        <w:rPr>
          <w:rFonts w:ascii="Arial" w:hAnsi="Arial" w:cs="Arial"/>
        </w:rPr>
      </w:pPr>
    </w:p>
    <w:p w14:paraId="0B296B79" w14:textId="77777777" w:rsidR="00693737" w:rsidRPr="00E826FB" w:rsidRDefault="00693737" w:rsidP="00E826FB">
      <w:pPr>
        <w:ind w:left="142"/>
        <w:rPr>
          <w:rFonts w:ascii="Arial" w:hAnsi="Arial" w:cs="Arial"/>
        </w:rPr>
      </w:pPr>
    </w:p>
    <w:p w14:paraId="38A33345" w14:textId="77777777" w:rsidR="00693737" w:rsidRPr="00E826FB" w:rsidRDefault="00693737" w:rsidP="00E826FB">
      <w:pPr>
        <w:ind w:left="142"/>
        <w:rPr>
          <w:rFonts w:ascii="Arial" w:hAnsi="Arial" w:cs="Arial"/>
        </w:rPr>
      </w:pPr>
    </w:p>
    <w:p w14:paraId="6289735A" w14:textId="77777777" w:rsidR="00693737" w:rsidRPr="00E826FB" w:rsidRDefault="00693737" w:rsidP="00E826FB">
      <w:pPr>
        <w:ind w:left="142"/>
        <w:rPr>
          <w:rFonts w:ascii="Arial" w:hAnsi="Arial" w:cs="Arial"/>
        </w:rPr>
      </w:pPr>
    </w:p>
    <w:p w14:paraId="0484BD33" w14:textId="77777777" w:rsidR="00693737" w:rsidRPr="00E826FB" w:rsidRDefault="00693737" w:rsidP="00E826FB">
      <w:pPr>
        <w:ind w:left="142"/>
        <w:rPr>
          <w:rFonts w:ascii="Arial" w:hAnsi="Arial" w:cs="Arial"/>
        </w:rPr>
      </w:pPr>
    </w:p>
    <w:p w14:paraId="058D11AD" w14:textId="77777777" w:rsidR="00693737" w:rsidRPr="00E826FB" w:rsidRDefault="00693737" w:rsidP="00E826FB">
      <w:pPr>
        <w:ind w:left="142"/>
        <w:rPr>
          <w:rFonts w:ascii="Arial" w:hAnsi="Arial" w:cs="Arial"/>
        </w:rPr>
      </w:pPr>
    </w:p>
    <w:p w14:paraId="03365ABE" w14:textId="77777777" w:rsidR="00DD1FA3" w:rsidRPr="00E826FB" w:rsidRDefault="00DD1FA3" w:rsidP="00E826FB">
      <w:pPr>
        <w:ind w:left="142"/>
        <w:rPr>
          <w:rFonts w:ascii="Arial" w:hAnsi="Arial" w:cs="Arial"/>
        </w:rPr>
      </w:pPr>
    </w:p>
    <w:p w14:paraId="636DB2A5" w14:textId="77777777" w:rsidR="00DD1FA3" w:rsidRPr="00E826FB" w:rsidRDefault="00DD1FA3" w:rsidP="00E826FB">
      <w:pPr>
        <w:ind w:left="142"/>
        <w:rPr>
          <w:rFonts w:ascii="Arial" w:hAnsi="Arial" w:cs="Arial"/>
        </w:rPr>
      </w:pPr>
    </w:p>
    <w:p w14:paraId="490256BA" w14:textId="77777777" w:rsidR="00ED06C6" w:rsidRPr="00E826FB" w:rsidRDefault="00ED06C6" w:rsidP="00E826FB">
      <w:pPr>
        <w:ind w:left="112"/>
        <w:jc w:val="both"/>
        <w:rPr>
          <w:rFonts w:ascii="Arial" w:hAnsi="Arial" w:cs="Arial"/>
          <w:b/>
          <w:bCs/>
        </w:rPr>
      </w:pPr>
    </w:p>
    <w:p w14:paraId="25FD1CEB" w14:textId="77777777" w:rsidR="006F2A6A" w:rsidRPr="00E826FB" w:rsidRDefault="006F2A6A" w:rsidP="00E826FB">
      <w:pPr>
        <w:ind w:left="112"/>
        <w:jc w:val="both"/>
        <w:rPr>
          <w:rFonts w:ascii="Arial" w:hAnsi="Arial" w:cs="Arial"/>
          <w:b/>
          <w:bCs/>
        </w:rPr>
      </w:pPr>
    </w:p>
    <w:p w14:paraId="736F9F1C" w14:textId="77777777" w:rsidR="006F2A6A" w:rsidRPr="00E826FB" w:rsidRDefault="006F2A6A" w:rsidP="00E826FB">
      <w:pPr>
        <w:ind w:left="112"/>
        <w:jc w:val="both"/>
        <w:rPr>
          <w:rFonts w:ascii="Arial" w:hAnsi="Arial" w:cs="Arial"/>
          <w:b/>
          <w:bCs/>
        </w:rPr>
      </w:pPr>
    </w:p>
    <w:p w14:paraId="2AF8282C" w14:textId="77777777" w:rsidR="006F2A6A" w:rsidRPr="00E826FB" w:rsidRDefault="006F2A6A" w:rsidP="00E826FB">
      <w:pPr>
        <w:ind w:left="112"/>
        <w:jc w:val="both"/>
        <w:rPr>
          <w:rFonts w:ascii="Arial" w:hAnsi="Arial" w:cs="Arial"/>
          <w:b/>
          <w:bCs/>
        </w:rPr>
      </w:pPr>
    </w:p>
    <w:p w14:paraId="1E5F0575" w14:textId="77777777" w:rsidR="006F2A6A" w:rsidRPr="00E826FB" w:rsidRDefault="006F2A6A" w:rsidP="00E826FB">
      <w:pPr>
        <w:ind w:left="112"/>
        <w:jc w:val="both"/>
        <w:rPr>
          <w:rFonts w:ascii="Arial" w:hAnsi="Arial" w:cs="Arial"/>
          <w:b/>
          <w:bCs/>
        </w:rPr>
      </w:pPr>
    </w:p>
    <w:p w14:paraId="2CC8A485" w14:textId="77777777" w:rsidR="006F2A6A" w:rsidRPr="00E826FB" w:rsidRDefault="006F2A6A" w:rsidP="00E826FB">
      <w:pPr>
        <w:ind w:left="112"/>
        <w:jc w:val="both"/>
        <w:rPr>
          <w:rFonts w:ascii="Arial" w:hAnsi="Arial" w:cs="Arial"/>
          <w:b/>
          <w:bCs/>
        </w:rPr>
      </w:pPr>
    </w:p>
    <w:p w14:paraId="41E723B8" w14:textId="77777777" w:rsidR="00ED06C6" w:rsidRPr="00E826FB" w:rsidRDefault="00ED06C6" w:rsidP="00E826FB">
      <w:pPr>
        <w:ind w:left="112"/>
        <w:jc w:val="both"/>
        <w:rPr>
          <w:rFonts w:ascii="Arial" w:hAnsi="Arial" w:cs="Arial"/>
          <w:b/>
          <w:bCs/>
        </w:rPr>
      </w:pPr>
    </w:p>
    <w:p w14:paraId="785C7726" w14:textId="3BEE595D" w:rsidR="00A25CBE" w:rsidRPr="00E826FB" w:rsidRDefault="00A25CBE" w:rsidP="00E826FB">
      <w:pPr>
        <w:jc w:val="both"/>
        <w:rPr>
          <w:rFonts w:ascii="Arial" w:hAnsi="Arial" w:cs="Arial"/>
          <w:b/>
          <w:bCs/>
        </w:rPr>
      </w:pPr>
      <w:r w:rsidRPr="00E826FB">
        <w:rPr>
          <w:rFonts w:ascii="Arial" w:hAnsi="Arial" w:cs="Arial"/>
          <w:b/>
          <w:bCs/>
        </w:rPr>
        <w:lastRenderedPageBreak/>
        <w:t>Equipo</w:t>
      </w:r>
      <w:r w:rsidRPr="00E826FB">
        <w:rPr>
          <w:rFonts w:ascii="Arial" w:hAnsi="Arial" w:cs="Arial"/>
          <w:b/>
          <w:bCs/>
          <w:spacing w:val="-4"/>
        </w:rPr>
        <w:t xml:space="preserve"> </w:t>
      </w:r>
      <w:r w:rsidRPr="00E826FB">
        <w:rPr>
          <w:rFonts w:ascii="Arial" w:hAnsi="Arial" w:cs="Arial"/>
          <w:b/>
          <w:bCs/>
        </w:rPr>
        <w:t>Directivo</w:t>
      </w:r>
    </w:p>
    <w:p w14:paraId="3B51B84B" w14:textId="77777777" w:rsidR="000A62AF" w:rsidRPr="00E826FB" w:rsidRDefault="000A62AF" w:rsidP="00E826FB">
      <w:pPr>
        <w:ind w:left="112"/>
        <w:jc w:val="both"/>
        <w:rPr>
          <w:rFonts w:ascii="Arial" w:hAnsi="Arial" w:cs="Arial"/>
          <w:b/>
          <w:bCs/>
        </w:rPr>
      </w:pPr>
    </w:p>
    <w:p w14:paraId="20E9FDB1" w14:textId="254A4DC2" w:rsidR="00F62170" w:rsidRPr="00E826FB" w:rsidRDefault="00EA6A74" w:rsidP="00E826FB">
      <w:pPr>
        <w:tabs>
          <w:tab w:val="left" w:pos="4361"/>
        </w:tabs>
        <w:jc w:val="both"/>
        <w:rPr>
          <w:rFonts w:ascii="Arial" w:hAnsi="Arial" w:cs="Arial"/>
        </w:rPr>
      </w:pPr>
      <w:r w:rsidRPr="00E826FB">
        <w:rPr>
          <w:rFonts w:ascii="Arial" w:hAnsi="Arial" w:cs="Arial"/>
        </w:rPr>
        <w:t xml:space="preserve">Mónica Rueda Peña                                      </w:t>
      </w:r>
      <w:r w:rsidR="00124DD4" w:rsidRPr="00E826FB">
        <w:rPr>
          <w:rFonts w:ascii="Arial" w:hAnsi="Arial" w:cs="Arial"/>
        </w:rPr>
        <w:t xml:space="preserve">          </w:t>
      </w:r>
      <w:r w:rsidR="00A25CBE" w:rsidRPr="00E826FB">
        <w:rPr>
          <w:rFonts w:ascii="Arial" w:hAnsi="Arial" w:cs="Arial"/>
        </w:rPr>
        <w:t>Director</w:t>
      </w:r>
      <w:r w:rsidRPr="00E826FB">
        <w:rPr>
          <w:rFonts w:ascii="Arial" w:hAnsi="Arial" w:cs="Arial"/>
        </w:rPr>
        <w:t>a</w:t>
      </w:r>
      <w:r w:rsidR="00A25CBE" w:rsidRPr="00E826FB">
        <w:rPr>
          <w:rFonts w:ascii="Arial" w:hAnsi="Arial" w:cs="Arial"/>
          <w:spacing w:val="-2"/>
        </w:rPr>
        <w:t xml:space="preserve"> </w:t>
      </w:r>
      <w:r w:rsidR="00A25CBE" w:rsidRPr="00E826FB">
        <w:rPr>
          <w:rFonts w:ascii="Arial" w:hAnsi="Arial" w:cs="Arial"/>
        </w:rPr>
        <w:t>General</w:t>
      </w:r>
      <w:r w:rsidR="00E04A4A" w:rsidRPr="00E826FB">
        <w:rPr>
          <w:rFonts w:ascii="Arial" w:hAnsi="Arial" w:cs="Arial"/>
        </w:rPr>
        <w:t xml:space="preserve"> </w:t>
      </w:r>
    </w:p>
    <w:p w14:paraId="4367E6AE" w14:textId="04DA54B7" w:rsidR="00A25CBE" w:rsidRPr="00E826FB" w:rsidRDefault="000C3DF8" w:rsidP="00E826FB">
      <w:pPr>
        <w:tabs>
          <w:tab w:val="left" w:pos="4361"/>
        </w:tabs>
        <w:jc w:val="both"/>
        <w:rPr>
          <w:rFonts w:ascii="Arial" w:hAnsi="Arial" w:cs="Arial"/>
        </w:rPr>
      </w:pPr>
      <w:r w:rsidRPr="00E826FB">
        <w:rPr>
          <w:rFonts w:ascii="Arial" w:hAnsi="Arial" w:cs="Arial"/>
        </w:rPr>
        <w:t>Angélica María Acuña Porras</w:t>
      </w:r>
      <w:r w:rsidR="00A25CBE" w:rsidRPr="00E826FB">
        <w:rPr>
          <w:rFonts w:ascii="Arial" w:hAnsi="Arial" w:cs="Arial"/>
        </w:rPr>
        <w:tab/>
      </w:r>
      <w:r w:rsidR="00124DD4" w:rsidRPr="00E826FB">
        <w:rPr>
          <w:rFonts w:ascii="Arial" w:hAnsi="Arial" w:cs="Arial"/>
        </w:rPr>
        <w:t xml:space="preserve">         </w:t>
      </w:r>
      <w:r w:rsidR="00A25CBE" w:rsidRPr="00E826FB">
        <w:rPr>
          <w:rFonts w:ascii="Arial" w:hAnsi="Arial" w:cs="Arial"/>
        </w:rPr>
        <w:t>Secretaria</w:t>
      </w:r>
      <w:r w:rsidR="00A25CBE" w:rsidRPr="00E826FB">
        <w:rPr>
          <w:rFonts w:ascii="Arial" w:hAnsi="Arial" w:cs="Arial"/>
          <w:spacing w:val="-2"/>
        </w:rPr>
        <w:t xml:space="preserve"> </w:t>
      </w:r>
      <w:r w:rsidR="00A25CBE" w:rsidRPr="00E826FB">
        <w:rPr>
          <w:rFonts w:ascii="Arial" w:hAnsi="Arial" w:cs="Arial"/>
        </w:rPr>
        <w:t>General</w:t>
      </w:r>
    </w:p>
    <w:p w14:paraId="040977FB" w14:textId="2D38A9FC" w:rsidR="00A25CBE" w:rsidRPr="00E826FB" w:rsidRDefault="00664701" w:rsidP="00E826FB">
      <w:pPr>
        <w:tabs>
          <w:tab w:val="left" w:pos="4361"/>
        </w:tabs>
        <w:jc w:val="both"/>
        <w:rPr>
          <w:rFonts w:ascii="Arial" w:hAnsi="Arial" w:cs="Arial"/>
        </w:rPr>
      </w:pPr>
      <w:r w:rsidRPr="00E826FB">
        <w:rPr>
          <w:rFonts w:ascii="Arial" w:hAnsi="Arial" w:cs="Arial"/>
        </w:rPr>
        <w:t>Claudia Jineth Alvarez</w:t>
      </w:r>
      <w:r w:rsidR="005F68DD" w:rsidRPr="00E826FB">
        <w:rPr>
          <w:rFonts w:ascii="Arial" w:hAnsi="Arial" w:cs="Arial"/>
        </w:rPr>
        <w:t xml:space="preserve"> Benítez</w:t>
      </w:r>
      <w:r w:rsidR="00A25CBE" w:rsidRPr="00E826FB">
        <w:rPr>
          <w:rFonts w:ascii="Arial" w:hAnsi="Arial" w:cs="Arial"/>
        </w:rPr>
        <w:tab/>
      </w:r>
      <w:r w:rsidR="00124DD4" w:rsidRPr="00E826FB">
        <w:rPr>
          <w:rFonts w:ascii="Arial" w:hAnsi="Arial" w:cs="Arial"/>
        </w:rPr>
        <w:t xml:space="preserve">         </w:t>
      </w:r>
      <w:r w:rsidR="00A25CBE" w:rsidRPr="00E826FB">
        <w:rPr>
          <w:rFonts w:ascii="Arial" w:hAnsi="Arial" w:cs="Arial"/>
        </w:rPr>
        <w:t>Gerente Administrativo y Financiero</w:t>
      </w:r>
    </w:p>
    <w:p w14:paraId="7A4C98B2" w14:textId="77777777" w:rsidR="00A25CBE" w:rsidRPr="00E826FB" w:rsidRDefault="00A25CBE" w:rsidP="00E826FB">
      <w:pPr>
        <w:pStyle w:val="Textoindependiente"/>
        <w:jc w:val="both"/>
        <w:rPr>
          <w:rFonts w:ascii="Arial" w:hAnsi="Arial" w:cs="Arial"/>
          <w:sz w:val="22"/>
          <w:szCs w:val="22"/>
        </w:rPr>
      </w:pPr>
    </w:p>
    <w:p w14:paraId="678ACD90" w14:textId="77777777" w:rsidR="00A25CBE" w:rsidRPr="00E826FB" w:rsidRDefault="00A25CBE" w:rsidP="00E826FB">
      <w:pPr>
        <w:pStyle w:val="Textoindependiente"/>
        <w:jc w:val="both"/>
        <w:rPr>
          <w:rFonts w:ascii="Arial" w:hAnsi="Arial" w:cs="Arial"/>
          <w:sz w:val="22"/>
          <w:szCs w:val="22"/>
        </w:rPr>
      </w:pPr>
    </w:p>
    <w:p w14:paraId="7F0176CF" w14:textId="37D26AC6" w:rsidR="000A62AF" w:rsidRPr="00E826FB" w:rsidRDefault="000A62AF" w:rsidP="00E826FB">
      <w:pPr>
        <w:widowControl/>
        <w:autoSpaceDE/>
        <w:autoSpaceDN/>
        <w:jc w:val="both"/>
        <w:textAlignment w:val="baseline"/>
        <w:rPr>
          <w:rFonts w:ascii="Arial" w:eastAsia="Times New Roman" w:hAnsi="Arial" w:cs="Arial"/>
          <w:lang w:val="es-CO" w:eastAsia="es-CO"/>
        </w:rPr>
      </w:pPr>
      <w:r w:rsidRPr="00E826FB">
        <w:rPr>
          <w:rFonts w:ascii="Arial" w:eastAsia="Times New Roman" w:hAnsi="Arial" w:cs="Arial"/>
          <w:b/>
          <w:bCs/>
          <w:lang w:val="es-CO" w:eastAsia="es-CO"/>
        </w:rPr>
        <w:t>Equipo Técnico</w:t>
      </w:r>
      <w:r w:rsidRPr="00E826FB">
        <w:rPr>
          <w:rFonts w:ascii="Arial" w:eastAsia="Times New Roman" w:hAnsi="Arial" w:cs="Arial"/>
          <w:lang w:val="es-CO" w:eastAsia="es-CO"/>
        </w:rPr>
        <w:t> </w:t>
      </w:r>
    </w:p>
    <w:p w14:paraId="1E570B25" w14:textId="77777777" w:rsidR="000A62AF" w:rsidRPr="00E826FB" w:rsidRDefault="000A62AF" w:rsidP="00E826FB">
      <w:pPr>
        <w:widowControl/>
        <w:autoSpaceDE/>
        <w:autoSpaceDN/>
        <w:jc w:val="both"/>
        <w:textAlignment w:val="baseline"/>
        <w:rPr>
          <w:rFonts w:ascii="Arial" w:eastAsia="Times New Roman" w:hAnsi="Arial" w:cs="Arial"/>
          <w:lang w:val="es-CO" w:eastAsia="es-CO"/>
        </w:rPr>
      </w:pPr>
    </w:p>
    <w:p w14:paraId="7637DDC7" w14:textId="15AE4201" w:rsidR="000A62AF" w:rsidRPr="00E826FB" w:rsidRDefault="000A62AF" w:rsidP="00E826FB">
      <w:pPr>
        <w:widowControl/>
        <w:autoSpaceDE/>
        <w:autoSpaceDN/>
        <w:jc w:val="both"/>
        <w:textAlignment w:val="baseline"/>
        <w:rPr>
          <w:rFonts w:ascii="Arial" w:eastAsia="Times New Roman" w:hAnsi="Arial" w:cs="Arial"/>
          <w:lang w:val="es-CO" w:eastAsia="es-CO"/>
        </w:rPr>
      </w:pPr>
      <w:r w:rsidRPr="00E826FB">
        <w:rPr>
          <w:rFonts w:ascii="Arial" w:eastAsia="Times New Roman" w:hAnsi="Arial" w:cs="Arial"/>
          <w:lang w:val="es-CO" w:eastAsia="es-CO"/>
        </w:rPr>
        <w:t>Carlos Enrique Camelo Castillo</w:t>
      </w:r>
      <w:r w:rsidRPr="00E826FB">
        <w:rPr>
          <w:rFonts w:ascii="Arial" w:eastAsia="Times New Roman" w:hAnsi="Arial" w:cs="Arial"/>
          <w:b/>
          <w:bCs/>
          <w:lang w:val="es-CO" w:eastAsia="es-CO"/>
        </w:rPr>
        <w:t>      </w:t>
      </w:r>
      <w:r w:rsidRPr="00E826FB">
        <w:rPr>
          <w:rFonts w:ascii="Arial" w:eastAsia="Times New Roman" w:hAnsi="Arial" w:cs="Arial"/>
          <w:lang w:val="es-CO" w:eastAsia="es-CO"/>
        </w:rPr>
        <w:t>       </w:t>
      </w:r>
      <w:r w:rsidR="00124DD4" w:rsidRPr="00E826FB">
        <w:rPr>
          <w:rFonts w:ascii="Arial" w:eastAsia="Times New Roman" w:hAnsi="Arial" w:cs="Arial"/>
          <w:lang w:val="es-CO" w:eastAsia="es-CO"/>
        </w:rPr>
        <w:t xml:space="preserve">                  </w:t>
      </w:r>
      <w:r w:rsidRPr="00E826FB">
        <w:rPr>
          <w:rFonts w:ascii="Arial" w:eastAsia="Times New Roman" w:hAnsi="Arial" w:cs="Arial"/>
          <w:lang w:val="es-CO" w:eastAsia="es-CO"/>
        </w:rPr>
        <w:t xml:space="preserve"> Profesional Especializado – SG – GAF-PGTH </w:t>
      </w:r>
    </w:p>
    <w:p w14:paraId="584421CA" w14:textId="3F54F95A" w:rsidR="000A62AF" w:rsidRPr="00E826FB" w:rsidRDefault="00052A2E" w:rsidP="00E826FB">
      <w:pPr>
        <w:widowControl/>
        <w:autoSpaceDE/>
        <w:autoSpaceDN/>
        <w:jc w:val="both"/>
        <w:textAlignment w:val="baseline"/>
        <w:rPr>
          <w:rFonts w:ascii="Arial" w:eastAsia="Times New Roman" w:hAnsi="Arial" w:cs="Arial"/>
          <w:lang w:val="es-CO" w:eastAsia="es-CO"/>
        </w:rPr>
      </w:pPr>
      <w:r w:rsidRPr="00E826FB">
        <w:rPr>
          <w:rFonts w:ascii="Arial" w:eastAsia="Times New Roman" w:hAnsi="Arial" w:cs="Arial"/>
          <w:lang w:val="es-CO" w:eastAsia="es-CO"/>
        </w:rPr>
        <w:t xml:space="preserve">Nayibe Rocío González Cortés          </w:t>
      </w:r>
      <w:r w:rsidR="00124DD4" w:rsidRPr="00E826FB">
        <w:rPr>
          <w:rFonts w:ascii="Arial" w:eastAsia="Times New Roman" w:hAnsi="Arial" w:cs="Arial"/>
          <w:lang w:val="es-CO" w:eastAsia="es-CO"/>
        </w:rPr>
        <w:t xml:space="preserve">                      </w:t>
      </w:r>
      <w:r w:rsidRPr="00E826FB">
        <w:rPr>
          <w:rFonts w:ascii="Arial" w:eastAsia="Times New Roman" w:hAnsi="Arial" w:cs="Arial"/>
          <w:lang w:val="es-CO" w:eastAsia="es-CO"/>
        </w:rPr>
        <w:t xml:space="preserve"> Profesional Universitario – SG – GAF-PGTH </w:t>
      </w:r>
    </w:p>
    <w:p w14:paraId="664EA986" w14:textId="6EC7575D" w:rsidR="000A62AF" w:rsidRPr="00E826FB" w:rsidRDefault="00052A2E" w:rsidP="00E826FB">
      <w:pPr>
        <w:widowControl/>
        <w:autoSpaceDE/>
        <w:autoSpaceDN/>
        <w:jc w:val="both"/>
        <w:textAlignment w:val="baseline"/>
        <w:rPr>
          <w:rFonts w:ascii="Arial" w:eastAsia="Times New Roman" w:hAnsi="Arial" w:cs="Arial"/>
          <w:lang w:val="es-CO" w:eastAsia="es-CO"/>
        </w:rPr>
      </w:pPr>
      <w:r w:rsidRPr="00E826FB">
        <w:rPr>
          <w:rFonts w:ascii="Arial" w:eastAsia="Times New Roman" w:hAnsi="Arial" w:cs="Arial"/>
          <w:lang w:val="es-CO" w:eastAsia="es-CO"/>
        </w:rPr>
        <w:t xml:space="preserve">Natali Páez Castellanos                         </w:t>
      </w:r>
      <w:r w:rsidR="6E571A4D" w:rsidRPr="00E826FB">
        <w:rPr>
          <w:rFonts w:ascii="Arial" w:eastAsia="Times New Roman" w:hAnsi="Arial" w:cs="Arial"/>
          <w:lang w:val="es-CO" w:eastAsia="es-CO"/>
        </w:rPr>
        <w:t xml:space="preserve">    </w:t>
      </w:r>
      <w:r w:rsidR="00124DD4" w:rsidRPr="00E826FB">
        <w:rPr>
          <w:rFonts w:ascii="Arial" w:eastAsia="Times New Roman" w:hAnsi="Arial" w:cs="Arial"/>
          <w:lang w:val="es-CO" w:eastAsia="es-CO"/>
        </w:rPr>
        <w:t xml:space="preserve">               </w:t>
      </w:r>
      <w:r w:rsidRPr="00E826FB">
        <w:rPr>
          <w:rFonts w:ascii="Arial" w:eastAsia="Times New Roman" w:hAnsi="Arial" w:cs="Arial"/>
          <w:lang w:val="es-CO" w:eastAsia="es-CO"/>
        </w:rPr>
        <w:t>Contratista – SG – GAF-PGTH </w:t>
      </w:r>
    </w:p>
    <w:p w14:paraId="65FAB800" w14:textId="43450974" w:rsidR="000A62AF" w:rsidRPr="00E826FB" w:rsidRDefault="00CD6CA9" w:rsidP="00E826FB">
      <w:pPr>
        <w:widowControl/>
        <w:autoSpaceDE/>
        <w:autoSpaceDN/>
        <w:jc w:val="both"/>
        <w:textAlignment w:val="baseline"/>
        <w:rPr>
          <w:rFonts w:ascii="Arial" w:eastAsia="Times New Roman" w:hAnsi="Arial" w:cs="Arial"/>
          <w:lang w:val="es-CO" w:eastAsia="es-CO"/>
        </w:rPr>
      </w:pPr>
      <w:r w:rsidRPr="00E826FB">
        <w:rPr>
          <w:rFonts w:ascii="Arial" w:eastAsia="Times New Roman" w:hAnsi="Arial" w:cs="Arial"/>
          <w:lang w:val="es-CO" w:eastAsia="es-CO"/>
        </w:rPr>
        <w:t>Sandra Patricia Durán Leal</w:t>
      </w:r>
      <w:r w:rsidR="00052A2E" w:rsidRPr="00E826FB">
        <w:rPr>
          <w:rFonts w:ascii="Arial" w:eastAsia="Times New Roman" w:hAnsi="Arial" w:cs="Arial"/>
          <w:lang w:val="es-CO" w:eastAsia="es-CO"/>
        </w:rPr>
        <w:t xml:space="preserve">                </w:t>
      </w:r>
      <w:r w:rsidR="00124DD4" w:rsidRPr="00E826FB">
        <w:rPr>
          <w:rFonts w:ascii="Arial" w:eastAsia="Times New Roman" w:hAnsi="Arial" w:cs="Arial"/>
          <w:lang w:val="es-CO" w:eastAsia="es-CO"/>
        </w:rPr>
        <w:t xml:space="preserve">                  </w:t>
      </w:r>
      <w:r w:rsidRPr="00E826FB">
        <w:rPr>
          <w:rFonts w:ascii="Arial" w:eastAsia="Times New Roman" w:hAnsi="Arial" w:cs="Arial"/>
          <w:lang w:val="es-CO" w:eastAsia="es-CO"/>
        </w:rPr>
        <w:t xml:space="preserve"> </w:t>
      </w:r>
      <w:r w:rsidR="00124DD4" w:rsidRPr="00E826FB">
        <w:rPr>
          <w:rFonts w:ascii="Arial" w:eastAsia="Times New Roman" w:hAnsi="Arial" w:cs="Arial"/>
          <w:lang w:val="es-CO" w:eastAsia="es-CO"/>
        </w:rPr>
        <w:t xml:space="preserve">    </w:t>
      </w:r>
      <w:r w:rsidR="00052A2E" w:rsidRPr="00E826FB">
        <w:rPr>
          <w:rFonts w:ascii="Arial" w:eastAsia="Times New Roman" w:hAnsi="Arial" w:cs="Arial"/>
          <w:lang w:val="es-CO" w:eastAsia="es-CO"/>
        </w:rPr>
        <w:t>Contratista – SG – GAF-PGTH </w:t>
      </w:r>
    </w:p>
    <w:p w14:paraId="5828D62E" w14:textId="77777777" w:rsidR="00A25CBE" w:rsidRPr="00E826FB" w:rsidRDefault="00A25CBE" w:rsidP="00E826FB">
      <w:pPr>
        <w:pStyle w:val="Textoindependiente"/>
        <w:rPr>
          <w:rFonts w:ascii="Arial" w:hAnsi="Arial" w:cs="Arial"/>
          <w:sz w:val="22"/>
          <w:szCs w:val="22"/>
        </w:rPr>
      </w:pPr>
    </w:p>
    <w:p w14:paraId="01EA6289" w14:textId="77169C75" w:rsidR="00A25CBE" w:rsidRPr="00E826FB" w:rsidRDefault="00A25CBE" w:rsidP="00E826FB">
      <w:pPr>
        <w:pStyle w:val="Textoindependiente"/>
        <w:rPr>
          <w:rFonts w:ascii="Arial" w:hAnsi="Arial" w:cs="Arial"/>
          <w:sz w:val="22"/>
          <w:szCs w:val="22"/>
        </w:rPr>
      </w:pPr>
    </w:p>
    <w:p w14:paraId="17D2D8FF" w14:textId="3EE3154D" w:rsidR="00A25CBE" w:rsidRPr="00E826FB" w:rsidRDefault="00A25CBE" w:rsidP="00E826FB">
      <w:pPr>
        <w:rPr>
          <w:rFonts w:ascii="Arial" w:hAnsi="Arial" w:cs="Arial"/>
          <w:b/>
          <w:bCs/>
          <w:color w:val="FF0000"/>
        </w:rPr>
      </w:pPr>
      <w:r w:rsidRPr="00E826FB">
        <w:rPr>
          <w:rFonts w:ascii="Arial" w:hAnsi="Arial" w:cs="Arial"/>
          <w:b/>
          <w:bCs/>
        </w:rPr>
        <w:t>Comisión</w:t>
      </w:r>
      <w:r w:rsidRPr="00E826FB">
        <w:rPr>
          <w:rFonts w:ascii="Arial" w:hAnsi="Arial" w:cs="Arial"/>
          <w:b/>
          <w:bCs/>
          <w:spacing w:val="-2"/>
        </w:rPr>
        <w:t xml:space="preserve"> </w:t>
      </w:r>
      <w:r w:rsidRPr="00E826FB">
        <w:rPr>
          <w:rFonts w:ascii="Arial" w:hAnsi="Arial" w:cs="Arial"/>
          <w:b/>
          <w:bCs/>
        </w:rPr>
        <w:t>de</w:t>
      </w:r>
      <w:r w:rsidRPr="00E826FB">
        <w:rPr>
          <w:rFonts w:ascii="Arial" w:hAnsi="Arial" w:cs="Arial"/>
          <w:b/>
          <w:bCs/>
          <w:spacing w:val="-1"/>
        </w:rPr>
        <w:t xml:space="preserve"> </w:t>
      </w:r>
      <w:r w:rsidRPr="00E826FB">
        <w:rPr>
          <w:rFonts w:ascii="Arial" w:hAnsi="Arial" w:cs="Arial"/>
          <w:b/>
          <w:bCs/>
        </w:rPr>
        <w:t>Personal</w:t>
      </w:r>
      <w:r w:rsidRPr="00E826FB">
        <w:rPr>
          <w:rFonts w:ascii="Arial" w:hAnsi="Arial" w:cs="Arial"/>
          <w:b/>
          <w:bCs/>
          <w:spacing w:val="-2"/>
        </w:rPr>
        <w:t xml:space="preserve"> </w:t>
      </w:r>
      <w:r w:rsidRPr="00E826FB">
        <w:rPr>
          <w:rFonts w:ascii="Arial" w:hAnsi="Arial" w:cs="Arial"/>
          <w:b/>
          <w:bCs/>
        </w:rPr>
        <w:t>Período</w:t>
      </w:r>
      <w:r w:rsidRPr="00E826FB">
        <w:rPr>
          <w:rFonts w:ascii="Arial" w:hAnsi="Arial" w:cs="Arial"/>
          <w:b/>
          <w:bCs/>
          <w:spacing w:val="-1"/>
        </w:rPr>
        <w:t xml:space="preserve"> </w:t>
      </w:r>
      <w:r w:rsidRPr="00E826FB">
        <w:rPr>
          <w:rFonts w:ascii="Arial" w:hAnsi="Arial" w:cs="Arial"/>
          <w:b/>
          <w:bCs/>
        </w:rPr>
        <w:t>2</w:t>
      </w:r>
      <w:r w:rsidR="00ED2EDF" w:rsidRPr="00E826FB">
        <w:rPr>
          <w:rFonts w:ascii="Arial" w:hAnsi="Arial" w:cs="Arial"/>
          <w:b/>
          <w:bCs/>
        </w:rPr>
        <w:t>023</w:t>
      </w:r>
      <w:r w:rsidRPr="00E826FB">
        <w:rPr>
          <w:rFonts w:ascii="Arial" w:hAnsi="Arial" w:cs="Arial"/>
          <w:b/>
          <w:bCs/>
        </w:rPr>
        <w:t xml:space="preserve"> –</w:t>
      </w:r>
      <w:r w:rsidRPr="00E826FB">
        <w:rPr>
          <w:rFonts w:ascii="Arial" w:hAnsi="Arial" w:cs="Arial"/>
          <w:b/>
          <w:bCs/>
          <w:spacing w:val="-1"/>
        </w:rPr>
        <w:t xml:space="preserve"> </w:t>
      </w:r>
      <w:r w:rsidRPr="00E826FB">
        <w:rPr>
          <w:rFonts w:ascii="Arial" w:hAnsi="Arial" w:cs="Arial"/>
          <w:b/>
          <w:bCs/>
        </w:rPr>
        <w:t>202</w:t>
      </w:r>
      <w:r w:rsidR="00ED2EDF" w:rsidRPr="00E826FB">
        <w:rPr>
          <w:rFonts w:ascii="Arial" w:hAnsi="Arial" w:cs="Arial"/>
          <w:b/>
          <w:bCs/>
        </w:rPr>
        <w:t>5</w:t>
      </w:r>
    </w:p>
    <w:p w14:paraId="108F43E1" w14:textId="74378595" w:rsidR="00A25CBE" w:rsidRPr="00E826FB" w:rsidRDefault="00A25CBE" w:rsidP="00E826FB">
      <w:pPr>
        <w:pStyle w:val="Textoindependiente"/>
        <w:rPr>
          <w:rFonts w:ascii="Arial" w:hAnsi="Arial" w:cs="Arial"/>
          <w:sz w:val="22"/>
          <w:szCs w:val="22"/>
        </w:rPr>
      </w:pPr>
    </w:p>
    <w:p w14:paraId="7A5E1BED" w14:textId="77777777" w:rsidR="006D2031" w:rsidRPr="00E826FB" w:rsidRDefault="006F2A6A" w:rsidP="00E826FB">
      <w:pPr>
        <w:tabs>
          <w:tab w:val="left" w:pos="5069"/>
        </w:tabs>
        <w:ind w:right="-135"/>
        <w:rPr>
          <w:rFonts w:ascii="Arial" w:hAnsi="Arial" w:cs="Arial"/>
          <w:spacing w:val="-58"/>
        </w:rPr>
      </w:pPr>
      <w:r w:rsidRPr="00E826FB">
        <w:rPr>
          <w:rFonts w:ascii="Arial" w:hAnsi="Arial" w:cs="Arial"/>
        </w:rPr>
        <w:t xml:space="preserve">Claudia Jineth Álvarez Benítez </w:t>
      </w:r>
      <w:r w:rsidR="00B41206" w:rsidRPr="00E826FB">
        <w:rPr>
          <w:rFonts w:ascii="Arial" w:hAnsi="Arial" w:cs="Arial"/>
        </w:rPr>
        <w:t>(Principal)</w:t>
      </w:r>
      <w:r w:rsidR="00A25CBE" w:rsidRPr="00E826FB">
        <w:rPr>
          <w:rFonts w:ascii="Arial" w:hAnsi="Arial" w:cs="Arial"/>
        </w:rPr>
        <w:tab/>
        <w:t>Representante de la Administración</w:t>
      </w:r>
      <w:r w:rsidR="00A25CBE" w:rsidRPr="00E826FB">
        <w:rPr>
          <w:rFonts w:ascii="Arial" w:hAnsi="Arial" w:cs="Arial"/>
          <w:spacing w:val="-58"/>
        </w:rPr>
        <w:t xml:space="preserve"> </w:t>
      </w:r>
    </w:p>
    <w:p w14:paraId="632BC044" w14:textId="4ED64304" w:rsidR="00A25CBE" w:rsidRPr="00E826FB" w:rsidRDefault="006D2031" w:rsidP="00E826FB">
      <w:pPr>
        <w:tabs>
          <w:tab w:val="left" w:pos="5069"/>
        </w:tabs>
        <w:ind w:right="-135"/>
        <w:rPr>
          <w:rFonts w:ascii="Arial" w:hAnsi="Arial" w:cs="Arial"/>
        </w:rPr>
      </w:pPr>
      <w:r w:rsidRPr="00E826FB">
        <w:rPr>
          <w:rFonts w:ascii="Arial" w:hAnsi="Arial" w:cs="Arial"/>
          <w:spacing w:val="-58"/>
        </w:rPr>
        <w:tab/>
      </w:r>
      <w:r w:rsidR="00B41206" w:rsidRPr="00E826FB">
        <w:rPr>
          <w:rFonts w:ascii="Arial" w:hAnsi="Arial" w:cs="Arial"/>
        </w:rPr>
        <w:t>Gerente Administrativo y Financiero</w:t>
      </w:r>
    </w:p>
    <w:p w14:paraId="5FC56715" w14:textId="4E7D079B" w:rsidR="006D2031" w:rsidRPr="00E826FB" w:rsidRDefault="006F2A6A" w:rsidP="00E826FB">
      <w:pPr>
        <w:tabs>
          <w:tab w:val="left" w:pos="5069"/>
        </w:tabs>
        <w:ind w:right="-135"/>
        <w:jc w:val="both"/>
        <w:rPr>
          <w:rFonts w:ascii="Arial" w:hAnsi="Arial" w:cs="Arial"/>
          <w:spacing w:val="-58"/>
        </w:rPr>
      </w:pPr>
      <w:r w:rsidRPr="00E826FB">
        <w:rPr>
          <w:rFonts w:ascii="Arial" w:hAnsi="Arial" w:cs="Arial"/>
        </w:rPr>
        <w:t xml:space="preserve">Claudia Helena Álvarez Sanmiguel </w:t>
      </w:r>
      <w:r w:rsidR="00B41206" w:rsidRPr="00E826FB">
        <w:rPr>
          <w:rFonts w:ascii="Arial" w:hAnsi="Arial" w:cs="Arial"/>
        </w:rPr>
        <w:t>(Principal)</w:t>
      </w:r>
      <w:r w:rsidR="00A25CBE" w:rsidRPr="00E826FB">
        <w:rPr>
          <w:rFonts w:ascii="Arial" w:hAnsi="Arial" w:cs="Arial"/>
        </w:rPr>
        <w:tab/>
        <w:t>Representante de la Administración</w:t>
      </w:r>
      <w:r w:rsidR="00A25CBE" w:rsidRPr="00E826FB">
        <w:rPr>
          <w:rFonts w:ascii="Arial" w:hAnsi="Arial" w:cs="Arial"/>
          <w:spacing w:val="-58"/>
        </w:rPr>
        <w:t xml:space="preserve"> </w:t>
      </w:r>
    </w:p>
    <w:p w14:paraId="4874E3E6" w14:textId="187CDA26" w:rsidR="00A25CBE" w:rsidRPr="00E826FB" w:rsidRDefault="006D2031" w:rsidP="00E826FB">
      <w:pPr>
        <w:tabs>
          <w:tab w:val="left" w:pos="5069"/>
        </w:tabs>
        <w:ind w:right="-135"/>
        <w:jc w:val="both"/>
        <w:rPr>
          <w:rFonts w:ascii="Arial" w:hAnsi="Arial" w:cs="Arial"/>
        </w:rPr>
      </w:pPr>
      <w:r w:rsidRPr="00E826FB">
        <w:rPr>
          <w:rFonts w:ascii="Arial" w:hAnsi="Arial" w:cs="Arial"/>
          <w:spacing w:val="-58"/>
        </w:rPr>
        <w:tab/>
      </w:r>
      <w:r w:rsidR="00B41206" w:rsidRPr="00E826FB">
        <w:rPr>
          <w:rFonts w:ascii="Arial" w:hAnsi="Arial" w:cs="Arial"/>
        </w:rPr>
        <w:t>Gerente de Contratación</w:t>
      </w:r>
    </w:p>
    <w:p w14:paraId="1ABEE375" w14:textId="77777777" w:rsidR="006D2031" w:rsidRPr="00E826FB" w:rsidRDefault="0A381FE8" w:rsidP="00E826FB">
      <w:pPr>
        <w:tabs>
          <w:tab w:val="left" w:pos="5069"/>
        </w:tabs>
        <w:ind w:right="-135"/>
        <w:rPr>
          <w:rFonts w:ascii="Arial" w:hAnsi="Arial" w:cs="Arial"/>
          <w:spacing w:val="-58"/>
        </w:rPr>
      </w:pPr>
      <w:r w:rsidRPr="00E826FB">
        <w:rPr>
          <w:rFonts w:ascii="Arial" w:hAnsi="Arial" w:cs="Arial"/>
        </w:rPr>
        <w:t>Rafael Antonio Uribe Echeverri (Suplente)</w:t>
      </w:r>
      <w:r w:rsidR="00B41206" w:rsidRPr="00E826FB">
        <w:rPr>
          <w:rFonts w:ascii="Arial" w:hAnsi="Arial" w:cs="Arial"/>
        </w:rPr>
        <w:tab/>
      </w:r>
      <w:r w:rsidRPr="00E826FB">
        <w:rPr>
          <w:rFonts w:ascii="Arial" w:hAnsi="Arial" w:cs="Arial"/>
        </w:rPr>
        <w:t>Representante de la Administración</w:t>
      </w:r>
      <w:r w:rsidRPr="00E826FB">
        <w:rPr>
          <w:rFonts w:ascii="Arial" w:hAnsi="Arial" w:cs="Arial"/>
          <w:spacing w:val="-58"/>
        </w:rPr>
        <w:t xml:space="preserve"> </w:t>
      </w:r>
    </w:p>
    <w:p w14:paraId="1656D5A3" w14:textId="71037C83" w:rsidR="00B41206" w:rsidRPr="00E826FB" w:rsidRDefault="006D2031" w:rsidP="00E826FB">
      <w:pPr>
        <w:tabs>
          <w:tab w:val="left" w:pos="5069"/>
        </w:tabs>
        <w:ind w:right="-135"/>
        <w:rPr>
          <w:rFonts w:ascii="Arial" w:hAnsi="Arial" w:cs="Arial"/>
        </w:rPr>
      </w:pPr>
      <w:r w:rsidRPr="00E826FB">
        <w:rPr>
          <w:rFonts w:ascii="Arial" w:hAnsi="Arial" w:cs="Arial"/>
          <w:spacing w:val="-58"/>
        </w:rPr>
        <w:tab/>
      </w:r>
      <w:r w:rsidR="00D642BF" w:rsidRPr="00E826FB">
        <w:rPr>
          <w:rFonts w:ascii="Arial" w:hAnsi="Arial" w:cs="Arial"/>
        </w:rPr>
        <w:t xml:space="preserve">Jefe Oficina </w:t>
      </w:r>
      <w:r w:rsidR="0A381FE8" w:rsidRPr="00E826FB">
        <w:rPr>
          <w:rFonts w:ascii="Arial" w:hAnsi="Arial" w:cs="Arial"/>
        </w:rPr>
        <w:t>Jurídica</w:t>
      </w:r>
    </w:p>
    <w:p w14:paraId="57216EDC" w14:textId="77777777" w:rsidR="006D2031" w:rsidRPr="00E826FB" w:rsidRDefault="0A381FE8" w:rsidP="00E826FB">
      <w:pPr>
        <w:tabs>
          <w:tab w:val="left" w:pos="5069"/>
        </w:tabs>
        <w:ind w:right="-135"/>
        <w:jc w:val="both"/>
        <w:rPr>
          <w:rFonts w:ascii="Arial" w:hAnsi="Arial" w:cs="Arial"/>
          <w:spacing w:val="-58"/>
        </w:rPr>
      </w:pPr>
      <w:r w:rsidRPr="00E826FB">
        <w:rPr>
          <w:rFonts w:ascii="Arial" w:hAnsi="Arial" w:cs="Arial"/>
        </w:rPr>
        <w:t>Edgar Alonso Forero Castro (Suplente)</w:t>
      </w:r>
      <w:r w:rsidR="00B41206" w:rsidRPr="00E826FB">
        <w:rPr>
          <w:rFonts w:ascii="Arial" w:hAnsi="Arial" w:cs="Arial"/>
        </w:rPr>
        <w:tab/>
      </w:r>
      <w:r w:rsidRPr="00E826FB">
        <w:rPr>
          <w:rFonts w:ascii="Arial" w:hAnsi="Arial" w:cs="Arial"/>
        </w:rPr>
        <w:t>Representante de la Administración</w:t>
      </w:r>
      <w:r w:rsidRPr="00E826FB">
        <w:rPr>
          <w:rFonts w:ascii="Arial" w:hAnsi="Arial" w:cs="Arial"/>
          <w:spacing w:val="-58"/>
        </w:rPr>
        <w:t xml:space="preserve"> </w:t>
      </w:r>
    </w:p>
    <w:p w14:paraId="07544DE1" w14:textId="6C49E8A4" w:rsidR="00B41206" w:rsidRPr="00E826FB" w:rsidRDefault="006D2031" w:rsidP="00E826FB">
      <w:pPr>
        <w:tabs>
          <w:tab w:val="left" w:pos="5069"/>
        </w:tabs>
        <w:ind w:right="-135"/>
        <w:jc w:val="both"/>
        <w:rPr>
          <w:rFonts w:ascii="Arial" w:hAnsi="Arial" w:cs="Arial"/>
        </w:rPr>
      </w:pPr>
      <w:r w:rsidRPr="00E826FB">
        <w:rPr>
          <w:rFonts w:ascii="Arial" w:hAnsi="Arial" w:cs="Arial"/>
          <w:spacing w:val="-58"/>
        </w:rPr>
        <w:tab/>
      </w:r>
      <w:r w:rsidR="0A381FE8" w:rsidRPr="00E826FB">
        <w:rPr>
          <w:rFonts w:ascii="Arial" w:hAnsi="Arial" w:cs="Arial"/>
        </w:rPr>
        <w:t>Jefe</w:t>
      </w:r>
      <w:r w:rsidR="0A381FE8" w:rsidRPr="00E826FB">
        <w:rPr>
          <w:rFonts w:ascii="Arial" w:hAnsi="Arial" w:cs="Arial"/>
          <w:spacing w:val="-1"/>
        </w:rPr>
        <w:t xml:space="preserve"> </w:t>
      </w:r>
      <w:r w:rsidR="0A381FE8" w:rsidRPr="00E826FB">
        <w:rPr>
          <w:rFonts w:ascii="Arial" w:hAnsi="Arial" w:cs="Arial"/>
        </w:rPr>
        <w:t xml:space="preserve">Oficina Asesora de Planeación </w:t>
      </w:r>
    </w:p>
    <w:p w14:paraId="4757D967" w14:textId="77777777" w:rsidR="00A25CBE" w:rsidRPr="00E826FB" w:rsidRDefault="00A25CBE" w:rsidP="00E826FB">
      <w:pPr>
        <w:pStyle w:val="Textoindependiente"/>
        <w:ind w:right="-135"/>
        <w:rPr>
          <w:rFonts w:ascii="Arial" w:hAnsi="Arial" w:cs="Arial"/>
          <w:sz w:val="22"/>
          <w:szCs w:val="22"/>
        </w:rPr>
      </w:pPr>
    </w:p>
    <w:p w14:paraId="05370A67" w14:textId="77777777" w:rsidR="006D2031" w:rsidRPr="00E826FB" w:rsidRDefault="006D2031" w:rsidP="00E826FB">
      <w:pPr>
        <w:tabs>
          <w:tab w:val="left" w:pos="5069"/>
        </w:tabs>
        <w:ind w:right="-135"/>
        <w:jc w:val="both"/>
        <w:rPr>
          <w:rFonts w:ascii="Arial" w:hAnsi="Arial" w:cs="Arial"/>
        </w:rPr>
      </w:pPr>
    </w:p>
    <w:p w14:paraId="4D5BF9B3" w14:textId="6B5BDA4D" w:rsidR="004F3FAA" w:rsidRPr="00E826FB" w:rsidRDefault="0010266D" w:rsidP="00E826FB">
      <w:pPr>
        <w:tabs>
          <w:tab w:val="left" w:pos="5069"/>
        </w:tabs>
        <w:ind w:right="-135"/>
        <w:jc w:val="both"/>
        <w:rPr>
          <w:rFonts w:ascii="Arial" w:hAnsi="Arial" w:cs="Arial"/>
          <w:spacing w:val="-58"/>
        </w:rPr>
      </w:pPr>
      <w:r w:rsidRPr="00E826FB">
        <w:rPr>
          <w:rFonts w:ascii="Arial" w:hAnsi="Arial" w:cs="Arial"/>
        </w:rPr>
        <w:t>Angela María Correa Covelli</w:t>
      </w:r>
      <w:r w:rsidR="00577A2A" w:rsidRPr="00E826FB">
        <w:rPr>
          <w:rFonts w:ascii="Arial" w:hAnsi="Arial" w:cs="Arial"/>
        </w:rPr>
        <w:t xml:space="preserve"> </w:t>
      </w:r>
      <w:r w:rsidR="00577A2A" w:rsidRPr="00E826FB">
        <w:rPr>
          <w:rFonts w:ascii="Arial" w:hAnsi="Arial" w:cs="Arial"/>
          <w:spacing w:val="-2"/>
        </w:rPr>
        <w:t>(</w:t>
      </w:r>
      <w:r w:rsidR="00A25CBE" w:rsidRPr="00E826FB">
        <w:rPr>
          <w:rFonts w:ascii="Arial" w:hAnsi="Arial" w:cs="Arial"/>
        </w:rPr>
        <w:t>Principal)</w:t>
      </w:r>
      <w:r w:rsidR="00A25CBE" w:rsidRPr="00E826FB">
        <w:rPr>
          <w:rFonts w:ascii="Arial" w:hAnsi="Arial" w:cs="Arial"/>
        </w:rPr>
        <w:tab/>
        <w:t>Representante de los empleados</w:t>
      </w:r>
      <w:r w:rsidR="00A25CBE" w:rsidRPr="00E826FB">
        <w:rPr>
          <w:rFonts w:ascii="Arial" w:hAnsi="Arial" w:cs="Arial"/>
          <w:spacing w:val="-58"/>
        </w:rPr>
        <w:t xml:space="preserve"> </w:t>
      </w:r>
    </w:p>
    <w:p w14:paraId="766EA8F4" w14:textId="5D21C6B0" w:rsidR="004F3FAA" w:rsidRPr="00E826FB" w:rsidRDefault="0010266D" w:rsidP="00E826FB">
      <w:pPr>
        <w:tabs>
          <w:tab w:val="left" w:pos="5069"/>
        </w:tabs>
        <w:ind w:right="-135"/>
        <w:jc w:val="both"/>
        <w:rPr>
          <w:rFonts w:ascii="Arial" w:hAnsi="Arial" w:cs="Arial"/>
          <w:spacing w:val="-58"/>
        </w:rPr>
      </w:pPr>
      <w:r w:rsidRPr="00E826FB">
        <w:rPr>
          <w:rFonts w:ascii="Arial" w:hAnsi="Arial" w:cs="Arial"/>
        </w:rPr>
        <w:t>Rodrigo Enrique Lamadrid</w:t>
      </w:r>
      <w:r w:rsidR="00D0545B" w:rsidRPr="00E826FB">
        <w:rPr>
          <w:rFonts w:ascii="Arial" w:hAnsi="Arial" w:cs="Arial"/>
        </w:rPr>
        <w:t xml:space="preserve"> </w:t>
      </w:r>
      <w:r w:rsidRPr="00E826FB">
        <w:rPr>
          <w:rFonts w:ascii="Arial" w:hAnsi="Arial" w:cs="Arial"/>
        </w:rPr>
        <w:t xml:space="preserve">Acosta </w:t>
      </w:r>
      <w:r w:rsidR="00A25CBE" w:rsidRPr="00E826FB">
        <w:rPr>
          <w:rFonts w:ascii="Arial" w:hAnsi="Arial" w:cs="Arial"/>
        </w:rPr>
        <w:t>(Principal)</w:t>
      </w:r>
      <w:r w:rsidR="00A25CBE" w:rsidRPr="00E826FB">
        <w:rPr>
          <w:rFonts w:ascii="Arial" w:hAnsi="Arial" w:cs="Arial"/>
        </w:rPr>
        <w:tab/>
        <w:t>Representante de los empleados</w:t>
      </w:r>
      <w:r w:rsidR="00A25CBE" w:rsidRPr="00E826FB">
        <w:rPr>
          <w:rFonts w:ascii="Arial" w:hAnsi="Arial" w:cs="Arial"/>
          <w:spacing w:val="-58"/>
        </w:rPr>
        <w:t xml:space="preserve"> </w:t>
      </w:r>
    </w:p>
    <w:p w14:paraId="6ABD19B1" w14:textId="075CADB8" w:rsidR="004F3FAA" w:rsidRPr="00E826FB" w:rsidRDefault="0010266D" w:rsidP="00E826FB">
      <w:pPr>
        <w:tabs>
          <w:tab w:val="left" w:pos="5069"/>
        </w:tabs>
        <w:ind w:right="-135"/>
        <w:jc w:val="both"/>
        <w:rPr>
          <w:rFonts w:ascii="Arial" w:hAnsi="Arial" w:cs="Arial"/>
          <w:spacing w:val="-58"/>
        </w:rPr>
      </w:pPr>
      <w:r w:rsidRPr="00E826FB">
        <w:rPr>
          <w:rFonts w:ascii="Arial" w:hAnsi="Arial" w:cs="Arial"/>
        </w:rPr>
        <w:t>Marco Tulio Arias Avila</w:t>
      </w:r>
      <w:r w:rsidR="00A25CBE" w:rsidRPr="00E826FB">
        <w:rPr>
          <w:rFonts w:ascii="Arial" w:hAnsi="Arial" w:cs="Arial"/>
          <w:spacing w:val="-1"/>
        </w:rPr>
        <w:t xml:space="preserve"> </w:t>
      </w:r>
      <w:r w:rsidR="00A25CBE" w:rsidRPr="00E826FB">
        <w:rPr>
          <w:rFonts w:ascii="Arial" w:hAnsi="Arial" w:cs="Arial"/>
        </w:rPr>
        <w:t>(Suplente)</w:t>
      </w:r>
      <w:r w:rsidR="00A25CBE" w:rsidRPr="00E826FB">
        <w:rPr>
          <w:rFonts w:ascii="Arial" w:hAnsi="Arial" w:cs="Arial"/>
        </w:rPr>
        <w:tab/>
        <w:t>Representante de los empleados</w:t>
      </w:r>
      <w:r w:rsidR="00A25CBE" w:rsidRPr="00E826FB">
        <w:rPr>
          <w:rFonts w:ascii="Arial" w:hAnsi="Arial" w:cs="Arial"/>
          <w:spacing w:val="-58"/>
        </w:rPr>
        <w:t xml:space="preserve"> </w:t>
      </w:r>
    </w:p>
    <w:p w14:paraId="103C1F02" w14:textId="0F19F149" w:rsidR="00A25CBE" w:rsidRPr="00E826FB" w:rsidRDefault="0010266D" w:rsidP="00E826FB">
      <w:pPr>
        <w:tabs>
          <w:tab w:val="left" w:pos="5069"/>
        </w:tabs>
        <w:ind w:right="-135"/>
        <w:jc w:val="both"/>
        <w:rPr>
          <w:rFonts w:ascii="Arial" w:hAnsi="Arial" w:cs="Arial"/>
          <w:spacing w:val="-58"/>
        </w:rPr>
      </w:pPr>
      <w:r w:rsidRPr="00E826FB">
        <w:rPr>
          <w:rFonts w:ascii="Arial" w:hAnsi="Arial" w:cs="Arial"/>
        </w:rPr>
        <w:t>Liset Bibiana Castro Vidal</w:t>
      </w:r>
      <w:r w:rsidR="00577A2A" w:rsidRPr="00E826FB">
        <w:rPr>
          <w:rFonts w:ascii="Arial" w:hAnsi="Arial" w:cs="Arial"/>
        </w:rPr>
        <w:t xml:space="preserve"> </w:t>
      </w:r>
      <w:r w:rsidR="00577A2A" w:rsidRPr="00E826FB">
        <w:rPr>
          <w:rFonts w:ascii="Arial" w:hAnsi="Arial" w:cs="Arial"/>
          <w:spacing w:val="-2"/>
        </w:rPr>
        <w:t>(</w:t>
      </w:r>
      <w:r w:rsidR="00A25CBE" w:rsidRPr="00E826FB">
        <w:rPr>
          <w:rFonts w:ascii="Arial" w:hAnsi="Arial" w:cs="Arial"/>
        </w:rPr>
        <w:t>Suplente)</w:t>
      </w:r>
      <w:r w:rsidR="00A25CBE" w:rsidRPr="00E826FB">
        <w:rPr>
          <w:rFonts w:ascii="Arial" w:hAnsi="Arial" w:cs="Arial"/>
          <w:spacing w:val="60"/>
        </w:rPr>
        <w:t xml:space="preserve"> </w:t>
      </w:r>
      <w:r w:rsidR="00D0545B" w:rsidRPr="00E826FB">
        <w:rPr>
          <w:rFonts w:ascii="Arial" w:hAnsi="Arial" w:cs="Arial"/>
          <w:spacing w:val="60"/>
        </w:rPr>
        <w:tab/>
      </w:r>
      <w:r w:rsidR="00A25CBE" w:rsidRPr="00E826FB">
        <w:rPr>
          <w:rFonts w:ascii="Arial" w:hAnsi="Arial" w:cs="Arial"/>
        </w:rPr>
        <w:t>Representante</w:t>
      </w:r>
      <w:r w:rsidR="00A25CBE" w:rsidRPr="00E826FB">
        <w:rPr>
          <w:rFonts w:ascii="Arial" w:hAnsi="Arial" w:cs="Arial"/>
          <w:spacing w:val="-1"/>
        </w:rPr>
        <w:t xml:space="preserve"> </w:t>
      </w:r>
      <w:r w:rsidR="00A25CBE" w:rsidRPr="00E826FB">
        <w:rPr>
          <w:rFonts w:ascii="Arial" w:hAnsi="Arial" w:cs="Arial"/>
        </w:rPr>
        <w:t>de</w:t>
      </w:r>
      <w:r w:rsidR="00A25CBE" w:rsidRPr="00E826FB">
        <w:rPr>
          <w:rFonts w:ascii="Arial" w:hAnsi="Arial" w:cs="Arial"/>
          <w:spacing w:val="-3"/>
        </w:rPr>
        <w:t xml:space="preserve"> </w:t>
      </w:r>
      <w:r w:rsidR="00A25CBE" w:rsidRPr="00E826FB">
        <w:rPr>
          <w:rFonts w:ascii="Arial" w:hAnsi="Arial" w:cs="Arial"/>
        </w:rPr>
        <w:t>los empleados</w:t>
      </w:r>
    </w:p>
    <w:p w14:paraId="552F7C4A" w14:textId="65786382" w:rsidR="004F3FAA" w:rsidRPr="00E826FB" w:rsidRDefault="004F3FAA" w:rsidP="00E826FB">
      <w:pPr>
        <w:tabs>
          <w:tab w:val="left" w:pos="5069"/>
        </w:tabs>
        <w:ind w:left="112" w:right="-135"/>
        <w:jc w:val="both"/>
        <w:rPr>
          <w:rFonts w:ascii="Arial" w:hAnsi="Arial" w:cs="Arial"/>
        </w:rPr>
      </w:pPr>
    </w:p>
    <w:p w14:paraId="568E5A27" w14:textId="77777777" w:rsidR="006D2031" w:rsidRPr="00E826FB" w:rsidRDefault="006D2031" w:rsidP="00E826FB">
      <w:pPr>
        <w:tabs>
          <w:tab w:val="left" w:pos="5069"/>
        </w:tabs>
        <w:ind w:left="112" w:right="-135"/>
        <w:jc w:val="both"/>
        <w:rPr>
          <w:rFonts w:ascii="Arial" w:hAnsi="Arial" w:cs="Arial"/>
        </w:rPr>
      </w:pPr>
    </w:p>
    <w:p w14:paraId="235D2B9A" w14:textId="62FF344B" w:rsidR="00A25CBE" w:rsidRPr="00E826FB" w:rsidRDefault="00646085" w:rsidP="00E826FB">
      <w:pPr>
        <w:tabs>
          <w:tab w:val="left" w:pos="5069"/>
        </w:tabs>
        <w:ind w:right="-135"/>
        <w:jc w:val="both"/>
        <w:rPr>
          <w:rFonts w:ascii="Arial" w:hAnsi="Arial" w:cs="Arial"/>
        </w:rPr>
      </w:pPr>
      <w:r w:rsidRPr="00E826FB">
        <w:rPr>
          <w:rFonts w:ascii="Arial" w:hAnsi="Arial" w:cs="Arial"/>
        </w:rPr>
        <w:t>Angélica María Acuña Porras</w:t>
      </w:r>
      <w:r w:rsidR="004F3FAA" w:rsidRPr="00E826FB">
        <w:rPr>
          <w:rFonts w:ascii="Arial" w:hAnsi="Arial" w:cs="Arial"/>
        </w:rPr>
        <w:t xml:space="preserve"> </w:t>
      </w:r>
      <w:r w:rsidR="004F3FAA" w:rsidRPr="00E826FB">
        <w:rPr>
          <w:rFonts w:ascii="Arial" w:hAnsi="Arial" w:cs="Arial"/>
        </w:rPr>
        <w:tab/>
        <w:t>Secretaria</w:t>
      </w:r>
      <w:r w:rsidR="00A25CBE" w:rsidRPr="00E826FB">
        <w:rPr>
          <w:rFonts w:ascii="Arial" w:hAnsi="Arial" w:cs="Arial"/>
          <w:spacing w:val="-3"/>
        </w:rPr>
        <w:t xml:space="preserve"> </w:t>
      </w:r>
      <w:r w:rsidR="00A25CBE" w:rsidRPr="00E826FB">
        <w:rPr>
          <w:rFonts w:ascii="Arial" w:hAnsi="Arial" w:cs="Arial"/>
        </w:rPr>
        <w:t>Técnic</w:t>
      </w:r>
      <w:r w:rsidR="004F3FAA" w:rsidRPr="00E826FB">
        <w:rPr>
          <w:rFonts w:ascii="Arial" w:hAnsi="Arial" w:cs="Arial"/>
        </w:rPr>
        <w:t xml:space="preserve">a </w:t>
      </w:r>
    </w:p>
    <w:p w14:paraId="485E84FE" w14:textId="52E12033" w:rsidR="00A25CBE" w:rsidRPr="00E826FB" w:rsidRDefault="00EF7261" w:rsidP="00E826FB">
      <w:pPr>
        <w:ind w:right="-135"/>
        <w:jc w:val="both"/>
        <w:rPr>
          <w:rFonts w:ascii="Arial" w:hAnsi="Arial" w:cs="Arial"/>
        </w:rPr>
      </w:pPr>
      <w:r w:rsidRPr="00E826FB">
        <w:rPr>
          <w:rFonts w:ascii="Arial" w:hAnsi="Arial" w:cs="Arial"/>
        </w:rPr>
        <w:t xml:space="preserve">Carlos </w:t>
      </w:r>
      <w:r w:rsidR="25E781BA" w:rsidRPr="00E826FB">
        <w:rPr>
          <w:rFonts w:ascii="Arial" w:hAnsi="Arial" w:cs="Arial"/>
        </w:rPr>
        <w:t xml:space="preserve">Enrique Camelo Castillo </w:t>
      </w:r>
      <w:r w:rsidR="004F3FAA" w:rsidRPr="00E826FB">
        <w:rPr>
          <w:rFonts w:ascii="Arial" w:hAnsi="Arial" w:cs="Arial"/>
        </w:rPr>
        <w:tab/>
      </w:r>
      <w:r w:rsidR="004F3FAA" w:rsidRPr="00E826FB">
        <w:rPr>
          <w:rFonts w:ascii="Arial" w:hAnsi="Arial" w:cs="Arial"/>
        </w:rPr>
        <w:tab/>
      </w:r>
      <w:r w:rsidR="27400196" w:rsidRPr="00E826FB">
        <w:rPr>
          <w:rFonts w:ascii="Arial" w:hAnsi="Arial" w:cs="Arial"/>
        </w:rPr>
        <w:t xml:space="preserve">            </w:t>
      </w:r>
      <w:r w:rsidRPr="00E826FB">
        <w:rPr>
          <w:rFonts w:ascii="Arial" w:hAnsi="Arial" w:cs="Arial"/>
        </w:rPr>
        <w:t>Apoyo Secretaría Técnica</w:t>
      </w:r>
    </w:p>
    <w:p w14:paraId="45EBF2FC" w14:textId="2941949D" w:rsidR="00931E95" w:rsidRPr="00E826FB" w:rsidRDefault="00931E95" w:rsidP="00E826FB">
      <w:pPr>
        <w:pStyle w:val="Ttulo1"/>
        <w:numPr>
          <w:ilvl w:val="0"/>
          <w:numId w:val="0"/>
        </w:numPr>
        <w:tabs>
          <w:tab w:val="left" w:pos="1071"/>
        </w:tabs>
        <w:spacing w:before="118"/>
        <w:ind w:left="750" w:right="-135"/>
        <w:rPr>
          <w:sz w:val="22"/>
          <w:szCs w:val="22"/>
        </w:rPr>
      </w:pPr>
    </w:p>
    <w:p w14:paraId="53EF0EFF" w14:textId="69A957F0" w:rsidR="004F3FAA" w:rsidRPr="00E826FB" w:rsidRDefault="004F3FAA" w:rsidP="00E826FB">
      <w:pPr>
        <w:pStyle w:val="Ttulo1"/>
        <w:numPr>
          <w:ilvl w:val="0"/>
          <w:numId w:val="0"/>
        </w:numPr>
        <w:tabs>
          <w:tab w:val="left" w:pos="1071"/>
        </w:tabs>
        <w:spacing w:before="118"/>
        <w:ind w:left="750"/>
        <w:rPr>
          <w:sz w:val="22"/>
          <w:szCs w:val="22"/>
        </w:rPr>
      </w:pPr>
    </w:p>
    <w:p w14:paraId="209F6FC6" w14:textId="77777777" w:rsidR="004F3FAA" w:rsidRPr="00E826FB" w:rsidRDefault="004F3FAA" w:rsidP="00E826FB">
      <w:pPr>
        <w:pStyle w:val="Ttulo1"/>
        <w:numPr>
          <w:ilvl w:val="0"/>
          <w:numId w:val="0"/>
        </w:numPr>
        <w:tabs>
          <w:tab w:val="left" w:pos="1071"/>
        </w:tabs>
        <w:spacing w:before="118"/>
        <w:ind w:left="750"/>
        <w:rPr>
          <w:sz w:val="22"/>
          <w:szCs w:val="22"/>
        </w:rPr>
      </w:pPr>
    </w:p>
    <w:p w14:paraId="3886048D" w14:textId="0AC81E25" w:rsidR="7D361D30" w:rsidRPr="00E826FB" w:rsidRDefault="7D361D30" w:rsidP="00E826FB">
      <w:pPr>
        <w:pStyle w:val="Ttulo1"/>
        <w:numPr>
          <w:ilvl w:val="0"/>
          <w:numId w:val="0"/>
        </w:numPr>
        <w:tabs>
          <w:tab w:val="left" w:pos="1071"/>
        </w:tabs>
        <w:spacing w:before="118"/>
        <w:ind w:left="750"/>
        <w:rPr>
          <w:sz w:val="22"/>
          <w:szCs w:val="22"/>
        </w:rPr>
      </w:pPr>
    </w:p>
    <w:p w14:paraId="394C5D91" w14:textId="7FA95EDC" w:rsidR="7D361D30" w:rsidRPr="00E826FB" w:rsidRDefault="7D361D30" w:rsidP="00E826FB">
      <w:pPr>
        <w:pStyle w:val="Ttulo1"/>
        <w:numPr>
          <w:ilvl w:val="0"/>
          <w:numId w:val="0"/>
        </w:numPr>
        <w:tabs>
          <w:tab w:val="left" w:pos="1071"/>
        </w:tabs>
        <w:spacing w:before="118"/>
        <w:ind w:left="750"/>
        <w:rPr>
          <w:sz w:val="22"/>
          <w:szCs w:val="22"/>
        </w:rPr>
      </w:pPr>
    </w:p>
    <w:p w14:paraId="0A00D98E" w14:textId="76C9D538" w:rsidR="7D361D30" w:rsidRPr="00E826FB" w:rsidRDefault="7D361D30" w:rsidP="00E826FB">
      <w:pPr>
        <w:pStyle w:val="Ttulo1"/>
        <w:numPr>
          <w:ilvl w:val="0"/>
          <w:numId w:val="0"/>
        </w:numPr>
        <w:tabs>
          <w:tab w:val="left" w:pos="1071"/>
        </w:tabs>
        <w:spacing w:before="118"/>
        <w:ind w:left="750"/>
        <w:rPr>
          <w:sz w:val="22"/>
          <w:szCs w:val="22"/>
        </w:rPr>
      </w:pPr>
    </w:p>
    <w:p w14:paraId="291223B9" w14:textId="7C59E8C0" w:rsidR="7D361D30" w:rsidRPr="00E826FB" w:rsidRDefault="7D361D30" w:rsidP="00E826FB">
      <w:pPr>
        <w:pStyle w:val="Ttulo1"/>
        <w:numPr>
          <w:ilvl w:val="0"/>
          <w:numId w:val="0"/>
        </w:numPr>
        <w:tabs>
          <w:tab w:val="left" w:pos="1071"/>
        </w:tabs>
        <w:spacing w:before="118"/>
        <w:ind w:left="750"/>
        <w:rPr>
          <w:sz w:val="22"/>
          <w:szCs w:val="22"/>
        </w:rPr>
      </w:pPr>
    </w:p>
    <w:p w14:paraId="5A1F25A6" w14:textId="2C8B46A7" w:rsidR="00B3722B" w:rsidRPr="00E826FB" w:rsidRDefault="00D642BF" w:rsidP="00E826FB">
      <w:pPr>
        <w:pStyle w:val="Ttulo1"/>
        <w:tabs>
          <w:tab w:val="left" w:pos="1071"/>
        </w:tabs>
        <w:spacing w:before="118"/>
        <w:jc w:val="center"/>
        <w:rPr>
          <w:sz w:val="22"/>
          <w:szCs w:val="22"/>
        </w:rPr>
      </w:pPr>
      <w:bookmarkStart w:id="1" w:name="_Toc220576488"/>
      <w:r w:rsidRPr="00E826FB">
        <w:rPr>
          <w:sz w:val="22"/>
          <w:szCs w:val="22"/>
        </w:rPr>
        <w:t>IN</w:t>
      </w:r>
      <w:r w:rsidR="4ACE8198" w:rsidRPr="00E826FB">
        <w:rPr>
          <w:sz w:val="22"/>
          <w:szCs w:val="22"/>
        </w:rPr>
        <w:t>TRODUCCIÓN</w:t>
      </w:r>
      <w:bookmarkEnd w:id="1"/>
    </w:p>
    <w:p w14:paraId="6D75989E" w14:textId="77777777" w:rsidR="00B3722B" w:rsidRPr="00E826FB" w:rsidRDefault="00B3722B" w:rsidP="00E826FB">
      <w:pPr>
        <w:pStyle w:val="Textoindependiente"/>
        <w:spacing w:before="1"/>
        <w:rPr>
          <w:rFonts w:ascii="Arial" w:hAnsi="Arial" w:cs="Arial"/>
          <w:b/>
          <w:bCs/>
          <w:sz w:val="22"/>
          <w:szCs w:val="22"/>
        </w:rPr>
      </w:pPr>
    </w:p>
    <w:p w14:paraId="536CE90C" w14:textId="77777777" w:rsidR="00B3722B" w:rsidRPr="00E826FB" w:rsidRDefault="4ACE8198" w:rsidP="00E826FB">
      <w:pPr>
        <w:spacing w:before="1"/>
        <w:ind w:left="112" w:right="116"/>
        <w:jc w:val="both"/>
        <w:rPr>
          <w:rFonts w:ascii="Arial" w:hAnsi="Arial" w:cs="Arial"/>
        </w:rPr>
      </w:pPr>
      <w:r w:rsidRPr="00E826FB">
        <w:rPr>
          <w:rFonts w:ascii="Arial" w:hAnsi="Arial" w:cs="Arial"/>
        </w:rPr>
        <w:t>En el marco del Modelo Integrado de Planeación y Gestión MIPG, donde el talento humano se</w:t>
      </w:r>
      <w:r w:rsidRPr="00E826FB">
        <w:rPr>
          <w:rFonts w:ascii="Arial" w:hAnsi="Arial" w:cs="Arial"/>
          <w:spacing w:val="1"/>
        </w:rPr>
        <w:t xml:space="preserve"> </w:t>
      </w:r>
      <w:r w:rsidRPr="00E826FB">
        <w:rPr>
          <w:rFonts w:ascii="Arial" w:hAnsi="Arial" w:cs="Arial"/>
        </w:rPr>
        <w:t>concibe</w:t>
      </w:r>
      <w:r w:rsidRPr="00E826FB">
        <w:rPr>
          <w:rFonts w:ascii="Arial" w:hAnsi="Arial" w:cs="Arial"/>
          <w:spacing w:val="-9"/>
        </w:rPr>
        <w:t xml:space="preserve"> </w:t>
      </w:r>
      <w:r w:rsidRPr="00E826FB">
        <w:rPr>
          <w:rFonts w:ascii="Arial" w:hAnsi="Arial" w:cs="Arial"/>
        </w:rPr>
        <w:t>como</w:t>
      </w:r>
      <w:r w:rsidRPr="00E826FB">
        <w:rPr>
          <w:rFonts w:ascii="Arial" w:hAnsi="Arial" w:cs="Arial"/>
          <w:spacing w:val="-11"/>
        </w:rPr>
        <w:t xml:space="preserve"> </w:t>
      </w:r>
      <w:r w:rsidRPr="00E826FB">
        <w:rPr>
          <w:rFonts w:ascii="Arial" w:hAnsi="Arial" w:cs="Arial"/>
        </w:rPr>
        <w:t>el</w:t>
      </w:r>
      <w:r w:rsidRPr="00E826FB">
        <w:rPr>
          <w:rFonts w:ascii="Arial" w:hAnsi="Arial" w:cs="Arial"/>
          <w:spacing w:val="-9"/>
        </w:rPr>
        <w:t xml:space="preserve"> </w:t>
      </w:r>
      <w:r w:rsidRPr="00E826FB">
        <w:rPr>
          <w:rFonts w:ascii="Arial" w:hAnsi="Arial" w:cs="Arial"/>
        </w:rPr>
        <w:t>capital</w:t>
      </w:r>
      <w:r w:rsidRPr="00E826FB">
        <w:rPr>
          <w:rFonts w:ascii="Arial" w:hAnsi="Arial" w:cs="Arial"/>
          <w:spacing w:val="-12"/>
        </w:rPr>
        <w:t xml:space="preserve"> </w:t>
      </w:r>
      <w:r w:rsidRPr="00E826FB">
        <w:rPr>
          <w:rFonts w:ascii="Arial" w:hAnsi="Arial" w:cs="Arial"/>
        </w:rPr>
        <w:t>más</w:t>
      </w:r>
      <w:r w:rsidRPr="00E826FB">
        <w:rPr>
          <w:rFonts w:ascii="Arial" w:hAnsi="Arial" w:cs="Arial"/>
          <w:spacing w:val="-10"/>
        </w:rPr>
        <w:t xml:space="preserve"> </w:t>
      </w:r>
      <w:r w:rsidRPr="00E826FB">
        <w:rPr>
          <w:rFonts w:ascii="Arial" w:hAnsi="Arial" w:cs="Arial"/>
        </w:rPr>
        <w:t>importante</w:t>
      </w:r>
      <w:r w:rsidRPr="00E826FB">
        <w:rPr>
          <w:rFonts w:ascii="Arial" w:hAnsi="Arial" w:cs="Arial"/>
          <w:spacing w:val="-11"/>
        </w:rPr>
        <w:t xml:space="preserve"> </w:t>
      </w:r>
      <w:r w:rsidRPr="00E826FB">
        <w:rPr>
          <w:rFonts w:ascii="Arial" w:hAnsi="Arial" w:cs="Arial"/>
        </w:rPr>
        <w:t>con</w:t>
      </w:r>
      <w:r w:rsidRPr="00E826FB">
        <w:rPr>
          <w:rFonts w:ascii="Arial" w:hAnsi="Arial" w:cs="Arial"/>
          <w:spacing w:val="-11"/>
        </w:rPr>
        <w:t xml:space="preserve"> </w:t>
      </w:r>
      <w:r w:rsidRPr="00E826FB">
        <w:rPr>
          <w:rFonts w:ascii="Arial" w:hAnsi="Arial" w:cs="Arial"/>
        </w:rPr>
        <w:t>el</w:t>
      </w:r>
      <w:r w:rsidRPr="00E826FB">
        <w:rPr>
          <w:rFonts w:ascii="Arial" w:hAnsi="Arial" w:cs="Arial"/>
          <w:spacing w:val="-12"/>
        </w:rPr>
        <w:t xml:space="preserve"> </w:t>
      </w:r>
      <w:r w:rsidRPr="00E826FB">
        <w:rPr>
          <w:rFonts w:ascii="Arial" w:hAnsi="Arial" w:cs="Arial"/>
        </w:rPr>
        <w:t>que</w:t>
      </w:r>
      <w:r w:rsidRPr="00E826FB">
        <w:rPr>
          <w:rFonts w:ascii="Arial" w:hAnsi="Arial" w:cs="Arial"/>
          <w:spacing w:val="-8"/>
        </w:rPr>
        <w:t xml:space="preserve"> </w:t>
      </w:r>
      <w:r w:rsidRPr="00E826FB">
        <w:rPr>
          <w:rFonts w:ascii="Arial" w:hAnsi="Arial" w:cs="Arial"/>
        </w:rPr>
        <w:t>cuentan</w:t>
      </w:r>
      <w:r w:rsidRPr="00E826FB">
        <w:rPr>
          <w:rFonts w:ascii="Arial" w:hAnsi="Arial" w:cs="Arial"/>
          <w:spacing w:val="-12"/>
        </w:rPr>
        <w:t xml:space="preserve"> </w:t>
      </w:r>
      <w:r w:rsidRPr="00E826FB">
        <w:rPr>
          <w:rFonts w:ascii="Arial" w:hAnsi="Arial" w:cs="Arial"/>
        </w:rPr>
        <w:t>las</w:t>
      </w:r>
      <w:r w:rsidRPr="00E826FB">
        <w:rPr>
          <w:rFonts w:ascii="Arial" w:hAnsi="Arial" w:cs="Arial"/>
          <w:spacing w:val="-8"/>
        </w:rPr>
        <w:t xml:space="preserve"> </w:t>
      </w:r>
      <w:r w:rsidRPr="00E826FB">
        <w:rPr>
          <w:rFonts w:ascii="Arial" w:hAnsi="Arial" w:cs="Arial"/>
        </w:rPr>
        <w:t>organizaciones,</w:t>
      </w:r>
      <w:r w:rsidRPr="00E826FB">
        <w:rPr>
          <w:rFonts w:ascii="Arial" w:hAnsi="Arial" w:cs="Arial"/>
          <w:spacing w:val="-10"/>
        </w:rPr>
        <w:t xml:space="preserve"> </w:t>
      </w:r>
      <w:r w:rsidRPr="00E826FB">
        <w:rPr>
          <w:rFonts w:ascii="Arial" w:hAnsi="Arial" w:cs="Arial"/>
        </w:rPr>
        <w:t>identificándolo</w:t>
      </w:r>
      <w:r w:rsidRPr="00E826FB">
        <w:rPr>
          <w:rFonts w:ascii="Arial" w:hAnsi="Arial" w:cs="Arial"/>
          <w:spacing w:val="-10"/>
        </w:rPr>
        <w:t xml:space="preserve"> </w:t>
      </w:r>
      <w:r w:rsidRPr="00E826FB">
        <w:rPr>
          <w:rFonts w:ascii="Arial" w:hAnsi="Arial" w:cs="Arial"/>
        </w:rPr>
        <w:t>como</w:t>
      </w:r>
      <w:r w:rsidRPr="00E826FB">
        <w:rPr>
          <w:rFonts w:ascii="Arial" w:hAnsi="Arial" w:cs="Arial"/>
          <w:spacing w:val="-59"/>
        </w:rPr>
        <w:t xml:space="preserve"> </w:t>
      </w:r>
      <w:r w:rsidRPr="00E826FB">
        <w:rPr>
          <w:rFonts w:ascii="Arial" w:hAnsi="Arial" w:cs="Arial"/>
        </w:rPr>
        <w:t>el corazón del modelo; factor de éxito, buena gestión y logro de los objetivos estratégicos de las</w:t>
      </w:r>
      <w:r w:rsidRPr="00E826FB">
        <w:rPr>
          <w:rFonts w:ascii="Arial" w:hAnsi="Arial" w:cs="Arial"/>
          <w:spacing w:val="1"/>
        </w:rPr>
        <w:t xml:space="preserve"> </w:t>
      </w:r>
      <w:r w:rsidRPr="00E826FB">
        <w:rPr>
          <w:rFonts w:ascii="Arial" w:hAnsi="Arial" w:cs="Arial"/>
        </w:rPr>
        <w:t>entidades; cobra mayor relevancia el adelantar la Política de Gestión Estratégica del Talento</w:t>
      </w:r>
      <w:r w:rsidRPr="00E826FB">
        <w:rPr>
          <w:rFonts w:ascii="Arial" w:hAnsi="Arial" w:cs="Arial"/>
          <w:spacing w:val="1"/>
        </w:rPr>
        <w:t xml:space="preserve"> </w:t>
      </w:r>
      <w:r w:rsidRPr="00E826FB">
        <w:rPr>
          <w:rFonts w:ascii="Arial" w:hAnsi="Arial" w:cs="Arial"/>
        </w:rPr>
        <w:t>Humano</w:t>
      </w:r>
      <w:r w:rsidRPr="00E826FB">
        <w:rPr>
          <w:rFonts w:ascii="Arial" w:hAnsi="Arial" w:cs="Arial"/>
          <w:spacing w:val="-1"/>
        </w:rPr>
        <w:t xml:space="preserve"> </w:t>
      </w:r>
      <w:r w:rsidRPr="00E826FB">
        <w:rPr>
          <w:rFonts w:ascii="Arial" w:hAnsi="Arial" w:cs="Arial"/>
        </w:rPr>
        <w:t>en</w:t>
      </w:r>
      <w:r w:rsidRPr="00E826FB">
        <w:rPr>
          <w:rFonts w:ascii="Arial" w:hAnsi="Arial" w:cs="Arial"/>
          <w:spacing w:val="-2"/>
        </w:rPr>
        <w:t xml:space="preserve"> </w:t>
      </w:r>
      <w:r w:rsidRPr="00E826FB">
        <w:rPr>
          <w:rFonts w:ascii="Arial" w:hAnsi="Arial" w:cs="Arial"/>
        </w:rPr>
        <w:t>la</w:t>
      </w:r>
      <w:r w:rsidRPr="00E826FB">
        <w:rPr>
          <w:rFonts w:ascii="Arial" w:hAnsi="Arial" w:cs="Arial"/>
          <w:spacing w:val="-1"/>
        </w:rPr>
        <w:t xml:space="preserve"> </w:t>
      </w:r>
      <w:r w:rsidRPr="00E826FB">
        <w:rPr>
          <w:rFonts w:ascii="Arial" w:hAnsi="Arial" w:cs="Arial"/>
        </w:rPr>
        <w:t>consolidación de</w:t>
      </w:r>
      <w:r w:rsidRPr="00E826FB">
        <w:rPr>
          <w:rFonts w:ascii="Arial" w:hAnsi="Arial" w:cs="Arial"/>
          <w:spacing w:val="-1"/>
        </w:rPr>
        <w:t xml:space="preserve"> </w:t>
      </w:r>
      <w:r w:rsidRPr="00E826FB">
        <w:rPr>
          <w:rFonts w:ascii="Arial" w:hAnsi="Arial" w:cs="Arial"/>
        </w:rPr>
        <w:t>una</w:t>
      </w:r>
      <w:r w:rsidRPr="00E826FB">
        <w:rPr>
          <w:rFonts w:ascii="Arial" w:hAnsi="Arial" w:cs="Arial"/>
          <w:spacing w:val="-2"/>
        </w:rPr>
        <w:t xml:space="preserve"> </w:t>
      </w:r>
      <w:r w:rsidRPr="00E826FB">
        <w:rPr>
          <w:rFonts w:ascii="Arial" w:hAnsi="Arial" w:cs="Arial"/>
        </w:rPr>
        <w:t>mayor</w:t>
      </w:r>
      <w:r w:rsidRPr="00E826FB">
        <w:rPr>
          <w:rFonts w:ascii="Arial" w:hAnsi="Arial" w:cs="Arial"/>
          <w:spacing w:val="1"/>
        </w:rPr>
        <w:t xml:space="preserve"> </w:t>
      </w:r>
      <w:r w:rsidRPr="00E826FB">
        <w:rPr>
          <w:rFonts w:ascii="Arial" w:hAnsi="Arial" w:cs="Arial"/>
        </w:rPr>
        <w:t>eficiencia</w:t>
      </w:r>
      <w:r w:rsidRPr="00E826FB">
        <w:rPr>
          <w:rFonts w:ascii="Arial" w:hAnsi="Arial" w:cs="Arial"/>
          <w:spacing w:val="-1"/>
        </w:rPr>
        <w:t xml:space="preserve"> </w:t>
      </w:r>
      <w:r w:rsidRPr="00E826FB">
        <w:rPr>
          <w:rFonts w:ascii="Arial" w:hAnsi="Arial" w:cs="Arial"/>
        </w:rPr>
        <w:t>de la</w:t>
      </w:r>
      <w:r w:rsidRPr="00E826FB">
        <w:rPr>
          <w:rFonts w:ascii="Arial" w:hAnsi="Arial" w:cs="Arial"/>
          <w:spacing w:val="-1"/>
        </w:rPr>
        <w:t xml:space="preserve"> </w:t>
      </w:r>
      <w:r w:rsidRPr="00E826FB">
        <w:rPr>
          <w:rFonts w:ascii="Arial" w:hAnsi="Arial" w:cs="Arial"/>
        </w:rPr>
        <w:t>administración</w:t>
      </w:r>
      <w:r w:rsidRPr="00E826FB">
        <w:rPr>
          <w:rFonts w:ascii="Arial" w:hAnsi="Arial" w:cs="Arial"/>
          <w:spacing w:val="-2"/>
        </w:rPr>
        <w:t xml:space="preserve"> </w:t>
      </w:r>
      <w:r w:rsidRPr="00E826FB">
        <w:rPr>
          <w:rFonts w:ascii="Arial" w:hAnsi="Arial" w:cs="Arial"/>
        </w:rPr>
        <w:t>pública.</w:t>
      </w:r>
    </w:p>
    <w:p w14:paraId="143550BF" w14:textId="434C065C" w:rsidR="00B3722B" w:rsidRPr="00E826FB" w:rsidRDefault="4ACE8198" w:rsidP="00E826FB">
      <w:pPr>
        <w:spacing w:before="120"/>
        <w:ind w:left="112" w:right="114"/>
        <w:jc w:val="both"/>
        <w:rPr>
          <w:rFonts w:ascii="Arial" w:hAnsi="Arial" w:cs="Arial"/>
        </w:rPr>
      </w:pPr>
      <w:r w:rsidRPr="00E826FB">
        <w:rPr>
          <w:rFonts w:ascii="Arial" w:hAnsi="Arial" w:cs="Arial"/>
        </w:rPr>
        <w:t>Con el propósito de contribuir al mejoramiento de la calidad de vida de los servidores públicos en el</w:t>
      </w:r>
      <w:r w:rsidRPr="00E826FB">
        <w:rPr>
          <w:rFonts w:ascii="Arial" w:hAnsi="Arial" w:cs="Arial"/>
          <w:spacing w:val="-59"/>
        </w:rPr>
        <w:t xml:space="preserve"> </w:t>
      </w:r>
      <w:r w:rsidRPr="00E826FB">
        <w:rPr>
          <w:rFonts w:ascii="Arial" w:hAnsi="Arial" w:cs="Arial"/>
        </w:rPr>
        <w:t>marco</w:t>
      </w:r>
      <w:r w:rsidRPr="00E826FB">
        <w:rPr>
          <w:rFonts w:ascii="Arial" w:hAnsi="Arial" w:cs="Arial"/>
          <w:spacing w:val="-11"/>
        </w:rPr>
        <w:t xml:space="preserve"> </w:t>
      </w:r>
      <w:r w:rsidRPr="00E826FB">
        <w:rPr>
          <w:rFonts w:ascii="Arial" w:hAnsi="Arial" w:cs="Arial"/>
        </w:rPr>
        <w:t>de</w:t>
      </w:r>
      <w:r w:rsidRPr="00E826FB">
        <w:rPr>
          <w:rFonts w:ascii="Arial" w:hAnsi="Arial" w:cs="Arial"/>
          <w:spacing w:val="-12"/>
        </w:rPr>
        <w:t xml:space="preserve"> </w:t>
      </w:r>
      <w:r w:rsidRPr="00E826FB">
        <w:rPr>
          <w:rFonts w:ascii="Arial" w:hAnsi="Arial" w:cs="Arial"/>
        </w:rPr>
        <w:t>la</w:t>
      </w:r>
      <w:r w:rsidRPr="00E826FB">
        <w:rPr>
          <w:rFonts w:ascii="Arial" w:hAnsi="Arial" w:cs="Arial"/>
          <w:spacing w:val="-13"/>
        </w:rPr>
        <w:t xml:space="preserve"> </w:t>
      </w:r>
      <w:r w:rsidRPr="00E826FB">
        <w:rPr>
          <w:rFonts w:ascii="Arial" w:hAnsi="Arial" w:cs="Arial"/>
        </w:rPr>
        <w:t>gestión</w:t>
      </w:r>
      <w:r w:rsidRPr="00E826FB">
        <w:rPr>
          <w:rFonts w:ascii="Arial" w:hAnsi="Arial" w:cs="Arial"/>
          <w:spacing w:val="-12"/>
        </w:rPr>
        <w:t xml:space="preserve"> </w:t>
      </w:r>
      <w:r w:rsidRPr="00E826FB">
        <w:rPr>
          <w:rFonts w:ascii="Arial" w:hAnsi="Arial" w:cs="Arial"/>
        </w:rPr>
        <w:t>estratégica,</w:t>
      </w:r>
      <w:r w:rsidRPr="00E826FB">
        <w:rPr>
          <w:rFonts w:ascii="Arial" w:hAnsi="Arial" w:cs="Arial"/>
          <w:spacing w:val="-9"/>
        </w:rPr>
        <w:t xml:space="preserve"> </w:t>
      </w:r>
      <w:r w:rsidRPr="00E826FB">
        <w:rPr>
          <w:rFonts w:ascii="Arial" w:hAnsi="Arial" w:cs="Arial"/>
        </w:rPr>
        <w:t>en</w:t>
      </w:r>
      <w:r w:rsidRPr="00E826FB">
        <w:rPr>
          <w:rFonts w:ascii="Arial" w:hAnsi="Arial" w:cs="Arial"/>
          <w:spacing w:val="-12"/>
        </w:rPr>
        <w:t xml:space="preserve"> </w:t>
      </w:r>
      <w:r w:rsidRPr="00E826FB">
        <w:rPr>
          <w:rFonts w:ascii="Arial" w:hAnsi="Arial" w:cs="Arial"/>
        </w:rPr>
        <w:t>diciembre</w:t>
      </w:r>
      <w:r w:rsidRPr="00E826FB">
        <w:rPr>
          <w:rFonts w:ascii="Arial" w:hAnsi="Arial" w:cs="Arial"/>
          <w:spacing w:val="-11"/>
        </w:rPr>
        <w:t xml:space="preserve"> </w:t>
      </w:r>
      <w:r w:rsidRPr="00E826FB">
        <w:rPr>
          <w:rFonts w:ascii="Arial" w:hAnsi="Arial" w:cs="Arial"/>
        </w:rPr>
        <w:t>de</w:t>
      </w:r>
      <w:r w:rsidRPr="00E826FB">
        <w:rPr>
          <w:rFonts w:ascii="Arial" w:hAnsi="Arial" w:cs="Arial"/>
          <w:spacing w:val="-11"/>
        </w:rPr>
        <w:t xml:space="preserve"> </w:t>
      </w:r>
      <w:r w:rsidR="5B0C5AAE" w:rsidRPr="00E826FB">
        <w:rPr>
          <w:rFonts w:ascii="Arial" w:hAnsi="Arial" w:cs="Arial"/>
        </w:rPr>
        <w:t>2023</w:t>
      </w:r>
      <w:r w:rsidRPr="00E826FB">
        <w:rPr>
          <w:rFonts w:ascii="Arial" w:hAnsi="Arial" w:cs="Arial"/>
          <w:spacing w:val="-11"/>
        </w:rPr>
        <w:t xml:space="preserve"> </w:t>
      </w:r>
      <w:r w:rsidRPr="00E826FB">
        <w:rPr>
          <w:rFonts w:ascii="Arial" w:hAnsi="Arial" w:cs="Arial"/>
        </w:rPr>
        <w:t>el</w:t>
      </w:r>
      <w:r w:rsidRPr="00E826FB">
        <w:rPr>
          <w:rFonts w:ascii="Arial" w:hAnsi="Arial" w:cs="Arial"/>
          <w:spacing w:val="-10"/>
        </w:rPr>
        <w:t xml:space="preserve"> </w:t>
      </w:r>
      <w:r w:rsidRPr="00E826FB">
        <w:rPr>
          <w:rFonts w:ascii="Arial" w:hAnsi="Arial" w:cs="Arial"/>
        </w:rPr>
        <w:t>Departamento</w:t>
      </w:r>
      <w:r w:rsidRPr="00E826FB">
        <w:rPr>
          <w:rFonts w:ascii="Arial" w:hAnsi="Arial" w:cs="Arial"/>
          <w:spacing w:val="-10"/>
        </w:rPr>
        <w:t xml:space="preserve"> </w:t>
      </w:r>
      <w:r w:rsidRPr="00E826FB">
        <w:rPr>
          <w:rFonts w:ascii="Arial" w:hAnsi="Arial" w:cs="Arial"/>
        </w:rPr>
        <w:t>Administrativo</w:t>
      </w:r>
      <w:r w:rsidRPr="00E826FB">
        <w:rPr>
          <w:rFonts w:ascii="Arial" w:hAnsi="Arial" w:cs="Arial"/>
          <w:spacing w:val="-9"/>
        </w:rPr>
        <w:t xml:space="preserve"> </w:t>
      </w:r>
      <w:r w:rsidRPr="00E826FB">
        <w:rPr>
          <w:rFonts w:ascii="Arial" w:hAnsi="Arial" w:cs="Arial"/>
        </w:rPr>
        <w:t>de</w:t>
      </w:r>
      <w:r w:rsidRPr="00E826FB">
        <w:rPr>
          <w:rFonts w:ascii="Arial" w:hAnsi="Arial" w:cs="Arial"/>
          <w:spacing w:val="-11"/>
        </w:rPr>
        <w:t xml:space="preserve"> </w:t>
      </w:r>
      <w:r w:rsidRPr="00E826FB">
        <w:rPr>
          <w:rFonts w:ascii="Arial" w:hAnsi="Arial" w:cs="Arial"/>
        </w:rPr>
        <w:t>la</w:t>
      </w:r>
      <w:r w:rsidRPr="00E826FB">
        <w:rPr>
          <w:rFonts w:ascii="Arial" w:hAnsi="Arial" w:cs="Arial"/>
          <w:spacing w:val="-11"/>
        </w:rPr>
        <w:t xml:space="preserve"> </w:t>
      </w:r>
      <w:r w:rsidRPr="00E826FB">
        <w:rPr>
          <w:rFonts w:ascii="Arial" w:hAnsi="Arial" w:cs="Arial"/>
        </w:rPr>
        <w:t>Función</w:t>
      </w:r>
      <w:r w:rsidRPr="00E826FB">
        <w:rPr>
          <w:rFonts w:ascii="Arial" w:hAnsi="Arial" w:cs="Arial"/>
          <w:spacing w:val="-59"/>
        </w:rPr>
        <w:t xml:space="preserve"> </w:t>
      </w:r>
      <w:r w:rsidRPr="00E826FB">
        <w:rPr>
          <w:rFonts w:ascii="Arial" w:hAnsi="Arial" w:cs="Arial"/>
        </w:rPr>
        <w:t>Pública</w:t>
      </w:r>
      <w:r w:rsidRPr="00E826FB">
        <w:rPr>
          <w:rFonts w:ascii="Arial" w:hAnsi="Arial" w:cs="Arial"/>
          <w:spacing w:val="-4"/>
        </w:rPr>
        <w:t xml:space="preserve"> </w:t>
      </w:r>
      <w:r w:rsidRPr="00E826FB">
        <w:rPr>
          <w:rFonts w:ascii="Arial" w:hAnsi="Arial" w:cs="Arial"/>
        </w:rPr>
        <w:t>presenta</w:t>
      </w:r>
      <w:r w:rsidRPr="00E826FB">
        <w:rPr>
          <w:rFonts w:ascii="Arial" w:hAnsi="Arial" w:cs="Arial"/>
          <w:spacing w:val="-4"/>
        </w:rPr>
        <w:t xml:space="preserve"> </w:t>
      </w:r>
      <w:r w:rsidRPr="00E826FB">
        <w:rPr>
          <w:rFonts w:ascii="Arial" w:hAnsi="Arial" w:cs="Arial"/>
        </w:rPr>
        <w:t>el</w:t>
      </w:r>
      <w:r w:rsidRPr="00E826FB">
        <w:rPr>
          <w:rFonts w:ascii="Arial" w:hAnsi="Arial" w:cs="Arial"/>
          <w:spacing w:val="-4"/>
        </w:rPr>
        <w:t xml:space="preserve"> </w:t>
      </w:r>
      <w:r w:rsidR="5B0C5AAE" w:rsidRPr="00E826FB">
        <w:rPr>
          <w:rFonts w:ascii="Arial" w:hAnsi="Arial" w:cs="Arial"/>
        </w:rPr>
        <w:t>P</w:t>
      </w:r>
      <w:r w:rsidRPr="00E826FB">
        <w:rPr>
          <w:rFonts w:ascii="Arial" w:hAnsi="Arial" w:cs="Arial"/>
        </w:rPr>
        <w:t>rograma</w:t>
      </w:r>
      <w:r w:rsidRPr="00E826FB">
        <w:rPr>
          <w:rFonts w:ascii="Arial" w:hAnsi="Arial" w:cs="Arial"/>
          <w:spacing w:val="-4"/>
        </w:rPr>
        <w:t xml:space="preserve"> </w:t>
      </w:r>
      <w:r w:rsidRPr="00E826FB">
        <w:rPr>
          <w:rFonts w:ascii="Arial" w:hAnsi="Arial" w:cs="Arial"/>
        </w:rPr>
        <w:t>Nacional</w:t>
      </w:r>
      <w:r w:rsidRPr="00E826FB">
        <w:rPr>
          <w:rFonts w:ascii="Arial" w:hAnsi="Arial" w:cs="Arial"/>
          <w:spacing w:val="-5"/>
        </w:rPr>
        <w:t xml:space="preserve"> </w:t>
      </w:r>
      <w:r w:rsidRPr="00E826FB">
        <w:rPr>
          <w:rFonts w:ascii="Arial" w:hAnsi="Arial" w:cs="Arial"/>
        </w:rPr>
        <w:t>de</w:t>
      </w:r>
      <w:r w:rsidRPr="00E826FB">
        <w:rPr>
          <w:rFonts w:ascii="Arial" w:hAnsi="Arial" w:cs="Arial"/>
          <w:spacing w:val="-3"/>
        </w:rPr>
        <w:t xml:space="preserve"> </w:t>
      </w:r>
      <w:r w:rsidR="5B0C5AAE" w:rsidRPr="00E826FB">
        <w:rPr>
          <w:rFonts w:ascii="Arial" w:hAnsi="Arial" w:cs="Arial"/>
        </w:rPr>
        <w:t>Bienestar 2023– 2026</w:t>
      </w:r>
      <w:r w:rsidRPr="00E826FB">
        <w:rPr>
          <w:rFonts w:ascii="Arial" w:hAnsi="Arial" w:cs="Arial"/>
        </w:rPr>
        <w:t xml:space="preserve"> el cual está compuesto por cinco ejes para abordar integralmente el bienestar del</w:t>
      </w:r>
      <w:r w:rsidRPr="00E826FB">
        <w:rPr>
          <w:rFonts w:ascii="Arial" w:hAnsi="Arial" w:cs="Arial"/>
          <w:spacing w:val="1"/>
        </w:rPr>
        <w:t xml:space="preserve"> </w:t>
      </w:r>
      <w:r w:rsidRPr="00E826FB">
        <w:rPr>
          <w:rFonts w:ascii="Arial" w:hAnsi="Arial" w:cs="Arial"/>
        </w:rPr>
        <w:t>servidor público,</w:t>
      </w:r>
      <w:r w:rsidRPr="00E826FB">
        <w:rPr>
          <w:rFonts w:ascii="Arial" w:hAnsi="Arial" w:cs="Arial"/>
          <w:spacing w:val="1"/>
        </w:rPr>
        <w:t xml:space="preserve"> </w:t>
      </w:r>
      <w:r w:rsidRPr="00E826FB">
        <w:rPr>
          <w:rFonts w:ascii="Arial" w:hAnsi="Arial" w:cs="Arial"/>
        </w:rPr>
        <w:t>así:</w:t>
      </w:r>
      <w:r w:rsidR="227F0E85" w:rsidRPr="00E826FB">
        <w:rPr>
          <w:rFonts w:ascii="Arial" w:hAnsi="Arial" w:cs="Arial"/>
        </w:rPr>
        <w:t xml:space="preserve"> i) el eje de equilibrio psicosocial; ii) el eje de salud mental; iii) el eje de diversidad e inclusión; iv) el eje de transformación digital y v) el eje de identidad y vocación por el servicio público.</w:t>
      </w:r>
    </w:p>
    <w:p w14:paraId="3361A460" w14:textId="186A9F55" w:rsidR="00E917FA" w:rsidRPr="00E826FB" w:rsidRDefault="00E917FA" w:rsidP="00E826FB">
      <w:pPr>
        <w:jc w:val="both"/>
        <w:rPr>
          <w:rFonts w:ascii="Arial" w:hAnsi="Arial" w:cs="Arial"/>
        </w:rPr>
      </w:pPr>
    </w:p>
    <w:p w14:paraId="12CE1144" w14:textId="16AFF51C" w:rsidR="000E1EAE" w:rsidRPr="00E826FB" w:rsidRDefault="482CFA14" w:rsidP="00E826FB">
      <w:pPr>
        <w:ind w:left="112" w:right="116"/>
        <w:jc w:val="both"/>
        <w:rPr>
          <w:rFonts w:ascii="Arial" w:hAnsi="Arial" w:cs="Arial"/>
          <w:spacing w:val="-6"/>
        </w:rPr>
      </w:pPr>
      <w:r w:rsidRPr="00E826FB">
        <w:rPr>
          <w:rFonts w:ascii="Arial" w:hAnsi="Arial" w:cs="Arial"/>
        </w:rPr>
        <w:t>Con este contexto, y para aportar en el cumplimiento de la política de gestión estratégica de</w:t>
      </w:r>
      <w:r w:rsidR="724440BE" w:rsidRPr="00E826FB">
        <w:rPr>
          <w:rFonts w:ascii="Arial" w:hAnsi="Arial" w:cs="Arial"/>
        </w:rPr>
        <w:t>l</w:t>
      </w:r>
      <w:r w:rsidRPr="00E826FB">
        <w:rPr>
          <w:rFonts w:ascii="Arial" w:hAnsi="Arial" w:cs="Arial"/>
        </w:rPr>
        <w:t xml:space="preserve"> Talento Humano de la </w:t>
      </w:r>
      <w:r w:rsidR="21979F82" w:rsidRPr="00E826FB">
        <w:rPr>
          <w:rFonts w:ascii="Arial" w:hAnsi="Arial" w:cs="Arial"/>
        </w:rPr>
        <w:t xml:space="preserve">Unidad Administrativa Especial de Rehabilitación y Mantenimiento Vial - </w:t>
      </w:r>
      <w:r w:rsidRPr="00E826FB">
        <w:rPr>
          <w:rFonts w:ascii="Arial" w:hAnsi="Arial" w:cs="Arial"/>
        </w:rPr>
        <w:t>UAERMV,</w:t>
      </w:r>
      <w:r w:rsidRPr="00E826FB">
        <w:rPr>
          <w:rFonts w:ascii="Arial" w:hAnsi="Arial" w:cs="Arial"/>
          <w:spacing w:val="1"/>
        </w:rPr>
        <w:t xml:space="preserve"> </w:t>
      </w:r>
      <w:r w:rsidRPr="00E826FB">
        <w:rPr>
          <w:rFonts w:ascii="Arial" w:hAnsi="Arial" w:cs="Arial"/>
        </w:rPr>
        <w:t xml:space="preserve">desde la </w:t>
      </w:r>
      <w:bookmarkStart w:id="2" w:name="_Hlk155079212"/>
      <w:r w:rsidRPr="00E826FB">
        <w:rPr>
          <w:rFonts w:ascii="Arial" w:hAnsi="Arial" w:cs="Arial"/>
        </w:rPr>
        <w:t xml:space="preserve">Secretaría General – Gerencia Administrativa y </w:t>
      </w:r>
      <w:r w:rsidR="3E944C9F" w:rsidRPr="00E826FB">
        <w:rPr>
          <w:rFonts w:ascii="Arial" w:hAnsi="Arial" w:cs="Arial"/>
        </w:rPr>
        <w:t>F</w:t>
      </w:r>
      <w:r w:rsidRPr="00E826FB">
        <w:rPr>
          <w:rFonts w:ascii="Arial" w:hAnsi="Arial" w:cs="Arial"/>
        </w:rPr>
        <w:t xml:space="preserve">inanciera, a través del </w:t>
      </w:r>
      <w:r w:rsidR="5E64A795" w:rsidRPr="00E826FB">
        <w:rPr>
          <w:rFonts w:ascii="Arial" w:hAnsi="Arial" w:cs="Arial"/>
        </w:rPr>
        <w:t>P</w:t>
      </w:r>
      <w:r w:rsidRPr="00E826FB">
        <w:rPr>
          <w:rFonts w:ascii="Arial" w:hAnsi="Arial" w:cs="Arial"/>
        </w:rPr>
        <w:t>roceso de</w:t>
      </w:r>
      <w:r w:rsidR="5650FA5B" w:rsidRPr="00E826FB">
        <w:rPr>
          <w:rFonts w:ascii="Arial" w:hAnsi="Arial" w:cs="Arial"/>
        </w:rPr>
        <w:t xml:space="preserve"> Gestión del</w:t>
      </w:r>
      <w:r w:rsidRPr="00E826FB">
        <w:rPr>
          <w:rFonts w:ascii="Arial" w:hAnsi="Arial" w:cs="Arial"/>
        </w:rPr>
        <w:t xml:space="preserve"> Talento Humano</w:t>
      </w:r>
      <w:bookmarkEnd w:id="2"/>
      <w:r w:rsidRPr="00E826FB">
        <w:rPr>
          <w:rFonts w:ascii="Arial" w:hAnsi="Arial" w:cs="Arial"/>
        </w:rPr>
        <w:t>, se hace necesario estructurar, implementar y ejecutar  el Plan de Estímulos e Incentivos para la vigencia 202</w:t>
      </w:r>
      <w:r w:rsidR="0035700E" w:rsidRPr="00E826FB">
        <w:rPr>
          <w:rFonts w:ascii="Arial" w:hAnsi="Arial" w:cs="Arial"/>
        </w:rPr>
        <w:t>6</w:t>
      </w:r>
      <w:r w:rsidRPr="00E826FB">
        <w:rPr>
          <w:rFonts w:ascii="Arial" w:hAnsi="Arial" w:cs="Arial"/>
        </w:rPr>
        <w:t>, de conformidad</w:t>
      </w:r>
      <w:r w:rsidRPr="00E826FB">
        <w:rPr>
          <w:rFonts w:ascii="Arial" w:hAnsi="Arial" w:cs="Arial"/>
          <w:spacing w:val="-5"/>
        </w:rPr>
        <w:t xml:space="preserve"> </w:t>
      </w:r>
      <w:r w:rsidRPr="00E826FB">
        <w:rPr>
          <w:rFonts w:ascii="Arial" w:hAnsi="Arial" w:cs="Arial"/>
        </w:rPr>
        <w:t>con</w:t>
      </w:r>
      <w:r w:rsidRPr="00E826FB">
        <w:rPr>
          <w:rFonts w:ascii="Arial" w:hAnsi="Arial" w:cs="Arial"/>
          <w:spacing w:val="-5"/>
        </w:rPr>
        <w:t xml:space="preserve"> </w:t>
      </w:r>
      <w:r w:rsidRPr="00E826FB">
        <w:rPr>
          <w:rFonts w:ascii="Arial" w:hAnsi="Arial" w:cs="Arial"/>
        </w:rPr>
        <w:t>los</w:t>
      </w:r>
      <w:r w:rsidRPr="00E826FB">
        <w:rPr>
          <w:rFonts w:ascii="Arial" w:hAnsi="Arial" w:cs="Arial"/>
          <w:spacing w:val="-5"/>
        </w:rPr>
        <w:t xml:space="preserve"> </w:t>
      </w:r>
      <w:r w:rsidRPr="00E826FB">
        <w:rPr>
          <w:rFonts w:ascii="Arial" w:hAnsi="Arial" w:cs="Arial"/>
        </w:rPr>
        <w:t xml:space="preserve">lineamientos </w:t>
      </w:r>
      <w:r w:rsidRPr="00E826FB">
        <w:rPr>
          <w:rFonts w:ascii="Arial" w:hAnsi="Arial" w:cs="Arial"/>
          <w:spacing w:val="-6"/>
        </w:rPr>
        <w:t xml:space="preserve"> emanados por el  Gobierno Nacional, el </w:t>
      </w:r>
      <w:r w:rsidRPr="00E826FB">
        <w:rPr>
          <w:rFonts w:ascii="Arial" w:hAnsi="Arial" w:cs="Arial"/>
        </w:rPr>
        <w:t>Departamento Administrativo del Servicio Civil Distrital – DASCD</w:t>
      </w:r>
      <w:r w:rsidRPr="00E826FB">
        <w:rPr>
          <w:rFonts w:ascii="Arial" w:hAnsi="Arial" w:cs="Arial"/>
          <w:spacing w:val="-6"/>
        </w:rPr>
        <w:t xml:space="preserve"> y especialmente los componentes del Modelo Integrado de Planeación y Gestión </w:t>
      </w:r>
      <w:r w:rsidRPr="00E826FB">
        <w:rPr>
          <w:rFonts w:ascii="Arial" w:hAnsi="Arial" w:cs="Arial"/>
        </w:rPr>
        <w:t>–  MIPG,</w:t>
      </w:r>
      <w:r w:rsidRPr="00E826FB">
        <w:rPr>
          <w:rFonts w:ascii="Arial" w:hAnsi="Arial" w:cs="Arial"/>
          <w:spacing w:val="-4"/>
        </w:rPr>
        <w:t xml:space="preserve"> para </w:t>
      </w:r>
      <w:r w:rsidRPr="00E826FB">
        <w:rPr>
          <w:rFonts w:ascii="Arial" w:hAnsi="Arial" w:cs="Arial"/>
          <w:spacing w:val="-6"/>
        </w:rPr>
        <w:t xml:space="preserve">de esta forma responder a las necesidades detectadas bajo la encuesta de necesidades y los resultados de la aplicación de la encuesta de </w:t>
      </w:r>
      <w:r w:rsidR="00124DD4" w:rsidRPr="00E826FB">
        <w:rPr>
          <w:rFonts w:ascii="Arial" w:hAnsi="Arial" w:cs="Arial"/>
          <w:spacing w:val="-6"/>
        </w:rPr>
        <w:t>calidad de vida</w:t>
      </w:r>
      <w:r w:rsidRPr="00E826FB">
        <w:rPr>
          <w:rFonts w:ascii="Arial" w:hAnsi="Arial" w:cs="Arial"/>
          <w:spacing w:val="-6"/>
        </w:rPr>
        <w:t xml:space="preserve"> </w:t>
      </w:r>
      <w:r w:rsidR="4D75ACC8" w:rsidRPr="00E826FB">
        <w:rPr>
          <w:rFonts w:ascii="Arial" w:hAnsi="Arial" w:cs="Arial"/>
          <w:spacing w:val="-6"/>
        </w:rPr>
        <w:t xml:space="preserve">y encuesta de cultura </w:t>
      </w:r>
      <w:r w:rsidR="50C4AB2D" w:rsidRPr="00E826FB">
        <w:rPr>
          <w:rFonts w:ascii="Arial" w:hAnsi="Arial" w:cs="Arial"/>
          <w:spacing w:val="-6"/>
        </w:rPr>
        <w:t xml:space="preserve">organizacional </w:t>
      </w:r>
    </w:p>
    <w:p w14:paraId="06791B00" w14:textId="77777777" w:rsidR="000E1EAE" w:rsidRPr="00E826FB" w:rsidRDefault="000E1EAE" w:rsidP="00E826FB">
      <w:pPr>
        <w:ind w:right="116"/>
        <w:jc w:val="both"/>
        <w:rPr>
          <w:rFonts w:ascii="Arial" w:hAnsi="Arial" w:cs="Arial"/>
          <w:spacing w:val="-6"/>
        </w:rPr>
      </w:pPr>
    </w:p>
    <w:p w14:paraId="6F0D7270" w14:textId="12565419" w:rsidR="000E1EAE" w:rsidRPr="00E826FB" w:rsidRDefault="3B143E96" w:rsidP="00E826FB">
      <w:pPr>
        <w:spacing w:before="120"/>
        <w:ind w:left="112" w:right="113"/>
        <w:jc w:val="both"/>
        <w:rPr>
          <w:rFonts w:ascii="Arial" w:hAnsi="Arial" w:cs="Arial"/>
        </w:rPr>
      </w:pPr>
      <w:r w:rsidRPr="00E826FB">
        <w:rPr>
          <w:rFonts w:ascii="Arial" w:hAnsi="Arial" w:cs="Arial"/>
        </w:rPr>
        <w:t>De otra parte</w:t>
      </w:r>
      <w:r w:rsidR="482CFA14" w:rsidRPr="00E826FB">
        <w:rPr>
          <w:rFonts w:ascii="Arial" w:hAnsi="Arial" w:cs="Arial"/>
        </w:rPr>
        <w:t xml:space="preserve">, </w:t>
      </w:r>
      <w:r w:rsidR="4BB0FB73" w:rsidRPr="00E826FB">
        <w:rPr>
          <w:rFonts w:ascii="Arial" w:hAnsi="Arial" w:cs="Arial"/>
          <w:spacing w:val="-6"/>
        </w:rPr>
        <w:t>en concordancia con</w:t>
      </w:r>
      <w:r w:rsidR="69390A8A" w:rsidRPr="00E826FB">
        <w:rPr>
          <w:rFonts w:ascii="Arial" w:hAnsi="Arial" w:cs="Arial"/>
          <w:spacing w:val="-6"/>
        </w:rPr>
        <w:t xml:space="preserve"> el literal h) del artículo 16 de la Ley 909 de 2004</w:t>
      </w:r>
      <w:r w:rsidR="6BBEB1AE" w:rsidRPr="00E826FB">
        <w:rPr>
          <w:rFonts w:ascii="Arial" w:hAnsi="Arial" w:cs="Arial"/>
          <w:spacing w:val="-6"/>
        </w:rPr>
        <w:t>, el cual dispone</w:t>
      </w:r>
      <w:r w:rsidR="0292E589" w:rsidRPr="00E826FB">
        <w:rPr>
          <w:rFonts w:ascii="Arial" w:hAnsi="Arial" w:cs="Arial"/>
          <w:spacing w:val="-6"/>
        </w:rPr>
        <w:t xml:space="preserve"> que las Comisiones de Personal deben</w:t>
      </w:r>
      <w:r w:rsidR="6BBEB1AE" w:rsidRPr="00E826FB">
        <w:rPr>
          <w:rFonts w:ascii="Arial" w:hAnsi="Arial" w:cs="Arial"/>
          <w:spacing w:val="-6"/>
        </w:rPr>
        <w:t xml:space="preserve"> </w:t>
      </w:r>
      <w:r w:rsidR="6BBEB1AE" w:rsidRPr="00E826FB">
        <w:rPr>
          <w:rFonts w:ascii="Arial" w:eastAsia="Work Sans" w:hAnsi="Arial" w:cs="Arial"/>
        </w:rPr>
        <w:t>Participar en la elaboración del plan anual de formación y capacitación y en el de estímulos y en su seguimiento</w:t>
      </w:r>
      <w:r w:rsidR="1F1CFC98" w:rsidRPr="00E826FB">
        <w:rPr>
          <w:rFonts w:ascii="Arial" w:eastAsia="Work Sans" w:hAnsi="Arial" w:cs="Arial"/>
        </w:rPr>
        <w:t xml:space="preserve">, en la </w:t>
      </w:r>
      <w:r w:rsidR="482CFA14" w:rsidRPr="00E826FB">
        <w:rPr>
          <w:rFonts w:ascii="Arial" w:hAnsi="Arial" w:cs="Arial"/>
        </w:rPr>
        <w:t xml:space="preserve"> </w:t>
      </w:r>
      <w:r w:rsidR="69390A8A" w:rsidRPr="00E826FB">
        <w:rPr>
          <w:rFonts w:ascii="Arial" w:hAnsi="Arial" w:cs="Arial"/>
        </w:rPr>
        <w:t>sesión</w:t>
      </w:r>
      <w:r w:rsidR="482CFA14" w:rsidRPr="00E826FB">
        <w:rPr>
          <w:rFonts w:ascii="Arial" w:hAnsi="Arial" w:cs="Arial"/>
        </w:rPr>
        <w:t xml:space="preserve"> ordinaria </w:t>
      </w:r>
      <w:r w:rsidR="4F9A2772" w:rsidRPr="00E826FB">
        <w:rPr>
          <w:rFonts w:ascii="Arial" w:hAnsi="Arial" w:cs="Arial"/>
        </w:rPr>
        <w:t>de la Comisión de personal del</w:t>
      </w:r>
      <w:r w:rsidR="482CFA14" w:rsidRPr="00E826FB">
        <w:rPr>
          <w:rFonts w:ascii="Arial" w:hAnsi="Arial" w:cs="Arial"/>
        </w:rPr>
        <w:t xml:space="preserve"> </w:t>
      </w:r>
      <w:r w:rsidR="005E1263" w:rsidRPr="00E826FB">
        <w:rPr>
          <w:rFonts w:ascii="Arial" w:hAnsi="Arial" w:cs="Arial"/>
        </w:rPr>
        <w:t>22 de diciembre de 2025</w:t>
      </w:r>
      <w:r w:rsidR="482CFA14" w:rsidRPr="00E826FB">
        <w:rPr>
          <w:rFonts w:ascii="Arial" w:hAnsi="Arial" w:cs="Arial"/>
        </w:rPr>
        <w:t>,</w:t>
      </w:r>
      <w:r w:rsidR="69390A8A" w:rsidRPr="00E826FB">
        <w:rPr>
          <w:rFonts w:ascii="Arial" w:hAnsi="Arial" w:cs="Arial"/>
        </w:rPr>
        <w:t xml:space="preserve"> </w:t>
      </w:r>
      <w:r w:rsidR="211E2C83" w:rsidRPr="00E826FB">
        <w:rPr>
          <w:rFonts w:ascii="Arial" w:hAnsi="Arial" w:cs="Arial"/>
        </w:rPr>
        <w:t xml:space="preserve">se </w:t>
      </w:r>
      <w:r w:rsidR="482CFA14" w:rsidRPr="00E826FB">
        <w:rPr>
          <w:rFonts w:ascii="Arial" w:hAnsi="Arial" w:cs="Arial"/>
        </w:rPr>
        <w:t>presentaron los Planes</w:t>
      </w:r>
      <w:r w:rsidR="482CFA14" w:rsidRPr="00E826FB">
        <w:rPr>
          <w:rFonts w:ascii="Arial" w:hAnsi="Arial" w:cs="Arial"/>
          <w:spacing w:val="-59"/>
        </w:rPr>
        <w:t xml:space="preserve"> </w:t>
      </w:r>
      <w:r w:rsidR="482CFA14" w:rsidRPr="00E826FB">
        <w:rPr>
          <w:rFonts w:ascii="Arial" w:hAnsi="Arial" w:cs="Arial"/>
        </w:rPr>
        <w:t>de Capacitación y Estímulos e incentivos, para su respectiva revisión, ajustes y posterior aprobación ante</w:t>
      </w:r>
      <w:r w:rsidR="482CFA14" w:rsidRPr="00E826FB">
        <w:rPr>
          <w:rFonts w:ascii="Arial" w:hAnsi="Arial" w:cs="Arial"/>
          <w:spacing w:val="1"/>
        </w:rPr>
        <w:t xml:space="preserve"> </w:t>
      </w:r>
      <w:r w:rsidR="482CFA14" w:rsidRPr="00E826FB">
        <w:rPr>
          <w:rFonts w:ascii="Arial" w:hAnsi="Arial" w:cs="Arial"/>
        </w:rPr>
        <w:t>el</w:t>
      </w:r>
      <w:r w:rsidR="482CFA14" w:rsidRPr="00E826FB">
        <w:rPr>
          <w:rFonts w:ascii="Arial" w:hAnsi="Arial" w:cs="Arial"/>
          <w:spacing w:val="-4"/>
        </w:rPr>
        <w:t xml:space="preserve"> </w:t>
      </w:r>
      <w:r w:rsidR="482CFA14" w:rsidRPr="00E826FB">
        <w:rPr>
          <w:rFonts w:ascii="Arial" w:hAnsi="Arial" w:cs="Arial"/>
        </w:rPr>
        <w:t>Comité</w:t>
      </w:r>
      <w:r w:rsidR="482CFA14" w:rsidRPr="00E826FB">
        <w:rPr>
          <w:rFonts w:ascii="Arial" w:hAnsi="Arial" w:cs="Arial"/>
          <w:spacing w:val="-6"/>
        </w:rPr>
        <w:t xml:space="preserve"> </w:t>
      </w:r>
      <w:r w:rsidR="482CFA14" w:rsidRPr="00E826FB">
        <w:rPr>
          <w:rFonts w:ascii="Arial" w:hAnsi="Arial" w:cs="Arial"/>
        </w:rPr>
        <w:t>Institucional</w:t>
      </w:r>
      <w:r w:rsidR="482CFA14" w:rsidRPr="00E826FB">
        <w:rPr>
          <w:rFonts w:ascii="Arial" w:hAnsi="Arial" w:cs="Arial"/>
          <w:spacing w:val="-4"/>
        </w:rPr>
        <w:t xml:space="preserve"> </w:t>
      </w:r>
      <w:r w:rsidR="482CFA14" w:rsidRPr="00E826FB">
        <w:rPr>
          <w:rFonts w:ascii="Arial" w:hAnsi="Arial" w:cs="Arial"/>
        </w:rPr>
        <w:t>de</w:t>
      </w:r>
      <w:r w:rsidR="482CFA14" w:rsidRPr="00E826FB">
        <w:rPr>
          <w:rFonts w:ascii="Arial" w:hAnsi="Arial" w:cs="Arial"/>
          <w:spacing w:val="-7"/>
        </w:rPr>
        <w:t xml:space="preserve"> </w:t>
      </w:r>
      <w:r w:rsidR="482CFA14" w:rsidRPr="00E826FB">
        <w:rPr>
          <w:rFonts w:ascii="Arial" w:hAnsi="Arial" w:cs="Arial"/>
        </w:rPr>
        <w:t>Gestión</w:t>
      </w:r>
      <w:r w:rsidR="482CFA14" w:rsidRPr="00E826FB">
        <w:rPr>
          <w:rFonts w:ascii="Arial" w:hAnsi="Arial" w:cs="Arial"/>
          <w:spacing w:val="-5"/>
        </w:rPr>
        <w:t xml:space="preserve"> </w:t>
      </w:r>
      <w:r w:rsidR="482CFA14" w:rsidRPr="00E826FB">
        <w:rPr>
          <w:rFonts w:ascii="Arial" w:hAnsi="Arial" w:cs="Arial"/>
        </w:rPr>
        <w:t>y</w:t>
      </w:r>
      <w:r w:rsidR="482CFA14" w:rsidRPr="00E826FB">
        <w:rPr>
          <w:rFonts w:ascii="Arial" w:hAnsi="Arial" w:cs="Arial"/>
          <w:spacing w:val="-5"/>
        </w:rPr>
        <w:t xml:space="preserve"> </w:t>
      </w:r>
      <w:r w:rsidR="482CFA14" w:rsidRPr="00E826FB">
        <w:rPr>
          <w:rFonts w:ascii="Arial" w:hAnsi="Arial" w:cs="Arial"/>
        </w:rPr>
        <w:t>Desempeño</w:t>
      </w:r>
      <w:r w:rsidR="482CFA14" w:rsidRPr="00E826FB">
        <w:rPr>
          <w:rFonts w:ascii="Arial" w:hAnsi="Arial" w:cs="Arial"/>
          <w:spacing w:val="-5"/>
        </w:rPr>
        <w:t xml:space="preserve"> </w:t>
      </w:r>
      <w:r w:rsidR="482CFA14" w:rsidRPr="00E826FB">
        <w:rPr>
          <w:rFonts w:ascii="Arial" w:hAnsi="Arial" w:cs="Arial"/>
        </w:rPr>
        <w:t>CIGD</w:t>
      </w:r>
      <w:r w:rsidR="482CFA14" w:rsidRPr="00E826FB">
        <w:rPr>
          <w:rFonts w:ascii="Arial" w:hAnsi="Arial" w:cs="Arial"/>
          <w:spacing w:val="-5"/>
        </w:rPr>
        <w:t xml:space="preserve"> </w:t>
      </w:r>
      <w:r w:rsidR="482CFA14" w:rsidRPr="00E826FB">
        <w:rPr>
          <w:rFonts w:ascii="Arial" w:hAnsi="Arial" w:cs="Arial"/>
        </w:rPr>
        <w:t>de</w:t>
      </w:r>
      <w:r w:rsidR="482CFA14" w:rsidRPr="00E826FB">
        <w:rPr>
          <w:rFonts w:ascii="Arial" w:hAnsi="Arial" w:cs="Arial"/>
          <w:spacing w:val="-6"/>
        </w:rPr>
        <w:t xml:space="preserve"> </w:t>
      </w:r>
      <w:r w:rsidR="482CFA14" w:rsidRPr="00E826FB">
        <w:rPr>
          <w:rFonts w:ascii="Arial" w:hAnsi="Arial" w:cs="Arial"/>
        </w:rPr>
        <w:t>la</w:t>
      </w:r>
      <w:r w:rsidR="482CFA14" w:rsidRPr="00E826FB">
        <w:rPr>
          <w:rFonts w:ascii="Arial" w:hAnsi="Arial" w:cs="Arial"/>
          <w:spacing w:val="-3"/>
        </w:rPr>
        <w:t xml:space="preserve"> </w:t>
      </w:r>
      <w:r w:rsidR="482CFA14" w:rsidRPr="00E826FB">
        <w:rPr>
          <w:rFonts w:ascii="Arial" w:hAnsi="Arial" w:cs="Arial"/>
        </w:rPr>
        <w:t>UAERMV</w:t>
      </w:r>
      <w:r w:rsidR="482CFA14" w:rsidRPr="00E826FB">
        <w:rPr>
          <w:rFonts w:ascii="Arial" w:hAnsi="Arial" w:cs="Arial"/>
          <w:spacing w:val="-2"/>
        </w:rPr>
        <w:t xml:space="preserve"> </w:t>
      </w:r>
      <w:r w:rsidR="482CFA14" w:rsidRPr="00E826FB">
        <w:rPr>
          <w:rFonts w:ascii="Arial" w:hAnsi="Arial" w:cs="Arial"/>
        </w:rPr>
        <w:t>en</w:t>
      </w:r>
      <w:r w:rsidR="482CFA14" w:rsidRPr="00E826FB">
        <w:rPr>
          <w:rFonts w:ascii="Arial" w:hAnsi="Arial" w:cs="Arial"/>
          <w:spacing w:val="-3"/>
        </w:rPr>
        <w:t xml:space="preserve"> </w:t>
      </w:r>
      <w:r w:rsidR="482CFA14" w:rsidRPr="00E826FB">
        <w:rPr>
          <w:rFonts w:ascii="Arial" w:hAnsi="Arial" w:cs="Arial"/>
        </w:rPr>
        <w:t>sesión</w:t>
      </w:r>
      <w:r w:rsidR="482CFA14" w:rsidRPr="00E826FB">
        <w:rPr>
          <w:rFonts w:ascii="Arial" w:hAnsi="Arial" w:cs="Arial"/>
          <w:spacing w:val="-2"/>
        </w:rPr>
        <w:t xml:space="preserve"> </w:t>
      </w:r>
      <w:r w:rsidR="482CFA14" w:rsidRPr="00E826FB">
        <w:rPr>
          <w:rFonts w:ascii="Arial" w:hAnsi="Arial" w:cs="Arial"/>
        </w:rPr>
        <w:t>del</w:t>
      </w:r>
      <w:r w:rsidR="482CFA14" w:rsidRPr="00E826FB">
        <w:rPr>
          <w:rFonts w:ascii="Arial" w:hAnsi="Arial" w:cs="Arial"/>
          <w:spacing w:val="-4"/>
        </w:rPr>
        <w:t xml:space="preserve"> </w:t>
      </w:r>
      <w:r w:rsidR="005E1263" w:rsidRPr="00E826FB">
        <w:rPr>
          <w:rFonts w:ascii="Arial" w:hAnsi="Arial" w:cs="Arial"/>
        </w:rPr>
        <w:t>22</w:t>
      </w:r>
      <w:r w:rsidR="482CFA14" w:rsidRPr="00E826FB">
        <w:rPr>
          <w:rFonts w:ascii="Arial" w:hAnsi="Arial" w:cs="Arial"/>
          <w:spacing w:val="-5"/>
        </w:rPr>
        <w:t xml:space="preserve"> </w:t>
      </w:r>
      <w:r w:rsidR="482CFA14" w:rsidRPr="00E826FB">
        <w:rPr>
          <w:rFonts w:ascii="Arial" w:hAnsi="Arial" w:cs="Arial"/>
        </w:rPr>
        <w:t>de</w:t>
      </w:r>
      <w:r w:rsidR="482CFA14" w:rsidRPr="00E826FB">
        <w:rPr>
          <w:rFonts w:ascii="Arial" w:hAnsi="Arial" w:cs="Arial"/>
          <w:spacing w:val="-6"/>
        </w:rPr>
        <w:t xml:space="preserve"> </w:t>
      </w:r>
      <w:r w:rsidR="482CFA14" w:rsidRPr="00E826FB">
        <w:rPr>
          <w:rFonts w:ascii="Arial" w:hAnsi="Arial" w:cs="Arial"/>
        </w:rPr>
        <w:t>enero</w:t>
      </w:r>
      <w:r w:rsidR="482CFA14" w:rsidRPr="00E826FB">
        <w:rPr>
          <w:rFonts w:ascii="Arial" w:hAnsi="Arial" w:cs="Arial"/>
          <w:spacing w:val="-4"/>
        </w:rPr>
        <w:t xml:space="preserve"> </w:t>
      </w:r>
      <w:r w:rsidR="482CFA14" w:rsidRPr="00E826FB">
        <w:rPr>
          <w:rFonts w:ascii="Arial" w:hAnsi="Arial" w:cs="Arial"/>
        </w:rPr>
        <w:t>de</w:t>
      </w:r>
      <w:r w:rsidR="482CFA14" w:rsidRPr="00E826FB">
        <w:rPr>
          <w:rFonts w:ascii="Arial" w:hAnsi="Arial" w:cs="Arial"/>
          <w:spacing w:val="-59"/>
        </w:rPr>
        <w:t xml:space="preserve"> </w:t>
      </w:r>
      <w:r w:rsidR="482CFA14" w:rsidRPr="00E826FB">
        <w:rPr>
          <w:rFonts w:ascii="Arial" w:hAnsi="Arial" w:cs="Arial"/>
        </w:rPr>
        <w:t>202</w:t>
      </w:r>
      <w:r w:rsidR="00175917" w:rsidRPr="00E826FB">
        <w:rPr>
          <w:rFonts w:ascii="Arial" w:hAnsi="Arial" w:cs="Arial"/>
        </w:rPr>
        <w:t>6</w:t>
      </w:r>
      <w:r w:rsidR="00EF7261" w:rsidRPr="00E826FB">
        <w:rPr>
          <w:rFonts w:ascii="Arial" w:hAnsi="Arial" w:cs="Arial"/>
        </w:rPr>
        <w:t>.</w:t>
      </w:r>
    </w:p>
    <w:p w14:paraId="2EDE30C4" w14:textId="195646E8" w:rsidR="009E3BB9" w:rsidRDefault="009E3BB9" w:rsidP="00E826FB">
      <w:pPr>
        <w:spacing w:before="120"/>
        <w:ind w:right="113"/>
        <w:jc w:val="both"/>
        <w:rPr>
          <w:rFonts w:ascii="Arial" w:hAnsi="Arial" w:cs="Arial"/>
          <w:color w:val="00B0F0"/>
        </w:rPr>
      </w:pPr>
    </w:p>
    <w:p w14:paraId="1DEB036E" w14:textId="0E0F5A87" w:rsidR="001857F0" w:rsidRDefault="001857F0" w:rsidP="00E826FB">
      <w:pPr>
        <w:spacing w:before="120"/>
        <w:ind w:right="113"/>
        <w:jc w:val="both"/>
        <w:rPr>
          <w:rFonts w:ascii="Arial" w:hAnsi="Arial" w:cs="Arial"/>
          <w:color w:val="00B0F0"/>
        </w:rPr>
      </w:pPr>
    </w:p>
    <w:p w14:paraId="7E109A12" w14:textId="6A88F7DF" w:rsidR="001857F0" w:rsidRDefault="001857F0" w:rsidP="00E826FB">
      <w:pPr>
        <w:spacing w:before="120"/>
        <w:ind w:right="113"/>
        <w:jc w:val="both"/>
        <w:rPr>
          <w:rFonts w:ascii="Arial" w:hAnsi="Arial" w:cs="Arial"/>
          <w:color w:val="00B0F0"/>
        </w:rPr>
      </w:pPr>
    </w:p>
    <w:p w14:paraId="239A0DF1" w14:textId="585B8D2B" w:rsidR="001857F0" w:rsidRDefault="001857F0" w:rsidP="00E826FB">
      <w:pPr>
        <w:spacing w:before="120"/>
        <w:ind w:right="113"/>
        <w:jc w:val="both"/>
        <w:rPr>
          <w:rFonts w:ascii="Arial" w:hAnsi="Arial" w:cs="Arial"/>
          <w:color w:val="00B0F0"/>
        </w:rPr>
      </w:pPr>
    </w:p>
    <w:p w14:paraId="4B437DB7" w14:textId="1B28D249" w:rsidR="001857F0" w:rsidRDefault="001857F0" w:rsidP="00E826FB">
      <w:pPr>
        <w:spacing w:before="120"/>
        <w:ind w:right="113"/>
        <w:jc w:val="both"/>
        <w:rPr>
          <w:rFonts w:ascii="Arial" w:hAnsi="Arial" w:cs="Arial"/>
          <w:color w:val="00B0F0"/>
        </w:rPr>
      </w:pPr>
    </w:p>
    <w:p w14:paraId="081803BA" w14:textId="0D20E7C5" w:rsidR="001857F0" w:rsidRDefault="001857F0" w:rsidP="00E826FB">
      <w:pPr>
        <w:spacing w:before="120"/>
        <w:ind w:right="113"/>
        <w:jc w:val="both"/>
        <w:rPr>
          <w:rFonts w:ascii="Arial" w:hAnsi="Arial" w:cs="Arial"/>
          <w:color w:val="00B0F0"/>
        </w:rPr>
      </w:pPr>
    </w:p>
    <w:p w14:paraId="42682E88" w14:textId="18E78CFF" w:rsidR="001857F0" w:rsidRDefault="001857F0" w:rsidP="00E826FB">
      <w:pPr>
        <w:spacing w:before="120"/>
        <w:ind w:right="113"/>
        <w:jc w:val="both"/>
        <w:rPr>
          <w:rFonts w:ascii="Arial" w:hAnsi="Arial" w:cs="Arial"/>
          <w:color w:val="00B0F0"/>
        </w:rPr>
      </w:pPr>
    </w:p>
    <w:p w14:paraId="0618C691" w14:textId="77777777" w:rsidR="001857F0" w:rsidRPr="00E826FB" w:rsidRDefault="001857F0" w:rsidP="00E826FB">
      <w:pPr>
        <w:spacing w:before="120"/>
        <w:ind w:right="113"/>
        <w:jc w:val="both"/>
        <w:rPr>
          <w:rFonts w:ascii="Arial" w:hAnsi="Arial" w:cs="Arial"/>
          <w:color w:val="00B0F0"/>
        </w:rPr>
      </w:pPr>
    </w:p>
    <w:p w14:paraId="19D0BA1C" w14:textId="03AC8D5F" w:rsidR="000E1EAE" w:rsidRPr="00E826FB" w:rsidRDefault="482CFA14" w:rsidP="00E826FB">
      <w:pPr>
        <w:pStyle w:val="Ttulo1"/>
        <w:tabs>
          <w:tab w:val="left" w:pos="1071"/>
        </w:tabs>
        <w:spacing w:before="118"/>
        <w:jc w:val="center"/>
        <w:rPr>
          <w:sz w:val="22"/>
          <w:szCs w:val="22"/>
        </w:rPr>
      </w:pPr>
      <w:bookmarkStart w:id="3" w:name="_Toc220576489"/>
      <w:r w:rsidRPr="00E826FB">
        <w:rPr>
          <w:sz w:val="22"/>
          <w:szCs w:val="22"/>
        </w:rPr>
        <w:lastRenderedPageBreak/>
        <w:t>OBJETIVOS</w:t>
      </w:r>
      <w:bookmarkEnd w:id="3"/>
    </w:p>
    <w:p w14:paraId="166F4A39" w14:textId="77777777" w:rsidR="00D642BF" w:rsidRPr="00E826FB" w:rsidRDefault="00D642BF" w:rsidP="00E826FB">
      <w:pPr>
        <w:pStyle w:val="Ttulo1"/>
        <w:numPr>
          <w:ilvl w:val="0"/>
          <w:numId w:val="0"/>
        </w:numPr>
        <w:tabs>
          <w:tab w:val="left" w:pos="1071"/>
        </w:tabs>
        <w:spacing w:before="118"/>
        <w:rPr>
          <w:sz w:val="22"/>
          <w:szCs w:val="22"/>
        </w:rPr>
      </w:pPr>
    </w:p>
    <w:p w14:paraId="7780722D" w14:textId="2E9E4704" w:rsidR="000E1EAE" w:rsidRPr="00E826FB" w:rsidRDefault="482CFA14" w:rsidP="00E826FB">
      <w:pPr>
        <w:pStyle w:val="Ttulo1"/>
        <w:numPr>
          <w:ilvl w:val="0"/>
          <w:numId w:val="0"/>
        </w:numPr>
        <w:tabs>
          <w:tab w:val="left" w:pos="1071"/>
        </w:tabs>
        <w:spacing w:before="118"/>
        <w:rPr>
          <w:sz w:val="22"/>
          <w:szCs w:val="22"/>
        </w:rPr>
      </w:pPr>
      <w:bookmarkStart w:id="4" w:name="_Toc220576490"/>
      <w:r w:rsidRPr="00E826FB">
        <w:rPr>
          <w:sz w:val="22"/>
          <w:szCs w:val="22"/>
        </w:rPr>
        <w:t>Objetivo</w:t>
      </w:r>
      <w:r w:rsidRPr="00E826FB">
        <w:rPr>
          <w:spacing w:val="-3"/>
          <w:sz w:val="22"/>
          <w:szCs w:val="22"/>
        </w:rPr>
        <w:t xml:space="preserve"> </w:t>
      </w:r>
      <w:r w:rsidRPr="00E826FB">
        <w:rPr>
          <w:sz w:val="22"/>
          <w:szCs w:val="22"/>
        </w:rPr>
        <w:t>Estratégico</w:t>
      </w:r>
      <w:r w:rsidRPr="00E826FB">
        <w:rPr>
          <w:spacing w:val="-5"/>
          <w:sz w:val="22"/>
          <w:szCs w:val="22"/>
        </w:rPr>
        <w:t xml:space="preserve"> </w:t>
      </w:r>
      <w:r w:rsidRPr="00E826FB">
        <w:rPr>
          <w:sz w:val="22"/>
          <w:szCs w:val="22"/>
        </w:rPr>
        <w:t>del</w:t>
      </w:r>
      <w:r w:rsidRPr="00E826FB">
        <w:rPr>
          <w:spacing w:val="-3"/>
          <w:sz w:val="22"/>
          <w:szCs w:val="22"/>
        </w:rPr>
        <w:t xml:space="preserve"> </w:t>
      </w:r>
      <w:r w:rsidRPr="00E826FB">
        <w:rPr>
          <w:sz w:val="22"/>
          <w:szCs w:val="22"/>
        </w:rPr>
        <w:t>Plan</w:t>
      </w:r>
      <w:r w:rsidRPr="00E826FB">
        <w:rPr>
          <w:spacing w:val="-2"/>
          <w:sz w:val="22"/>
          <w:szCs w:val="22"/>
        </w:rPr>
        <w:t xml:space="preserve"> </w:t>
      </w:r>
      <w:r w:rsidRPr="00E826FB">
        <w:rPr>
          <w:sz w:val="22"/>
          <w:szCs w:val="22"/>
        </w:rPr>
        <w:t>de</w:t>
      </w:r>
      <w:r w:rsidRPr="00E826FB">
        <w:rPr>
          <w:spacing w:val="-5"/>
          <w:sz w:val="22"/>
          <w:szCs w:val="22"/>
        </w:rPr>
        <w:t xml:space="preserve"> </w:t>
      </w:r>
      <w:r w:rsidRPr="00E826FB">
        <w:rPr>
          <w:sz w:val="22"/>
          <w:szCs w:val="22"/>
        </w:rPr>
        <w:t>Estímulos</w:t>
      </w:r>
      <w:r w:rsidRPr="00E826FB">
        <w:rPr>
          <w:spacing w:val="-2"/>
          <w:sz w:val="22"/>
          <w:szCs w:val="22"/>
        </w:rPr>
        <w:t xml:space="preserve"> </w:t>
      </w:r>
      <w:r w:rsidRPr="00E826FB">
        <w:rPr>
          <w:sz w:val="22"/>
          <w:szCs w:val="22"/>
        </w:rPr>
        <w:t>e</w:t>
      </w:r>
      <w:r w:rsidRPr="00E826FB">
        <w:rPr>
          <w:spacing w:val="-2"/>
          <w:sz w:val="22"/>
          <w:szCs w:val="22"/>
        </w:rPr>
        <w:t xml:space="preserve"> </w:t>
      </w:r>
      <w:r w:rsidRPr="00E826FB">
        <w:rPr>
          <w:sz w:val="22"/>
          <w:szCs w:val="22"/>
        </w:rPr>
        <w:t>Incentivos</w:t>
      </w:r>
      <w:r w:rsidRPr="00E826FB">
        <w:rPr>
          <w:spacing w:val="-2"/>
          <w:sz w:val="22"/>
          <w:szCs w:val="22"/>
        </w:rPr>
        <w:t xml:space="preserve"> </w:t>
      </w:r>
      <w:r w:rsidR="43DEA93F" w:rsidRPr="00E826FB">
        <w:rPr>
          <w:spacing w:val="-2"/>
          <w:sz w:val="22"/>
          <w:szCs w:val="22"/>
        </w:rPr>
        <w:t>Unidad Administrativa Especial de Rehabilitación y Mantenimiento Vial</w:t>
      </w:r>
      <w:r w:rsidR="37E8FD4C" w:rsidRPr="00E826FB">
        <w:rPr>
          <w:spacing w:val="-2"/>
          <w:sz w:val="22"/>
          <w:szCs w:val="22"/>
        </w:rPr>
        <w:t xml:space="preserve"> –</w:t>
      </w:r>
      <w:r w:rsidRPr="00E826FB">
        <w:rPr>
          <w:sz w:val="22"/>
          <w:szCs w:val="22"/>
        </w:rPr>
        <w:t>UAERMV</w:t>
      </w:r>
      <w:r w:rsidR="37E8FD4C" w:rsidRPr="00E826FB">
        <w:rPr>
          <w:sz w:val="22"/>
          <w:szCs w:val="22"/>
        </w:rPr>
        <w:t xml:space="preserve">, vigencia </w:t>
      </w:r>
      <w:r w:rsidRPr="00E826FB">
        <w:rPr>
          <w:sz w:val="22"/>
          <w:szCs w:val="22"/>
        </w:rPr>
        <w:t>202</w:t>
      </w:r>
      <w:r w:rsidR="00F26967" w:rsidRPr="00E826FB">
        <w:rPr>
          <w:sz w:val="22"/>
          <w:szCs w:val="22"/>
        </w:rPr>
        <w:t>6</w:t>
      </w:r>
      <w:bookmarkEnd w:id="4"/>
    </w:p>
    <w:p w14:paraId="15A9166C" w14:textId="77777777" w:rsidR="000E1EAE" w:rsidRPr="00E826FB" w:rsidRDefault="000E1EAE" w:rsidP="00E826FB">
      <w:pPr>
        <w:pStyle w:val="Ttulo1"/>
        <w:numPr>
          <w:ilvl w:val="0"/>
          <w:numId w:val="0"/>
        </w:numPr>
        <w:tabs>
          <w:tab w:val="left" w:pos="1071"/>
        </w:tabs>
        <w:spacing w:before="118"/>
        <w:ind w:left="432" w:hanging="432"/>
        <w:rPr>
          <w:sz w:val="22"/>
          <w:szCs w:val="22"/>
        </w:rPr>
      </w:pPr>
    </w:p>
    <w:p w14:paraId="12CDDA45" w14:textId="6C901B5D" w:rsidR="000E1EAE" w:rsidRPr="00E826FB" w:rsidRDefault="482CFA14" w:rsidP="00E826FB">
      <w:pPr>
        <w:pStyle w:val="Textoindependiente"/>
        <w:spacing w:before="6"/>
        <w:ind w:left="131"/>
        <w:jc w:val="both"/>
        <w:rPr>
          <w:rFonts w:ascii="Arial" w:hAnsi="Arial" w:cs="Arial"/>
          <w:sz w:val="22"/>
          <w:szCs w:val="22"/>
        </w:rPr>
      </w:pPr>
      <w:r w:rsidRPr="00E826FB">
        <w:rPr>
          <w:rFonts w:ascii="Arial" w:hAnsi="Arial" w:cs="Arial"/>
          <w:sz w:val="22"/>
          <w:szCs w:val="22"/>
        </w:rPr>
        <w:t>Elevar los niveles de eficiencia, satisfacción, desarrollo y bienestar de los empleados públicos de la Unidad Administrativa Especial de Rehabilitación y Mantenimiento Vial en el desempeño de su labor, a través de espacios de desarrollo integral del bienestar</w:t>
      </w:r>
      <w:r w:rsidR="227F0E85" w:rsidRPr="00E826FB">
        <w:rPr>
          <w:rFonts w:ascii="Arial" w:hAnsi="Arial" w:cs="Arial"/>
          <w:sz w:val="22"/>
          <w:szCs w:val="22"/>
        </w:rPr>
        <w:t>, motivación y reconocimiento</w:t>
      </w:r>
      <w:r w:rsidRPr="00E826FB">
        <w:rPr>
          <w:rFonts w:ascii="Arial" w:hAnsi="Arial" w:cs="Arial"/>
          <w:sz w:val="22"/>
          <w:szCs w:val="22"/>
        </w:rPr>
        <w:t>, centrados en el ser humano para la construcción de una vida feliz, saludable, productiva y significativa; contribuyendo</w:t>
      </w:r>
      <w:r w:rsidR="1A8F9872" w:rsidRPr="00E826FB">
        <w:rPr>
          <w:rFonts w:ascii="Arial" w:hAnsi="Arial" w:cs="Arial"/>
          <w:sz w:val="22"/>
          <w:szCs w:val="22"/>
        </w:rPr>
        <w:t xml:space="preserve"> </w:t>
      </w:r>
      <w:r w:rsidRPr="00E826FB">
        <w:rPr>
          <w:rFonts w:ascii="Arial" w:hAnsi="Arial" w:cs="Arial"/>
          <w:sz w:val="22"/>
          <w:szCs w:val="22"/>
        </w:rPr>
        <w:t xml:space="preserve">en el desempeño institucional </w:t>
      </w:r>
      <w:r w:rsidR="227F0E85" w:rsidRPr="00E826FB">
        <w:rPr>
          <w:rFonts w:ascii="Arial" w:hAnsi="Arial" w:cs="Arial"/>
          <w:sz w:val="22"/>
          <w:szCs w:val="22"/>
        </w:rPr>
        <w:t xml:space="preserve">y el cumplimiento de los objetivos estratégicos de la </w:t>
      </w:r>
      <w:r w:rsidR="0EF455C9" w:rsidRPr="00E826FB">
        <w:rPr>
          <w:rFonts w:ascii="Arial" w:hAnsi="Arial" w:cs="Arial"/>
          <w:sz w:val="22"/>
          <w:szCs w:val="22"/>
        </w:rPr>
        <w:t xml:space="preserve">Entidad. </w:t>
      </w:r>
    </w:p>
    <w:p w14:paraId="2CEC8977" w14:textId="77777777" w:rsidR="00B57D89" w:rsidRPr="00E826FB" w:rsidRDefault="00B57D89" w:rsidP="00E826FB">
      <w:pPr>
        <w:pStyle w:val="Textoindependiente"/>
        <w:spacing w:before="6"/>
        <w:jc w:val="both"/>
        <w:rPr>
          <w:rFonts w:ascii="Arial" w:hAnsi="Arial" w:cs="Arial"/>
          <w:color w:val="4F6228" w:themeColor="accent3" w:themeShade="80"/>
          <w:sz w:val="22"/>
          <w:szCs w:val="22"/>
        </w:rPr>
      </w:pPr>
    </w:p>
    <w:p w14:paraId="7E3B42E8" w14:textId="415F5331" w:rsidR="000E1EAE" w:rsidRPr="00E826FB" w:rsidRDefault="482CFA14" w:rsidP="00E826FB">
      <w:pPr>
        <w:pStyle w:val="Ttulo1"/>
        <w:numPr>
          <w:ilvl w:val="0"/>
          <w:numId w:val="0"/>
        </w:numPr>
        <w:tabs>
          <w:tab w:val="left" w:pos="1071"/>
        </w:tabs>
        <w:spacing w:before="118"/>
        <w:ind w:left="432" w:hanging="432"/>
        <w:rPr>
          <w:sz w:val="22"/>
          <w:szCs w:val="22"/>
        </w:rPr>
      </w:pPr>
      <w:bookmarkStart w:id="5" w:name="_Toc220576491"/>
      <w:r w:rsidRPr="00E826FB">
        <w:rPr>
          <w:sz w:val="22"/>
          <w:szCs w:val="22"/>
        </w:rPr>
        <w:t>Objetivos Específicos</w:t>
      </w:r>
      <w:bookmarkEnd w:id="5"/>
    </w:p>
    <w:p w14:paraId="0BB71655" w14:textId="442051F2" w:rsidR="00B57D89" w:rsidRPr="00E826FB" w:rsidRDefault="00B57D89" w:rsidP="00E826FB">
      <w:pPr>
        <w:spacing w:before="122"/>
        <w:ind w:left="142" w:right="50"/>
        <w:jc w:val="both"/>
        <w:rPr>
          <w:rFonts w:ascii="Arial" w:hAnsi="Arial" w:cs="Arial"/>
        </w:rPr>
      </w:pPr>
    </w:p>
    <w:p w14:paraId="370E5960" w14:textId="641F9503" w:rsidR="000A62AF" w:rsidRPr="00E826FB" w:rsidRDefault="00052A2E" w:rsidP="006E3FC7">
      <w:pPr>
        <w:pStyle w:val="Prrafodelista"/>
        <w:numPr>
          <w:ilvl w:val="0"/>
          <w:numId w:val="23"/>
        </w:numPr>
        <w:spacing w:before="0"/>
        <w:ind w:right="50"/>
        <w:jc w:val="both"/>
        <w:rPr>
          <w:rFonts w:ascii="Arial" w:hAnsi="Arial" w:cs="Arial"/>
        </w:rPr>
      </w:pPr>
      <w:r w:rsidRPr="00E826FB">
        <w:rPr>
          <w:rFonts w:ascii="Arial" w:hAnsi="Arial" w:cs="Arial"/>
        </w:rPr>
        <w:t xml:space="preserve">Promover el fortalecimiento de la cultura y el clima organizacional, través de la apropiación de los valores institucionales que motive la productividad y la innovación del talento humano de la </w:t>
      </w:r>
      <w:r w:rsidR="543B0B23" w:rsidRPr="00E826FB">
        <w:rPr>
          <w:rFonts w:ascii="Arial" w:hAnsi="Arial" w:cs="Arial"/>
        </w:rPr>
        <w:t xml:space="preserve">Unidad Administrativa Especial de Rehabilitación y Mantenimiento Vial </w:t>
      </w:r>
      <w:r w:rsidRPr="00E826FB">
        <w:rPr>
          <w:rFonts w:ascii="Arial" w:hAnsi="Arial" w:cs="Arial"/>
        </w:rPr>
        <w:t>UAERMV.</w:t>
      </w:r>
    </w:p>
    <w:p w14:paraId="369C25FE" w14:textId="77777777" w:rsidR="000A62AF" w:rsidRPr="00E826FB" w:rsidRDefault="000A62AF" w:rsidP="00E826FB">
      <w:pPr>
        <w:pStyle w:val="Prrafodelista"/>
        <w:spacing w:before="0"/>
        <w:ind w:left="862" w:right="50" w:firstLine="0"/>
        <w:jc w:val="both"/>
        <w:rPr>
          <w:rFonts w:ascii="Arial" w:hAnsi="Arial" w:cs="Arial"/>
        </w:rPr>
      </w:pPr>
    </w:p>
    <w:p w14:paraId="53CF7AD3" w14:textId="3FA841BF" w:rsidR="00B57D89" w:rsidRPr="00E826FB" w:rsidRDefault="00B57D89" w:rsidP="006E3FC7">
      <w:pPr>
        <w:pStyle w:val="Prrafodelista"/>
        <w:numPr>
          <w:ilvl w:val="0"/>
          <w:numId w:val="23"/>
        </w:numPr>
        <w:spacing w:before="10"/>
        <w:ind w:right="50"/>
        <w:jc w:val="both"/>
        <w:rPr>
          <w:rFonts w:ascii="Arial" w:hAnsi="Arial" w:cs="Arial"/>
        </w:rPr>
      </w:pPr>
      <w:r w:rsidRPr="00E826FB">
        <w:rPr>
          <w:rFonts w:ascii="Arial" w:hAnsi="Arial" w:cs="Arial"/>
        </w:rPr>
        <w:t>Contribuir en el equilibrio de vida laboral y familiar orientadas a la salud física y mental, a través de acciones participativas en los aspectos recreativo</w:t>
      </w:r>
      <w:r w:rsidR="000A62AF" w:rsidRPr="00E826FB">
        <w:rPr>
          <w:rFonts w:ascii="Arial" w:hAnsi="Arial" w:cs="Arial"/>
        </w:rPr>
        <w:t>s</w:t>
      </w:r>
      <w:r w:rsidRPr="00E826FB">
        <w:rPr>
          <w:rFonts w:ascii="Arial" w:hAnsi="Arial" w:cs="Arial"/>
        </w:rPr>
        <w:t>, deportivo</w:t>
      </w:r>
      <w:r w:rsidR="000A62AF" w:rsidRPr="00E826FB">
        <w:rPr>
          <w:rFonts w:ascii="Arial" w:hAnsi="Arial" w:cs="Arial"/>
        </w:rPr>
        <w:t xml:space="preserve">s y culturales </w:t>
      </w:r>
      <w:r w:rsidRPr="00E826FB">
        <w:rPr>
          <w:rFonts w:ascii="Arial" w:hAnsi="Arial" w:cs="Arial"/>
        </w:rPr>
        <w:t>de los/as servidores/as públicos/as y su grupo familiar.</w:t>
      </w:r>
    </w:p>
    <w:p w14:paraId="57768C18" w14:textId="77777777" w:rsidR="00B57D89" w:rsidRPr="00E826FB" w:rsidRDefault="00B57D89" w:rsidP="00E826FB">
      <w:pPr>
        <w:pStyle w:val="Prrafodelista"/>
        <w:spacing w:before="10"/>
        <w:ind w:left="862" w:right="50" w:firstLine="0"/>
        <w:jc w:val="both"/>
        <w:rPr>
          <w:rFonts w:ascii="Arial" w:hAnsi="Arial" w:cs="Arial"/>
        </w:rPr>
      </w:pPr>
    </w:p>
    <w:p w14:paraId="47C77DD7" w14:textId="513ECD32" w:rsidR="00B57D89" w:rsidRPr="00E826FB" w:rsidRDefault="53A35022" w:rsidP="006E3FC7">
      <w:pPr>
        <w:pStyle w:val="Prrafodelista"/>
        <w:numPr>
          <w:ilvl w:val="0"/>
          <w:numId w:val="23"/>
        </w:numPr>
        <w:spacing w:before="10"/>
        <w:ind w:right="50"/>
        <w:jc w:val="both"/>
        <w:rPr>
          <w:rFonts w:ascii="Arial" w:hAnsi="Arial" w:cs="Arial"/>
        </w:rPr>
      </w:pPr>
      <w:r w:rsidRPr="00E826FB">
        <w:rPr>
          <w:rFonts w:ascii="Arial" w:hAnsi="Arial" w:cs="Arial"/>
        </w:rPr>
        <w:t xml:space="preserve">Planear y ejecutar las actividades de bienestar social e incentivos, que den respuesta a las necesidades y expectativas de los servidores públicos de la </w:t>
      </w:r>
      <w:r w:rsidR="23162613" w:rsidRPr="00E826FB">
        <w:rPr>
          <w:rFonts w:ascii="Arial" w:hAnsi="Arial" w:cs="Arial"/>
        </w:rPr>
        <w:t xml:space="preserve">Unidad Administrativa Especial de Rehabilitación y Mantenimiento Vial </w:t>
      </w:r>
      <w:r w:rsidRPr="00E826FB">
        <w:rPr>
          <w:rFonts w:ascii="Arial" w:hAnsi="Arial" w:cs="Arial"/>
        </w:rPr>
        <w:t>UAERMV.</w:t>
      </w:r>
    </w:p>
    <w:p w14:paraId="6857CC8A" w14:textId="58F06E1C" w:rsidR="00B57D89" w:rsidRPr="00E826FB" w:rsidRDefault="00B57D89" w:rsidP="00E826FB">
      <w:pPr>
        <w:ind w:right="50"/>
        <w:jc w:val="both"/>
        <w:rPr>
          <w:rFonts w:ascii="Arial" w:hAnsi="Arial" w:cs="Arial"/>
        </w:rPr>
      </w:pPr>
    </w:p>
    <w:p w14:paraId="2540FDE2" w14:textId="4C739E69" w:rsidR="000E1EAE" w:rsidRPr="00E826FB" w:rsidRDefault="00B57D89" w:rsidP="006E3FC7">
      <w:pPr>
        <w:pStyle w:val="Prrafodelista"/>
        <w:numPr>
          <w:ilvl w:val="0"/>
          <w:numId w:val="23"/>
        </w:numPr>
        <w:spacing w:before="10"/>
        <w:ind w:right="50"/>
        <w:jc w:val="both"/>
        <w:rPr>
          <w:rFonts w:ascii="Arial" w:hAnsi="Arial" w:cs="Arial"/>
        </w:rPr>
      </w:pPr>
      <w:r w:rsidRPr="00E826FB">
        <w:rPr>
          <w:rFonts w:ascii="Arial" w:hAnsi="Arial" w:cs="Arial"/>
        </w:rPr>
        <w:t>Ejecutar las actividades del Programa de Bienestar Social e Incentivos 202</w:t>
      </w:r>
      <w:r w:rsidR="000A62AF" w:rsidRPr="00E826FB">
        <w:rPr>
          <w:rFonts w:ascii="Arial" w:hAnsi="Arial" w:cs="Arial"/>
        </w:rPr>
        <w:t>5</w:t>
      </w:r>
      <w:r w:rsidRPr="00E826FB">
        <w:rPr>
          <w:rFonts w:ascii="Arial" w:hAnsi="Arial" w:cs="Arial"/>
        </w:rPr>
        <w:t>, acordes a la normatividad legal vigente, la viabilidad presupu</w:t>
      </w:r>
      <w:r w:rsidR="007E7620" w:rsidRPr="00E826FB">
        <w:rPr>
          <w:rFonts w:ascii="Arial" w:hAnsi="Arial" w:cs="Arial"/>
        </w:rPr>
        <w:t>estal y el cronograma propuesto</w:t>
      </w:r>
      <w:r w:rsidRPr="00E826FB">
        <w:rPr>
          <w:rFonts w:ascii="Arial" w:hAnsi="Arial" w:cs="Arial"/>
        </w:rPr>
        <w:t>.</w:t>
      </w:r>
    </w:p>
    <w:p w14:paraId="77472C99" w14:textId="77777777" w:rsidR="00D642BF" w:rsidRPr="00E826FB" w:rsidRDefault="00D642BF" w:rsidP="00E826FB">
      <w:pPr>
        <w:pStyle w:val="Ttulo1"/>
        <w:numPr>
          <w:ilvl w:val="0"/>
          <w:numId w:val="0"/>
        </w:numPr>
        <w:tabs>
          <w:tab w:val="left" w:pos="4513"/>
        </w:tabs>
        <w:spacing w:before="192"/>
        <w:rPr>
          <w:sz w:val="22"/>
          <w:szCs w:val="22"/>
        </w:rPr>
      </w:pPr>
    </w:p>
    <w:p w14:paraId="304A5676" w14:textId="4A569962" w:rsidR="000E1EAE" w:rsidRPr="00E826FB" w:rsidRDefault="482CFA14" w:rsidP="00E826FB">
      <w:pPr>
        <w:pStyle w:val="Ttulo1"/>
        <w:tabs>
          <w:tab w:val="left" w:pos="4513"/>
        </w:tabs>
        <w:spacing w:before="192"/>
        <w:jc w:val="center"/>
        <w:rPr>
          <w:sz w:val="22"/>
          <w:szCs w:val="22"/>
        </w:rPr>
      </w:pPr>
      <w:bookmarkStart w:id="6" w:name="_Toc220576492"/>
      <w:r w:rsidRPr="00E826FB">
        <w:rPr>
          <w:sz w:val="22"/>
          <w:szCs w:val="22"/>
        </w:rPr>
        <w:t>PRINCIPIOS</w:t>
      </w:r>
      <w:bookmarkEnd w:id="6"/>
    </w:p>
    <w:p w14:paraId="2EE3B95F" w14:textId="77777777" w:rsidR="000E1EAE" w:rsidRPr="00E826FB" w:rsidRDefault="000E1EAE" w:rsidP="00E826FB">
      <w:pPr>
        <w:pStyle w:val="Ttulo1"/>
        <w:numPr>
          <w:ilvl w:val="0"/>
          <w:numId w:val="0"/>
        </w:numPr>
        <w:tabs>
          <w:tab w:val="left" w:pos="4513"/>
        </w:tabs>
        <w:spacing w:before="192"/>
        <w:ind w:left="432"/>
        <w:rPr>
          <w:sz w:val="22"/>
          <w:szCs w:val="22"/>
        </w:rPr>
      </w:pPr>
    </w:p>
    <w:p w14:paraId="714B4D72" w14:textId="75C7CA0E" w:rsidR="000E1EAE" w:rsidRPr="00E826FB" w:rsidRDefault="000E1EAE" w:rsidP="00E826FB">
      <w:pPr>
        <w:pStyle w:val="Textoindependiente"/>
        <w:spacing w:before="10"/>
        <w:rPr>
          <w:rFonts w:ascii="Arial" w:hAnsi="Arial" w:cs="Arial"/>
          <w:sz w:val="22"/>
          <w:szCs w:val="22"/>
        </w:rPr>
      </w:pPr>
      <w:r w:rsidRPr="00E826FB">
        <w:rPr>
          <w:rFonts w:ascii="Arial" w:hAnsi="Arial" w:cs="Arial"/>
          <w:sz w:val="22"/>
          <w:szCs w:val="22"/>
        </w:rPr>
        <w:t>Según el artículo 15 del Decreto Ley 1567 de 1998- Principios que sustentan y justifican el</w:t>
      </w:r>
      <w:r w:rsidR="00DC535D" w:rsidRPr="00E826FB">
        <w:rPr>
          <w:rFonts w:ascii="Arial" w:hAnsi="Arial" w:cs="Arial"/>
          <w:sz w:val="22"/>
          <w:szCs w:val="22"/>
        </w:rPr>
        <w:t xml:space="preserve"> </w:t>
      </w:r>
      <w:r w:rsidRPr="00E826FB">
        <w:rPr>
          <w:rFonts w:ascii="Arial" w:hAnsi="Arial" w:cs="Arial"/>
          <w:sz w:val="22"/>
          <w:szCs w:val="22"/>
        </w:rPr>
        <w:t>Sistema de Estímulos:</w:t>
      </w:r>
    </w:p>
    <w:p w14:paraId="0794CFAD" w14:textId="403C8E9D" w:rsidR="007B69AA" w:rsidRPr="00E826FB" w:rsidRDefault="000E1EAE" w:rsidP="006E3FC7">
      <w:pPr>
        <w:pStyle w:val="Prrafodelista"/>
        <w:numPr>
          <w:ilvl w:val="0"/>
          <w:numId w:val="24"/>
        </w:numPr>
        <w:spacing w:before="101"/>
        <w:ind w:right="115"/>
        <w:jc w:val="both"/>
        <w:rPr>
          <w:rFonts w:ascii="Arial" w:hAnsi="Arial" w:cs="Arial"/>
        </w:rPr>
      </w:pPr>
      <w:r w:rsidRPr="00E826FB">
        <w:rPr>
          <w:rFonts w:ascii="Arial" w:hAnsi="Arial" w:cs="Arial"/>
          <w:b/>
          <w:bCs/>
        </w:rPr>
        <w:t>Humanización del trabajo</w:t>
      </w:r>
      <w:r w:rsidRPr="00E826FB">
        <w:rPr>
          <w:rFonts w:ascii="Arial" w:hAnsi="Arial" w:cs="Arial"/>
        </w:rPr>
        <w:t>: toda actividad laboral deberá brindar la oportunidad de que las</w:t>
      </w:r>
      <w:r w:rsidRPr="00E826FB">
        <w:rPr>
          <w:rFonts w:ascii="Arial" w:hAnsi="Arial" w:cs="Arial"/>
          <w:spacing w:val="1"/>
        </w:rPr>
        <w:t xml:space="preserve"> </w:t>
      </w:r>
      <w:r w:rsidRPr="00E826FB">
        <w:rPr>
          <w:rFonts w:ascii="Arial" w:hAnsi="Arial" w:cs="Arial"/>
        </w:rPr>
        <w:t>personas</w:t>
      </w:r>
      <w:r w:rsidRPr="00E826FB">
        <w:rPr>
          <w:rFonts w:ascii="Arial" w:hAnsi="Arial" w:cs="Arial"/>
          <w:spacing w:val="-15"/>
        </w:rPr>
        <w:t xml:space="preserve"> </w:t>
      </w:r>
      <w:r w:rsidRPr="00E826FB">
        <w:rPr>
          <w:rFonts w:ascii="Arial" w:hAnsi="Arial" w:cs="Arial"/>
        </w:rPr>
        <w:t>crezcan</w:t>
      </w:r>
      <w:r w:rsidRPr="00E826FB">
        <w:rPr>
          <w:rFonts w:ascii="Arial" w:hAnsi="Arial" w:cs="Arial"/>
          <w:spacing w:val="-15"/>
        </w:rPr>
        <w:t xml:space="preserve"> </w:t>
      </w:r>
      <w:r w:rsidRPr="00E826FB">
        <w:rPr>
          <w:rFonts w:ascii="Arial" w:hAnsi="Arial" w:cs="Arial"/>
        </w:rPr>
        <w:t>en</w:t>
      </w:r>
      <w:r w:rsidRPr="00E826FB">
        <w:rPr>
          <w:rFonts w:ascii="Arial" w:hAnsi="Arial" w:cs="Arial"/>
          <w:spacing w:val="-14"/>
        </w:rPr>
        <w:t xml:space="preserve"> </w:t>
      </w:r>
      <w:r w:rsidRPr="00E826FB">
        <w:rPr>
          <w:rFonts w:ascii="Arial" w:hAnsi="Arial" w:cs="Arial"/>
        </w:rPr>
        <w:t>sus</w:t>
      </w:r>
      <w:r w:rsidRPr="00E826FB">
        <w:rPr>
          <w:rFonts w:ascii="Arial" w:hAnsi="Arial" w:cs="Arial"/>
          <w:spacing w:val="-15"/>
        </w:rPr>
        <w:t xml:space="preserve"> </w:t>
      </w:r>
      <w:r w:rsidRPr="00E826FB">
        <w:rPr>
          <w:rFonts w:ascii="Arial" w:hAnsi="Arial" w:cs="Arial"/>
        </w:rPr>
        <w:t>múltiples</w:t>
      </w:r>
      <w:r w:rsidRPr="00E826FB">
        <w:rPr>
          <w:rFonts w:ascii="Arial" w:hAnsi="Arial" w:cs="Arial"/>
          <w:spacing w:val="-11"/>
        </w:rPr>
        <w:t xml:space="preserve"> </w:t>
      </w:r>
      <w:r w:rsidRPr="00E826FB">
        <w:rPr>
          <w:rFonts w:ascii="Arial" w:hAnsi="Arial" w:cs="Arial"/>
        </w:rPr>
        <w:t>dimensiones</w:t>
      </w:r>
      <w:r w:rsidRPr="00E826FB">
        <w:rPr>
          <w:rFonts w:ascii="Arial" w:hAnsi="Arial" w:cs="Arial"/>
          <w:spacing w:val="-15"/>
        </w:rPr>
        <w:t xml:space="preserve"> </w:t>
      </w:r>
      <w:r w:rsidRPr="00E826FB">
        <w:rPr>
          <w:rFonts w:ascii="Arial" w:hAnsi="Arial" w:cs="Arial"/>
        </w:rPr>
        <w:t>cognitiva,</w:t>
      </w:r>
      <w:r w:rsidRPr="00E826FB">
        <w:rPr>
          <w:rFonts w:ascii="Arial" w:hAnsi="Arial" w:cs="Arial"/>
          <w:spacing w:val="-11"/>
        </w:rPr>
        <w:t xml:space="preserve"> </w:t>
      </w:r>
      <w:r w:rsidRPr="00E826FB">
        <w:rPr>
          <w:rFonts w:ascii="Arial" w:hAnsi="Arial" w:cs="Arial"/>
        </w:rPr>
        <w:t>efectiva,</w:t>
      </w:r>
      <w:r w:rsidRPr="00E826FB">
        <w:rPr>
          <w:rFonts w:ascii="Arial" w:hAnsi="Arial" w:cs="Arial"/>
          <w:spacing w:val="-10"/>
        </w:rPr>
        <w:t xml:space="preserve"> </w:t>
      </w:r>
      <w:r w:rsidRPr="00E826FB">
        <w:rPr>
          <w:rFonts w:ascii="Arial" w:hAnsi="Arial" w:cs="Arial"/>
        </w:rPr>
        <w:t>valorativa,</w:t>
      </w:r>
      <w:r w:rsidRPr="00E826FB">
        <w:rPr>
          <w:rFonts w:ascii="Arial" w:hAnsi="Arial" w:cs="Arial"/>
          <w:spacing w:val="-11"/>
        </w:rPr>
        <w:t xml:space="preserve"> </w:t>
      </w:r>
      <w:r w:rsidRPr="00E826FB">
        <w:rPr>
          <w:rFonts w:ascii="Arial" w:hAnsi="Arial" w:cs="Arial"/>
        </w:rPr>
        <w:t>ética,</w:t>
      </w:r>
      <w:r w:rsidRPr="00E826FB">
        <w:rPr>
          <w:rFonts w:ascii="Arial" w:hAnsi="Arial" w:cs="Arial"/>
          <w:spacing w:val="-13"/>
        </w:rPr>
        <w:t xml:space="preserve"> </w:t>
      </w:r>
      <w:r w:rsidRPr="00E826FB">
        <w:rPr>
          <w:rFonts w:ascii="Arial" w:hAnsi="Arial" w:cs="Arial"/>
        </w:rPr>
        <w:t>estética,</w:t>
      </w:r>
      <w:r w:rsidRPr="00E826FB">
        <w:rPr>
          <w:rFonts w:ascii="Arial" w:hAnsi="Arial" w:cs="Arial"/>
          <w:spacing w:val="-59"/>
        </w:rPr>
        <w:t xml:space="preserve"> </w:t>
      </w:r>
      <w:r w:rsidRPr="00E826FB">
        <w:rPr>
          <w:rFonts w:ascii="Arial" w:hAnsi="Arial" w:cs="Arial"/>
        </w:rPr>
        <w:t>social y técnica y desarrollen sus potencialidades creativas mejorando al mismo tiempo la</w:t>
      </w:r>
      <w:r w:rsidRPr="00E826FB">
        <w:rPr>
          <w:rFonts w:ascii="Arial" w:hAnsi="Arial" w:cs="Arial"/>
          <w:spacing w:val="1"/>
        </w:rPr>
        <w:t xml:space="preserve"> </w:t>
      </w:r>
      <w:r w:rsidRPr="00E826FB">
        <w:rPr>
          <w:rFonts w:ascii="Arial" w:hAnsi="Arial" w:cs="Arial"/>
        </w:rPr>
        <w:t>gestión</w:t>
      </w:r>
      <w:r w:rsidRPr="00E826FB">
        <w:rPr>
          <w:rFonts w:ascii="Arial" w:hAnsi="Arial" w:cs="Arial"/>
          <w:spacing w:val="-1"/>
        </w:rPr>
        <w:t xml:space="preserve"> </w:t>
      </w:r>
      <w:r w:rsidRPr="00E826FB">
        <w:rPr>
          <w:rFonts w:ascii="Arial" w:hAnsi="Arial" w:cs="Arial"/>
        </w:rPr>
        <w:t>institucional y</w:t>
      </w:r>
      <w:r w:rsidRPr="00E826FB">
        <w:rPr>
          <w:rFonts w:ascii="Arial" w:hAnsi="Arial" w:cs="Arial"/>
          <w:spacing w:val="-2"/>
        </w:rPr>
        <w:t xml:space="preserve"> </w:t>
      </w:r>
      <w:r w:rsidRPr="00E826FB">
        <w:rPr>
          <w:rFonts w:ascii="Arial" w:hAnsi="Arial" w:cs="Arial"/>
        </w:rPr>
        <w:t>el</w:t>
      </w:r>
      <w:r w:rsidRPr="00E826FB">
        <w:rPr>
          <w:rFonts w:ascii="Arial" w:hAnsi="Arial" w:cs="Arial"/>
          <w:spacing w:val="-1"/>
        </w:rPr>
        <w:t xml:space="preserve"> </w:t>
      </w:r>
      <w:r w:rsidRPr="00E826FB">
        <w:rPr>
          <w:rFonts w:ascii="Arial" w:hAnsi="Arial" w:cs="Arial"/>
        </w:rPr>
        <w:t>desempeño personal.</w:t>
      </w:r>
    </w:p>
    <w:p w14:paraId="558E4558" w14:textId="77777777" w:rsidR="007B69AA" w:rsidRPr="00E826FB" w:rsidRDefault="000E1EAE" w:rsidP="006E3FC7">
      <w:pPr>
        <w:pStyle w:val="Prrafodelista"/>
        <w:numPr>
          <w:ilvl w:val="0"/>
          <w:numId w:val="24"/>
        </w:numPr>
        <w:spacing w:before="101"/>
        <w:ind w:right="115"/>
        <w:jc w:val="both"/>
        <w:rPr>
          <w:rFonts w:ascii="Arial" w:hAnsi="Arial" w:cs="Arial"/>
        </w:rPr>
      </w:pPr>
      <w:r w:rsidRPr="00E826FB">
        <w:rPr>
          <w:rFonts w:ascii="Arial" w:hAnsi="Arial" w:cs="Arial"/>
          <w:b/>
          <w:bCs/>
        </w:rPr>
        <w:t>Equidad</w:t>
      </w:r>
      <w:r w:rsidRPr="00E826FB">
        <w:rPr>
          <w:rFonts w:ascii="Arial" w:hAnsi="Arial" w:cs="Arial"/>
          <w:b/>
          <w:bCs/>
          <w:spacing w:val="-10"/>
        </w:rPr>
        <w:t xml:space="preserve"> </w:t>
      </w:r>
      <w:r w:rsidRPr="00E826FB">
        <w:rPr>
          <w:rFonts w:ascii="Arial" w:hAnsi="Arial" w:cs="Arial"/>
          <w:b/>
          <w:bCs/>
        </w:rPr>
        <w:t>y</w:t>
      </w:r>
      <w:r w:rsidRPr="00E826FB">
        <w:rPr>
          <w:rFonts w:ascii="Arial" w:hAnsi="Arial" w:cs="Arial"/>
          <w:b/>
          <w:bCs/>
          <w:spacing w:val="-12"/>
        </w:rPr>
        <w:t xml:space="preserve"> </w:t>
      </w:r>
      <w:r w:rsidRPr="00E826FB">
        <w:rPr>
          <w:rFonts w:ascii="Arial" w:hAnsi="Arial" w:cs="Arial"/>
          <w:b/>
          <w:bCs/>
        </w:rPr>
        <w:t>Justicia</w:t>
      </w:r>
      <w:r w:rsidRPr="00E826FB">
        <w:rPr>
          <w:rFonts w:ascii="Arial" w:hAnsi="Arial" w:cs="Arial"/>
        </w:rPr>
        <w:t>:</w:t>
      </w:r>
      <w:r w:rsidRPr="00E826FB">
        <w:rPr>
          <w:rFonts w:ascii="Arial" w:hAnsi="Arial" w:cs="Arial"/>
          <w:spacing w:val="-8"/>
        </w:rPr>
        <w:t xml:space="preserve"> </w:t>
      </w:r>
      <w:r w:rsidRPr="00E826FB">
        <w:rPr>
          <w:rFonts w:ascii="Arial" w:hAnsi="Arial" w:cs="Arial"/>
        </w:rPr>
        <w:t>este</w:t>
      </w:r>
      <w:r w:rsidRPr="00E826FB">
        <w:rPr>
          <w:rFonts w:ascii="Arial" w:hAnsi="Arial" w:cs="Arial"/>
          <w:spacing w:val="-12"/>
        </w:rPr>
        <w:t xml:space="preserve"> </w:t>
      </w:r>
      <w:r w:rsidRPr="00E826FB">
        <w:rPr>
          <w:rFonts w:ascii="Arial" w:hAnsi="Arial" w:cs="Arial"/>
        </w:rPr>
        <w:t>principio</w:t>
      </w:r>
      <w:r w:rsidRPr="00E826FB">
        <w:rPr>
          <w:rFonts w:ascii="Arial" w:hAnsi="Arial" w:cs="Arial"/>
          <w:spacing w:val="-9"/>
        </w:rPr>
        <w:t xml:space="preserve"> </w:t>
      </w:r>
      <w:r w:rsidRPr="00E826FB">
        <w:rPr>
          <w:rFonts w:ascii="Arial" w:hAnsi="Arial" w:cs="Arial"/>
        </w:rPr>
        <w:t>considera</w:t>
      </w:r>
      <w:r w:rsidRPr="00E826FB">
        <w:rPr>
          <w:rFonts w:ascii="Arial" w:hAnsi="Arial" w:cs="Arial"/>
          <w:spacing w:val="-10"/>
        </w:rPr>
        <w:t xml:space="preserve"> </w:t>
      </w:r>
      <w:r w:rsidRPr="00E826FB">
        <w:rPr>
          <w:rFonts w:ascii="Arial" w:hAnsi="Arial" w:cs="Arial"/>
        </w:rPr>
        <w:t>que</w:t>
      </w:r>
      <w:r w:rsidRPr="00E826FB">
        <w:rPr>
          <w:rFonts w:ascii="Arial" w:hAnsi="Arial" w:cs="Arial"/>
          <w:spacing w:val="-13"/>
        </w:rPr>
        <w:t xml:space="preserve"> </w:t>
      </w:r>
      <w:r w:rsidRPr="00E826FB">
        <w:rPr>
          <w:rFonts w:ascii="Arial" w:hAnsi="Arial" w:cs="Arial"/>
        </w:rPr>
        <w:t>desconocer</w:t>
      </w:r>
      <w:r w:rsidRPr="00E826FB">
        <w:rPr>
          <w:rFonts w:ascii="Arial" w:hAnsi="Arial" w:cs="Arial"/>
          <w:spacing w:val="-8"/>
        </w:rPr>
        <w:t xml:space="preserve"> </w:t>
      </w:r>
      <w:r w:rsidRPr="00E826FB">
        <w:rPr>
          <w:rFonts w:ascii="Arial" w:hAnsi="Arial" w:cs="Arial"/>
        </w:rPr>
        <w:t>la</w:t>
      </w:r>
      <w:r w:rsidRPr="00E826FB">
        <w:rPr>
          <w:rFonts w:ascii="Arial" w:hAnsi="Arial" w:cs="Arial"/>
          <w:spacing w:val="-10"/>
        </w:rPr>
        <w:t xml:space="preserve"> </w:t>
      </w:r>
      <w:r w:rsidRPr="00E826FB">
        <w:rPr>
          <w:rFonts w:ascii="Arial" w:hAnsi="Arial" w:cs="Arial"/>
        </w:rPr>
        <w:t>singularidad</w:t>
      </w:r>
      <w:r w:rsidRPr="00E826FB">
        <w:rPr>
          <w:rFonts w:ascii="Arial" w:hAnsi="Arial" w:cs="Arial"/>
          <w:spacing w:val="-9"/>
        </w:rPr>
        <w:t xml:space="preserve"> </w:t>
      </w:r>
      <w:r w:rsidRPr="00E826FB">
        <w:rPr>
          <w:rFonts w:ascii="Arial" w:hAnsi="Arial" w:cs="Arial"/>
        </w:rPr>
        <w:t>de</w:t>
      </w:r>
      <w:r w:rsidRPr="00E826FB">
        <w:rPr>
          <w:rFonts w:ascii="Arial" w:hAnsi="Arial" w:cs="Arial"/>
          <w:spacing w:val="-11"/>
        </w:rPr>
        <w:t xml:space="preserve"> </w:t>
      </w:r>
      <w:r w:rsidRPr="00E826FB">
        <w:rPr>
          <w:rFonts w:ascii="Arial" w:hAnsi="Arial" w:cs="Arial"/>
        </w:rPr>
        <w:t>cada</w:t>
      </w:r>
      <w:r w:rsidRPr="00E826FB">
        <w:rPr>
          <w:rFonts w:ascii="Arial" w:hAnsi="Arial" w:cs="Arial"/>
          <w:spacing w:val="-9"/>
        </w:rPr>
        <w:t xml:space="preserve"> </w:t>
      </w:r>
      <w:r w:rsidRPr="00E826FB">
        <w:rPr>
          <w:rFonts w:ascii="Arial" w:hAnsi="Arial" w:cs="Arial"/>
        </w:rPr>
        <w:t>persona,</w:t>
      </w:r>
      <w:r w:rsidRPr="00E826FB">
        <w:rPr>
          <w:rFonts w:ascii="Arial" w:hAnsi="Arial" w:cs="Arial"/>
          <w:spacing w:val="-59"/>
        </w:rPr>
        <w:t xml:space="preserve"> </w:t>
      </w:r>
      <w:r w:rsidRPr="00E826FB">
        <w:rPr>
          <w:rFonts w:ascii="Arial" w:hAnsi="Arial" w:cs="Arial"/>
        </w:rPr>
        <w:lastRenderedPageBreak/>
        <w:t>el</w:t>
      </w:r>
      <w:r w:rsidRPr="00E826FB">
        <w:rPr>
          <w:rFonts w:ascii="Arial" w:hAnsi="Arial" w:cs="Arial"/>
          <w:spacing w:val="-10"/>
        </w:rPr>
        <w:t xml:space="preserve"> </w:t>
      </w:r>
      <w:r w:rsidRPr="00E826FB">
        <w:rPr>
          <w:rFonts w:ascii="Arial" w:hAnsi="Arial" w:cs="Arial"/>
        </w:rPr>
        <w:t>sistema</w:t>
      </w:r>
      <w:r w:rsidRPr="00E826FB">
        <w:rPr>
          <w:rFonts w:ascii="Arial" w:hAnsi="Arial" w:cs="Arial"/>
          <w:spacing w:val="-8"/>
        </w:rPr>
        <w:t xml:space="preserve"> </w:t>
      </w:r>
      <w:r w:rsidRPr="00E826FB">
        <w:rPr>
          <w:rFonts w:ascii="Arial" w:hAnsi="Arial" w:cs="Arial"/>
        </w:rPr>
        <w:t>de</w:t>
      </w:r>
      <w:r w:rsidRPr="00E826FB">
        <w:rPr>
          <w:rFonts w:ascii="Arial" w:hAnsi="Arial" w:cs="Arial"/>
          <w:spacing w:val="-12"/>
        </w:rPr>
        <w:t xml:space="preserve"> </w:t>
      </w:r>
      <w:r w:rsidRPr="00E826FB">
        <w:rPr>
          <w:rFonts w:ascii="Arial" w:hAnsi="Arial" w:cs="Arial"/>
        </w:rPr>
        <w:t>estímulos</w:t>
      </w:r>
      <w:r w:rsidRPr="00E826FB">
        <w:rPr>
          <w:rFonts w:ascii="Arial" w:hAnsi="Arial" w:cs="Arial"/>
          <w:spacing w:val="-8"/>
        </w:rPr>
        <w:t xml:space="preserve"> </w:t>
      </w:r>
      <w:r w:rsidRPr="00E826FB">
        <w:rPr>
          <w:rFonts w:ascii="Arial" w:hAnsi="Arial" w:cs="Arial"/>
        </w:rPr>
        <w:t>deberá</w:t>
      </w:r>
      <w:r w:rsidRPr="00E826FB">
        <w:rPr>
          <w:rFonts w:ascii="Arial" w:hAnsi="Arial" w:cs="Arial"/>
          <w:spacing w:val="-9"/>
        </w:rPr>
        <w:t xml:space="preserve"> </w:t>
      </w:r>
      <w:r w:rsidRPr="00E826FB">
        <w:rPr>
          <w:rFonts w:ascii="Arial" w:hAnsi="Arial" w:cs="Arial"/>
        </w:rPr>
        <w:t>provocar</w:t>
      </w:r>
      <w:r w:rsidRPr="00E826FB">
        <w:rPr>
          <w:rFonts w:ascii="Arial" w:hAnsi="Arial" w:cs="Arial"/>
          <w:spacing w:val="-7"/>
        </w:rPr>
        <w:t xml:space="preserve"> </w:t>
      </w:r>
      <w:r w:rsidRPr="00E826FB">
        <w:rPr>
          <w:rFonts w:ascii="Arial" w:hAnsi="Arial" w:cs="Arial"/>
        </w:rPr>
        <w:t>actitudes</w:t>
      </w:r>
      <w:r w:rsidRPr="00E826FB">
        <w:rPr>
          <w:rFonts w:ascii="Arial" w:hAnsi="Arial" w:cs="Arial"/>
          <w:spacing w:val="-11"/>
        </w:rPr>
        <w:t xml:space="preserve"> </w:t>
      </w:r>
      <w:r w:rsidRPr="00E826FB">
        <w:rPr>
          <w:rFonts w:ascii="Arial" w:hAnsi="Arial" w:cs="Arial"/>
        </w:rPr>
        <w:t>de</w:t>
      </w:r>
      <w:r w:rsidRPr="00E826FB">
        <w:rPr>
          <w:rFonts w:ascii="Arial" w:hAnsi="Arial" w:cs="Arial"/>
          <w:spacing w:val="-11"/>
        </w:rPr>
        <w:t xml:space="preserve"> </w:t>
      </w:r>
      <w:r w:rsidRPr="00E826FB">
        <w:rPr>
          <w:rFonts w:ascii="Arial" w:hAnsi="Arial" w:cs="Arial"/>
        </w:rPr>
        <w:t>reconocimiento</w:t>
      </w:r>
      <w:r w:rsidRPr="00E826FB">
        <w:rPr>
          <w:rFonts w:ascii="Arial" w:hAnsi="Arial" w:cs="Arial"/>
          <w:spacing w:val="-10"/>
        </w:rPr>
        <w:t xml:space="preserve"> </w:t>
      </w:r>
      <w:r w:rsidRPr="00E826FB">
        <w:rPr>
          <w:rFonts w:ascii="Arial" w:hAnsi="Arial" w:cs="Arial"/>
        </w:rPr>
        <w:t>para</w:t>
      </w:r>
      <w:r w:rsidRPr="00E826FB">
        <w:rPr>
          <w:rFonts w:ascii="Arial" w:hAnsi="Arial" w:cs="Arial"/>
          <w:spacing w:val="-11"/>
        </w:rPr>
        <w:t xml:space="preserve"> </w:t>
      </w:r>
      <w:r w:rsidRPr="00E826FB">
        <w:rPr>
          <w:rFonts w:ascii="Arial" w:hAnsi="Arial" w:cs="Arial"/>
        </w:rPr>
        <w:t>todos</w:t>
      </w:r>
      <w:r w:rsidRPr="00E826FB">
        <w:rPr>
          <w:rFonts w:ascii="Arial" w:hAnsi="Arial" w:cs="Arial"/>
          <w:spacing w:val="-8"/>
        </w:rPr>
        <w:t xml:space="preserve"> </w:t>
      </w:r>
      <w:r w:rsidRPr="00E826FB">
        <w:rPr>
          <w:rFonts w:ascii="Arial" w:hAnsi="Arial" w:cs="Arial"/>
        </w:rPr>
        <w:t>en</w:t>
      </w:r>
      <w:r w:rsidRPr="00E826FB">
        <w:rPr>
          <w:rFonts w:ascii="Arial" w:hAnsi="Arial" w:cs="Arial"/>
          <w:spacing w:val="-12"/>
        </w:rPr>
        <w:t xml:space="preserve"> </w:t>
      </w:r>
      <w:r w:rsidRPr="00E826FB">
        <w:rPr>
          <w:rFonts w:ascii="Arial" w:hAnsi="Arial" w:cs="Arial"/>
        </w:rPr>
        <w:t>igualdad</w:t>
      </w:r>
      <w:r w:rsidRPr="00E826FB">
        <w:rPr>
          <w:rFonts w:ascii="Arial" w:hAnsi="Arial" w:cs="Arial"/>
          <w:spacing w:val="-58"/>
        </w:rPr>
        <w:t xml:space="preserve"> </w:t>
      </w:r>
      <w:r w:rsidRPr="00E826FB">
        <w:rPr>
          <w:rFonts w:ascii="Arial" w:hAnsi="Arial" w:cs="Arial"/>
        </w:rPr>
        <w:t>de oportunidades, de tal manera que la valoración de los mejores desempeños motive a los</w:t>
      </w:r>
      <w:r w:rsidRPr="00E826FB">
        <w:rPr>
          <w:rFonts w:ascii="Arial" w:hAnsi="Arial" w:cs="Arial"/>
          <w:spacing w:val="-59"/>
        </w:rPr>
        <w:t xml:space="preserve"> </w:t>
      </w:r>
      <w:r w:rsidRPr="00E826FB">
        <w:rPr>
          <w:rFonts w:ascii="Arial" w:hAnsi="Arial" w:cs="Arial"/>
        </w:rPr>
        <w:t>demás</w:t>
      </w:r>
      <w:r w:rsidRPr="00E826FB">
        <w:rPr>
          <w:rFonts w:ascii="Arial" w:hAnsi="Arial" w:cs="Arial"/>
          <w:spacing w:val="-1"/>
        </w:rPr>
        <w:t xml:space="preserve"> </w:t>
      </w:r>
      <w:r w:rsidRPr="00E826FB">
        <w:rPr>
          <w:rFonts w:ascii="Arial" w:hAnsi="Arial" w:cs="Arial"/>
        </w:rPr>
        <w:t>para</w:t>
      </w:r>
      <w:r w:rsidRPr="00E826FB">
        <w:rPr>
          <w:rFonts w:ascii="Arial" w:hAnsi="Arial" w:cs="Arial"/>
          <w:spacing w:val="-2"/>
        </w:rPr>
        <w:t xml:space="preserve"> </w:t>
      </w:r>
      <w:r w:rsidRPr="00E826FB">
        <w:rPr>
          <w:rFonts w:ascii="Arial" w:hAnsi="Arial" w:cs="Arial"/>
        </w:rPr>
        <w:t>que</w:t>
      </w:r>
      <w:r w:rsidRPr="00E826FB">
        <w:rPr>
          <w:rFonts w:ascii="Arial" w:hAnsi="Arial" w:cs="Arial"/>
          <w:spacing w:val="-2"/>
        </w:rPr>
        <w:t xml:space="preserve"> </w:t>
      </w:r>
      <w:r w:rsidRPr="00E826FB">
        <w:rPr>
          <w:rFonts w:ascii="Arial" w:hAnsi="Arial" w:cs="Arial"/>
        </w:rPr>
        <w:t>sigan</w:t>
      </w:r>
      <w:r w:rsidRPr="00E826FB">
        <w:rPr>
          <w:rFonts w:ascii="Arial" w:hAnsi="Arial" w:cs="Arial"/>
          <w:spacing w:val="-2"/>
        </w:rPr>
        <w:t xml:space="preserve"> </w:t>
      </w:r>
      <w:r w:rsidRPr="00E826FB">
        <w:rPr>
          <w:rFonts w:ascii="Arial" w:hAnsi="Arial" w:cs="Arial"/>
        </w:rPr>
        <w:t>mejorando.</w:t>
      </w:r>
    </w:p>
    <w:p w14:paraId="35AE6087" w14:textId="77777777" w:rsidR="007B69AA" w:rsidRPr="00E826FB" w:rsidRDefault="000E1EAE" w:rsidP="006E3FC7">
      <w:pPr>
        <w:pStyle w:val="Prrafodelista"/>
        <w:numPr>
          <w:ilvl w:val="0"/>
          <w:numId w:val="24"/>
        </w:numPr>
        <w:spacing w:before="101"/>
        <w:ind w:right="115"/>
        <w:jc w:val="both"/>
        <w:rPr>
          <w:rFonts w:ascii="Arial" w:hAnsi="Arial" w:cs="Arial"/>
        </w:rPr>
      </w:pPr>
      <w:r w:rsidRPr="00E826FB">
        <w:rPr>
          <w:rFonts w:ascii="Arial" w:hAnsi="Arial" w:cs="Arial"/>
          <w:b/>
          <w:bCs/>
        </w:rPr>
        <w:t>Sinergia</w:t>
      </w:r>
      <w:r w:rsidRPr="00E826FB">
        <w:rPr>
          <w:rFonts w:ascii="Arial" w:hAnsi="Arial" w:cs="Arial"/>
        </w:rPr>
        <w:t>: Este principio se orienta en buscar que todo estímulo que se dé al empleado</w:t>
      </w:r>
      <w:r w:rsidRPr="00E826FB">
        <w:rPr>
          <w:rFonts w:ascii="Arial" w:hAnsi="Arial" w:cs="Arial"/>
          <w:spacing w:val="1"/>
        </w:rPr>
        <w:t xml:space="preserve"> </w:t>
      </w:r>
      <w:r w:rsidRPr="00E826FB">
        <w:rPr>
          <w:rFonts w:ascii="Arial" w:hAnsi="Arial" w:cs="Arial"/>
        </w:rPr>
        <w:t>beneficie</w:t>
      </w:r>
      <w:r w:rsidRPr="00E826FB">
        <w:rPr>
          <w:rFonts w:ascii="Arial" w:hAnsi="Arial" w:cs="Arial"/>
          <w:spacing w:val="-4"/>
        </w:rPr>
        <w:t xml:space="preserve"> </w:t>
      </w:r>
      <w:r w:rsidRPr="00E826FB">
        <w:rPr>
          <w:rFonts w:ascii="Arial" w:hAnsi="Arial" w:cs="Arial"/>
        </w:rPr>
        <w:t>a</w:t>
      </w:r>
      <w:r w:rsidRPr="00E826FB">
        <w:rPr>
          <w:rFonts w:ascii="Arial" w:hAnsi="Arial" w:cs="Arial"/>
          <w:spacing w:val="-3"/>
        </w:rPr>
        <w:t xml:space="preserve"> </w:t>
      </w:r>
      <w:r w:rsidRPr="00E826FB">
        <w:rPr>
          <w:rFonts w:ascii="Arial" w:hAnsi="Arial" w:cs="Arial"/>
        </w:rPr>
        <w:t>la</w:t>
      </w:r>
      <w:r w:rsidRPr="00E826FB">
        <w:rPr>
          <w:rFonts w:ascii="Arial" w:hAnsi="Arial" w:cs="Arial"/>
          <w:spacing w:val="-3"/>
        </w:rPr>
        <w:t xml:space="preserve"> </w:t>
      </w:r>
      <w:r w:rsidRPr="00E826FB">
        <w:rPr>
          <w:rFonts w:ascii="Arial" w:hAnsi="Arial" w:cs="Arial"/>
        </w:rPr>
        <w:t>organización</w:t>
      </w:r>
      <w:r w:rsidRPr="00E826FB">
        <w:rPr>
          <w:rFonts w:ascii="Arial" w:hAnsi="Arial" w:cs="Arial"/>
          <w:spacing w:val="-3"/>
        </w:rPr>
        <w:t xml:space="preserve"> </w:t>
      </w:r>
      <w:r w:rsidRPr="00E826FB">
        <w:rPr>
          <w:rFonts w:ascii="Arial" w:hAnsi="Arial" w:cs="Arial"/>
        </w:rPr>
        <w:t>en</w:t>
      </w:r>
      <w:r w:rsidRPr="00E826FB">
        <w:rPr>
          <w:rFonts w:ascii="Arial" w:hAnsi="Arial" w:cs="Arial"/>
          <w:spacing w:val="-3"/>
        </w:rPr>
        <w:t xml:space="preserve"> </w:t>
      </w:r>
      <w:r w:rsidRPr="00E826FB">
        <w:rPr>
          <w:rFonts w:ascii="Arial" w:hAnsi="Arial" w:cs="Arial"/>
        </w:rPr>
        <w:t>su</w:t>
      </w:r>
      <w:r w:rsidRPr="00E826FB">
        <w:rPr>
          <w:rFonts w:ascii="Arial" w:hAnsi="Arial" w:cs="Arial"/>
          <w:spacing w:val="-6"/>
        </w:rPr>
        <w:t xml:space="preserve"> </w:t>
      </w:r>
      <w:r w:rsidRPr="00E826FB">
        <w:rPr>
          <w:rFonts w:ascii="Arial" w:hAnsi="Arial" w:cs="Arial"/>
        </w:rPr>
        <w:t>conjunto</w:t>
      </w:r>
      <w:r w:rsidRPr="00E826FB">
        <w:rPr>
          <w:rFonts w:ascii="Arial" w:hAnsi="Arial" w:cs="Arial"/>
          <w:spacing w:val="-3"/>
        </w:rPr>
        <w:t xml:space="preserve"> </w:t>
      </w:r>
      <w:r w:rsidRPr="00E826FB">
        <w:rPr>
          <w:rFonts w:ascii="Arial" w:hAnsi="Arial" w:cs="Arial"/>
        </w:rPr>
        <w:t>a</w:t>
      </w:r>
      <w:r w:rsidRPr="00E826FB">
        <w:rPr>
          <w:rFonts w:ascii="Arial" w:hAnsi="Arial" w:cs="Arial"/>
          <w:spacing w:val="-5"/>
        </w:rPr>
        <w:t xml:space="preserve"> </w:t>
      </w:r>
      <w:r w:rsidRPr="00E826FB">
        <w:rPr>
          <w:rFonts w:ascii="Arial" w:hAnsi="Arial" w:cs="Arial"/>
        </w:rPr>
        <w:t>través</w:t>
      </w:r>
      <w:r w:rsidRPr="00E826FB">
        <w:rPr>
          <w:rFonts w:ascii="Arial" w:hAnsi="Arial" w:cs="Arial"/>
          <w:spacing w:val="-3"/>
        </w:rPr>
        <w:t xml:space="preserve"> </w:t>
      </w:r>
      <w:r w:rsidRPr="00E826FB">
        <w:rPr>
          <w:rFonts w:ascii="Arial" w:hAnsi="Arial" w:cs="Arial"/>
        </w:rPr>
        <w:t>de</w:t>
      </w:r>
      <w:r w:rsidRPr="00E826FB">
        <w:rPr>
          <w:rFonts w:ascii="Arial" w:hAnsi="Arial" w:cs="Arial"/>
          <w:spacing w:val="-3"/>
        </w:rPr>
        <w:t xml:space="preserve"> </w:t>
      </w:r>
      <w:r w:rsidRPr="00E826FB">
        <w:rPr>
          <w:rFonts w:ascii="Arial" w:hAnsi="Arial" w:cs="Arial"/>
        </w:rPr>
        <w:t>la</w:t>
      </w:r>
      <w:r w:rsidRPr="00E826FB">
        <w:rPr>
          <w:rFonts w:ascii="Arial" w:hAnsi="Arial" w:cs="Arial"/>
          <w:spacing w:val="-5"/>
        </w:rPr>
        <w:t xml:space="preserve"> </w:t>
      </w:r>
      <w:r w:rsidRPr="00E826FB">
        <w:rPr>
          <w:rFonts w:ascii="Arial" w:hAnsi="Arial" w:cs="Arial"/>
        </w:rPr>
        <w:t>generación</w:t>
      </w:r>
      <w:r w:rsidRPr="00E826FB">
        <w:rPr>
          <w:rFonts w:ascii="Arial" w:hAnsi="Arial" w:cs="Arial"/>
          <w:spacing w:val="-4"/>
        </w:rPr>
        <w:t xml:space="preserve"> </w:t>
      </w:r>
      <w:r w:rsidRPr="00E826FB">
        <w:rPr>
          <w:rFonts w:ascii="Arial" w:hAnsi="Arial" w:cs="Arial"/>
        </w:rPr>
        <w:t>de</w:t>
      </w:r>
      <w:r w:rsidRPr="00E826FB">
        <w:rPr>
          <w:rFonts w:ascii="Arial" w:hAnsi="Arial" w:cs="Arial"/>
          <w:spacing w:val="-3"/>
        </w:rPr>
        <w:t xml:space="preserve"> </w:t>
      </w:r>
      <w:r w:rsidRPr="00E826FB">
        <w:rPr>
          <w:rFonts w:ascii="Arial" w:hAnsi="Arial" w:cs="Arial"/>
        </w:rPr>
        <w:t>valor</w:t>
      </w:r>
      <w:r w:rsidRPr="00E826FB">
        <w:rPr>
          <w:rFonts w:ascii="Arial" w:hAnsi="Arial" w:cs="Arial"/>
          <w:spacing w:val="-2"/>
        </w:rPr>
        <w:t xml:space="preserve"> </w:t>
      </w:r>
      <w:r w:rsidRPr="00E826FB">
        <w:rPr>
          <w:rFonts w:ascii="Arial" w:hAnsi="Arial" w:cs="Arial"/>
        </w:rPr>
        <w:t>agregado;</w:t>
      </w:r>
      <w:r w:rsidRPr="00E826FB">
        <w:rPr>
          <w:rFonts w:ascii="Arial" w:hAnsi="Arial" w:cs="Arial"/>
          <w:spacing w:val="-4"/>
        </w:rPr>
        <w:t xml:space="preserve"> </w:t>
      </w:r>
      <w:r w:rsidRPr="00E826FB">
        <w:rPr>
          <w:rFonts w:ascii="Arial" w:hAnsi="Arial" w:cs="Arial"/>
        </w:rPr>
        <w:t>más</w:t>
      </w:r>
      <w:r w:rsidRPr="00E826FB">
        <w:rPr>
          <w:rFonts w:ascii="Arial" w:hAnsi="Arial" w:cs="Arial"/>
          <w:spacing w:val="-59"/>
        </w:rPr>
        <w:t xml:space="preserve"> </w:t>
      </w:r>
      <w:r w:rsidRPr="00E826FB">
        <w:rPr>
          <w:rFonts w:ascii="Arial" w:hAnsi="Arial" w:cs="Arial"/>
        </w:rPr>
        <w:t>que considerar la motivación de unos pocos empleados en el corto plazo, debe procurar el</w:t>
      </w:r>
      <w:r w:rsidRPr="00E826FB">
        <w:rPr>
          <w:rFonts w:ascii="Arial" w:hAnsi="Arial" w:cs="Arial"/>
          <w:spacing w:val="1"/>
        </w:rPr>
        <w:t xml:space="preserve"> </w:t>
      </w:r>
      <w:r w:rsidRPr="00E826FB">
        <w:rPr>
          <w:rFonts w:ascii="Arial" w:hAnsi="Arial" w:cs="Arial"/>
        </w:rPr>
        <w:t>bienestar</w:t>
      </w:r>
      <w:r w:rsidRPr="00E826FB">
        <w:rPr>
          <w:rFonts w:ascii="Arial" w:hAnsi="Arial" w:cs="Arial"/>
          <w:spacing w:val="1"/>
        </w:rPr>
        <w:t xml:space="preserve"> </w:t>
      </w:r>
      <w:r w:rsidRPr="00E826FB">
        <w:rPr>
          <w:rFonts w:ascii="Arial" w:hAnsi="Arial" w:cs="Arial"/>
        </w:rPr>
        <w:t>del</w:t>
      </w:r>
      <w:r w:rsidRPr="00E826FB">
        <w:rPr>
          <w:rFonts w:ascii="Arial" w:hAnsi="Arial" w:cs="Arial"/>
          <w:spacing w:val="1"/>
        </w:rPr>
        <w:t xml:space="preserve"> </w:t>
      </w:r>
      <w:r w:rsidRPr="00E826FB">
        <w:rPr>
          <w:rFonts w:ascii="Arial" w:hAnsi="Arial" w:cs="Arial"/>
        </w:rPr>
        <w:t>conjunto</w:t>
      </w:r>
      <w:r w:rsidRPr="00E826FB">
        <w:rPr>
          <w:rFonts w:ascii="Arial" w:hAnsi="Arial" w:cs="Arial"/>
          <w:spacing w:val="1"/>
        </w:rPr>
        <w:t xml:space="preserve"> </w:t>
      </w:r>
      <w:r w:rsidRPr="00E826FB">
        <w:rPr>
          <w:rFonts w:ascii="Arial" w:hAnsi="Arial" w:cs="Arial"/>
        </w:rPr>
        <w:t>de</w:t>
      </w:r>
      <w:r w:rsidRPr="00E826FB">
        <w:rPr>
          <w:rFonts w:ascii="Arial" w:hAnsi="Arial" w:cs="Arial"/>
          <w:spacing w:val="1"/>
        </w:rPr>
        <w:t xml:space="preserve"> </w:t>
      </w:r>
      <w:r w:rsidRPr="00E826FB">
        <w:rPr>
          <w:rFonts w:ascii="Arial" w:hAnsi="Arial" w:cs="Arial"/>
        </w:rPr>
        <w:t>empleados</w:t>
      </w:r>
      <w:r w:rsidRPr="00E826FB">
        <w:rPr>
          <w:rFonts w:ascii="Arial" w:hAnsi="Arial" w:cs="Arial"/>
          <w:spacing w:val="1"/>
        </w:rPr>
        <w:t xml:space="preserve"> </w:t>
      </w:r>
      <w:r w:rsidRPr="00E826FB">
        <w:rPr>
          <w:rFonts w:ascii="Arial" w:hAnsi="Arial" w:cs="Arial"/>
        </w:rPr>
        <w:t>en</w:t>
      </w:r>
      <w:r w:rsidRPr="00E826FB">
        <w:rPr>
          <w:rFonts w:ascii="Arial" w:hAnsi="Arial" w:cs="Arial"/>
          <w:spacing w:val="1"/>
        </w:rPr>
        <w:t xml:space="preserve"> </w:t>
      </w:r>
      <w:r w:rsidRPr="00E826FB">
        <w:rPr>
          <w:rFonts w:ascii="Arial" w:hAnsi="Arial" w:cs="Arial"/>
        </w:rPr>
        <w:t>relación</w:t>
      </w:r>
      <w:r w:rsidRPr="00E826FB">
        <w:rPr>
          <w:rFonts w:ascii="Arial" w:hAnsi="Arial" w:cs="Arial"/>
          <w:spacing w:val="1"/>
        </w:rPr>
        <w:t xml:space="preserve"> </w:t>
      </w:r>
      <w:r w:rsidRPr="00E826FB">
        <w:rPr>
          <w:rFonts w:ascii="Arial" w:hAnsi="Arial" w:cs="Arial"/>
        </w:rPr>
        <w:t>con</w:t>
      </w:r>
      <w:r w:rsidRPr="00E826FB">
        <w:rPr>
          <w:rFonts w:ascii="Arial" w:hAnsi="Arial" w:cs="Arial"/>
          <w:spacing w:val="1"/>
        </w:rPr>
        <w:t xml:space="preserve"> </w:t>
      </w:r>
      <w:r w:rsidRPr="00E826FB">
        <w:rPr>
          <w:rFonts w:ascii="Arial" w:hAnsi="Arial" w:cs="Arial"/>
        </w:rPr>
        <w:t>la</w:t>
      </w:r>
      <w:r w:rsidRPr="00E826FB">
        <w:rPr>
          <w:rFonts w:ascii="Arial" w:hAnsi="Arial" w:cs="Arial"/>
          <w:spacing w:val="1"/>
        </w:rPr>
        <w:t xml:space="preserve"> </w:t>
      </w:r>
      <w:r w:rsidRPr="00E826FB">
        <w:rPr>
          <w:rFonts w:ascii="Arial" w:hAnsi="Arial" w:cs="Arial"/>
        </w:rPr>
        <w:t>organización</w:t>
      </w:r>
      <w:r w:rsidRPr="00E826FB">
        <w:rPr>
          <w:rFonts w:ascii="Arial" w:hAnsi="Arial" w:cs="Arial"/>
          <w:spacing w:val="1"/>
        </w:rPr>
        <w:t xml:space="preserve"> </w:t>
      </w:r>
      <w:r w:rsidRPr="00E826FB">
        <w:rPr>
          <w:rFonts w:ascii="Arial" w:hAnsi="Arial" w:cs="Arial"/>
        </w:rPr>
        <w:t>y</w:t>
      </w:r>
      <w:r w:rsidRPr="00E826FB">
        <w:rPr>
          <w:rFonts w:ascii="Arial" w:hAnsi="Arial" w:cs="Arial"/>
          <w:spacing w:val="1"/>
        </w:rPr>
        <w:t xml:space="preserve"> </w:t>
      </w:r>
      <w:r w:rsidRPr="00E826FB">
        <w:rPr>
          <w:rFonts w:ascii="Arial" w:hAnsi="Arial" w:cs="Arial"/>
        </w:rPr>
        <w:t>dentro</w:t>
      </w:r>
      <w:r w:rsidRPr="00E826FB">
        <w:rPr>
          <w:rFonts w:ascii="Arial" w:hAnsi="Arial" w:cs="Arial"/>
          <w:spacing w:val="1"/>
        </w:rPr>
        <w:t xml:space="preserve"> </w:t>
      </w:r>
      <w:r w:rsidRPr="00E826FB">
        <w:rPr>
          <w:rFonts w:ascii="Arial" w:hAnsi="Arial" w:cs="Arial"/>
        </w:rPr>
        <w:t>de</w:t>
      </w:r>
      <w:r w:rsidRPr="00E826FB">
        <w:rPr>
          <w:rFonts w:ascii="Arial" w:hAnsi="Arial" w:cs="Arial"/>
          <w:spacing w:val="1"/>
        </w:rPr>
        <w:t xml:space="preserve"> </w:t>
      </w:r>
      <w:r w:rsidRPr="00E826FB">
        <w:rPr>
          <w:rFonts w:ascii="Arial" w:hAnsi="Arial" w:cs="Arial"/>
        </w:rPr>
        <w:t>la</w:t>
      </w:r>
      <w:r w:rsidRPr="00E826FB">
        <w:rPr>
          <w:rFonts w:ascii="Arial" w:hAnsi="Arial" w:cs="Arial"/>
          <w:spacing w:val="1"/>
        </w:rPr>
        <w:t xml:space="preserve"> </w:t>
      </w:r>
      <w:r w:rsidRPr="00E826FB">
        <w:rPr>
          <w:rFonts w:ascii="Arial" w:hAnsi="Arial" w:cs="Arial"/>
        </w:rPr>
        <w:t>continuidad</w:t>
      </w:r>
      <w:r w:rsidRPr="00E826FB">
        <w:rPr>
          <w:rFonts w:ascii="Arial" w:hAnsi="Arial" w:cs="Arial"/>
          <w:spacing w:val="-1"/>
        </w:rPr>
        <w:t xml:space="preserve"> </w:t>
      </w:r>
      <w:r w:rsidRPr="00E826FB">
        <w:rPr>
          <w:rFonts w:ascii="Arial" w:hAnsi="Arial" w:cs="Arial"/>
        </w:rPr>
        <w:t>del tiempo.</w:t>
      </w:r>
    </w:p>
    <w:p w14:paraId="3AAB4058" w14:textId="77777777" w:rsidR="007B69AA" w:rsidRPr="00E826FB" w:rsidRDefault="000E1EAE" w:rsidP="006E3FC7">
      <w:pPr>
        <w:pStyle w:val="Prrafodelista"/>
        <w:numPr>
          <w:ilvl w:val="0"/>
          <w:numId w:val="24"/>
        </w:numPr>
        <w:spacing w:before="101"/>
        <w:ind w:right="115"/>
        <w:jc w:val="both"/>
        <w:rPr>
          <w:rFonts w:ascii="Arial" w:hAnsi="Arial" w:cs="Arial"/>
        </w:rPr>
      </w:pPr>
      <w:r w:rsidRPr="00E826FB">
        <w:rPr>
          <w:rFonts w:ascii="Arial" w:hAnsi="Arial" w:cs="Arial"/>
          <w:b/>
          <w:bCs/>
        </w:rPr>
        <w:t xml:space="preserve">Objetividad y Transparencia: </w:t>
      </w:r>
      <w:r w:rsidRPr="00E826FB">
        <w:rPr>
          <w:rFonts w:ascii="Arial" w:hAnsi="Arial" w:cs="Arial"/>
        </w:rPr>
        <w:t>Los procesos que produzcan la toma de decisiones para el</w:t>
      </w:r>
      <w:r w:rsidRPr="00E826FB">
        <w:rPr>
          <w:rFonts w:ascii="Arial" w:hAnsi="Arial" w:cs="Arial"/>
          <w:spacing w:val="1"/>
        </w:rPr>
        <w:t xml:space="preserve"> </w:t>
      </w:r>
      <w:r w:rsidRPr="00E826FB">
        <w:rPr>
          <w:rFonts w:ascii="Arial" w:hAnsi="Arial" w:cs="Arial"/>
        </w:rPr>
        <w:t>manejo</w:t>
      </w:r>
      <w:r w:rsidRPr="00E826FB">
        <w:rPr>
          <w:rFonts w:ascii="Arial" w:hAnsi="Arial" w:cs="Arial"/>
          <w:spacing w:val="1"/>
        </w:rPr>
        <w:t xml:space="preserve"> </w:t>
      </w:r>
      <w:r w:rsidRPr="00E826FB">
        <w:rPr>
          <w:rFonts w:ascii="Arial" w:hAnsi="Arial" w:cs="Arial"/>
        </w:rPr>
        <w:t>de</w:t>
      </w:r>
      <w:r w:rsidRPr="00E826FB">
        <w:rPr>
          <w:rFonts w:ascii="Arial" w:hAnsi="Arial" w:cs="Arial"/>
          <w:spacing w:val="1"/>
        </w:rPr>
        <w:t xml:space="preserve"> </w:t>
      </w:r>
      <w:r w:rsidRPr="00E826FB">
        <w:rPr>
          <w:rFonts w:ascii="Arial" w:hAnsi="Arial" w:cs="Arial"/>
        </w:rPr>
        <w:t>programas</w:t>
      </w:r>
      <w:r w:rsidRPr="00E826FB">
        <w:rPr>
          <w:rFonts w:ascii="Arial" w:hAnsi="Arial" w:cs="Arial"/>
          <w:spacing w:val="1"/>
        </w:rPr>
        <w:t xml:space="preserve"> </w:t>
      </w:r>
      <w:r w:rsidRPr="00E826FB">
        <w:rPr>
          <w:rFonts w:ascii="Arial" w:hAnsi="Arial" w:cs="Arial"/>
        </w:rPr>
        <w:t>de</w:t>
      </w:r>
      <w:r w:rsidRPr="00E826FB">
        <w:rPr>
          <w:rFonts w:ascii="Arial" w:hAnsi="Arial" w:cs="Arial"/>
          <w:spacing w:val="1"/>
        </w:rPr>
        <w:t xml:space="preserve"> </w:t>
      </w:r>
      <w:r w:rsidRPr="00E826FB">
        <w:rPr>
          <w:rFonts w:ascii="Arial" w:hAnsi="Arial" w:cs="Arial"/>
        </w:rPr>
        <w:t>bienestar</w:t>
      </w:r>
      <w:r w:rsidRPr="00E826FB">
        <w:rPr>
          <w:rFonts w:ascii="Arial" w:hAnsi="Arial" w:cs="Arial"/>
          <w:spacing w:val="1"/>
        </w:rPr>
        <w:t xml:space="preserve"> </w:t>
      </w:r>
      <w:r w:rsidRPr="00E826FB">
        <w:rPr>
          <w:rFonts w:ascii="Arial" w:hAnsi="Arial" w:cs="Arial"/>
        </w:rPr>
        <w:t>e</w:t>
      </w:r>
      <w:r w:rsidRPr="00E826FB">
        <w:rPr>
          <w:rFonts w:ascii="Arial" w:hAnsi="Arial" w:cs="Arial"/>
          <w:spacing w:val="1"/>
        </w:rPr>
        <w:t xml:space="preserve"> </w:t>
      </w:r>
      <w:r w:rsidRPr="00E826FB">
        <w:rPr>
          <w:rFonts w:ascii="Arial" w:hAnsi="Arial" w:cs="Arial"/>
        </w:rPr>
        <w:t>incentivos</w:t>
      </w:r>
      <w:r w:rsidRPr="00E826FB">
        <w:rPr>
          <w:rFonts w:ascii="Arial" w:hAnsi="Arial" w:cs="Arial"/>
          <w:spacing w:val="1"/>
        </w:rPr>
        <w:t xml:space="preserve"> </w:t>
      </w:r>
      <w:r w:rsidRPr="00E826FB">
        <w:rPr>
          <w:rFonts w:ascii="Arial" w:hAnsi="Arial" w:cs="Arial"/>
        </w:rPr>
        <w:t>deberán</w:t>
      </w:r>
      <w:r w:rsidRPr="00E826FB">
        <w:rPr>
          <w:rFonts w:ascii="Arial" w:hAnsi="Arial" w:cs="Arial"/>
          <w:spacing w:val="1"/>
        </w:rPr>
        <w:t xml:space="preserve"> </w:t>
      </w:r>
      <w:r w:rsidRPr="00E826FB">
        <w:rPr>
          <w:rFonts w:ascii="Arial" w:hAnsi="Arial" w:cs="Arial"/>
        </w:rPr>
        <w:t>basarse</w:t>
      </w:r>
      <w:r w:rsidRPr="00E826FB">
        <w:rPr>
          <w:rFonts w:ascii="Arial" w:hAnsi="Arial" w:cs="Arial"/>
          <w:spacing w:val="1"/>
        </w:rPr>
        <w:t xml:space="preserve"> </w:t>
      </w:r>
      <w:r w:rsidRPr="00E826FB">
        <w:rPr>
          <w:rFonts w:ascii="Arial" w:hAnsi="Arial" w:cs="Arial"/>
        </w:rPr>
        <w:t>en</w:t>
      </w:r>
      <w:r w:rsidRPr="00E826FB">
        <w:rPr>
          <w:rFonts w:ascii="Arial" w:hAnsi="Arial" w:cs="Arial"/>
          <w:spacing w:val="1"/>
        </w:rPr>
        <w:t xml:space="preserve"> </w:t>
      </w:r>
      <w:r w:rsidRPr="00E826FB">
        <w:rPr>
          <w:rFonts w:ascii="Arial" w:hAnsi="Arial" w:cs="Arial"/>
        </w:rPr>
        <w:t>criterios</w:t>
      </w:r>
      <w:r w:rsidRPr="00E826FB">
        <w:rPr>
          <w:rFonts w:ascii="Arial" w:hAnsi="Arial" w:cs="Arial"/>
          <w:spacing w:val="1"/>
        </w:rPr>
        <w:t xml:space="preserve"> </w:t>
      </w:r>
      <w:r w:rsidRPr="00E826FB">
        <w:rPr>
          <w:rFonts w:ascii="Arial" w:hAnsi="Arial" w:cs="Arial"/>
        </w:rPr>
        <w:t>y</w:t>
      </w:r>
      <w:r w:rsidRPr="00E826FB">
        <w:rPr>
          <w:rFonts w:ascii="Arial" w:hAnsi="Arial" w:cs="Arial"/>
          <w:spacing w:val="1"/>
        </w:rPr>
        <w:t xml:space="preserve"> </w:t>
      </w:r>
      <w:r w:rsidRPr="00E826FB">
        <w:rPr>
          <w:rFonts w:ascii="Arial" w:hAnsi="Arial" w:cs="Arial"/>
        </w:rPr>
        <w:t>procedimientos</w:t>
      </w:r>
      <w:r w:rsidRPr="00E826FB">
        <w:rPr>
          <w:rFonts w:ascii="Arial" w:hAnsi="Arial" w:cs="Arial"/>
          <w:spacing w:val="-4"/>
        </w:rPr>
        <w:t xml:space="preserve"> </w:t>
      </w:r>
      <w:r w:rsidRPr="00E826FB">
        <w:rPr>
          <w:rFonts w:ascii="Arial" w:hAnsi="Arial" w:cs="Arial"/>
        </w:rPr>
        <w:t>objetivos, los</w:t>
      </w:r>
      <w:r w:rsidRPr="00E826FB">
        <w:rPr>
          <w:rFonts w:ascii="Arial" w:hAnsi="Arial" w:cs="Arial"/>
          <w:spacing w:val="-3"/>
        </w:rPr>
        <w:t xml:space="preserve"> </w:t>
      </w:r>
      <w:r w:rsidRPr="00E826FB">
        <w:rPr>
          <w:rFonts w:ascii="Arial" w:hAnsi="Arial" w:cs="Arial"/>
        </w:rPr>
        <w:t>cuales</w:t>
      </w:r>
      <w:r w:rsidRPr="00E826FB">
        <w:rPr>
          <w:rFonts w:ascii="Arial" w:hAnsi="Arial" w:cs="Arial"/>
          <w:spacing w:val="-1"/>
        </w:rPr>
        <w:t xml:space="preserve"> </w:t>
      </w:r>
      <w:r w:rsidRPr="00E826FB">
        <w:rPr>
          <w:rFonts w:ascii="Arial" w:hAnsi="Arial" w:cs="Arial"/>
        </w:rPr>
        <w:t>serán</w:t>
      </w:r>
      <w:r w:rsidRPr="00E826FB">
        <w:rPr>
          <w:rFonts w:ascii="Arial" w:hAnsi="Arial" w:cs="Arial"/>
          <w:spacing w:val="-1"/>
        </w:rPr>
        <w:t xml:space="preserve"> </w:t>
      </w:r>
      <w:r w:rsidRPr="00E826FB">
        <w:rPr>
          <w:rFonts w:ascii="Arial" w:hAnsi="Arial" w:cs="Arial"/>
        </w:rPr>
        <w:t>conocidos por</w:t>
      </w:r>
      <w:r w:rsidRPr="00E826FB">
        <w:rPr>
          <w:rFonts w:ascii="Arial" w:hAnsi="Arial" w:cs="Arial"/>
          <w:spacing w:val="-2"/>
        </w:rPr>
        <w:t xml:space="preserve"> </w:t>
      </w:r>
      <w:r w:rsidRPr="00E826FB">
        <w:rPr>
          <w:rFonts w:ascii="Arial" w:hAnsi="Arial" w:cs="Arial"/>
        </w:rPr>
        <w:t>todos</w:t>
      </w:r>
      <w:r w:rsidRPr="00E826FB">
        <w:rPr>
          <w:rFonts w:ascii="Arial" w:hAnsi="Arial" w:cs="Arial"/>
          <w:spacing w:val="-3"/>
        </w:rPr>
        <w:t xml:space="preserve"> </w:t>
      </w:r>
      <w:r w:rsidRPr="00E826FB">
        <w:rPr>
          <w:rFonts w:ascii="Arial" w:hAnsi="Arial" w:cs="Arial"/>
        </w:rPr>
        <w:t>los</w:t>
      </w:r>
      <w:r w:rsidRPr="00E826FB">
        <w:rPr>
          <w:rFonts w:ascii="Arial" w:hAnsi="Arial" w:cs="Arial"/>
          <w:spacing w:val="-3"/>
        </w:rPr>
        <w:t xml:space="preserve"> </w:t>
      </w:r>
      <w:r w:rsidRPr="00E826FB">
        <w:rPr>
          <w:rFonts w:ascii="Arial" w:hAnsi="Arial" w:cs="Arial"/>
        </w:rPr>
        <w:t>miembros</w:t>
      </w:r>
      <w:r w:rsidRPr="00E826FB">
        <w:rPr>
          <w:rFonts w:ascii="Arial" w:hAnsi="Arial" w:cs="Arial"/>
          <w:spacing w:val="-1"/>
        </w:rPr>
        <w:t xml:space="preserve"> </w:t>
      </w:r>
      <w:r w:rsidRPr="00E826FB">
        <w:rPr>
          <w:rFonts w:ascii="Arial" w:hAnsi="Arial" w:cs="Arial"/>
        </w:rPr>
        <w:t>de</w:t>
      </w:r>
      <w:r w:rsidRPr="00E826FB">
        <w:rPr>
          <w:rFonts w:ascii="Arial" w:hAnsi="Arial" w:cs="Arial"/>
          <w:spacing w:val="-3"/>
        </w:rPr>
        <w:t xml:space="preserve"> </w:t>
      </w:r>
      <w:r w:rsidRPr="00E826FB">
        <w:rPr>
          <w:rFonts w:ascii="Arial" w:hAnsi="Arial" w:cs="Arial"/>
        </w:rPr>
        <w:t>la</w:t>
      </w:r>
      <w:r w:rsidRPr="00E826FB">
        <w:rPr>
          <w:rFonts w:ascii="Arial" w:hAnsi="Arial" w:cs="Arial"/>
          <w:spacing w:val="-1"/>
        </w:rPr>
        <w:t xml:space="preserve"> </w:t>
      </w:r>
      <w:r w:rsidRPr="00E826FB">
        <w:rPr>
          <w:rFonts w:ascii="Arial" w:hAnsi="Arial" w:cs="Arial"/>
        </w:rPr>
        <w:t>Entidad.</w:t>
      </w:r>
    </w:p>
    <w:p w14:paraId="1DE56360" w14:textId="77777777" w:rsidR="007B69AA" w:rsidRPr="00E826FB" w:rsidRDefault="000E1EAE" w:rsidP="006E3FC7">
      <w:pPr>
        <w:pStyle w:val="Prrafodelista"/>
        <w:numPr>
          <w:ilvl w:val="0"/>
          <w:numId w:val="24"/>
        </w:numPr>
        <w:spacing w:before="101"/>
        <w:ind w:right="115"/>
        <w:jc w:val="both"/>
        <w:rPr>
          <w:rFonts w:ascii="Arial" w:hAnsi="Arial" w:cs="Arial"/>
        </w:rPr>
      </w:pPr>
      <w:r w:rsidRPr="00E826FB">
        <w:rPr>
          <w:rFonts w:ascii="Arial" w:hAnsi="Arial" w:cs="Arial"/>
          <w:b/>
          <w:bCs/>
        </w:rPr>
        <w:t>Coherencia</w:t>
      </w:r>
      <w:r w:rsidRPr="00E826FB">
        <w:rPr>
          <w:rFonts w:ascii="Arial" w:hAnsi="Arial" w:cs="Arial"/>
        </w:rPr>
        <w:t>:</w:t>
      </w:r>
      <w:r w:rsidRPr="00E826FB">
        <w:rPr>
          <w:rFonts w:ascii="Arial" w:hAnsi="Arial" w:cs="Arial"/>
          <w:spacing w:val="1"/>
        </w:rPr>
        <w:t xml:space="preserve"> </w:t>
      </w:r>
      <w:r w:rsidRPr="00E826FB">
        <w:rPr>
          <w:rFonts w:ascii="Arial" w:hAnsi="Arial" w:cs="Arial"/>
        </w:rPr>
        <w:t>Este</w:t>
      </w:r>
      <w:r w:rsidRPr="00E826FB">
        <w:rPr>
          <w:rFonts w:ascii="Arial" w:hAnsi="Arial" w:cs="Arial"/>
          <w:spacing w:val="1"/>
        </w:rPr>
        <w:t xml:space="preserve"> </w:t>
      </w:r>
      <w:r w:rsidRPr="00E826FB">
        <w:rPr>
          <w:rFonts w:ascii="Arial" w:hAnsi="Arial" w:cs="Arial"/>
        </w:rPr>
        <w:t>principio</w:t>
      </w:r>
      <w:r w:rsidRPr="00E826FB">
        <w:rPr>
          <w:rFonts w:ascii="Arial" w:hAnsi="Arial" w:cs="Arial"/>
          <w:spacing w:val="1"/>
        </w:rPr>
        <w:t xml:space="preserve"> </w:t>
      </w:r>
      <w:r w:rsidRPr="00E826FB">
        <w:rPr>
          <w:rFonts w:ascii="Arial" w:hAnsi="Arial" w:cs="Arial"/>
        </w:rPr>
        <w:t>busca</w:t>
      </w:r>
      <w:r w:rsidRPr="00E826FB">
        <w:rPr>
          <w:rFonts w:ascii="Arial" w:hAnsi="Arial" w:cs="Arial"/>
          <w:spacing w:val="1"/>
        </w:rPr>
        <w:t xml:space="preserve"> </w:t>
      </w:r>
      <w:r w:rsidRPr="00E826FB">
        <w:rPr>
          <w:rFonts w:ascii="Arial" w:hAnsi="Arial" w:cs="Arial"/>
        </w:rPr>
        <w:t>que</w:t>
      </w:r>
      <w:r w:rsidRPr="00E826FB">
        <w:rPr>
          <w:rFonts w:ascii="Arial" w:hAnsi="Arial" w:cs="Arial"/>
          <w:spacing w:val="1"/>
        </w:rPr>
        <w:t xml:space="preserve"> </w:t>
      </w:r>
      <w:r w:rsidRPr="00E826FB">
        <w:rPr>
          <w:rFonts w:ascii="Arial" w:hAnsi="Arial" w:cs="Arial"/>
        </w:rPr>
        <w:t>las</w:t>
      </w:r>
      <w:r w:rsidRPr="00E826FB">
        <w:rPr>
          <w:rFonts w:ascii="Arial" w:hAnsi="Arial" w:cs="Arial"/>
          <w:spacing w:val="1"/>
        </w:rPr>
        <w:t xml:space="preserve"> </w:t>
      </w:r>
      <w:r w:rsidRPr="00E826FB">
        <w:rPr>
          <w:rFonts w:ascii="Arial" w:hAnsi="Arial" w:cs="Arial"/>
        </w:rPr>
        <w:t>entidades</w:t>
      </w:r>
      <w:r w:rsidRPr="00E826FB">
        <w:rPr>
          <w:rFonts w:ascii="Arial" w:hAnsi="Arial" w:cs="Arial"/>
          <w:spacing w:val="1"/>
        </w:rPr>
        <w:t xml:space="preserve"> </w:t>
      </w:r>
      <w:r w:rsidRPr="00E826FB">
        <w:rPr>
          <w:rFonts w:ascii="Arial" w:hAnsi="Arial" w:cs="Arial"/>
        </w:rPr>
        <w:t>desarrollen</w:t>
      </w:r>
      <w:r w:rsidRPr="00E826FB">
        <w:rPr>
          <w:rFonts w:ascii="Arial" w:hAnsi="Arial" w:cs="Arial"/>
          <w:spacing w:val="1"/>
        </w:rPr>
        <w:t xml:space="preserve"> </w:t>
      </w:r>
      <w:r w:rsidRPr="00E826FB">
        <w:rPr>
          <w:rFonts w:ascii="Arial" w:hAnsi="Arial" w:cs="Arial"/>
        </w:rPr>
        <w:t>efectivamente</w:t>
      </w:r>
      <w:r w:rsidRPr="00E826FB">
        <w:rPr>
          <w:rFonts w:ascii="Arial" w:hAnsi="Arial" w:cs="Arial"/>
          <w:spacing w:val="1"/>
        </w:rPr>
        <w:t xml:space="preserve"> </w:t>
      </w:r>
      <w:r w:rsidRPr="00E826FB">
        <w:rPr>
          <w:rFonts w:ascii="Arial" w:hAnsi="Arial" w:cs="Arial"/>
        </w:rPr>
        <w:t>las</w:t>
      </w:r>
      <w:r w:rsidRPr="00E826FB">
        <w:rPr>
          <w:rFonts w:ascii="Arial" w:hAnsi="Arial" w:cs="Arial"/>
          <w:spacing w:val="1"/>
        </w:rPr>
        <w:t xml:space="preserve"> </w:t>
      </w:r>
      <w:r w:rsidRPr="00E826FB">
        <w:rPr>
          <w:rFonts w:ascii="Arial" w:hAnsi="Arial" w:cs="Arial"/>
        </w:rPr>
        <w:t>responsabilidades que le corresponden dentro del sistema de estímulos. Las entidades</w:t>
      </w:r>
      <w:r w:rsidRPr="00E826FB">
        <w:rPr>
          <w:rFonts w:ascii="Arial" w:hAnsi="Arial" w:cs="Arial"/>
          <w:spacing w:val="1"/>
        </w:rPr>
        <w:t xml:space="preserve"> </w:t>
      </w:r>
      <w:r w:rsidRPr="00E826FB">
        <w:rPr>
          <w:rFonts w:ascii="Arial" w:hAnsi="Arial" w:cs="Arial"/>
        </w:rPr>
        <w:t>deberán basarse en criterios y procedimientos objetivos, los cuales serán conocidos por</w:t>
      </w:r>
      <w:r w:rsidRPr="00E826FB">
        <w:rPr>
          <w:rFonts w:ascii="Arial" w:hAnsi="Arial" w:cs="Arial"/>
          <w:spacing w:val="1"/>
        </w:rPr>
        <w:t xml:space="preserve"> </w:t>
      </w:r>
      <w:r w:rsidRPr="00E826FB">
        <w:rPr>
          <w:rFonts w:ascii="Arial" w:hAnsi="Arial" w:cs="Arial"/>
        </w:rPr>
        <w:t>todos</w:t>
      </w:r>
      <w:r w:rsidRPr="00E826FB">
        <w:rPr>
          <w:rFonts w:ascii="Arial" w:hAnsi="Arial" w:cs="Arial"/>
          <w:spacing w:val="-1"/>
        </w:rPr>
        <w:t xml:space="preserve"> </w:t>
      </w:r>
      <w:r w:rsidRPr="00E826FB">
        <w:rPr>
          <w:rFonts w:ascii="Arial" w:hAnsi="Arial" w:cs="Arial"/>
        </w:rPr>
        <w:t>los</w:t>
      </w:r>
      <w:r w:rsidRPr="00E826FB">
        <w:rPr>
          <w:rFonts w:ascii="Arial" w:hAnsi="Arial" w:cs="Arial"/>
          <w:spacing w:val="-2"/>
        </w:rPr>
        <w:t xml:space="preserve"> </w:t>
      </w:r>
      <w:r w:rsidRPr="00E826FB">
        <w:rPr>
          <w:rFonts w:ascii="Arial" w:hAnsi="Arial" w:cs="Arial"/>
        </w:rPr>
        <w:t>miembros</w:t>
      </w:r>
      <w:r w:rsidRPr="00E826FB">
        <w:rPr>
          <w:rFonts w:ascii="Arial" w:hAnsi="Arial" w:cs="Arial"/>
          <w:spacing w:val="-2"/>
        </w:rPr>
        <w:t xml:space="preserve"> </w:t>
      </w:r>
      <w:r w:rsidRPr="00E826FB">
        <w:rPr>
          <w:rFonts w:ascii="Arial" w:hAnsi="Arial" w:cs="Arial"/>
        </w:rPr>
        <w:t>de la</w:t>
      </w:r>
      <w:r w:rsidRPr="00E826FB">
        <w:rPr>
          <w:rFonts w:ascii="Arial" w:hAnsi="Arial" w:cs="Arial"/>
          <w:spacing w:val="-2"/>
        </w:rPr>
        <w:t xml:space="preserve"> </w:t>
      </w:r>
      <w:r w:rsidRPr="00E826FB">
        <w:rPr>
          <w:rFonts w:ascii="Arial" w:hAnsi="Arial" w:cs="Arial"/>
        </w:rPr>
        <w:t>Entidad.</w:t>
      </w:r>
    </w:p>
    <w:p w14:paraId="458268D1" w14:textId="60AB122E" w:rsidR="000E1EAE" w:rsidRPr="00E826FB" w:rsidRDefault="000E1EAE" w:rsidP="006E3FC7">
      <w:pPr>
        <w:pStyle w:val="Prrafodelista"/>
        <w:numPr>
          <w:ilvl w:val="0"/>
          <w:numId w:val="24"/>
        </w:numPr>
        <w:spacing w:before="101"/>
        <w:ind w:right="115"/>
        <w:jc w:val="both"/>
        <w:rPr>
          <w:rFonts w:ascii="Arial" w:hAnsi="Arial" w:cs="Arial"/>
        </w:rPr>
      </w:pPr>
      <w:r w:rsidRPr="00E826FB">
        <w:rPr>
          <w:rFonts w:ascii="Arial" w:hAnsi="Arial" w:cs="Arial"/>
          <w:b/>
          <w:bCs/>
        </w:rPr>
        <w:t>Articulación</w:t>
      </w:r>
      <w:r w:rsidRPr="00E826FB">
        <w:rPr>
          <w:rFonts w:ascii="Arial" w:hAnsi="Arial" w:cs="Arial"/>
        </w:rPr>
        <w:t>:</w:t>
      </w:r>
      <w:r w:rsidRPr="00E826FB">
        <w:rPr>
          <w:rFonts w:ascii="Arial" w:hAnsi="Arial" w:cs="Arial"/>
          <w:spacing w:val="-7"/>
        </w:rPr>
        <w:t xml:space="preserve"> </w:t>
      </w:r>
      <w:r w:rsidRPr="00E826FB">
        <w:rPr>
          <w:rFonts w:ascii="Arial" w:hAnsi="Arial" w:cs="Arial"/>
        </w:rPr>
        <w:t>La</w:t>
      </w:r>
      <w:r w:rsidRPr="00E826FB">
        <w:rPr>
          <w:rFonts w:ascii="Arial" w:hAnsi="Arial" w:cs="Arial"/>
          <w:spacing w:val="-11"/>
        </w:rPr>
        <w:t xml:space="preserve"> </w:t>
      </w:r>
      <w:r w:rsidRPr="00E826FB">
        <w:rPr>
          <w:rFonts w:ascii="Arial" w:hAnsi="Arial" w:cs="Arial"/>
        </w:rPr>
        <w:t>motivación</w:t>
      </w:r>
      <w:r w:rsidRPr="00E826FB">
        <w:rPr>
          <w:rFonts w:ascii="Arial" w:hAnsi="Arial" w:cs="Arial"/>
          <w:spacing w:val="-7"/>
        </w:rPr>
        <w:t xml:space="preserve"> </w:t>
      </w:r>
      <w:r w:rsidRPr="00E826FB">
        <w:rPr>
          <w:rFonts w:ascii="Arial" w:hAnsi="Arial" w:cs="Arial"/>
        </w:rPr>
        <w:t>del</w:t>
      </w:r>
      <w:r w:rsidRPr="00E826FB">
        <w:rPr>
          <w:rFonts w:ascii="Arial" w:hAnsi="Arial" w:cs="Arial"/>
          <w:spacing w:val="-9"/>
        </w:rPr>
        <w:t xml:space="preserve"> </w:t>
      </w:r>
      <w:r w:rsidRPr="00E826FB">
        <w:rPr>
          <w:rFonts w:ascii="Arial" w:hAnsi="Arial" w:cs="Arial"/>
        </w:rPr>
        <w:t>empleado</w:t>
      </w:r>
      <w:r w:rsidRPr="00E826FB">
        <w:rPr>
          <w:rFonts w:ascii="Arial" w:hAnsi="Arial" w:cs="Arial"/>
          <w:spacing w:val="-8"/>
        </w:rPr>
        <w:t xml:space="preserve"> </w:t>
      </w:r>
      <w:r w:rsidRPr="00E826FB">
        <w:rPr>
          <w:rFonts w:ascii="Arial" w:hAnsi="Arial" w:cs="Arial"/>
        </w:rPr>
        <w:t>deberá</w:t>
      </w:r>
      <w:r w:rsidRPr="00E826FB">
        <w:rPr>
          <w:rFonts w:ascii="Arial" w:hAnsi="Arial" w:cs="Arial"/>
          <w:spacing w:val="-9"/>
        </w:rPr>
        <w:t xml:space="preserve"> </w:t>
      </w:r>
      <w:r w:rsidRPr="00E826FB">
        <w:rPr>
          <w:rFonts w:ascii="Arial" w:hAnsi="Arial" w:cs="Arial"/>
        </w:rPr>
        <w:t>procurarse</w:t>
      </w:r>
      <w:r w:rsidRPr="00E826FB">
        <w:rPr>
          <w:rFonts w:ascii="Arial" w:hAnsi="Arial" w:cs="Arial"/>
          <w:spacing w:val="-8"/>
        </w:rPr>
        <w:t xml:space="preserve"> </w:t>
      </w:r>
      <w:r w:rsidRPr="00E826FB">
        <w:rPr>
          <w:rFonts w:ascii="Arial" w:hAnsi="Arial" w:cs="Arial"/>
        </w:rPr>
        <w:t>integrando</w:t>
      </w:r>
      <w:r w:rsidRPr="00E826FB">
        <w:rPr>
          <w:rFonts w:ascii="Arial" w:hAnsi="Arial" w:cs="Arial"/>
          <w:spacing w:val="-8"/>
        </w:rPr>
        <w:t xml:space="preserve"> </w:t>
      </w:r>
      <w:r w:rsidRPr="00E826FB">
        <w:rPr>
          <w:rFonts w:ascii="Arial" w:hAnsi="Arial" w:cs="Arial"/>
        </w:rPr>
        <w:t>acciones,</w:t>
      </w:r>
      <w:r w:rsidRPr="00E826FB">
        <w:rPr>
          <w:rFonts w:ascii="Arial" w:hAnsi="Arial" w:cs="Arial"/>
          <w:spacing w:val="-6"/>
        </w:rPr>
        <w:t xml:space="preserve"> </w:t>
      </w:r>
      <w:r w:rsidRPr="00E826FB">
        <w:rPr>
          <w:rFonts w:ascii="Arial" w:hAnsi="Arial" w:cs="Arial"/>
        </w:rPr>
        <w:t>proyectos,</w:t>
      </w:r>
      <w:r w:rsidRPr="00E826FB">
        <w:rPr>
          <w:rFonts w:ascii="Arial" w:hAnsi="Arial" w:cs="Arial"/>
          <w:spacing w:val="-59"/>
        </w:rPr>
        <w:t xml:space="preserve"> </w:t>
      </w:r>
      <w:r w:rsidRPr="00E826FB">
        <w:rPr>
          <w:rFonts w:ascii="Arial" w:hAnsi="Arial" w:cs="Arial"/>
        </w:rPr>
        <w:t>programas,</w:t>
      </w:r>
      <w:r w:rsidRPr="00E826FB">
        <w:rPr>
          <w:rFonts w:ascii="Arial" w:hAnsi="Arial" w:cs="Arial"/>
          <w:spacing w:val="1"/>
        </w:rPr>
        <w:t xml:space="preserve"> </w:t>
      </w:r>
      <w:r w:rsidRPr="00E826FB">
        <w:rPr>
          <w:rFonts w:ascii="Arial" w:hAnsi="Arial" w:cs="Arial"/>
        </w:rPr>
        <w:t>y</w:t>
      </w:r>
      <w:r w:rsidRPr="00E826FB">
        <w:rPr>
          <w:rFonts w:ascii="Arial" w:hAnsi="Arial" w:cs="Arial"/>
          <w:spacing w:val="1"/>
        </w:rPr>
        <w:t xml:space="preserve"> </w:t>
      </w:r>
      <w:r w:rsidRPr="00E826FB">
        <w:rPr>
          <w:rFonts w:ascii="Arial" w:hAnsi="Arial" w:cs="Arial"/>
        </w:rPr>
        <w:t>estrategias</w:t>
      </w:r>
      <w:r w:rsidRPr="00E826FB">
        <w:rPr>
          <w:rFonts w:ascii="Arial" w:hAnsi="Arial" w:cs="Arial"/>
          <w:spacing w:val="1"/>
        </w:rPr>
        <w:t xml:space="preserve"> </w:t>
      </w:r>
      <w:r w:rsidRPr="00E826FB">
        <w:rPr>
          <w:rFonts w:ascii="Arial" w:hAnsi="Arial" w:cs="Arial"/>
        </w:rPr>
        <w:t>que</w:t>
      </w:r>
      <w:r w:rsidRPr="00E826FB">
        <w:rPr>
          <w:rFonts w:ascii="Arial" w:hAnsi="Arial" w:cs="Arial"/>
          <w:spacing w:val="1"/>
        </w:rPr>
        <w:t xml:space="preserve"> </w:t>
      </w:r>
      <w:r w:rsidRPr="00E826FB">
        <w:rPr>
          <w:rFonts w:ascii="Arial" w:hAnsi="Arial" w:cs="Arial"/>
        </w:rPr>
        <w:t>contribuyan</w:t>
      </w:r>
      <w:r w:rsidRPr="00E826FB">
        <w:rPr>
          <w:rFonts w:ascii="Arial" w:hAnsi="Arial" w:cs="Arial"/>
          <w:spacing w:val="1"/>
        </w:rPr>
        <w:t xml:space="preserve"> </w:t>
      </w:r>
      <w:r w:rsidRPr="00E826FB">
        <w:rPr>
          <w:rFonts w:ascii="Arial" w:hAnsi="Arial" w:cs="Arial"/>
        </w:rPr>
        <w:t>simultáneamente</w:t>
      </w:r>
      <w:r w:rsidRPr="00E826FB">
        <w:rPr>
          <w:rFonts w:ascii="Arial" w:hAnsi="Arial" w:cs="Arial"/>
          <w:spacing w:val="1"/>
        </w:rPr>
        <w:t xml:space="preserve"> </w:t>
      </w:r>
      <w:r w:rsidRPr="00E826FB">
        <w:rPr>
          <w:rFonts w:ascii="Arial" w:hAnsi="Arial" w:cs="Arial"/>
        </w:rPr>
        <w:t>a</w:t>
      </w:r>
      <w:r w:rsidRPr="00E826FB">
        <w:rPr>
          <w:rFonts w:ascii="Arial" w:hAnsi="Arial" w:cs="Arial"/>
          <w:spacing w:val="1"/>
        </w:rPr>
        <w:t xml:space="preserve"> </w:t>
      </w:r>
      <w:r w:rsidRPr="00E826FB">
        <w:rPr>
          <w:rFonts w:ascii="Arial" w:hAnsi="Arial" w:cs="Arial"/>
        </w:rPr>
        <w:t>la</w:t>
      </w:r>
      <w:r w:rsidRPr="00E826FB">
        <w:rPr>
          <w:rFonts w:ascii="Arial" w:hAnsi="Arial" w:cs="Arial"/>
          <w:spacing w:val="1"/>
        </w:rPr>
        <w:t xml:space="preserve"> </w:t>
      </w:r>
      <w:r w:rsidRPr="00E826FB">
        <w:rPr>
          <w:rFonts w:ascii="Arial" w:hAnsi="Arial" w:cs="Arial"/>
        </w:rPr>
        <w:t>satisfacción</w:t>
      </w:r>
      <w:r w:rsidRPr="00E826FB">
        <w:rPr>
          <w:rFonts w:ascii="Arial" w:hAnsi="Arial" w:cs="Arial"/>
          <w:spacing w:val="1"/>
        </w:rPr>
        <w:t xml:space="preserve"> </w:t>
      </w:r>
      <w:r w:rsidRPr="00E826FB">
        <w:rPr>
          <w:rFonts w:ascii="Arial" w:hAnsi="Arial" w:cs="Arial"/>
        </w:rPr>
        <w:t>de</w:t>
      </w:r>
      <w:r w:rsidRPr="00E826FB">
        <w:rPr>
          <w:rFonts w:ascii="Arial" w:hAnsi="Arial" w:cs="Arial"/>
          <w:spacing w:val="1"/>
        </w:rPr>
        <w:t xml:space="preserve"> </w:t>
      </w:r>
      <w:r w:rsidRPr="00E826FB">
        <w:rPr>
          <w:rFonts w:ascii="Arial" w:hAnsi="Arial" w:cs="Arial"/>
        </w:rPr>
        <w:t>sus</w:t>
      </w:r>
      <w:r w:rsidRPr="00E826FB">
        <w:rPr>
          <w:rFonts w:ascii="Arial" w:hAnsi="Arial" w:cs="Arial"/>
          <w:spacing w:val="1"/>
        </w:rPr>
        <w:t xml:space="preserve"> </w:t>
      </w:r>
      <w:r w:rsidRPr="00E826FB">
        <w:rPr>
          <w:rFonts w:ascii="Arial" w:hAnsi="Arial" w:cs="Arial"/>
        </w:rPr>
        <w:t>necesidades materiales</w:t>
      </w:r>
      <w:r w:rsidRPr="00E826FB">
        <w:rPr>
          <w:rFonts w:ascii="Arial" w:hAnsi="Arial" w:cs="Arial"/>
          <w:spacing w:val="-2"/>
        </w:rPr>
        <w:t xml:space="preserve"> </w:t>
      </w:r>
      <w:r w:rsidRPr="00E826FB">
        <w:rPr>
          <w:rFonts w:ascii="Arial" w:hAnsi="Arial" w:cs="Arial"/>
        </w:rPr>
        <w:t>y</w:t>
      </w:r>
      <w:r w:rsidRPr="00E826FB">
        <w:rPr>
          <w:rFonts w:ascii="Arial" w:hAnsi="Arial" w:cs="Arial"/>
          <w:spacing w:val="-2"/>
        </w:rPr>
        <w:t xml:space="preserve"> </w:t>
      </w:r>
      <w:r w:rsidRPr="00E826FB">
        <w:rPr>
          <w:rFonts w:ascii="Arial" w:hAnsi="Arial" w:cs="Arial"/>
        </w:rPr>
        <w:t>espirituales.</w:t>
      </w:r>
    </w:p>
    <w:p w14:paraId="36FBFD95" w14:textId="77777777" w:rsidR="000E1EAE" w:rsidRPr="00E826FB" w:rsidRDefault="000E1EAE" w:rsidP="00E826FB">
      <w:pPr>
        <w:pStyle w:val="Textoindependiente"/>
        <w:rPr>
          <w:rFonts w:ascii="Arial" w:hAnsi="Arial" w:cs="Arial"/>
          <w:sz w:val="22"/>
          <w:szCs w:val="22"/>
        </w:rPr>
      </w:pPr>
    </w:p>
    <w:p w14:paraId="28057BCA" w14:textId="77777777" w:rsidR="00B33388" w:rsidRPr="00E826FB" w:rsidRDefault="00B33388" w:rsidP="00E826FB">
      <w:pPr>
        <w:pStyle w:val="Textoindependiente"/>
        <w:rPr>
          <w:rFonts w:ascii="Arial" w:hAnsi="Arial" w:cs="Arial"/>
          <w:sz w:val="22"/>
          <w:szCs w:val="22"/>
        </w:rPr>
      </w:pPr>
    </w:p>
    <w:p w14:paraId="247A8776" w14:textId="202400B6" w:rsidR="00BE0085" w:rsidRPr="00E826FB" w:rsidRDefault="4F6E8D88" w:rsidP="00E826FB">
      <w:pPr>
        <w:pStyle w:val="Ttulo1"/>
        <w:tabs>
          <w:tab w:val="left" w:pos="4391"/>
        </w:tabs>
        <w:spacing w:before="214"/>
        <w:jc w:val="center"/>
        <w:rPr>
          <w:sz w:val="22"/>
          <w:szCs w:val="22"/>
        </w:rPr>
      </w:pPr>
      <w:bookmarkStart w:id="7" w:name="_Toc220576493"/>
      <w:r w:rsidRPr="00E826FB">
        <w:rPr>
          <w:sz w:val="22"/>
          <w:szCs w:val="22"/>
        </w:rPr>
        <w:t>MARCO</w:t>
      </w:r>
      <w:r w:rsidRPr="00E826FB">
        <w:rPr>
          <w:spacing w:val="-2"/>
          <w:sz w:val="22"/>
          <w:szCs w:val="22"/>
        </w:rPr>
        <w:t xml:space="preserve"> </w:t>
      </w:r>
      <w:r w:rsidRPr="00E826FB">
        <w:rPr>
          <w:sz w:val="22"/>
          <w:szCs w:val="22"/>
        </w:rPr>
        <w:t>LEGAL</w:t>
      </w:r>
      <w:bookmarkEnd w:id="7"/>
    </w:p>
    <w:p w14:paraId="0BAB7F41" w14:textId="2DA10D57" w:rsidR="00BE0085" w:rsidRPr="00E826FB" w:rsidRDefault="4F6E8D88" w:rsidP="00E826FB">
      <w:pPr>
        <w:spacing w:before="122"/>
        <w:ind w:left="112"/>
        <w:rPr>
          <w:rFonts w:ascii="Arial" w:eastAsia="Arial" w:hAnsi="Arial" w:cs="Arial"/>
        </w:rPr>
      </w:pPr>
      <w:r w:rsidRPr="00E826FB">
        <w:rPr>
          <w:rFonts w:ascii="Arial" w:eastAsia="Arial" w:hAnsi="Arial" w:cs="Arial"/>
        </w:rPr>
        <w:t>De</w:t>
      </w:r>
      <w:r w:rsidRPr="00E826FB">
        <w:rPr>
          <w:rFonts w:ascii="Arial" w:eastAsia="Arial" w:hAnsi="Arial" w:cs="Arial"/>
          <w:spacing w:val="2"/>
        </w:rPr>
        <w:t xml:space="preserve"> </w:t>
      </w:r>
      <w:r w:rsidRPr="00E826FB">
        <w:rPr>
          <w:rFonts w:ascii="Arial" w:eastAsia="Arial" w:hAnsi="Arial" w:cs="Arial"/>
        </w:rPr>
        <w:t>conformidad</w:t>
      </w:r>
      <w:r w:rsidRPr="00E826FB">
        <w:rPr>
          <w:rFonts w:ascii="Arial" w:eastAsia="Arial" w:hAnsi="Arial" w:cs="Arial"/>
          <w:spacing w:val="-1"/>
        </w:rPr>
        <w:t xml:space="preserve"> </w:t>
      </w:r>
      <w:r w:rsidRPr="00E826FB">
        <w:rPr>
          <w:rFonts w:ascii="Arial" w:eastAsia="Arial" w:hAnsi="Arial" w:cs="Arial"/>
        </w:rPr>
        <w:t>con</w:t>
      </w:r>
      <w:r w:rsidRPr="00E826FB">
        <w:rPr>
          <w:rFonts w:ascii="Arial" w:eastAsia="Arial" w:hAnsi="Arial" w:cs="Arial"/>
          <w:spacing w:val="-1"/>
        </w:rPr>
        <w:t xml:space="preserve"> </w:t>
      </w:r>
      <w:r w:rsidRPr="00E826FB">
        <w:rPr>
          <w:rFonts w:ascii="Arial" w:eastAsia="Arial" w:hAnsi="Arial" w:cs="Arial"/>
        </w:rPr>
        <w:t>los parámetros</w:t>
      </w:r>
      <w:r w:rsidRPr="00E826FB">
        <w:rPr>
          <w:rFonts w:ascii="Arial" w:eastAsia="Arial" w:hAnsi="Arial" w:cs="Arial"/>
          <w:spacing w:val="-1"/>
        </w:rPr>
        <w:t xml:space="preserve"> </w:t>
      </w:r>
      <w:r w:rsidRPr="00E826FB">
        <w:rPr>
          <w:rFonts w:ascii="Arial" w:eastAsia="Arial" w:hAnsi="Arial" w:cs="Arial"/>
        </w:rPr>
        <w:t>señalados</w:t>
      </w:r>
      <w:r w:rsidRPr="00E826FB">
        <w:rPr>
          <w:rFonts w:ascii="Arial" w:eastAsia="Arial" w:hAnsi="Arial" w:cs="Arial"/>
          <w:spacing w:val="-1"/>
        </w:rPr>
        <w:t xml:space="preserve"> </w:t>
      </w:r>
      <w:r w:rsidRPr="00E826FB">
        <w:rPr>
          <w:rFonts w:ascii="Arial" w:eastAsia="Arial" w:hAnsi="Arial" w:cs="Arial"/>
        </w:rPr>
        <w:t>por</w:t>
      </w:r>
      <w:r w:rsidRPr="00E826FB">
        <w:rPr>
          <w:rFonts w:ascii="Arial" w:eastAsia="Arial" w:hAnsi="Arial" w:cs="Arial"/>
          <w:spacing w:val="3"/>
        </w:rPr>
        <w:t xml:space="preserve"> </w:t>
      </w:r>
      <w:r w:rsidRPr="00E826FB">
        <w:rPr>
          <w:rFonts w:ascii="Arial" w:eastAsia="Arial" w:hAnsi="Arial" w:cs="Arial"/>
        </w:rPr>
        <w:t>el</w:t>
      </w:r>
      <w:r w:rsidRPr="00E826FB">
        <w:rPr>
          <w:rFonts w:ascii="Arial" w:eastAsia="Arial" w:hAnsi="Arial" w:cs="Arial"/>
          <w:spacing w:val="-1"/>
        </w:rPr>
        <w:t xml:space="preserve"> </w:t>
      </w:r>
      <w:r w:rsidRPr="00E826FB">
        <w:rPr>
          <w:rFonts w:ascii="Arial" w:eastAsia="Arial" w:hAnsi="Arial" w:cs="Arial"/>
        </w:rPr>
        <w:t>gobierno</w:t>
      </w:r>
      <w:r w:rsidRPr="00E826FB">
        <w:rPr>
          <w:rFonts w:ascii="Arial" w:eastAsia="Arial" w:hAnsi="Arial" w:cs="Arial"/>
          <w:spacing w:val="2"/>
        </w:rPr>
        <w:t xml:space="preserve"> </w:t>
      </w:r>
      <w:r w:rsidRPr="00E826FB">
        <w:rPr>
          <w:rFonts w:ascii="Arial" w:eastAsia="Arial" w:hAnsi="Arial" w:cs="Arial"/>
        </w:rPr>
        <w:t>en</w:t>
      </w:r>
      <w:r w:rsidRPr="00E826FB">
        <w:rPr>
          <w:rFonts w:ascii="Arial" w:eastAsia="Arial" w:hAnsi="Arial" w:cs="Arial"/>
          <w:spacing w:val="2"/>
        </w:rPr>
        <w:t xml:space="preserve"> </w:t>
      </w:r>
      <w:r w:rsidRPr="00E826FB">
        <w:rPr>
          <w:rFonts w:ascii="Arial" w:eastAsia="Arial" w:hAnsi="Arial" w:cs="Arial"/>
        </w:rPr>
        <w:t>materia</w:t>
      </w:r>
      <w:r w:rsidRPr="00E826FB">
        <w:rPr>
          <w:rFonts w:ascii="Arial" w:eastAsia="Arial" w:hAnsi="Arial" w:cs="Arial"/>
          <w:spacing w:val="2"/>
        </w:rPr>
        <w:t xml:space="preserve"> </w:t>
      </w:r>
      <w:r w:rsidRPr="00E826FB">
        <w:rPr>
          <w:rFonts w:ascii="Arial" w:eastAsia="Arial" w:hAnsi="Arial" w:cs="Arial"/>
        </w:rPr>
        <w:t>de</w:t>
      </w:r>
      <w:r w:rsidRPr="00E826FB">
        <w:rPr>
          <w:rFonts w:ascii="Arial" w:eastAsia="Arial" w:hAnsi="Arial" w:cs="Arial"/>
          <w:spacing w:val="2"/>
        </w:rPr>
        <w:t xml:space="preserve"> </w:t>
      </w:r>
      <w:r w:rsidRPr="00E826FB">
        <w:rPr>
          <w:rFonts w:ascii="Arial" w:eastAsia="Arial" w:hAnsi="Arial" w:cs="Arial"/>
        </w:rPr>
        <w:t>bienestar</w:t>
      </w:r>
      <w:r w:rsidR="38D02283" w:rsidRPr="00E826FB">
        <w:rPr>
          <w:rFonts w:ascii="Arial" w:eastAsia="Arial" w:hAnsi="Arial" w:cs="Arial"/>
        </w:rPr>
        <w:t>,</w:t>
      </w:r>
      <w:r w:rsidRPr="00E826FB">
        <w:rPr>
          <w:rFonts w:ascii="Arial" w:eastAsia="Arial" w:hAnsi="Arial" w:cs="Arial"/>
        </w:rPr>
        <w:t xml:space="preserve"> se</w:t>
      </w:r>
      <w:r w:rsidRPr="00E826FB">
        <w:rPr>
          <w:rFonts w:ascii="Arial" w:eastAsia="Arial" w:hAnsi="Arial" w:cs="Arial"/>
          <w:spacing w:val="-1"/>
        </w:rPr>
        <w:t xml:space="preserve"> </w:t>
      </w:r>
      <w:r w:rsidRPr="00E826FB">
        <w:rPr>
          <w:rFonts w:ascii="Arial" w:eastAsia="Arial" w:hAnsi="Arial" w:cs="Arial"/>
        </w:rPr>
        <w:t>presenta</w:t>
      </w:r>
      <w:r w:rsidR="64FF2B92" w:rsidRPr="00E826FB">
        <w:rPr>
          <w:rFonts w:ascii="Arial" w:eastAsia="Arial" w:hAnsi="Arial" w:cs="Arial"/>
          <w:spacing w:val="-58"/>
        </w:rPr>
        <w:t xml:space="preserve"> </w:t>
      </w:r>
      <w:r w:rsidRPr="00E826FB">
        <w:rPr>
          <w:rFonts w:ascii="Arial" w:eastAsia="Arial" w:hAnsi="Arial" w:cs="Arial"/>
        </w:rPr>
        <w:t>la</w:t>
      </w:r>
      <w:r w:rsidRPr="00E826FB">
        <w:rPr>
          <w:rFonts w:ascii="Arial" w:eastAsia="Arial" w:hAnsi="Arial" w:cs="Arial"/>
          <w:spacing w:val="-1"/>
        </w:rPr>
        <w:t xml:space="preserve"> </w:t>
      </w:r>
      <w:r w:rsidRPr="00E826FB">
        <w:rPr>
          <w:rFonts w:ascii="Arial" w:eastAsia="Arial" w:hAnsi="Arial" w:cs="Arial"/>
        </w:rPr>
        <w:t>normatividad que</w:t>
      </w:r>
      <w:r w:rsidRPr="00E826FB">
        <w:rPr>
          <w:rFonts w:ascii="Arial" w:eastAsia="Arial" w:hAnsi="Arial" w:cs="Arial"/>
          <w:spacing w:val="-2"/>
        </w:rPr>
        <w:t xml:space="preserve"> </w:t>
      </w:r>
      <w:r w:rsidRPr="00E826FB">
        <w:rPr>
          <w:rFonts w:ascii="Arial" w:eastAsia="Arial" w:hAnsi="Arial" w:cs="Arial"/>
        </w:rPr>
        <w:t>soporta</w:t>
      </w:r>
      <w:r w:rsidRPr="00E826FB">
        <w:rPr>
          <w:rFonts w:ascii="Arial" w:eastAsia="Arial" w:hAnsi="Arial" w:cs="Arial"/>
          <w:spacing w:val="-2"/>
        </w:rPr>
        <w:t xml:space="preserve"> </w:t>
      </w:r>
      <w:r w:rsidR="5D44C2FD" w:rsidRPr="00E826FB">
        <w:rPr>
          <w:rFonts w:ascii="Arial" w:eastAsia="Arial" w:hAnsi="Arial" w:cs="Arial"/>
          <w:spacing w:val="-2"/>
        </w:rPr>
        <w:t>el presente plan</w:t>
      </w:r>
      <w:r w:rsidRPr="00E826FB">
        <w:rPr>
          <w:rFonts w:ascii="Arial" w:eastAsia="Arial" w:hAnsi="Arial" w:cs="Arial"/>
        </w:rPr>
        <w:t xml:space="preserve"> de</w:t>
      </w:r>
      <w:r w:rsidRPr="00E826FB">
        <w:rPr>
          <w:rFonts w:ascii="Arial" w:eastAsia="Arial" w:hAnsi="Arial" w:cs="Arial"/>
          <w:spacing w:val="-2"/>
        </w:rPr>
        <w:t xml:space="preserve"> </w:t>
      </w:r>
      <w:r w:rsidRPr="00E826FB">
        <w:rPr>
          <w:rFonts w:ascii="Arial" w:eastAsia="Arial" w:hAnsi="Arial" w:cs="Arial"/>
        </w:rPr>
        <w:t>estímulos e</w:t>
      </w:r>
      <w:r w:rsidRPr="00E826FB">
        <w:rPr>
          <w:rFonts w:ascii="Arial" w:eastAsia="Arial" w:hAnsi="Arial" w:cs="Arial"/>
          <w:spacing w:val="1"/>
        </w:rPr>
        <w:t xml:space="preserve"> </w:t>
      </w:r>
      <w:r w:rsidRPr="00E826FB">
        <w:rPr>
          <w:rFonts w:ascii="Arial" w:eastAsia="Arial" w:hAnsi="Arial" w:cs="Arial"/>
        </w:rPr>
        <w:t>incentivos</w:t>
      </w:r>
      <w:r w:rsidR="41A41051" w:rsidRPr="00E826FB">
        <w:rPr>
          <w:rFonts w:ascii="Arial" w:eastAsia="Arial" w:hAnsi="Arial" w:cs="Arial"/>
        </w:rPr>
        <w:t xml:space="preserve">, así: </w:t>
      </w:r>
    </w:p>
    <w:p w14:paraId="4B013073" w14:textId="5E38AD57" w:rsidR="7D361D30" w:rsidRPr="00E826FB" w:rsidRDefault="7D361D30" w:rsidP="00E826FB">
      <w:pPr>
        <w:spacing w:before="122"/>
        <w:ind w:left="112"/>
        <w:rPr>
          <w:rFonts w:ascii="Arial" w:eastAsia="Arial" w:hAnsi="Arial" w:cs="Arial"/>
        </w:rPr>
      </w:pPr>
    </w:p>
    <w:p w14:paraId="2EAD93D3" w14:textId="55F3141A" w:rsidR="57C223ED" w:rsidRPr="00E826FB" w:rsidRDefault="57C223ED" w:rsidP="00E826FB">
      <w:pPr>
        <w:spacing w:before="122"/>
        <w:ind w:left="112"/>
        <w:rPr>
          <w:rFonts w:ascii="Arial" w:eastAsia="Arial" w:hAnsi="Arial" w:cs="Arial"/>
        </w:rPr>
      </w:pPr>
      <w:r w:rsidRPr="00E826FB">
        <w:rPr>
          <w:rFonts w:ascii="Arial" w:eastAsia="Arial" w:hAnsi="Arial" w:cs="Arial"/>
        </w:rPr>
        <w:t>Constitución Política de Colombia -1991</w:t>
      </w:r>
    </w:p>
    <w:p w14:paraId="4D3D9BBB" w14:textId="77777777" w:rsidR="00BE0085" w:rsidRPr="00E826FB" w:rsidRDefault="00BE0085" w:rsidP="00E826FB">
      <w:pPr>
        <w:pStyle w:val="Textoindependiente"/>
        <w:spacing w:before="10"/>
        <w:rPr>
          <w:rFonts w:ascii="Arial" w:eastAsia="Arial" w:hAnsi="Arial" w:cs="Arial"/>
          <w:sz w:val="22"/>
          <w:szCs w:val="22"/>
        </w:rPr>
      </w:pPr>
    </w:p>
    <w:p w14:paraId="30AF563E" w14:textId="715988A1" w:rsidR="00693BE6" w:rsidRPr="00E826FB" w:rsidRDefault="4F6E8D88" w:rsidP="006E3FC7">
      <w:pPr>
        <w:pStyle w:val="Prrafodelista"/>
        <w:numPr>
          <w:ilvl w:val="0"/>
          <w:numId w:val="25"/>
        </w:numPr>
        <w:ind w:right="113"/>
        <w:jc w:val="both"/>
        <w:rPr>
          <w:rFonts w:ascii="Arial" w:eastAsia="Arial" w:hAnsi="Arial" w:cs="Arial"/>
        </w:rPr>
      </w:pPr>
      <w:r w:rsidRPr="00E826FB">
        <w:rPr>
          <w:rFonts w:ascii="Arial" w:eastAsia="Arial" w:hAnsi="Arial" w:cs="Arial"/>
        </w:rPr>
        <w:t>La Constitución Política de Colombia en su artículo 25 dispone</w:t>
      </w:r>
      <w:r w:rsidR="255454EE" w:rsidRPr="00E826FB">
        <w:rPr>
          <w:rFonts w:ascii="Arial" w:eastAsia="Arial" w:hAnsi="Arial" w:cs="Arial"/>
        </w:rPr>
        <w:t>: El trabajo es un derecho y una obligación social y goza, en todas sus modalidades, de la especial protección del Estado. Toda persona tiene derecho a un trabajo en condiciones dignas y justas. En este sentido,</w:t>
      </w:r>
      <w:r w:rsidRPr="00E826FB">
        <w:rPr>
          <w:rFonts w:ascii="Arial" w:eastAsia="Arial" w:hAnsi="Arial" w:cs="Arial"/>
        </w:rPr>
        <w:t xml:space="preserve"> le</w:t>
      </w:r>
      <w:r w:rsidRPr="00E826FB">
        <w:rPr>
          <w:rFonts w:ascii="Arial" w:eastAsia="Arial" w:hAnsi="Arial" w:cs="Arial"/>
          <w:spacing w:val="1"/>
        </w:rPr>
        <w:t xml:space="preserve"> </w:t>
      </w:r>
      <w:r w:rsidRPr="00E826FB">
        <w:rPr>
          <w:rFonts w:ascii="Arial" w:eastAsia="Arial" w:hAnsi="Arial" w:cs="Arial"/>
        </w:rPr>
        <w:t>asiste a los empleadores responsabilidades en torno a la generación de condiciones justas</w:t>
      </w:r>
      <w:r w:rsidRPr="00E826FB">
        <w:rPr>
          <w:rFonts w:ascii="Arial" w:eastAsia="Arial" w:hAnsi="Arial" w:cs="Arial"/>
          <w:spacing w:val="1"/>
        </w:rPr>
        <w:t xml:space="preserve"> </w:t>
      </w:r>
      <w:r w:rsidRPr="00E826FB">
        <w:rPr>
          <w:rFonts w:ascii="Arial" w:eastAsia="Arial" w:hAnsi="Arial" w:cs="Arial"/>
        </w:rPr>
        <w:t>para el desarrollo personal y profesionales de sus trabajadores y a éstos últimos, contribuir</w:t>
      </w:r>
      <w:r w:rsidRPr="00E826FB">
        <w:rPr>
          <w:rFonts w:ascii="Arial" w:eastAsia="Arial" w:hAnsi="Arial" w:cs="Arial"/>
          <w:spacing w:val="1"/>
        </w:rPr>
        <w:t xml:space="preserve"> </w:t>
      </w:r>
      <w:r w:rsidRPr="00E826FB">
        <w:rPr>
          <w:rFonts w:ascii="Arial" w:eastAsia="Arial" w:hAnsi="Arial" w:cs="Arial"/>
        </w:rPr>
        <w:t>en</w:t>
      </w:r>
      <w:r w:rsidRPr="00E826FB">
        <w:rPr>
          <w:rFonts w:ascii="Arial" w:eastAsia="Arial" w:hAnsi="Arial" w:cs="Arial"/>
          <w:spacing w:val="-1"/>
        </w:rPr>
        <w:t xml:space="preserve"> </w:t>
      </w:r>
      <w:r w:rsidRPr="00E826FB">
        <w:rPr>
          <w:rFonts w:ascii="Arial" w:eastAsia="Arial" w:hAnsi="Arial" w:cs="Arial"/>
        </w:rPr>
        <w:t>el</w:t>
      </w:r>
      <w:r w:rsidRPr="00E826FB">
        <w:rPr>
          <w:rFonts w:ascii="Arial" w:eastAsia="Arial" w:hAnsi="Arial" w:cs="Arial"/>
          <w:spacing w:val="-1"/>
        </w:rPr>
        <w:t xml:space="preserve"> </w:t>
      </w:r>
      <w:r w:rsidRPr="00E826FB">
        <w:rPr>
          <w:rFonts w:ascii="Arial" w:eastAsia="Arial" w:hAnsi="Arial" w:cs="Arial"/>
        </w:rPr>
        <w:t>cumplimiento de</w:t>
      </w:r>
      <w:r w:rsidRPr="00E826FB">
        <w:rPr>
          <w:rFonts w:ascii="Arial" w:eastAsia="Arial" w:hAnsi="Arial" w:cs="Arial"/>
          <w:spacing w:val="-2"/>
        </w:rPr>
        <w:t xml:space="preserve"> </w:t>
      </w:r>
      <w:r w:rsidRPr="00E826FB">
        <w:rPr>
          <w:rFonts w:ascii="Arial" w:eastAsia="Arial" w:hAnsi="Arial" w:cs="Arial"/>
        </w:rPr>
        <w:t>las metas</w:t>
      </w:r>
      <w:r w:rsidRPr="00E826FB">
        <w:rPr>
          <w:rFonts w:ascii="Arial" w:eastAsia="Arial" w:hAnsi="Arial" w:cs="Arial"/>
          <w:spacing w:val="-2"/>
        </w:rPr>
        <w:t xml:space="preserve"> </w:t>
      </w:r>
      <w:r w:rsidRPr="00E826FB">
        <w:rPr>
          <w:rFonts w:ascii="Arial" w:eastAsia="Arial" w:hAnsi="Arial" w:cs="Arial"/>
        </w:rPr>
        <w:t>y</w:t>
      </w:r>
      <w:r w:rsidRPr="00E826FB">
        <w:rPr>
          <w:rFonts w:ascii="Arial" w:eastAsia="Arial" w:hAnsi="Arial" w:cs="Arial"/>
          <w:spacing w:val="-2"/>
        </w:rPr>
        <w:t xml:space="preserve"> </w:t>
      </w:r>
      <w:r w:rsidRPr="00E826FB">
        <w:rPr>
          <w:rFonts w:ascii="Arial" w:eastAsia="Arial" w:hAnsi="Arial" w:cs="Arial"/>
        </w:rPr>
        <w:t>propósitos</w:t>
      </w:r>
      <w:r w:rsidRPr="00E826FB">
        <w:rPr>
          <w:rFonts w:ascii="Arial" w:eastAsia="Arial" w:hAnsi="Arial" w:cs="Arial"/>
          <w:spacing w:val="-2"/>
        </w:rPr>
        <w:t xml:space="preserve"> </w:t>
      </w:r>
      <w:r w:rsidRPr="00E826FB">
        <w:rPr>
          <w:rFonts w:ascii="Arial" w:eastAsia="Arial" w:hAnsi="Arial" w:cs="Arial"/>
        </w:rPr>
        <w:t>de</w:t>
      </w:r>
      <w:r w:rsidRPr="00E826FB">
        <w:rPr>
          <w:rFonts w:ascii="Arial" w:eastAsia="Arial" w:hAnsi="Arial" w:cs="Arial"/>
          <w:spacing w:val="-2"/>
        </w:rPr>
        <w:t xml:space="preserve"> </w:t>
      </w:r>
      <w:r w:rsidRPr="00E826FB">
        <w:rPr>
          <w:rFonts w:ascii="Arial" w:eastAsia="Arial" w:hAnsi="Arial" w:cs="Arial"/>
        </w:rPr>
        <w:t>sus</w:t>
      </w:r>
      <w:r w:rsidRPr="00E826FB">
        <w:rPr>
          <w:rFonts w:ascii="Arial" w:eastAsia="Arial" w:hAnsi="Arial" w:cs="Arial"/>
          <w:spacing w:val="-1"/>
        </w:rPr>
        <w:t xml:space="preserve"> </w:t>
      </w:r>
      <w:r w:rsidRPr="00E826FB">
        <w:rPr>
          <w:rFonts w:ascii="Arial" w:eastAsia="Arial" w:hAnsi="Arial" w:cs="Arial"/>
        </w:rPr>
        <w:t>organizaciones.</w:t>
      </w:r>
    </w:p>
    <w:p w14:paraId="5D6A0864" w14:textId="16A8D3D6" w:rsidR="487D86C1" w:rsidRPr="00E826FB" w:rsidRDefault="487D86C1" w:rsidP="006E3FC7">
      <w:pPr>
        <w:pStyle w:val="Prrafodelista"/>
        <w:numPr>
          <w:ilvl w:val="0"/>
          <w:numId w:val="25"/>
        </w:numPr>
        <w:ind w:right="113"/>
        <w:jc w:val="both"/>
        <w:rPr>
          <w:rFonts w:ascii="Arial" w:eastAsia="Arial" w:hAnsi="Arial" w:cs="Arial"/>
        </w:rPr>
      </w:pPr>
      <w:r w:rsidRPr="00E826FB">
        <w:rPr>
          <w:rFonts w:ascii="Arial" w:eastAsia="Arial" w:hAnsi="Arial" w:cs="Arial"/>
        </w:rPr>
        <w:t xml:space="preserve">Constitución Política de Colombia </w:t>
      </w:r>
      <w:r w:rsidRPr="00E826FB">
        <w:rPr>
          <w:rFonts w:ascii="Arial" w:eastAsia="Arial" w:hAnsi="Arial" w:cs="Arial"/>
          <w:color w:val="040C28"/>
        </w:rPr>
        <w:t>artículo 42</w:t>
      </w:r>
      <w:r w:rsidRPr="00E826FB">
        <w:rPr>
          <w:rFonts w:ascii="Arial" w:eastAsia="Arial" w:hAnsi="Arial" w:cs="Arial"/>
          <w:color w:val="1F1F1F"/>
        </w:rPr>
        <w:t>. La familia es el núcleo fundamental de la sociedad. Se constituye por vínculos naturales o jurídicos, por la decisión libre de un hombre y una mujer de contraer matrimonio o por la voluntad responsable de conformarla. El Estado y la sociedad garantizan la protección integral de la familia.</w:t>
      </w:r>
    </w:p>
    <w:p w14:paraId="10F78337" w14:textId="3BB4CF89" w:rsidR="00693BE6" w:rsidRPr="00E826FB" w:rsidRDefault="4F6E8D88" w:rsidP="006E3FC7">
      <w:pPr>
        <w:pStyle w:val="Prrafodelista"/>
        <w:numPr>
          <w:ilvl w:val="0"/>
          <w:numId w:val="25"/>
        </w:numPr>
        <w:ind w:right="113"/>
        <w:jc w:val="both"/>
        <w:rPr>
          <w:rFonts w:ascii="Arial" w:eastAsia="Arial" w:hAnsi="Arial" w:cs="Arial"/>
        </w:rPr>
      </w:pPr>
      <w:r w:rsidRPr="00E826FB">
        <w:rPr>
          <w:rFonts w:ascii="Arial" w:eastAsia="Arial" w:hAnsi="Arial" w:cs="Arial"/>
        </w:rPr>
        <w:t>Constitución</w:t>
      </w:r>
      <w:r w:rsidRPr="00E826FB">
        <w:rPr>
          <w:rFonts w:ascii="Arial" w:eastAsia="Arial" w:hAnsi="Arial" w:cs="Arial"/>
          <w:spacing w:val="-1"/>
        </w:rPr>
        <w:t xml:space="preserve"> </w:t>
      </w:r>
      <w:r w:rsidRPr="00E826FB">
        <w:rPr>
          <w:rFonts w:ascii="Arial" w:eastAsia="Arial" w:hAnsi="Arial" w:cs="Arial"/>
        </w:rPr>
        <w:t>Política</w:t>
      </w:r>
      <w:r w:rsidRPr="00E826FB">
        <w:rPr>
          <w:rFonts w:ascii="Arial" w:eastAsia="Arial" w:hAnsi="Arial" w:cs="Arial"/>
          <w:spacing w:val="-1"/>
        </w:rPr>
        <w:t xml:space="preserve"> </w:t>
      </w:r>
      <w:r w:rsidRPr="00E826FB">
        <w:rPr>
          <w:rFonts w:ascii="Arial" w:eastAsia="Arial" w:hAnsi="Arial" w:cs="Arial"/>
        </w:rPr>
        <w:t>de</w:t>
      </w:r>
      <w:r w:rsidRPr="00E826FB">
        <w:rPr>
          <w:rFonts w:ascii="Arial" w:eastAsia="Arial" w:hAnsi="Arial" w:cs="Arial"/>
          <w:spacing w:val="-3"/>
        </w:rPr>
        <w:t xml:space="preserve"> </w:t>
      </w:r>
      <w:r w:rsidRPr="00E826FB">
        <w:rPr>
          <w:rFonts w:ascii="Arial" w:eastAsia="Arial" w:hAnsi="Arial" w:cs="Arial"/>
        </w:rPr>
        <w:t>Colombia</w:t>
      </w:r>
      <w:r w:rsidRPr="00E826FB">
        <w:rPr>
          <w:rFonts w:ascii="Arial" w:eastAsia="Arial" w:hAnsi="Arial" w:cs="Arial"/>
          <w:spacing w:val="-1"/>
        </w:rPr>
        <w:t xml:space="preserve"> </w:t>
      </w:r>
      <w:r w:rsidRPr="00E826FB">
        <w:rPr>
          <w:rFonts w:ascii="Arial" w:eastAsia="Arial" w:hAnsi="Arial" w:cs="Arial"/>
        </w:rPr>
        <w:t>su</w:t>
      </w:r>
      <w:r w:rsidRPr="00E826FB">
        <w:rPr>
          <w:rFonts w:ascii="Arial" w:eastAsia="Arial" w:hAnsi="Arial" w:cs="Arial"/>
          <w:spacing w:val="-3"/>
        </w:rPr>
        <w:t xml:space="preserve"> </w:t>
      </w:r>
      <w:r w:rsidRPr="00E826FB">
        <w:rPr>
          <w:rFonts w:ascii="Arial" w:eastAsia="Arial" w:hAnsi="Arial" w:cs="Arial"/>
        </w:rPr>
        <w:t>artículo</w:t>
      </w:r>
      <w:r w:rsidRPr="00E826FB">
        <w:rPr>
          <w:rFonts w:ascii="Arial" w:eastAsia="Arial" w:hAnsi="Arial" w:cs="Arial"/>
          <w:spacing w:val="-1"/>
        </w:rPr>
        <w:t xml:space="preserve"> </w:t>
      </w:r>
      <w:r w:rsidRPr="00E826FB">
        <w:rPr>
          <w:rFonts w:ascii="Arial" w:eastAsia="Arial" w:hAnsi="Arial" w:cs="Arial"/>
        </w:rPr>
        <w:t xml:space="preserve">53. </w:t>
      </w:r>
      <w:r w:rsidR="5CAF3325" w:rsidRPr="00E826FB">
        <w:rPr>
          <w:rFonts w:ascii="Arial" w:eastAsia="Arial" w:hAnsi="Arial" w:cs="Arial"/>
          <w:shd w:val="clear" w:color="auto" w:fill="FFFFFF"/>
          <w:lang w:val="es-CO" w:eastAsia="es-ES"/>
        </w:rPr>
        <w:t xml:space="preserve">El Congreso expedirá el estatuto del trabajo. La ley correspondiente tendrá en cuenta por lo menos los siguientes principios mínimos fundamentales: Igualdad de oportunidades para los trabajadores; remuneración mínima vital </w:t>
      </w:r>
      <w:r w:rsidR="5CAF3325" w:rsidRPr="00E826FB">
        <w:rPr>
          <w:rFonts w:ascii="Arial" w:eastAsia="Arial" w:hAnsi="Arial" w:cs="Arial"/>
          <w:shd w:val="clear" w:color="auto" w:fill="FFFFFF"/>
          <w:lang w:val="es-CO" w:eastAsia="es-ES"/>
        </w:rPr>
        <w:lastRenderedPageBreak/>
        <w:t>y móvil, proporcional a la cantidad y calidad de trabajo; estabilidad en el empleo; irrenunciabilidad a los beneficios mínimos establecidos en normas laborales; facultades para transigir y conciliar sobre derechos inciertos y discutibles; situación más favorable al trabajador en caso de duda en la aplicación e interpretación de las fuentes formales de derecho; primacía de la realidad sobre formalidades establecidas por los sujetos de las relaciones laborales; garantía a la seguridad social, la capacitación, el adiestramiento y el descanso necesario; protección especial a la mujer, a la maternidad y al trabajador menor de edad. El estado garantiza el derecho al pago oportuno y al reajuste periódico de las pensiones legales. Los convenios internacionales del trabajo debidamente ratificados hacen parte de la legislación interna. La ley, los contratos, los acuerdos y convenios de trabajo no pueden menoscabar la libertad, la dignidad humana ni los derechos de los trabajadores.</w:t>
      </w:r>
    </w:p>
    <w:p w14:paraId="4F2E95B8" w14:textId="7E8F9A34" w:rsidR="00693BE6" w:rsidRPr="00E826FB" w:rsidRDefault="4F6E8D88" w:rsidP="006E3FC7">
      <w:pPr>
        <w:pStyle w:val="Prrafodelista"/>
        <w:numPr>
          <w:ilvl w:val="0"/>
          <w:numId w:val="25"/>
        </w:numPr>
        <w:ind w:right="113"/>
        <w:jc w:val="both"/>
        <w:rPr>
          <w:rFonts w:ascii="Arial" w:eastAsia="Arial" w:hAnsi="Arial" w:cs="Arial"/>
        </w:rPr>
      </w:pPr>
      <w:r w:rsidRPr="00E826FB">
        <w:rPr>
          <w:rFonts w:ascii="Arial" w:eastAsia="Arial" w:hAnsi="Arial" w:cs="Arial"/>
        </w:rPr>
        <w:t>Ley 909 de 2004, en su artículo 36, parágrafo “Con el propósito de elevar los niveles de</w:t>
      </w:r>
      <w:r w:rsidRPr="00E826FB">
        <w:rPr>
          <w:rFonts w:ascii="Arial" w:eastAsia="Arial" w:hAnsi="Arial" w:cs="Arial"/>
          <w:spacing w:val="1"/>
        </w:rPr>
        <w:t xml:space="preserve"> </w:t>
      </w:r>
      <w:r w:rsidRPr="00E826FB">
        <w:rPr>
          <w:rFonts w:ascii="Arial" w:eastAsia="Arial" w:hAnsi="Arial" w:cs="Arial"/>
        </w:rPr>
        <w:t>eficiencia, satisfacción y desarrollo de los empleados en el desempeño de su labor y de</w:t>
      </w:r>
      <w:r w:rsidRPr="00E826FB">
        <w:rPr>
          <w:rFonts w:ascii="Arial" w:eastAsia="Arial" w:hAnsi="Arial" w:cs="Arial"/>
          <w:spacing w:val="1"/>
        </w:rPr>
        <w:t xml:space="preserve"> </w:t>
      </w:r>
      <w:r w:rsidRPr="00E826FB">
        <w:rPr>
          <w:rFonts w:ascii="Arial" w:eastAsia="Arial" w:hAnsi="Arial" w:cs="Arial"/>
        </w:rPr>
        <w:t>contribuir al cumplimiento efectivo de los resultados institucionales, las entidades deberán</w:t>
      </w:r>
      <w:r w:rsidRPr="00E826FB">
        <w:rPr>
          <w:rFonts w:ascii="Arial" w:eastAsia="Arial" w:hAnsi="Arial" w:cs="Arial"/>
          <w:spacing w:val="1"/>
        </w:rPr>
        <w:t xml:space="preserve"> </w:t>
      </w:r>
      <w:r w:rsidRPr="00E826FB">
        <w:rPr>
          <w:rFonts w:ascii="Arial" w:eastAsia="Arial" w:hAnsi="Arial" w:cs="Arial"/>
        </w:rPr>
        <w:t>implementar</w:t>
      </w:r>
      <w:r w:rsidRPr="00E826FB">
        <w:rPr>
          <w:rFonts w:ascii="Arial" w:eastAsia="Arial" w:hAnsi="Arial" w:cs="Arial"/>
          <w:spacing w:val="-2"/>
        </w:rPr>
        <w:t xml:space="preserve"> </w:t>
      </w:r>
      <w:r w:rsidRPr="00E826FB">
        <w:rPr>
          <w:rFonts w:ascii="Arial" w:eastAsia="Arial" w:hAnsi="Arial" w:cs="Arial"/>
        </w:rPr>
        <w:t>programas</w:t>
      </w:r>
      <w:r w:rsidRPr="00E826FB">
        <w:rPr>
          <w:rFonts w:ascii="Arial" w:eastAsia="Arial" w:hAnsi="Arial" w:cs="Arial"/>
          <w:spacing w:val="-5"/>
        </w:rPr>
        <w:t xml:space="preserve"> </w:t>
      </w:r>
      <w:r w:rsidRPr="00E826FB">
        <w:rPr>
          <w:rFonts w:ascii="Arial" w:eastAsia="Arial" w:hAnsi="Arial" w:cs="Arial"/>
        </w:rPr>
        <w:t>de</w:t>
      </w:r>
      <w:r w:rsidRPr="00E826FB">
        <w:rPr>
          <w:rFonts w:ascii="Arial" w:eastAsia="Arial" w:hAnsi="Arial" w:cs="Arial"/>
          <w:spacing w:val="-3"/>
        </w:rPr>
        <w:t xml:space="preserve"> </w:t>
      </w:r>
      <w:r w:rsidRPr="00E826FB">
        <w:rPr>
          <w:rFonts w:ascii="Arial" w:eastAsia="Arial" w:hAnsi="Arial" w:cs="Arial"/>
        </w:rPr>
        <w:t>bienestar</w:t>
      </w:r>
      <w:r w:rsidRPr="00E826FB">
        <w:rPr>
          <w:rFonts w:ascii="Arial" w:eastAsia="Arial" w:hAnsi="Arial" w:cs="Arial"/>
          <w:spacing w:val="-2"/>
        </w:rPr>
        <w:t xml:space="preserve"> </w:t>
      </w:r>
      <w:r w:rsidRPr="00E826FB">
        <w:rPr>
          <w:rFonts w:ascii="Arial" w:eastAsia="Arial" w:hAnsi="Arial" w:cs="Arial"/>
        </w:rPr>
        <w:t>e</w:t>
      </w:r>
      <w:r w:rsidRPr="00E826FB">
        <w:rPr>
          <w:rFonts w:ascii="Arial" w:eastAsia="Arial" w:hAnsi="Arial" w:cs="Arial"/>
          <w:spacing w:val="-3"/>
        </w:rPr>
        <w:t xml:space="preserve"> </w:t>
      </w:r>
      <w:r w:rsidRPr="00E826FB">
        <w:rPr>
          <w:rFonts w:ascii="Arial" w:eastAsia="Arial" w:hAnsi="Arial" w:cs="Arial"/>
        </w:rPr>
        <w:t>incentivos,</w:t>
      </w:r>
      <w:r w:rsidRPr="00E826FB">
        <w:rPr>
          <w:rFonts w:ascii="Arial" w:eastAsia="Arial" w:hAnsi="Arial" w:cs="Arial"/>
          <w:spacing w:val="-2"/>
        </w:rPr>
        <w:t xml:space="preserve"> </w:t>
      </w:r>
      <w:r w:rsidRPr="00E826FB">
        <w:rPr>
          <w:rFonts w:ascii="Arial" w:eastAsia="Arial" w:hAnsi="Arial" w:cs="Arial"/>
        </w:rPr>
        <w:t>de</w:t>
      </w:r>
      <w:r w:rsidRPr="00E826FB">
        <w:rPr>
          <w:rFonts w:ascii="Arial" w:eastAsia="Arial" w:hAnsi="Arial" w:cs="Arial"/>
          <w:spacing w:val="-3"/>
        </w:rPr>
        <w:t xml:space="preserve"> </w:t>
      </w:r>
      <w:r w:rsidRPr="00E826FB">
        <w:rPr>
          <w:rFonts w:ascii="Arial" w:eastAsia="Arial" w:hAnsi="Arial" w:cs="Arial"/>
        </w:rPr>
        <w:t>acuerdo</w:t>
      </w:r>
      <w:r w:rsidRPr="00E826FB">
        <w:rPr>
          <w:rFonts w:ascii="Arial" w:eastAsia="Arial" w:hAnsi="Arial" w:cs="Arial"/>
          <w:spacing w:val="-4"/>
        </w:rPr>
        <w:t xml:space="preserve"> </w:t>
      </w:r>
      <w:r w:rsidRPr="00E826FB">
        <w:rPr>
          <w:rFonts w:ascii="Arial" w:eastAsia="Arial" w:hAnsi="Arial" w:cs="Arial"/>
        </w:rPr>
        <w:t>con</w:t>
      </w:r>
      <w:r w:rsidRPr="00E826FB">
        <w:rPr>
          <w:rFonts w:ascii="Arial" w:eastAsia="Arial" w:hAnsi="Arial" w:cs="Arial"/>
          <w:spacing w:val="-3"/>
        </w:rPr>
        <w:t xml:space="preserve"> </w:t>
      </w:r>
      <w:r w:rsidRPr="00E826FB">
        <w:rPr>
          <w:rFonts w:ascii="Arial" w:eastAsia="Arial" w:hAnsi="Arial" w:cs="Arial"/>
        </w:rPr>
        <w:t>las</w:t>
      </w:r>
      <w:r w:rsidRPr="00E826FB">
        <w:rPr>
          <w:rFonts w:ascii="Arial" w:eastAsia="Arial" w:hAnsi="Arial" w:cs="Arial"/>
          <w:spacing w:val="-3"/>
        </w:rPr>
        <w:t xml:space="preserve"> </w:t>
      </w:r>
      <w:r w:rsidRPr="00E826FB">
        <w:rPr>
          <w:rFonts w:ascii="Arial" w:eastAsia="Arial" w:hAnsi="Arial" w:cs="Arial"/>
        </w:rPr>
        <w:t>normas</w:t>
      </w:r>
      <w:r w:rsidRPr="00E826FB">
        <w:rPr>
          <w:rFonts w:ascii="Arial" w:eastAsia="Arial" w:hAnsi="Arial" w:cs="Arial"/>
          <w:spacing w:val="-3"/>
        </w:rPr>
        <w:t xml:space="preserve"> </w:t>
      </w:r>
      <w:r w:rsidRPr="00E826FB">
        <w:rPr>
          <w:rFonts w:ascii="Arial" w:eastAsia="Arial" w:hAnsi="Arial" w:cs="Arial"/>
        </w:rPr>
        <w:t>vigentes</w:t>
      </w:r>
      <w:r w:rsidRPr="00E826FB">
        <w:rPr>
          <w:rFonts w:ascii="Arial" w:eastAsia="Arial" w:hAnsi="Arial" w:cs="Arial"/>
          <w:spacing w:val="-5"/>
        </w:rPr>
        <w:t xml:space="preserve"> </w:t>
      </w:r>
      <w:r w:rsidRPr="00E826FB">
        <w:rPr>
          <w:rFonts w:ascii="Arial" w:eastAsia="Arial" w:hAnsi="Arial" w:cs="Arial"/>
        </w:rPr>
        <w:t>y</w:t>
      </w:r>
      <w:r w:rsidRPr="00E826FB">
        <w:rPr>
          <w:rFonts w:ascii="Arial" w:eastAsia="Arial" w:hAnsi="Arial" w:cs="Arial"/>
          <w:spacing w:val="-5"/>
        </w:rPr>
        <w:t xml:space="preserve"> </w:t>
      </w:r>
      <w:r w:rsidRPr="00E826FB">
        <w:rPr>
          <w:rFonts w:ascii="Arial" w:eastAsia="Arial" w:hAnsi="Arial" w:cs="Arial"/>
        </w:rPr>
        <w:t>las</w:t>
      </w:r>
      <w:r w:rsidRPr="00E826FB">
        <w:rPr>
          <w:rFonts w:ascii="Arial" w:eastAsia="Arial" w:hAnsi="Arial" w:cs="Arial"/>
          <w:spacing w:val="-58"/>
        </w:rPr>
        <w:t xml:space="preserve"> </w:t>
      </w:r>
      <w:r w:rsidRPr="00E826FB">
        <w:rPr>
          <w:rFonts w:ascii="Arial" w:eastAsia="Arial" w:hAnsi="Arial" w:cs="Arial"/>
        </w:rPr>
        <w:t>que</w:t>
      </w:r>
      <w:r w:rsidRPr="00E826FB">
        <w:rPr>
          <w:rFonts w:ascii="Arial" w:eastAsia="Arial" w:hAnsi="Arial" w:cs="Arial"/>
          <w:spacing w:val="-3"/>
        </w:rPr>
        <w:t xml:space="preserve"> </w:t>
      </w:r>
      <w:r w:rsidRPr="00E826FB">
        <w:rPr>
          <w:rFonts w:ascii="Arial" w:eastAsia="Arial" w:hAnsi="Arial" w:cs="Arial"/>
        </w:rPr>
        <w:t>desarrollen la presente</w:t>
      </w:r>
      <w:r w:rsidRPr="00E826FB">
        <w:rPr>
          <w:rFonts w:ascii="Arial" w:eastAsia="Arial" w:hAnsi="Arial" w:cs="Arial"/>
          <w:spacing w:val="1"/>
        </w:rPr>
        <w:t xml:space="preserve"> </w:t>
      </w:r>
      <w:r w:rsidRPr="00E826FB">
        <w:rPr>
          <w:rFonts w:ascii="Arial" w:eastAsia="Arial" w:hAnsi="Arial" w:cs="Arial"/>
        </w:rPr>
        <w:t>Ley.”</w:t>
      </w:r>
    </w:p>
    <w:p w14:paraId="1A9100D8" w14:textId="53F78FCC" w:rsidR="00693BE6" w:rsidRPr="00E826FB" w:rsidRDefault="3EB332BF" w:rsidP="006E3FC7">
      <w:pPr>
        <w:pStyle w:val="Prrafodelista"/>
        <w:numPr>
          <w:ilvl w:val="0"/>
          <w:numId w:val="25"/>
        </w:numPr>
        <w:ind w:right="113"/>
        <w:jc w:val="both"/>
        <w:rPr>
          <w:rFonts w:ascii="Arial" w:eastAsia="Arial" w:hAnsi="Arial" w:cs="Arial"/>
        </w:rPr>
      </w:pPr>
      <w:r w:rsidRPr="00E826FB">
        <w:rPr>
          <w:rFonts w:ascii="Arial" w:eastAsia="Arial" w:hAnsi="Arial" w:cs="Arial"/>
        </w:rPr>
        <w:t>Ley 1811 de 2016 “</w:t>
      </w:r>
      <w:r w:rsidR="59494808" w:rsidRPr="00E826FB">
        <w:rPr>
          <w:rFonts w:ascii="Arial" w:eastAsia="Arial" w:hAnsi="Arial" w:cs="Arial"/>
        </w:rPr>
        <w:t>P</w:t>
      </w:r>
      <w:r w:rsidRPr="00E826FB">
        <w:rPr>
          <w:rFonts w:ascii="Arial" w:eastAsia="Arial" w:hAnsi="Arial" w:cs="Arial"/>
        </w:rPr>
        <w:t>or la cual se otorgan incentivos para promover el uso de la bicicleta en el territorio nacional y se modifica el Código Nacional de Tránsito</w:t>
      </w:r>
      <w:r w:rsidR="2308B28C" w:rsidRPr="00E826FB">
        <w:rPr>
          <w:rFonts w:ascii="Arial" w:eastAsia="Arial" w:hAnsi="Arial" w:cs="Arial"/>
        </w:rPr>
        <w:t>”.</w:t>
      </w:r>
    </w:p>
    <w:p w14:paraId="5D7A65A1" w14:textId="0DB51C07" w:rsidR="00693BE6" w:rsidRPr="00E826FB" w:rsidRDefault="3EB332BF" w:rsidP="006E3FC7">
      <w:pPr>
        <w:pStyle w:val="Prrafodelista"/>
        <w:numPr>
          <w:ilvl w:val="0"/>
          <w:numId w:val="25"/>
        </w:numPr>
        <w:ind w:right="113"/>
        <w:jc w:val="both"/>
        <w:rPr>
          <w:rFonts w:ascii="Arial" w:eastAsia="Arial" w:hAnsi="Arial" w:cs="Arial"/>
        </w:rPr>
      </w:pPr>
      <w:r w:rsidRPr="00E826FB">
        <w:rPr>
          <w:rFonts w:ascii="Arial" w:eastAsia="Arial" w:hAnsi="Arial" w:cs="Arial"/>
        </w:rPr>
        <w:t>Ley 1857 de 2017, “</w:t>
      </w:r>
      <w:r w:rsidR="70E7109E" w:rsidRPr="00E826FB">
        <w:rPr>
          <w:rFonts w:ascii="Arial" w:eastAsia="Arial" w:hAnsi="Arial" w:cs="Arial"/>
        </w:rPr>
        <w:t>P</w:t>
      </w:r>
      <w:r w:rsidRPr="00E826FB">
        <w:rPr>
          <w:rFonts w:ascii="Arial" w:eastAsia="Arial" w:hAnsi="Arial" w:cs="Arial"/>
        </w:rPr>
        <w:t>or medio de la cual se modifica la ley </w:t>
      </w:r>
      <w:hyperlink r:id="rId11" w:anchor="1361">
        <w:r w:rsidRPr="00E826FB">
          <w:rPr>
            <w:rFonts w:ascii="Arial" w:eastAsia="Arial" w:hAnsi="Arial" w:cs="Arial"/>
          </w:rPr>
          <w:t>1361 </w:t>
        </w:r>
      </w:hyperlink>
      <w:r w:rsidRPr="00E826FB">
        <w:rPr>
          <w:rFonts w:ascii="Arial" w:eastAsia="Arial" w:hAnsi="Arial" w:cs="Arial"/>
        </w:rPr>
        <w:t>de 2009 para adicionar y complementar las medidas de protección de la familia y se dictan otras disposiciones</w:t>
      </w:r>
      <w:r w:rsidR="3F160526" w:rsidRPr="00E826FB">
        <w:rPr>
          <w:rFonts w:ascii="Arial" w:eastAsia="Arial" w:hAnsi="Arial" w:cs="Arial"/>
        </w:rPr>
        <w:t>”</w:t>
      </w:r>
      <w:r w:rsidRPr="00E826FB">
        <w:rPr>
          <w:rFonts w:ascii="Arial" w:eastAsia="Arial" w:hAnsi="Arial" w:cs="Arial"/>
        </w:rPr>
        <w:t>.</w:t>
      </w:r>
    </w:p>
    <w:p w14:paraId="374E5EC1" w14:textId="0EDC09F4" w:rsidR="00693BE6" w:rsidRPr="00E826FB" w:rsidRDefault="3D1E1A30" w:rsidP="006E3FC7">
      <w:pPr>
        <w:pStyle w:val="Prrafodelista"/>
        <w:numPr>
          <w:ilvl w:val="0"/>
          <w:numId w:val="25"/>
        </w:numPr>
        <w:ind w:right="113"/>
        <w:jc w:val="both"/>
        <w:rPr>
          <w:rFonts w:ascii="Arial" w:eastAsia="Arial" w:hAnsi="Arial" w:cs="Arial"/>
        </w:rPr>
      </w:pPr>
      <w:r w:rsidRPr="00E826FB">
        <w:rPr>
          <w:rFonts w:ascii="Arial" w:eastAsia="Arial" w:hAnsi="Arial" w:cs="Arial"/>
        </w:rPr>
        <w:t xml:space="preserve">Ley 1823 de 2017 “Por medio de la cual se adopta la estrategia salas amigas de la familia lactante del entorno laboral en entidades públicas territoriales y empresas privadas y se dictan otras disposiciones”. </w:t>
      </w:r>
    </w:p>
    <w:p w14:paraId="623784CF" w14:textId="33A259C0" w:rsidR="00693BE6" w:rsidRPr="00E826FB" w:rsidRDefault="40A49960" w:rsidP="006E3FC7">
      <w:pPr>
        <w:pStyle w:val="Prrafodelista"/>
        <w:numPr>
          <w:ilvl w:val="0"/>
          <w:numId w:val="25"/>
        </w:numPr>
        <w:ind w:right="113"/>
        <w:jc w:val="both"/>
        <w:rPr>
          <w:rFonts w:ascii="Arial" w:eastAsia="Arial" w:hAnsi="Arial" w:cs="Arial"/>
        </w:rPr>
      </w:pPr>
      <w:r w:rsidRPr="00E826FB">
        <w:rPr>
          <w:rFonts w:ascii="Arial" w:eastAsia="Arial" w:hAnsi="Arial" w:cs="Arial"/>
        </w:rPr>
        <w:t>Ley 1960 de 2019. “Por el cual se modifican la Ley 909 de 2004, el Decreto Ley 1567 de 1998 y se dictan otras disposiciones”</w:t>
      </w:r>
    </w:p>
    <w:p w14:paraId="151DA452" w14:textId="704567EA" w:rsidR="00693BE6" w:rsidRPr="00E826FB" w:rsidRDefault="3EB332BF" w:rsidP="006E3FC7">
      <w:pPr>
        <w:pStyle w:val="Prrafodelista"/>
        <w:numPr>
          <w:ilvl w:val="0"/>
          <w:numId w:val="25"/>
        </w:numPr>
        <w:ind w:right="113"/>
        <w:jc w:val="both"/>
        <w:rPr>
          <w:rFonts w:ascii="Arial" w:eastAsia="Arial" w:hAnsi="Arial" w:cs="Arial"/>
        </w:rPr>
      </w:pPr>
      <w:r w:rsidRPr="00E826FB">
        <w:rPr>
          <w:rFonts w:ascii="Arial" w:eastAsia="Arial" w:hAnsi="Arial" w:cs="Arial"/>
        </w:rPr>
        <w:t>Ley 1952 de 2019, Código General Disciplinario que en su artículo 37 señala, entre otros derechos, de los servidores públicos, participar en todos los programas de bienestar social que para los servidores públicos y sus familiares establezca el Estado, tales como los de vivienda, educación, recreación, cultura, deporte y vacacionales.</w:t>
      </w:r>
    </w:p>
    <w:p w14:paraId="0ADEFF08" w14:textId="5625CCA9" w:rsidR="00693BE6" w:rsidRPr="00E826FB" w:rsidRDefault="3EB332BF" w:rsidP="006E3FC7">
      <w:pPr>
        <w:pStyle w:val="Prrafodelista"/>
        <w:numPr>
          <w:ilvl w:val="0"/>
          <w:numId w:val="25"/>
        </w:numPr>
        <w:ind w:right="113"/>
        <w:jc w:val="both"/>
        <w:rPr>
          <w:rFonts w:ascii="Arial" w:eastAsia="Arial" w:hAnsi="Arial" w:cs="Arial"/>
        </w:rPr>
      </w:pPr>
      <w:r w:rsidRPr="00E826FB">
        <w:rPr>
          <w:rFonts w:ascii="Arial" w:eastAsia="Arial" w:hAnsi="Arial" w:cs="Arial"/>
        </w:rPr>
        <w:t xml:space="preserve">Decreto 1567 de 1998, </w:t>
      </w:r>
      <w:r w:rsidR="279A6369" w:rsidRPr="00E826FB">
        <w:rPr>
          <w:rFonts w:ascii="Arial" w:eastAsia="Arial" w:hAnsi="Arial" w:cs="Arial"/>
        </w:rPr>
        <w:t>“</w:t>
      </w:r>
      <w:r w:rsidRPr="00E826FB">
        <w:rPr>
          <w:rFonts w:ascii="Arial" w:eastAsia="Arial" w:hAnsi="Arial" w:cs="Arial"/>
        </w:rPr>
        <w:t>por el cual se crea el Sistema Nacional de Capacitación y el Sistema de Estímulos para los empleados del Estado</w:t>
      </w:r>
      <w:r w:rsidR="1754A9B8" w:rsidRPr="00E826FB">
        <w:rPr>
          <w:rFonts w:ascii="Arial" w:eastAsia="Arial" w:hAnsi="Arial" w:cs="Arial"/>
        </w:rPr>
        <w:t>”</w:t>
      </w:r>
    </w:p>
    <w:p w14:paraId="3B02880D" w14:textId="2EB11DC6" w:rsidR="00693BE6" w:rsidRPr="00E826FB" w:rsidRDefault="0BD7D23A" w:rsidP="006E3FC7">
      <w:pPr>
        <w:pStyle w:val="Prrafodelista"/>
        <w:numPr>
          <w:ilvl w:val="0"/>
          <w:numId w:val="25"/>
        </w:numPr>
        <w:ind w:right="113"/>
        <w:jc w:val="both"/>
        <w:rPr>
          <w:rFonts w:ascii="Arial" w:eastAsia="Arial" w:hAnsi="Arial" w:cs="Arial"/>
        </w:rPr>
      </w:pPr>
      <w:r w:rsidRPr="00E826FB">
        <w:rPr>
          <w:rFonts w:ascii="Arial" w:eastAsia="Arial" w:hAnsi="Arial" w:cs="Arial"/>
        </w:rPr>
        <w:t>Decreto 166 de 2010 “Por el cual se adopta la Política Pública de Mujeres y Equidad de Género en el Distrito Capital y se dictan otras disposiciones” - Acuerdo 584 de 2015.</w:t>
      </w:r>
    </w:p>
    <w:p w14:paraId="5F131E2F" w14:textId="01F5D35A" w:rsidR="00693BE6" w:rsidRPr="00E826FB" w:rsidRDefault="0BD7D23A" w:rsidP="006E3FC7">
      <w:pPr>
        <w:pStyle w:val="Prrafodelista"/>
        <w:numPr>
          <w:ilvl w:val="0"/>
          <w:numId w:val="25"/>
        </w:numPr>
        <w:ind w:right="113"/>
        <w:jc w:val="both"/>
        <w:rPr>
          <w:rFonts w:ascii="Arial" w:eastAsia="Arial" w:hAnsi="Arial" w:cs="Arial"/>
        </w:rPr>
      </w:pPr>
      <w:r w:rsidRPr="00E826FB">
        <w:rPr>
          <w:rFonts w:ascii="Arial" w:eastAsia="Arial" w:hAnsi="Arial" w:cs="Arial"/>
        </w:rPr>
        <w:t>Decreto 062 del 7 de febrero de 2014: “Por el cual se adopta la Política Pública para la garantía plena de los derechos de las personas lesbianas, gay, bisexuales, transgeneristas e intersexuales - LGBTI y sobre identidades de género y orientaciones sexuales en el Distrito Capital, y se dictan otras disposiciones”.</w:t>
      </w:r>
    </w:p>
    <w:p w14:paraId="6F20D22B" w14:textId="24EBA7EE" w:rsidR="00693BE6" w:rsidRPr="00E826FB" w:rsidRDefault="0BD7D23A" w:rsidP="006E3FC7">
      <w:pPr>
        <w:pStyle w:val="Prrafodelista"/>
        <w:numPr>
          <w:ilvl w:val="0"/>
          <w:numId w:val="25"/>
        </w:numPr>
        <w:ind w:right="113"/>
        <w:jc w:val="both"/>
        <w:rPr>
          <w:rFonts w:ascii="Arial" w:eastAsia="Arial" w:hAnsi="Arial" w:cs="Arial"/>
        </w:rPr>
      </w:pPr>
      <w:r w:rsidRPr="00E826FB">
        <w:rPr>
          <w:rFonts w:ascii="Arial" w:eastAsia="Arial" w:hAnsi="Arial" w:cs="Arial"/>
        </w:rPr>
        <w:t>Decreto 86 del 28 de febrero de 2014: Por medio del cual se declara el día del servidor público en el Distrito Capital.</w:t>
      </w:r>
    </w:p>
    <w:p w14:paraId="219D3987" w14:textId="5169C684" w:rsidR="00693BE6" w:rsidRPr="00E826FB" w:rsidRDefault="3EB332BF" w:rsidP="006E3FC7">
      <w:pPr>
        <w:pStyle w:val="Prrafodelista"/>
        <w:numPr>
          <w:ilvl w:val="0"/>
          <w:numId w:val="25"/>
        </w:numPr>
        <w:ind w:right="113"/>
        <w:jc w:val="both"/>
        <w:rPr>
          <w:rFonts w:ascii="Arial" w:eastAsia="Arial" w:hAnsi="Arial" w:cs="Arial"/>
        </w:rPr>
      </w:pPr>
      <w:r w:rsidRPr="00E826FB">
        <w:rPr>
          <w:rFonts w:ascii="Arial" w:eastAsia="Arial" w:hAnsi="Arial" w:cs="Arial"/>
        </w:rPr>
        <w:lastRenderedPageBreak/>
        <w:t xml:space="preserve">Decreto 1083 de 2015 </w:t>
      </w:r>
      <w:r w:rsidR="35A44EDA" w:rsidRPr="00E826FB">
        <w:rPr>
          <w:rFonts w:ascii="Arial" w:eastAsia="Arial" w:hAnsi="Arial" w:cs="Arial"/>
        </w:rPr>
        <w:t>“P</w:t>
      </w:r>
      <w:r w:rsidRPr="00E826FB">
        <w:rPr>
          <w:rFonts w:ascii="Arial" w:eastAsia="Arial" w:hAnsi="Arial" w:cs="Arial"/>
        </w:rPr>
        <w:t>or medio del cual se expide el Decreto Único Reglamentario del Sector de Función Pública</w:t>
      </w:r>
      <w:r w:rsidR="7ED1589B" w:rsidRPr="00E826FB">
        <w:rPr>
          <w:rFonts w:ascii="Arial" w:eastAsia="Arial" w:hAnsi="Arial" w:cs="Arial"/>
        </w:rPr>
        <w:t>”.</w:t>
      </w:r>
    </w:p>
    <w:p w14:paraId="49FA2FB3" w14:textId="5CB7DEAD" w:rsidR="00693BE6" w:rsidRPr="00E826FB" w:rsidRDefault="585B3135" w:rsidP="006E3FC7">
      <w:pPr>
        <w:pStyle w:val="Prrafodelista"/>
        <w:numPr>
          <w:ilvl w:val="0"/>
          <w:numId w:val="25"/>
        </w:numPr>
        <w:ind w:right="113"/>
        <w:jc w:val="both"/>
        <w:rPr>
          <w:rFonts w:ascii="Arial" w:eastAsia="Arial" w:hAnsi="Arial" w:cs="Arial"/>
        </w:rPr>
      </w:pPr>
      <w:r w:rsidRPr="00E826FB">
        <w:rPr>
          <w:rFonts w:ascii="Arial" w:eastAsia="Arial" w:hAnsi="Arial" w:cs="Arial"/>
        </w:rPr>
        <w:t>Decreto 1068 de 2015 “Por el cual se expide el Decreto Único Reglamentario del sector Hacienda y Crédito Público</w:t>
      </w:r>
      <w:r w:rsidR="52BE55DD" w:rsidRPr="00E826FB">
        <w:rPr>
          <w:rFonts w:ascii="Arial" w:eastAsia="Arial" w:hAnsi="Arial" w:cs="Arial"/>
        </w:rPr>
        <w:t>”.</w:t>
      </w:r>
    </w:p>
    <w:p w14:paraId="5A880DBD" w14:textId="3762994A" w:rsidR="00693BE6" w:rsidRPr="00E826FB" w:rsidRDefault="3E8BF66E" w:rsidP="006E3FC7">
      <w:pPr>
        <w:pStyle w:val="Prrafodelista"/>
        <w:numPr>
          <w:ilvl w:val="0"/>
          <w:numId w:val="25"/>
        </w:numPr>
        <w:ind w:right="113"/>
        <w:jc w:val="both"/>
        <w:rPr>
          <w:rFonts w:ascii="Arial" w:eastAsia="Arial" w:hAnsi="Arial" w:cs="Arial"/>
        </w:rPr>
      </w:pPr>
      <w:r w:rsidRPr="00E826FB">
        <w:rPr>
          <w:rFonts w:ascii="Arial" w:eastAsia="Arial" w:hAnsi="Arial" w:cs="Arial"/>
        </w:rPr>
        <w:t>Decreto 1227 de 2022 “Por el cual se modifican los artículos 2.2.1.5.3, 2.2.1.5.5, 2.2.1.5.8 y 2.2.1.5.9. y se adicionan los artículos 2.2.1.5.15 al 2.2.1.5.25 al Decreto 1072 de 2015, Único Reglamentario del Sector Trabajo, relacionados con el Teletrabajo”</w:t>
      </w:r>
      <w:r w:rsidR="0B196127" w:rsidRPr="00E826FB">
        <w:rPr>
          <w:rFonts w:ascii="Arial" w:eastAsia="Arial" w:hAnsi="Arial" w:cs="Arial"/>
        </w:rPr>
        <w:t>.</w:t>
      </w:r>
    </w:p>
    <w:p w14:paraId="2382A8D1" w14:textId="0F4EE1F2" w:rsidR="00693BE6" w:rsidRPr="00E826FB" w:rsidRDefault="0B196127" w:rsidP="006E3FC7">
      <w:pPr>
        <w:pStyle w:val="Prrafodelista"/>
        <w:numPr>
          <w:ilvl w:val="0"/>
          <w:numId w:val="25"/>
        </w:numPr>
        <w:ind w:right="113"/>
        <w:jc w:val="both"/>
        <w:rPr>
          <w:rFonts w:ascii="Arial" w:eastAsia="Arial" w:hAnsi="Arial" w:cs="Arial"/>
        </w:rPr>
      </w:pPr>
      <w:r w:rsidRPr="00E826FB">
        <w:rPr>
          <w:rFonts w:ascii="Arial" w:eastAsia="Arial" w:hAnsi="Arial" w:cs="Arial"/>
        </w:rPr>
        <w:t xml:space="preserve">Decreto 062 de 2024 </w:t>
      </w:r>
      <w:r w:rsidR="13FFBB00" w:rsidRPr="00E826FB">
        <w:rPr>
          <w:rFonts w:ascii="Arial" w:eastAsia="Arial" w:hAnsi="Arial" w:cs="Arial"/>
        </w:rPr>
        <w:t>"Por el cual se ordena implementar medidas de austeridad y eficiencia del gasto público en las entidades y organismos de la administración distrital"</w:t>
      </w:r>
    </w:p>
    <w:p w14:paraId="37EB3144" w14:textId="5B1ED8B0" w:rsidR="00693BE6" w:rsidRPr="00E826FB" w:rsidRDefault="4416B8B6" w:rsidP="006E3FC7">
      <w:pPr>
        <w:pStyle w:val="Prrafodelista"/>
        <w:numPr>
          <w:ilvl w:val="0"/>
          <w:numId w:val="25"/>
        </w:numPr>
        <w:ind w:right="113"/>
        <w:jc w:val="both"/>
        <w:rPr>
          <w:rFonts w:ascii="Arial" w:eastAsia="Arial" w:hAnsi="Arial" w:cs="Arial"/>
        </w:rPr>
      </w:pPr>
      <w:r w:rsidRPr="00E826FB">
        <w:rPr>
          <w:rFonts w:ascii="Arial" w:eastAsia="Arial" w:hAnsi="Arial" w:cs="Arial"/>
        </w:rPr>
        <w:t xml:space="preserve">Acuerdo 617 del 10 de octubre de 2018 de la Comisión Nacional del Servicio </w:t>
      </w:r>
      <w:r w:rsidR="3D87D3F2" w:rsidRPr="00E826FB">
        <w:rPr>
          <w:rFonts w:ascii="Arial" w:eastAsia="Arial" w:hAnsi="Arial" w:cs="Arial"/>
        </w:rPr>
        <w:t>Civil “</w:t>
      </w:r>
      <w:r w:rsidRPr="00E826FB">
        <w:rPr>
          <w:rFonts w:ascii="Arial" w:eastAsia="Arial" w:hAnsi="Arial" w:cs="Arial"/>
        </w:rPr>
        <w:t>Por el cual se establece el Sistema Tipo de Evaluación del Desempeño Laboral de los Empleados Públicos de Carrera Administrativa y en Período de Prueba”</w:t>
      </w:r>
      <w:r w:rsidR="06F5B3CD" w:rsidRPr="00E826FB">
        <w:rPr>
          <w:rFonts w:ascii="Arial" w:eastAsia="Arial" w:hAnsi="Arial" w:cs="Arial"/>
        </w:rPr>
        <w:t>.</w:t>
      </w:r>
    </w:p>
    <w:p w14:paraId="183873B3" w14:textId="7354E600" w:rsidR="00693BE6" w:rsidRPr="00E826FB" w:rsidRDefault="2F027C22" w:rsidP="006E3FC7">
      <w:pPr>
        <w:pStyle w:val="Prrafodelista"/>
        <w:numPr>
          <w:ilvl w:val="0"/>
          <w:numId w:val="25"/>
        </w:numPr>
        <w:ind w:right="113"/>
        <w:jc w:val="both"/>
        <w:rPr>
          <w:rFonts w:ascii="Arial" w:eastAsia="Arial" w:hAnsi="Arial" w:cs="Arial"/>
        </w:rPr>
      </w:pPr>
      <w:r w:rsidRPr="00E826FB">
        <w:rPr>
          <w:rFonts w:ascii="Arial" w:eastAsia="Arial" w:hAnsi="Arial" w:cs="Arial"/>
        </w:rPr>
        <w:t>Acuerdo Distrital 927 de 2024 “Por medio del cual se adopta el Plan de Desarrollo Económico, Social, Ambiental y de Obras Públicas del Distrito Capital 2024-2027 “Bogotá Camina Segura</w:t>
      </w:r>
      <w:r w:rsidR="3E172EF8" w:rsidRPr="00E826FB">
        <w:rPr>
          <w:rFonts w:ascii="Arial" w:eastAsia="Arial" w:hAnsi="Arial" w:cs="Arial"/>
        </w:rPr>
        <w:t>”.</w:t>
      </w:r>
    </w:p>
    <w:p w14:paraId="7EA0B0FE" w14:textId="77777777" w:rsidR="00657A56" w:rsidRPr="00E826FB" w:rsidRDefault="37B76D04" w:rsidP="006E3FC7">
      <w:pPr>
        <w:pStyle w:val="Prrafodelista"/>
        <w:numPr>
          <w:ilvl w:val="0"/>
          <w:numId w:val="25"/>
        </w:numPr>
        <w:ind w:right="113"/>
        <w:jc w:val="both"/>
        <w:rPr>
          <w:rFonts w:ascii="Arial" w:eastAsia="Arial" w:hAnsi="Arial" w:cs="Arial"/>
        </w:rPr>
      </w:pPr>
      <w:r w:rsidRPr="00E826FB">
        <w:rPr>
          <w:rFonts w:ascii="Arial" w:eastAsia="Arial" w:hAnsi="Arial" w:cs="Arial"/>
        </w:rPr>
        <w:t>Directiva 001 de 2021 Programa de ambientes laborales diversos, amorosos y seguros.</w:t>
      </w:r>
    </w:p>
    <w:p w14:paraId="3A2F9391" w14:textId="3A1239C7" w:rsidR="6288F071" w:rsidRPr="00E826FB" w:rsidRDefault="6288F071" w:rsidP="006E3FC7">
      <w:pPr>
        <w:pStyle w:val="Prrafodelista"/>
        <w:numPr>
          <w:ilvl w:val="0"/>
          <w:numId w:val="25"/>
        </w:numPr>
        <w:ind w:right="113"/>
        <w:jc w:val="both"/>
        <w:rPr>
          <w:rFonts w:ascii="Arial" w:eastAsia="Arial" w:hAnsi="Arial" w:cs="Arial"/>
        </w:rPr>
      </w:pPr>
      <w:r w:rsidRPr="00E826FB">
        <w:rPr>
          <w:rFonts w:ascii="Arial" w:eastAsia="Arial" w:hAnsi="Arial" w:cs="Arial"/>
        </w:rPr>
        <w:t>Directiva Alcaldía Mayor de Bogotá Nro. 004 de 2022. Lineamientos generales para promover los derechos laborales de los empleados públicos del Distrito Capital, en cumplimiento del Acuerdo Colectivo Laboral 2022 de la Alcaldía Mayor de Bogotá, D.C.</w:t>
      </w:r>
    </w:p>
    <w:p w14:paraId="13A97CD4" w14:textId="3BC5FBA0" w:rsidR="00E86AD6" w:rsidRPr="00E826FB" w:rsidRDefault="6288F071" w:rsidP="006E3FC7">
      <w:pPr>
        <w:pStyle w:val="Prrafodelista"/>
        <w:numPr>
          <w:ilvl w:val="0"/>
          <w:numId w:val="25"/>
        </w:numPr>
        <w:ind w:right="113"/>
        <w:jc w:val="both"/>
        <w:rPr>
          <w:rFonts w:ascii="Arial" w:eastAsia="Arial" w:hAnsi="Arial" w:cs="Arial"/>
        </w:rPr>
      </w:pPr>
      <w:r w:rsidRPr="00E826FB">
        <w:rPr>
          <w:rFonts w:ascii="Arial" w:eastAsia="Arial" w:hAnsi="Arial" w:cs="Arial"/>
        </w:rPr>
        <w:t>Directiva 002 de marzo de 2017- Lineamientos de Bienestar en las Entidades Distritales</w:t>
      </w:r>
      <w:r w:rsidR="3A44F12D" w:rsidRPr="00E826FB">
        <w:rPr>
          <w:rFonts w:ascii="Arial" w:eastAsia="Arial" w:hAnsi="Arial" w:cs="Arial"/>
        </w:rPr>
        <w:t>.</w:t>
      </w:r>
    </w:p>
    <w:p w14:paraId="781A0634" w14:textId="75AD07F1" w:rsidR="3A44F12D" w:rsidRPr="00E826FB" w:rsidRDefault="3A44F12D" w:rsidP="006E3FC7">
      <w:pPr>
        <w:pStyle w:val="Prrafodelista"/>
        <w:numPr>
          <w:ilvl w:val="0"/>
          <w:numId w:val="25"/>
        </w:numPr>
        <w:ind w:right="113"/>
        <w:jc w:val="both"/>
        <w:rPr>
          <w:rFonts w:ascii="Arial" w:eastAsia="Arial" w:hAnsi="Arial" w:cs="Arial"/>
        </w:rPr>
      </w:pPr>
      <w:r w:rsidRPr="00E826FB">
        <w:rPr>
          <w:rFonts w:ascii="Arial" w:eastAsia="Arial" w:hAnsi="Arial" w:cs="Arial"/>
        </w:rPr>
        <w:t xml:space="preserve">Circular Externa No </w:t>
      </w:r>
      <w:r w:rsidR="007115E8" w:rsidRPr="00E826FB">
        <w:rPr>
          <w:rFonts w:ascii="Arial" w:eastAsia="Arial" w:hAnsi="Arial" w:cs="Arial"/>
        </w:rPr>
        <w:t>25</w:t>
      </w:r>
      <w:r w:rsidRPr="00E826FB">
        <w:rPr>
          <w:rFonts w:ascii="Arial" w:eastAsia="Arial" w:hAnsi="Arial" w:cs="Arial"/>
        </w:rPr>
        <w:t xml:space="preserve"> de 2025 DASCD - Lineamientos Planeación Estratégica del Talento Humano</w:t>
      </w:r>
      <w:r w:rsidRPr="00E826FB">
        <w:rPr>
          <w:rFonts w:ascii="Arial" w:eastAsia="Arial" w:hAnsi="Arial" w:cs="Arial"/>
          <w:b/>
          <w:bCs/>
        </w:rPr>
        <w:t xml:space="preserve"> </w:t>
      </w:r>
      <w:r w:rsidRPr="00E826FB">
        <w:rPr>
          <w:rFonts w:ascii="Arial" w:eastAsia="Arial" w:hAnsi="Arial" w:cs="Arial"/>
        </w:rPr>
        <w:t>202</w:t>
      </w:r>
      <w:r w:rsidR="007115E8" w:rsidRPr="00E826FB">
        <w:rPr>
          <w:rFonts w:ascii="Arial" w:eastAsia="Arial" w:hAnsi="Arial" w:cs="Arial"/>
        </w:rPr>
        <w:t>6</w:t>
      </w:r>
      <w:r w:rsidRPr="00E826FB">
        <w:rPr>
          <w:rFonts w:ascii="Arial" w:eastAsia="Arial" w:hAnsi="Arial" w:cs="Arial"/>
        </w:rPr>
        <w:t>.</w:t>
      </w:r>
    </w:p>
    <w:p w14:paraId="039B51D2" w14:textId="71C1FE82" w:rsidR="7C0527BC" w:rsidRPr="00E826FB" w:rsidRDefault="7C0527BC" w:rsidP="006E3FC7">
      <w:pPr>
        <w:pStyle w:val="Prrafodelista"/>
        <w:numPr>
          <w:ilvl w:val="0"/>
          <w:numId w:val="25"/>
        </w:numPr>
        <w:ind w:right="113"/>
        <w:jc w:val="both"/>
        <w:rPr>
          <w:rFonts w:ascii="Arial" w:eastAsia="Arial" w:hAnsi="Arial" w:cs="Arial"/>
        </w:rPr>
      </w:pPr>
      <w:r w:rsidRPr="00E826FB">
        <w:rPr>
          <w:rFonts w:ascii="Arial" w:eastAsia="Arial" w:hAnsi="Arial" w:cs="Arial"/>
        </w:rPr>
        <w:t>Guía de Estímulos para Servidores Públicos de septiembre de 2018, expedida por el Departamento Administrativo de la Función Pública</w:t>
      </w:r>
    </w:p>
    <w:p w14:paraId="23C86F8A" w14:textId="77777777" w:rsidR="00693BE6" w:rsidRPr="00E826FB" w:rsidRDefault="4F6E8D88" w:rsidP="006E3FC7">
      <w:pPr>
        <w:pStyle w:val="Prrafodelista"/>
        <w:numPr>
          <w:ilvl w:val="0"/>
          <w:numId w:val="25"/>
        </w:numPr>
        <w:ind w:right="113"/>
        <w:jc w:val="both"/>
        <w:rPr>
          <w:rFonts w:ascii="Arial" w:eastAsia="Arial" w:hAnsi="Arial" w:cs="Arial"/>
        </w:rPr>
      </w:pPr>
      <w:r w:rsidRPr="00E826FB">
        <w:rPr>
          <w:rFonts w:ascii="Arial" w:eastAsia="Arial" w:hAnsi="Arial" w:cs="Arial"/>
        </w:rPr>
        <w:t>PPDGITH 2019-2030 “Política Publica Distrital para la Gestión Integral de Talento Humano”</w:t>
      </w:r>
      <w:r w:rsidRPr="00E826FB">
        <w:rPr>
          <w:rFonts w:ascii="Arial" w:eastAsia="Arial" w:hAnsi="Arial" w:cs="Arial"/>
          <w:spacing w:val="-59"/>
        </w:rPr>
        <w:t xml:space="preserve"> </w:t>
      </w:r>
      <w:r w:rsidRPr="00E826FB">
        <w:rPr>
          <w:rFonts w:ascii="Arial" w:eastAsia="Arial" w:hAnsi="Arial" w:cs="Arial"/>
        </w:rPr>
        <w:t>por la cual se prevé como necesario una articulación eficiente del conjunto de prácticas de</w:t>
      </w:r>
      <w:r w:rsidRPr="00E826FB">
        <w:rPr>
          <w:rFonts w:ascii="Arial" w:eastAsia="Arial" w:hAnsi="Arial" w:cs="Arial"/>
          <w:spacing w:val="1"/>
        </w:rPr>
        <w:t xml:space="preserve"> </w:t>
      </w:r>
      <w:r w:rsidRPr="00E826FB">
        <w:rPr>
          <w:rFonts w:ascii="Arial" w:eastAsia="Arial" w:hAnsi="Arial" w:cs="Arial"/>
        </w:rPr>
        <w:t>gestión de los recursos humanos que permita: a) atraer, retener y desarrollar personas con</w:t>
      </w:r>
      <w:r w:rsidRPr="00E826FB">
        <w:rPr>
          <w:rFonts w:ascii="Arial" w:eastAsia="Arial" w:hAnsi="Arial" w:cs="Arial"/>
          <w:spacing w:val="1"/>
        </w:rPr>
        <w:t xml:space="preserve"> </w:t>
      </w:r>
      <w:r w:rsidRPr="00E826FB">
        <w:rPr>
          <w:rFonts w:ascii="Arial" w:eastAsia="Arial" w:hAnsi="Arial" w:cs="Arial"/>
        </w:rPr>
        <w:t>las</w:t>
      </w:r>
      <w:r w:rsidRPr="00E826FB">
        <w:rPr>
          <w:rFonts w:ascii="Arial" w:eastAsia="Arial" w:hAnsi="Arial" w:cs="Arial"/>
          <w:spacing w:val="1"/>
        </w:rPr>
        <w:t xml:space="preserve"> </w:t>
      </w:r>
      <w:r w:rsidRPr="00E826FB">
        <w:rPr>
          <w:rFonts w:ascii="Arial" w:eastAsia="Arial" w:hAnsi="Arial" w:cs="Arial"/>
        </w:rPr>
        <w:t>competencias</w:t>
      </w:r>
      <w:r w:rsidRPr="00E826FB">
        <w:rPr>
          <w:rFonts w:ascii="Arial" w:eastAsia="Arial" w:hAnsi="Arial" w:cs="Arial"/>
          <w:spacing w:val="1"/>
        </w:rPr>
        <w:t xml:space="preserve"> </w:t>
      </w:r>
      <w:r w:rsidRPr="00E826FB">
        <w:rPr>
          <w:rFonts w:ascii="Arial" w:eastAsia="Arial" w:hAnsi="Arial" w:cs="Arial"/>
        </w:rPr>
        <w:t>requeridas</w:t>
      </w:r>
      <w:r w:rsidRPr="00E826FB">
        <w:rPr>
          <w:rFonts w:ascii="Arial" w:eastAsia="Arial" w:hAnsi="Arial" w:cs="Arial"/>
          <w:spacing w:val="1"/>
        </w:rPr>
        <w:t xml:space="preserve"> </w:t>
      </w:r>
      <w:r w:rsidRPr="00E826FB">
        <w:rPr>
          <w:rFonts w:ascii="Arial" w:eastAsia="Arial" w:hAnsi="Arial" w:cs="Arial"/>
        </w:rPr>
        <w:t>para</w:t>
      </w:r>
      <w:r w:rsidRPr="00E826FB">
        <w:rPr>
          <w:rFonts w:ascii="Arial" w:eastAsia="Arial" w:hAnsi="Arial" w:cs="Arial"/>
          <w:spacing w:val="1"/>
        </w:rPr>
        <w:t xml:space="preserve"> </w:t>
      </w:r>
      <w:r w:rsidRPr="00E826FB">
        <w:rPr>
          <w:rFonts w:ascii="Arial" w:eastAsia="Arial" w:hAnsi="Arial" w:cs="Arial"/>
        </w:rPr>
        <w:t>realizar</w:t>
      </w:r>
      <w:r w:rsidRPr="00E826FB">
        <w:rPr>
          <w:rFonts w:ascii="Arial" w:eastAsia="Arial" w:hAnsi="Arial" w:cs="Arial"/>
          <w:spacing w:val="1"/>
        </w:rPr>
        <w:t xml:space="preserve"> </w:t>
      </w:r>
      <w:r w:rsidRPr="00E826FB">
        <w:rPr>
          <w:rFonts w:ascii="Arial" w:eastAsia="Arial" w:hAnsi="Arial" w:cs="Arial"/>
        </w:rPr>
        <w:t>las</w:t>
      </w:r>
      <w:r w:rsidRPr="00E826FB">
        <w:rPr>
          <w:rFonts w:ascii="Arial" w:eastAsia="Arial" w:hAnsi="Arial" w:cs="Arial"/>
          <w:spacing w:val="1"/>
        </w:rPr>
        <w:t xml:space="preserve"> </w:t>
      </w:r>
      <w:r w:rsidRPr="00E826FB">
        <w:rPr>
          <w:rFonts w:ascii="Arial" w:eastAsia="Arial" w:hAnsi="Arial" w:cs="Arial"/>
        </w:rPr>
        <w:t>tareas requeridas,</w:t>
      </w:r>
      <w:r w:rsidRPr="00E826FB">
        <w:rPr>
          <w:rFonts w:ascii="Arial" w:eastAsia="Arial" w:hAnsi="Arial" w:cs="Arial"/>
          <w:spacing w:val="1"/>
        </w:rPr>
        <w:t xml:space="preserve"> </w:t>
      </w:r>
      <w:r w:rsidRPr="00E826FB">
        <w:rPr>
          <w:rFonts w:ascii="Arial" w:eastAsia="Arial" w:hAnsi="Arial" w:cs="Arial"/>
        </w:rPr>
        <w:t>y</w:t>
      </w:r>
      <w:r w:rsidRPr="00E826FB">
        <w:rPr>
          <w:rFonts w:ascii="Arial" w:eastAsia="Arial" w:hAnsi="Arial" w:cs="Arial"/>
          <w:spacing w:val="1"/>
        </w:rPr>
        <w:t xml:space="preserve"> </w:t>
      </w:r>
      <w:r w:rsidRPr="00E826FB">
        <w:rPr>
          <w:rFonts w:ascii="Arial" w:eastAsia="Arial" w:hAnsi="Arial" w:cs="Arial"/>
        </w:rPr>
        <w:t>b)</w:t>
      </w:r>
      <w:r w:rsidRPr="00E826FB">
        <w:rPr>
          <w:rFonts w:ascii="Arial" w:eastAsia="Arial" w:hAnsi="Arial" w:cs="Arial"/>
          <w:spacing w:val="1"/>
        </w:rPr>
        <w:t xml:space="preserve"> </w:t>
      </w:r>
      <w:r w:rsidRPr="00E826FB">
        <w:rPr>
          <w:rFonts w:ascii="Arial" w:eastAsia="Arial" w:hAnsi="Arial" w:cs="Arial"/>
        </w:rPr>
        <w:t>operar</w:t>
      </w:r>
      <w:r w:rsidRPr="00E826FB">
        <w:rPr>
          <w:rFonts w:ascii="Arial" w:eastAsia="Arial" w:hAnsi="Arial" w:cs="Arial"/>
          <w:spacing w:val="1"/>
        </w:rPr>
        <w:t xml:space="preserve"> </w:t>
      </w:r>
      <w:r w:rsidRPr="00E826FB">
        <w:rPr>
          <w:rFonts w:ascii="Arial" w:eastAsia="Arial" w:hAnsi="Arial" w:cs="Arial"/>
        </w:rPr>
        <w:t>sobre</w:t>
      </w:r>
      <w:r w:rsidRPr="00E826FB">
        <w:rPr>
          <w:rFonts w:ascii="Arial" w:eastAsia="Arial" w:hAnsi="Arial" w:cs="Arial"/>
          <w:spacing w:val="1"/>
        </w:rPr>
        <w:t xml:space="preserve"> </w:t>
      </w:r>
      <w:r w:rsidRPr="00E826FB">
        <w:rPr>
          <w:rFonts w:ascii="Arial" w:eastAsia="Arial" w:hAnsi="Arial" w:cs="Arial"/>
        </w:rPr>
        <w:t>la</w:t>
      </w:r>
      <w:r w:rsidRPr="00E826FB">
        <w:rPr>
          <w:rFonts w:ascii="Arial" w:eastAsia="Arial" w:hAnsi="Arial" w:cs="Arial"/>
          <w:spacing w:val="1"/>
        </w:rPr>
        <w:t xml:space="preserve"> </w:t>
      </w:r>
      <w:r w:rsidRPr="00E826FB">
        <w:rPr>
          <w:rFonts w:ascii="Arial" w:eastAsia="Arial" w:hAnsi="Arial" w:cs="Arial"/>
        </w:rPr>
        <w:t>motivación</w:t>
      </w:r>
      <w:r w:rsidRPr="00E826FB">
        <w:rPr>
          <w:rFonts w:ascii="Arial" w:eastAsia="Arial" w:hAnsi="Arial" w:cs="Arial"/>
          <w:spacing w:val="7"/>
        </w:rPr>
        <w:t xml:space="preserve"> </w:t>
      </w:r>
      <w:r w:rsidRPr="00E826FB">
        <w:rPr>
          <w:rFonts w:ascii="Arial" w:eastAsia="Arial" w:hAnsi="Arial" w:cs="Arial"/>
        </w:rPr>
        <w:t>de</w:t>
      </w:r>
      <w:r w:rsidRPr="00E826FB">
        <w:rPr>
          <w:rFonts w:ascii="Arial" w:eastAsia="Arial" w:hAnsi="Arial" w:cs="Arial"/>
          <w:spacing w:val="6"/>
        </w:rPr>
        <w:t xml:space="preserve"> </w:t>
      </w:r>
      <w:r w:rsidRPr="00E826FB">
        <w:rPr>
          <w:rFonts w:ascii="Arial" w:eastAsia="Arial" w:hAnsi="Arial" w:cs="Arial"/>
        </w:rPr>
        <w:t>las</w:t>
      </w:r>
      <w:r w:rsidRPr="00E826FB">
        <w:rPr>
          <w:rFonts w:ascii="Arial" w:eastAsia="Arial" w:hAnsi="Arial" w:cs="Arial"/>
          <w:spacing w:val="9"/>
        </w:rPr>
        <w:t xml:space="preserve"> </w:t>
      </w:r>
      <w:r w:rsidRPr="00E826FB">
        <w:rPr>
          <w:rFonts w:ascii="Arial" w:eastAsia="Arial" w:hAnsi="Arial" w:cs="Arial"/>
        </w:rPr>
        <w:t>personas</w:t>
      </w:r>
      <w:r w:rsidRPr="00E826FB">
        <w:rPr>
          <w:rFonts w:ascii="Arial" w:eastAsia="Arial" w:hAnsi="Arial" w:cs="Arial"/>
          <w:spacing w:val="9"/>
        </w:rPr>
        <w:t xml:space="preserve"> </w:t>
      </w:r>
      <w:r w:rsidRPr="00E826FB">
        <w:rPr>
          <w:rFonts w:ascii="Arial" w:eastAsia="Arial" w:hAnsi="Arial" w:cs="Arial"/>
        </w:rPr>
        <w:t>y</w:t>
      </w:r>
      <w:r w:rsidRPr="00E826FB">
        <w:rPr>
          <w:rFonts w:ascii="Arial" w:eastAsia="Arial" w:hAnsi="Arial" w:cs="Arial"/>
          <w:spacing w:val="4"/>
        </w:rPr>
        <w:t xml:space="preserve"> </w:t>
      </w:r>
      <w:r w:rsidRPr="00E826FB">
        <w:rPr>
          <w:rFonts w:ascii="Arial" w:eastAsia="Arial" w:hAnsi="Arial" w:cs="Arial"/>
        </w:rPr>
        <w:t>grupos</w:t>
      </w:r>
      <w:r w:rsidRPr="00E826FB">
        <w:rPr>
          <w:rFonts w:ascii="Arial" w:eastAsia="Arial" w:hAnsi="Arial" w:cs="Arial"/>
          <w:spacing w:val="6"/>
        </w:rPr>
        <w:t xml:space="preserve"> </w:t>
      </w:r>
      <w:r w:rsidRPr="00E826FB">
        <w:rPr>
          <w:rFonts w:ascii="Arial" w:eastAsia="Arial" w:hAnsi="Arial" w:cs="Arial"/>
        </w:rPr>
        <w:t>de</w:t>
      </w:r>
      <w:r w:rsidRPr="00E826FB">
        <w:rPr>
          <w:rFonts w:ascii="Arial" w:eastAsia="Arial" w:hAnsi="Arial" w:cs="Arial"/>
          <w:spacing w:val="6"/>
        </w:rPr>
        <w:t xml:space="preserve"> </w:t>
      </w:r>
      <w:r w:rsidRPr="00E826FB">
        <w:rPr>
          <w:rFonts w:ascii="Arial" w:eastAsia="Arial" w:hAnsi="Arial" w:cs="Arial"/>
        </w:rPr>
        <w:t>trabajo</w:t>
      </w:r>
      <w:r w:rsidRPr="00E826FB">
        <w:rPr>
          <w:rFonts w:ascii="Arial" w:eastAsia="Arial" w:hAnsi="Arial" w:cs="Arial"/>
          <w:spacing w:val="6"/>
        </w:rPr>
        <w:t xml:space="preserve"> </w:t>
      </w:r>
      <w:r w:rsidRPr="00E826FB">
        <w:rPr>
          <w:rFonts w:ascii="Arial" w:eastAsia="Arial" w:hAnsi="Arial" w:cs="Arial"/>
        </w:rPr>
        <w:t>promoviendo</w:t>
      </w:r>
      <w:r w:rsidRPr="00E826FB">
        <w:rPr>
          <w:rFonts w:ascii="Arial" w:eastAsia="Arial" w:hAnsi="Arial" w:cs="Arial"/>
          <w:spacing w:val="8"/>
        </w:rPr>
        <w:t xml:space="preserve"> </w:t>
      </w:r>
      <w:r w:rsidRPr="00E826FB">
        <w:rPr>
          <w:rFonts w:ascii="Arial" w:eastAsia="Arial" w:hAnsi="Arial" w:cs="Arial"/>
        </w:rPr>
        <w:t>un</w:t>
      </w:r>
      <w:r w:rsidRPr="00E826FB">
        <w:rPr>
          <w:rFonts w:ascii="Arial" w:eastAsia="Arial" w:hAnsi="Arial" w:cs="Arial"/>
          <w:spacing w:val="6"/>
        </w:rPr>
        <w:t xml:space="preserve"> </w:t>
      </w:r>
      <w:r w:rsidRPr="00E826FB">
        <w:rPr>
          <w:rFonts w:ascii="Arial" w:eastAsia="Arial" w:hAnsi="Arial" w:cs="Arial"/>
        </w:rPr>
        <w:t>desempeño</w:t>
      </w:r>
      <w:r w:rsidRPr="00E826FB">
        <w:rPr>
          <w:rFonts w:ascii="Arial" w:eastAsia="Arial" w:hAnsi="Arial" w:cs="Arial"/>
          <w:spacing w:val="9"/>
        </w:rPr>
        <w:t xml:space="preserve"> </w:t>
      </w:r>
      <w:r w:rsidRPr="00E826FB">
        <w:rPr>
          <w:rFonts w:ascii="Arial" w:eastAsia="Arial" w:hAnsi="Arial" w:cs="Arial"/>
        </w:rPr>
        <w:t>de</w:t>
      </w:r>
      <w:r w:rsidRPr="00E826FB">
        <w:rPr>
          <w:rFonts w:ascii="Arial" w:eastAsia="Arial" w:hAnsi="Arial" w:cs="Arial"/>
          <w:spacing w:val="6"/>
        </w:rPr>
        <w:t xml:space="preserve"> </w:t>
      </w:r>
      <w:r w:rsidRPr="00E826FB">
        <w:rPr>
          <w:rFonts w:ascii="Arial" w:eastAsia="Arial" w:hAnsi="Arial" w:cs="Arial"/>
        </w:rPr>
        <w:t>excelencia</w:t>
      </w:r>
      <w:r w:rsidRPr="00E826FB">
        <w:rPr>
          <w:rFonts w:ascii="Arial" w:eastAsia="Arial" w:hAnsi="Arial" w:cs="Arial"/>
          <w:spacing w:val="-59"/>
        </w:rPr>
        <w:t xml:space="preserve"> </w:t>
      </w:r>
      <w:r w:rsidRPr="00E826FB">
        <w:rPr>
          <w:rFonts w:ascii="Arial" w:eastAsia="Arial" w:hAnsi="Arial" w:cs="Arial"/>
        </w:rPr>
        <w:t>y</w:t>
      </w:r>
      <w:r w:rsidRPr="00E826FB">
        <w:rPr>
          <w:rFonts w:ascii="Arial" w:eastAsia="Arial" w:hAnsi="Arial" w:cs="Arial"/>
          <w:spacing w:val="-3"/>
        </w:rPr>
        <w:t xml:space="preserve"> </w:t>
      </w:r>
      <w:r w:rsidRPr="00E826FB">
        <w:rPr>
          <w:rFonts w:ascii="Arial" w:eastAsia="Arial" w:hAnsi="Arial" w:cs="Arial"/>
        </w:rPr>
        <w:t>el</w:t>
      </w:r>
      <w:r w:rsidRPr="00E826FB">
        <w:rPr>
          <w:rFonts w:ascii="Arial" w:eastAsia="Arial" w:hAnsi="Arial" w:cs="Arial"/>
          <w:spacing w:val="-1"/>
        </w:rPr>
        <w:t xml:space="preserve"> </w:t>
      </w:r>
      <w:r w:rsidRPr="00E826FB">
        <w:rPr>
          <w:rFonts w:ascii="Arial" w:eastAsia="Arial" w:hAnsi="Arial" w:cs="Arial"/>
        </w:rPr>
        <w:t>compromiso con</w:t>
      </w:r>
      <w:r w:rsidRPr="00E826FB">
        <w:rPr>
          <w:rFonts w:ascii="Arial" w:eastAsia="Arial" w:hAnsi="Arial" w:cs="Arial"/>
          <w:spacing w:val="-2"/>
        </w:rPr>
        <w:t xml:space="preserve"> </w:t>
      </w:r>
      <w:r w:rsidRPr="00E826FB">
        <w:rPr>
          <w:rFonts w:ascii="Arial" w:eastAsia="Arial" w:hAnsi="Arial" w:cs="Arial"/>
        </w:rPr>
        <w:t>el</w:t>
      </w:r>
      <w:r w:rsidRPr="00E826FB">
        <w:rPr>
          <w:rFonts w:ascii="Arial" w:eastAsia="Arial" w:hAnsi="Arial" w:cs="Arial"/>
          <w:spacing w:val="-1"/>
        </w:rPr>
        <w:t xml:space="preserve"> </w:t>
      </w:r>
      <w:r w:rsidRPr="00E826FB">
        <w:rPr>
          <w:rFonts w:ascii="Arial" w:eastAsia="Arial" w:hAnsi="Arial" w:cs="Arial"/>
        </w:rPr>
        <w:t>servicio público.</w:t>
      </w:r>
    </w:p>
    <w:p w14:paraId="53C33342" w14:textId="1853AA44" w:rsidR="00693BE6" w:rsidRPr="00E826FB" w:rsidRDefault="4F6E8D88" w:rsidP="006E3FC7">
      <w:pPr>
        <w:pStyle w:val="Prrafodelista"/>
        <w:numPr>
          <w:ilvl w:val="0"/>
          <w:numId w:val="25"/>
        </w:numPr>
        <w:ind w:right="113"/>
        <w:jc w:val="both"/>
        <w:rPr>
          <w:rFonts w:ascii="Arial" w:eastAsia="Arial" w:hAnsi="Arial" w:cs="Arial"/>
        </w:rPr>
      </w:pPr>
      <w:r w:rsidRPr="00E826FB">
        <w:rPr>
          <w:rFonts w:ascii="Arial" w:eastAsia="Arial" w:hAnsi="Arial" w:cs="Arial"/>
        </w:rPr>
        <w:t>Programa</w:t>
      </w:r>
      <w:r w:rsidRPr="00E826FB">
        <w:rPr>
          <w:rFonts w:ascii="Arial" w:eastAsia="Arial" w:hAnsi="Arial" w:cs="Arial"/>
          <w:spacing w:val="-4"/>
        </w:rPr>
        <w:t xml:space="preserve"> </w:t>
      </w:r>
      <w:r w:rsidRPr="00E826FB">
        <w:rPr>
          <w:rFonts w:ascii="Arial" w:eastAsia="Arial" w:hAnsi="Arial" w:cs="Arial"/>
        </w:rPr>
        <w:t>Nacional</w:t>
      </w:r>
      <w:r w:rsidRPr="00E826FB">
        <w:rPr>
          <w:rFonts w:ascii="Arial" w:eastAsia="Arial" w:hAnsi="Arial" w:cs="Arial"/>
          <w:spacing w:val="-3"/>
        </w:rPr>
        <w:t xml:space="preserve"> </w:t>
      </w:r>
      <w:r w:rsidRPr="00E826FB">
        <w:rPr>
          <w:rFonts w:ascii="Arial" w:eastAsia="Arial" w:hAnsi="Arial" w:cs="Arial"/>
        </w:rPr>
        <w:t>de</w:t>
      </w:r>
      <w:r w:rsidRPr="00E826FB">
        <w:rPr>
          <w:rFonts w:ascii="Arial" w:eastAsia="Arial" w:hAnsi="Arial" w:cs="Arial"/>
          <w:spacing w:val="-1"/>
        </w:rPr>
        <w:t xml:space="preserve"> </w:t>
      </w:r>
      <w:r w:rsidRPr="00E826FB">
        <w:rPr>
          <w:rFonts w:ascii="Arial" w:eastAsia="Arial" w:hAnsi="Arial" w:cs="Arial"/>
        </w:rPr>
        <w:t>Bienestar</w:t>
      </w:r>
      <w:r w:rsidR="75AE2B16" w:rsidRPr="00E826FB">
        <w:rPr>
          <w:rFonts w:ascii="Arial" w:eastAsia="Arial" w:hAnsi="Arial" w:cs="Arial"/>
        </w:rPr>
        <w:t xml:space="preserve"> 2023-2026</w:t>
      </w:r>
      <w:r w:rsidR="030855EA" w:rsidRPr="00E826FB">
        <w:rPr>
          <w:rFonts w:ascii="Arial" w:eastAsia="Arial" w:hAnsi="Arial" w:cs="Arial"/>
        </w:rPr>
        <w:t xml:space="preserve"> DAFP</w:t>
      </w:r>
      <w:r w:rsidR="24FD1843" w:rsidRPr="00E826FB">
        <w:rPr>
          <w:rFonts w:ascii="Arial" w:eastAsia="Arial" w:hAnsi="Arial" w:cs="Arial"/>
        </w:rPr>
        <w:t>: El Departamento Administrativo de la Función Pública pone a disposición de los órganos, organismos y entidades públicas el Programa Nacional de Bienestar 2023-2026 como una herramienta de obligatorio cumplimiento que les permita desarrollar iniciativas y estrategias en pro del bienestar de sus servidoras y servidores públicos.</w:t>
      </w:r>
    </w:p>
    <w:p w14:paraId="241D759C" w14:textId="4E972735" w:rsidR="00D9512D" w:rsidRPr="00E826FB" w:rsidRDefault="6A7368E5" w:rsidP="006E3FC7">
      <w:pPr>
        <w:pStyle w:val="Prrafodelista"/>
        <w:widowControl/>
        <w:numPr>
          <w:ilvl w:val="0"/>
          <w:numId w:val="25"/>
        </w:numPr>
        <w:spacing w:before="0"/>
        <w:contextualSpacing/>
        <w:jc w:val="both"/>
        <w:rPr>
          <w:rFonts w:ascii="Arial" w:eastAsia="Arial" w:hAnsi="Arial" w:cs="Arial"/>
          <w:lang w:eastAsia="es-CO"/>
        </w:rPr>
      </w:pPr>
      <w:r w:rsidRPr="00E826FB">
        <w:rPr>
          <w:rFonts w:ascii="Arial" w:eastAsia="Arial" w:hAnsi="Arial" w:cs="Arial"/>
          <w:lang w:eastAsia="es-CO"/>
        </w:rPr>
        <w:t>Circular Externa N° SDH – 000002 del 10 de enero de 2025 – Plan de Austeridad en el gasto distrital 2025</w:t>
      </w:r>
      <w:r w:rsidR="3E31F3D5" w:rsidRPr="00E826FB">
        <w:rPr>
          <w:rFonts w:ascii="Arial" w:eastAsia="Arial" w:hAnsi="Arial" w:cs="Arial"/>
          <w:lang w:eastAsia="es-CO"/>
        </w:rPr>
        <w:t xml:space="preserve"> – </w:t>
      </w:r>
      <w:r w:rsidRPr="00E826FB">
        <w:rPr>
          <w:rFonts w:ascii="Arial" w:eastAsia="Arial" w:hAnsi="Arial" w:cs="Arial"/>
          <w:lang w:eastAsia="es-CO"/>
        </w:rPr>
        <w:t>2027</w:t>
      </w:r>
      <w:r w:rsidR="3E31F3D5" w:rsidRPr="00E826FB">
        <w:rPr>
          <w:rFonts w:ascii="Arial" w:eastAsia="Arial" w:hAnsi="Arial" w:cs="Arial"/>
          <w:lang w:eastAsia="es-CO"/>
        </w:rPr>
        <w:t>.</w:t>
      </w:r>
    </w:p>
    <w:p w14:paraId="24FF1173" w14:textId="659CB5E8" w:rsidR="00D9512D" w:rsidRPr="00E826FB" w:rsidRDefault="5CC0AA91" w:rsidP="006E3FC7">
      <w:pPr>
        <w:pStyle w:val="Prrafodelista"/>
        <w:numPr>
          <w:ilvl w:val="0"/>
          <w:numId w:val="25"/>
        </w:numPr>
        <w:ind w:right="113"/>
        <w:jc w:val="both"/>
        <w:rPr>
          <w:rFonts w:ascii="Arial" w:eastAsia="Arial" w:hAnsi="Arial" w:cs="Arial"/>
        </w:rPr>
      </w:pPr>
      <w:r w:rsidRPr="00E826FB">
        <w:rPr>
          <w:rFonts w:ascii="Arial" w:eastAsia="Arial" w:hAnsi="Arial" w:cs="Arial"/>
        </w:rPr>
        <w:t>Resolución UMV N° 702 de 2024 “Por la cual se adopta el Plan Estratégico Institucional de la Unidad Administrativa Especial de Rehabilitación y Mantenimiento Vial 2024-2027”.</w:t>
      </w:r>
    </w:p>
    <w:p w14:paraId="3F46CD3B" w14:textId="740DC505" w:rsidR="00D9512D" w:rsidRPr="00E826FB" w:rsidRDefault="00D9512D" w:rsidP="00E826FB">
      <w:pPr>
        <w:ind w:left="720" w:right="113"/>
        <w:jc w:val="both"/>
        <w:rPr>
          <w:rFonts w:ascii="Arial" w:eastAsia="Arial Nova" w:hAnsi="Arial" w:cs="Arial"/>
        </w:rPr>
      </w:pPr>
    </w:p>
    <w:p w14:paraId="28B22A76" w14:textId="24ECF547" w:rsidR="2C23927C" w:rsidRPr="00E826FB" w:rsidRDefault="2C23927C" w:rsidP="00E826FB">
      <w:pPr>
        <w:pStyle w:val="Ttulo1"/>
        <w:tabs>
          <w:tab w:val="left" w:pos="3318"/>
        </w:tabs>
        <w:spacing w:before="93" w:line="259" w:lineRule="auto"/>
        <w:ind w:left="390" w:hanging="390"/>
        <w:jc w:val="center"/>
        <w:rPr>
          <w:sz w:val="22"/>
          <w:szCs w:val="22"/>
        </w:rPr>
      </w:pPr>
      <w:bookmarkStart w:id="8" w:name="_Toc220576494"/>
      <w:r w:rsidRPr="00E826FB">
        <w:rPr>
          <w:sz w:val="22"/>
          <w:szCs w:val="22"/>
        </w:rPr>
        <w:t>ALCA</w:t>
      </w:r>
      <w:r w:rsidR="00341E36" w:rsidRPr="00E826FB">
        <w:rPr>
          <w:sz w:val="22"/>
          <w:szCs w:val="22"/>
        </w:rPr>
        <w:t>N</w:t>
      </w:r>
      <w:r w:rsidRPr="00E826FB">
        <w:rPr>
          <w:sz w:val="22"/>
          <w:szCs w:val="22"/>
        </w:rPr>
        <w:t>CE</w:t>
      </w:r>
      <w:bookmarkEnd w:id="8"/>
    </w:p>
    <w:p w14:paraId="545244F6" w14:textId="5D2D9D2C" w:rsidR="005726CE" w:rsidRPr="00E826FB" w:rsidRDefault="005726CE" w:rsidP="00E826FB">
      <w:pPr>
        <w:spacing w:before="197"/>
        <w:ind w:left="112" w:right="119"/>
        <w:jc w:val="both"/>
        <w:rPr>
          <w:rFonts w:ascii="Arial" w:hAnsi="Arial" w:cs="Arial"/>
        </w:rPr>
      </w:pPr>
      <w:r w:rsidRPr="00E826FB">
        <w:rPr>
          <w:rFonts w:ascii="Arial" w:hAnsi="Arial" w:cs="Arial"/>
        </w:rPr>
        <w:t>Los beneficiarios del Pla</w:t>
      </w:r>
      <w:r w:rsidR="00B33388" w:rsidRPr="00E826FB">
        <w:rPr>
          <w:rFonts w:ascii="Arial" w:hAnsi="Arial" w:cs="Arial"/>
        </w:rPr>
        <w:t>n de Estímulos e Incentivos 2025</w:t>
      </w:r>
      <w:r w:rsidRPr="00E826FB">
        <w:rPr>
          <w:rFonts w:ascii="Arial" w:hAnsi="Arial" w:cs="Arial"/>
        </w:rPr>
        <w:t xml:space="preserve"> son los servidores públicos de carrera</w:t>
      </w:r>
      <w:r w:rsidRPr="00E826FB">
        <w:rPr>
          <w:rFonts w:ascii="Arial" w:hAnsi="Arial" w:cs="Arial"/>
          <w:spacing w:val="1"/>
        </w:rPr>
        <w:t xml:space="preserve"> </w:t>
      </w:r>
      <w:r w:rsidRPr="00E826FB">
        <w:rPr>
          <w:rFonts w:ascii="Arial" w:hAnsi="Arial" w:cs="Arial"/>
        </w:rPr>
        <w:t>administrativa</w:t>
      </w:r>
      <w:r w:rsidRPr="00E826FB">
        <w:rPr>
          <w:rFonts w:ascii="Arial" w:hAnsi="Arial" w:cs="Arial"/>
          <w:spacing w:val="-1"/>
        </w:rPr>
        <w:t xml:space="preserve"> </w:t>
      </w:r>
      <w:r w:rsidRPr="00E826FB">
        <w:rPr>
          <w:rFonts w:ascii="Arial" w:hAnsi="Arial" w:cs="Arial"/>
        </w:rPr>
        <w:t>y</w:t>
      </w:r>
      <w:r w:rsidRPr="00E826FB">
        <w:rPr>
          <w:rFonts w:ascii="Arial" w:hAnsi="Arial" w:cs="Arial"/>
          <w:spacing w:val="-1"/>
        </w:rPr>
        <w:t xml:space="preserve"> </w:t>
      </w:r>
      <w:r w:rsidRPr="00E826FB">
        <w:rPr>
          <w:rFonts w:ascii="Arial" w:hAnsi="Arial" w:cs="Arial"/>
        </w:rPr>
        <w:t>de libre</w:t>
      </w:r>
      <w:r w:rsidRPr="00E826FB">
        <w:rPr>
          <w:rFonts w:ascii="Arial" w:hAnsi="Arial" w:cs="Arial"/>
          <w:spacing w:val="-3"/>
        </w:rPr>
        <w:t xml:space="preserve"> </w:t>
      </w:r>
      <w:r w:rsidRPr="00E826FB">
        <w:rPr>
          <w:rFonts w:ascii="Arial" w:hAnsi="Arial" w:cs="Arial"/>
        </w:rPr>
        <w:t>nombramiento</w:t>
      </w:r>
      <w:r w:rsidRPr="00E826FB">
        <w:rPr>
          <w:rFonts w:ascii="Arial" w:hAnsi="Arial" w:cs="Arial"/>
          <w:spacing w:val="-2"/>
        </w:rPr>
        <w:t xml:space="preserve"> </w:t>
      </w:r>
      <w:r w:rsidRPr="00E826FB">
        <w:rPr>
          <w:rFonts w:ascii="Arial" w:hAnsi="Arial" w:cs="Arial"/>
        </w:rPr>
        <w:t>y</w:t>
      </w:r>
      <w:r w:rsidRPr="00E826FB">
        <w:rPr>
          <w:rFonts w:ascii="Arial" w:hAnsi="Arial" w:cs="Arial"/>
          <w:spacing w:val="-2"/>
        </w:rPr>
        <w:t xml:space="preserve"> </w:t>
      </w:r>
      <w:r w:rsidRPr="00E826FB">
        <w:rPr>
          <w:rFonts w:ascii="Arial" w:hAnsi="Arial" w:cs="Arial"/>
        </w:rPr>
        <w:t>remoción</w:t>
      </w:r>
      <w:r w:rsidRPr="00E826FB">
        <w:rPr>
          <w:rFonts w:ascii="Arial" w:hAnsi="Arial" w:cs="Arial"/>
          <w:spacing w:val="-1"/>
        </w:rPr>
        <w:t xml:space="preserve"> </w:t>
      </w:r>
      <w:r w:rsidRPr="00E826FB">
        <w:rPr>
          <w:rFonts w:ascii="Arial" w:hAnsi="Arial" w:cs="Arial"/>
        </w:rPr>
        <w:t>de la Unidad Administrativa Especial de Rehabilitación y Mantenimiento Vial - UAERMV.</w:t>
      </w:r>
    </w:p>
    <w:p w14:paraId="732C618A" w14:textId="77777777" w:rsidR="005726CE" w:rsidRPr="00E826FB" w:rsidRDefault="005726CE" w:rsidP="00E826FB">
      <w:pPr>
        <w:pStyle w:val="Textoindependiente"/>
        <w:spacing w:before="10"/>
        <w:rPr>
          <w:rFonts w:ascii="Arial" w:hAnsi="Arial" w:cs="Arial"/>
          <w:sz w:val="22"/>
          <w:szCs w:val="22"/>
        </w:rPr>
      </w:pPr>
    </w:p>
    <w:p w14:paraId="08A6D29D" w14:textId="28D8A61D" w:rsidR="005726CE" w:rsidRPr="00E826FB" w:rsidRDefault="2CE876CB" w:rsidP="00E826FB">
      <w:pPr>
        <w:ind w:left="112" w:right="114"/>
        <w:jc w:val="both"/>
        <w:rPr>
          <w:rFonts w:ascii="Arial" w:hAnsi="Arial" w:cs="Arial"/>
        </w:rPr>
      </w:pPr>
      <w:r w:rsidRPr="00E826FB">
        <w:rPr>
          <w:rFonts w:ascii="Arial" w:hAnsi="Arial" w:cs="Arial"/>
        </w:rPr>
        <w:t>Así mismo y, conforme a las disposiciones presupuestales se beneficiarán los demás servidores</w:t>
      </w:r>
      <w:r w:rsidRPr="00E826FB">
        <w:rPr>
          <w:rFonts w:ascii="Arial" w:hAnsi="Arial" w:cs="Arial"/>
          <w:spacing w:val="1"/>
        </w:rPr>
        <w:t xml:space="preserve"> </w:t>
      </w:r>
      <w:r w:rsidRPr="00E826FB">
        <w:rPr>
          <w:rFonts w:ascii="Arial" w:hAnsi="Arial" w:cs="Arial"/>
        </w:rPr>
        <w:t>públicos de la entidad, de conformidad con el literal g del artículo tercero de la Ley 1960 de 2019</w:t>
      </w:r>
      <w:r w:rsidRPr="00E826FB">
        <w:rPr>
          <w:rFonts w:ascii="Arial" w:hAnsi="Arial" w:cs="Arial"/>
          <w:spacing w:val="1"/>
        </w:rPr>
        <w:t xml:space="preserve"> </w:t>
      </w:r>
      <w:r w:rsidRPr="00E826FB">
        <w:rPr>
          <w:rFonts w:ascii="Arial" w:hAnsi="Arial" w:cs="Arial"/>
        </w:rPr>
        <w:t xml:space="preserve">que establece lo siguiente: </w:t>
      </w:r>
      <w:r w:rsidR="47C959FF" w:rsidRPr="00E826FB">
        <w:rPr>
          <w:rFonts w:ascii="Arial" w:hAnsi="Arial" w:cs="Arial"/>
        </w:rPr>
        <w:t xml:space="preserve">“(...) </w:t>
      </w:r>
      <w:r w:rsidRPr="00E826FB">
        <w:rPr>
          <w:rFonts w:ascii="Arial" w:hAnsi="Arial" w:cs="Arial"/>
        </w:rPr>
        <w:t>g) profesionalización del servidor público. Los servidores públicos,</w:t>
      </w:r>
      <w:r w:rsidRPr="00E826FB">
        <w:rPr>
          <w:rFonts w:ascii="Arial" w:hAnsi="Arial" w:cs="Arial"/>
          <w:spacing w:val="1"/>
        </w:rPr>
        <w:t xml:space="preserve"> </w:t>
      </w:r>
      <w:r w:rsidRPr="00E826FB">
        <w:rPr>
          <w:rFonts w:ascii="Arial" w:hAnsi="Arial" w:cs="Arial"/>
        </w:rPr>
        <w:t>independientemente de su tipo de vinculación con el Estado, podrán acceder a los programas de</w:t>
      </w:r>
      <w:r w:rsidRPr="00E826FB">
        <w:rPr>
          <w:rFonts w:ascii="Arial" w:hAnsi="Arial" w:cs="Arial"/>
          <w:spacing w:val="1"/>
        </w:rPr>
        <w:t xml:space="preserve"> </w:t>
      </w:r>
      <w:r w:rsidRPr="00E826FB">
        <w:rPr>
          <w:rFonts w:ascii="Arial" w:hAnsi="Arial" w:cs="Arial"/>
        </w:rPr>
        <w:t>capacitación y bienestar que adelante la entidad, atendiendo a las necesidades y al presupuesto</w:t>
      </w:r>
      <w:r w:rsidRPr="00E826FB">
        <w:rPr>
          <w:rFonts w:ascii="Arial" w:hAnsi="Arial" w:cs="Arial"/>
          <w:spacing w:val="1"/>
        </w:rPr>
        <w:t xml:space="preserve"> </w:t>
      </w:r>
      <w:r w:rsidRPr="00E826FB">
        <w:rPr>
          <w:rFonts w:ascii="Arial" w:hAnsi="Arial" w:cs="Arial"/>
        </w:rPr>
        <w:t>asignado. En todo caso, si el presupuesto es insuficiente se dará prioridad a los empleados con</w:t>
      </w:r>
      <w:r w:rsidRPr="00E826FB">
        <w:rPr>
          <w:rFonts w:ascii="Arial" w:hAnsi="Arial" w:cs="Arial"/>
          <w:spacing w:val="1"/>
        </w:rPr>
        <w:t xml:space="preserve"> </w:t>
      </w:r>
      <w:r w:rsidRPr="00E826FB">
        <w:rPr>
          <w:rFonts w:ascii="Arial" w:hAnsi="Arial" w:cs="Arial"/>
        </w:rPr>
        <w:t>derechos de carrera administrativa</w:t>
      </w:r>
      <w:r w:rsidR="538C1A49" w:rsidRPr="00E826FB">
        <w:rPr>
          <w:rFonts w:ascii="Arial" w:hAnsi="Arial" w:cs="Arial"/>
        </w:rPr>
        <w:t xml:space="preserve"> (...)”</w:t>
      </w:r>
      <w:r w:rsidRPr="00E826FB">
        <w:rPr>
          <w:rFonts w:ascii="Arial" w:hAnsi="Arial" w:cs="Arial"/>
        </w:rPr>
        <w:t>. De esta manera</w:t>
      </w:r>
      <w:r w:rsidR="3E12EDB5" w:rsidRPr="00E826FB">
        <w:rPr>
          <w:rFonts w:ascii="Arial" w:hAnsi="Arial" w:cs="Arial"/>
        </w:rPr>
        <w:t>,</w:t>
      </w:r>
      <w:r w:rsidRPr="00E826FB">
        <w:rPr>
          <w:rFonts w:ascii="Arial" w:hAnsi="Arial" w:cs="Arial"/>
        </w:rPr>
        <w:t xml:space="preserve"> en lo relativo a las actividades del programa</w:t>
      </w:r>
      <w:r w:rsidRPr="00E826FB">
        <w:rPr>
          <w:rFonts w:ascii="Arial" w:hAnsi="Arial" w:cs="Arial"/>
          <w:spacing w:val="1"/>
        </w:rPr>
        <w:t xml:space="preserve"> </w:t>
      </w:r>
      <w:r w:rsidRPr="00E826FB">
        <w:rPr>
          <w:rFonts w:ascii="Arial" w:hAnsi="Arial" w:cs="Arial"/>
        </w:rPr>
        <w:t>de bienestar, son beneficiarios también los empleos públicos de libre nombramiento y remoción,</w:t>
      </w:r>
      <w:r w:rsidRPr="00E826FB">
        <w:rPr>
          <w:rFonts w:ascii="Arial" w:hAnsi="Arial" w:cs="Arial"/>
          <w:spacing w:val="1"/>
        </w:rPr>
        <w:t xml:space="preserve"> </w:t>
      </w:r>
      <w:r w:rsidRPr="00E826FB">
        <w:rPr>
          <w:rFonts w:ascii="Arial" w:hAnsi="Arial" w:cs="Arial"/>
        </w:rPr>
        <w:t>trabajadores oficiales, empleados vinculados de forma provisional, de periodo fijo y temporales</w:t>
      </w:r>
      <w:r w:rsidRPr="00E826FB">
        <w:rPr>
          <w:rFonts w:ascii="Arial" w:hAnsi="Arial" w:cs="Arial"/>
          <w:spacing w:val="1"/>
        </w:rPr>
        <w:t xml:space="preserve"> </w:t>
      </w:r>
      <w:r w:rsidRPr="00E826FB">
        <w:rPr>
          <w:rFonts w:ascii="Arial" w:hAnsi="Arial" w:cs="Arial"/>
        </w:rPr>
        <w:t>sujeto</w:t>
      </w:r>
      <w:r w:rsidRPr="00E826FB">
        <w:rPr>
          <w:rFonts w:ascii="Arial" w:hAnsi="Arial" w:cs="Arial"/>
          <w:spacing w:val="-3"/>
        </w:rPr>
        <w:t xml:space="preserve"> </w:t>
      </w:r>
      <w:r w:rsidRPr="00E826FB">
        <w:rPr>
          <w:rFonts w:ascii="Arial" w:hAnsi="Arial" w:cs="Arial"/>
        </w:rPr>
        <w:t>a disponibilidad del presupuesto.</w:t>
      </w:r>
    </w:p>
    <w:p w14:paraId="790A3159" w14:textId="1B7C3B7D" w:rsidR="005726CE" w:rsidRPr="00E826FB" w:rsidRDefault="005726CE" w:rsidP="00E826FB">
      <w:pPr>
        <w:pStyle w:val="Textoindependiente"/>
        <w:spacing w:before="3"/>
        <w:rPr>
          <w:rFonts w:ascii="Arial" w:hAnsi="Arial" w:cs="Arial"/>
          <w:sz w:val="22"/>
          <w:szCs w:val="22"/>
        </w:rPr>
      </w:pPr>
    </w:p>
    <w:p w14:paraId="766024FC" w14:textId="2159F11C" w:rsidR="00234C68" w:rsidRPr="00E826FB" w:rsidRDefault="2CE876CB" w:rsidP="00E826FB">
      <w:pPr>
        <w:pStyle w:val="Ttulo1"/>
        <w:tabs>
          <w:tab w:val="left" w:pos="903"/>
        </w:tabs>
        <w:spacing w:before="0"/>
        <w:jc w:val="center"/>
        <w:rPr>
          <w:sz w:val="22"/>
          <w:szCs w:val="22"/>
        </w:rPr>
      </w:pPr>
      <w:bookmarkStart w:id="9" w:name="_Toc220576495"/>
      <w:r w:rsidRPr="00E826FB">
        <w:rPr>
          <w:sz w:val="22"/>
          <w:szCs w:val="22"/>
        </w:rPr>
        <w:t>DESCRIPCIÓN</w:t>
      </w:r>
      <w:r w:rsidRPr="00E826FB">
        <w:rPr>
          <w:spacing w:val="-2"/>
          <w:sz w:val="22"/>
          <w:szCs w:val="22"/>
        </w:rPr>
        <w:t xml:space="preserve"> </w:t>
      </w:r>
      <w:r w:rsidRPr="00E826FB">
        <w:rPr>
          <w:sz w:val="22"/>
          <w:szCs w:val="22"/>
        </w:rPr>
        <w:t>SOCIODEMOGRÁFICA</w:t>
      </w:r>
      <w:r w:rsidRPr="00E826FB">
        <w:rPr>
          <w:spacing w:val="-3"/>
          <w:sz w:val="22"/>
          <w:szCs w:val="22"/>
        </w:rPr>
        <w:t xml:space="preserve"> </w:t>
      </w:r>
      <w:r w:rsidRPr="00E826FB">
        <w:rPr>
          <w:sz w:val="22"/>
          <w:szCs w:val="22"/>
        </w:rPr>
        <w:t>DE</w:t>
      </w:r>
      <w:r w:rsidRPr="00E826FB">
        <w:rPr>
          <w:spacing w:val="-3"/>
          <w:sz w:val="22"/>
          <w:szCs w:val="22"/>
        </w:rPr>
        <w:t xml:space="preserve"> </w:t>
      </w:r>
      <w:r w:rsidRPr="00E826FB">
        <w:rPr>
          <w:sz w:val="22"/>
          <w:szCs w:val="22"/>
        </w:rPr>
        <w:t>LOS</w:t>
      </w:r>
      <w:r w:rsidRPr="00E826FB">
        <w:rPr>
          <w:spacing w:val="-5"/>
          <w:sz w:val="22"/>
          <w:szCs w:val="22"/>
        </w:rPr>
        <w:t xml:space="preserve"> </w:t>
      </w:r>
      <w:r w:rsidRPr="00E826FB">
        <w:rPr>
          <w:sz w:val="22"/>
          <w:szCs w:val="22"/>
        </w:rPr>
        <w:t>SERVIDORES</w:t>
      </w:r>
      <w:r w:rsidRPr="00E826FB">
        <w:rPr>
          <w:spacing w:val="-2"/>
          <w:sz w:val="22"/>
          <w:szCs w:val="22"/>
        </w:rPr>
        <w:t xml:space="preserve"> </w:t>
      </w:r>
      <w:r w:rsidRPr="00E826FB">
        <w:rPr>
          <w:sz w:val="22"/>
          <w:szCs w:val="22"/>
        </w:rPr>
        <w:t>PÚBLICOS</w:t>
      </w:r>
      <w:r w:rsidRPr="00E826FB">
        <w:rPr>
          <w:spacing w:val="-5"/>
          <w:sz w:val="22"/>
          <w:szCs w:val="22"/>
        </w:rPr>
        <w:t xml:space="preserve"> </w:t>
      </w:r>
      <w:r w:rsidRPr="00E826FB">
        <w:rPr>
          <w:sz w:val="22"/>
          <w:szCs w:val="22"/>
        </w:rPr>
        <w:t>DE</w:t>
      </w:r>
      <w:r w:rsidRPr="00E826FB">
        <w:rPr>
          <w:spacing w:val="-2"/>
          <w:sz w:val="22"/>
          <w:szCs w:val="22"/>
        </w:rPr>
        <w:t xml:space="preserve"> </w:t>
      </w:r>
      <w:r w:rsidRPr="00E826FB">
        <w:rPr>
          <w:sz w:val="22"/>
          <w:szCs w:val="22"/>
        </w:rPr>
        <w:t>LA</w:t>
      </w:r>
      <w:r w:rsidRPr="00E826FB">
        <w:rPr>
          <w:spacing w:val="-3"/>
          <w:sz w:val="22"/>
          <w:szCs w:val="22"/>
        </w:rPr>
        <w:t xml:space="preserve"> </w:t>
      </w:r>
      <w:r w:rsidRPr="00E826FB">
        <w:rPr>
          <w:sz w:val="22"/>
          <w:szCs w:val="22"/>
        </w:rPr>
        <w:t>UAERMV.</w:t>
      </w:r>
      <w:bookmarkEnd w:id="9"/>
    </w:p>
    <w:p w14:paraId="7700D158" w14:textId="2B385C79" w:rsidR="005726CE" w:rsidRPr="00E826FB" w:rsidRDefault="2CE876CB" w:rsidP="00E826FB">
      <w:pPr>
        <w:pStyle w:val="Textoindependiente"/>
        <w:spacing w:before="218"/>
        <w:ind w:left="112" w:right="121"/>
        <w:jc w:val="both"/>
        <w:rPr>
          <w:rFonts w:ascii="Arial" w:hAnsi="Arial" w:cs="Arial"/>
          <w:sz w:val="22"/>
          <w:szCs w:val="22"/>
        </w:rPr>
      </w:pPr>
      <w:r w:rsidRPr="00E826FB">
        <w:rPr>
          <w:rFonts w:ascii="Arial" w:hAnsi="Arial" w:cs="Arial"/>
          <w:sz w:val="22"/>
          <w:szCs w:val="22"/>
        </w:rPr>
        <w:t xml:space="preserve">La Secretaría General – Gerencia Administrativa y </w:t>
      </w:r>
      <w:r w:rsidR="12158A2A" w:rsidRPr="00E826FB">
        <w:rPr>
          <w:rFonts w:ascii="Arial" w:hAnsi="Arial" w:cs="Arial"/>
          <w:sz w:val="22"/>
          <w:szCs w:val="22"/>
        </w:rPr>
        <w:t>Fi</w:t>
      </w:r>
      <w:r w:rsidRPr="00E826FB">
        <w:rPr>
          <w:rFonts w:ascii="Arial" w:hAnsi="Arial" w:cs="Arial"/>
          <w:sz w:val="22"/>
          <w:szCs w:val="22"/>
        </w:rPr>
        <w:t xml:space="preserve">nanciera, a través del </w:t>
      </w:r>
      <w:r w:rsidR="33FBC7CB" w:rsidRPr="00E826FB">
        <w:rPr>
          <w:rFonts w:ascii="Arial" w:hAnsi="Arial" w:cs="Arial"/>
          <w:sz w:val="22"/>
          <w:szCs w:val="22"/>
        </w:rPr>
        <w:t>P</w:t>
      </w:r>
      <w:r w:rsidRPr="00E826FB">
        <w:rPr>
          <w:rFonts w:ascii="Arial" w:hAnsi="Arial" w:cs="Arial"/>
          <w:sz w:val="22"/>
          <w:szCs w:val="22"/>
        </w:rPr>
        <w:t>roceso de</w:t>
      </w:r>
      <w:r w:rsidR="6168598D" w:rsidRPr="00E826FB">
        <w:rPr>
          <w:rFonts w:ascii="Arial" w:hAnsi="Arial" w:cs="Arial"/>
          <w:sz w:val="22"/>
          <w:szCs w:val="22"/>
        </w:rPr>
        <w:t xml:space="preserve"> Gestión del </w:t>
      </w:r>
      <w:r w:rsidRPr="00E826FB">
        <w:rPr>
          <w:rFonts w:ascii="Arial" w:hAnsi="Arial" w:cs="Arial"/>
          <w:sz w:val="22"/>
          <w:szCs w:val="22"/>
        </w:rPr>
        <w:t>Talento Humano, mantiene actualizada la</w:t>
      </w:r>
      <w:r w:rsidRPr="00E826FB">
        <w:rPr>
          <w:rFonts w:ascii="Arial" w:hAnsi="Arial" w:cs="Arial"/>
          <w:spacing w:val="1"/>
          <w:sz w:val="22"/>
          <w:szCs w:val="22"/>
        </w:rPr>
        <w:t xml:space="preserve"> </w:t>
      </w:r>
      <w:r w:rsidRPr="00E826FB">
        <w:rPr>
          <w:rFonts w:ascii="Arial" w:hAnsi="Arial" w:cs="Arial"/>
          <w:sz w:val="22"/>
          <w:szCs w:val="22"/>
        </w:rPr>
        <w:t>caracterización</w:t>
      </w:r>
      <w:r w:rsidRPr="00E826FB">
        <w:rPr>
          <w:rFonts w:ascii="Arial" w:hAnsi="Arial" w:cs="Arial"/>
          <w:spacing w:val="-5"/>
          <w:sz w:val="22"/>
          <w:szCs w:val="22"/>
        </w:rPr>
        <w:t xml:space="preserve"> </w:t>
      </w:r>
      <w:r w:rsidRPr="00E826FB">
        <w:rPr>
          <w:rFonts w:ascii="Arial" w:hAnsi="Arial" w:cs="Arial"/>
          <w:sz w:val="22"/>
          <w:szCs w:val="22"/>
        </w:rPr>
        <w:t>de</w:t>
      </w:r>
      <w:r w:rsidRPr="00E826FB">
        <w:rPr>
          <w:rFonts w:ascii="Arial" w:hAnsi="Arial" w:cs="Arial"/>
          <w:spacing w:val="-5"/>
          <w:sz w:val="22"/>
          <w:szCs w:val="22"/>
        </w:rPr>
        <w:t xml:space="preserve"> </w:t>
      </w:r>
      <w:r w:rsidRPr="00E826FB">
        <w:rPr>
          <w:rFonts w:ascii="Arial" w:hAnsi="Arial" w:cs="Arial"/>
          <w:sz w:val="22"/>
          <w:szCs w:val="22"/>
        </w:rPr>
        <w:t>la</w:t>
      </w:r>
      <w:r w:rsidRPr="00E826FB">
        <w:rPr>
          <w:rFonts w:ascii="Arial" w:hAnsi="Arial" w:cs="Arial"/>
          <w:spacing w:val="-5"/>
          <w:sz w:val="22"/>
          <w:szCs w:val="22"/>
        </w:rPr>
        <w:t xml:space="preserve"> </w:t>
      </w:r>
      <w:r w:rsidRPr="00E826FB">
        <w:rPr>
          <w:rFonts w:ascii="Arial" w:hAnsi="Arial" w:cs="Arial"/>
          <w:sz w:val="22"/>
          <w:szCs w:val="22"/>
        </w:rPr>
        <w:t>población</w:t>
      </w:r>
      <w:r w:rsidRPr="00E826FB">
        <w:rPr>
          <w:rFonts w:ascii="Arial" w:hAnsi="Arial" w:cs="Arial"/>
          <w:spacing w:val="-6"/>
          <w:sz w:val="22"/>
          <w:szCs w:val="22"/>
        </w:rPr>
        <w:t xml:space="preserve"> </w:t>
      </w:r>
      <w:r w:rsidRPr="00E826FB">
        <w:rPr>
          <w:rFonts w:ascii="Arial" w:hAnsi="Arial" w:cs="Arial"/>
          <w:sz w:val="22"/>
          <w:szCs w:val="22"/>
        </w:rPr>
        <w:t>que</w:t>
      </w:r>
      <w:r w:rsidRPr="00E826FB">
        <w:rPr>
          <w:rFonts w:ascii="Arial" w:hAnsi="Arial" w:cs="Arial"/>
          <w:spacing w:val="-6"/>
          <w:sz w:val="22"/>
          <w:szCs w:val="22"/>
        </w:rPr>
        <w:t xml:space="preserve"> </w:t>
      </w:r>
      <w:r w:rsidRPr="00E826FB">
        <w:rPr>
          <w:rFonts w:ascii="Arial" w:hAnsi="Arial" w:cs="Arial"/>
          <w:sz w:val="22"/>
          <w:szCs w:val="22"/>
        </w:rPr>
        <w:t>contiene</w:t>
      </w:r>
      <w:r w:rsidRPr="00E826FB">
        <w:rPr>
          <w:rFonts w:ascii="Arial" w:hAnsi="Arial" w:cs="Arial"/>
          <w:spacing w:val="-5"/>
          <w:sz w:val="22"/>
          <w:szCs w:val="22"/>
        </w:rPr>
        <w:t xml:space="preserve"> </w:t>
      </w:r>
      <w:r w:rsidRPr="00E826FB">
        <w:rPr>
          <w:rFonts w:ascii="Arial" w:hAnsi="Arial" w:cs="Arial"/>
          <w:sz w:val="22"/>
          <w:szCs w:val="22"/>
        </w:rPr>
        <w:t>información</w:t>
      </w:r>
      <w:r w:rsidRPr="00E826FB">
        <w:rPr>
          <w:rFonts w:ascii="Arial" w:hAnsi="Arial" w:cs="Arial"/>
          <w:spacing w:val="-4"/>
          <w:sz w:val="22"/>
          <w:szCs w:val="22"/>
        </w:rPr>
        <w:t xml:space="preserve"> </w:t>
      </w:r>
      <w:r w:rsidRPr="00E826FB">
        <w:rPr>
          <w:rFonts w:ascii="Arial" w:hAnsi="Arial" w:cs="Arial"/>
          <w:sz w:val="22"/>
          <w:szCs w:val="22"/>
        </w:rPr>
        <w:t>relacionada</w:t>
      </w:r>
      <w:r w:rsidRPr="00E826FB">
        <w:rPr>
          <w:rFonts w:ascii="Arial" w:hAnsi="Arial" w:cs="Arial"/>
          <w:spacing w:val="-5"/>
          <w:sz w:val="22"/>
          <w:szCs w:val="22"/>
        </w:rPr>
        <w:t xml:space="preserve"> </w:t>
      </w:r>
      <w:r w:rsidRPr="00E826FB">
        <w:rPr>
          <w:rFonts w:ascii="Arial" w:hAnsi="Arial" w:cs="Arial"/>
          <w:sz w:val="22"/>
          <w:szCs w:val="22"/>
        </w:rPr>
        <w:t>con:</w:t>
      </w:r>
      <w:r w:rsidRPr="00E826FB">
        <w:rPr>
          <w:rFonts w:ascii="Arial" w:hAnsi="Arial" w:cs="Arial"/>
          <w:spacing w:val="-7"/>
          <w:sz w:val="22"/>
          <w:szCs w:val="22"/>
        </w:rPr>
        <w:t xml:space="preserve"> </w:t>
      </w:r>
      <w:r w:rsidRPr="00E826FB">
        <w:rPr>
          <w:rFonts w:ascii="Arial" w:hAnsi="Arial" w:cs="Arial"/>
          <w:sz w:val="22"/>
          <w:szCs w:val="22"/>
        </w:rPr>
        <w:t>antigüedad</w:t>
      </w:r>
      <w:r w:rsidRPr="00E826FB">
        <w:rPr>
          <w:rFonts w:ascii="Arial" w:hAnsi="Arial" w:cs="Arial"/>
          <w:spacing w:val="-5"/>
          <w:sz w:val="22"/>
          <w:szCs w:val="22"/>
        </w:rPr>
        <w:t xml:space="preserve"> </w:t>
      </w:r>
      <w:r w:rsidRPr="00E826FB">
        <w:rPr>
          <w:rFonts w:ascii="Arial" w:hAnsi="Arial" w:cs="Arial"/>
          <w:sz w:val="22"/>
          <w:szCs w:val="22"/>
        </w:rPr>
        <w:t>en</w:t>
      </w:r>
      <w:r w:rsidRPr="00E826FB">
        <w:rPr>
          <w:rFonts w:ascii="Arial" w:hAnsi="Arial" w:cs="Arial"/>
          <w:spacing w:val="-6"/>
          <w:sz w:val="22"/>
          <w:szCs w:val="22"/>
        </w:rPr>
        <w:t xml:space="preserve"> </w:t>
      </w:r>
      <w:r w:rsidRPr="00E826FB">
        <w:rPr>
          <w:rFonts w:ascii="Arial" w:hAnsi="Arial" w:cs="Arial"/>
          <w:sz w:val="22"/>
          <w:szCs w:val="22"/>
        </w:rPr>
        <w:t>la</w:t>
      </w:r>
      <w:r w:rsidR="38FB4D76" w:rsidRPr="00E826FB">
        <w:rPr>
          <w:rFonts w:ascii="Arial" w:hAnsi="Arial" w:cs="Arial"/>
          <w:sz w:val="22"/>
          <w:szCs w:val="22"/>
        </w:rPr>
        <w:t xml:space="preserve"> </w:t>
      </w:r>
      <w:r w:rsidRPr="00E826FB">
        <w:rPr>
          <w:rFonts w:ascii="Arial" w:hAnsi="Arial" w:cs="Arial"/>
          <w:spacing w:val="-65"/>
          <w:sz w:val="22"/>
          <w:szCs w:val="22"/>
        </w:rPr>
        <w:t xml:space="preserve"> </w:t>
      </w:r>
      <w:r w:rsidRPr="00E826FB">
        <w:rPr>
          <w:rFonts w:ascii="Arial" w:hAnsi="Arial" w:cs="Arial"/>
          <w:sz w:val="22"/>
          <w:szCs w:val="22"/>
        </w:rPr>
        <w:t>entidad, fecha de cumpleaños, edad, género, tipo de vinculación, experiencia laboral, entre</w:t>
      </w:r>
      <w:r w:rsidR="004A7C7C" w:rsidRPr="00E826FB">
        <w:rPr>
          <w:rFonts w:ascii="Arial" w:hAnsi="Arial" w:cs="Arial"/>
          <w:sz w:val="22"/>
          <w:szCs w:val="22"/>
        </w:rPr>
        <w:t xml:space="preserve"> </w:t>
      </w:r>
      <w:r w:rsidRPr="00E826FB">
        <w:rPr>
          <w:rFonts w:ascii="Arial" w:hAnsi="Arial" w:cs="Arial"/>
          <w:spacing w:val="-64"/>
          <w:sz w:val="22"/>
          <w:szCs w:val="22"/>
        </w:rPr>
        <w:t xml:space="preserve"> </w:t>
      </w:r>
      <w:r w:rsidR="64FF2B92" w:rsidRPr="00E826FB">
        <w:rPr>
          <w:rFonts w:ascii="Arial" w:hAnsi="Arial" w:cs="Arial"/>
          <w:spacing w:val="-64"/>
          <w:sz w:val="22"/>
          <w:szCs w:val="22"/>
        </w:rPr>
        <w:t xml:space="preserve">  </w:t>
      </w:r>
      <w:r w:rsidRPr="00E826FB">
        <w:rPr>
          <w:rFonts w:ascii="Arial" w:hAnsi="Arial" w:cs="Arial"/>
          <w:sz w:val="22"/>
          <w:szCs w:val="22"/>
        </w:rPr>
        <w:t>otros de los Servidores Públicos de la Unidad Administrativa Especial de Rehabilitación y</w:t>
      </w:r>
      <w:r w:rsidRPr="00E826FB">
        <w:rPr>
          <w:rFonts w:ascii="Arial" w:hAnsi="Arial" w:cs="Arial"/>
          <w:spacing w:val="1"/>
          <w:sz w:val="22"/>
          <w:szCs w:val="22"/>
        </w:rPr>
        <w:t xml:space="preserve"> </w:t>
      </w:r>
      <w:r w:rsidRPr="00E826FB">
        <w:rPr>
          <w:rFonts w:ascii="Arial" w:hAnsi="Arial" w:cs="Arial"/>
          <w:sz w:val="22"/>
          <w:szCs w:val="22"/>
        </w:rPr>
        <w:t>Mantenimiento</w:t>
      </w:r>
      <w:r w:rsidRPr="00E826FB">
        <w:rPr>
          <w:rFonts w:ascii="Arial" w:hAnsi="Arial" w:cs="Arial"/>
          <w:spacing w:val="-4"/>
          <w:sz w:val="22"/>
          <w:szCs w:val="22"/>
        </w:rPr>
        <w:t xml:space="preserve"> </w:t>
      </w:r>
      <w:r w:rsidRPr="00E826FB">
        <w:rPr>
          <w:rFonts w:ascii="Arial" w:hAnsi="Arial" w:cs="Arial"/>
          <w:sz w:val="22"/>
          <w:szCs w:val="22"/>
        </w:rPr>
        <w:t>Vial,</w:t>
      </w:r>
      <w:r w:rsidRPr="00E826FB">
        <w:rPr>
          <w:rFonts w:ascii="Arial" w:hAnsi="Arial" w:cs="Arial"/>
          <w:spacing w:val="-4"/>
          <w:sz w:val="22"/>
          <w:szCs w:val="22"/>
        </w:rPr>
        <w:t xml:space="preserve"> </w:t>
      </w:r>
      <w:r w:rsidRPr="00E826FB">
        <w:rPr>
          <w:rFonts w:ascii="Arial" w:hAnsi="Arial" w:cs="Arial"/>
          <w:sz w:val="22"/>
          <w:szCs w:val="22"/>
        </w:rPr>
        <w:t>como</w:t>
      </w:r>
      <w:r w:rsidRPr="00E826FB">
        <w:rPr>
          <w:rFonts w:ascii="Arial" w:hAnsi="Arial" w:cs="Arial"/>
          <w:spacing w:val="-4"/>
          <w:sz w:val="22"/>
          <w:szCs w:val="22"/>
        </w:rPr>
        <w:t xml:space="preserve"> </w:t>
      </w:r>
      <w:r w:rsidRPr="00E826FB">
        <w:rPr>
          <w:rFonts w:ascii="Arial" w:hAnsi="Arial" w:cs="Arial"/>
          <w:sz w:val="22"/>
          <w:szCs w:val="22"/>
        </w:rPr>
        <w:t>insumo</w:t>
      </w:r>
      <w:r w:rsidRPr="00E826FB">
        <w:rPr>
          <w:rFonts w:ascii="Arial" w:hAnsi="Arial" w:cs="Arial"/>
          <w:spacing w:val="-7"/>
          <w:sz w:val="22"/>
          <w:szCs w:val="22"/>
        </w:rPr>
        <w:t xml:space="preserve"> </w:t>
      </w:r>
      <w:r w:rsidRPr="00E826FB">
        <w:rPr>
          <w:rFonts w:ascii="Arial" w:hAnsi="Arial" w:cs="Arial"/>
          <w:sz w:val="22"/>
          <w:szCs w:val="22"/>
        </w:rPr>
        <w:t>fundamental</w:t>
      </w:r>
      <w:r w:rsidRPr="00E826FB">
        <w:rPr>
          <w:rFonts w:ascii="Arial" w:hAnsi="Arial" w:cs="Arial"/>
          <w:spacing w:val="-2"/>
          <w:sz w:val="22"/>
          <w:szCs w:val="22"/>
        </w:rPr>
        <w:t xml:space="preserve"> </w:t>
      </w:r>
      <w:r w:rsidRPr="00E826FB">
        <w:rPr>
          <w:rFonts w:ascii="Arial" w:hAnsi="Arial" w:cs="Arial"/>
          <w:sz w:val="22"/>
          <w:szCs w:val="22"/>
        </w:rPr>
        <w:t>para</w:t>
      </w:r>
      <w:r w:rsidRPr="00E826FB">
        <w:rPr>
          <w:rFonts w:ascii="Arial" w:hAnsi="Arial" w:cs="Arial"/>
          <w:spacing w:val="-2"/>
          <w:sz w:val="22"/>
          <w:szCs w:val="22"/>
        </w:rPr>
        <w:t xml:space="preserve"> </w:t>
      </w:r>
      <w:r w:rsidRPr="00E826FB">
        <w:rPr>
          <w:rFonts w:ascii="Arial" w:hAnsi="Arial" w:cs="Arial"/>
          <w:sz w:val="22"/>
          <w:szCs w:val="22"/>
        </w:rPr>
        <w:t>la</w:t>
      </w:r>
      <w:r w:rsidRPr="00E826FB">
        <w:rPr>
          <w:rFonts w:ascii="Arial" w:hAnsi="Arial" w:cs="Arial"/>
          <w:spacing w:val="-5"/>
          <w:sz w:val="22"/>
          <w:szCs w:val="22"/>
        </w:rPr>
        <w:t xml:space="preserve"> </w:t>
      </w:r>
      <w:r w:rsidRPr="00E826FB">
        <w:rPr>
          <w:rFonts w:ascii="Arial" w:hAnsi="Arial" w:cs="Arial"/>
          <w:sz w:val="22"/>
          <w:szCs w:val="22"/>
        </w:rPr>
        <w:t>administración</w:t>
      </w:r>
      <w:r w:rsidRPr="00E826FB">
        <w:rPr>
          <w:rFonts w:ascii="Arial" w:hAnsi="Arial" w:cs="Arial"/>
          <w:spacing w:val="-3"/>
          <w:sz w:val="22"/>
          <w:szCs w:val="22"/>
        </w:rPr>
        <w:t xml:space="preserve"> </w:t>
      </w:r>
      <w:r w:rsidRPr="00E826FB">
        <w:rPr>
          <w:rFonts w:ascii="Arial" w:hAnsi="Arial" w:cs="Arial"/>
          <w:sz w:val="22"/>
          <w:szCs w:val="22"/>
        </w:rPr>
        <w:t>del</w:t>
      </w:r>
      <w:r w:rsidRPr="00E826FB">
        <w:rPr>
          <w:rFonts w:ascii="Arial" w:hAnsi="Arial" w:cs="Arial"/>
          <w:spacing w:val="-5"/>
          <w:sz w:val="22"/>
          <w:szCs w:val="22"/>
        </w:rPr>
        <w:t xml:space="preserve"> </w:t>
      </w:r>
      <w:r w:rsidRPr="00E826FB">
        <w:rPr>
          <w:rFonts w:ascii="Arial" w:hAnsi="Arial" w:cs="Arial"/>
          <w:sz w:val="22"/>
          <w:szCs w:val="22"/>
        </w:rPr>
        <w:t>Talento</w:t>
      </w:r>
      <w:r w:rsidRPr="00E826FB">
        <w:rPr>
          <w:rFonts w:ascii="Arial" w:hAnsi="Arial" w:cs="Arial"/>
          <w:spacing w:val="-3"/>
          <w:sz w:val="22"/>
          <w:szCs w:val="22"/>
        </w:rPr>
        <w:t xml:space="preserve"> </w:t>
      </w:r>
      <w:r w:rsidRPr="00E826FB">
        <w:rPr>
          <w:rFonts w:ascii="Arial" w:hAnsi="Arial" w:cs="Arial"/>
          <w:sz w:val="22"/>
          <w:szCs w:val="22"/>
        </w:rPr>
        <w:t>Humano,</w:t>
      </w:r>
      <w:r w:rsidRPr="00E826FB">
        <w:rPr>
          <w:rFonts w:ascii="Arial" w:hAnsi="Arial" w:cs="Arial"/>
          <w:spacing w:val="-64"/>
          <w:sz w:val="22"/>
          <w:szCs w:val="22"/>
        </w:rPr>
        <w:t xml:space="preserve"> </w:t>
      </w:r>
      <w:r w:rsidRPr="00E826FB">
        <w:rPr>
          <w:rFonts w:ascii="Arial" w:hAnsi="Arial" w:cs="Arial"/>
          <w:sz w:val="22"/>
          <w:szCs w:val="22"/>
        </w:rPr>
        <w:t xml:space="preserve"> con base en la plataforma estratégica del DASCD y a través del Sistema de Información</w:t>
      </w:r>
      <w:r w:rsidRPr="00E826FB">
        <w:rPr>
          <w:rFonts w:ascii="Arial" w:hAnsi="Arial" w:cs="Arial"/>
          <w:spacing w:val="1"/>
          <w:sz w:val="22"/>
          <w:szCs w:val="22"/>
        </w:rPr>
        <w:t xml:space="preserve"> </w:t>
      </w:r>
      <w:r w:rsidRPr="00E826FB">
        <w:rPr>
          <w:rFonts w:ascii="Arial" w:hAnsi="Arial" w:cs="Arial"/>
          <w:sz w:val="22"/>
          <w:szCs w:val="22"/>
        </w:rPr>
        <w:t>Distrital</w:t>
      </w:r>
      <w:r w:rsidRPr="00E826FB">
        <w:rPr>
          <w:rFonts w:ascii="Arial" w:hAnsi="Arial" w:cs="Arial"/>
          <w:spacing w:val="-1"/>
          <w:sz w:val="22"/>
          <w:szCs w:val="22"/>
        </w:rPr>
        <w:t xml:space="preserve"> </w:t>
      </w:r>
      <w:r w:rsidRPr="00E826FB">
        <w:rPr>
          <w:rFonts w:ascii="Arial" w:hAnsi="Arial" w:cs="Arial"/>
          <w:sz w:val="22"/>
          <w:szCs w:val="22"/>
        </w:rPr>
        <w:t>del Empleo y</w:t>
      </w:r>
      <w:r w:rsidRPr="00E826FB">
        <w:rPr>
          <w:rFonts w:ascii="Arial" w:hAnsi="Arial" w:cs="Arial"/>
          <w:spacing w:val="-2"/>
          <w:sz w:val="22"/>
          <w:szCs w:val="22"/>
        </w:rPr>
        <w:t xml:space="preserve"> </w:t>
      </w:r>
      <w:r w:rsidRPr="00E826FB">
        <w:rPr>
          <w:rFonts w:ascii="Arial" w:hAnsi="Arial" w:cs="Arial"/>
          <w:sz w:val="22"/>
          <w:szCs w:val="22"/>
        </w:rPr>
        <w:t>la</w:t>
      </w:r>
      <w:r w:rsidRPr="00E826FB">
        <w:rPr>
          <w:rFonts w:ascii="Arial" w:hAnsi="Arial" w:cs="Arial"/>
          <w:spacing w:val="-1"/>
          <w:sz w:val="22"/>
          <w:szCs w:val="22"/>
        </w:rPr>
        <w:t xml:space="preserve"> </w:t>
      </w:r>
      <w:r w:rsidRPr="00E826FB">
        <w:rPr>
          <w:rFonts w:ascii="Arial" w:hAnsi="Arial" w:cs="Arial"/>
          <w:sz w:val="22"/>
          <w:szCs w:val="22"/>
        </w:rPr>
        <w:t>Administración Pública SIDEAP.</w:t>
      </w:r>
    </w:p>
    <w:p w14:paraId="6A60D7E5" w14:textId="77777777" w:rsidR="00B83B46" w:rsidRDefault="00B83B46" w:rsidP="00B83B46">
      <w:pPr>
        <w:pStyle w:val="Textoindependiente"/>
        <w:jc w:val="both"/>
        <w:rPr>
          <w:rFonts w:ascii="Arial" w:hAnsi="Arial" w:cs="Arial"/>
          <w:sz w:val="22"/>
          <w:szCs w:val="22"/>
        </w:rPr>
      </w:pPr>
    </w:p>
    <w:p w14:paraId="17114584" w14:textId="22D1EC3E" w:rsidR="00B83B46" w:rsidRPr="00E826FB" w:rsidRDefault="00B83B46" w:rsidP="00B83B46">
      <w:pPr>
        <w:pStyle w:val="Textoindependiente"/>
        <w:ind w:left="142"/>
        <w:jc w:val="both"/>
        <w:rPr>
          <w:rFonts w:ascii="Arial" w:hAnsi="Arial" w:cs="Arial"/>
          <w:sz w:val="22"/>
          <w:szCs w:val="22"/>
        </w:rPr>
      </w:pPr>
      <w:r w:rsidRPr="00E826FB">
        <w:rPr>
          <w:rFonts w:ascii="Arial" w:hAnsi="Arial" w:cs="Arial"/>
          <w:sz w:val="22"/>
          <w:szCs w:val="22"/>
        </w:rPr>
        <w:t>Respecto al perfil sociodemográfico de nuestra población es importante tener en cuenta este estudio, sobre el cual se proyectan beneficios, estímulos e incentivos que responden a las necesidades de los diferentes grupos focales; ciclo de vida y expectativas de los servidores y sus familias.</w:t>
      </w:r>
    </w:p>
    <w:p w14:paraId="619521A6" w14:textId="7CC2BE73" w:rsidR="00B83B46" w:rsidRPr="00E826FB" w:rsidRDefault="2CE876CB" w:rsidP="00B83B46">
      <w:pPr>
        <w:pStyle w:val="Textoindependiente"/>
        <w:spacing w:before="217"/>
        <w:ind w:left="112" w:right="126"/>
        <w:jc w:val="both"/>
        <w:rPr>
          <w:rFonts w:ascii="Arial" w:hAnsi="Arial" w:cs="Arial"/>
          <w:sz w:val="22"/>
          <w:szCs w:val="22"/>
        </w:rPr>
      </w:pPr>
      <w:r w:rsidRPr="00E826FB">
        <w:rPr>
          <w:rFonts w:ascii="Arial" w:hAnsi="Arial" w:cs="Arial"/>
          <w:sz w:val="22"/>
          <w:szCs w:val="22"/>
        </w:rPr>
        <w:t>Teniendo en cuenta lo anterior, la caracterización de los servidores públicos se visualiza a</w:t>
      </w:r>
      <w:r w:rsidRPr="00E826FB">
        <w:rPr>
          <w:rFonts w:ascii="Arial" w:hAnsi="Arial" w:cs="Arial"/>
          <w:spacing w:val="1"/>
          <w:sz w:val="22"/>
          <w:szCs w:val="22"/>
        </w:rPr>
        <w:t xml:space="preserve"> </w:t>
      </w:r>
      <w:r w:rsidRPr="00E826FB">
        <w:rPr>
          <w:rFonts w:ascii="Arial" w:hAnsi="Arial" w:cs="Arial"/>
          <w:sz w:val="22"/>
          <w:szCs w:val="22"/>
        </w:rPr>
        <w:t>través</w:t>
      </w:r>
      <w:r w:rsidRPr="00E826FB">
        <w:rPr>
          <w:rFonts w:ascii="Arial" w:hAnsi="Arial" w:cs="Arial"/>
          <w:spacing w:val="-1"/>
          <w:sz w:val="22"/>
          <w:szCs w:val="22"/>
        </w:rPr>
        <w:t xml:space="preserve"> </w:t>
      </w:r>
      <w:r w:rsidRPr="00E826FB">
        <w:rPr>
          <w:rFonts w:ascii="Arial" w:hAnsi="Arial" w:cs="Arial"/>
          <w:sz w:val="22"/>
          <w:szCs w:val="22"/>
        </w:rPr>
        <w:t>de los siguientes gráficos.</w:t>
      </w:r>
    </w:p>
    <w:p w14:paraId="632185CE" w14:textId="3EB74857" w:rsidR="00A17568" w:rsidRPr="00E826FB" w:rsidRDefault="000B41E6" w:rsidP="00E826FB">
      <w:pPr>
        <w:pStyle w:val="Textoindependiente"/>
        <w:spacing w:before="218"/>
        <w:ind w:left="112" w:right="124"/>
        <w:jc w:val="both"/>
        <w:rPr>
          <w:rFonts w:ascii="Arial" w:hAnsi="Arial" w:cs="Arial"/>
          <w:sz w:val="22"/>
          <w:szCs w:val="22"/>
        </w:rPr>
      </w:pPr>
      <w:r w:rsidRPr="00E826FB">
        <w:rPr>
          <w:rFonts w:ascii="Arial" w:hAnsi="Arial" w:cs="Arial"/>
          <w:sz w:val="22"/>
          <w:szCs w:val="22"/>
        </w:rPr>
        <w:t>Conforme al  Acuerdo No. 002 de 2023, el Acuerdo No. 004 de 2023 expedidos por el Consejo Directivo de la UAERMV fue adoptada y actualizada la planta de cargos de la entidad, encontrando dos tipos de planta, en primer lugar se cuenta con 130 empleos públicos de los cuales a la fecha se encuentran posesionados 117 funcionarios con 13 vacantes y en segundo lugar, teniendo en cuenta la expedición del Acuerdo 009 UAERMV de 2022 “Por la cual se modifica la denominación de los cargos de la planta de trabajadores oficiales y se establece la planta de trabajadores oficiales de la UAERVM y se dictan otras disposiciones”. Se cuenta con 105 cargos de los cuales se encuentran posesionados 89 trabajadores oficiales y 16 vacantes para un total de 235 cargos a corte de 31 de diciembre de 2025, de los cuales, el 65,53% (154) son hombres y el 22.12% (52) son mujeres</w:t>
      </w:r>
      <w:r w:rsidR="00FF4C98" w:rsidRPr="00E826FB">
        <w:rPr>
          <w:rFonts w:ascii="Arial" w:hAnsi="Arial" w:cs="Arial"/>
          <w:sz w:val="22"/>
          <w:szCs w:val="22"/>
        </w:rPr>
        <w:t>:</w:t>
      </w:r>
    </w:p>
    <w:p w14:paraId="6F58D093" w14:textId="77777777" w:rsidR="00890B9E" w:rsidRPr="00E826FB" w:rsidRDefault="00890B9E" w:rsidP="00E826FB">
      <w:pPr>
        <w:pStyle w:val="Textoindependiente"/>
        <w:spacing w:before="218"/>
        <w:ind w:left="112" w:right="124"/>
        <w:jc w:val="both"/>
        <w:rPr>
          <w:rFonts w:ascii="Arial" w:hAnsi="Arial" w:cs="Arial"/>
          <w:sz w:val="22"/>
          <w:szCs w:val="22"/>
        </w:rPr>
      </w:pPr>
    </w:p>
    <w:p w14:paraId="356BCD3A" w14:textId="593ED153" w:rsidR="00890B9E" w:rsidRPr="00E826FB" w:rsidRDefault="00890B9E" w:rsidP="00E826FB">
      <w:pPr>
        <w:pStyle w:val="Ttulo3"/>
        <w:numPr>
          <w:ilvl w:val="0"/>
          <w:numId w:val="0"/>
        </w:numPr>
        <w:ind w:left="720" w:hanging="720"/>
        <w:rPr>
          <w:rFonts w:ascii="Arial MT" w:eastAsia="Arial MT" w:hAnsi="Arial MT" w:cs="Arial"/>
          <w:color w:val="auto"/>
          <w:sz w:val="22"/>
          <w:szCs w:val="22"/>
        </w:rPr>
      </w:pPr>
      <w:bookmarkStart w:id="10" w:name="_Toc220576496"/>
      <w:r w:rsidRPr="00E826FB">
        <w:rPr>
          <w:rFonts w:ascii="Arial MT" w:eastAsia="Arial MT" w:hAnsi="Arial MT" w:cs="Arial"/>
          <w:color w:val="auto"/>
          <w:sz w:val="22"/>
          <w:szCs w:val="22"/>
        </w:rPr>
        <w:t>6.1 Distribución por Género –Servidores Públicos</w:t>
      </w:r>
      <w:bookmarkEnd w:id="10"/>
    </w:p>
    <w:p w14:paraId="2E20E3B0" w14:textId="241D68F2" w:rsidR="00763A4B" w:rsidRPr="00E826FB" w:rsidRDefault="00763A4B" w:rsidP="00E826FB">
      <w:pPr>
        <w:pStyle w:val="Descripcin"/>
        <w:keepNext/>
        <w:jc w:val="center"/>
      </w:pPr>
      <w:bookmarkStart w:id="11" w:name="_Toc219400986"/>
      <w:r w:rsidRPr="00E826FB">
        <w:t xml:space="preserve">Tabla </w:t>
      </w:r>
      <w:r w:rsidRPr="00E826FB">
        <w:fldChar w:fldCharType="begin"/>
      </w:r>
      <w:r w:rsidRPr="00E826FB">
        <w:instrText xml:space="preserve"> SEQ Tabla \* ARABIC </w:instrText>
      </w:r>
      <w:r w:rsidRPr="00E826FB">
        <w:fldChar w:fldCharType="separate"/>
      </w:r>
      <w:r w:rsidR="008A2D30" w:rsidRPr="00E826FB">
        <w:rPr>
          <w:noProof/>
        </w:rPr>
        <w:t>1</w:t>
      </w:r>
      <w:r w:rsidRPr="00E826FB">
        <w:fldChar w:fldCharType="end"/>
      </w:r>
      <w:r w:rsidRPr="00E826FB">
        <w:t>- Distribución por Género –Servidores Públicos – UAERMV</w:t>
      </w:r>
      <w:bookmarkEnd w:id="11"/>
    </w:p>
    <w:tbl>
      <w:tblPr>
        <w:tblW w:w="0" w:type="auto"/>
        <w:jc w:val="center"/>
        <w:tblLook w:val="06A0" w:firstRow="1" w:lastRow="0" w:firstColumn="1" w:lastColumn="0" w:noHBand="1" w:noVBand="1"/>
      </w:tblPr>
      <w:tblGrid>
        <w:gridCol w:w="1491"/>
        <w:gridCol w:w="1486"/>
        <w:gridCol w:w="1493"/>
        <w:gridCol w:w="1489"/>
      </w:tblGrid>
      <w:tr w:rsidR="00763A4B" w:rsidRPr="00E826FB" w14:paraId="6BC49E15" w14:textId="77777777" w:rsidTr="00CE210B">
        <w:trPr>
          <w:trHeight w:val="274"/>
          <w:jc w:val="center"/>
        </w:trPr>
        <w:tc>
          <w:tcPr>
            <w:tcW w:w="5959" w:type="dxa"/>
            <w:gridSpan w:val="4"/>
            <w:tcBorders>
              <w:top w:val="single" w:sz="8" w:space="0" w:color="auto"/>
              <w:left w:val="single" w:sz="8" w:space="0" w:color="auto"/>
              <w:bottom w:val="nil"/>
              <w:right w:val="single" w:sz="8" w:space="0" w:color="000000" w:themeColor="text1"/>
            </w:tcBorders>
            <w:shd w:val="clear" w:color="auto" w:fill="D9D9D9" w:themeFill="background1" w:themeFillShade="D9"/>
            <w:vAlign w:val="bottom"/>
          </w:tcPr>
          <w:p w14:paraId="5A8B363F" w14:textId="77777777" w:rsidR="00763A4B" w:rsidRPr="0085789F" w:rsidRDefault="00763A4B" w:rsidP="00E826FB">
            <w:pPr>
              <w:pStyle w:val="Descripcin"/>
              <w:keepNext/>
              <w:spacing w:after="0"/>
              <w:jc w:val="center"/>
              <w:rPr>
                <w:rFonts w:ascii="Calibri" w:eastAsia="Calibri" w:hAnsi="Calibri" w:cs="Calibri"/>
                <w:bCs/>
                <w:i w:val="0"/>
                <w:iCs w:val="0"/>
                <w:color w:val="auto"/>
                <w:sz w:val="22"/>
                <w:szCs w:val="22"/>
              </w:rPr>
            </w:pPr>
            <w:r w:rsidRPr="0085789F">
              <w:rPr>
                <w:rFonts w:ascii="Calibri" w:eastAsia="Calibri" w:hAnsi="Calibri" w:cs="Calibri"/>
                <w:bCs/>
                <w:i w:val="0"/>
                <w:iCs w:val="0"/>
                <w:color w:val="auto"/>
                <w:sz w:val="22"/>
                <w:szCs w:val="22"/>
              </w:rPr>
              <w:t>SERVIDORES UAERMV POR GENERO</w:t>
            </w:r>
          </w:p>
          <w:p w14:paraId="29ACF876" w14:textId="77777777" w:rsidR="00763A4B" w:rsidRPr="00E826FB" w:rsidRDefault="00763A4B" w:rsidP="00E826FB">
            <w:pPr>
              <w:jc w:val="center"/>
            </w:pPr>
            <w:r w:rsidRPr="0085789F">
              <w:rPr>
                <w:rFonts w:ascii="Calibri" w:eastAsia="Calibri" w:hAnsi="Calibri" w:cs="Calibri"/>
                <w:bCs/>
              </w:rPr>
              <w:t>Población total 206</w:t>
            </w:r>
          </w:p>
        </w:tc>
      </w:tr>
      <w:tr w:rsidR="00763A4B" w:rsidRPr="00E826FB" w14:paraId="0C54AFFD" w14:textId="77777777" w:rsidTr="00DF67F7">
        <w:trPr>
          <w:trHeight w:val="330"/>
          <w:jc w:val="center"/>
        </w:trPr>
        <w:tc>
          <w:tcPr>
            <w:tcW w:w="2977" w:type="dxa"/>
            <w:gridSpan w:val="2"/>
            <w:tcBorders>
              <w:top w:val="single" w:sz="8" w:space="0" w:color="auto"/>
              <w:left w:val="single" w:sz="8" w:space="0" w:color="auto"/>
              <w:bottom w:val="single" w:sz="8" w:space="0" w:color="auto"/>
              <w:right w:val="single" w:sz="8" w:space="0" w:color="000000" w:themeColor="text1"/>
            </w:tcBorders>
            <w:vAlign w:val="bottom"/>
          </w:tcPr>
          <w:p w14:paraId="70F175F3" w14:textId="77777777" w:rsidR="00763A4B" w:rsidRPr="00E826FB" w:rsidRDefault="00763A4B" w:rsidP="00E826FB">
            <w:pPr>
              <w:jc w:val="center"/>
              <w:rPr>
                <w:rFonts w:ascii="Calibri" w:eastAsia="Calibri" w:hAnsi="Calibri" w:cs="Calibri"/>
                <w:b/>
                <w:bCs/>
              </w:rPr>
            </w:pPr>
            <w:r w:rsidRPr="00E826FB">
              <w:rPr>
                <w:rFonts w:ascii="Calibri" w:eastAsia="Calibri" w:hAnsi="Calibri" w:cs="Calibri"/>
                <w:b/>
                <w:bCs/>
              </w:rPr>
              <w:t>Empleados públicos</w:t>
            </w:r>
          </w:p>
        </w:tc>
        <w:tc>
          <w:tcPr>
            <w:tcW w:w="2982" w:type="dxa"/>
            <w:gridSpan w:val="2"/>
            <w:tcBorders>
              <w:top w:val="single" w:sz="8" w:space="0" w:color="auto"/>
              <w:left w:val="nil"/>
              <w:bottom w:val="single" w:sz="8" w:space="0" w:color="auto"/>
              <w:right w:val="single" w:sz="8" w:space="0" w:color="000000" w:themeColor="text1"/>
            </w:tcBorders>
            <w:vAlign w:val="bottom"/>
          </w:tcPr>
          <w:p w14:paraId="7A46E1E3" w14:textId="77777777" w:rsidR="00763A4B" w:rsidRPr="00E826FB" w:rsidRDefault="00763A4B" w:rsidP="00E826FB">
            <w:pPr>
              <w:jc w:val="center"/>
              <w:rPr>
                <w:rFonts w:ascii="Calibri" w:eastAsia="Calibri" w:hAnsi="Calibri" w:cs="Calibri"/>
                <w:b/>
                <w:bCs/>
              </w:rPr>
            </w:pPr>
            <w:r w:rsidRPr="00E826FB">
              <w:rPr>
                <w:rFonts w:ascii="Calibri" w:eastAsia="Calibri" w:hAnsi="Calibri" w:cs="Calibri"/>
                <w:b/>
                <w:bCs/>
              </w:rPr>
              <w:t>Trabajadores Oficiales</w:t>
            </w:r>
          </w:p>
        </w:tc>
      </w:tr>
      <w:tr w:rsidR="00763A4B" w:rsidRPr="00E826FB" w14:paraId="5BA1FDC3" w14:textId="77777777" w:rsidTr="00DF67F7">
        <w:trPr>
          <w:trHeight w:val="315"/>
          <w:jc w:val="center"/>
        </w:trPr>
        <w:tc>
          <w:tcPr>
            <w:tcW w:w="1491" w:type="dxa"/>
            <w:tcBorders>
              <w:top w:val="single" w:sz="8" w:space="0" w:color="auto"/>
              <w:left w:val="single" w:sz="8" w:space="0" w:color="auto"/>
              <w:bottom w:val="nil"/>
              <w:right w:val="nil"/>
            </w:tcBorders>
            <w:vAlign w:val="bottom"/>
          </w:tcPr>
          <w:p w14:paraId="27F02D64" w14:textId="77777777" w:rsidR="00763A4B" w:rsidRPr="00E826FB" w:rsidRDefault="00763A4B" w:rsidP="00E826FB">
            <w:pPr>
              <w:rPr>
                <w:rFonts w:ascii="Calibri" w:eastAsia="Calibri" w:hAnsi="Calibri" w:cs="Calibri"/>
              </w:rPr>
            </w:pPr>
            <w:r w:rsidRPr="00E826FB">
              <w:rPr>
                <w:rFonts w:ascii="Calibri" w:eastAsia="Calibri" w:hAnsi="Calibri" w:cs="Calibri"/>
              </w:rPr>
              <w:t xml:space="preserve">Hombre </w:t>
            </w:r>
          </w:p>
        </w:tc>
        <w:tc>
          <w:tcPr>
            <w:tcW w:w="1486" w:type="dxa"/>
            <w:tcBorders>
              <w:top w:val="nil"/>
              <w:left w:val="nil"/>
              <w:bottom w:val="nil"/>
              <w:right w:val="single" w:sz="8" w:space="0" w:color="000000" w:themeColor="text1"/>
            </w:tcBorders>
            <w:vAlign w:val="bottom"/>
          </w:tcPr>
          <w:p w14:paraId="440A1CCF" w14:textId="77777777" w:rsidR="00763A4B" w:rsidRPr="00E826FB" w:rsidRDefault="00763A4B" w:rsidP="00E826FB">
            <w:pPr>
              <w:jc w:val="right"/>
              <w:rPr>
                <w:rFonts w:ascii="Calibri" w:eastAsia="Calibri" w:hAnsi="Calibri" w:cs="Calibri"/>
              </w:rPr>
            </w:pPr>
            <w:r w:rsidRPr="00E826FB">
              <w:rPr>
                <w:rFonts w:ascii="Calibri" w:eastAsia="Calibri" w:hAnsi="Calibri" w:cs="Calibri"/>
              </w:rPr>
              <w:t>68</w:t>
            </w:r>
          </w:p>
        </w:tc>
        <w:tc>
          <w:tcPr>
            <w:tcW w:w="1493" w:type="dxa"/>
            <w:tcBorders>
              <w:top w:val="single" w:sz="8" w:space="0" w:color="auto"/>
              <w:left w:val="single" w:sz="8" w:space="0" w:color="auto"/>
              <w:bottom w:val="nil"/>
              <w:right w:val="nil"/>
            </w:tcBorders>
            <w:vAlign w:val="bottom"/>
          </w:tcPr>
          <w:p w14:paraId="530015FA" w14:textId="77777777" w:rsidR="00763A4B" w:rsidRPr="00E826FB" w:rsidRDefault="00763A4B" w:rsidP="00E826FB">
            <w:pPr>
              <w:rPr>
                <w:rFonts w:ascii="Calibri" w:eastAsia="Calibri" w:hAnsi="Calibri" w:cs="Calibri"/>
              </w:rPr>
            </w:pPr>
            <w:r w:rsidRPr="00E826FB">
              <w:rPr>
                <w:rFonts w:ascii="Calibri" w:eastAsia="Calibri" w:hAnsi="Calibri" w:cs="Calibri"/>
              </w:rPr>
              <w:t xml:space="preserve">Hombre </w:t>
            </w:r>
          </w:p>
        </w:tc>
        <w:tc>
          <w:tcPr>
            <w:tcW w:w="1489" w:type="dxa"/>
            <w:tcBorders>
              <w:top w:val="nil"/>
              <w:left w:val="nil"/>
              <w:bottom w:val="nil"/>
              <w:right w:val="single" w:sz="8" w:space="0" w:color="000000" w:themeColor="text1"/>
            </w:tcBorders>
            <w:vAlign w:val="bottom"/>
          </w:tcPr>
          <w:p w14:paraId="4557FD6C" w14:textId="77777777" w:rsidR="00763A4B" w:rsidRPr="00E826FB" w:rsidRDefault="00763A4B" w:rsidP="00E826FB">
            <w:pPr>
              <w:jc w:val="right"/>
              <w:rPr>
                <w:rFonts w:ascii="Calibri" w:eastAsia="Calibri" w:hAnsi="Calibri" w:cs="Calibri"/>
              </w:rPr>
            </w:pPr>
            <w:r w:rsidRPr="00E826FB">
              <w:rPr>
                <w:rFonts w:ascii="Calibri" w:eastAsia="Calibri" w:hAnsi="Calibri" w:cs="Calibri"/>
              </w:rPr>
              <w:t>85</w:t>
            </w:r>
          </w:p>
        </w:tc>
      </w:tr>
      <w:tr w:rsidR="00763A4B" w:rsidRPr="00E826FB" w14:paraId="089033E5" w14:textId="77777777" w:rsidTr="00DF67F7">
        <w:trPr>
          <w:trHeight w:val="330"/>
          <w:jc w:val="center"/>
        </w:trPr>
        <w:tc>
          <w:tcPr>
            <w:tcW w:w="1491" w:type="dxa"/>
            <w:tcBorders>
              <w:top w:val="nil"/>
              <w:left w:val="single" w:sz="8" w:space="0" w:color="auto"/>
              <w:bottom w:val="single" w:sz="8" w:space="0" w:color="auto"/>
              <w:right w:val="nil"/>
            </w:tcBorders>
            <w:vAlign w:val="bottom"/>
          </w:tcPr>
          <w:p w14:paraId="70910066" w14:textId="77777777" w:rsidR="00763A4B" w:rsidRPr="00E826FB" w:rsidRDefault="00763A4B" w:rsidP="00E826FB">
            <w:pPr>
              <w:rPr>
                <w:rFonts w:ascii="Calibri" w:eastAsia="Calibri" w:hAnsi="Calibri" w:cs="Calibri"/>
              </w:rPr>
            </w:pPr>
            <w:r w:rsidRPr="00E826FB">
              <w:rPr>
                <w:rFonts w:ascii="Calibri" w:eastAsia="Calibri" w:hAnsi="Calibri" w:cs="Calibri"/>
              </w:rPr>
              <w:t>Mujer</w:t>
            </w:r>
          </w:p>
        </w:tc>
        <w:tc>
          <w:tcPr>
            <w:tcW w:w="1486" w:type="dxa"/>
            <w:tcBorders>
              <w:top w:val="nil"/>
              <w:left w:val="nil"/>
              <w:bottom w:val="single" w:sz="8" w:space="0" w:color="auto"/>
              <w:right w:val="single" w:sz="8" w:space="0" w:color="auto"/>
            </w:tcBorders>
            <w:vAlign w:val="bottom"/>
          </w:tcPr>
          <w:p w14:paraId="05C92BBD" w14:textId="77777777" w:rsidR="00763A4B" w:rsidRPr="00E826FB" w:rsidRDefault="00763A4B" w:rsidP="00E826FB">
            <w:pPr>
              <w:jc w:val="right"/>
              <w:rPr>
                <w:rFonts w:ascii="Calibri" w:eastAsia="Calibri" w:hAnsi="Calibri" w:cs="Calibri"/>
              </w:rPr>
            </w:pPr>
            <w:r w:rsidRPr="00E826FB">
              <w:rPr>
                <w:rFonts w:ascii="Calibri" w:eastAsia="Calibri" w:hAnsi="Calibri" w:cs="Calibri"/>
              </w:rPr>
              <w:t>49</w:t>
            </w:r>
          </w:p>
        </w:tc>
        <w:tc>
          <w:tcPr>
            <w:tcW w:w="1493" w:type="dxa"/>
            <w:tcBorders>
              <w:top w:val="nil"/>
              <w:left w:val="single" w:sz="8" w:space="0" w:color="auto"/>
              <w:bottom w:val="single" w:sz="8" w:space="0" w:color="auto"/>
              <w:right w:val="nil"/>
            </w:tcBorders>
            <w:vAlign w:val="bottom"/>
          </w:tcPr>
          <w:p w14:paraId="119FADAE" w14:textId="77777777" w:rsidR="00763A4B" w:rsidRPr="00E826FB" w:rsidRDefault="00763A4B" w:rsidP="00E826FB">
            <w:pPr>
              <w:rPr>
                <w:rFonts w:ascii="Calibri" w:eastAsia="Calibri" w:hAnsi="Calibri" w:cs="Calibri"/>
              </w:rPr>
            </w:pPr>
            <w:r w:rsidRPr="00E826FB">
              <w:rPr>
                <w:rFonts w:ascii="Calibri" w:eastAsia="Calibri" w:hAnsi="Calibri" w:cs="Calibri"/>
              </w:rPr>
              <w:t>Mujeres</w:t>
            </w:r>
          </w:p>
        </w:tc>
        <w:tc>
          <w:tcPr>
            <w:tcW w:w="1489" w:type="dxa"/>
            <w:tcBorders>
              <w:top w:val="nil"/>
              <w:left w:val="nil"/>
              <w:bottom w:val="single" w:sz="8" w:space="0" w:color="auto"/>
              <w:right w:val="single" w:sz="8" w:space="0" w:color="auto"/>
            </w:tcBorders>
            <w:vAlign w:val="bottom"/>
          </w:tcPr>
          <w:p w14:paraId="35D6B2A5" w14:textId="77777777" w:rsidR="00763A4B" w:rsidRPr="00E826FB" w:rsidRDefault="00763A4B" w:rsidP="00E826FB">
            <w:pPr>
              <w:jc w:val="right"/>
              <w:rPr>
                <w:rFonts w:ascii="Calibri" w:eastAsia="Calibri" w:hAnsi="Calibri" w:cs="Calibri"/>
              </w:rPr>
            </w:pPr>
            <w:r w:rsidRPr="00E826FB">
              <w:rPr>
                <w:rFonts w:ascii="Calibri" w:eastAsia="Calibri" w:hAnsi="Calibri" w:cs="Calibri"/>
              </w:rPr>
              <w:t>4</w:t>
            </w:r>
          </w:p>
        </w:tc>
      </w:tr>
      <w:tr w:rsidR="00763A4B" w:rsidRPr="00E826FB" w14:paraId="29798783" w14:textId="77777777" w:rsidTr="00CE210B">
        <w:trPr>
          <w:trHeight w:val="330"/>
          <w:jc w:val="center"/>
        </w:trPr>
        <w:tc>
          <w:tcPr>
            <w:tcW w:w="1491" w:type="dxa"/>
            <w:tcBorders>
              <w:top w:val="single" w:sz="8" w:space="0" w:color="auto"/>
              <w:left w:val="single" w:sz="8" w:space="0" w:color="auto"/>
              <w:bottom w:val="single" w:sz="8" w:space="0" w:color="auto"/>
              <w:right w:val="nil"/>
            </w:tcBorders>
            <w:shd w:val="clear" w:color="auto" w:fill="D9D9D9" w:themeFill="background1" w:themeFillShade="D9"/>
            <w:vAlign w:val="bottom"/>
          </w:tcPr>
          <w:p w14:paraId="1F238467" w14:textId="77777777" w:rsidR="00763A4B" w:rsidRPr="00E826FB" w:rsidRDefault="00763A4B" w:rsidP="00E826FB">
            <w:pPr>
              <w:rPr>
                <w:rFonts w:ascii="Calibri" w:eastAsia="Calibri" w:hAnsi="Calibri" w:cs="Calibri"/>
                <w:b/>
                <w:bCs/>
              </w:rPr>
            </w:pPr>
            <w:r w:rsidRPr="00E826FB">
              <w:rPr>
                <w:rFonts w:ascii="Calibri" w:eastAsia="Calibri" w:hAnsi="Calibri" w:cs="Calibri"/>
                <w:b/>
                <w:bCs/>
              </w:rPr>
              <w:t>Total</w:t>
            </w:r>
          </w:p>
        </w:tc>
        <w:tc>
          <w:tcPr>
            <w:tcW w:w="1486" w:type="dxa"/>
            <w:tcBorders>
              <w:top w:val="single" w:sz="8" w:space="0" w:color="auto"/>
              <w:left w:val="nil"/>
              <w:bottom w:val="single" w:sz="8" w:space="0" w:color="auto"/>
              <w:right w:val="nil"/>
            </w:tcBorders>
            <w:shd w:val="clear" w:color="auto" w:fill="D9D9D9" w:themeFill="background1" w:themeFillShade="D9"/>
            <w:vAlign w:val="bottom"/>
          </w:tcPr>
          <w:p w14:paraId="309B1D57" w14:textId="77777777" w:rsidR="00763A4B" w:rsidRPr="00E826FB" w:rsidRDefault="00763A4B" w:rsidP="00E826FB">
            <w:pPr>
              <w:jc w:val="right"/>
              <w:rPr>
                <w:rFonts w:ascii="Calibri" w:eastAsia="Calibri" w:hAnsi="Calibri" w:cs="Calibri"/>
                <w:b/>
                <w:bCs/>
              </w:rPr>
            </w:pPr>
            <w:r w:rsidRPr="00E826FB">
              <w:rPr>
                <w:rFonts w:ascii="Calibri" w:eastAsia="Calibri" w:hAnsi="Calibri" w:cs="Calibri"/>
                <w:b/>
                <w:bCs/>
              </w:rPr>
              <w:t>117</w:t>
            </w:r>
          </w:p>
        </w:tc>
        <w:tc>
          <w:tcPr>
            <w:tcW w:w="1493" w:type="dxa"/>
            <w:tcBorders>
              <w:top w:val="single" w:sz="8" w:space="0" w:color="auto"/>
              <w:left w:val="single" w:sz="8" w:space="0" w:color="auto"/>
              <w:bottom w:val="single" w:sz="8" w:space="0" w:color="auto"/>
              <w:right w:val="nil"/>
            </w:tcBorders>
            <w:shd w:val="clear" w:color="auto" w:fill="D9D9D9" w:themeFill="background1" w:themeFillShade="D9"/>
            <w:vAlign w:val="bottom"/>
          </w:tcPr>
          <w:p w14:paraId="49C155BE" w14:textId="77777777" w:rsidR="00763A4B" w:rsidRPr="00E826FB" w:rsidRDefault="00763A4B" w:rsidP="00E826FB">
            <w:pPr>
              <w:rPr>
                <w:rFonts w:ascii="Calibri" w:eastAsia="Calibri" w:hAnsi="Calibri" w:cs="Calibri"/>
                <w:b/>
                <w:bCs/>
              </w:rPr>
            </w:pPr>
            <w:r w:rsidRPr="00E826FB">
              <w:rPr>
                <w:rFonts w:ascii="Calibri" w:eastAsia="Calibri" w:hAnsi="Calibri" w:cs="Calibri"/>
                <w:b/>
                <w:bCs/>
              </w:rPr>
              <w:t>Total</w:t>
            </w:r>
          </w:p>
        </w:tc>
        <w:tc>
          <w:tcPr>
            <w:tcW w:w="1489" w:type="dxa"/>
            <w:tcBorders>
              <w:top w:val="single" w:sz="8" w:space="0" w:color="auto"/>
              <w:left w:val="nil"/>
              <w:bottom w:val="single" w:sz="8" w:space="0" w:color="auto"/>
              <w:right w:val="single" w:sz="8" w:space="0" w:color="auto"/>
            </w:tcBorders>
            <w:shd w:val="clear" w:color="auto" w:fill="D9D9D9" w:themeFill="background1" w:themeFillShade="D9"/>
            <w:vAlign w:val="bottom"/>
          </w:tcPr>
          <w:p w14:paraId="19032A46" w14:textId="77777777" w:rsidR="00763A4B" w:rsidRPr="00E826FB" w:rsidRDefault="00763A4B" w:rsidP="00E826FB">
            <w:pPr>
              <w:jc w:val="right"/>
              <w:rPr>
                <w:rFonts w:ascii="Calibri" w:eastAsia="Calibri" w:hAnsi="Calibri" w:cs="Calibri"/>
                <w:b/>
                <w:bCs/>
              </w:rPr>
            </w:pPr>
            <w:r w:rsidRPr="00E826FB">
              <w:rPr>
                <w:rFonts w:ascii="Calibri" w:eastAsia="Calibri" w:hAnsi="Calibri" w:cs="Calibri"/>
                <w:b/>
                <w:bCs/>
              </w:rPr>
              <w:t>89</w:t>
            </w:r>
          </w:p>
        </w:tc>
      </w:tr>
    </w:tbl>
    <w:p w14:paraId="36507C64" w14:textId="6F8B9B20" w:rsidR="00763A4B" w:rsidRPr="00E826FB" w:rsidRDefault="00763A4B" w:rsidP="00E826FB">
      <w:pPr>
        <w:pStyle w:val="Descripcin"/>
        <w:jc w:val="center"/>
      </w:pPr>
      <w:r w:rsidRPr="00E826FB">
        <w:t>Fuente:  1 -: Base de datos caracterización de los Servidores Públicos – UAERMV - Diciembre 31 de 2025</w:t>
      </w:r>
    </w:p>
    <w:p w14:paraId="28B2B53E" w14:textId="090E9719" w:rsidR="00763A4B" w:rsidRPr="00E826FB" w:rsidRDefault="00890B9E" w:rsidP="00E826FB">
      <w:pPr>
        <w:pStyle w:val="Ttulo3"/>
        <w:numPr>
          <w:ilvl w:val="0"/>
          <w:numId w:val="0"/>
        </w:numPr>
        <w:ind w:left="720" w:hanging="720"/>
        <w:rPr>
          <w:rFonts w:ascii="Arial" w:eastAsia="Arial" w:hAnsi="Arial" w:cs="Arial"/>
          <w:sz w:val="22"/>
          <w:szCs w:val="22"/>
        </w:rPr>
      </w:pPr>
      <w:bookmarkStart w:id="12" w:name="_Toc220576497"/>
      <w:r w:rsidRPr="00E826FB">
        <w:rPr>
          <w:rFonts w:ascii="Arial MT" w:eastAsia="Arial MT" w:hAnsi="Arial MT" w:cs="Arial"/>
          <w:color w:val="auto"/>
          <w:sz w:val="22"/>
          <w:szCs w:val="22"/>
        </w:rPr>
        <w:t>6.2 Rango de Edad funcionarios UAERMV</w:t>
      </w:r>
      <w:bookmarkEnd w:id="12"/>
    </w:p>
    <w:p w14:paraId="395EFEC9" w14:textId="77777777" w:rsidR="00890B9E" w:rsidRPr="00E826FB" w:rsidRDefault="00890B9E" w:rsidP="00E826FB">
      <w:pPr>
        <w:jc w:val="both"/>
        <w:rPr>
          <w:rFonts w:ascii="Arial" w:eastAsia="Arial" w:hAnsi="Arial" w:cs="Arial"/>
        </w:rPr>
      </w:pPr>
    </w:p>
    <w:p w14:paraId="4ED91EB0" w14:textId="77777777" w:rsidR="00763A4B" w:rsidRPr="00E826FB" w:rsidRDefault="00763A4B" w:rsidP="00E826FB">
      <w:pPr>
        <w:keepNext/>
        <w:jc w:val="both"/>
        <w:rPr>
          <w:rFonts w:cs="Arial"/>
        </w:rPr>
      </w:pPr>
      <w:r w:rsidRPr="00E826FB">
        <w:rPr>
          <w:rFonts w:cs="Arial"/>
        </w:rPr>
        <w:t>Por otro lado, en relación con la distribución por grupo etario los Servidores Públicos se encuentran clasificados en el rango de edad de 18-28 años equivalente a 1 servidor con el 0,4%; en el rango de los 29 a 50 años se encuentran 97 servidores equivalente al 47%; en el rango de edad 51-60 se encuentran 60 servidores equivalente al 29%; para el rango de edad de 61-72 se encuentran 46 servidores equivalente al 22% finalmente para el rango de edad  mayores de 72  se encuentran 2 servidores equivalente al 0,9%</w:t>
      </w:r>
    </w:p>
    <w:p w14:paraId="7A7B1B5A" w14:textId="77777777" w:rsidR="00763A4B" w:rsidRPr="00E826FB" w:rsidRDefault="00763A4B" w:rsidP="00E826FB">
      <w:pPr>
        <w:keepNext/>
        <w:rPr>
          <w:rFonts w:cs="Arial"/>
        </w:rPr>
      </w:pPr>
    </w:p>
    <w:p w14:paraId="5FD54E98" w14:textId="33A3627E" w:rsidR="00763A4B" w:rsidRPr="00E826FB" w:rsidRDefault="00763A4B" w:rsidP="00E826FB">
      <w:pPr>
        <w:pStyle w:val="Descripcin"/>
        <w:keepNext/>
        <w:jc w:val="center"/>
      </w:pPr>
      <w:bookmarkStart w:id="13" w:name="_Toc219400987"/>
      <w:r w:rsidRPr="00E826FB">
        <w:t xml:space="preserve">Tabla </w:t>
      </w:r>
      <w:r w:rsidRPr="00E826FB">
        <w:fldChar w:fldCharType="begin"/>
      </w:r>
      <w:r w:rsidRPr="00E826FB">
        <w:instrText xml:space="preserve"> SEQ Tabla \* ARABIC </w:instrText>
      </w:r>
      <w:r w:rsidRPr="00E826FB">
        <w:fldChar w:fldCharType="separate"/>
      </w:r>
      <w:r w:rsidR="008A2D30" w:rsidRPr="00E826FB">
        <w:rPr>
          <w:noProof/>
        </w:rPr>
        <w:t>2</w:t>
      </w:r>
      <w:r w:rsidRPr="00E826FB">
        <w:fldChar w:fldCharType="end"/>
      </w:r>
      <w:r w:rsidRPr="00E826FB">
        <w:t>- Rango de Edad Funcionarios UAERMV</w:t>
      </w:r>
      <w:bookmarkEnd w:id="13"/>
    </w:p>
    <w:tbl>
      <w:tblPr>
        <w:tblW w:w="0" w:type="auto"/>
        <w:jc w:val="center"/>
        <w:tblLook w:val="06A0" w:firstRow="1" w:lastRow="0" w:firstColumn="1" w:lastColumn="0" w:noHBand="1" w:noVBand="1"/>
      </w:tblPr>
      <w:tblGrid>
        <w:gridCol w:w="1465"/>
        <w:gridCol w:w="1850"/>
        <w:gridCol w:w="1580"/>
      </w:tblGrid>
      <w:tr w:rsidR="00763A4B" w:rsidRPr="00E826FB" w14:paraId="2DD9B665" w14:textId="77777777" w:rsidTr="001857F0">
        <w:trPr>
          <w:trHeight w:val="330"/>
          <w:jc w:val="center"/>
        </w:trPr>
        <w:tc>
          <w:tcPr>
            <w:tcW w:w="4895" w:type="dxa"/>
            <w:gridSpan w:val="3"/>
            <w:tcBorders>
              <w:top w:val="single" w:sz="8" w:space="0" w:color="auto"/>
              <w:left w:val="single" w:sz="8" w:space="0" w:color="auto"/>
              <w:bottom w:val="nil"/>
              <w:right w:val="single" w:sz="8" w:space="0" w:color="000000" w:themeColor="text1"/>
            </w:tcBorders>
            <w:shd w:val="clear" w:color="auto" w:fill="D9D9D9" w:themeFill="background1" w:themeFillShade="D9"/>
            <w:tcMar>
              <w:top w:w="15" w:type="dxa"/>
              <w:left w:w="15" w:type="dxa"/>
              <w:right w:w="15" w:type="dxa"/>
            </w:tcMar>
            <w:vAlign w:val="bottom"/>
          </w:tcPr>
          <w:p w14:paraId="153503A6" w14:textId="77777777" w:rsidR="00763A4B" w:rsidRPr="0085789F" w:rsidRDefault="00763A4B" w:rsidP="00E826FB">
            <w:pPr>
              <w:jc w:val="center"/>
              <w:rPr>
                <w:rFonts w:ascii="Calibri" w:eastAsia="Calibri" w:hAnsi="Calibri" w:cs="Calibri"/>
                <w:bCs/>
              </w:rPr>
            </w:pPr>
            <w:r w:rsidRPr="0085789F">
              <w:rPr>
                <w:rFonts w:ascii="Calibri" w:eastAsia="Calibri" w:hAnsi="Calibri" w:cs="Calibri"/>
                <w:bCs/>
              </w:rPr>
              <w:t>RANGO DE EDAD FUNCIONARIOS UAERMV</w:t>
            </w:r>
          </w:p>
        </w:tc>
      </w:tr>
      <w:tr w:rsidR="00763A4B" w:rsidRPr="00E826FB" w14:paraId="20554D76" w14:textId="77777777" w:rsidTr="001857F0">
        <w:trPr>
          <w:trHeight w:val="321"/>
          <w:jc w:val="center"/>
        </w:trPr>
        <w:tc>
          <w:tcPr>
            <w:tcW w:w="1465" w:type="dxa"/>
            <w:tcBorders>
              <w:top w:val="single" w:sz="8" w:space="0" w:color="auto"/>
              <w:left w:val="single" w:sz="8" w:space="0" w:color="auto"/>
              <w:bottom w:val="single" w:sz="8" w:space="0" w:color="auto"/>
              <w:right w:val="nil"/>
            </w:tcBorders>
            <w:tcMar>
              <w:top w:w="15" w:type="dxa"/>
              <w:left w:w="15" w:type="dxa"/>
              <w:right w:w="15" w:type="dxa"/>
            </w:tcMar>
            <w:vAlign w:val="bottom"/>
          </w:tcPr>
          <w:p w14:paraId="14371849" w14:textId="77777777" w:rsidR="00763A4B" w:rsidRPr="00E826FB" w:rsidRDefault="00763A4B" w:rsidP="001857F0">
            <w:pPr>
              <w:jc w:val="center"/>
              <w:rPr>
                <w:rFonts w:ascii="Calibri" w:eastAsia="Calibri" w:hAnsi="Calibri" w:cs="Calibri"/>
                <w:b/>
                <w:bCs/>
              </w:rPr>
            </w:pPr>
            <w:r w:rsidRPr="00E826FB">
              <w:rPr>
                <w:rFonts w:ascii="Calibri" w:eastAsia="Calibri" w:hAnsi="Calibri" w:cs="Calibri"/>
                <w:b/>
                <w:bCs/>
              </w:rPr>
              <w:t>Total servidores</w:t>
            </w:r>
          </w:p>
        </w:tc>
        <w:tc>
          <w:tcPr>
            <w:tcW w:w="185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0AB68F6" w14:textId="77777777" w:rsidR="00763A4B" w:rsidRPr="00E826FB" w:rsidRDefault="00763A4B" w:rsidP="001857F0">
            <w:pPr>
              <w:jc w:val="center"/>
              <w:rPr>
                <w:rFonts w:ascii="Calibri" w:eastAsia="Calibri" w:hAnsi="Calibri" w:cs="Calibri"/>
                <w:b/>
                <w:bCs/>
              </w:rPr>
            </w:pPr>
            <w:r w:rsidRPr="00E826FB">
              <w:rPr>
                <w:rFonts w:ascii="Calibri" w:eastAsia="Calibri" w:hAnsi="Calibri" w:cs="Calibri"/>
                <w:b/>
                <w:bCs/>
              </w:rPr>
              <w:t>Grupo Etario</w:t>
            </w:r>
          </w:p>
        </w:tc>
        <w:tc>
          <w:tcPr>
            <w:tcW w:w="1580" w:type="dxa"/>
            <w:tcBorders>
              <w:top w:val="single" w:sz="8" w:space="0" w:color="auto"/>
              <w:left w:val="single" w:sz="8" w:space="0" w:color="auto"/>
              <w:bottom w:val="single" w:sz="8" w:space="0" w:color="auto"/>
              <w:right w:val="single" w:sz="8" w:space="0" w:color="000000" w:themeColor="text1"/>
            </w:tcBorders>
            <w:tcMar>
              <w:top w:w="15" w:type="dxa"/>
              <w:left w:w="15" w:type="dxa"/>
              <w:right w:w="15" w:type="dxa"/>
            </w:tcMar>
            <w:vAlign w:val="bottom"/>
          </w:tcPr>
          <w:p w14:paraId="23219A2D" w14:textId="3FB52672" w:rsidR="00763A4B" w:rsidRPr="00E826FB" w:rsidRDefault="00763A4B" w:rsidP="001857F0">
            <w:pPr>
              <w:jc w:val="center"/>
              <w:rPr>
                <w:rFonts w:ascii="Calibri" w:eastAsia="Calibri" w:hAnsi="Calibri" w:cs="Calibri"/>
                <w:b/>
                <w:bCs/>
              </w:rPr>
            </w:pPr>
            <w:r w:rsidRPr="00E826FB">
              <w:rPr>
                <w:rFonts w:ascii="Calibri" w:eastAsia="Calibri" w:hAnsi="Calibri" w:cs="Calibri"/>
                <w:b/>
                <w:bCs/>
              </w:rPr>
              <w:t>Peso</w:t>
            </w:r>
          </w:p>
          <w:p w14:paraId="5B2472CF" w14:textId="77777777" w:rsidR="00763A4B" w:rsidRPr="00E826FB" w:rsidRDefault="00763A4B" w:rsidP="001857F0">
            <w:pPr>
              <w:jc w:val="center"/>
              <w:rPr>
                <w:rFonts w:ascii="Calibri" w:eastAsia="Calibri" w:hAnsi="Calibri" w:cs="Calibri"/>
                <w:b/>
                <w:bCs/>
              </w:rPr>
            </w:pPr>
            <w:r w:rsidRPr="00E826FB">
              <w:rPr>
                <w:rFonts w:ascii="Calibri" w:eastAsia="Calibri" w:hAnsi="Calibri" w:cs="Calibri"/>
                <w:b/>
                <w:bCs/>
              </w:rPr>
              <w:t>porcentual</w:t>
            </w:r>
          </w:p>
        </w:tc>
      </w:tr>
      <w:tr w:rsidR="00763A4B" w:rsidRPr="00E826FB" w14:paraId="73A998A1" w14:textId="77777777" w:rsidTr="00DF67F7">
        <w:trPr>
          <w:trHeight w:val="315"/>
          <w:jc w:val="center"/>
        </w:trPr>
        <w:tc>
          <w:tcPr>
            <w:tcW w:w="1465" w:type="dxa"/>
            <w:tcBorders>
              <w:top w:val="single" w:sz="8" w:space="0" w:color="auto"/>
              <w:left w:val="single" w:sz="8" w:space="0" w:color="auto"/>
              <w:bottom w:val="nil"/>
              <w:right w:val="nil"/>
            </w:tcBorders>
            <w:tcMar>
              <w:top w:w="15" w:type="dxa"/>
              <w:left w:w="15" w:type="dxa"/>
              <w:right w:w="15" w:type="dxa"/>
            </w:tcMar>
            <w:vAlign w:val="bottom"/>
          </w:tcPr>
          <w:p w14:paraId="03896EAE" w14:textId="77777777" w:rsidR="00763A4B" w:rsidRPr="00E826FB" w:rsidRDefault="00763A4B" w:rsidP="00E826FB">
            <w:pPr>
              <w:jc w:val="center"/>
              <w:rPr>
                <w:rFonts w:ascii="Calibri" w:eastAsia="Calibri" w:hAnsi="Calibri" w:cs="Calibri"/>
              </w:rPr>
            </w:pPr>
            <w:r w:rsidRPr="00E826FB">
              <w:rPr>
                <w:rFonts w:ascii="Calibri" w:eastAsia="Calibri" w:hAnsi="Calibri" w:cs="Calibri"/>
              </w:rPr>
              <w:t>1</w:t>
            </w:r>
          </w:p>
        </w:tc>
        <w:tc>
          <w:tcPr>
            <w:tcW w:w="1850" w:type="dxa"/>
            <w:tcBorders>
              <w:top w:val="single" w:sz="8" w:space="0" w:color="auto"/>
              <w:left w:val="single" w:sz="8" w:space="0" w:color="auto"/>
              <w:bottom w:val="nil"/>
              <w:right w:val="single" w:sz="8" w:space="0" w:color="auto"/>
            </w:tcBorders>
            <w:tcMar>
              <w:top w:w="15" w:type="dxa"/>
              <w:left w:w="15" w:type="dxa"/>
              <w:right w:w="15" w:type="dxa"/>
            </w:tcMar>
            <w:vAlign w:val="bottom"/>
          </w:tcPr>
          <w:p w14:paraId="4A67AF46" w14:textId="77777777" w:rsidR="00763A4B" w:rsidRPr="00E826FB" w:rsidRDefault="00763A4B" w:rsidP="00E826FB">
            <w:pPr>
              <w:jc w:val="center"/>
              <w:rPr>
                <w:rFonts w:ascii="Calibri" w:eastAsia="Calibri" w:hAnsi="Calibri" w:cs="Calibri"/>
              </w:rPr>
            </w:pPr>
            <w:r w:rsidRPr="00E826FB">
              <w:rPr>
                <w:rFonts w:ascii="Calibri" w:eastAsia="Calibri" w:hAnsi="Calibri" w:cs="Calibri"/>
              </w:rPr>
              <w:t>entre 18 y 28</w:t>
            </w:r>
          </w:p>
        </w:tc>
        <w:tc>
          <w:tcPr>
            <w:tcW w:w="1580" w:type="dxa"/>
            <w:tcBorders>
              <w:top w:val="single" w:sz="8" w:space="0" w:color="auto"/>
              <w:left w:val="single" w:sz="8" w:space="0" w:color="auto"/>
              <w:bottom w:val="nil"/>
              <w:right w:val="single" w:sz="8" w:space="0" w:color="auto"/>
            </w:tcBorders>
            <w:tcMar>
              <w:top w:w="15" w:type="dxa"/>
              <w:left w:w="15" w:type="dxa"/>
              <w:right w:w="15" w:type="dxa"/>
            </w:tcMar>
            <w:vAlign w:val="bottom"/>
          </w:tcPr>
          <w:p w14:paraId="06BBF4C3" w14:textId="77777777" w:rsidR="00763A4B" w:rsidRPr="00E826FB" w:rsidRDefault="00763A4B" w:rsidP="00E826FB">
            <w:pPr>
              <w:jc w:val="right"/>
              <w:rPr>
                <w:rFonts w:ascii="Calibri" w:eastAsia="Calibri" w:hAnsi="Calibri" w:cs="Calibri"/>
              </w:rPr>
            </w:pPr>
            <w:r w:rsidRPr="00E826FB">
              <w:rPr>
                <w:rFonts w:ascii="Calibri" w:eastAsia="Calibri" w:hAnsi="Calibri" w:cs="Calibri"/>
              </w:rPr>
              <w:t>0,49</w:t>
            </w:r>
          </w:p>
        </w:tc>
      </w:tr>
      <w:tr w:rsidR="00763A4B" w:rsidRPr="00E826FB" w14:paraId="5F7783AD" w14:textId="77777777" w:rsidTr="00DF67F7">
        <w:trPr>
          <w:trHeight w:val="315"/>
          <w:jc w:val="center"/>
        </w:trPr>
        <w:tc>
          <w:tcPr>
            <w:tcW w:w="1465" w:type="dxa"/>
            <w:tcBorders>
              <w:top w:val="nil"/>
              <w:left w:val="single" w:sz="8" w:space="0" w:color="auto"/>
              <w:bottom w:val="nil"/>
              <w:right w:val="nil"/>
            </w:tcBorders>
            <w:tcMar>
              <w:top w:w="15" w:type="dxa"/>
              <w:left w:w="15" w:type="dxa"/>
              <w:right w:w="15" w:type="dxa"/>
            </w:tcMar>
            <w:vAlign w:val="bottom"/>
          </w:tcPr>
          <w:p w14:paraId="4C5156BE" w14:textId="77777777" w:rsidR="00763A4B" w:rsidRPr="00E826FB" w:rsidRDefault="00763A4B" w:rsidP="00E826FB">
            <w:pPr>
              <w:jc w:val="center"/>
              <w:rPr>
                <w:rFonts w:ascii="Calibri" w:eastAsia="Calibri" w:hAnsi="Calibri" w:cs="Calibri"/>
              </w:rPr>
            </w:pPr>
            <w:r w:rsidRPr="00E826FB">
              <w:rPr>
                <w:rFonts w:ascii="Calibri" w:eastAsia="Calibri" w:hAnsi="Calibri" w:cs="Calibri"/>
              </w:rPr>
              <w:t>97</w:t>
            </w:r>
          </w:p>
        </w:tc>
        <w:tc>
          <w:tcPr>
            <w:tcW w:w="1850" w:type="dxa"/>
            <w:tcBorders>
              <w:top w:val="nil"/>
              <w:left w:val="single" w:sz="8" w:space="0" w:color="auto"/>
              <w:bottom w:val="nil"/>
              <w:right w:val="single" w:sz="8" w:space="0" w:color="auto"/>
            </w:tcBorders>
            <w:tcMar>
              <w:top w:w="15" w:type="dxa"/>
              <w:left w:w="15" w:type="dxa"/>
              <w:right w:w="15" w:type="dxa"/>
            </w:tcMar>
            <w:vAlign w:val="bottom"/>
          </w:tcPr>
          <w:p w14:paraId="67799368" w14:textId="77777777" w:rsidR="00763A4B" w:rsidRPr="00E826FB" w:rsidRDefault="00763A4B" w:rsidP="00E826FB">
            <w:pPr>
              <w:jc w:val="center"/>
              <w:rPr>
                <w:rFonts w:ascii="Calibri" w:eastAsia="Calibri" w:hAnsi="Calibri" w:cs="Calibri"/>
              </w:rPr>
            </w:pPr>
            <w:r w:rsidRPr="00E826FB">
              <w:rPr>
                <w:rFonts w:ascii="Calibri" w:eastAsia="Calibri" w:hAnsi="Calibri" w:cs="Calibri"/>
              </w:rPr>
              <w:t>entre 29 y 50</w:t>
            </w:r>
          </w:p>
        </w:tc>
        <w:tc>
          <w:tcPr>
            <w:tcW w:w="1580" w:type="dxa"/>
            <w:tcBorders>
              <w:top w:val="nil"/>
              <w:left w:val="single" w:sz="8" w:space="0" w:color="auto"/>
              <w:bottom w:val="nil"/>
              <w:right w:val="single" w:sz="8" w:space="0" w:color="auto"/>
            </w:tcBorders>
            <w:tcMar>
              <w:top w:w="15" w:type="dxa"/>
              <w:left w:w="15" w:type="dxa"/>
              <w:right w:w="15" w:type="dxa"/>
            </w:tcMar>
            <w:vAlign w:val="bottom"/>
          </w:tcPr>
          <w:p w14:paraId="3E18FB8F" w14:textId="77777777" w:rsidR="00763A4B" w:rsidRPr="00E826FB" w:rsidRDefault="00763A4B" w:rsidP="00E826FB">
            <w:pPr>
              <w:jc w:val="right"/>
              <w:rPr>
                <w:rFonts w:ascii="Calibri" w:eastAsia="Calibri" w:hAnsi="Calibri" w:cs="Calibri"/>
              </w:rPr>
            </w:pPr>
            <w:r w:rsidRPr="00E826FB">
              <w:rPr>
                <w:rFonts w:ascii="Calibri" w:eastAsia="Calibri" w:hAnsi="Calibri" w:cs="Calibri"/>
              </w:rPr>
              <w:t>47,09</w:t>
            </w:r>
          </w:p>
        </w:tc>
      </w:tr>
      <w:tr w:rsidR="00763A4B" w:rsidRPr="00E826FB" w14:paraId="43F84314" w14:textId="77777777" w:rsidTr="00DF67F7">
        <w:trPr>
          <w:trHeight w:val="315"/>
          <w:jc w:val="center"/>
        </w:trPr>
        <w:tc>
          <w:tcPr>
            <w:tcW w:w="1465" w:type="dxa"/>
            <w:tcBorders>
              <w:top w:val="nil"/>
              <w:left w:val="single" w:sz="8" w:space="0" w:color="auto"/>
              <w:bottom w:val="nil"/>
              <w:right w:val="nil"/>
            </w:tcBorders>
            <w:tcMar>
              <w:top w:w="15" w:type="dxa"/>
              <w:left w:w="15" w:type="dxa"/>
              <w:right w:w="15" w:type="dxa"/>
            </w:tcMar>
            <w:vAlign w:val="bottom"/>
          </w:tcPr>
          <w:p w14:paraId="07035ED0" w14:textId="77777777" w:rsidR="00763A4B" w:rsidRPr="00E826FB" w:rsidRDefault="00763A4B" w:rsidP="00E826FB">
            <w:pPr>
              <w:jc w:val="center"/>
              <w:rPr>
                <w:rFonts w:ascii="Calibri" w:eastAsia="Calibri" w:hAnsi="Calibri" w:cs="Calibri"/>
              </w:rPr>
            </w:pPr>
            <w:r w:rsidRPr="00E826FB">
              <w:rPr>
                <w:rFonts w:ascii="Calibri" w:eastAsia="Calibri" w:hAnsi="Calibri" w:cs="Calibri"/>
              </w:rPr>
              <w:t>60</w:t>
            </w:r>
          </w:p>
        </w:tc>
        <w:tc>
          <w:tcPr>
            <w:tcW w:w="1850" w:type="dxa"/>
            <w:tcBorders>
              <w:top w:val="nil"/>
              <w:left w:val="single" w:sz="8" w:space="0" w:color="auto"/>
              <w:bottom w:val="nil"/>
              <w:right w:val="single" w:sz="8" w:space="0" w:color="auto"/>
            </w:tcBorders>
            <w:tcMar>
              <w:top w:w="15" w:type="dxa"/>
              <w:left w:w="15" w:type="dxa"/>
              <w:right w:w="15" w:type="dxa"/>
            </w:tcMar>
            <w:vAlign w:val="bottom"/>
          </w:tcPr>
          <w:p w14:paraId="275918AC" w14:textId="77777777" w:rsidR="00763A4B" w:rsidRPr="00E826FB" w:rsidRDefault="00763A4B" w:rsidP="00E826FB">
            <w:pPr>
              <w:jc w:val="center"/>
              <w:rPr>
                <w:rFonts w:ascii="Calibri" w:eastAsia="Calibri" w:hAnsi="Calibri" w:cs="Calibri"/>
              </w:rPr>
            </w:pPr>
            <w:r w:rsidRPr="00E826FB">
              <w:rPr>
                <w:rFonts w:ascii="Calibri" w:eastAsia="Calibri" w:hAnsi="Calibri" w:cs="Calibri"/>
              </w:rPr>
              <w:t>entre 51 y 60</w:t>
            </w:r>
          </w:p>
        </w:tc>
        <w:tc>
          <w:tcPr>
            <w:tcW w:w="1580" w:type="dxa"/>
            <w:tcBorders>
              <w:top w:val="nil"/>
              <w:left w:val="single" w:sz="8" w:space="0" w:color="auto"/>
              <w:bottom w:val="nil"/>
              <w:right w:val="single" w:sz="8" w:space="0" w:color="auto"/>
            </w:tcBorders>
            <w:tcMar>
              <w:top w:w="15" w:type="dxa"/>
              <w:left w:w="15" w:type="dxa"/>
              <w:right w:w="15" w:type="dxa"/>
            </w:tcMar>
            <w:vAlign w:val="bottom"/>
          </w:tcPr>
          <w:p w14:paraId="2014406C" w14:textId="77777777" w:rsidR="00763A4B" w:rsidRPr="00E826FB" w:rsidRDefault="00763A4B" w:rsidP="00E826FB">
            <w:pPr>
              <w:jc w:val="right"/>
              <w:rPr>
                <w:rFonts w:ascii="Calibri" w:eastAsia="Calibri" w:hAnsi="Calibri" w:cs="Calibri"/>
              </w:rPr>
            </w:pPr>
            <w:r w:rsidRPr="00E826FB">
              <w:rPr>
                <w:rFonts w:ascii="Calibri" w:eastAsia="Calibri" w:hAnsi="Calibri" w:cs="Calibri"/>
              </w:rPr>
              <w:t>29,13</w:t>
            </w:r>
          </w:p>
        </w:tc>
      </w:tr>
      <w:tr w:rsidR="00763A4B" w:rsidRPr="00E826FB" w14:paraId="650B4EB0" w14:textId="77777777" w:rsidTr="001857F0">
        <w:trPr>
          <w:trHeight w:val="180"/>
          <w:jc w:val="center"/>
        </w:trPr>
        <w:tc>
          <w:tcPr>
            <w:tcW w:w="1465" w:type="dxa"/>
            <w:tcBorders>
              <w:top w:val="nil"/>
              <w:left w:val="single" w:sz="8" w:space="0" w:color="auto"/>
              <w:bottom w:val="nil"/>
              <w:right w:val="nil"/>
            </w:tcBorders>
            <w:tcMar>
              <w:top w:w="15" w:type="dxa"/>
              <w:left w:w="15" w:type="dxa"/>
              <w:right w:w="15" w:type="dxa"/>
            </w:tcMar>
            <w:vAlign w:val="bottom"/>
          </w:tcPr>
          <w:p w14:paraId="263239EC" w14:textId="77777777" w:rsidR="00763A4B" w:rsidRPr="00E826FB" w:rsidRDefault="00763A4B" w:rsidP="00E826FB">
            <w:pPr>
              <w:jc w:val="center"/>
              <w:rPr>
                <w:rFonts w:ascii="Calibri" w:eastAsia="Calibri" w:hAnsi="Calibri" w:cs="Calibri"/>
              </w:rPr>
            </w:pPr>
            <w:r w:rsidRPr="00E826FB">
              <w:rPr>
                <w:rFonts w:ascii="Calibri" w:eastAsia="Calibri" w:hAnsi="Calibri" w:cs="Calibri"/>
              </w:rPr>
              <w:t>46</w:t>
            </w:r>
          </w:p>
        </w:tc>
        <w:tc>
          <w:tcPr>
            <w:tcW w:w="1850" w:type="dxa"/>
            <w:tcBorders>
              <w:top w:val="nil"/>
              <w:left w:val="single" w:sz="8" w:space="0" w:color="auto"/>
              <w:bottom w:val="nil"/>
              <w:right w:val="single" w:sz="8" w:space="0" w:color="auto"/>
            </w:tcBorders>
            <w:tcMar>
              <w:top w:w="15" w:type="dxa"/>
              <w:left w:w="15" w:type="dxa"/>
              <w:right w:w="15" w:type="dxa"/>
            </w:tcMar>
            <w:vAlign w:val="bottom"/>
          </w:tcPr>
          <w:p w14:paraId="6FE4DC89" w14:textId="77777777" w:rsidR="00763A4B" w:rsidRPr="00E826FB" w:rsidRDefault="00763A4B" w:rsidP="00E826FB">
            <w:pPr>
              <w:jc w:val="center"/>
              <w:rPr>
                <w:rFonts w:ascii="Calibri" w:eastAsia="Calibri" w:hAnsi="Calibri" w:cs="Calibri"/>
              </w:rPr>
            </w:pPr>
            <w:r w:rsidRPr="00E826FB">
              <w:rPr>
                <w:rFonts w:ascii="Calibri" w:eastAsia="Calibri" w:hAnsi="Calibri" w:cs="Calibri"/>
              </w:rPr>
              <w:t>entre 61 y 72</w:t>
            </w:r>
          </w:p>
        </w:tc>
        <w:tc>
          <w:tcPr>
            <w:tcW w:w="1580" w:type="dxa"/>
            <w:tcBorders>
              <w:top w:val="nil"/>
              <w:left w:val="single" w:sz="8" w:space="0" w:color="auto"/>
              <w:bottom w:val="nil"/>
              <w:right w:val="single" w:sz="8" w:space="0" w:color="auto"/>
            </w:tcBorders>
            <w:tcMar>
              <w:top w:w="15" w:type="dxa"/>
              <w:left w:w="15" w:type="dxa"/>
              <w:right w:w="15" w:type="dxa"/>
            </w:tcMar>
            <w:vAlign w:val="bottom"/>
          </w:tcPr>
          <w:p w14:paraId="39ED70C0" w14:textId="77777777" w:rsidR="00763A4B" w:rsidRPr="00E826FB" w:rsidRDefault="00763A4B" w:rsidP="00E826FB">
            <w:pPr>
              <w:jc w:val="right"/>
              <w:rPr>
                <w:rFonts w:ascii="Calibri" w:eastAsia="Calibri" w:hAnsi="Calibri" w:cs="Calibri"/>
              </w:rPr>
            </w:pPr>
            <w:r w:rsidRPr="00E826FB">
              <w:rPr>
                <w:rFonts w:ascii="Calibri" w:eastAsia="Calibri" w:hAnsi="Calibri" w:cs="Calibri"/>
              </w:rPr>
              <w:t>22,33</w:t>
            </w:r>
          </w:p>
        </w:tc>
      </w:tr>
      <w:tr w:rsidR="00763A4B" w:rsidRPr="00E826FB" w14:paraId="426ED16B" w14:textId="77777777" w:rsidTr="00DF67F7">
        <w:trPr>
          <w:trHeight w:val="330"/>
          <w:jc w:val="center"/>
        </w:trPr>
        <w:tc>
          <w:tcPr>
            <w:tcW w:w="1465" w:type="dxa"/>
            <w:tcBorders>
              <w:top w:val="nil"/>
              <w:left w:val="single" w:sz="8" w:space="0" w:color="auto"/>
              <w:bottom w:val="single" w:sz="8" w:space="0" w:color="auto"/>
              <w:right w:val="nil"/>
            </w:tcBorders>
            <w:tcMar>
              <w:top w:w="15" w:type="dxa"/>
              <w:left w:w="15" w:type="dxa"/>
              <w:right w:w="15" w:type="dxa"/>
            </w:tcMar>
            <w:vAlign w:val="bottom"/>
          </w:tcPr>
          <w:p w14:paraId="7DD6A713" w14:textId="77777777" w:rsidR="00763A4B" w:rsidRPr="00E826FB" w:rsidRDefault="00763A4B" w:rsidP="00E826FB">
            <w:pPr>
              <w:jc w:val="center"/>
              <w:rPr>
                <w:rFonts w:ascii="Calibri" w:eastAsia="Calibri" w:hAnsi="Calibri" w:cs="Calibri"/>
              </w:rPr>
            </w:pPr>
            <w:r w:rsidRPr="00E826FB">
              <w:rPr>
                <w:rFonts w:ascii="Calibri" w:eastAsia="Calibri" w:hAnsi="Calibri" w:cs="Calibri"/>
              </w:rPr>
              <w:t>2</w:t>
            </w:r>
          </w:p>
        </w:tc>
        <w:tc>
          <w:tcPr>
            <w:tcW w:w="1850" w:type="dxa"/>
            <w:tcBorders>
              <w:top w:val="nil"/>
              <w:left w:val="single" w:sz="8" w:space="0" w:color="auto"/>
              <w:bottom w:val="single" w:sz="8" w:space="0" w:color="auto"/>
              <w:right w:val="single" w:sz="8" w:space="0" w:color="auto"/>
            </w:tcBorders>
            <w:tcMar>
              <w:top w:w="15" w:type="dxa"/>
              <w:left w:w="15" w:type="dxa"/>
              <w:right w:w="15" w:type="dxa"/>
            </w:tcMar>
            <w:vAlign w:val="bottom"/>
          </w:tcPr>
          <w:p w14:paraId="2ED48EBF" w14:textId="77777777" w:rsidR="00763A4B" w:rsidRPr="00E826FB" w:rsidRDefault="00763A4B" w:rsidP="00E826FB">
            <w:pPr>
              <w:jc w:val="center"/>
              <w:rPr>
                <w:rFonts w:ascii="Calibri" w:eastAsia="Calibri" w:hAnsi="Calibri" w:cs="Calibri"/>
              </w:rPr>
            </w:pPr>
            <w:r w:rsidRPr="00E826FB">
              <w:rPr>
                <w:rFonts w:ascii="Calibri" w:eastAsia="Calibri" w:hAnsi="Calibri" w:cs="Calibri"/>
              </w:rPr>
              <w:t>mayores de 72</w:t>
            </w:r>
          </w:p>
        </w:tc>
        <w:tc>
          <w:tcPr>
            <w:tcW w:w="1580" w:type="dxa"/>
            <w:tcBorders>
              <w:top w:val="nil"/>
              <w:left w:val="single" w:sz="8" w:space="0" w:color="auto"/>
              <w:bottom w:val="single" w:sz="8" w:space="0" w:color="auto"/>
              <w:right w:val="single" w:sz="8" w:space="0" w:color="auto"/>
            </w:tcBorders>
            <w:tcMar>
              <w:top w:w="15" w:type="dxa"/>
              <w:left w:w="15" w:type="dxa"/>
              <w:right w:w="15" w:type="dxa"/>
            </w:tcMar>
            <w:vAlign w:val="bottom"/>
          </w:tcPr>
          <w:p w14:paraId="2B74FF31" w14:textId="77777777" w:rsidR="00763A4B" w:rsidRPr="00E826FB" w:rsidRDefault="00763A4B" w:rsidP="00E826FB">
            <w:pPr>
              <w:jc w:val="right"/>
              <w:rPr>
                <w:rFonts w:ascii="Calibri" w:eastAsia="Calibri" w:hAnsi="Calibri" w:cs="Calibri"/>
              </w:rPr>
            </w:pPr>
            <w:r w:rsidRPr="00E826FB">
              <w:rPr>
                <w:rFonts w:ascii="Calibri" w:eastAsia="Calibri" w:hAnsi="Calibri" w:cs="Calibri"/>
              </w:rPr>
              <w:t>0,97</w:t>
            </w:r>
          </w:p>
        </w:tc>
      </w:tr>
    </w:tbl>
    <w:p w14:paraId="3064CED0" w14:textId="52F3413A" w:rsidR="00763A4B" w:rsidRPr="00E826FB" w:rsidRDefault="00763A4B" w:rsidP="00E826FB">
      <w:pPr>
        <w:pStyle w:val="Descripcin"/>
        <w:spacing w:after="0"/>
        <w:jc w:val="center"/>
      </w:pPr>
      <w:r w:rsidRPr="00E826FB">
        <w:t xml:space="preserve">Fuente:  2 -: Base de datos caracterización de los Servidores Públicos – UAERMV – </w:t>
      </w:r>
    </w:p>
    <w:p w14:paraId="265ECC58" w14:textId="77777777" w:rsidR="00763A4B" w:rsidRPr="00E826FB" w:rsidRDefault="00763A4B" w:rsidP="00E826FB">
      <w:pPr>
        <w:pStyle w:val="Descripcin"/>
        <w:spacing w:after="0"/>
        <w:jc w:val="center"/>
      </w:pPr>
      <w:r w:rsidRPr="00E826FB">
        <w:t>Diciembre 31 de 2025</w:t>
      </w:r>
    </w:p>
    <w:p w14:paraId="25D7475A" w14:textId="77777777" w:rsidR="00763A4B" w:rsidRPr="00E826FB" w:rsidRDefault="00763A4B" w:rsidP="00E826FB">
      <w:pPr>
        <w:jc w:val="both"/>
        <w:rPr>
          <w:rFonts w:ascii="Arial" w:hAnsi="Arial" w:cs="Arial"/>
        </w:rPr>
      </w:pPr>
    </w:p>
    <w:p w14:paraId="6F511282" w14:textId="028F6D06" w:rsidR="00890B9E" w:rsidRPr="00E826FB" w:rsidRDefault="00890B9E" w:rsidP="00E826FB">
      <w:pPr>
        <w:pStyle w:val="Ttulo3"/>
        <w:numPr>
          <w:ilvl w:val="0"/>
          <w:numId w:val="0"/>
        </w:numPr>
        <w:ind w:left="720" w:hanging="720"/>
        <w:rPr>
          <w:rFonts w:ascii="Arial MT" w:eastAsia="Arial MT" w:hAnsi="Arial MT" w:cs="Arial"/>
          <w:color w:val="auto"/>
          <w:sz w:val="22"/>
          <w:szCs w:val="22"/>
        </w:rPr>
      </w:pPr>
      <w:bookmarkStart w:id="14" w:name="_Toc220576498"/>
      <w:r w:rsidRPr="00E826FB">
        <w:rPr>
          <w:rFonts w:ascii="Arial MT" w:eastAsia="Arial MT" w:hAnsi="Arial MT" w:cs="Arial"/>
          <w:color w:val="auto"/>
          <w:sz w:val="22"/>
          <w:szCs w:val="22"/>
        </w:rPr>
        <w:t>6.3. Grado de escolaridad - UAERMV</w:t>
      </w:r>
      <w:bookmarkEnd w:id="14"/>
    </w:p>
    <w:p w14:paraId="139F6E3F" w14:textId="77777777" w:rsidR="00812E04" w:rsidRPr="00E826FB" w:rsidRDefault="00812E04" w:rsidP="00E826FB">
      <w:pPr>
        <w:jc w:val="center"/>
        <w:rPr>
          <w:rFonts w:ascii="Arial" w:hAnsi="Arial" w:cs="Arial"/>
        </w:rPr>
      </w:pPr>
    </w:p>
    <w:p w14:paraId="6571C138" w14:textId="77777777" w:rsidR="00FC66F9" w:rsidRPr="00E826FB" w:rsidRDefault="00FC66F9" w:rsidP="00E826FB">
      <w:pPr>
        <w:rPr>
          <w:rFonts w:cs="Arial"/>
        </w:rPr>
      </w:pPr>
      <w:r w:rsidRPr="00E826FB">
        <w:rPr>
          <w:rFonts w:cs="Arial"/>
        </w:rPr>
        <w:t>A continuación, se presenta el máximo nivel de formación de los servidores públicos de la entidad a corte de diciembre de 2025, donde a nivel global de la entidad encontramos:</w:t>
      </w:r>
    </w:p>
    <w:p w14:paraId="259CA529" w14:textId="77777777" w:rsidR="00FC66F9" w:rsidRPr="00E826FB" w:rsidRDefault="00FC66F9" w:rsidP="00E826FB">
      <w:pPr>
        <w:rPr>
          <w:rFonts w:cs="Arial"/>
        </w:rPr>
      </w:pPr>
    </w:p>
    <w:p w14:paraId="1F83D2D9" w14:textId="333FEE6F" w:rsidR="00FC66F9" w:rsidRPr="00E826FB" w:rsidRDefault="00FC66F9" w:rsidP="00E826FB">
      <w:pPr>
        <w:pStyle w:val="Descripcin"/>
        <w:keepNext/>
        <w:jc w:val="center"/>
      </w:pPr>
      <w:bookmarkStart w:id="15" w:name="_Toc219400988"/>
      <w:r w:rsidRPr="00E826FB">
        <w:lastRenderedPageBreak/>
        <w:t xml:space="preserve">Tabla </w:t>
      </w:r>
      <w:r w:rsidRPr="00E826FB">
        <w:fldChar w:fldCharType="begin"/>
      </w:r>
      <w:r w:rsidRPr="00E826FB">
        <w:instrText xml:space="preserve"> SEQ Tabla \* ARABIC </w:instrText>
      </w:r>
      <w:r w:rsidRPr="00E826FB">
        <w:fldChar w:fldCharType="separate"/>
      </w:r>
      <w:r w:rsidR="008A2D30" w:rsidRPr="00E826FB">
        <w:rPr>
          <w:noProof/>
        </w:rPr>
        <w:t>3</w:t>
      </w:r>
      <w:r w:rsidRPr="00E826FB">
        <w:fldChar w:fldCharType="end"/>
      </w:r>
      <w:r w:rsidRPr="00E826FB">
        <w:t>- Grado de escolaridad - UAERMV</w:t>
      </w:r>
      <w:bookmarkEnd w:id="15"/>
    </w:p>
    <w:tbl>
      <w:tblPr>
        <w:tblW w:w="0" w:type="auto"/>
        <w:jc w:val="center"/>
        <w:tblLook w:val="04A0" w:firstRow="1" w:lastRow="0" w:firstColumn="1" w:lastColumn="0" w:noHBand="0" w:noVBand="1"/>
      </w:tblPr>
      <w:tblGrid>
        <w:gridCol w:w="2235"/>
        <w:gridCol w:w="1885"/>
        <w:gridCol w:w="1755"/>
      </w:tblGrid>
      <w:tr w:rsidR="00FC66F9" w:rsidRPr="00E826FB" w14:paraId="3C53DFA4" w14:textId="77777777" w:rsidTr="001857F0">
        <w:trPr>
          <w:trHeight w:val="422"/>
          <w:jc w:val="center"/>
        </w:trPr>
        <w:tc>
          <w:tcPr>
            <w:tcW w:w="2235" w:type="dxa"/>
            <w:tcBorders>
              <w:top w:val="single" w:sz="8" w:space="0" w:color="auto"/>
              <w:left w:val="single" w:sz="8" w:space="0" w:color="auto"/>
              <w:bottom w:val="nil"/>
              <w:right w:val="single" w:sz="8" w:space="0" w:color="000000" w:themeColor="text1"/>
            </w:tcBorders>
            <w:shd w:val="clear" w:color="auto" w:fill="D9D9D9" w:themeFill="background1" w:themeFillShade="D9"/>
            <w:vAlign w:val="center"/>
          </w:tcPr>
          <w:p w14:paraId="3ECEF211" w14:textId="77777777" w:rsidR="00FC66F9" w:rsidRPr="0085789F" w:rsidRDefault="00FC66F9" w:rsidP="00E826FB">
            <w:pPr>
              <w:jc w:val="center"/>
              <w:rPr>
                <w:rFonts w:ascii="Calibri" w:eastAsia="Calibri" w:hAnsi="Calibri" w:cs="Calibri"/>
                <w:bCs/>
              </w:rPr>
            </w:pPr>
            <w:r w:rsidRPr="0085789F">
              <w:rPr>
                <w:rFonts w:ascii="Calibri" w:eastAsia="Calibri" w:hAnsi="Calibri" w:cs="Calibri"/>
                <w:bCs/>
              </w:rPr>
              <w:t>GRADO ESCOLARIDAD</w:t>
            </w:r>
          </w:p>
        </w:tc>
        <w:tc>
          <w:tcPr>
            <w:tcW w:w="1885" w:type="dxa"/>
            <w:tcBorders>
              <w:top w:val="single" w:sz="8" w:space="0" w:color="auto"/>
              <w:left w:val="single" w:sz="8" w:space="0" w:color="000000" w:themeColor="text1"/>
              <w:bottom w:val="nil"/>
              <w:right w:val="nil"/>
            </w:tcBorders>
            <w:shd w:val="clear" w:color="auto" w:fill="D9D9D9" w:themeFill="background1" w:themeFillShade="D9"/>
            <w:vAlign w:val="center"/>
          </w:tcPr>
          <w:p w14:paraId="24295304" w14:textId="77777777" w:rsidR="00FC66F9" w:rsidRPr="00E826FB" w:rsidRDefault="00FC66F9" w:rsidP="00E826FB">
            <w:pPr>
              <w:jc w:val="center"/>
              <w:rPr>
                <w:rFonts w:ascii="Calibri" w:eastAsia="Calibri" w:hAnsi="Calibri" w:cs="Calibri"/>
                <w:b/>
                <w:bCs/>
              </w:rPr>
            </w:pPr>
            <w:r w:rsidRPr="00E826FB">
              <w:rPr>
                <w:rFonts w:ascii="Calibri" w:eastAsia="Calibri" w:hAnsi="Calibri" w:cs="Calibri"/>
                <w:b/>
                <w:bCs/>
              </w:rPr>
              <w:t xml:space="preserve">N° SERVIDORES </w:t>
            </w:r>
          </w:p>
        </w:tc>
        <w:tc>
          <w:tcPr>
            <w:tcW w:w="1755" w:type="dxa"/>
            <w:tcBorders>
              <w:top w:val="single" w:sz="8" w:space="0" w:color="auto"/>
              <w:left w:val="single" w:sz="8" w:space="0" w:color="auto"/>
              <w:bottom w:val="nil"/>
              <w:right w:val="single" w:sz="8" w:space="0" w:color="auto"/>
            </w:tcBorders>
            <w:shd w:val="clear" w:color="auto" w:fill="D9D9D9" w:themeFill="background1" w:themeFillShade="D9"/>
            <w:vAlign w:val="center"/>
          </w:tcPr>
          <w:p w14:paraId="606275F3" w14:textId="77777777" w:rsidR="00FC66F9" w:rsidRPr="00E826FB" w:rsidRDefault="00FC66F9" w:rsidP="00E826FB">
            <w:pPr>
              <w:jc w:val="center"/>
              <w:rPr>
                <w:rFonts w:ascii="Calibri" w:eastAsia="Calibri" w:hAnsi="Calibri" w:cs="Calibri"/>
                <w:b/>
                <w:bCs/>
              </w:rPr>
            </w:pPr>
            <w:r w:rsidRPr="00E826FB">
              <w:rPr>
                <w:rFonts w:ascii="Calibri" w:eastAsia="Calibri" w:hAnsi="Calibri" w:cs="Calibri"/>
                <w:b/>
                <w:bCs/>
              </w:rPr>
              <w:t xml:space="preserve">PORCENTAJE </w:t>
            </w:r>
          </w:p>
        </w:tc>
      </w:tr>
      <w:tr w:rsidR="00FC66F9" w:rsidRPr="00E826FB" w14:paraId="4233FEAF" w14:textId="77777777" w:rsidTr="00DF67F7">
        <w:trPr>
          <w:trHeight w:val="330"/>
          <w:jc w:val="center"/>
        </w:trPr>
        <w:tc>
          <w:tcPr>
            <w:tcW w:w="2235" w:type="dxa"/>
            <w:tcBorders>
              <w:top w:val="single" w:sz="8" w:space="0" w:color="auto"/>
              <w:left w:val="single" w:sz="8" w:space="0" w:color="auto"/>
              <w:bottom w:val="single" w:sz="8" w:space="0" w:color="auto"/>
              <w:right w:val="single" w:sz="8" w:space="0" w:color="auto"/>
            </w:tcBorders>
            <w:vAlign w:val="center"/>
          </w:tcPr>
          <w:p w14:paraId="78B773C9" w14:textId="77777777" w:rsidR="00FC66F9" w:rsidRPr="00E826FB" w:rsidRDefault="00FC66F9" w:rsidP="00E826FB">
            <w:pPr>
              <w:rPr>
                <w:rFonts w:ascii="Calibri" w:eastAsia="Calibri" w:hAnsi="Calibri" w:cs="Calibri"/>
              </w:rPr>
            </w:pPr>
            <w:r w:rsidRPr="00E826FB">
              <w:rPr>
                <w:rFonts w:ascii="Calibri" w:eastAsia="Calibri" w:hAnsi="Calibri" w:cs="Calibri"/>
              </w:rPr>
              <w:t xml:space="preserve">Maestría </w:t>
            </w:r>
          </w:p>
        </w:tc>
        <w:tc>
          <w:tcPr>
            <w:tcW w:w="1885" w:type="dxa"/>
            <w:tcBorders>
              <w:top w:val="single" w:sz="8" w:space="0" w:color="auto"/>
              <w:left w:val="single" w:sz="8" w:space="0" w:color="auto"/>
              <w:bottom w:val="nil"/>
              <w:right w:val="nil"/>
            </w:tcBorders>
            <w:vAlign w:val="bottom"/>
          </w:tcPr>
          <w:p w14:paraId="30E1E4B9" w14:textId="77777777" w:rsidR="00FC66F9" w:rsidRPr="00E826FB" w:rsidRDefault="00FC66F9" w:rsidP="00E826FB">
            <w:pPr>
              <w:jc w:val="center"/>
              <w:rPr>
                <w:rFonts w:ascii="Calibri" w:eastAsia="Calibri" w:hAnsi="Calibri" w:cs="Calibri"/>
              </w:rPr>
            </w:pPr>
            <w:r w:rsidRPr="00E826FB">
              <w:rPr>
                <w:rFonts w:ascii="Calibri" w:eastAsia="Calibri" w:hAnsi="Calibri" w:cs="Calibri"/>
              </w:rPr>
              <w:t>14</w:t>
            </w:r>
          </w:p>
        </w:tc>
        <w:tc>
          <w:tcPr>
            <w:tcW w:w="1755" w:type="dxa"/>
            <w:tcBorders>
              <w:top w:val="single" w:sz="8" w:space="0" w:color="auto"/>
              <w:left w:val="single" w:sz="8" w:space="0" w:color="auto"/>
              <w:bottom w:val="nil"/>
              <w:right w:val="single" w:sz="8" w:space="0" w:color="auto"/>
            </w:tcBorders>
            <w:vAlign w:val="bottom"/>
          </w:tcPr>
          <w:p w14:paraId="65106D0A" w14:textId="77777777" w:rsidR="00FC66F9" w:rsidRPr="00E826FB" w:rsidRDefault="00FC66F9" w:rsidP="00E826FB">
            <w:pPr>
              <w:jc w:val="center"/>
              <w:rPr>
                <w:rFonts w:ascii="Calibri" w:eastAsia="Calibri" w:hAnsi="Calibri" w:cs="Calibri"/>
              </w:rPr>
            </w:pPr>
            <w:r w:rsidRPr="00E826FB">
              <w:rPr>
                <w:rFonts w:ascii="Calibri" w:eastAsia="Calibri" w:hAnsi="Calibri" w:cs="Calibri"/>
              </w:rPr>
              <w:t>7 %</w:t>
            </w:r>
          </w:p>
        </w:tc>
      </w:tr>
      <w:tr w:rsidR="00FC66F9" w:rsidRPr="00E826FB" w14:paraId="2F5513A1" w14:textId="77777777" w:rsidTr="00DF67F7">
        <w:trPr>
          <w:trHeight w:val="330"/>
          <w:jc w:val="center"/>
        </w:trPr>
        <w:tc>
          <w:tcPr>
            <w:tcW w:w="2235" w:type="dxa"/>
            <w:tcBorders>
              <w:top w:val="single" w:sz="8" w:space="0" w:color="auto"/>
              <w:left w:val="single" w:sz="8" w:space="0" w:color="auto"/>
              <w:bottom w:val="single" w:sz="8" w:space="0" w:color="auto"/>
              <w:right w:val="nil"/>
            </w:tcBorders>
            <w:vAlign w:val="center"/>
          </w:tcPr>
          <w:p w14:paraId="5FBE688C" w14:textId="77777777" w:rsidR="00FC66F9" w:rsidRPr="00E826FB" w:rsidRDefault="00FC66F9" w:rsidP="00E826FB">
            <w:pPr>
              <w:rPr>
                <w:rFonts w:ascii="Calibri" w:eastAsia="Calibri" w:hAnsi="Calibri" w:cs="Calibri"/>
              </w:rPr>
            </w:pPr>
            <w:r w:rsidRPr="00E826FB">
              <w:rPr>
                <w:rFonts w:ascii="Calibri" w:eastAsia="Calibri" w:hAnsi="Calibri" w:cs="Calibri"/>
              </w:rPr>
              <w:t xml:space="preserve">Especialización  </w:t>
            </w:r>
          </w:p>
        </w:tc>
        <w:tc>
          <w:tcPr>
            <w:tcW w:w="1885" w:type="dxa"/>
            <w:tcBorders>
              <w:top w:val="single" w:sz="8" w:space="0" w:color="auto"/>
              <w:left w:val="single" w:sz="8" w:space="0" w:color="auto"/>
              <w:bottom w:val="single" w:sz="8" w:space="0" w:color="auto"/>
              <w:right w:val="nil"/>
            </w:tcBorders>
            <w:vAlign w:val="bottom"/>
          </w:tcPr>
          <w:p w14:paraId="26BDAF0F" w14:textId="77777777" w:rsidR="00FC66F9" w:rsidRPr="00E826FB" w:rsidRDefault="00FC66F9" w:rsidP="00E826FB">
            <w:pPr>
              <w:jc w:val="center"/>
              <w:rPr>
                <w:rFonts w:ascii="Calibri" w:eastAsia="Calibri" w:hAnsi="Calibri" w:cs="Calibri"/>
              </w:rPr>
            </w:pPr>
            <w:r w:rsidRPr="00E826FB">
              <w:rPr>
                <w:rFonts w:ascii="Calibri" w:eastAsia="Calibri" w:hAnsi="Calibri" w:cs="Calibri"/>
              </w:rPr>
              <w:t>63</w:t>
            </w:r>
          </w:p>
        </w:tc>
        <w:tc>
          <w:tcPr>
            <w:tcW w:w="1755" w:type="dxa"/>
            <w:tcBorders>
              <w:top w:val="single" w:sz="8" w:space="0" w:color="auto"/>
              <w:left w:val="single" w:sz="8" w:space="0" w:color="auto"/>
              <w:bottom w:val="single" w:sz="8" w:space="0" w:color="auto"/>
              <w:right w:val="single" w:sz="8" w:space="0" w:color="auto"/>
            </w:tcBorders>
            <w:vAlign w:val="bottom"/>
          </w:tcPr>
          <w:p w14:paraId="55F19103" w14:textId="77777777" w:rsidR="00FC66F9" w:rsidRPr="00E826FB" w:rsidRDefault="00FC66F9" w:rsidP="00E826FB">
            <w:pPr>
              <w:jc w:val="center"/>
              <w:rPr>
                <w:rFonts w:ascii="Calibri" w:eastAsia="Calibri" w:hAnsi="Calibri" w:cs="Calibri"/>
              </w:rPr>
            </w:pPr>
            <w:r w:rsidRPr="00E826FB">
              <w:rPr>
                <w:rFonts w:ascii="Calibri" w:eastAsia="Calibri" w:hAnsi="Calibri" w:cs="Calibri"/>
              </w:rPr>
              <w:t>31 %</w:t>
            </w:r>
          </w:p>
        </w:tc>
      </w:tr>
      <w:tr w:rsidR="00FC66F9" w:rsidRPr="00E826FB" w14:paraId="5B83AB91" w14:textId="77777777" w:rsidTr="00DF67F7">
        <w:trPr>
          <w:trHeight w:val="330"/>
          <w:jc w:val="center"/>
        </w:trPr>
        <w:tc>
          <w:tcPr>
            <w:tcW w:w="2235" w:type="dxa"/>
            <w:tcBorders>
              <w:top w:val="single" w:sz="8" w:space="0" w:color="auto"/>
              <w:left w:val="single" w:sz="8" w:space="0" w:color="auto"/>
              <w:bottom w:val="single" w:sz="8" w:space="0" w:color="auto"/>
              <w:right w:val="single" w:sz="8" w:space="0" w:color="auto"/>
            </w:tcBorders>
            <w:vAlign w:val="center"/>
          </w:tcPr>
          <w:p w14:paraId="6DDEE4C6" w14:textId="77777777" w:rsidR="00FC66F9" w:rsidRPr="00E826FB" w:rsidRDefault="00FC66F9" w:rsidP="00E826FB">
            <w:pPr>
              <w:rPr>
                <w:rFonts w:ascii="Calibri" w:eastAsia="Calibri" w:hAnsi="Calibri" w:cs="Calibri"/>
              </w:rPr>
            </w:pPr>
            <w:r w:rsidRPr="00E826FB">
              <w:rPr>
                <w:rFonts w:ascii="Calibri" w:eastAsia="Calibri" w:hAnsi="Calibri" w:cs="Calibri"/>
              </w:rPr>
              <w:t xml:space="preserve">Pregrado </w:t>
            </w:r>
          </w:p>
        </w:tc>
        <w:tc>
          <w:tcPr>
            <w:tcW w:w="1885" w:type="dxa"/>
            <w:tcBorders>
              <w:top w:val="single" w:sz="8" w:space="0" w:color="auto"/>
              <w:left w:val="single" w:sz="8" w:space="0" w:color="auto"/>
              <w:bottom w:val="nil"/>
              <w:right w:val="nil"/>
            </w:tcBorders>
            <w:vAlign w:val="bottom"/>
          </w:tcPr>
          <w:p w14:paraId="1AFB5F3E" w14:textId="77777777" w:rsidR="00FC66F9" w:rsidRPr="00E826FB" w:rsidRDefault="00FC66F9" w:rsidP="00E826FB">
            <w:pPr>
              <w:jc w:val="center"/>
              <w:rPr>
                <w:rFonts w:ascii="Calibri" w:eastAsia="Calibri" w:hAnsi="Calibri" w:cs="Calibri"/>
              </w:rPr>
            </w:pPr>
            <w:r w:rsidRPr="00E826FB">
              <w:rPr>
                <w:rFonts w:ascii="Calibri" w:eastAsia="Calibri" w:hAnsi="Calibri" w:cs="Calibri"/>
              </w:rPr>
              <w:t>16</w:t>
            </w:r>
          </w:p>
        </w:tc>
        <w:tc>
          <w:tcPr>
            <w:tcW w:w="1755" w:type="dxa"/>
            <w:tcBorders>
              <w:top w:val="single" w:sz="8" w:space="0" w:color="auto"/>
              <w:left w:val="single" w:sz="8" w:space="0" w:color="auto"/>
              <w:bottom w:val="nil"/>
              <w:right w:val="single" w:sz="8" w:space="0" w:color="auto"/>
            </w:tcBorders>
            <w:vAlign w:val="bottom"/>
          </w:tcPr>
          <w:p w14:paraId="388182CC" w14:textId="77777777" w:rsidR="00FC66F9" w:rsidRPr="00E826FB" w:rsidRDefault="00FC66F9" w:rsidP="00E826FB">
            <w:pPr>
              <w:jc w:val="center"/>
              <w:rPr>
                <w:rFonts w:ascii="Calibri" w:eastAsia="Calibri" w:hAnsi="Calibri" w:cs="Calibri"/>
              </w:rPr>
            </w:pPr>
            <w:r w:rsidRPr="00E826FB">
              <w:rPr>
                <w:rFonts w:ascii="Calibri" w:eastAsia="Calibri" w:hAnsi="Calibri" w:cs="Calibri"/>
              </w:rPr>
              <w:t>8 %</w:t>
            </w:r>
          </w:p>
        </w:tc>
      </w:tr>
      <w:tr w:rsidR="00FC66F9" w:rsidRPr="00E826FB" w14:paraId="3F92A7C2" w14:textId="77777777" w:rsidTr="00DF67F7">
        <w:trPr>
          <w:trHeight w:val="330"/>
          <w:jc w:val="center"/>
        </w:trPr>
        <w:tc>
          <w:tcPr>
            <w:tcW w:w="2235" w:type="dxa"/>
            <w:tcBorders>
              <w:top w:val="single" w:sz="8" w:space="0" w:color="auto"/>
              <w:left w:val="single" w:sz="8" w:space="0" w:color="auto"/>
              <w:bottom w:val="single" w:sz="8" w:space="0" w:color="auto"/>
              <w:right w:val="nil"/>
            </w:tcBorders>
            <w:vAlign w:val="center"/>
          </w:tcPr>
          <w:p w14:paraId="6559C33F" w14:textId="77777777" w:rsidR="00FC66F9" w:rsidRPr="00E826FB" w:rsidRDefault="00FC66F9" w:rsidP="00E826FB">
            <w:pPr>
              <w:rPr>
                <w:rFonts w:ascii="Calibri" w:eastAsia="Calibri" w:hAnsi="Calibri" w:cs="Calibri"/>
              </w:rPr>
            </w:pPr>
            <w:r w:rsidRPr="00E826FB">
              <w:rPr>
                <w:rFonts w:ascii="Calibri" w:eastAsia="Calibri" w:hAnsi="Calibri" w:cs="Calibri"/>
              </w:rPr>
              <w:t xml:space="preserve">Tecnólogo </w:t>
            </w:r>
          </w:p>
        </w:tc>
        <w:tc>
          <w:tcPr>
            <w:tcW w:w="1885" w:type="dxa"/>
            <w:tcBorders>
              <w:top w:val="single" w:sz="8" w:space="0" w:color="auto"/>
              <w:left w:val="single" w:sz="8" w:space="0" w:color="auto"/>
              <w:bottom w:val="single" w:sz="8" w:space="0" w:color="auto"/>
              <w:right w:val="nil"/>
            </w:tcBorders>
            <w:vAlign w:val="bottom"/>
          </w:tcPr>
          <w:p w14:paraId="3FA44578" w14:textId="77777777" w:rsidR="00FC66F9" w:rsidRPr="00E826FB" w:rsidRDefault="00FC66F9" w:rsidP="00E826FB">
            <w:pPr>
              <w:jc w:val="center"/>
              <w:rPr>
                <w:rFonts w:ascii="Calibri" w:eastAsia="Calibri" w:hAnsi="Calibri" w:cs="Calibri"/>
              </w:rPr>
            </w:pPr>
            <w:r w:rsidRPr="00E826FB">
              <w:rPr>
                <w:rFonts w:ascii="Calibri" w:eastAsia="Calibri" w:hAnsi="Calibri" w:cs="Calibri"/>
              </w:rPr>
              <w:t>14</w:t>
            </w:r>
          </w:p>
        </w:tc>
        <w:tc>
          <w:tcPr>
            <w:tcW w:w="1755" w:type="dxa"/>
            <w:tcBorders>
              <w:top w:val="single" w:sz="8" w:space="0" w:color="auto"/>
              <w:left w:val="single" w:sz="8" w:space="0" w:color="auto"/>
              <w:bottom w:val="single" w:sz="8" w:space="0" w:color="auto"/>
              <w:right w:val="single" w:sz="8" w:space="0" w:color="auto"/>
            </w:tcBorders>
            <w:vAlign w:val="bottom"/>
          </w:tcPr>
          <w:p w14:paraId="1C09D08E" w14:textId="77777777" w:rsidR="00FC66F9" w:rsidRPr="00E826FB" w:rsidRDefault="00FC66F9" w:rsidP="00E826FB">
            <w:pPr>
              <w:jc w:val="center"/>
              <w:rPr>
                <w:rFonts w:ascii="Calibri" w:eastAsia="Calibri" w:hAnsi="Calibri" w:cs="Calibri"/>
              </w:rPr>
            </w:pPr>
            <w:r w:rsidRPr="00E826FB">
              <w:rPr>
                <w:rFonts w:ascii="Calibri" w:eastAsia="Calibri" w:hAnsi="Calibri" w:cs="Calibri"/>
              </w:rPr>
              <w:t>7 %</w:t>
            </w:r>
          </w:p>
        </w:tc>
      </w:tr>
      <w:tr w:rsidR="00FC66F9" w:rsidRPr="00E826FB" w14:paraId="518D7D29" w14:textId="77777777" w:rsidTr="00DF67F7">
        <w:trPr>
          <w:trHeight w:val="330"/>
          <w:jc w:val="center"/>
        </w:trPr>
        <w:tc>
          <w:tcPr>
            <w:tcW w:w="2235" w:type="dxa"/>
            <w:tcBorders>
              <w:top w:val="single" w:sz="8" w:space="0" w:color="auto"/>
              <w:left w:val="single" w:sz="8" w:space="0" w:color="auto"/>
              <w:bottom w:val="single" w:sz="8" w:space="0" w:color="auto"/>
              <w:right w:val="single" w:sz="8" w:space="0" w:color="auto"/>
            </w:tcBorders>
            <w:vAlign w:val="center"/>
          </w:tcPr>
          <w:p w14:paraId="783AA4F3" w14:textId="77777777" w:rsidR="00FC66F9" w:rsidRPr="00E826FB" w:rsidRDefault="00FC66F9" w:rsidP="00E826FB">
            <w:pPr>
              <w:rPr>
                <w:rFonts w:ascii="Calibri" w:eastAsia="Calibri" w:hAnsi="Calibri" w:cs="Calibri"/>
              </w:rPr>
            </w:pPr>
            <w:r w:rsidRPr="00E826FB">
              <w:rPr>
                <w:rFonts w:ascii="Calibri" w:eastAsia="Calibri" w:hAnsi="Calibri" w:cs="Calibri"/>
              </w:rPr>
              <w:t xml:space="preserve">Técnica </w:t>
            </w:r>
          </w:p>
        </w:tc>
        <w:tc>
          <w:tcPr>
            <w:tcW w:w="1885" w:type="dxa"/>
            <w:tcBorders>
              <w:top w:val="single" w:sz="8" w:space="0" w:color="auto"/>
              <w:left w:val="single" w:sz="8" w:space="0" w:color="auto"/>
              <w:bottom w:val="nil"/>
              <w:right w:val="nil"/>
            </w:tcBorders>
            <w:vAlign w:val="bottom"/>
          </w:tcPr>
          <w:p w14:paraId="7CD6F88F" w14:textId="77777777" w:rsidR="00FC66F9" w:rsidRPr="00E826FB" w:rsidRDefault="00FC66F9" w:rsidP="00E826FB">
            <w:pPr>
              <w:jc w:val="center"/>
              <w:rPr>
                <w:rFonts w:ascii="Calibri" w:eastAsia="Calibri" w:hAnsi="Calibri" w:cs="Calibri"/>
              </w:rPr>
            </w:pPr>
            <w:r w:rsidRPr="00E826FB">
              <w:rPr>
                <w:rFonts w:ascii="Calibri" w:eastAsia="Calibri" w:hAnsi="Calibri" w:cs="Calibri"/>
              </w:rPr>
              <w:t>8</w:t>
            </w:r>
          </w:p>
        </w:tc>
        <w:tc>
          <w:tcPr>
            <w:tcW w:w="1755" w:type="dxa"/>
            <w:tcBorders>
              <w:top w:val="single" w:sz="8" w:space="0" w:color="auto"/>
              <w:left w:val="single" w:sz="8" w:space="0" w:color="auto"/>
              <w:bottom w:val="nil"/>
              <w:right w:val="single" w:sz="8" w:space="0" w:color="auto"/>
            </w:tcBorders>
            <w:vAlign w:val="bottom"/>
          </w:tcPr>
          <w:p w14:paraId="5E0A7092" w14:textId="77777777" w:rsidR="00FC66F9" w:rsidRPr="00E826FB" w:rsidRDefault="00FC66F9" w:rsidP="00E826FB">
            <w:pPr>
              <w:jc w:val="center"/>
              <w:rPr>
                <w:rFonts w:ascii="Calibri" w:eastAsia="Calibri" w:hAnsi="Calibri" w:cs="Calibri"/>
              </w:rPr>
            </w:pPr>
            <w:r w:rsidRPr="00E826FB">
              <w:rPr>
                <w:rFonts w:ascii="Calibri" w:eastAsia="Calibri" w:hAnsi="Calibri" w:cs="Calibri"/>
              </w:rPr>
              <w:t>4 %</w:t>
            </w:r>
          </w:p>
        </w:tc>
      </w:tr>
      <w:tr w:rsidR="00FC66F9" w:rsidRPr="00E826FB" w14:paraId="50B65D6C" w14:textId="77777777" w:rsidTr="00DF67F7">
        <w:trPr>
          <w:trHeight w:val="330"/>
          <w:jc w:val="center"/>
        </w:trPr>
        <w:tc>
          <w:tcPr>
            <w:tcW w:w="2235" w:type="dxa"/>
            <w:tcBorders>
              <w:top w:val="single" w:sz="8" w:space="0" w:color="auto"/>
              <w:left w:val="single" w:sz="8" w:space="0" w:color="auto"/>
              <w:bottom w:val="single" w:sz="8" w:space="0" w:color="auto"/>
              <w:right w:val="nil"/>
            </w:tcBorders>
            <w:vAlign w:val="center"/>
          </w:tcPr>
          <w:p w14:paraId="3C076BDB" w14:textId="77777777" w:rsidR="00FC66F9" w:rsidRPr="00E826FB" w:rsidRDefault="00FC66F9" w:rsidP="00E826FB">
            <w:pPr>
              <w:rPr>
                <w:rFonts w:ascii="Calibri" w:eastAsia="Calibri" w:hAnsi="Calibri" w:cs="Calibri"/>
              </w:rPr>
            </w:pPr>
            <w:r w:rsidRPr="00E826FB">
              <w:rPr>
                <w:rFonts w:ascii="Calibri" w:eastAsia="Calibri" w:hAnsi="Calibri" w:cs="Calibri"/>
              </w:rPr>
              <w:t xml:space="preserve">Educación media  </w:t>
            </w:r>
          </w:p>
        </w:tc>
        <w:tc>
          <w:tcPr>
            <w:tcW w:w="1885" w:type="dxa"/>
            <w:tcBorders>
              <w:top w:val="single" w:sz="8" w:space="0" w:color="auto"/>
              <w:left w:val="single" w:sz="8" w:space="0" w:color="auto"/>
              <w:bottom w:val="single" w:sz="8" w:space="0" w:color="auto"/>
              <w:right w:val="nil"/>
            </w:tcBorders>
            <w:vAlign w:val="bottom"/>
          </w:tcPr>
          <w:p w14:paraId="03C181DC" w14:textId="77777777" w:rsidR="00FC66F9" w:rsidRPr="00E826FB" w:rsidRDefault="00FC66F9" w:rsidP="00E826FB">
            <w:pPr>
              <w:jc w:val="center"/>
              <w:rPr>
                <w:rFonts w:ascii="Calibri" w:eastAsia="Calibri" w:hAnsi="Calibri" w:cs="Calibri"/>
              </w:rPr>
            </w:pPr>
            <w:r w:rsidRPr="00E826FB">
              <w:rPr>
                <w:rFonts w:ascii="Calibri" w:eastAsia="Calibri" w:hAnsi="Calibri" w:cs="Calibri"/>
              </w:rPr>
              <w:t>65</w:t>
            </w:r>
          </w:p>
        </w:tc>
        <w:tc>
          <w:tcPr>
            <w:tcW w:w="1755" w:type="dxa"/>
            <w:tcBorders>
              <w:top w:val="single" w:sz="8" w:space="0" w:color="auto"/>
              <w:left w:val="single" w:sz="8" w:space="0" w:color="auto"/>
              <w:bottom w:val="single" w:sz="8" w:space="0" w:color="auto"/>
              <w:right w:val="single" w:sz="8" w:space="0" w:color="auto"/>
            </w:tcBorders>
            <w:vAlign w:val="bottom"/>
          </w:tcPr>
          <w:p w14:paraId="319F8B79" w14:textId="77777777" w:rsidR="00FC66F9" w:rsidRPr="00E826FB" w:rsidRDefault="00FC66F9" w:rsidP="00E826FB">
            <w:pPr>
              <w:jc w:val="center"/>
              <w:rPr>
                <w:rFonts w:ascii="Calibri" w:eastAsia="Calibri" w:hAnsi="Calibri" w:cs="Calibri"/>
              </w:rPr>
            </w:pPr>
            <w:r w:rsidRPr="00E826FB">
              <w:rPr>
                <w:rFonts w:ascii="Calibri" w:eastAsia="Calibri" w:hAnsi="Calibri" w:cs="Calibri"/>
              </w:rPr>
              <w:t>32 %</w:t>
            </w:r>
          </w:p>
        </w:tc>
      </w:tr>
      <w:tr w:rsidR="00FC66F9" w:rsidRPr="00E826FB" w14:paraId="29EFBA79" w14:textId="77777777" w:rsidTr="00DF67F7">
        <w:trPr>
          <w:trHeight w:val="330"/>
          <w:jc w:val="center"/>
        </w:trPr>
        <w:tc>
          <w:tcPr>
            <w:tcW w:w="2235" w:type="dxa"/>
            <w:tcBorders>
              <w:top w:val="single" w:sz="8" w:space="0" w:color="auto"/>
              <w:left w:val="single" w:sz="8" w:space="0" w:color="auto"/>
              <w:bottom w:val="single" w:sz="8" w:space="0" w:color="auto"/>
              <w:right w:val="single" w:sz="8" w:space="0" w:color="auto"/>
            </w:tcBorders>
            <w:vAlign w:val="center"/>
          </w:tcPr>
          <w:p w14:paraId="7F2AE879" w14:textId="77777777" w:rsidR="00FC66F9" w:rsidRPr="00E826FB" w:rsidRDefault="00FC66F9" w:rsidP="00E826FB">
            <w:pPr>
              <w:rPr>
                <w:rFonts w:ascii="Calibri" w:eastAsia="Calibri" w:hAnsi="Calibri" w:cs="Calibri"/>
              </w:rPr>
            </w:pPr>
            <w:r w:rsidRPr="00E826FB">
              <w:rPr>
                <w:rFonts w:ascii="Calibri" w:eastAsia="Calibri" w:hAnsi="Calibri" w:cs="Calibri"/>
              </w:rPr>
              <w:t xml:space="preserve">Educación básica </w:t>
            </w:r>
          </w:p>
        </w:tc>
        <w:tc>
          <w:tcPr>
            <w:tcW w:w="1885" w:type="dxa"/>
            <w:tcBorders>
              <w:top w:val="single" w:sz="8" w:space="0" w:color="auto"/>
              <w:left w:val="single" w:sz="8" w:space="0" w:color="auto"/>
              <w:bottom w:val="single" w:sz="8" w:space="0" w:color="auto"/>
              <w:right w:val="nil"/>
            </w:tcBorders>
            <w:vAlign w:val="bottom"/>
          </w:tcPr>
          <w:p w14:paraId="2C256DE8" w14:textId="77777777" w:rsidR="00FC66F9" w:rsidRPr="00E826FB" w:rsidRDefault="00FC66F9" w:rsidP="00E826FB">
            <w:pPr>
              <w:jc w:val="center"/>
              <w:rPr>
                <w:rFonts w:ascii="Calibri" w:eastAsia="Calibri" w:hAnsi="Calibri" w:cs="Calibri"/>
              </w:rPr>
            </w:pPr>
            <w:r w:rsidRPr="00E826FB">
              <w:rPr>
                <w:rFonts w:ascii="Calibri" w:eastAsia="Calibri" w:hAnsi="Calibri" w:cs="Calibri"/>
              </w:rPr>
              <w:t>25</w:t>
            </w:r>
          </w:p>
        </w:tc>
        <w:tc>
          <w:tcPr>
            <w:tcW w:w="1755" w:type="dxa"/>
            <w:tcBorders>
              <w:top w:val="single" w:sz="8" w:space="0" w:color="auto"/>
              <w:left w:val="single" w:sz="8" w:space="0" w:color="auto"/>
              <w:bottom w:val="single" w:sz="8" w:space="0" w:color="auto"/>
              <w:right w:val="single" w:sz="8" w:space="0" w:color="auto"/>
            </w:tcBorders>
            <w:vAlign w:val="bottom"/>
          </w:tcPr>
          <w:p w14:paraId="32F6322D" w14:textId="77777777" w:rsidR="00FC66F9" w:rsidRPr="00E826FB" w:rsidRDefault="00FC66F9" w:rsidP="00E826FB">
            <w:pPr>
              <w:jc w:val="center"/>
              <w:rPr>
                <w:rFonts w:ascii="Calibri" w:eastAsia="Calibri" w:hAnsi="Calibri" w:cs="Calibri"/>
              </w:rPr>
            </w:pPr>
            <w:r w:rsidRPr="00E826FB">
              <w:rPr>
                <w:rFonts w:ascii="Calibri" w:eastAsia="Calibri" w:hAnsi="Calibri" w:cs="Calibri"/>
              </w:rPr>
              <w:t>12 %</w:t>
            </w:r>
          </w:p>
        </w:tc>
      </w:tr>
      <w:tr w:rsidR="00FC66F9" w:rsidRPr="00E826FB" w14:paraId="078240A0" w14:textId="77777777" w:rsidTr="001857F0">
        <w:trPr>
          <w:trHeight w:val="330"/>
          <w:jc w:val="center"/>
        </w:trPr>
        <w:tc>
          <w:tcPr>
            <w:tcW w:w="2235" w:type="dxa"/>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vAlign w:val="center"/>
          </w:tcPr>
          <w:p w14:paraId="6CD16A6D" w14:textId="77777777" w:rsidR="00FC66F9" w:rsidRPr="00E826FB" w:rsidRDefault="00FC66F9" w:rsidP="00E826FB">
            <w:pPr>
              <w:rPr>
                <w:rFonts w:ascii="Calibri" w:eastAsia="Calibri" w:hAnsi="Calibri" w:cs="Calibri"/>
              </w:rPr>
            </w:pPr>
            <w:r w:rsidRPr="00E826FB">
              <w:rPr>
                <w:rFonts w:ascii="Calibri" w:eastAsia="Calibri" w:hAnsi="Calibri" w:cs="Calibri"/>
                <w:b/>
                <w:bCs/>
              </w:rPr>
              <w:t>Total general</w:t>
            </w:r>
            <w:r w:rsidRPr="00E826FB">
              <w:rPr>
                <w:rFonts w:ascii="Calibri" w:eastAsia="Calibri" w:hAnsi="Calibri" w:cs="Calibri"/>
              </w:rPr>
              <w:t xml:space="preserve"> </w:t>
            </w:r>
          </w:p>
        </w:tc>
        <w:tc>
          <w:tcPr>
            <w:tcW w:w="1885" w:type="dxa"/>
            <w:tcBorders>
              <w:top w:val="single" w:sz="8" w:space="0" w:color="auto"/>
              <w:left w:val="single" w:sz="8" w:space="0" w:color="000000" w:themeColor="text1"/>
              <w:bottom w:val="single" w:sz="8" w:space="0" w:color="auto"/>
              <w:right w:val="nil"/>
            </w:tcBorders>
            <w:shd w:val="clear" w:color="auto" w:fill="D9D9D9" w:themeFill="background1" w:themeFillShade="D9"/>
            <w:vAlign w:val="bottom"/>
          </w:tcPr>
          <w:p w14:paraId="38ECD9D3" w14:textId="77777777" w:rsidR="00FC66F9" w:rsidRPr="00E826FB" w:rsidRDefault="00FC66F9" w:rsidP="00E826FB">
            <w:pPr>
              <w:jc w:val="center"/>
              <w:rPr>
                <w:rFonts w:ascii="Calibri" w:eastAsia="Calibri" w:hAnsi="Calibri" w:cs="Calibri"/>
              </w:rPr>
            </w:pPr>
            <w:r w:rsidRPr="00E826FB">
              <w:rPr>
                <w:rFonts w:ascii="Calibri" w:eastAsia="Calibri" w:hAnsi="Calibri" w:cs="Calibri"/>
              </w:rPr>
              <w:t xml:space="preserve">205 </w:t>
            </w:r>
          </w:p>
        </w:tc>
        <w:tc>
          <w:tcPr>
            <w:tcW w:w="175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bottom"/>
          </w:tcPr>
          <w:p w14:paraId="716D41CD" w14:textId="77777777" w:rsidR="00FC66F9" w:rsidRPr="00E826FB" w:rsidRDefault="00FC66F9" w:rsidP="00E826FB">
            <w:pPr>
              <w:jc w:val="center"/>
              <w:rPr>
                <w:rFonts w:ascii="Calibri" w:eastAsia="Calibri" w:hAnsi="Calibri" w:cs="Calibri"/>
              </w:rPr>
            </w:pPr>
            <w:r w:rsidRPr="00E826FB">
              <w:rPr>
                <w:rFonts w:ascii="Calibri" w:eastAsia="Calibri" w:hAnsi="Calibri" w:cs="Calibri"/>
              </w:rPr>
              <w:t>100%</w:t>
            </w:r>
          </w:p>
        </w:tc>
      </w:tr>
    </w:tbl>
    <w:p w14:paraId="2AF5E403" w14:textId="091F2D2A" w:rsidR="00FC66F9" w:rsidRPr="00E826FB" w:rsidRDefault="00FC66F9" w:rsidP="00E826FB">
      <w:pPr>
        <w:pStyle w:val="Descripcin"/>
        <w:spacing w:after="0"/>
        <w:jc w:val="center"/>
      </w:pPr>
      <w:r w:rsidRPr="00E826FB">
        <w:t>Fuente:  3 -: Base de datos caracterización de los Servidores Públicos – UAERMV –</w:t>
      </w:r>
    </w:p>
    <w:p w14:paraId="2A4C92D5" w14:textId="77777777" w:rsidR="00FC66F9" w:rsidRPr="00E826FB" w:rsidRDefault="00FC66F9" w:rsidP="00E826FB">
      <w:pPr>
        <w:jc w:val="both"/>
        <w:rPr>
          <w:rFonts w:ascii="Arial" w:eastAsia="MS Mincho" w:hAnsi="Arial" w:cs="Arial"/>
          <w:i/>
          <w:iCs/>
          <w:color w:val="1F497D" w:themeColor="text2"/>
          <w:sz w:val="16"/>
          <w:szCs w:val="16"/>
          <w:lang w:val="es-CO" w:eastAsia="ja-JP"/>
        </w:rPr>
      </w:pPr>
    </w:p>
    <w:p w14:paraId="3A018BDA" w14:textId="77777777" w:rsidR="005E09C3" w:rsidRPr="00E826FB" w:rsidRDefault="005E09C3" w:rsidP="00E826FB">
      <w:pPr>
        <w:rPr>
          <w:rFonts w:cs="Arial"/>
        </w:rPr>
      </w:pPr>
      <w:r w:rsidRPr="00E826FB">
        <w:rPr>
          <w:rFonts w:cs="Arial"/>
        </w:rPr>
        <w:t xml:space="preserve">Para los efectos en el caso de los funcionarios públicos se identifica que la entidad cuenta con un capital humano profesional de 92 funcionarios, en el nivel técnico y tecnológico 15 funcionarios y 10 funcionarios con educación media </w:t>
      </w:r>
    </w:p>
    <w:p w14:paraId="5F238A68" w14:textId="77777777" w:rsidR="00937BE1" w:rsidRPr="00E826FB" w:rsidRDefault="00937BE1" w:rsidP="00E826FB">
      <w:pPr>
        <w:rPr>
          <w:rFonts w:cs="Arial"/>
        </w:rPr>
      </w:pPr>
    </w:p>
    <w:p w14:paraId="71CC435F" w14:textId="4C2C3BD2" w:rsidR="00937BE1" w:rsidRPr="00E826FB" w:rsidRDefault="005E09C3" w:rsidP="00E826FB">
      <w:pPr>
        <w:pStyle w:val="Descripcin"/>
        <w:keepNext/>
        <w:jc w:val="center"/>
      </w:pPr>
      <w:bookmarkStart w:id="16" w:name="_Toc219400989"/>
      <w:r w:rsidRPr="00E826FB">
        <w:t xml:space="preserve">Tabla </w:t>
      </w:r>
      <w:r w:rsidRPr="00E826FB">
        <w:fldChar w:fldCharType="begin"/>
      </w:r>
      <w:r w:rsidRPr="00E826FB">
        <w:instrText xml:space="preserve"> SEQ Tabla \* ARABIC </w:instrText>
      </w:r>
      <w:r w:rsidRPr="00E826FB">
        <w:fldChar w:fldCharType="separate"/>
      </w:r>
      <w:r w:rsidR="008A2D30" w:rsidRPr="00E826FB">
        <w:rPr>
          <w:noProof/>
        </w:rPr>
        <w:t>4</w:t>
      </w:r>
      <w:r w:rsidRPr="00E826FB">
        <w:fldChar w:fldCharType="end"/>
      </w:r>
      <w:r w:rsidRPr="00E826FB">
        <w:t>-Grado de escolaridad Funcionarios Públicos</w:t>
      </w:r>
      <w:bookmarkEnd w:id="16"/>
    </w:p>
    <w:tbl>
      <w:tblPr>
        <w:tblW w:w="0" w:type="auto"/>
        <w:jc w:val="center"/>
        <w:tblLook w:val="06A0" w:firstRow="1" w:lastRow="0" w:firstColumn="1" w:lastColumn="0" w:noHBand="1" w:noVBand="1"/>
      </w:tblPr>
      <w:tblGrid>
        <w:gridCol w:w="2235"/>
        <w:gridCol w:w="3343"/>
      </w:tblGrid>
      <w:tr w:rsidR="005E09C3" w:rsidRPr="00E826FB" w14:paraId="435B501E" w14:textId="77777777" w:rsidTr="001857F0">
        <w:trPr>
          <w:trHeight w:val="182"/>
          <w:jc w:val="center"/>
        </w:trPr>
        <w:tc>
          <w:tcPr>
            <w:tcW w:w="5578" w:type="dxa"/>
            <w:gridSpan w:val="2"/>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tcMar>
              <w:top w:w="15" w:type="dxa"/>
              <w:left w:w="15" w:type="dxa"/>
              <w:right w:w="15" w:type="dxa"/>
            </w:tcMar>
            <w:vAlign w:val="bottom"/>
          </w:tcPr>
          <w:p w14:paraId="21473224" w14:textId="77777777" w:rsidR="005E09C3" w:rsidRPr="0085789F" w:rsidRDefault="005E09C3" w:rsidP="00E826FB">
            <w:pPr>
              <w:jc w:val="center"/>
              <w:rPr>
                <w:rFonts w:eastAsia="Calibri" w:cs="Arial"/>
                <w:bCs/>
              </w:rPr>
            </w:pPr>
            <w:r w:rsidRPr="0085789F">
              <w:rPr>
                <w:rFonts w:ascii="Calibri" w:eastAsia="Calibri" w:hAnsi="Calibri" w:cs="Calibri"/>
                <w:bCs/>
              </w:rPr>
              <w:t>GRADO DE ESCOLARIDAD F.P</w:t>
            </w:r>
            <w:r w:rsidRPr="0085789F">
              <w:rPr>
                <w:rFonts w:eastAsia="Calibri" w:cs="Arial"/>
                <w:bCs/>
              </w:rPr>
              <w:t xml:space="preserve"> </w:t>
            </w:r>
          </w:p>
        </w:tc>
      </w:tr>
      <w:tr w:rsidR="005E09C3" w:rsidRPr="00E826FB" w14:paraId="4AF32D13" w14:textId="77777777" w:rsidTr="00F6128E">
        <w:trPr>
          <w:trHeight w:val="172"/>
          <w:jc w:val="center"/>
        </w:trPr>
        <w:tc>
          <w:tcPr>
            <w:tcW w:w="2235" w:type="dxa"/>
            <w:tcBorders>
              <w:top w:val="single" w:sz="8" w:space="0" w:color="auto"/>
              <w:left w:val="single" w:sz="8" w:space="0" w:color="auto"/>
              <w:bottom w:val="single" w:sz="8" w:space="0" w:color="000000" w:themeColor="text1"/>
              <w:right w:val="single" w:sz="8" w:space="0" w:color="000000" w:themeColor="text1"/>
            </w:tcBorders>
            <w:tcMar>
              <w:top w:w="15" w:type="dxa"/>
              <w:left w:w="15" w:type="dxa"/>
              <w:right w:w="15" w:type="dxa"/>
            </w:tcMar>
            <w:vAlign w:val="center"/>
          </w:tcPr>
          <w:p w14:paraId="211D5BDA" w14:textId="77777777" w:rsidR="005E09C3" w:rsidRPr="00E826FB" w:rsidRDefault="005E09C3" w:rsidP="00E826FB">
            <w:pPr>
              <w:rPr>
                <w:rFonts w:cs="Arial"/>
              </w:rPr>
            </w:pPr>
            <w:r w:rsidRPr="00E826FB">
              <w:rPr>
                <w:rFonts w:eastAsia="Calibri" w:cs="Arial"/>
              </w:rPr>
              <w:t xml:space="preserve">Maestría </w:t>
            </w:r>
          </w:p>
        </w:tc>
        <w:tc>
          <w:tcPr>
            <w:tcW w:w="3343" w:type="dxa"/>
            <w:tcBorders>
              <w:top w:val="single" w:sz="8" w:space="0" w:color="auto"/>
              <w:left w:val="single" w:sz="8" w:space="0" w:color="000000" w:themeColor="text1"/>
              <w:bottom w:val="nil"/>
              <w:right w:val="single" w:sz="8" w:space="0" w:color="000000" w:themeColor="text1"/>
            </w:tcBorders>
            <w:tcMar>
              <w:top w:w="15" w:type="dxa"/>
              <w:left w:w="15" w:type="dxa"/>
              <w:right w:w="15" w:type="dxa"/>
            </w:tcMar>
            <w:vAlign w:val="bottom"/>
          </w:tcPr>
          <w:p w14:paraId="7E598293" w14:textId="77777777" w:rsidR="005E09C3" w:rsidRPr="00E826FB" w:rsidRDefault="005E09C3" w:rsidP="00E826FB">
            <w:pPr>
              <w:jc w:val="center"/>
              <w:rPr>
                <w:rFonts w:eastAsia="Calibri" w:cs="Arial"/>
              </w:rPr>
            </w:pPr>
            <w:r w:rsidRPr="00E826FB">
              <w:rPr>
                <w:rFonts w:eastAsia="Calibri" w:cs="Arial"/>
              </w:rPr>
              <w:t>14</w:t>
            </w:r>
          </w:p>
        </w:tc>
      </w:tr>
      <w:tr w:rsidR="005E09C3" w:rsidRPr="00E826FB" w14:paraId="15882DF7" w14:textId="77777777" w:rsidTr="00F6128E">
        <w:trPr>
          <w:trHeight w:val="162"/>
          <w:jc w:val="center"/>
        </w:trPr>
        <w:tc>
          <w:tcPr>
            <w:tcW w:w="2235" w:type="dxa"/>
            <w:tcBorders>
              <w:top w:val="single" w:sz="8" w:space="0" w:color="000000" w:themeColor="text1"/>
              <w:left w:val="single" w:sz="8" w:space="0" w:color="auto"/>
              <w:bottom w:val="single" w:sz="8" w:space="0" w:color="000000" w:themeColor="text1"/>
              <w:right w:val="nil"/>
            </w:tcBorders>
            <w:tcMar>
              <w:top w:w="15" w:type="dxa"/>
              <w:left w:w="15" w:type="dxa"/>
              <w:right w:w="15" w:type="dxa"/>
            </w:tcMar>
            <w:vAlign w:val="center"/>
          </w:tcPr>
          <w:p w14:paraId="6E150C7D" w14:textId="77777777" w:rsidR="005E09C3" w:rsidRPr="00E826FB" w:rsidRDefault="005E09C3" w:rsidP="00E826FB">
            <w:pPr>
              <w:rPr>
                <w:rFonts w:cs="Arial"/>
              </w:rPr>
            </w:pPr>
            <w:r w:rsidRPr="00E826FB">
              <w:rPr>
                <w:rFonts w:eastAsia="Calibri" w:cs="Arial"/>
              </w:rPr>
              <w:t xml:space="preserve">Especialización  </w:t>
            </w:r>
          </w:p>
        </w:tc>
        <w:tc>
          <w:tcPr>
            <w:tcW w:w="3343" w:type="dxa"/>
            <w:tcBorders>
              <w:top w:val="single" w:sz="8" w:space="0" w:color="auto"/>
              <w:left w:val="single" w:sz="8" w:space="0" w:color="auto"/>
              <w:bottom w:val="nil"/>
              <w:right w:val="single" w:sz="8" w:space="0" w:color="000000" w:themeColor="text1"/>
            </w:tcBorders>
            <w:tcMar>
              <w:top w:w="15" w:type="dxa"/>
              <w:left w:w="15" w:type="dxa"/>
              <w:right w:w="15" w:type="dxa"/>
            </w:tcMar>
            <w:vAlign w:val="bottom"/>
          </w:tcPr>
          <w:p w14:paraId="388D0867" w14:textId="77777777" w:rsidR="005E09C3" w:rsidRPr="00E826FB" w:rsidRDefault="005E09C3" w:rsidP="00E826FB">
            <w:pPr>
              <w:jc w:val="center"/>
              <w:rPr>
                <w:rFonts w:eastAsia="Calibri" w:cs="Arial"/>
              </w:rPr>
            </w:pPr>
            <w:r w:rsidRPr="00E826FB">
              <w:rPr>
                <w:rFonts w:eastAsia="Calibri" w:cs="Arial"/>
              </w:rPr>
              <w:t>64</w:t>
            </w:r>
          </w:p>
        </w:tc>
      </w:tr>
      <w:tr w:rsidR="005E09C3" w:rsidRPr="00E826FB" w14:paraId="4899F8F8" w14:textId="77777777" w:rsidTr="00F6128E">
        <w:trPr>
          <w:trHeight w:val="152"/>
          <w:jc w:val="center"/>
        </w:trPr>
        <w:tc>
          <w:tcPr>
            <w:tcW w:w="2235" w:type="dxa"/>
            <w:tcBorders>
              <w:top w:val="single" w:sz="8" w:space="0" w:color="000000" w:themeColor="text1"/>
              <w:left w:val="single" w:sz="8" w:space="0" w:color="auto"/>
              <w:bottom w:val="single" w:sz="8" w:space="0" w:color="000000" w:themeColor="text1"/>
              <w:right w:val="single" w:sz="8" w:space="0" w:color="000000" w:themeColor="text1"/>
            </w:tcBorders>
            <w:tcMar>
              <w:top w:w="15" w:type="dxa"/>
              <w:left w:w="15" w:type="dxa"/>
              <w:right w:w="15" w:type="dxa"/>
            </w:tcMar>
            <w:vAlign w:val="center"/>
          </w:tcPr>
          <w:p w14:paraId="24580857" w14:textId="77777777" w:rsidR="005E09C3" w:rsidRPr="00E826FB" w:rsidRDefault="005E09C3" w:rsidP="00E826FB">
            <w:pPr>
              <w:rPr>
                <w:rFonts w:cs="Arial"/>
              </w:rPr>
            </w:pPr>
            <w:r w:rsidRPr="00E826FB">
              <w:rPr>
                <w:rFonts w:eastAsia="Calibri" w:cs="Arial"/>
              </w:rPr>
              <w:t xml:space="preserve">Pregrado </w:t>
            </w:r>
          </w:p>
        </w:tc>
        <w:tc>
          <w:tcPr>
            <w:tcW w:w="3343" w:type="dxa"/>
            <w:tcBorders>
              <w:top w:val="single" w:sz="8" w:space="0" w:color="auto"/>
              <w:left w:val="single" w:sz="8" w:space="0" w:color="000000" w:themeColor="text1"/>
              <w:bottom w:val="single" w:sz="8" w:space="0" w:color="auto"/>
              <w:right w:val="single" w:sz="8" w:space="0" w:color="000000" w:themeColor="text1"/>
            </w:tcBorders>
            <w:tcMar>
              <w:top w:w="15" w:type="dxa"/>
              <w:left w:w="15" w:type="dxa"/>
              <w:right w:w="15" w:type="dxa"/>
            </w:tcMar>
            <w:vAlign w:val="bottom"/>
          </w:tcPr>
          <w:p w14:paraId="6044C081" w14:textId="77777777" w:rsidR="005E09C3" w:rsidRPr="00E826FB" w:rsidRDefault="005E09C3" w:rsidP="00E826FB">
            <w:pPr>
              <w:jc w:val="center"/>
              <w:rPr>
                <w:rFonts w:eastAsia="Calibri" w:cs="Arial"/>
              </w:rPr>
            </w:pPr>
            <w:r w:rsidRPr="00E826FB">
              <w:rPr>
                <w:rFonts w:eastAsia="Calibri" w:cs="Arial"/>
              </w:rPr>
              <w:t>14</w:t>
            </w:r>
          </w:p>
        </w:tc>
      </w:tr>
      <w:tr w:rsidR="005E09C3" w:rsidRPr="00E826FB" w14:paraId="75DE70E4" w14:textId="77777777" w:rsidTr="00F6128E">
        <w:trPr>
          <w:trHeight w:val="156"/>
          <w:jc w:val="center"/>
        </w:trPr>
        <w:tc>
          <w:tcPr>
            <w:tcW w:w="2235" w:type="dxa"/>
            <w:tcBorders>
              <w:top w:val="single" w:sz="8" w:space="0" w:color="000000" w:themeColor="text1"/>
              <w:left w:val="single" w:sz="8" w:space="0" w:color="auto"/>
              <w:bottom w:val="single" w:sz="8" w:space="0" w:color="000000" w:themeColor="text1"/>
              <w:right w:val="nil"/>
            </w:tcBorders>
            <w:tcMar>
              <w:top w:w="15" w:type="dxa"/>
              <w:left w:w="15" w:type="dxa"/>
              <w:right w:w="15" w:type="dxa"/>
            </w:tcMar>
            <w:vAlign w:val="center"/>
          </w:tcPr>
          <w:p w14:paraId="55F10F58" w14:textId="77777777" w:rsidR="005E09C3" w:rsidRPr="00E826FB" w:rsidRDefault="005E09C3" w:rsidP="00E826FB">
            <w:pPr>
              <w:rPr>
                <w:rFonts w:cs="Arial"/>
              </w:rPr>
            </w:pPr>
            <w:r w:rsidRPr="00E826FB">
              <w:rPr>
                <w:rFonts w:eastAsia="Calibri" w:cs="Arial"/>
              </w:rPr>
              <w:t xml:space="preserve">Tecnólogo </w:t>
            </w:r>
          </w:p>
        </w:tc>
        <w:tc>
          <w:tcPr>
            <w:tcW w:w="3343" w:type="dxa"/>
            <w:tcBorders>
              <w:top w:val="single" w:sz="8" w:space="0" w:color="auto"/>
              <w:left w:val="single" w:sz="8" w:space="0" w:color="auto"/>
              <w:bottom w:val="single" w:sz="8" w:space="0" w:color="auto"/>
              <w:right w:val="single" w:sz="8" w:space="0" w:color="000000" w:themeColor="text1"/>
            </w:tcBorders>
            <w:tcMar>
              <w:top w:w="15" w:type="dxa"/>
              <w:left w:w="15" w:type="dxa"/>
              <w:right w:w="15" w:type="dxa"/>
            </w:tcMar>
            <w:vAlign w:val="bottom"/>
          </w:tcPr>
          <w:p w14:paraId="1BE6873A" w14:textId="77777777" w:rsidR="005E09C3" w:rsidRPr="00E826FB" w:rsidRDefault="005E09C3" w:rsidP="00E826FB">
            <w:pPr>
              <w:jc w:val="center"/>
              <w:rPr>
                <w:rFonts w:eastAsia="Calibri" w:cs="Arial"/>
              </w:rPr>
            </w:pPr>
            <w:r w:rsidRPr="00E826FB">
              <w:rPr>
                <w:rFonts w:eastAsia="Calibri" w:cs="Arial"/>
              </w:rPr>
              <w:t>8</w:t>
            </w:r>
          </w:p>
        </w:tc>
      </w:tr>
      <w:tr w:rsidR="005E09C3" w:rsidRPr="00E826FB" w14:paraId="266C6D10" w14:textId="77777777" w:rsidTr="00F6128E">
        <w:trPr>
          <w:trHeight w:val="146"/>
          <w:jc w:val="center"/>
        </w:trPr>
        <w:tc>
          <w:tcPr>
            <w:tcW w:w="2235" w:type="dxa"/>
            <w:tcBorders>
              <w:top w:val="single" w:sz="8" w:space="0" w:color="000000" w:themeColor="text1"/>
              <w:left w:val="single" w:sz="8" w:space="0" w:color="auto"/>
              <w:bottom w:val="single" w:sz="8" w:space="0" w:color="000000" w:themeColor="text1"/>
              <w:right w:val="single" w:sz="8" w:space="0" w:color="000000" w:themeColor="text1"/>
            </w:tcBorders>
            <w:tcMar>
              <w:top w:w="15" w:type="dxa"/>
              <w:left w:w="15" w:type="dxa"/>
              <w:right w:w="15" w:type="dxa"/>
            </w:tcMar>
            <w:vAlign w:val="center"/>
          </w:tcPr>
          <w:p w14:paraId="719DDD33" w14:textId="77777777" w:rsidR="005E09C3" w:rsidRPr="00E826FB" w:rsidRDefault="005E09C3" w:rsidP="00E826FB">
            <w:pPr>
              <w:rPr>
                <w:rFonts w:cs="Arial"/>
              </w:rPr>
            </w:pPr>
            <w:r w:rsidRPr="00E826FB">
              <w:rPr>
                <w:rFonts w:eastAsia="Calibri" w:cs="Arial"/>
              </w:rPr>
              <w:t xml:space="preserve">Técnica </w:t>
            </w:r>
          </w:p>
        </w:tc>
        <w:tc>
          <w:tcPr>
            <w:tcW w:w="3343" w:type="dxa"/>
            <w:tcBorders>
              <w:top w:val="single" w:sz="8" w:space="0" w:color="auto"/>
              <w:left w:val="single" w:sz="8" w:space="0" w:color="000000" w:themeColor="text1"/>
              <w:bottom w:val="single" w:sz="8" w:space="0" w:color="auto"/>
              <w:right w:val="single" w:sz="8" w:space="0" w:color="000000" w:themeColor="text1"/>
            </w:tcBorders>
            <w:tcMar>
              <w:top w:w="15" w:type="dxa"/>
              <w:left w:w="15" w:type="dxa"/>
              <w:right w:w="15" w:type="dxa"/>
            </w:tcMar>
            <w:vAlign w:val="bottom"/>
          </w:tcPr>
          <w:p w14:paraId="503BEFD4" w14:textId="77777777" w:rsidR="005E09C3" w:rsidRPr="00E826FB" w:rsidRDefault="005E09C3" w:rsidP="00E826FB">
            <w:pPr>
              <w:jc w:val="center"/>
              <w:rPr>
                <w:rFonts w:eastAsia="Calibri" w:cs="Arial"/>
              </w:rPr>
            </w:pPr>
            <w:r w:rsidRPr="00E826FB">
              <w:rPr>
                <w:rFonts w:eastAsia="Calibri" w:cs="Arial"/>
              </w:rPr>
              <w:t>7</w:t>
            </w:r>
          </w:p>
        </w:tc>
      </w:tr>
      <w:tr w:rsidR="005E09C3" w:rsidRPr="00E826FB" w14:paraId="17AB7FE7" w14:textId="77777777" w:rsidTr="00F6128E">
        <w:trPr>
          <w:trHeight w:val="150"/>
          <w:jc w:val="center"/>
        </w:trPr>
        <w:tc>
          <w:tcPr>
            <w:tcW w:w="2235" w:type="dxa"/>
            <w:tcBorders>
              <w:top w:val="single" w:sz="8" w:space="0" w:color="000000" w:themeColor="text1"/>
              <w:left w:val="single" w:sz="8" w:space="0" w:color="auto"/>
              <w:bottom w:val="single" w:sz="8" w:space="0" w:color="auto"/>
              <w:right w:val="nil"/>
            </w:tcBorders>
            <w:tcMar>
              <w:top w:w="15" w:type="dxa"/>
              <w:left w:w="15" w:type="dxa"/>
              <w:right w:w="15" w:type="dxa"/>
            </w:tcMar>
            <w:vAlign w:val="center"/>
          </w:tcPr>
          <w:p w14:paraId="28A0B882" w14:textId="77777777" w:rsidR="005E09C3" w:rsidRPr="00E826FB" w:rsidRDefault="005E09C3" w:rsidP="00E826FB">
            <w:pPr>
              <w:rPr>
                <w:rFonts w:cs="Arial"/>
              </w:rPr>
            </w:pPr>
            <w:r w:rsidRPr="00E826FB">
              <w:rPr>
                <w:rFonts w:eastAsia="Calibri" w:cs="Arial"/>
              </w:rPr>
              <w:t xml:space="preserve">Educación media  </w:t>
            </w:r>
          </w:p>
        </w:tc>
        <w:tc>
          <w:tcPr>
            <w:tcW w:w="3343" w:type="dxa"/>
            <w:tcBorders>
              <w:top w:val="single" w:sz="8" w:space="0" w:color="auto"/>
              <w:left w:val="single" w:sz="8" w:space="0" w:color="auto"/>
              <w:bottom w:val="single" w:sz="8" w:space="0" w:color="auto"/>
              <w:right w:val="single" w:sz="8" w:space="0" w:color="000000" w:themeColor="text1"/>
            </w:tcBorders>
            <w:tcMar>
              <w:top w:w="15" w:type="dxa"/>
              <w:left w:w="15" w:type="dxa"/>
              <w:right w:w="15" w:type="dxa"/>
            </w:tcMar>
            <w:vAlign w:val="bottom"/>
          </w:tcPr>
          <w:p w14:paraId="38D327D2" w14:textId="77777777" w:rsidR="005E09C3" w:rsidRPr="00E826FB" w:rsidRDefault="005E09C3" w:rsidP="00E826FB">
            <w:pPr>
              <w:jc w:val="center"/>
              <w:rPr>
                <w:rFonts w:eastAsia="Calibri" w:cs="Arial"/>
              </w:rPr>
            </w:pPr>
            <w:r w:rsidRPr="00E826FB">
              <w:rPr>
                <w:rFonts w:eastAsia="Calibri" w:cs="Arial"/>
              </w:rPr>
              <w:t>10</w:t>
            </w:r>
          </w:p>
        </w:tc>
      </w:tr>
    </w:tbl>
    <w:p w14:paraId="295687E0" w14:textId="1476FE85" w:rsidR="005E09C3" w:rsidRPr="00E826FB" w:rsidRDefault="005E09C3" w:rsidP="00E826FB">
      <w:pPr>
        <w:pStyle w:val="Descripcin"/>
        <w:spacing w:after="0"/>
        <w:jc w:val="center"/>
      </w:pPr>
      <w:r w:rsidRPr="00E826FB">
        <w:t xml:space="preserve">Fuente:  </w:t>
      </w:r>
      <w:r w:rsidR="00937BE1" w:rsidRPr="00E826FB">
        <w:t>4</w:t>
      </w:r>
      <w:r w:rsidRPr="00E826FB">
        <w:t xml:space="preserve"> -: Base de datos caracterización de los Servidores Públicos – UAERMV –</w:t>
      </w:r>
    </w:p>
    <w:p w14:paraId="77A776BC" w14:textId="77777777" w:rsidR="005E09C3" w:rsidRPr="00E826FB" w:rsidRDefault="005E09C3" w:rsidP="00E826FB">
      <w:pPr>
        <w:pStyle w:val="Descripcin"/>
        <w:spacing w:after="0"/>
        <w:jc w:val="center"/>
      </w:pPr>
      <w:r w:rsidRPr="00E826FB">
        <w:t>Diciembre 31 de 2025</w:t>
      </w:r>
    </w:p>
    <w:p w14:paraId="6E830CBF" w14:textId="77777777" w:rsidR="005E09C3" w:rsidRPr="00E826FB" w:rsidRDefault="005E09C3" w:rsidP="00E826FB">
      <w:pPr>
        <w:rPr>
          <w:rFonts w:cs="Arial"/>
        </w:rPr>
      </w:pPr>
    </w:p>
    <w:p w14:paraId="348CDE5E" w14:textId="77777777" w:rsidR="005E09C3" w:rsidRPr="00E826FB" w:rsidRDefault="005E09C3" w:rsidP="00E826FB">
      <w:pPr>
        <w:jc w:val="both"/>
        <w:rPr>
          <w:rFonts w:cs="Arial"/>
        </w:rPr>
      </w:pPr>
      <w:r w:rsidRPr="00E826FB">
        <w:rPr>
          <w:rFonts w:cs="Arial"/>
        </w:rPr>
        <w:t>Para el caso de los trabajadadores oficiales se identifica que la entidad cuenta con un capital humano profesional de 2 servidores, en el nivel técnico y tecnológico 7 servidores y 80 servidores con educación media y Básica.</w:t>
      </w:r>
    </w:p>
    <w:p w14:paraId="286D6B43" w14:textId="77777777" w:rsidR="0072576E" w:rsidRPr="00E826FB" w:rsidRDefault="0072576E" w:rsidP="00E826FB">
      <w:pPr>
        <w:jc w:val="both"/>
        <w:rPr>
          <w:rFonts w:cs="Arial"/>
        </w:rPr>
      </w:pPr>
    </w:p>
    <w:p w14:paraId="1B3B940B" w14:textId="3733C60F" w:rsidR="005E09C3" w:rsidRDefault="005E09C3" w:rsidP="00E826FB">
      <w:pPr>
        <w:jc w:val="both"/>
        <w:rPr>
          <w:rFonts w:cs="Arial"/>
        </w:rPr>
      </w:pPr>
      <w:r w:rsidRPr="00E826FB">
        <w:rPr>
          <w:rFonts w:cs="Arial"/>
        </w:rPr>
        <w:t xml:space="preserve">Lo que representa un nivel de formación profesional en la entidad del 46% en el nivel técnico y tecnológico del 11% y en el nivel de educación básica y media del 43% </w:t>
      </w:r>
    </w:p>
    <w:p w14:paraId="58420E55" w14:textId="38258C3F" w:rsidR="00F6128E" w:rsidRDefault="00F6128E" w:rsidP="00E826FB">
      <w:pPr>
        <w:jc w:val="both"/>
        <w:rPr>
          <w:rFonts w:cs="Arial"/>
        </w:rPr>
      </w:pPr>
    </w:p>
    <w:p w14:paraId="13821E69" w14:textId="77777777" w:rsidR="00F6128E" w:rsidRPr="00E826FB" w:rsidRDefault="00F6128E" w:rsidP="00E826FB">
      <w:pPr>
        <w:jc w:val="both"/>
        <w:rPr>
          <w:rFonts w:cs="Arial"/>
        </w:rPr>
      </w:pPr>
    </w:p>
    <w:p w14:paraId="57AB1FF1" w14:textId="77777777" w:rsidR="005E09C3" w:rsidRPr="00E826FB" w:rsidRDefault="005E09C3" w:rsidP="00E826FB">
      <w:pPr>
        <w:rPr>
          <w:rFonts w:cs="Arial"/>
        </w:rPr>
      </w:pPr>
    </w:p>
    <w:p w14:paraId="557D85B6" w14:textId="2C4B1A47" w:rsidR="0072576E" w:rsidRPr="00E826FB" w:rsidRDefault="005E09C3" w:rsidP="00E826FB">
      <w:pPr>
        <w:pStyle w:val="Descripcin"/>
        <w:keepNext/>
        <w:jc w:val="center"/>
      </w:pPr>
      <w:bookmarkStart w:id="17" w:name="_Toc219400990"/>
      <w:r w:rsidRPr="00E826FB">
        <w:lastRenderedPageBreak/>
        <w:t xml:space="preserve">Tabla </w:t>
      </w:r>
      <w:r w:rsidRPr="00E826FB">
        <w:fldChar w:fldCharType="begin"/>
      </w:r>
      <w:r w:rsidRPr="00E826FB">
        <w:instrText xml:space="preserve"> SEQ Tabla \* ARABIC </w:instrText>
      </w:r>
      <w:r w:rsidRPr="00E826FB">
        <w:fldChar w:fldCharType="separate"/>
      </w:r>
      <w:r w:rsidR="008A2D30" w:rsidRPr="00E826FB">
        <w:rPr>
          <w:noProof/>
        </w:rPr>
        <w:t>5</w:t>
      </w:r>
      <w:r w:rsidRPr="00E826FB">
        <w:fldChar w:fldCharType="end"/>
      </w:r>
      <w:r w:rsidRPr="00E826FB">
        <w:t>- Grado de escolaridad Trabajadores Oficiales</w:t>
      </w:r>
      <w:bookmarkEnd w:id="17"/>
    </w:p>
    <w:tbl>
      <w:tblPr>
        <w:tblW w:w="0" w:type="auto"/>
        <w:jc w:val="center"/>
        <w:tblLook w:val="06A0" w:firstRow="1" w:lastRow="0" w:firstColumn="1" w:lastColumn="0" w:noHBand="1" w:noVBand="1"/>
      </w:tblPr>
      <w:tblGrid>
        <w:gridCol w:w="2235"/>
        <w:gridCol w:w="3343"/>
      </w:tblGrid>
      <w:tr w:rsidR="005E09C3" w:rsidRPr="00E826FB" w14:paraId="1F1CADA8" w14:textId="77777777" w:rsidTr="00F6128E">
        <w:trPr>
          <w:trHeight w:val="420"/>
          <w:jc w:val="center"/>
        </w:trPr>
        <w:tc>
          <w:tcPr>
            <w:tcW w:w="5578" w:type="dxa"/>
            <w:gridSpan w:val="2"/>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tcMar>
              <w:top w:w="15" w:type="dxa"/>
              <w:left w:w="15" w:type="dxa"/>
              <w:right w:w="15" w:type="dxa"/>
            </w:tcMar>
            <w:vAlign w:val="bottom"/>
          </w:tcPr>
          <w:p w14:paraId="114BAC46" w14:textId="77777777" w:rsidR="005E09C3" w:rsidRPr="00E826FB" w:rsidRDefault="005E09C3" w:rsidP="00E826FB">
            <w:pPr>
              <w:jc w:val="center"/>
              <w:rPr>
                <w:rFonts w:ascii="Calibri" w:eastAsia="Calibri" w:hAnsi="Calibri" w:cs="Calibri"/>
                <w:b/>
                <w:bCs/>
                <w:color w:val="FF0000"/>
                <w:sz w:val="28"/>
                <w:szCs w:val="28"/>
              </w:rPr>
            </w:pPr>
            <w:r w:rsidRPr="00E826FB">
              <w:rPr>
                <w:rFonts w:ascii="Calibri" w:eastAsia="Calibri" w:hAnsi="Calibri" w:cs="Calibri"/>
                <w:b/>
                <w:bCs/>
              </w:rPr>
              <w:t>GRADO DE ESCOLARIDAD T.O</w:t>
            </w:r>
          </w:p>
        </w:tc>
      </w:tr>
      <w:tr w:rsidR="005E09C3" w:rsidRPr="00E826FB" w14:paraId="5D04FE28" w14:textId="77777777" w:rsidTr="00F6128E">
        <w:trPr>
          <w:trHeight w:val="88"/>
          <w:jc w:val="center"/>
        </w:trPr>
        <w:tc>
          <w:tcPr>
            <w:tcW w:w="2235" w:type="dxa"/>
            <w:tcBorders>
              <w:top w:val="single" w:sz="8" w:space="0" w:color="auto"/>
              <w:left w:val="single" w:sz="8" w:space="0" w:color="auto"/>
              <w:bottom w:val="single" w:sz="8" w:space="0" w:color="000000" w:themeColor="text1"/>
              <w:right w:val="nil"/>
            </w:tcBorders>
            <w:tcMar>
              <w:top w:w="15" w:type="dxa"/>
              <w:left w:w="15" w:type="dxa"/>
              <w:right w:w="15" w:type="dxa"/>
            </w:tcMar>
            <w:vAlign w:val="center"/>
          </w:tcPr>
          <w:p w14:paraId="2A3ED0A9" w14:textId="77777777" w:rsidR="005E09C3" w:rsidRPr="00E826FB" w:rsidRDefault="005E09C3" w:rsidP="00E826FB">
            <w:r w:rsidRPr="00E826FB">
              <w:rPr>
                <w:rFonts w:ascii="Calibri" w:eastAsia="Calibri" w:hAnsi="Calibri" w:cs="Calibri"/>
                <w:color w:val="000000" w:themeColor="text1"/>
              </w:rPr>
              <w:t xml:space="preserve">Pregrado </w:t>
            </w:r>
          </w:p>
        </w:tc>
        <w:tc>
          <w:tcPr>
            <w:tcW w:w="3343" w:type="dxa"/>
            <w:tcBorders>
              <w:top w:val="single" w:sz="8" w:space="0" w:color="auto"/>
              <w:left w:val="single" w:sz="8" w:space="0" w:color="auto"/>
              <w:bottom w:val="nil"/>
              <w:right w:val="single" w:sz="8" w:space="0" w:color="000000" w:themeColor="text1"/>
            </w:tcBorders>
            <w:tcMar>
              <w:top w:w="15" w:type="dxa"/>
              <w:left w:w="15" w:type="dxa"/>
              <w:right w:w="15" w:type="dxa"/>
            </w:tcMar>
            <w:vAlign w:val="bottom"/>
          </w:tcPr>
          <w:p w14:paraId="46D7B9F0" w14:textId="77777777" w:rsidR="005E09C3" w:rsidRPr="00E826FB" w:rsidRDefault="005E09C3" w:rsidP="00E826FB">
            <w:pPr>
              <w:jc w:val="center"/>
            </w:pPr>
            <w:r w:rsidRPr="00E826FB">
              <w:rPr>
                <w:rFonts w:ascii="Calibri" w:eastAsia="Calibri" w:hAnsi="Calibri" w:cs="Calibri"/>
                <w:color w:val="000000" w:themeColor="text1"/>
              </w:rPr>
              <w:t>2</w:t>
            </w:r>
          </w:p>
        </w:tc>
      </w:tr>
      <w:tr w:rsidR="005E09C3" w:rsidRPr="00E826FB" w14:paraId="0573EC73" w14:textId="77777777" w:rsidTr="00F6128E">
        <w:trPr>
          <w:trHeight w:val="219"/>
          <w:jc w:val="center"/>
        </w:trPr>
        <w:tc>
          <w:tcPr>
            <w:tcW w:w="2235" w:type="dxa"/>
            <w:tcBorders>
              <w:top w:val="single" w:sz="8" w:space="0" w:color="000000" w:themeColor="text1"/>
              <w:left w:val="single" w:sz="8" w:space="0" w:color="auto"/>
              <w:bottom w:val="single" w:sz="8" w:space="0" w:color="000000" w:themeColor="text1"/>
              <w:right w:val="nil"/>
            </w:tcBorders>
            <w:tcMar>
              <w:top w:w="15" w:type="dxa"/>
              <w:left w:w="15" w:type="dxa"/>
              <w:right w:w="15" w:type="dxa"/>
            </w:tcMar>
            <w:vAlign w:val="center"/>
          </w:tcPr>
          <w:p w14:paraId="239739CC" w14:textId="77777777" w:rsidR="005E09C3" w:rsidRPr="00E826FB" w:rsidRDefault="005E09C3" w:rsidP="00E826FB">
            <w:r w:rsidRPr="00E826FB">
              <w:rPr>
                <w:rFonts w:ascii="Calibri" w:eastAsia="Calibri" w:hAnsi="Calibri" w:cs="Calibri"/>
                <w:color w:val="000000" w:themeColor="text1"/>
              </w:rPr>
              <w:t xml:space="preserve">Tecnólogo </w:t>
            </w:r>
          </w:p>
        </w:tc>
        <w:tc>
          <w:tcPr>
            <w:tcW w:w="3343" w:type="dxa"/>
            <w:tcBorders>
              <w:top w:val="single" w:sz="8" w:space="0" w:color="auto"/>
              <w:left w:val="single" w:sz="8" w:space="0" w:color="auto"/>
              <w:bottom w:val="nil"/>
              <w:right w:val="single" w:sz="8" w:space="0" w:color="000000" w:themeColor="text1"/>
            </w:tcBorders>
            <w:tcMar>
              <w:top w:w="15" w:type="dxa"/>
              <w:left w:w="15" w:type="dxa"/>
              <w:right w:w="15" w:type="dxa"/>
            </w:tcMar>
            <w:vAlign w:val="bottom"/>
          </w:tcPr>
          <w:p w14:paraId="7B9104D9" w14:textId="77777777" w:rsidR="005E09C3" w:rsidRPr="00E826FB" w:rsidRDefault="005E09C3" w:rsidP="00E826FB">
            <w:pPr>
              <w:jc w:val="center"/>
            </w:pPr>
            <w:r w:rsidRPr="00E826FB">
              <w:rPr>
                <w:rFonts w:ascii="Calibri" w:eastAsia="Calibri" w:hAnsi="Calibri" w:cs="Calibri"/>
                <w:color w:val="000000" w:themeColor="text1"/>
              </w:rPr>
              <w:t>6</w:t>
            </w:r>
          </w:p>
        </w:tc>
      </w:tr>
      <w:tr w:rsidR="005E09C3" w:rsidRPr="00E826FB" w14:paraId="7E9CE899" w14:textId="77777777" w:rsidTr="00F6128E">
        <w:trPr>
          <w:trHeight w:val="54"/>
          <w:jc w:val="center"/>
        </w:trPr>
        <w:tc>
          <w:tcPr>
            <w:tcW w:w="2235" w:type="dxa"/>
            <w:tcBorders>
              <w:top w:val="single" w:sz="8" w:space="0" w:color="000000" w:themeColor="text1"/>
              <w:left w:val="single" w:sz="8" w:space="0" w:color="auto"/>
              <w:bottom w:val="single" w:sz="8" w:space="0" w:color="000000" w:themeColor="text1"/>
              <w:right w:val="nil"/>
            </w:tcBorders>
            <w:tcMar>
              <w:top w:w="15" w:type="dxa"/>
              <w:left w:w="15" w:type="dxa"/>
              <w:right w:w="15" w:type="dxa"/>
            </w:tcMar>
            <w:vAlign w:val="center"/>
          </w:tcPr>
          <w:p w14:paraId="4B42B5BE" w14:textId="77777777" w:rsidR="005E09C3" w:rsidRPr="00E826FB" w:rsidRDefault="005E09C3" w:rsidP="00E826FB">
            <w:r w:rsidRPr="00E826FB">
              <w:rPr>
                <w:rFonts w:ascii="Calibri" w:eastAsia="Calibri" w:hAnsi="Calibri" w:cs="Calibri"/>
                <w:color w:val="000000" w:themeColor="text1"/>
              </w:rPr>
              <w:t xml:space="preserve">Técnica </w:t>
            </w:r>
          </w:p>
        </w:tc>
        <w:tc>
          <w:tcPr>
            <w:tcW w:w="3343" w:type="dxa"/>
            <w:tcBorders>
              <w:top w:val="single" w:sz="8" w:space="0" w:color="auto"/>
              <w:left w:val="single" w:sz="8" w:space="0" w:color="auto"/>
              <w:bottom w:val="single" w:sz="8" w:space="0" w:color="auto"/>
              <w:right w:val="single" w:sz="8" w:space="0" w:color="000000" w:themeColor="text1"/>
            </w:tcBorders>
            <w:tcMar>
              <w:top w:w="15" w:type="dxa"/>
              <w:left w:w="15" w:type="dxa"/>
              <w:right w:w="15" w:type="dxa"/>
            </w:tcMar>
            <w:vAlign w:val="bottom"/>
          </w:tcPr>
          <w:p w14:paraId="59431C2E" w14:textId="77777777" w:rsidR="005E09C3" w:rsidRPr="00E826FB" w:rsidRDefault="005E09C3" w:rsidP="00E826FB">
            <w:pPr>
              <w:jc w:val="center"/>
            </w:pPr>
            <w:r w:rsidRPr="00E826FB">
              <w:rPr>
                <w:rFonts w:ascii="Calibri" w:eastAsia="Calibri" w:hAnsi="Calibri" w:cs="Calibri"/>
                <w:color w:val="000000" w:themeColor="text1"/>
              </w:rPr>
              <w:t>1</w:t>
            </w:r>
          </w:p>
        </w:tc>
      </w:tr>
      <w:tr w:rsidR="005E09C3" w:rsidRPr="00E826FB" w14:paraId="7EF2D314" w14:textId="77777777" w:rsidTr="00F6128E">
        <w:trPr>
          <w:trHeight w:val="171"/>
          <w:jc w:val="center"/>
        </w:trPr>
        <w:tc>
          <w:tcPr>
            <w:tcW w:w="2235" w:type="dxa"/>
            <w:tcBorders>
              <w:top w:val="single" w:sz="8" w:space="0" w:color="000000" w:themeColor="text1"/>
              <w:left w:val="single" w:sz="8" w:space="0" w:color="auto"/>
              <w:bottom w:val="single" w:sz="8" w:space="0" w:color="000000" w:themeColor="text1"/>
              <w:right w:val="nil"/>
            </w:tcBorders>
            <w:tcMar>
              <w:top w:w="15" w:type="dxa"/>
              <w:left w:w="15" w:type="dxa"/>
              <w:right w:w="15" w:type="dxa"/>
            </w:tcMar>
            <w:vAlign w:val="center"/>
          </w:tcPr>
          <w:p w14:paraId="64943841" w14:textId="77777777" w:rsidR="005E09C3" w:rsidRPr="00E826FB" w:rsidRDefault="005E09C3" w:rsidP="00E826FB">
            <w:r w:rsidRPr="00E826FB">
              <w:rPr>
                <w:rFonts w:ascii="Calibri" w:eastAsia="Calibri" w:hAnsi="Calibri" w:cs="Calibri"/>
                <w:color w:val="000000" w:themeColor="text1"/>
              </w:rPr>
              <w:t xml:space="preserve">Educación media  </w:t>
            </w:r>
          </w:p>
        </w:tc>
        <w:tc>
          <w:tcPr>
            <w:tcW w:w="3343" w:type="dxa"/>
            <w:tcBorders>
              <w:top w:val="single" w:sz="8" w:space="0" w:color="auto"/>
              <w:left w:val="single" w:sz="8" w:space="0" w:color="auto"/>
              <w:bottom w:val="single" w:sz="8" w:space="0" w:color="auto"/>
              <w:right w:val="single" w:sz="8" w:space="0" w:color="000000" w:themeColor="text1"/>
            </w:tcBorders>
            <w:tcMar>
              <w:top w:w="15" w:type="dxa"/>
              <w:left w:w="15" w:type="dxa"/>
              <w:right w:w="15" w:type="dxa"/>
            </w:tcMar>
            <w:vAlign w:val="bottom"/>
          </w:tcPr>
          <w:p w14:paraId="253F0D6D" w14:textId="77777777" w:rsidR="005E09C3" w:rsidRPr="00E826FB" w:rsidRDefault="005E09C3" w:rsidP="00E826FB">
            <w:pPr>
              <w:jc w:val="center"/>
            </w:pPr>
            <w:r w:rsidRPr="00E826FB">
              <w:rPr>
                <w:rFonts w:ascii="Calibri" w:eastAsia="Calibri" w:hAnsi="Calibri" w:cs="Calibri"/>
                <w:color w:val="000000" w:themeColor="text1"/>
              </w:rPr>
              <w:t>55</w:t>
            </w:r>
          </w:p>
        </w:tc>
      </w:tr>
      <w:tr w:rsidR="005E09C3" w:rsidRPr="00E826FB" w14:paraId="3EE0DBDF" w14:textId="77777777" w:rsidTr="00F6128E">
        <w:trPr>
          <w:trHeight w:val="148"/>
          <w:jc w:val="center"/>
        </w:trPr>
        <w:tc>
          <w:tcPr>
            <w:tcW w:w="2235" w:type="dxa"/>
            <w:tcBorders>
              <w:top w:val="single" w:sz="8" w:space="0" w:color="000000" w:themeColor="text1"/>
              <w:left w:val="single" w:sz="8" w:space="0" w:color="auto"/>
              <w:bottom w:val="single" w:sz="8" w:space="0" w:color="auto"/>
              <w:right w:val="nil"/>
            </w:tcBorders>
            <w:tcMar>
              <w:top w:w="15" w:type="dxa"/>
              <w:left w:w="15" w:type="dxa"/>
              <w:right w:w="15" w:type="dxa"/>
            </w:tcMar>
            <w:vAlign w:val="center"/>
          </w:tcPr>
          <w:p w14:paraId="4498A738" w14:textId="77777777" w:rsidR="005E09C3" w:rsidRPr="00E826FB" w:rsidRDefault="005E09C3" w:rsidP="00E826FB">
            <w:r w:rsidRPr="00E826FB">
              <w:rPr>
                <w:rFonts w:ascii="Calibri" w:eastAsia="Calibri" w:hAnsi="Calibri" w:cs="Calibri"/>
                <w:color w:val="000000" w:themeColor="text1"/>
              </w:rPr>
              <w:t xml:space="preserve">Educación básica </w:t>
            </w:r>
          </w:p>
        </w:tc>
        <w:tc>
          <w:tcPr>
            <w:tcW w:w="3343" w:type="dxa"/>
            <w:tcBorders>
              <w:top w:val="single" w:sz="8" w:space="0" w:color="auto"/>
              <w:left w:val="single" w:sz="8" w:space="0" w:color="auto"/>
              <w:bottom w:val="single" w:sz="8" w:space="0" w:color="auto"/>
              <w:right w:val="single" w:sz="8" w:space="0" w:color="000000" w:themeColor="text1"/>
            </w:tcBorders>
            <w:tcMar>
              <w:top w:w="15" w:type="dxa"/>
              <w:left w:w="15" w:type="dxa"/>
              <w:right w:w="15" w:type="dxa"/>
            </w:tcMar>
            <w:vAlign w:val="bottom"/>
          </w:tcPr>
          <w:p w14:paraId="2F53DA0C" w14:textId="77777777" w:rsidR="005E09C3" w:rsidRPr="00E826FB" w:rsidRDefault="005E09C3" w:rsidP="00E826FB">
            <w:pPr>
              <w:jc w:val="center"/>
            </w:pPr>
            <w:r w:rsidRPr="00E826FB">
              <w:rPr>
                <w:rFonts w:ascii="Calibri" w:eastAsia="Calibri" w:hAnsi="Calibri" w:cs="Calibri"/>
                <w:color w:val="000000" w:themeColor="text1"/>
              </w:rPr>
              <w:t>25</w:t>
            </w:r>
          </w:p>
        </w:tc>
      </w:tr>
    </w:tbl>
    <w:p w14:paraId="535FC7DD" w14:textId="6A510F84" w:rsidR="005E09C3" w:rsidRPr="00E826FB" w:rsidRDefault="005E09C3" w:rsidP="00E826FB">
      <w:pPr>
        <w:pStyle w:val="Descripcin"/>
        <w:spacing w:after="0"/>
        <w:jc w:val="center"/>
      </w:pPr>
      <w:r w:rsidRPr="00E826FB">
        <w:t xml:space="preserve">Fuente:  </w:t>
      </w:r>
      <w:r w:rsidR="0072576E" w:rsidRPr="00E826FB">
        <w:t>5</w:t>
      </w:r>
      <w:r w:rsidRPr="00E826FB">
        <w:t xml:space="preserve"> - Base de datos caracterización de los Servidores Públicos – UAERMV –</w:t>
      </w:r>
    </w:p>
    <w:p w14:paraId="1C833890" w14:textId="77777777" w:rsidR="005E09C3" w:rsidRPr="00E826FB" w:rsidRDefault="005E09C3" w:rsidP="00E826FB">
      <w:pPr>
        <w:pStyle w:val="Descripcin"/>
        <w:spacing w:after="0"/>
        <w:jc w:val="center"/>
      </w:pPr>
      <w:r w:rsidRPr="00E826FB">
        <w:t>Diciembre 31 de 2025</w:t>
      </w:r>
    </w:p>
    <w:p w14:paraId="711DA687" w14:textId="77777777" w:rsidR="005E09C3" w:rsidRPr="00E826FB" w:rsidRDefault="005E09C3" w:rsidP="00E826FB">
      <w:pPr>
        <w:rPr>
          <w:rFonts w:cs="Arial"/>
        </w:rPr>
      </w:pPr>
    </w:p>
    <w:p w14:paraId="2B1FADC5" w14:textId="1B19EFB7" w:rsidR="005E56B5" w:rsidRPr="00E826FB" w:rsidRDefault="00C579B6" w:rsidP="00E826FB">
      <w:pPr>
        <w:rPr>
          <w:rFonts w:cs="Arial"/>
        </w:rPr>
      </w:pPr>
      <w:r w:rsidRPr="00E826FB">
        <w:rPr>
          <w:rFonts w:cs="Arial"/>
        </w:rPr>
        <w:t>Disciplinas académicas con mayor representación en los servidores Públicos:</w:t>
      </w:r>
    </w:p>
    <w:p w14:paraId="2F1C856A" w14:textId="77777777" w:rsidR="00C579B6" w:rsidRPr="00E826FB" w:rsidRDefault="00C579B6" w:rsidP="00E826FB">
      <w:pPr>
        <w:rPr>
          <w:rFonts w:cs="Arial"/>
        </w:rPr>
      </w:pPr>
    </w:p>
    <w:p w14:paraId="18302D61" w14:textId="7928F1A6" w:rsidR="005E56B5" w:rsidRPr="00E826FB" w:rsidRDefault="005E09C3" w:rsidP="00E826FB">
      <w:pPr>
        <w:pStyle w:val="Descripcin"/>
        <w:keepNext/>
        <w:jc w:val="center"/>
      </w:pPr>
      <w:bookmarkStart w:id="18" w:name="_Toc219400991"/>
      <w:r w:rsidRPr="00E826FB">
        <w:t xml:space="preserve">Tabla </w:t>
      </w:r>
      <w:r w:rsidRPr="00E826FB">
        <w:fldChar w:fldCharType="begin"/>
      </w:r>
      <w:r w:rsidRPr="00E826FB">
        <w:instrText xml:space="preserve"> SEQ Tabla \* ARABIC </w:instrText>
      </w:r>
      <w:r w:rsidRPr="00E826FB">
        <w:fldChar w:fldCharType="separate"/>
      </w:r>
      <w:r w:rsidR="008A2D30" w:rsidRPr="00E826FB">
        <w:rPr>
          <w:noProof/>
        </w:rPr>
        <w:t>6</w:t>
      </w:r>
      <w:r w:rsidRPr="00E826FB">
        <w:fldChar w:fldCharType="end"/>
      </w:r>
      <w:r w:rsidRPr="00E826FB">
        <w:t>- Disciplinas académicas con mayor representación</w:t>
      </w:r>
      <w:bookmarkEnd w:id="18"/>
    </w:p>
    <w:tbl>
      <w:tblPr>
        <w:tblW w:w="3246" w:type="pct"/>
        <w:jc w:val="center"/>
        <w:tblLook w:val="06A0" w:firstRow="1" w:lastRow="0" w:firstColumn="1" w:lastColumn="0" w:noHBand="1" w:noVBand="1"/>
      </w:tblPr>
      <w:tblGrid>
        <w:gridCol w:w="3522"/>
        <w:gridCol w:w="2912"/>
      </w:tblGrid>
      <w:tr w:rsidR="005E09C3" w:rsidRPr="00E826FB" w14:paraId="0799BFFA" w14:textId="77777777" w:rsidTr="00F6128E">
        <w:trPr>
          <w:trHeight w:val="244"/>
          <w:jc w:val="center"/>
        </w:trPr>
        <w:tc>
          <w:tcPr>
            <w:tcW w:w="5000" w:type="pct"/>
            <w:gridSpan w:val="2"/>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tcMar>
              <w:top w:w="15" w:type="dxa"/>
              <w:left w:w="15" w:type="dxa"/>
              <w:right w:w="15" w:type="dxa"/>
            </w:tcMar>
            <w:vAlign w:val="center"/>
          </w:tcPr>
          <w:p w14:paraId="04E95CCC" w14:textId="77777777" w:rsidR="005E09C3" w:rsidRPr="00E826FB" w:rsidRDefault="005E09C3" w:rsidP="00E826FB">
            <w:pPr>
              <w:jc w:val="center"/>
              <w:rPr>
                <w:rFonts w:ascii="Calibri" w:eastAsia="Calibri" w:hAnsi="Calibri" w:cs="Calibri"/>
                <w:b/>
                <w:bCs/>
              </w:rPr>
            </w:pPr>
            <w:r w:rsidRPr="00E826FB">
              <w:rPr>
                <w:rFonts w:ascii="Calibri" w:eastAsia="Calibri" w:hAnsi="Calibri" w:cs="Calibri"/>
                <w:b/>
                <w:bCs/>
              </w:rPr>
              <w:t>DISCIPLINAS ACADÉMICAS CON MAYOR REPRESENTACIÓN</w:t>
            </w:r>
          </w:p>
        </w:tc>
      </w:tr>
      <w:tr w:rsidR="005E09C3" w:rsidRPr="00E826FB" w14:paraId="6EC90A75" w14:textId="77777777" w:rsidTr="00F6128E">
        <w:trPr>
          <w:trHeight w:val="420"/>
          <w:jc w:val="center"/>
        </w:trPr>
        <w:tc>
          <w:tcPr>
            <w:tcW w:w="2737" w:type="pct"/>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tcMar>
              <w:top w:w="15" w:type="dxa"/>
              <w:left w:w="15" w:type="dxa"/>
              <w:right w:w="15" w:type="dxa"/>
            </w:tcMar>
            <w:vAlign w:val="bottom"/>
          </w:tcPr>
          <w:p w14:paraId="30668056" w14:textId="77777777" w:rsidR="005E09C3" w:rsidRPr="00E826FB" w:rsidRDefault="005E09C3" w:rsidP="00E826FB">
            <w:pPr>
              <w:jc w:val="center"/>
            </w:pPr>
            <w:r w:rsidRPr="00E826FB">
              <w:rPr>
                <w:rFonts w:ascii="Calibri" w:eastAsia="Calibri" w:hAnsi="Calibri" w:cs="Calibri"/>
                <w:b/>
                <w:bCs/>
              </w:rPr>
              <w:t>Área de conocimiento</w:t>
            </w:r>
          </w:p>
        </w:tc>
        <w:tc>
          <w:tcPr>
            <w:tcW w:w="2263" w:type="pct"/>
            <w:tcBorders>
              <w:top w:val="nil"/>
              <w:left w:val="single" w:sz="8" w:space="0" w:color="auto"/>
              <w:bottom w:val="single" w:sz="8" w:space="0" w:color="auto"/>
              <w:right w:val="single" w:sz="8" w:space="0" w:color="000000" w:themeColor="text1"/>
            </w:tcBorders>
            <w:shd w:val="clear" w:color="auto" w:fill="D9D9D9" w:themeFill="background1" w:themeFillShade="D9"/>
            <w:tcMar>
              <w:top w:w="15" w:type="dxa"/>
              <w:left w:w="15" w:type="dxa"/>
              <w:right w:w="15" w:type="dxa"/>
            </w:tcMar>
            <w:vAlign w:val="bottom"/>
          </w:tcPr>
          <w:p w14:paraId="675624A7" w14:textId="77777777" w:rsidR="005E09C3" w:rsidRPr="00E826FB" w:rsidRDefault="005E09C3" w:rsidP="00E826FB">
            <w:pPr>
              <w:jc w:val="center"/>
            </w:pPr>
            <w:r w:rsidRPr="00E826FB">
              <w:rPr>
                <w:rFonts w:ascii="Calibri" w:eastAsia="Calibri" w:hAnsi="Calibri" w:cs="Calibri"/>
                <w:b/>
                <w:bCs/>
              </w:rPr>
              <w:t>Cantidad</w:t>
            </w:r>
          </w:p>
        </w:tc>
      </w:tr>
      <w:tr w:rsidR="005E09C3" w:rsidRPr="00E826FB" w14:paraId="64A03D6B" w14:textId="77777777" w:rsidTr="00F6128E">
        <w:trPr>
          <w:trHeight w:val="184"/>
          <w:jc w:val="center"/>
        </w:trPr>
        <w:tc>
          <w:tcPr>
            <w:tcW w:w="2737" w:type="pct"/>
            <w:tcBorders>
              <w:top w:val="single" w:sz="8" w:space="0" w:color="auto"/>
              <w:left w:val="single" w:sz="8" w:space="0" w:color="auto"/>
              <w:bottom w:val="single" w:sz="4" w:space="0" w:color="auto"/>
              <w:right w:val="single" w:sz="8" w:space="0" w:color="auto"/>
            </w:tcBorders>
            <w:tcMar>
              <w:top w:w="15" w:type="dxa"/>
              <w:left w:w="15" w:type="dxa"/>
              <w:right w:w="15" w:type="dxa"/>
            </w:tcMar>
            <w:vAlign w:val="bottom"/>
          </w:tcPr>
          <w:p w14:paraId="31A32B02" w14:textId="77777777" w:rsidR="005E09C3" w:rsidRPr="00E826FB" w:rsidRDefault="005E09C3" w:rsidP="00E826FB">
            <w:pPr>
              <w:rPr>
                <w:rFonts w:ascii="Calibri" w:eastAsia="Calibri" w:hAnsi="Calibri" w:cs="Calibri"/>
                <w:color w:val="000000" w:themeColor="text1"/>
              </w:rPr>
            </w:pPr>
            <w:r w:rsidRPr="00E826FB">
              <w:rPr>
                <w:rFonts w:ascii="Calibri" w:eastAsia="Calibri" w:hAnsi="Calibri" w:cs="Calibri"/>
                <w:color w:val="000000" w:themeColor="text1"/>
              </w:rPr>
              <w:t>Ingenierías</w:t>
            </w:r>
          </w:p>
        </w:tc>
        <w:tc>
          <w:tcPr>
            <w:tcW w:w="2263" w:type="pct"/>
            <w:tcBorders>
              <w:top w:val="single" w:sz="8" w:space="0" w:color="auto"/>
              <w:left w:val="single" w:sz="8" w:space="0" w:color="auto"/>
              <w:bottom w:val="single" w:sz="4" w:space="0" w:color="auto"/>
              <w:right w:val="single" w:sz="8" w:space="0" w:color="auto"/>
            </w:tcBorders>
            <w:tcMar>
              <w:top w:w="15" w:type="dxa"/>
              <w:left w:w="15" w:type="dxa"/>
              <w:right w:w="15" w:type="dxa"/>
            </w:tcMar>
            <w:vAlign w:val="bottom"/>
          </w:tcPr>
          <w:p w14:paraId="5BB5B2FB" w14:textId="77777777" w:rsidR="005E09C3" w:rsidRPr="00E826FB" w:rsidRDefault="005E09C3" w:rsidP="00E826FB">
            <w:pPr>
              <w:jc w:val="center"/>
            </w:pPr>
            <w:r w:rsidRPr="00E826FB">
              <w:rPr>
                <w:rFonts w:ascii="Calibri" w:eastAsia="Calibri" w:hAnsi="Calibri" w:cs="Calibri"/>
                <w:color w:val="000000" w:themeColor="text1"/>
              </w:rPr>
              <w:t>56</w:t>
            </w:r>
          </w:p>
        </w:tc>
      </w:tr>
      <w:tr w:rsidR="005E09C3" w:rsidRPr="00E826FB" w14:paraId="49074D91" w14:textId="77777777" w:rsidTr="00F6128E">
        <w:trPr>
          <w:trHeight w:val="184"/>
          <w:jc w:val="center"/>
        </w:trPr>
        <w:tc>
          <w:tcPr>
            <w:tcW w:w="2737" w:type="pct"/>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726123D6" w14:textId="77777777" w:rsidR="005E09C3" w:rsidRPr="00E826FB" w:rsidRDefault="005E09C3" w:rsidP="00E826FB">
            <w:pPr>
              <w:rPr>
                <w:rFonts w:ascii="Calibri" w:eastAsia="Calibri" w:hAnsi="Calibri" w:cs="Calibri"/>
                <w:color w:val="000000" w:themeColor="text1"/>
              </w:rPr>
            </w:pPr>
            <w:r w:rsidRPr="00E826FB">
              <w:rPr>
                <w:rFonts w:ascii="Calibri" w:eastAsia="Calibri" w:hAnsi="Calibri" w:cs="Calibri"/>
                <w:color w:val="000000" w:themeColor="text1"/>
              </w:rPr>
              <w:t>Administración</w:t>
            </w:r>
          </w:p>
        </w:tc>
        <w:tc>
          <w:tcPr>
            <w:tcW w:w="2263" w:type="pct"/>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13A8AD26" w14:textId="77777777" w:rsidR="005E09C3" w:rsidRPr="00E826FB" w:rsidRDefault="005E09C3" w:rsidP="00E826FB">
            <w:pPr>
              <w:jc w:val="center"/>
            </w:pPr>
            <w:r w:rsidRPr="00E826FB">
              <w:rPr>
                <w:rFonts w:ascii="Calibri" w:eastAsia="Calibri" w:hAnsi="Calibri" w:cs="Calibri"/>
                <w:color w:val="000000" w:themeColor="text1"/>
              </w:rPr>
              <w:t>9</w:t>
            </w:r>
          </w:p>
        </w:tc>
      </w:tr>
      <w:tr w:rsidR="005E09C3" w:rsidRPr="00E826FB" w14:paraId="42219C5F" w14:textId="77777777" w:rsidTr="00F6128E">
        <w:trPr>
          <w:trHeight w:val="160"/>
          <w:jc w:val="center"/>
        </w:trPr>
        <w:tc>
          <w:tcPr>
            <w:tcW w:w="2737" w:type="pct"/>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38378772" w14:textId="77777777" w:rsidR="005E09C3" w:rsidRPr="00E826FB" w:rsidRDefault="005E09C3" w:rsidP="00E826FB">
            <w:r w:rsidRPr="00E826FB">
              <w:rPr>
                <w:rFonts w:ascii="Calibri" w:eastAsia="Calibri" w:hAnsi="Calibri" w:cs="Calibri"/>
                <w:color w:val="000000" w:themeColor="text1"/>
              </w:rPr>
              <w:t>Comunicador social</w:t>
            </w:r>
          </w:p>
        </w:tc>
        <w:tc>
          <w:tcPr>
            <w:tcW w:w="2263" w:type="pct"/>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4553FD1A" w14:textId="77777777" w:rsidR="005E09C3" w:rsidRPr="00E826FB" w:rsidRDefault="005E09C3" w:rsidP="00E826FB">
            <w:pPr>
              <w:jc w:val="center"/>
            </w:pPr>
            <w:r w:rsidRPr="00E826FB">
              <w:rPr>
                <w:rFonts w:ascii="Calibri" w:eastAsia="Calibri" w:hAnsi="Calibri" w:cs="Calibri"/>
                <w:color w:val="000000" w:themeColor="text1"/>
              </w:rPr>
              <w:t>2</w:t>
            </w:r>
          </w:p>
        </w:tc>
      </w:tr>
      <w:tr w:rsidR="005E09C3" w:rsidRPr="00E826FB" w14:paraId="0013BCCA" w14:textId="77777777" w:rsidTr="00F6128E">
        <w:trPr>
          <w:trHeight w:val="150"/>
          <w:jc w:val="center"/>
        </w:trPr>
        <w:tc>
          <w:tcPr>
            <w:tcW w:w="2737" w:type="pct"/>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1E78BEC2" w14:textId="77777777" w:rsidR="005E09C3" w:rsidRPr="00E826FB" w:rsidRDefault="005E09C3" w:rsidP="00E826FB">
            <w:r w:rsidRPr="00E826FB">
              <w:rPr>
                <w:rFonts w:ascii="Calibri" w:eastAsia="Calibri" w:hAnsi="Calibri" w:cs="Calibri"/>
                <w:color w:val="000000" w:themeColor="text1"/>
              </w:rPr>
              <w:t>Derecho</w:t>
            </w:r>
          </w:p>
        </w:tc>
        <w:tc>
          <w:tcPr>
            <w:tcW w:w="2263" w:type="pct"/>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193ACE94" w14:textId="77777777" w:rsidR="005E09C3" w:rsidRPr="00E826FB" w:rsidRDefault="005E09C3" w:rsidP="00E826FB">
            <w:pPr>
              <w:jc w:val="center"/>
            </w:pPr>
            <w:r w:rsidRPr="00E826FB">
              <w:rPr>
                <w:rFonts w:ascii="Calibri" w:eastAsia="Calibri" w:hAnsi="Calibri" w:cs="Calibri"/>
                <w:color w:val="000000" w:themeColor="text1"/>
              </w:rPr>
              <w:t>15</w:t>
            </w:r>
          </w:p>
        </w:tc>
      </w:tr>
      <w:tr w:rsidR="005E09C3" w:rsidRPr="00E826FB" w14:paraId="21E17C79" w14:textId="77777777" w:rsidTr="00F6128E">
        <w:trPr>
          <w:trHeight w:val="154"/>
          <w:jc w:val="center"/>
        </w:trPr>
        <w:tc>
          <w:tcPr>
            <w:tcW w:w="2737" w:type="pct"/>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103E4DA1" w14:textId="77777777" w:rsidR="005E09C3" w:rsidRPr="00E826FB" w:rsidRDefault="005E09C3" w:rsidP="00E826FB">
            <w:pPr>
              <w:rPr>
                <w:rFonts w:ascii="Calibri" w:eastAsia="Calibri" w:hAnsi="Calibri" w:cs="Calibri"/>
                <w:color w:val="000000" w:themeColor="text1"/>
              </w:rPr>
            </w:pPr>
            <w:r w:rsidRPr="00E826FB">
              <w:rPr>
                <w:rFonts w:ascii="Calibri" w:eastAsia="Calibri" w:hAnsi="Calibri" w:cs="Calibri"/>
                <w:color w:val="000000" w:themeColor="text1"/>
              </w:rPr>
              <w:t>Contaduría</w:t>
            </w:r>
          </w:p>
        </w:tc>
        <w:tc>
          <w:tcPr>
            <w:tcW w:w="2263" w:type="pct"/>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4134CE77" w14:textId="77777777" w:rsidR="005E09C3" w:rsidRPr="00E826FB" w:rsidRDefault="005E09C3" w:rsidP="00E826FB">
            <w:pPr>
              <w:jc w:val="center"/>
            </w:pPr>
            <w:r w:rsidRPr="00E826FB">
              <w:rPr>
                <w:rFonts w:ascii="Calibri" w:eastAsia="Calibri" w:hAnsi="Calibri" w:cs="Calibri"/>
                <w:color w:val="000000" w:themeColor="text1"/>
              </w:rPr>
              <w:t>2</w:t>
            </w:r>
          </w:p>
        </w:tc>
      </w:tr>
      <w:tr w:rsidR="005E09C3" w:rsidRPr="00E826FB" w14:paraId="3F5A5736" w14:textId="77777777" w:rsidTr="00F6128E">
        <w:trPr>
          <w:trHeight w:val="130"/>
          <w:jc w:val="center"/>
        </w:trPr>
        <w:tc>
          <w:tcPr>
            <w:tcW w:w="2737" w:type="pct"/>
            <w:tcBorders>
              <w:top w:val="single" w:sz="4" w:space="0" w:color="auto"/>
              <w:left w:val="single" w:sz="8" w:space="0" w:color="auto"/>
              <w:bottom w:val="single" w:sz="8" w:space="0" w:color="auto"/>
              <w:right w:val="single" w:sz="8" w:space="0" w:color="auto"/>
            </w:tcBorders>
            <w:tcMar>
              <w:top w:w="15" w:type="dxa"/>
              <w:left w:w="15" w:type="dxa"/>
              <w:right w:w="15" w:type="dxa"/>
            </w:tcMar>
            <w:vAlign w:val="bottom"/>
          </w:tcPr>
          <w:p w14:paraId="6270FC08" w14:textId="77777777" w:rsidR="005E09C3" w:rsidRPr="00E826FB" w:rsidRDefault="005E09C3" w:rsidP="00E826FB">
            <w:pPr>
              <w:rPr>
                <w:rFonts w:ascii="Calibri" w:eastAsia="Calibri" w:hAnsi="Calibri" w:cs="Calibri"/>
                <w:color w:val="000000" w:themeColor="text1"/>
              </w:rPr>
            </w:pPr>
            <w:r w:rsidRPr="00E826FB">
              <w:rPr>
                <w:rFonts w:ascii="Calibri" w:eastAsia="Calibri" w:hAnsi="Calibri" w:cs="Calibri"/>
                <w:color w:val="000000" w:themeColor="text1"/>
              </w:rPr>
              <w:t>Economía</w:t>
            </w:r>
          </w:p>
        </w:tc>
        <w:tc>
          <w:tcPr>
            <w:tcW w:w="2263" w:type="pct"/>
            <w:tcBorders>
              <w:top w:val="single" w:sz="4" w:space="0" w:color="auto"/>
              <w:left w:val="single" w:sz="8" w:space="0" w:color="auto"/>
              <w:bottom w:val="single" w:sz="8" w:space="0" w:color="auto"/>
              <w:right w:val="single" w:sz="8" w:space="0" w:color="auto"/>
            </w:tcBorders>
            <w:tcMar>
              <w:top w:w="15" w:type="dxa"/>
              <w:left w:w="15" w:type="dxa"/>
              <w:right w:w="15" w:type="dxa"/>
            </w:tcMar>
            <w:vAlign w:val="bottom"/>
          </w:tcPr>
          <w:p w14:paraId="2381A316" w14:textId="77777777" w:rsidR="005E09C3" w:rsidRPr="00E826FB" w:rsidRDefault="005E09C3" w:rsidP="00E826FB">
            <w:pPr>
              <w:jc w:val="center"/>
            </w:pPr>
            <w:r w:rsidRPr="00E826FB">
              <w:rPr>
                <w:rFonts w:ascii="Calibri" w:eastAsia="Calibri" w:hAnsi="Calibri" w:cs="Calibri"/>
                <w:color w:val="000000" w:themeColor="text1"/>
              </w:rPr>
              <w:t>4</w:t>
            </w:r>
          </w:p>
        </w:tc>
      </w:tr>
    </w:tbl>
    <w:p w14:paraId="07D092C1" w14:textId="46F60D7D" w:rsidR="005E09C3" w:rsidRPr="00E826FB" w:rsidRDefault="005E09C3" w:rsidP="00E826FB">
      <w:pPr>
        <w:pStyle w:val="Descripcin"/>
        <w:spacing w:after="0"/>
        <w:jc w:val="center"/>
      </w:pPr>
      <w:r w:rsidRPr="00E826FB">
        <w:t xml:space="preserve">Fuente:  </w:t>
      </w:r>
      <w:r w:rsidR="005E56B5" w:rsidRPr="00E826FB">
        <w:t>6</w:t>
      </w:r>
      <w:r w:rsidRPr="00E826FB">
        <w:t xml:space="preserve"> - Base de datos caracterización de los Servidores Públicos – UAERMV –</w:t>
      </w:r>
    </w:p>
    <w:p w14:paraId="679AAB4F" w14:textId="77777777" w:rsidR="005E09C3" w:rsidRPr="00E826FB" w:rsidRDefault="005E09C3" w:rsidP="00E826FB">
      <w:pPr>
        <w:pStyle w:val="Descripcin"/>
        <w:spacing w:after="0"/>
        <w:jc w:val="center"/>
      </w:pPr>
      <w:r w:rsidRPr="00E826FB">
        <w:t>Diciembre 31 de 2025</w:t>
      </w:r>
    </w:p>
    <w:p w14:paraId="33AAF48E" w14:textId="77777777" w:rsidR="005E09C3" w:rsidRPr="00E826FB" w:rsidRDefault="005E09C3" w:rsidP="00E826FB">
      <w:pPr>
        <w:jc w:val="center"/>
      </w:pPr>
    </w:p>
    <w:p w14:paraId="6C7857B7" w14:textId="552C7BC7" w:rsidR="00390C0D" w:rsidRPr="00E826FB" w:rsidRDefault="00890B9E" w:rsidP="00E826FB">
      <w:pPr>
        <w:pStyle w:val="Ttulo3"/>
        <w:numPr>
          <w:ilvl w:val="0"/>
          <w:numId w:val="0"/>
        </w:numPr>
        <w:ind w:left="720" w:hanging="720"/>
        <w:rPr>
          <w:rFonts w:ascii="Arial MT" w:eastAsia="Arial MT" w:hAnsi="Arial MT" w:cs="Arial"/>
          <w:color w:val="auto"/>
          <w:sz w:val="22"/>
          <w:szCs w:val="22"/>
        </w:rPr>
      </w:pPr>
      <w:bookmarkStart w:id="19" w:name="_Toc220576499"/>
      <w:r w:rsidRPr="00E826FB">
        <w:rPr>
          <w:rFonts w:ascii="Arial MT" w:eastAsia="Arial MT" w:hAnsi="Arial MT" w:cs="Arial"/>
          <w:color w:val="auto"/>
          <w:sz w:val="22"/>
          <w:szCs w:val="22"/>
        </w:rPr>
        <w:t xml:space="preserve">6.4. </w:t>
      </w:r>
      <w:r w:rsidR="00390C0D" w:rsidRPr="00E826FB">
        <w:rPr>
          <w:rFonts w:ascii="Arial MT" w:eastAsia="Arial MT" w:hAnsi="Arial MT" w:cs="Arial"/>
          <w:color w:val="auto"/>
          <w:sz w:val="22"/>
          <w:szCs w:val="22"/>
        </w:rPr>
        <w:t>Provisión de cargos funcionarios públicos por género:</w:t>
      </w:r>
      <w:bookmarkEnd w:id="19"/>
    </w:p>
    <w:p w14:paraId="09DE5223" w14:textId="77777777" w:rsidR="00390C0D" w:rsidRPr="00E826FB" w:rsidRDefault="00390C0D" w:rsidP="00E826FB">
      <w:pPr>
        <w:jc w:val="center"/>
      </w:pPr>
    </w:p>
    <w:p w14:paraId="45638364" w14:textId="77777777" w:rsidR="00390C0D" w:rsidRPr="00E826FB" w:rsidRDefault="00390C0D" w:rsidP="00E826FB">
      <w:pPr>
        <w:rPr>
          <w:rFonts w:cs="Arial"/>
        </w:rPr>
      </w:pPr>
      <w:r w:rsidRPr="00E826FB">
        <w:rPr>
          <w:rFonts w:cs="Arial"/>
        </w:rPr>
        <w:t>La entidad cuenta con 130 empleos, de los cuales están provistos 117, con 68 hombres y 49 mujeres:</w:t>
      </w:r>
    </w:p>
    <w:p w14:paraId="15E9DDB5" w14:textId="0CA138AA" w:rsidR="00390C0D" w:rsidRPr="00E826FB" w:rsidRDefault="00390C0D" w:rsidP="00E826FB">
      <w:pPr>
        <w:pStyle w:val="Descripcin"/>
        <w:keepNext/>
        <w:jc w:val="center"/>
      </w:pPr>
      <w:bookmarkStart w:id="20" w:name="_Toc219400994"/>
      <w:bookmarkStart w:id="21" w:name="_Hlk189134544"/>
      <w:r w:rsidRPr="00E826FB">
        <w:t xml:space="preserve">Tabla </w:t>
      </w:r>
      <w:r w:rsidRPr="00E826FB">
        <w:fldChar w:fldCharType="begin"/>
      </w:r>
      <w:r w:rsidRPr="00E826FB">
        <w:instrText xml:space="preserve"> SEQ Tabla \* ARABIC </w:instrText>
      </w:r>
      <w:r w:rsidRPr="00E826FB">
        <w:fldChar w:fldCharType="separate"/>
      </w:r>
      <w:r w:rsidR="008A2D30" w:rsidRPr="00E826FB">
        <w:rPr>
          <w:noProof/>
        </w:rPr>
        <w:t>7</w:t>
      </w:r>
      <w:r w:rsidRPr="00E826FB">
        <w:fldChar w:fldCharType="end"/>
      </w:r>
      <w:r w:rsidRPr="00E826FB">
        <w:t>-Empleados públicos según genero - UAERMV</w:t>
      </w:r>
      <w:bookmarkEnd w:id="20"/>
    </w:p>
    <w:tbl>
      <w:tblPr>
        <w:tblW w:w="0" w:type="auto"/>
        <w:jc w:val="center"/>
        <w:tblLayout w:type="fixed"/>
        <w:tblLook w:val="04A0" w:firstRow="1" w:lastRow="0" w:firstColumn="1" w:lastColumn="0" w:noHBand="0" w:noVBand="1"/>
      </w:tblPr>
      <w:tblGrid>
        <w:gridCol w:w="2585"/>
        <w:gridCol w:w="1500"/>
      </w:tblGrid>
      <w:tr w:rsidR="00390C0D" w:rsidRPr="00E826FB" w14:paraId="57691777" w14:textId="77777777" w:rsidTr="00DF67F7">
        <w:trPr>
          <w:trHeight w:val="300"/>
          <w:tblHeader/>
          <w:jc w:val="center"/>
        </w:trPr>
        <w:tc>
          <w:tcPr>
            <w:tcW w:w="25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70" w:type="dxa"/>
              <w:right w:w="70" w:type="dxa"/>
            </w:tcMar>
            <w:vAlign w:val="bottom"/>
          </w:tcPr>
          <w:bookmarkEnd w:id="21"/>
          <w:p w14:paraId="45E99B00" w14:textId="77777777" w:rsidR="00390C0D" w:rsidRPr="00E826FB" w:rsidRDefault="00390C0D" w:rsidP="00E826FB">
            <w:pPr>
              <w:jc w:val="center"/>
              <w:rPr>
                <w:rFonts w:eastAsia="Calibri" w:cs="Arial"/>
                <w:b/>
                <w:bCs/>
                <w:color w:val="000000" w:themeColor="text1"/>
              </w:rPr>
            </w:pPr>
            <w:r w:rsidRPr="00E826FB">
              <w:rPr>
                <w:rFonts w:eastAsia="Calibri" w:cs="Arial"/>
                <w:b/>
                <w:bCs/>
                <w:color w:val="000000" w:themeColor="text1"/>
              </w:rPr>
              <w:t>Empleados Públicos Sexo</w:t>
            </w:r>
          </w:p>
        </w:tc>
        <w:tc>
          <w:tcPr>
            <w:tcW w:w="150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70" w:type="dxa"/>
              <w:right w:w="70" w:type="dxa"/>
            </w:tcMar>
            <w:vAlign w:val="bottom"/>
          </w:tcPr>
          <w:p w14:paraId="2DEC258B" w14:textId="77777777" w:rsidR="00390C0D" w:rsidRPr="00E826FB" w:rsidRDefault="00390C0D" w:rsidP="00E826FB">
            <w:pPr>
              <w:jc w:val="center"/>
              <w:rPr>
                <w:rFonts w:eastAsia="Calibri" w:cs="Arial"/>
                <w:b/>
                <w:bCs/>
                <w:color w:val="000000" w:themeColor="text1"/>
              </w:rPr>
            </w:pPr>
            <w:r w:rsidRPr="00E826FB">
              <w:rPr>
                <w:rFonts w:eastAsia="Calibri" w:cs="Arial"/>
                <w:b/>
                <w:bCs/>
                <w:color w:val="000000" w:themeColor="text1"/>
              </w:rPr>
              <w:t>total</w:t>
            </w:r>
          </w:p>
        </w:tc>
      </w:tr>
      <w:tr w:rsidR="00390C0D" w:rsidRPr="00E826FB" w14:paraId="2D4B22FE" w14:textId="77777777" w:rsidTr="00DF67F7">
        <w:trPr>
          <w:trHeight w:val="300"/>
          <w:jc w:val="center"/>
        </w:trPr>
        <w:tc>
          <w:tcPr>
            <w:tcW w:w="2585"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5B6257E" w14:textId="77777777" w:rsidR="00390C0D" w:rsidRPr="00E826FB" w:rsidRDefault="00390C0D" w:rsidP="00E826FB">
            <w:pPr>
              <w:jc w:val="center"/>
              <w:rPr>
                <w:rFonts w:cs="Arial"/>
              </w:rPr>
            </w:pPr>
            <w:r w:rsidRPr="00E826FB">
              <w:rPr>
                <w:rFonts w:eastAsia="Calibri" w:cs="Arial"/>
                <w:color w:val="000000" w:themeColor="text1"/>
              </w:rPr>
              <w:t>Hombre</w:t>
            </w:r>
          </w:p>
        </w:tc>
        <w:tc>
          <w:tcPr>
            <w:tcW w:w="150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7C936E0" w14:textId="77777777" w:rsidR="00390C0D" w:rsidRPr="00E826FB" w:rsidRDefault="00390C0D" w:rsidP="00E826FB">
            <w:pPr>
              <w:jc w:val="center"/>
              <w:rPr>
                <w:rFonts w:cs="Arial"/>
              </w:rPr>
            </w:pPr>
            <w:r w:rsidRPr="00E826FB">
              <w:rPr>
                <w:rFonts w:eastAsia="Calibri" w:cs="Arial"/>
                <w:color w:val="000000" w:themeColor="text1"/>
              </w:rPr>
              <w:t>68</w:t>
            </w:r>
          </w:p>
        </w:tc>
      </w:tr>
      <w:tr w:rsidR="00390C0D" w:rsidRPr="00E826FB" w14:paraId="72B8276C" w14:textId="77777777" w:rsidTr="00DF67F7">
        <w:trPr>
          <w:trHeight w:val="300"/>
          <w:jc w:val="center"/>
        </w:trPr>
        <w:tc>
          <w:tcPr>
            <w:tcW w:w="2585"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68A282A" w14:textId="77777777" w:rsidR="00390C0D" w:rsidRPr="00E826FB" w:rsidRDefault="00390C0D" w:rsidP="00E826FB">
            <w:pPr>
              <w:jc w:val="center"/>
              <w:rPr>
                <w:rFonts w:cs="Arial"/>
              </w:rPr>
            </w:pPr>
            <w:r w:rsidRPr="00E826FB">
              <w:rPr>
                <w:rFonts w:eastAsia="Calibri" w:cs="Arial"/>
                <w:color w:val="000000" w:themeColor="text1"/>
              </w:rPr>
              <w:t>Mujer</w:t>
            </w:r>
          </w:p>
        </w:tc>
        <w:tc>
          <w:tcPr>
            <w:tcW w:w="150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D33AE71" w14:textId="77777777" w:rsidR="00390C0D" w:rsidRPr="00E826FB" w:rsidRDefault="00390C0D" w:rsidP="00E826FB">
            <w:pPr>
              <w:jc w:val="center"/>
              <w:rPr>
                <w:rFonts w:cs="Arial"/>
              </w:rPr>
            </w:pPr>
            <w:r w:rsidRPr="00E826FB">
              <w:rPr>
                <w:rFonts w:eastAsia="Calibri" w:cs="Arial"/>
                <w:color w:val="000000" w:themeColor="text1"/>
              </w:rPr>
              <w:t>49</w:t>
            </w:r>
          </w:p>
        </w:tc>
      </w:tr>
      <w:tr w:rsidR="00390C0D" w:rsidRPr="00E826FB" w14:paraId="111BB3A0" w14:textId="77777777" w:rsidTr="00DF67F7">
        <w:trPr>
          <w:trHeight w:val="300"/>
          <w:jc w:val="center"/>
        </w:trPr>
        <w:tc>
          <w:tcPr>
            <w:tcW w:w="2585"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1DCD5C89" w14:textId="77777777" w:rsidR="00390C0D" w:rsidRPr="00E826FB" w:rsidRDefault="00390C0D" w:rsidP="00E826FB">
            <w:pPr>
              <w:jc w:val="center"/>
              <w:rPr>
                <w:rFonts w:cs="Arial"/>
              </w:rPr>
            </w:pPr>
            <w:r w:rsidRPr="00E826FB">
              <w:rPr>
                <w:rFonts w:eastAsia="Calibri" w:cs="Arial"/>
                <w:b/>
                <w:bCs/>
                <w:color w:val="000000" w:themeColor="text1"/>
              </w:rPr>
              <w:t>Total, general</w:t>
            </w:r>
          </w:p>
        </w:tc>
        <w:tc>
          <w:tcPr>
            <w:tcW w:w="150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A63C8D0" w14:textId="77777777" w:rsidR="00390C0D" w:rsidRPr="00E826FB" w:rsidRDefault="00390C0D" w:rsidP="00E826FB">
            <w:pPr>
              <w:keepNext/>
              <w:jc w:val="center"/>
              <w:rPr>
                <w:rFonts w:eastAsia="Calibri" w:cs="Arial"/>
                <w:b/>
                <w:bCs/>
                <w:color w:val="000000" w:themeColor="text1"/>
              </w:rPr>
            </w:pPr>
            <w:r w:rsidRPr="00E826FB">
              <w:rPr>
                <w:rFonts w:eastAsia="Calibri" w:cs="Arial"/>
                <w:b/>
                <w:bCs/>
                <w:color w:val="000000" w:themeColor="text1"/>
              </w:rPr>
              <w:t>117</w:t>
            </w:r>
          </w:p>
        </w:tc>
      </w:tr>
    </w:tbl>
    <w:p w14:paraId="16887652" w14:textId="77777777" w:rsidR="00A4147B" w:rsidRPr="00E826FB" w:rsidRDefault="00A4147B" w:rsidP="00E826FB">
      <w:pPr>
        <w:pStyle w:val="Descripcin"/>
        <w:spacing w:after="0"/>
        <w:jc w:val="center"/>
      </w:pPr>
    </w:p>
    <w:p w14:paraId="6EC6AF5A" w14:textId="1A3C4DFC" w:rsidR="00390C0D" w:rsidRPr="00E826FB" w:rsidRDefault="00390C0D" w:rsidP="00E826FB">
      <w:pPr>
        <w:pStyle w:val="Descripcin"/>
        <w:spacing w:after="0"/>
        <w:jc w:val="center"/>
      </w:pPr>
      <w:r w:rsidRPr="00E826FB">
        <w:t>Fuente:  7 - Base de datos caracterización de los Servidores Públicos SG-SST – UAERMV –</w:t>
      </w:r>
    </w:p>
    <w:p w14:paraId="574212AB" w14:textId="77777777" w:rsidR="00390C0D" w:rsidRPr="00E826FB" w:rsidRDefault="00390C0D" w:rsidP="00E826FB">
      <w:pPr>
        <w:pStyle w:val="Descripcin"/>
        <w:spacing w:after="0"/>
        <w:jc w:val="center"/>
      </w:pPr>
      <w:r w:rsidRPr="00E826FB">
        <w:t>Diciembre 31 de 2025</w:t>
      </w:r>
    </w:p>
    <w:p w14:paraId="38367D4B" w14:textId="77777777" w:rsidR="00A4147B" w:rsidRPr="00E826FB" w:rsidRDefault="00A4147B" w:rsidP="00E826FB">
      <w:pPr>
        <w:rPr>
          <w:lang w:val="es-CO" w:eastAsia="ja-JP"/>
        </w:rPr>
      </w:pPr>
    </w:p>
    <w:p w14:paraId="66A7F41F" w14:textId="7E5EB8D8" w:rsidR="00390C0D" w:rsidRPr="00E826FB" w:rsidRDefault="00C579B6" w:rsidP="00E826FB">
      <w:pPr>
        <w:rPr>
          <w:rFonts w:cs="Arial"/>
        </w:rPr>
      </w:pPr>
      <w:r w:rsidRPr="00E826FB">
        <w:rPr>
          <w:rFonts w:cs="Arial"/>
        </w:rPr>
        <w:lastRenderedPageBreak/>
        <w:t>Empleados Públicos por Tipo de Vinculación:</w:t>
      </w:r>
    </w:p>
    <w:p w14:paraId="25EBA94D" w14:textId="77777777" w:rsidR="00C579B6" w:rsidRPr="00E826FB" w:rsidRDefault="00C579B6" w:rsidP="00E826FB">
      <w:pPr>
        <w:rPr>
          <w:rFonts w:cs="Arial"/>
        </w:rPr>
      </w:pPr>
    </w:p>
    <w:p w14:paraId="01677D4B" w14:textId="170D673B" w:rsidR="00390C0D" w:rsidRPr="00E826FB" w:rsidRDefault="00390C0D" w:rsidP="00E826FB">
      <w:pPr>
        <w:pStyle w:val="Descripcin"/>
        <w:keepNext/>
        <w:jc w:val="center"/>
      </w:pPr>
      <w:bookmarkStart w:id="22" w:name="_Toc219400995"/>
      <w:bookmarkStart w:id="23" w:name="_Hlk189133176"/>
      <w:r w:rsidRPr="00E826FB">
        <w:t xml:space="preserve">Tabla </w:t>
      </w:r>
      <w:r w:rsidRPr="00E826FB">
        <w:fldChar w:fldCharType="begin"/>
      </w:r>
      <w:r w:rsidRPr="00E826FB">
        <w:instrText xml:space="preserve"> SEQ Tabla \* ARABIC </w:instrText>
      </w:r>
      <w:r w:rsidRPr="00E826FB">
        <w:fldChar w:fldCharType="separate"/>
      </w:r>
      <w:r w:rsidR="008A2D30" w:rsidRPr="00E826FB">
        <w:rPr>
          <w:noProof/>
        </w:rPr>
        <w:t>8</w:t>
      </w:r>
      <w:r w:rsidRPr="00E826FB">
        <w:fldChar w:fldCharType="end"/>
      </w:r>
      <w:r w:rsidRPr="00E826FB">
        <w:t>-Empleados Públicos por Tipo de Vinculación</w:t>
      </w:r>
      <w:bookmarkEnd w:id="22"/>
    </w:p>
    <w:tbl>
      <w:tblPr>
        <w:tblW w:w="5100" w:type="dxa"/>
        <w:jc w:val="center"/>
        <w:tblCellMar>
          <w:left w:w="70" w:type="dxa"/>
          <w:right w:w="70" w:type="dxa"/>
        </w:tblCellMar>
        <w:tblLook w:val="04A0" w:firstRow="1" w:lastRow="0" w:firstColumn="1" w:lastColumn="0" w:noHBand="0" w:noVBand="1"/>
      </w:tblPr>
      <w:tblGrid>
        <w:gridCol w:w="3560"/>
        <w:gridCol w:w="1540"/>
      </w:tblGrid>
      <w:tr w:rsidR="00390C0D" w:rsidRPr="00E826FB" w14:paraId="72640A97" w14:textId="77777777" w:rsidTr="00DF67F7">
        <w:trPr>
          <w:trHeight w:val="290"/>
          <w:jc w:val="center"/>
        </w:trPr>
        <w:tc>
          <w:tcPr>
            <w:tcW w:w="3560" w:type="dxa"/>
            <w:tcBorders>
              <w:top w:val="nil"/>
              <w:left w:val="nil"/>
              <w:bottom w:val="single" w:sz="4" w:space="0" w:color="9BC2E6"/>
              <w:right w:val="nil"/>
            </w:tcBorders>
            <w:shd w:val="clear" w:color="auto" w:fill="DDEBF7"/>
            <w:noWrap/>
            <w:vAlign w:val="bottom"/>
            <w:hideMark/>
          </w:tcPr>
          <w:bookmarkEnd w:id="23"/>
          <w:p w14:paraId="32AF3B6C" w14:textId="77777777" w:rsidR="00390C0D" w:rsidRPr="00E826FB" w:rsidRDefault="00390C0D" w:rsidP="00E826FB">
            <w:pPr>
              <w:jc w:val="center"/>
              <w:rPr>
                <w:rFonts w:ascii="Calibri" w:eastAsia="Times New Roman" w:hAnsi="Calibri" w:cs="Calibri"/>
                <w:b/>
                <w:bCs/>
                <w:color w:val="000000"/>
                <w:lang w:eastAsia="es-CO"/>
              </w:rPr>
            </w:pPr>
            <w:r w:rsidRPr="00E826FB">
              <w:rPr>
                <w:rFonts w:ascii="Calibri" w:eastAsia="Times New Roman" w:hAnsi="Calibri" w:cs="Calibri"/>
                <w:b/>
                <w:bCs/>
                <w:color w:val="000000"/>
                <w:lang w:eastAsia="es-CO"/>
              </w:rPr>
              <w:t>Vinculación</w:t>
            </w:r>
          </w:p>
        </w:tc>
        <w:tc>
          <w:tcPr>
            <w:tcW w:w="1540" w:type="dxa"/>
            <w:tcBorders>
              <w:top w:val="nil"/>
              <w:left w:val="nil"/>
              <w:bottom w:val="single" w:sz="4" w:space="0" w:color="9BC2E6"/>
              <w:right w:val="nil"/>
            </w:tcBorders>
            <w:shd w:val="clear" w:color="auto" w:fill="DDEBF7"/>
            <w:noWrap/>
            <w:vAlign w:val="bottom"/>
            <w:hideMark/>
          </w:tcPr>
          <w:p w14:paraId="0787736E" w14:textId="77777777" w:rsidR="00390C0D" w:rsidRPr="00E826FB" w:rsidRDefault="00390C0D" w:rsidP="00E826FB">
            <w:pPr>
              <w:jc w:val="center"/>
              <w:rPr>
                <w:rFonts w:ascii="Calibri" w:eastAsia="Times New Roman" w:hAnsi="Calibri" w:cs="Calibri"/>
                <w:b/>
                <w:bCs/>
                <w:color w:val="000000"/>
                <w:lang w:eastAsia="es-CO"/>
              </w:rPr>
            </w:pPr>
            <w:r w:rsidRPr="00E826FB">
              <w:rPr>
                <w:rFonts w:ascii="Calibri" w:eastAsia="Times New Roman" w:hAnsi="Calibri" w:cs="Calibri"/>
                <w:b/>
                <w:bCs/>
                <w:color w:val="000000"/>
                <w:lang w:eastAsia="es-CO"/>
              </w:rPr>
              <w:t>Sexo</w:t>
            </w:r>
          </w:p>
        </w:tc>
      </w:tr>
      <w:tr w:rsidR="00390C0D" w:rsidRPr="00E826FB" w14:paraId="002BB236" w14:textId="77777777" w:rsidTr="00DF67F7">
        <w:trPr>
          <w:trHeight w:val="290"/>
          <w:jc w:val="center"/>
        </w:trPr>
        <w:tc>
          <w:tcPr>
            <w:tcW w:w="3560" w:type="dxa"/>
            <w:tcBorders>
              <w:top w:val="nil"/>
              <w:left w:val="nil"/>
              <w:bottom w:val="single" w:sz="4" w:space="0" w:color="9BC2E6"/>
              <w:right w:val="nil"/>
            </w:tcBorders>
            <w:noWrap/>
            <w:vAlign w:val="bottom"/>
            <w:hideMark/>
          </w:tcPr>
          <w:p w14:paraId="02F73593" w14:textId="77777777" w:rsidR="00390C0D" w:rsidRPr="00E826FB" w:rsidRDefault="00390C0D" w:rsidP="00E826FB">
            <w:pPr>
              <w:rPr>
                <w:rFonts w:ascii="Calibri" w:eastAsia="Times New Roman" w:hAnsi="Calibri" w:cs="Calibri"/>
                <w:b/>
                <w:bCs/>
                <w:color w:val="000000"/>
                <w:lang w:eastAsia="es-CO"/>
              </w:rPr>
            </w:pPr>
            <w:r w:rsidRPr="00E826FB">
              <w:rPr>
                <w:rFonts w:ascii="Calibri" w:eastAsia="Times New Roman" w:hAnsi="Calibri" w:cs="Calibri"/>
                <w:b/>
                <w:bCs/>
                <w:color w:val="000000"/>
                <w:lang w:eastAsia="es-CO"/>
              </w:rPr>
              <w:t>Hombre</w:t>
            </w:r>
          </w:p>
        </w:tc>
        <w:tc>
          <w:tcPr>
            <w:tcW w:w="1540" w:type="dxa"/>
            <w:tcBorders>
              <w:top w:val="nil"/>
              <w:left w:val="nil"/>
              <w:bottom w:val="single" w:sz="4" w:space="0" w:color="9BC2E6"/>
              <w:right w:val="nil"/>
            </w:tcBorders>
            <w:noWrap/>
            <w:vAlign w:val="bottom"/>
            <w:hideMark/>
          </w:tcPr>
          <w:p w14:paraId="60CEFF79" w14:textId="77777777" w:rsidR="00390C0D" w:rsidRPr="00E826FB" w:rsidRDefault="00390C0D" w:rsidP="00E826FB">
            <w:pPr>
              <w:jc w:val="right"/>
              <w:rPr>
                <w:rFonts w:ascii="Calibri" w:eastAsia="Times New Roman" w:hAnsi="Calibri" w:cs="Calibri"/>
                <w:b/>
                <w:bCs/>
                <w:color w:val="000000"/>
                <w:lang w:eastAsia="es-CO"/>
              </w:rPr>
            </w:pPr>
            <w:r w:rsidRPr="00E826FB">
              <w:rPr>
                <w:rFonts w:ascii="Calibri" w:eastAsia="Times New Roman" w:hAnsi="Calibri" w:cs="Calibri"/>
                <w:b/>
                <w:bCs/>
                <w:color w:val="000000" w:themeColor="text1"/>
                <w:lang w:eastAsia="es-CO"/>
              </w:rPr>
              <w:t>154</w:t>
            </w:r>
          </w:p>
        </w:tc>
      </w:tr>
      <w:tr w:rsidR="00390C0D" w:rsidRPr="00E826FB" w14:paraId="71E0E4EB" w14:textId="77777777" w:rsidTr="00DF67F7">
        <w:trPr>
          <w:trHeight w:val="290"/>
          <w:jc w:val="center"/>
        </w:trPr>
        <w:tc>
          <w:tcPr>
            <w:tcW w:w="3560" w:type="dxa"/>
            <w:tcBorders>
              <w:top w:val="nil"/>
              <w:left w:val="nil"/>
              <w:bottom w:val="nil"/>
              <w:right w:val="nil"/>
            </w:tcBorders>
            <w:noWrap/>
            <w:vAlign w:val="bottom"/>
            <w:hideMark/>
          </w:tcPr>
          <w:p w14:paraId="27605F4A" w14:textId="77777777" w:rsidR="00390C0D" w:rsidRPr="00E826FB" w:rsidRDefault="00390C0D" w:rsidP="00E826FB">
            <w:pPr>
              <w:ind w:firstLineChars="100" w:firstLine="220"/>
              <w:rPr>
                <w:rFonts w:ascii="Calibri" w:eastAsia="Times New Roman" w:hAnsi="Calibri" w:cs="Calibri"/>
                <w:color w:val="000000"/>
                <w:lang w:eastAsia="es-CO"/>
              </w:rPr>
            </w:pPr>
            <w:r w:rsidRPr="00E826FB">
              <w:rPr>
                <w:rFonts w:ascii="Calibri" w:eastAsia="Times New Roman" w:hAnsi="Calibri" w:cs="Calibri"/>
                <w:color w:val="000000"/>
                <w:lang w:eastAsia="es-CO"/>
              </w:rPr>
              <w:t>Carrera Administrativa</w:t>
            </w:r>
          </w:p>
        </w:tc>
        <w:tc>
          <w:tcPr>
            <w:tcW w:w="1540" w:type="dxa"/>
            <w:tcBorders>
              <w:top w:val="nil"/>
              <w:left w:val="nil"/>
              <w:bottom w:val="nil"/>
              <w:right w:val="nil"/>
            </w:tcBorders>
            <w:noWrap/>
            <w:vAlign w:val="bottom"/>
            <w:hideMark/>
          </w:tcPr>
          <w:p w14:paraId="37347107" w14:textId="77777777" w:rsidR="00390C0D" w:rsidRPr="00E826FB" w:rsidRDefault="00390C0D" w:rsidP="00E826FB">
            <w:pPr>
              <w:jc w:val="right"/>
              <w:rPr>
                <w:rFonts w:ascii="Calibri" w:eastAsia="Times New Roman" w:hAnsi="Calibri" w:cs="Calibri"/>
                <w:color w:val="000000"/>
                <w:lang w:eastAsia="es-CO"/>
              </w:rPr>
            </w:pPr>
            <w:r w:rsidRPr="00E826FB">
              <w:rPr>
                <w:rFonts w:ascii="Calibri" w:eastAsia="Times New Roman" w:hAnsi="Calibri" w:cs="Calibri"/>
                <w:color w:val="000000" w:themeColor="text1"/>
                <w:lang w:eastAsia="es-CO"/>
              </w:rPr>
              <w:t>55</w:t>
            </w:r>
          </w:p>
        </w:tc>
      </w:tr>
      <w:tr w:rsidR="00390C0D" w:rsidRPr="00E826FB" w14:paraId="02F6F541" w14:textId="77777777" w:rsidTr="00DF67F7">
        <w:trPr>
          <w:trHeight w:val="290"/>
          <w:jc w:val="center"/>
        </w:trPr>
        <w:tc>
          <w:tcPr>
            <w:tcW w:w="3560" w:type="dxa"/>
            <w:tcBorders>
              <w:top w:val="nil"/>
              <w:left w:val="nil"/>
              <w:bottom w:val="nil"/>
              <w:right w:val="nil"/>
            </w:tcBorders>
            <w:noWrap/>
            <w:vAlign w:val="bottom"/>
            <w:hideMark/>
          </w:tcPr>
          <w:p w14:paraId="5BBB013B" w14:textId="77777777" w:rsidR="00390C0D" w:rsidRPr="00E826FB" w:rsidRDefault="00390C0D" w:rsidP="00E826FB">
            <w:pPr>
              <w:ind w:firstLineChars="100" w:firstLine="220"/>
              <w:rPr>
                <w:rFonts w:ascii="Calibri" w:eastAsia="Times New Roman" w:hAnsi="Calibri" w:cs="Calibri"/>
                <w:color w:val="000000"/>
                <w:lang w:eastAsia="es-CO"/>
              </w:rPr>
            </w:pPr>
            <w:r w:rsidRPr="00E826FB">
              <w:rPr>
                <w:rFonts w:ascii="Calibri" w:eastAsia="Times New Roman" w:hAnsi="Calibri" w:cs="Calibri"/>
                <w:color w:val="000000"/>
                <w:lang w:eastAsia="es-CO"/>
              </w:rPr>
              <w:t>Libre Nombramiento y Remoción</w:t>
            </w:r>
          </w:p>
        </w:tc>
        <w:tc>
          <w:tcPr>
            <w:tcW w:w="1540" w:type="dxa"/>
            <w:tcBorders>
              <w:top w:val="nil"/>
              <w:left w:val="nil"/>
              <w:bottom w:val="nil"/>
              <w:right w:val="nil"/>
            </w:tcBorders>
            <w:noWrap/>
            <w:vAlign w:val="bottom"/>
            <w:hideMark/>
          </w:tcPr>
          <w:p w14:paraId="302B29FF" w14:textId="77777777" w:rsidR="00390C0D" w:rsidRPr="00E826FB" w:rsidRDefault="00390C0D" w:rsidP="00E826FB">
            <w:pPr>
              <w:jc w:val="right"/>
              <w:rPr>
                <w:rFonts w:ascii="Calibri" w:eastAsia="Times New Roman" w:hAnsi="Calibri" w:cs="Calibri"/>
                <w:color w:val="000000"/>
                <w:lang w:eastAsia="es-CO"/>
              </w:rPr>
            </w:pPr>
            <w:r w:rsidRPr="00E826FB">
              <w:rPr>
                <w:rFonts w:ascii="Calibri" w:eastAsia="Times New Roman" w:hAnsi="Calibri" w:cs="Calibri"/>
                <w:color w:val="000000" w:themeColor="text1"/>
                <w:lang w:eastAsia="es-CO"/>
              </w:rPr>
              <w:t>14</w:t>
            </w:r>
          </w:p>
        </w:tc>
      </w:tr>
      <w:tr w:rsidR="00390C0D" w:rsidRPr="00E826FB" w14:paraId="56707D60" w14:textId="77777777" w:rsidTr="00DF67F7">
        <w:trPr>
          <w:trHeight w:val="290"/>
          <w:jc w:val="center"/>
        </w:trPr>
        <w:tc>
          <w:tcPr>
            <w:tcW w:w="3560" w:type="dxa"/>
            <w:tcBorders>
              <w:top w:val="nil"/>
              <w:left w:val="nil"/>
              <w:bottom w:val="nil"/>
              <w:right w:val="nil"/>
            </w:tcBorders>
            <w:noWrap/>
            <w:vAlign w:val="bottom"/>
            <w:hideMark/>
          </w:tcPr>
          <w:p w14:paraId="572B7B61" w14:textId="77777777" w:rsidR="00390C0D" w:rsidRPr="00E826FB" w:rsidRDefault="00390C0D" w:rsidP="00E826FB">
            <w:pPr>
              <w:ind w:firstLineChars="100" w:firstLine="220"/>
              <w:rPr>
                <w:rFonts w:ascii="Calibri" w:eastAsia="Times New Roman" w:hAnsi="Calibri" w:cs="Calibri"/>
                <w:color w:val="000000"/>
                <w:lang w:eastAsia="es-CO"/>
              </w:rPr>
            </w:pPr>
            <w:r w:rsidRPr="00E826FB">
              <w:rPr>
                <w:rFonts w:ascii="Calibri" w:eastAsia="Times New Roman" w:hAnsi="Calibri" w:cs="Calibri"/>
                <w:color w:val="000000"/>
                <w:lang w:eastAsia="es-CO"/>
              </w:rPr>
              <w:t>Trabajador Oficial</w:t>
            </w:r>
          </w:p>
        </w:tc>
        <w:tc>
          <w:tcPr>
            <w:tcW w:w="1540" w:type="dxa"/>
            <w:tcBorders>
              <w:top w:val="nil"/>
              <w:left w:val="nil"/>
              <w:bottom w:val="nil"/>
              <w:right w:val="nil"/>
            </w:tcBorders>
            <w:noWrap/>
            <w:vAlign w:val="bottom"/>
            <w:hideMark/>
          </w:tcPr>
          <w:p w14:paraId="3A291DFE" w14:textId="77777777" w:rsidR="00390C0D" w:rsidRPr="00E826FB" w:rsidRDefault="00390C0D" w:rsidP="00E826FB">
            <w:pPr>
              <w:jc w:val="right"/>
              <w:rPr>
                <w:rFonts w:ascii="Calibri" w:eastAsia="Times New Roman" w:hAnsi="Calibri" w:cs="Calibri"/>
                <w:color w:val="000000"/>
                <w:lang w:eastAsia="es-CO"/>
              </w:rPr>
            </w:pPr>
            <w:r w:rsidRPr="00E826FB">
              <w:rPr>
                <w:rFonts w:ascii="Calibri" w:eastAsia="Times New Roman" w:hAnsi="Calibri" w:cs="Calibri"/>
                <w:color w:val="000000" w:themeColor="text1"/>
                <w:lang w:eastAsia="es-CO"/>
              </w:rPr>
              <w:t>85</w:t>
            </w:r>
          </w:p>
        </w:tc>
      </w:tr>
      <w:tr w:rsidR="00390C0D" w:rsidRPr="00E826FB" w14:paraId="610C0EF2" w14:textId="77777777" w:rsidTr="00DF67F7">
        <w:trPr>
          <w:trHeight w:val="290"/>
          <w:jc w:val="center"/>
        </w:trPr>
        <w:tc>
          <w:tcPr>
            <w:tcW w:w="3560" w:type="dxa"/>
            <w:tcBorders>
              <w:top w:val="nil"/>
              <w:left w:val="nil"/>
              <w:bottom w:val="single" w:sz="4" w:space="0" w:color="9BC2E6"/>
              <w:right w:val="nil"/>
            </w:tcBorders>
            <w:noWrap/>
            <w:vAlign w:val="bottom"/>
            <w:hideMark/>
          </w:tcPr>
          <w:p w14:paraId="3486BF7E" w14:textId="77777777" w:rsidR="00390C0D" w:rsidRPr="00E826FB" w:rsidRDefault="00390C0D" w:rsidP="00E826FB">
            <w:pPr>
              <w:rPr>
                <w:rFonts w:ascii="Calibri" w:eastAsia="Times New Roman" w:hAnsi="Calibri" w:cs="Calibri"/>
                <w:b/>
                <w:bCs/>
                <w:color w:val="000000"/>
                <w:lang w:eastAsia="es-CO"/>
              </w:rPr>
            </w:pPr>
            <w:r w:rsidRPr="00E826FB">
              <w:rPr>
                <w:rFonts w:ascii="Calibri" w:eastAsia="Times New Roman" w:hAnsi="Calibri" w:cs="Calibri"/>
                <w:b/>
                <w:bCs/>
                <w:color w:val="000000"/>
                <w:lang w:eastAsia="es-CO"/>
              </w:rPr>
              <w:t>Mujer</w:t>
            </w:r>
          </w:p>
        </w:tc>
        <w:tc>
          <w:tcPr>
            <w:tcW w:w="1540" w:type="dxa"/>
            <w:tcBorders>
              <w:top w:val="nil"/>
              <w:left w:val="nil"/>
              <w:bottom w:val="single" w:sz="4" w:space="0" w:color="9BC2E6"/>
              <w:right w:val="nil"/>
            </w:tcBorders>
            <w:noWrap/>
            <w:vAlign w:val="bottom"/>
            <w:hideMark/>
          </w:tcPr>
          <w:p w14:paraId="306D02AA" w14:textId="77777777" w:rsidR="00390C0D" w:rsidRPr="00E826FB" w:rsidRDefault="00390C0D" w:rsidP="00E826FB">
            <w:pPr>
              <w:jc w:val="right"/>
              <w:rPr>
                <w:rFonts w:ascii="Calibri" w:eastAsia="Times New Roman" w:hAnsi="Calibri" w:cs="Calibri"/>
                <w:b/>
                <w:bCs/>
                <w:color w:val="000000"/>
                <w:lang w:eastAsia="es-CO"/>
              </w:rPr>
            </w:pPr>
            <w:r w:rsidRPr="00E826FB">
              <w:rPr>
                <w:rFonts w:ascii="Calibri" w:eastAsia="Times New Roman" w:hAnsi="Calibri" w:cs="Calibri"/>
                <w:b/>
                <w:bCs/>
                <w:color w:val="000000" w:themeColor="text1"/>
                <w:lang w:eastAsia="es-CO"/>
              </w:rPr>
              <w:t>53</w:t>
            </w:r>
          </w:p>
        </w:tc>
      </w:tr>
      <w:tr w:rsidR="00390C0D" w:rsidRPr="00E826FB" w14:paraId="4281AB3D" w14:textId="77777777" w:rsidTr="00DF67F7">
        <w:trPr>
          <w:trHeight w:val="290"/>
          <w:jc w:val="center"/>
        </w:trPr>
        <w:tc>
          <w:tcPr>
            <w:tcW w:w="3560" w:type="dxa"/>
            <w:tcBorders>
              <w:top w:val="nil"/>
              <w:left w:val="nil"/>
              <w:bottom w:val="nil"/>
              <w:right w:val="nil"/>
            </w:tcBorders>
            <w:noWrap/>
            <w:vAlign w:val="bottom"/>
            <w:hideMark/>
          </w:tcPr>
          <w:p w14:paraId="26A635EE" w14:textId="29498E8A" w:rsidR="00390C0D" w:rsidRPr="00E826FB" w:rsidRDefault="00390C0D" w:rsidP="00E826FB">
            <w:pPr>
              <w:rPr>
                <w:rFonts w:ascii="Calibri" w:eastAsia="Times New Roman" w:hAnsi="Calibri" w:cs="Calibri"/>
                <w:color w:val="000000" w:themeColor="text1"/>
                <w:lang w:eastAsia="es-CO"/>
              </w:rPr>
            </w:pPr>
            <w:r w:rsidRPr="00E826FB">
              <w:rPr>
                <w:rFonts w:ascii="Calibri" w:eastAsia="Times New Roman" w:hAnsi="Calibri" w:cs="Calibri"/>
                <w:color w:val="000000" w:themeColor="text1"/>
                <w:lang w:eastAsia="es-CO"/>
              </w:rPr>
              <w:t xml:space="preserve">                                                                 Carrera Administrativa</w:t>
            </w:r>
          </w:p>
        </w:tc>
        <w:tc>
          <w:tcPr>
            <w:tcW w:w="1540" w:type="dxa"/>
            <w:tcBorders>
              <w:top w:val="nil"/>
              <w:left w:val="nil"/>
              <w:bottom w:val="nil"/>
              <w:right w:val="nil"/>
            </w:tcBorders>
            <w:noWrap/>
            <w:vAlign w:val="bottom"/>
            <w:hideMark/>
          </w:tcPr>
          <w:p w14:paraId="516FA109" w14:textId="77777777" w:rsidR="00390C0D" w:rsidRPr="00E826FB" w:rsidRDefault="00390C0D" w:rsidP="00E826FB">
            <w:pPr>
              <w:jc w:val="right"/>
              <w:rPr>
                <w:rFonts w:ascii="Calibri" w:eastAsia="Times New Roman" w:hAnsi="Calibri" w:cs="Calibri"/>
                <w:color w:val="000000" w:themeColor="text1"/>
                <w:lang w:eastAsia="es-CO"/>
              </w:rPr>
            </w:pPr>
            <w:r w:rsidRPr="00E826FB">
              <w:rPr>
                <w:rFonts w:ascii="Calibri" w:eastAsia="Times New Roman" w:hAnsi="Calibri" w:cs="Calibri"/>
                <w:color w:val="000000" w:themeColor="text1"/>
                <w:lang w:eastAsia="es-CO"/>
              </w:rPr>
              <w:t>39</w:t>
            </w:r>
          </w:p>
        </w:tc>
      </w:tr>
      <w:tr w:rsidR="00390C0D" w:rsidRPr="00E826FB" w14:paraId="14FF2EF8" w14:textId="77777777" w:rsidTr="00DF67F7">
        <w:trPr>
          <w:trHeight w:val="290"/>
          <w:jc w:val="center"/>
        </w:trPr>
        <w:tc>
          <w:tcPr>
            <w:tcW w:w="3560" w:type="dxa"/>
            <w:tcBorders>
              <w:top w:val="nil"/>
              <w:left w:val="nil"/>
              <w:bottom w:val="nil"/>
              <w:right w:val="nil"/>
            </w:tcBorders>
            <w:noWrap/>
            <w:vAlign w:val="bottom"/>
            <w:hideMark/>
          </w:tcPr>
          <w:p w14:paraId="03931C41" w14:textId="77777777" w:rsidR="00390C0D" w:rsidRPr="00E826FB" w:rsidRDefault="00390C0D" w:rsidP="00E826FB">
            <w:pPr>
              <w:rPr>
                <w:rFonts w:ascii="Calibri" w:eastAsia="Times New Roman" w:hAnsi="Calibri" w:cs="Calibri"/>
                <w:color w:val="000000" w:themeColor="text1"/>
                <w:lang w:eastAsia="es-CO"/>
              </w:rPr>
            </w:pPr>
            <w:r w:rsidRPr="00E826FB">
              <w:rPr>
                <w:rFonts w:ascii="Calibri" w:eastAsia="Times New Roman" w:hAnsi="Calibri" w:cs="Calibri"/>
                <w:color w:val="000000" w:themeColor="text1"/>
                <w:lang w:eastAsia="es-CO"/>
              </w:rPr>
              <w:t xml:space="preserve">Periodo Fijo       </w:t>
            </w:r>
          </w:p>
        </w:tc>
        <w:tc>
          <w:tcPr>
            <w:tcW w:w="1540" w:type="dxa"/>
            <w:tcBorders>
              <w:top w:val="nil"/>
              <w:left w:val="nil"/>
              <w:bottom w:val="nil"/>
              <w:right w:val="nil"/>
            </w:tcBorders>
            <w:noWrap/>
            <w:vAlign w:val="bottom"/>
            <w:hideMark/>
          </w:tcPr>
          <w:p w14:paraId="3DAF9BF7" w14:textId="77777777" w:rsidR="00390C0D" w:rsidRPr="00E826FB" w:rsidRDefault="00390C0D" w:rsidP="00E826FB">
            <w:pPr>
              <w:jc w:val="right"/>
              <w:rPr>
                <w:rFonts w:ascii="Calibri" w:eastAsia="Times New Roman" w:hAnsi="Calibri" w:cs="Calibri"/>
                <w:color w:val="000000" w:themeColor="text1"/>
                <w:lang w:eastAsia="es-CO"/>
              </w:rPr>
            </w:pPr>
            <w:r w:rsidRPr="00E826FB">
              <w:rPr>
                <w:rFonts w:ascii="Calibri" w:eastAsia="Times New Roman" w:hAnsi="Calibri" w:cs="Calibri"/>
                <w:color w:val="000000" w:themeColor="text1"/>
                <w:lang w:eastAsia="es-CO"/>
              </w:rPr>
              <w:t>1</w:t>
            </w:r>
          </w:p>
        </w:tc>
      </w:tr>
      <w:tr w:rsidR="00390C0D" w:rsidRPr="00E826FB" w14:paraId="17DB30F1" w14:textId="77777777" w:rsidTr="00DF67F7">
        <w:trPr>
          <w:trHeight w:val="290"/>
          <w:jc w:val="center"/>
        </w:trPr>
        <w:tc>
          <w:tcPr>
            <w:tcW w:w="3560" w:type="dxa"/>
            <w:tcBorders>
              <w:top w:val="nil"/>
              <w:left w:val="nil"/>
              <w:bottom w:val="nil"/>
              <w:right w:val="nil"/>
            </w:tcBorders>
            <w:noWrap/>
            <w:vAlign w:val="bottom"/>
            <w:hideMark/>
          </w:tcPr>
          <w:p w14:paraId="1CB9AA93" w14:textId="77777777" w:rsidR="00390C0D" w:rsidRPr="00E826FB" w:rsidRDefault="00390C0D" w:rsidP="00E826FB">
            <w:pPr>
              <w:rPr>
                <w:rFonts w:ascii="Calibri" w:eastAsia="Times New Roman" w:hAnsi="Calibri" w:cs="Calibri"/>
                <w:color w:val="000000"/>
                <w:lang w:eastAsia="es-CO"/>
              </w:rPr>
            </w:pPr>
            <w:r w:rsidRPr="00E826FB">
              <w:rPr>
                <w:rFonts w:ascii="Calibri" w:eastAsia="Times New Roman" w:hAnsi="Calibri" w:cs="Calibri"/>
                <w:color w:val="000000" w:themeColor="text1"/>
                <w:lang w:eastAsia="es-CO"/>
              </w:rPr>
              <w:t>Libre Nombramiento y Remoción</w:t>
            </w:r>
          </w:p>
        </w:tc>
        <w:tc>
          <w:tcPr>
            <w:tcW w:w="1540" w:type="dxa"/>
            <w:tcBorders>
              <w:top w:val="nil"/>
              <w:left w:val="nil"/>
              <w:bottom w:val="nil"/>
              <w:right w:val="nil"/>
            </w:tcBorders>
            <w:noWrap/>
            <w:vAlign w:val="bottom"/>
            <w:hideMark/>
          </w:tcPr>
          <w:p w14:paraId="19D19203" w14:textId="77777777" w:rsidR="00390C0D" w:rsidRPr="00E826FB" w:rsidRDefault="00390C0D" w:rsidP="00E826FB">
            <w:pPr>
              <w:jc w:val="right"/>
              <w:rPr>
                <w:rFonts w:ascii="Calibri" w:eastAsia="Times New Roman" w:hAnsi="Calibri" w:cs="Calibri"/>
                <w:color w:val="000000"/>
                <w:lang w:eastAsia="es-CO"/>
              </w:rPr>
            </w:pPr>
            <w:r w:rsidRPr="00E826FB">
              <w:rPr>
                <w:rFonts w:ascii="Calibri" w:eastAsia="Times New Roman" w:hAnsi="Calibri" w:cs="Calibri"/>
                <w:color w:val="000000" w:themeColor="text1"/>
                <w:lang w:eastAsia="es-CO"/>
              </w:rPr>
              <w:t>9</w:t>
            </w:r>
          </w:p>
        </w:tc>
      </w:tr>
      <w:tr w:rsidR="00390C0D" w:rsidRPr="00E826FB" w14:paraId="6F670772" w14:textId="77777777" w:rsidTr="00DF67F7">
        <w:trPr>
          <w:trHeight w:val="290"/>
          <w:jc w:val="center"/>
        </w:trPr>
        <w:tc>
          <w:tcPr>
            <w:tcW w:w="3560" w:type="dxa"/>
            <w:tcBorders>
              <w:top w:val="nil"/>
              <w:left w:val="nil"/>
              <w:bottom w:val="nil"/>
              <w:right w:val="nil"/>
            </w:tcBorders>
            <w:noWrap/>
            <w:vAlign w:val="bottom"/>
            <w:hideMark/>
          </w:tcPr>
          <w:p w14:paraId="4EF15BB3" w14:textId="77777777" w:rsidR="00390C0D" w:rsidRPr="00E826FB" w:rsidRDefault="00390C0D" w:rsidP="00E826FB">
            <w:pPr>
              <w:rPr>
                <w:rFonts w:ascii="Calibri" w:eastAsia="Times New Roman" w:hAnsi="Calibri" w:cs="Calibri"/>
                <w:color w:val="000000"/>
                <w:lang w:eastAsia="es-CO"/>
              </w:rPr>
            </w:pPr>
            <w:r w:rsidRPr="00E826FB">
              <w:rPr>
                <w:rFonts w:ascii="Calibri" w:eastAsia="Times New Roman" w:hAnsi="Calibri" w:cs="Calibri"/>
                <w:color w:val="000000" w:themeColor="text1"/>
                <w:lang w:eastAsia="es-CO"/>
              </w:rPr>
              <w:t>Trabajador Oficial</w:t>
            </w:r>
          </w:p>
        </w:tc>
        <w:tc>
          <w:tcPr>
            <w:tcW w:w="1540" w:type="dxa"/>
            <w:tcBorders>
              <w:top w:val="nil"/>
              <w:left w:val="nil"/>
              <w:bottom w:val="nil"/>
              <w:right w:val="nil"/>
            </w:tcBorders>
            <w:noWrap/>
            <w:vAlign w:val="bottom"/>
            <w:hideMark/>
          </w:tcPr>
          <w:p w14:paraId="1C57CD2D" w14:textId="77777777" w:rsidR="00390C0D" w:rsidRPr="00E826FB" w:rsidRDefault="00390C0D" w:rsidP="00E826FB">
            <w:pPr>
              <w:jc w:val="right"/>
              <w:rPr>
                <w:rFonts w:ascii="Calibri" w:eastAsia="Times New Roman" w:hAnsi="Calibri" w:cs="Calibri"/>
                <w:color w:val="000000"/>
                <w:lang w:eastAsia="es-CO"/>
              </w:rPr>
            </w:pPr>
            <w:r w:rsidRPr="00E826FB">
              <w:rPr>
                <w:rFonts w:ascii="Calibri" w:eastAsia="Times New Roman" w:hAnsi="Calibri" w:cs="Calibri"/>
                <w:color w:val="000000"/>
                <w:lang w:eastAsia="es-CO"/>
              </w:rPr>
              <w:t>4</w:t>
            </w:r>
          </w:p>
        </w:tc>
      </w:tr>
      <w:tr w:rsidR="00390C0D" w:rsidRPr="00E826FB" w14:paraId="466D572E" w14:textId="77777777" w:rsidTr="00DF67F7">
        <w:trPr>
          <w:trHeight w:val="290"/>
          <w:jc w:val="center"/>
        </w:trPr>
        <w:tc>
          <w:tcPr>
            <w:tcW w:w="3560" w:type="dxa"/>
            <w:tcBorders>
              <w:top w:val="single" w:sz="4" w:space="0" w:color="9BC2E6"/>
              <w:left w:val="nil"/>
              <w:bottom w:val="nil"/>
              <w:right w:val="nil"/>
            </w:tcBorders>
            <w:shd w:val="clear" w:color="auto" w:fill="DDEBF7"/>
            <w:noWrap/>
            <w:vAlign w:val="bottom"/>
            <w:hideMark/>
          </w:tcPr>
          <w:p w14:paraId="5E9580EC" w14:textId="77777777" w:rsidR="00390C0D" w:rsidRPr="00E826FB" w:rsidRDefault="00390C0D" w:rsidP="00E826FB">
            <w:pPr>
              <w:rPr>
                <w:rFonts w:ascii="Calibri" w:eastAsia="Times New Roman" w:hAnsi="Calibri" w:cs="Calibri"/>
                <w:b/>
                <w:bCs/>
                <w:color w:val="000000"/>
                <w:lang w:eastAsia="es-CO"/>
              </w:rPr>
            </w:pPr>
            <w:r w:rsidRPr="00E826FB">
              <w:rPr>
                <w:rFonts w:ascii="Calibri" w:eastAsia="Times New Roman" w:hAnsi="Calibri" w:cs="Calibri"/>
                <w:b/>
                <w:bCs/>
                <w:color w:val="000000"/>
                <w:lang w:eastAsia="es-CO"/>
              </w:rPr>
              <w:t>Total general</w:t>
            </w:r>
          </w:p>
        </w:tc>
        <w:tc>
          <w:tcPr>
            <w:tcW w:w="1540" w:type="dxa"/>
            <w:tcBorders>
              <w:top w:val="single" w:sz="4" w:space="0" w:color="9BC2E6"/>
              <w:left w:val="nil"/>
              <w:bottom w:val="nil"/>
              <w:right w:val="nil"/>
            </w:tcBorders>
            <w:shd w:val="clear" w:color="auto" w:fill="DDEBF7"/>
            <w:noWrap/>
            <w:vAlign w:val="bottom"/>
            <w:hideMark/>
          </w:tcPr>
          <w:p w14:paraId="287FB5C7" w14:textId="77777777" w:rsidR="00390C0D" w:rsidRPr="00E826FB" w:rsidRDefault="00390C0D" w:rsidP="00E826FB">
            <w:pPr>
              <w:jc w:val="right"/>
              <w:rPr>
                <w:rFonts w:ascii="Calibri" w:eastAsia="Times New Roman" w:hAnsi="Calibri" w:cs="Calibri"/>
                <w:b/>
                <w:bCs/>
                <w:color w:val="000000"/>
                <w:lang w:eastAsia="es-CO"/>
              </w:rPr>
            </w:pPr>
            <w:r w:rsidRPr="00E826FB">
              <w:rPr>
                <w:rFonts w:ascii="Calibri" w:eastAsia="Times New Roman" w:hAnsi="Calibri" w:cs="Calibri"/>
                <w:b/>
                <w:bCs/>
                <w:color w:val="000000" w:themeColor="text1"/>
                <w:lang w:eastAsia="es-CO"/>
              </w:rPr>
              <w:t>207</w:t>
            </w:r>
          </w:p>
        </w:tc>
      </w:tr>
    </w:tbl>
    <w:p w14:paraId="6BB648EA" w14:textId="70BBAF64" w:rsidR="00390C0D" w:rsidRPr="00E826FB" w:rsidRDefault="00390C0D" w:rsidP="00E826FB">
      <w:pPr>
        <w:pStyle w:val="Descripcin"/>
        <w:spacing w:after="0"/>
        <w:jc w:val="center"/>
      </w:pPr>
      <w:r w:rsidRPr="00E826FB">
        <w:t>Fuente:  8 - Base de datos caracterización de los Servidores Públicos SG-SST – UAERMV –</w:t>
      </w:r>
    </w:p>
    <w:p w14:paraId="4B18249B" w14:textId="77777777" w:rsidR="00390C0D" w:rsidRPr="00E826FB" w:rsidRDefault="00390C0D" w:rsidP="00E826FB">
      <w:pPr>
        <w:pStyle w:val="Descripcin"/>
        <w:spacing w:after="0"/>
        <w:jc w:val="center"/>
      </w:pPr>
      <w:r w:rsidRPr="00E826FB">
        <w:t>Diciembre 31 de 2025</w:t>
      </w:r>
    </w:p>
    <w:p w14:paraId="784121DA" w14:textId="77777777" w:rsidR="00390C0D" w:rsidRPr="00E826FB" w:rsidRDefault="00390C0D" w:rsidP="00E826FB">
      <w:pPr>
        <w:pStyle w:val="Descripcin"/>
        <w:rPr>
          <w:rFonts w:cs="Arial"/>
          <w:sz w:val="16"/>
          <w:szCs w:val="16"/>
        </w:rPr>
      </w:pPr>
    </w:p>
    <w:p w14:paraId="75BC9656" w14:textId="77777777" w:rsidR="00390C0D" w:rsidRPr="00E826FB" w:rsidRDefault="00390C0D" w:rsidP="00E826FB">
      <w:pPr>
        <w:jc w:val="center"/>
        <w:rPr>
          <w:rFonts w:cs="Arial"/>
        </w:rPr>
      </w:pPr>
    </w:p>
    <w:p w14:paraId="5EE0620B" w14:textId="6E2BA414" w:rsidR="00390C0D" w:rsidRPr="00E826FB" w:rsidRDefault="00A4147B" w:rsidP="00E826FB">
      <w:pPr>
        <w:rPr>
          <w:rFonts w:cs="Arial"/>
        </w:rPr>
      </w:pPr>
      <w:bookmarkStart w:id="24" w:name="_Toc219400887"/>
      <w:r w:rsidRPr="00E826FB">
        <w:rPr>
          <w:rFonts w:cs="Arial"/>
        </w:rPr>
        <w:t>Servidores</w:t>
      </w:r>
      <w:r w:rsidR="00390C0D" w:rsidRPr="00E826FB">
        <w:rPr>
          <w:rFonts w:cs="Arial"/>
        </w:rPr>
        <w:t xml:space="preserve"> Públicos por Nivel Jerárquico</w:t>
      </w:r>
      <w:bookmarkEnd w:id="24"/>
      <w:r w:rsidR="00390C0D" w:rsidRPr="00E826FB">
        <w:rPr>
          <w:rFonts w:cs="Arial"/>
        </w:rPr>
        <w:t xml:space="preserve"> </w:t>
      </w:r>
    </w:p>
    <w:p w14:paraId="611E2320" w14:textId="77777777" w:rsidR="00390C0D" w:rsidRPr="00E826FB" w:rsidRDefault="00390C0D" w:rsidP="00E826FB">
      <w:pPr>
        <w:jc w:val="center"/>
        <w:rPr>
          <w:rFonts w:cs="Arial"/>
        </w:rPr>
      </w:pPr>
    </w:p>
    <w:p w14:paraId="2510EA91" w14:textId="67C8F395" w:rsidR="00A4147B" w:rsidRPr="00E826FB" w:rsidRDefault="00390C0D" w:rsidP="00E826FB">
      <w:pPr>
        <w:pStyle w:val="Descripcin"/>
        <w:keepNext/>
        <w:jc w:val="center"/>
      </w:pPr>
      <w:bookmarkStart w:id="25" w:name="_Toc219400996"/>
      <w:bookmarkStart w:id="26" w:name="_Hlk189133193"/>
      <w:r w:rsidRPr="00E826FB">
        <w:t xml:space="preserve">Tabla </w:t>
      </w:r>
      <w:r w:rsidRPr="00E826FB">
        <w:fldChar w:fldCharType="begin"/>
      </w:r>
      <w:r w:rsidRPr="00E826FB">
        <w:instrText xml:space="preserve"> SEQ Tabla \* ARABIC </w:instrText>
      </w:r>
      <w:r w:rsidRPr="00E826FB">
        <w:fldChar w:fldCharType="separate"/>
      </w:r>
      <w:r w:rsidR="008A2D30" w:rsidRPr="00E826FB">
        <w:rPr>
          <w:noProof/>
        </w:rPr>
        <w:t>9</w:t>
      </w:r>
      <w:r w:rsidRPr="00E826FB">
        <w:fldChar w:fldCharType="end"/>
      </w:r>
      <w:r w:rsidRPr="00E826FB">
        <w:t>- Empleados Públicos por Nivel Jerárquico</w:t>
      </w:r>
      <w:bookmarkEnd w:id="25"/>
    </w:p>
    <w:tbl>
      <w:tblPr>
        <w:tblW w:w="8266" w:type="dxa"/>
        <w:jc w:val="center"/>
        <w:tblCellMar>
          <w:left w:w="70" w:type="dxa"/>
          <w:right w:w="70" w:type="dxa"/>
        </w:tblCellMar>
        <w:tblLook w:val="04A0" w:firstRow="1" w:lastRow="0" w:firstColumn="1" w:lastColumn="0" w:noHBand="0" w:noVBand="1"/>
      </w:tblPr>
      <w:tblGrid>
        <w:gridCol w:w="1758"/>
        <w:gridCol w:w="1491"/>
        <w:gridCol w:w="2133"/>
        <w:gridCol w:w="855"/>
        <w:gridCol w:w="1164"/>
        <w:gridCol w:w="1229"/>
      </w:tblGrid>
      <w:tr w:rsidR="00390C0D" w:rsidRPr="00E826FB" w14:paraId="76B7B6B8" w14:textId="77777777" w:rsidTr="00F6128E">
        <w:trPr>
          <w:trHeight w:val="253"/>
          <w:jc w:val="center"/>
        </w:trPr>
        <w:tc>
          <w:tcPr>
            <w:tcW w:w="175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bookmarkEnd w:id="26"/>
          <w:p w14:paraId="2E4F1E57" w14:textId="77777777" w:rsidR="00390C0D" w:rsidRPr="00E826FB" w:rsidRDefault="00390C0D" w:rsidP="00E826FB">
            <w:pPr>
              <w:jc w:val="center"/>
              <w:rPr>
                <w:rFonts w:ascii="Calibri" w:eastAsia="Times New Roman" w:hAnsi="Calibri" w:cs="Calibri"/>
                <w:b/>
                <w:bCs/>
                <w:color w:val="000000"/>
                <w:lang w:eastAsia="es-CO"/>
              </w:rPr>
            </w:pPr>
            <w:r w:rsidRPr="00E826FB">
              <w:rPr>
                <w:rFonts w:ascii="Calibri" w:eastAsia="Times New Roman" w:hAnsi="Calibri" w:cs="Calibri"/>
                <w:b/>
                <w:bCs/>
                <w:color w:val="000000"/>
                <w:lang w:eastAsia="es-CO"/>
              </w:rPr>
              <w:t>Por nivel Jerárquico</w:t>
            </w:r>
          </w:p>
        </w:tc>
        <w:tc>
          <w:tcPr>
            <w:tcW w:w="14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C4BC5ED" w14:textId="77777777" w:rsidR="00390C0D" w:rsidRPr="00E826FB" w:rsidRDefault="00390C0D" w:rsidP="00E826FB">
            <w:pPr>
              <w:jc w:val="center"/>
              <w:rPr>
                <w:rFonts w:ascii="Calibri" w:eastAsia="Times New Roman" w:hAnsi="Calibri" w:cs="Calibri"/>
                <w:b/>
                <w:bCs/>
                <w:color w:val="000000"/>
                <w:lang w:eastAsia="es-CO"/>
              </w:rPr>
            </w:pPr>
            <w:r w:rsidRPr="00E826FB">
              <w:rPr>
                <w:rFonts w:ascii="Calibri" w:eastAsia="Times New Roman" w:hAnsi="Calibri" w:cs="Calibri"/>
                <w:b/>
                <w:bCs/>
                <w:color w:val="000000"/>
                <w:lang w:eastAsia="es-CO"/>
              </w:rPr>
              <w:t>Carrera Administrativa</w:t>
            </w:r>
          </w:p>
        </w:tc>
        <w:tc>
          <w:tcPr>
            <w:tcW w:w="2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1F4D229" w14:textId="77777777" w:rsidR="00390C0D" w:rsidRPr="00E826FB" w:rsidRDefault="00390C0D" w:rsidP="00E826FB">
            <w:pPr>
              <w:jc w:val="center"/>
              <w:rPr>
                <w:rFonts w:ascii="Calibri" w:eastAsia="Times New Roman" w:hAnsi="Calibri" w:cs="Calibri"/>
                <w:b/>
                <w:bCs/>
                <w:color w:val="000000"/>
                <w:lang w:eastAsia="es-CO"/>
              </w:rPr>
            </w:pPr>
            <w:r w:rsidRPr="00E826FB">
              <w:rPr>
                <w:rFonts w:ascii="Calibri" w:eastAsia="Times New Roman" w:hAnsi="Calibri" w:cs="Calibri"/>
                <w:b/>
                <w:bCs/>
                <w:color w:val="000000"/>
                <w:lang w:eastAsia="es-CO"/>
              </w:rPr>
              <w:t>Libre Nombramiento y Remoción</w:t>
            </w:r>
          </w:p>
        </w:tc>
        <w:tc>
          <w:tcPr>
            <w:tcW w:w="4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82F7085" w14:textId="77777777" w:rsidR="00390C0D" w:rsidRPr="00E826FB" w:rsidRDefault="00390C0D" w:rsidP="00E826FB">
            <w:pPr>
              <w:jc w:val="center"/>
              <w:rPr>
                <w:rFonts w:ascii="Calibri" w:eastAsia="Times New Roman" w:hAnsi="Calibri" w:cs="Calibri"/>
                <w:b/>
                <w:bCs/>
                <w:color w:val="000000"/>
                <w:lang w:eastAsia="es-CO"/>
              </w:rPr>
            </w:pPr>
            <w:r w:rsidRPr="00E826FB">
              <w:rPr>
                <w:rFonts w:ascii="Calibri" w:eastAsia="Times New Roman" w:hAnsi="Calibri" w:cs="Calibri"/>
                <w:b/>
                <w:bCs/>
                <w:color w:val="000000"/>
                <w:lang w:eastAsia="es-CO"/>
              </w:rPr>
              <w:t>Periodo Fijo</w:t>
            </w:r>
          </w:p>
        </w:tc>
        <w:tc>
          <w:tcPr>
            <w:tcW w:w="1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EFC8173" w14:textId="77777777" w:rsidR="00390C0D" w:rsidRPr="00E826FB" w:rsidRDefault="00390C0D" w:rsidP="00E826FB">
            <w:pPr>
              <w:jc w:val="center"/>
              <w:rPr>
                <w:rFonts w:ascii="Calibri" w:eastAsia="Times New Roman" w:hAnsi="Calibri" w:cs="Calibri"/>
                <w:b/>
                <w:bCs/>
                <w:color w:val="000000"/>
                <w:lang w:eastAsia="es-CO"/>
              </w:rPr>
            </w:pPr>
            <w:r w:rsidRPr="00E826FB">
              <w:rPr>
                <w:rFonts w:ascii="Calibri" w:eastAsia="Times New Roman" w:hAnsi="Calibri" w:cs="Calibri"/>
                <w:b/>
                <w:bCs/>
                <w:color w:val="000000"/>
                <w:lang w:eastAsia="es-CO"/>
              </w:rPr>
              <w:t>Trabajador Oficial</w:t>
            </w:r>
          </w:p>
        </w:tc>
        <w:tc>
          <w:tcPr>
            <w:tcW w:w="1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7FED82B" w14:textId="77777777" w:rsidR="00390C0D" w:rsidRPr="00E826FB" w:rsidRDefault="00390C0D" w:rsidP="00E826FB">
            <w:pPr>
              <w:jc w:val="center"/>
              <w:rPr>
                <w:rFonts w:ascii="Calibri" w:eastAsia="Times New Roman" w:hAnsi="Calibri" w:cs="Calibri"/>
                <w:b/>
                <w:bCs/>
                <w:color w:val="000000"/>
                <w:lang w:eastAsia="es-CO"/>
              </w:rPr>
            </w:pPr>
            <w:r w:rsidRPr="00E826FB">
              <w:rPr>
                <w:rFonts w:ascii="Calibri" w:eastAsia="Times New Roman" w:hAnsi="Calibri" w:cs="Calibri"/>
                <w:b/>
                <w:bCs/>
                <w:color w:val="000000"/>
                <w:lang w:eastAsia="es-CO"/>
              </w:rPr>
              <w:t>Total general</w:t>
            </w:r>
          </w:p>
        </w:tc>
      </w:tr>
      <w:tr w:rsidR="00390C0D" w:rsidRPr="00E826FB" w14:paraId="4F2C7259" w14:textId="77777777" w:rsidTr="00F6128E">
        <w:trPr>
          <w:trHeight w:val="253"/>
          <w:jc w:val="center"/>
        </w:trPr>
        <w:tc>
          <w:tcPr>
            <w:tcW w:w="1758" w:type="dxa"/>
            <w:tcBorders>
              <w:top w:val="nil"/>
              <w:left w:val="single" w:sz="4" w:space="0" w:color="auto"/>
              <w:bottom w:val="single" w:sz="4" w:space="0" w:color="auto"/>
              <w:right w:val="single" w:sz="4" w:space="0" w:color="auto"/>
            </w:tcBorders>
            <w:noWrap/>
            <w:vAlign w:val="bottom"/>
            <w:hideMark/>
          </w:tcPr>
          <w:p w14:paraId="00E9AD87" w14:textId="77777777" w:rsidR="00390C0D" w:rsidRPr="00E826FB" w:rsidRDefault="00390C0D" w:rsidP="00E826FB">
            <w:pPr>
              <w:rPr>
                <w:rFonts w:ascii="Calibri" w:eastAsia="Times New Roman" w:hAnsi="Calibri" w:cs="Calibri"/>
                <w:color w:val="000000"/>
                <w:lang w:eastAsia="es-CO"/>
              </w:rPr>
            </w:pPr>
            <w:r w:rsidRPr="00E826FB">
              <w:rPr>
                <w:rFonts w:ascii="Calibri" w:eastAsia="Times New Roman" w:hAnsi="Calibri" w:cs="Calibri"/>
                <w:color w:val="000000"/>
                <w:lang w:eastAsia="es-CO"/>
              </w:rPr>
              <w:t>Asesor</w:t>
            </w:r>
          </w:p>
        </w:tc>
        <w:tc>
          <w:tcPr>
            <w:tcW w:w="1491" w:type="dxa"/>
            <w:tcBorders>
              <w:top w:val="nil"/>
              <w:left w:val="nil"/>
              <w:bottom w:val="single" w:sz="4" w:space="0" w:color="auto"/>
              <w:right w:val="single" w:sz="4" w:space="0" w:color="auto"/>
            </w:tcBorders>
            <w:noWrap/>
            <w:vAlign w:val="bottom"/>
            <w:hideMark/>
          </w:tcPr>
          <w:p w14:paraId="1FB2D11D" w14:textId="77777777" w:rsidR="00390C0D" w:rsidRPr="00E826FB" w:rsidRDefault="00390C0D" w:rsidP="00E826FB">
            <w:pPr>
              <w:jc w:val="center"/>
              <w:rPr>
                <w:rFonts w:ascii="Calibri" w:eastAsia="Times New Roman" w:hAnsi="Calibri" w:cs="Calibri"/>
                <w:color w:val="000000"/>
                <w:lang w:eastAsia="es-CO"/>
              </w:rPr>
            </w:pPr>
            <w:r w:rsidRPr="00E826FB">
              <w:rPr>
                <w:rFonts w:ascii="Calibri" w:eastAsia="Times New Roman" w:hAnsi="Calibri" w:cs="Calibri"/>
                <w:color w:val="000000"/>
                <w:lang w:eastAsia="es-CO"/>
              </w:rPr>
              <w:t> </w:t>
            </w:r>
          </w:p>
        </w:tc>
        <w:tc>
          <w:tcPr>
            <w:tcW w:w="2133" w:type="dxa"/>
            <w:tcBorders>
              <w:top w:val="nil"/>
              <w:left w:val="nil"/>
              <w:bottom w:val="single" w:sz="4" w:space="0" w:color="auto"/>
              <w:right w:val="single" w:sz="4" w:space="0" w:color="auto"/>
            </w:tcBorders>
            <w:noWrap/>
            <w:vAlign w:val="bottom"/>
            <w:hideMark/>
          </w:tcPr>
          <w:p w14:paraId="2A0CFA70" w14:textId="77777777" w:rsidR="00390C0D" w:rsidRPr="00E826FB" w:rsidRDefault="00390C0D" w:rsidP="00E826FB">
            <w:pPr>
              <w:jc w:val="center"/>
              <w:rPr>
                <w:rFonts w:ascii="Calibri" w:eastAsia="Times New Roman" w:hAnsi="Calibri" w:cs="Calibri"/>
                <w:color w:val="000000"/>
                <w:lang w:eastAsia="es-CO"/>
              </w:rPr>
            </w:pPr>
            <w:r w:rsidRPr="00E826FB">
              <w:rPr>
                <w:rFonts w:ascii="Calibri" w:eastAsia="Times New Roman" w:hAnsi="Calibri" w:cs="Calibri"/>
                <w:color w:val="000000" w:themeColor="text1"/>
                <w:lang w:eastAsia="es-CO"/>
              </w:rPr>
              <w:t>4</w:t>
            </w:r>
          </w:p>
        </w:tc>
        <w:tc>
          <w:tcPr>
            <w:tcW w:w="491" w:type="dxa"/>
            <w:tcBorders>
              <w:top w:val="nil"/>
              <w:left w:val="nil"/>
              <w:bottom w:val="single" w:sz="4" w:space="0" w:color="auto"/>
              <w:right w:val="single" w:sz="4" w:space="0" w:color="auto"/>
            </w:tcBorders>
            <w:noWrap/>
            <w:vAlign w:val="bottom"/>
            <w:hideMark/>
          </w:tcPr>
          <w:p w14:paraId="4EF062CE" w14:textId="77777777" w:rsidR="00390C0D" w:rsidRPr="00E826FB" w:rsidRDefault="00390C0D" w:rsidP="00E826FB">
            <w:pPr>
              <w:jc w:val="center"/>
              <w:rPr>
                <w:rFonts w:ascii="Calibri" w:eastAsia="Times New Roman" w:hAnsi="Calibri" w:cs="Calibri"/>
                <w:color w:val="000000"/>
                <w:lang w:eastAsia="es-CO"/>
              </w:rPr>
            </w:pPr>
            <w:r w:rsidRPr="00E826FB">
              <w:rPr>
                <w:rFonts w:ascii="Calibri" w:eastAsia="Times New Roman" w:hAnsi="Calibri" w:cs="Calibri"/>
                <w:color w:val="000000"/>
                <w:lang w:eastAsia="es-CO"/>
              </w:rPr>
              <w:t> </w:t>
            </w:r>
          </w:p>
        </w:tc>
        <w:tc>
          <w:tcPr>
            <w:tcW w:w="1164" w:type="dxa"/>
            <w:tcBorders>
              <w:top w:val="nil"/>
              <w:left w:val="nil"/>
              <w:bottom w:val="single" w:sz="4" w:space="0" w:color="auto"/>
              <w:right w:val="single" w:sz="4" w:space="0" w:color="auto"/>
            </w:tcBorders>
            <w:noWrap/>
            <w:vAlign w:val="bottom"/>
            <w:hideMark/>
          </w:tcPr>
          <w:p w14:paraId="770B5F4C" w14:textId="77777777" w:rsidR="00390C0D" w:rsidRPr="00E826FB" w:rsidRDefault="00390C0D" w:rsidP="00E826FB">
            <w:pPr>
              <w:jc w:val="center"/>
              <w:rPr>
                <w:rFonts w:ascii="Calibri" w:eastAsia="Times New Roman" w:hAnsi="Calibri" w:cs="Calibri"/>
                <w:color w:val="000000"/>
                <w:lang w:eastAsia="es-CO"/>
              </w:rPr>
            </w:pPr>
            <w:r w:rsidRPr="00E826FB">
              <w:rPr>
                <w:rFonts w:ascii="Calibri" w:eastAsia="Times New Roman" w:hAnsi="Calibri" w:cs="Calibri"/>
                <w:color w:val="000000"/>
                <w:lang w:eastAsia="es-CO"/>
              </w:rPr>
              <w:t> </w:t>
            </w:r>
          </w:p>
        </w:tc>
        <w:tc>
          <w:tcPr>
            <w:tcW w:w="1229" w:type="dxa"/>
            <w:tcBorders>
              <w:top w:val="nil"/>
              <w:left w:val="nil"/>
              <w:bottom w:val="single" w:sz="4" w:space="0" w:color="auto"/>
              <w:right w:val="single" w:sz="4" w:space="0" w:color="auto"/>
            </w:tcBorders>
            <w:noWrap/>
            <w:vAlign w:val="bottom"/>
            <w:hideMark/>
          </w:tcPr>
          <w:p w14:paraId="0A53E2B2" w14:textId="77777777" w:rsidR="00390C0D" w:rsidRPr="00E826FB" w:rsidRDefault="00390C0D" w:rsidP="00E826FB">
            <w:pPr>
              <w:jc w:val="center"/>
              <w:rPr>
                <w:rFonts w:ascii="Calibri" w:eastAsia="Times New Roman" w:hAnsi="Calibri" w:cs="Calibri"/>
                <w:color w:val="000000"/>
                <w:lang w:eastAsia="es-CO"/>
              </w:rPr>
            </w:pPr>
            <w:r w:rsidRPr="00E826FB">
              <w:rPr>
                <w:rFonts w:ascii="Calibri" w:eastAsia="Times New Roman" w:hAnsi="Calibri" w:cs="Calibri"/>
                <w:color w:val="000000" w:themeColor="text1"/>
                <w:lang w:eastAsia="es-CO"/>
              </w:rPr>
              <w:t>4</w:t>
            </w:r>
          </w:p>
        </w:tc>
      </w:tr>
      <w:tr w:rsidR="00390C0D" w:rsidRPr="00E826FB" w14:paraId="7089E5B9" w14:textId="77777777" w:rsidTr="00F6128E">
        <w:trPr>
          <w:trHeight w:val="253"/>
          <w:jc w:val="center"/>
        </w:trPr>
        <w:tc>
          <w:tcPr>
            <w:tcW w:w="1758" w:type="dxa"/>
            <w:tcBorders>
              <w:top w:val="nil"/>
              <w:left w:val="single" w:sz="4" w:space="0" w:color="auto"/>
              <w:bottom w:val="single" w:sz="4" w:space="0" w:color="auto"/>
              <w:right w:val="single" w:sz="4" w:space="0" w:color="auto"/>
            </w:tcBorders>
            <w:noWrap/>
            <w:vAlign w:val="bottom"/>
            <w:hideMark/>
          </w:tcPr>
          <w:p w14:paraId="772B9632" w14:textId="77777777" w:rsidR="00390C0D" w:rsidRPr="00E826FB" w:rsidRDefault="00390C0D" w:rsidP="00E826FB">
            <w:pPr>
              <w:rPr>
                <w:rFonts w:ascii="Calibri" w:eastAsia="Times New Roman" w:hAnsi="Calibri" w:cs="Calibri"/>
                <w:color w:val="000000"/>
                <w:lang w:eastAsia="es-CO"/>
              </w:rPr>
            </w:pPr>
            <w:r w:rsidRPr="00E826FB">
              <w:rPr>
                <w:rFonts w:ascii="Calibri" w:eastAsia="Times New Roman" w:hAnsi="Calibri" w:cs="Calibri"/>
                <w:color w:val="000000"/>
                <w:lang w:eastAsia="es-CO"/>
              </w:rPr>
              <w:t>Asistencial</w:t>
            </w:r>
          </w:p>
        </w:tc>
        <w:tc>
          <w:tcPr>
            <w:tcW w:w="1491" w:type="dxa"/>
            <w:tcBorders>
              <w:top w:val="nil"/>
              <w:left w:val="nil"/>
              <w:bottom w:val="single" w:sz="4" w:space="0" w:color="auto"/>
              <w:right w:val="single" w:sz="4" w:space="0" w:color="auto"/>
            </w:tcBorders>
            <w:noWrap/>
            <w:vAlign w:val="bottom"/>
            <w:hideMark/>
          </w:tcPr>
          <w:p w14:paraId="5E2E0282" w14:textId="77777777" w:rsidR="00390C0D" w:rsidRPr="00E826FB" w:rsidRDefault="00390C0D" w:rsidP="00E826FB">
            <w:pPr>
              <w:jc w:val="center"/>
              <w:rPr>
                <w:rFonts w:ascii="Calibri" w:eastAsia="Times New Roman" w:hAnsi="Calibri" w:cs="Calibri"/>
                <w:color w:val="000000"/>
                <w:lang w:eastAsia="es-CO"/>
              </w:rPr>
            </w:pPr>
            <w:r w:rsidRPr="00E826FB">
              <w:rPr>
                <w:rFonts w:ascii="Calibri" w:eastAsia="Times New Roman" w:hAnsi="Calibri" w:cs="Calibri"/>
                <w:color w:val="000000" w:themeColor="text1"/>
                <w:lang w:eastAsia="es-CO"/>
              </w:rPr>
              <w:t>20</w:t>
            </w:r>
          </w:p>
        </w:tc>
        <w:tc>
          <w:tcPr>
            <w:tcW w:w="2133" w:type="dxa"/>
            <w:tcBorders>
              <w:top w:val="nil"/>
              <w:left w:val="nil"/>
              <w:bottom w:val="single" w:sz="4" w:space="0" w:color="auto"/>
              <w:right w:val="single" w:sz="4" w:space="0" w:color="auto"/>
            </w:tcBorders>
            <w:noWrap/>
            <w:vAlign w:val="bottom"/>
            <w:hideMark/>
          </w:tcPr>
          <w:p w14:paraId="2623294B" w14:textId="77777777" w:rsidR="00390C0D" w:rsidRPr="00E826FB" w:rsidRDefault="00390C0D" w:rsidP="00E826FB">
            <w:pPr>
              <w:jc w:val="center"/>
              <w:rPr>
                <w:rFonts w:ascii="Calibri" w:eastAsia="Times New Roman" w:hAnsi="Calibri" w:cs="Calibri"/>
                <w:color w:val="000000"/>
                <w:lang w:eastAsia="es-CO"/>
              </w:rPr>
            </w:pPr>
            <w:r w:rsidRPr="00E826FB">
              <w:rPr>
                <w:rFonts w:ascii="Calibri" w:eastAsia="Times New Roman" w:hAnsi="Calibri" w:cs="Calibri"/>
                <w:color w:val="000000"/>
                <w:lang w:eastAsia="es-CO"/>
              </w:rPr>
              <w:t> </w:t>
            </w:r>
          </w:p>
        </w:tc>
        <w:tc>
          <w:tcPr>
            <w:tcW w:w="491" w:type="dxa"/>
            <w:tcBorders>
              <w:top w:val="nil"/>
              <w:left w:val="nil"/>
              <w:bottom w:val="single" w:sz="4" w:space="0" w:color="auto"/>
              <w:right w:val="single" w:sz="4" w:space="0" w:color="auto"/>
            </w:tcBorders>
            <w:noWrap/>
            <w:vAlign w:val="bottom"/>
            <w:hideMark/>
          </w:tcPr>
          <w:p w14:paraId="2DF3E396" w14:textId="77777777" w:rsidR="00390C0D" w:rsidRPr="00E826FB" w:rsidRDefault="00390C0D" w:rsidP="00E826FB">
            <w:pPr>
              <w:jc w:val="center"/>
              <w:rPr>
                <w:rFonts w:ascii="Calibri" w:eastAsia="Times New Roman" w:hAnsi="Calibri" w:cs="Calibri"/>
                <w:color w:val="000000"/>
                <w:lang w:eastAsia="es-CO"/>
              </w:rPr>
            </w:pPr>
            <w:r w:rsidRPr="00E826FB">
              <w:rPr>
                <w:rFonts w:ascii="Calibri" w:eastAsia="Times New Roman" w:hAnsi="Calibri" w:cs="Calibri"/>
                <w:color w:val="000000"/>
                <w:lang w:eastAsia="es-CO"/>
              </w:rPr>
              <w:t> </w:t>
            </w:r>
          </w:p>
        </w:tc>
        <w:tc>
          <w:tcPr>
            <w:tcW w:w="1164" w:type="dxa"/>
            <w:tcBorders>
              <w:top w:val="nil"/>
              <w:left w:val="nil"/>
              <w:bottom w:val="single" w:sz="4" w:space="0" w:color="auto"/>
              <w:right w:val="single" w:sz="4" w:space="0" w:color="auto"/>
            </w:tcBorders>
            <w:noWrap/>
            <w:vAlign w:val="bottom"/>
            <w:hideMark/>
          </w:tcPr>
          <w:p w14:paraId="006EB3F5" w14:textId="77777777" w:rsidR="00390C0D" w:rsidRPr="00E826FB" w:rsidRDefault="00390C0D" w:rsidP="00E826FB">
            <w:pPr>
              <w:jc w:val="center"/>
              <w:rPr>
                <w:rFonts w:ascii="Calibri" w:eastAsia="Times New Roman" w:hAnsi="Calibri" w:cs="Calibri"/>
                <w:color w:val="000000"/>
                <w:lang w:eastAsia="es-CO"/>
              </w:rPr>
            </w:pPr>
            <w:r w:rsidRPr="00E826FB">
              <w:rPr>
                <w:rFonts w:ascii="Calibri" w:eastAsia="Times New Roman" w:hAnsi="Calibri" w:cs="Calibri"/>
                <w:color w:val="000000"/>
                <w:lang w:eastAsia="es-CO"/>
              </w:rPr>
              <w:t> </w:t>
            </w:r>
          </w:p>
        </w:tc>
        <w:tc>
          <w:tcPr>
            <w:tcW w:w="1229" w:type="dxa"/>
            <w:tcBorders>
              <w:top w:val="nil"/>
              <w:left w:val="nil"/>
              <w:bottom w:val="single" w:sz="4" w:space="0" w:color="auto"/>
              <w:right w:val="single" w:sz="4" w:space="0" w:color="auto"/>
            </w:tcBorders>
            <w:noWrap/>
            <w:vAlign w:val="bottom"/>
            <w:hideMark/>
          </w:tcPr>
          <w:p w14:paraId="31FA75E7" w14:textId="77777777" w:rsidR="00390C0D" w:rsidRPr="00E826FB" w:rsidRDefault="00390C0D" w:rsidP="00E826FB">
            <w:pPr>
              <w:jc w:val="center"/>
              <w:rPr>
                <w:rFonts w:ascii="Calibri" w:eastAsia="Times New Roman" w:hAnsi="Calibri" w:cs="Calibri"/>
                <w:color w:val="000000"/>
                <w:lang w:eastAsia="es-CO"/>
              </w:rPr>
            </w:pPr>
            <w:r w:rsidRPr="00E826FB">
              <w:rPr>
                <w:rFonts w:ascii="Calibri" w:eastAsia="Times New Roman" w:hAnsi="Calibri" w:cs="Calibri"/>
                <w:color w:val="000000" w:themeColor="text1"/>
                <w:lang w:eastAsia="es-CO"/>
              </w:rPr>
              <w:t>20</w:t>
            </w:r>
          </w:p>
        </w:tc>
      </w:tr>
      <w:tr w:rsidR="00390C0D" w:rsidRPr="00E826FB" w14:paraId="1A3D1163" w14:textId="77777777" w:rsidTr="00F6128E">
        <w:trPr>
          <w:trHeight w:val="253"/>
          <w:jc w:val="center"/>
        </w:trPr>
        <w:tc>
          <w:tcPr>
            <w:tcW w:w="1758" w:type="dxa"/>
            <w:tcBorders>
              <w:top w:val="nil"/>
              <w:left w:val="single" w:sz="4" w:space="0" w:color="auto"/>
              <w:bottom w:val="single" w:sz="4" w:space="0" w:color="auto"/>
              <w:right w:val="single" w:sz="4" w:space="0" w:color="auto"/>
            </w:tcBorders>
            <w:noWrap/>
            <w:vAlign w:val="bottom"/>
            <w:hideMark/>
          </w:tcPr>
          <w:p w14:paraId="753EE87F" w14:textId="77777777" w:rsidR="00390C0D" w:rsidRPr="00E826FB" w:rsidRDefault="00390C0D" w:rsidP="00E826FB">
            <w:pPr>
              <w:rPr>
                <w:rFonts w:ascii="Calibri" w:eastAsia="Times New Roman" w:hAnsi="Calibri" w:cs="Calibri"/>
                <w:color w:val="000000"/>
                <w:lang w:eastAsia="es-CO"/>
              </w:rPr>
            </w:pPr>
            <w:r w:rsidRPr="00E826FB">
              <w:rPr>
                <w:rFonts w:ascii="Calibri" w:eastAsia="Times New Roman" w:hAnsi="Calibri" w:cs="Calibri"/>
                <w:color w:val="000000"/>
                <w:lang w:eastAsia="es-CO"/>
              </w:rPr>
              <w:t>Directivo</w:t>
            </w:r>
          </w:p>
        </w:tc>
        <w:tc>
          <w:tcPr>
            <w:tcW w:w="1491" w:type="dxa"/>
            <w:tcBorders>
              <w:top w:val="nil"/>
              <w:left w:val="nil"/>
              <w:bottom w:val="single" w:sz="4" w:space="0" w:color="auto"/>
              <w:right w:val="single" w:sz="4" w:space="0" w:color="auto"/>
            </w:tcBorders>
            <w:noWrap/>
            <w:vAlign w:val="bottom"/>
            <w:hideMark/>
          </w:tcPr>
          <w:p w14:paraId="096A4328" w14:textId="77777777" w:rsidR="00390C0D" w:rsidRPr="00E826FB" w:rsidRDefault="00390C0D" w:rsidP="00E826FB">
            <w:pPr>
              <w:jc w:val="center"/>
              <w:rPr>
                <w:rFonts w:ascii="Calibri" w:eastAsia="Times New Roman" w:hAnsi="Calibri" w:cs="Calibri"/>
                <w:color w:val="000000"/>
                <w:lang w:eastAsia="es-CO"/>
              </w:rPr>
            </w:pPr>
            <w:r w:rsidRPr="00E826FB">
              <w:rPr>
                <w:rFonts w:ascii="Calibri" w:eastAsia="Times New Roman" w:hAnsi="Calibri" w:cs="Calibri"/>
                <w:color w:val="000000"/>
                <w:lang w:eastAsia="es-CO"/>
              </w:rPr>
              <w:t> </w:t>
            </w:r>
          </w:p>
        </w:tc>
        <w:tc>
          <w:tcPr>
            <w:tcW w:w="2133" w:type="dxa"/>
            <w:tcBorders>
              <w:top w:val="nil"/>
              <w:left w:val="nil"/>
              <w:bottom w:val="single" w:sz="4" w:space="0" w:color="auto"/>
              <w:right w:val="single" w:sz="4" w:space="0" w:color="auto"/>
            </w:tcBorders>
            <w:noWrap/>
            <w:vAlign w:val="bottom"/>
            <w:hideMark/>
          </w:tcPr>
          <w:p w14:paraId="4C9F021D" w14:textId="77777777" w:rsidR="00390C0D" w:rsidRPr="00E826FB" w:rsidRDefault="00390C0D" w:rsidP="00E826FB">
            <w:pPr>
              <w:jc w:val="center"/>
              <w:rPr>
                <w:rFonts w:ascii="Calibri" w:eastAsia="Times New Roman" w:hAnsi="Calibri" w:cs="Calibri"/>
                <w:color w:val="000000"/>
                <w:lang w:eastAsia="es-CO"/>
              </w:rPr>
            </w:pPr>
            <w:r w:rsidRPr="00E826FB">
              <w:rPr>
                <w:rFonts w:ascii="Calibri" w:eastAsia="Times New Roman" w:hAnsi="Calibri" w:cs="Calibri"/>
                <w:color w:val="000000" w:themeColor="text1"/>
                <w:lang w:eastAsia="es-CO"/>
              </w:rPr>
              <w:t>16</w:t>
            </w:r>
          </w:p>
        </w:tc>
        <w:tc>
          <w:tcPr>
            <w:tcW w:w="491" w:type="dxa"/>
            <w:tcBorders>
              <w:top w:val="nil"/>
              <w:left w:val="nil"/>
              <w:bottom w:val="single" w:sz="4" w:space="0" w:color="auto"/>
              <w:right w:val="single" w:sz="4" w:space="0" w:color="auto"/>
            </w:tcBorders>
            <w:noWrap/>
            <w:vAlign w:val="bottom"/>
            <w:hideMark/>
          </w:tcPr>
          <w:p w14:paraId="0B20EF4D" w14:textId="77777777" w:rsidR="00390C0D" w:rsidRPr="00E826FB" w:rsidRDefault="00390C0D" w:rsidP="00E826FB">
            <w:pPr>
              <w:jc w:val="center"/>
              <w:rPr>
                <w:rFonts w:ascii="Calibri" w:eastAsia="Times New Roman" w:hAnsi="Calibri" w:cs="Calibri"/>
                <w:color w:val="000000"/>
                <w:lang w:eastAsia="es-CO"/>
              </w:rPr>
            </w:pPr>
            <w:r w:rsidRPr="00E826FB">
              <w:rPr>
                <w:rFonts w:ascii="Calibri" w:eastAsia="Times New Roman" w:hAnsi="Calibri" w:cs="Calibri"/>
                <w:color w:val="000000"/>
                <w:lang w:eastAsia="es-CO"/>
              </w:rPr>
              <w:t>1</w:t>
            </w:r>
          </w:p>
        </w:tc>
        <w:tc>
          <w:tcPr>
            <w:tcW w:w="1164" w:type="dxa"/>
            <w:tcBorders>
              <w:top w:val="nil"/>
              <w:left w:val="nil"/>
              <w:bottom w:val="single" w:sz="4" w:space="0" w:color="auto"/>
              <w:right w:val="single" w:sz="4" w:space="0" w:color="auto"/>
            </w:tcBorders>
            <w:noWrap/>
            <w:vAlign w:val="bottom"/>
            <w:hideMark/>
          </w:tcPr>
          <w:p w14:paraId="09890B82" w14:textId="77777777" w:rsidR="00390C0D" w:rsidRPr="00E826FB" w:rsidRDefault="00390C0D" w:rsidP="00E826FB">
            <w:pPr>
              <w:jc w:val="center"/>
              <w:rPr>
                <w:rFonts w:ascii="Calibri" w:eastAsia="Times New Roman" w:hAnsi="Calibri" w:cs="Calibri"/>
                <w:color w:val="000000"/>
                <w:lang w:eastAsia="es-CO"/>
              </w:rPr>
            </w:pPr>
            <w:r w:rsidRPr="00E826FB">
              <w:rPr>
                <w:rFonts w:ascii="Calibri" w:eastAsia="Times New Roman" w:hAnsi="Calibri" w:cs="Calibri"/>
                <w:color w:val="000000"/>
                <w:lang w:eastAsia="es-CO"/>
              </w:rPr>
              <w:t> </w:t>
            </w:r>
          </w:p>
        </w:tc>
        <w:tc>
          <w:tcPr>
            <w:tcW w:w="1229" w:type="dxa"/>
            <w:tcBorders>
              <w:top w:val="nil"/>
              <w:left w:val="nil"/>
              <w:bottom w:val="single" w:sz="4" w:space="0" w:color="auto"/>
              <w:right w:val="single" w:sz="4" w:space="0" w:color="auto"/>
            </w:tcBorders>
            <w:noWrap/>
            <w:vAlign w:val="bottom"/>
            <w:hideMark/>
          </w:tcPr>
          <w:p w14:paraId="698B25FC" w14:textId="77777777" w:rsidR="00390C0D" w:rsidRPr="00E826FB" w:rsidRDefault="00390C0D" w:rsidP="00E826FB">
            <w:pPr>
              <w:jc w:val="center"/>
              <w:rPr>
                <w:rFonts w:ascii="Calibri" w:eastAsia="Times New Roman" w:hAnsi="Calibri" w:cs="Calibri"/>
                <w:color w:val="000000"/>
                <w:lang w:eastAsia="es-CO"/>
              </w:rPr>
            </w:pPr>
            <w:r w:rsidRPr="00E826FB">
              <w:rPr>
                <w:rFonts w:ascii="Calibri" w:eastAsia="Times New Roman" w:hAnsi="Calibri" w:cs="Calibri"/>
                <w:color w:val="000000" w:themeColor="text1"/>
                <w:lang w:eastAsia="es-CO"/>
              </w:rPr>
              <w:t>17</w:t>
            </w:r>
          </w:p>
        </w:tc>
      </w:tr>
      <w:tr w:rsidR="00390C0D" w:rsidRPr="00E826FB" w14:paraId="1F5BAD32" w14:textId="77777777" w:rsidTr="00F6128E">
        <w:trPr>
          <w:trHeight w:val="253"/>
          <w:jc w:val="center"/>
        </w:trPr>
        <w:tc>
          <w:tcPr>
            <w:tcW w:w="1758" w:type="dxa"/>
            <w:tcBorders>
              <w:top w:val="nil"/>
              <w:left w:val="single" w:sz="4" w:space="0" w:color="auto"/>
              <w:bottom w:val="single" w:sz="4" w:space="0" w:color="auto"/>
              <w:right w:val="single" w:sz="4" w:space="0" w:color="auto"/>
            </w:tcBorders>
            <w:noWrap/>
            <w:vAlign w:val="bottom"/>
            <w:hideMark/>
          </w:tcPr>
          <w:p w14:paraId="33D0B877" w14:textId="77777777" w:rsidR="00390C0D" w:rsidRPr="00E826FB" w:rsidRDefault="00390C0D" w:rsidP="00E826FB">
            <w:pPr>
              <w:rPr>
                <w:rFonts w:ascii="Calibri" w:eastAsia="Times New Roman" w:hAnsi="Calibri" w:cs="Calibri"/>
                <w:color w:val="000000"/>
                <w:lang w:eastAsia="es-CO"/>
              </w:rPr>
            </w:pPr>
            <w:r w:rsidRPr="00E826FB">
              <w:rPr>
                <w:rFonts w:ascii="Calibri" w:eastAsia="Times New Roman" w:hAnsi="Calibri" w:cs="Calibri"/>
                <w:color w:val="000000"/>
                <w:lang w:eastAsia="es-CO"/>
              </w:rPr>
              <w:t>Profesional</w:t>
            </w:r>
          </w:p>
        </w:tc>
        <w:tc>
          <w:tcPr>
            <w:tcW w:w="1491" w:type="dxa"/>
            <w:tcBorders>
              <w:top w:val="nil"/>
              <w:left w:val="nil"/>
              <w:bottom w:val="single" w:sz="4" w:space="0" w:color="auto"/>
              <w:right w:val="single" w:sz="4" w:space="0" w:color="auto"/>
            </w:tcBorders>
            <w:noWrap/>
            <w:vAlign w:val="bottom"/>
            <w:hideMark/>
          </w:tcPr>
          <w:p w14:paraId="69417B3B" w14:textId="77777777" w:rsidR="00390C0D" w:rsidRPr="00E826FB" w:rsidRDefault="00390C0D" w:rsidP="00E826FB">
            <w:pPr>
              <w:jc w:val="center"/>
              <w:rPr>
                <w:rFonts w:ascii="Calibri" w:eastAsia="Times New Roman" w:hAnsi="Calibri" w:cs="Calibri"/>
                <w:color w:val="000000"/>
                <w:lang w:eastAsia="es-CO"/>
              </w:rPr>
            </w:pPr>
            <w:r w:rsidRPr="00E826FB">
              <w:rPr>
                <w:rFonts w:ascii="Calibri" w:eastAsia="Times New Roman" w:hAnsi="Calibri" w:cs="Calibri"/>
                <w:color w:val="000000" w:themeColor="text1"/>
                <w:lang w:eastAsia="es-CO"/>
              </w:rPr>
              <w:t>67</w:t>
            </w:r>
          </w:p>
        </w:tc>
        <w:tc>
          <w:tcPr>
            <w:tcW w:w="2133" w:type="dxa"/>
            <w:tcBorders>
              <w:top w:val="nil"/>
              <w:left w:val="nil"/>
              <w:bottom w:val="single" w:sz="4" w:space="0" w:color="auto"/>
              <w:right w:val="single" w:sz="4" w:space="0" w:color="auto"/>
            </w:tcBorders>
            <w:noWrap/>
            <w:vAlign w:val="bottom"/>
            <w:hideMark/>
          </w:tcPr>
          <w:p w14:paraId="102163A6" w14:textId="77777777" w:rsidR="00390C0D" w:rsidRPr="00E826FB" w:rsidRDefault="00390C0D" w:rsidP="00E826FB">
            <w:pPr>
              <w:jc w:val="center"/>
              <w:rPr>
                <w:rFonts w:ascii="Calibri" w:eastAsia="Times New Roman" w:hAnsi="Calibri" w:cs="Calibri"/>
                <w:color w:val="000000"/>
                <w:lang w:eastAsia="es-CO"/>
              </w:rPr>
            </w:pPr>
            <w:r w:rsidRPr="00E826FB">
              <w:rPr>
                <w:rFonts w:ascii="Calibri" w:eastAsia="Times New Roman" w:hAnsi="Calibri" w:cs="Calibri"/>
                <w:color w:val="000000"/>
                <w:lang w:eastAsia="es-CO"/>
              </w:rPr>
              <w:t>2</w:t>
            </w:r>
          </w:p>
        </w:tc>
        <w:tc>
          <w:tcPr>
            <w:tcW w:w="491" w:type="dxa"/>
            <w:tcBorders>
              <w:top w:val="nil"/>
              <w:left w:val="nil"/>
              <w:bottom w:val="single" w:sz="4" w:space="0" w:color="auto"/>
              <w:right w:val="single" w:sz="4" w:space="0" w:color="auto"/>
            </w:tcBorders>
            <w:noWrap/>
            <w:vAlign w:val="bottom"/>
            <w:hideMark/>
          </w:tcPr>
          <w:p w14:paraId="6BF88948" w14:textId="77777777" w:rsidR="00390C0D" w:rsidRPr="00E826FB" w:rsidRDefault="00390C0D" w:rsidP="00E826FB">
            <w:pPr>
              <w:jc w:val="center"/>
              <w:rPr>
                <w:rFonts w:ascii="Calibri" w:eastAsia="Times New Roman" w:hAnsi="Calibri" w:cs="Calibri"/>
                <w:color w:val="000000"/>
                <w:lang w:eastAsia="es-CO"/>
              </w:rPr>
            </w:pPr>
            <w:r w:rsidRPr="00E826FB">
              <w:rPr>
                <w:rFonts w:ascii="Calibri" w:eastAsia="Times New Roman" w:hAnsi="Calibri" w:cs="Calibri"/>
                <w:color w:val="000000"/>
                <w:lang w:eastAsia="es-CO"/>
              </w:rPr>
              <w:t> </w:t>
            </w:r>
          </w:p>
        </w:tc>
        <w:tc>
          <w:tcPr>
            <w:tcW w:w="1164" w:type="dxa"/>
            <w:tcBorders>
              <w:top w:val="nil"/>
              <w:left w:val="nil"/>
              <w:bottom w:val="single" w:sz="4" w:space="0" w:color="auto"/>
              <w:right w:val="single" w:sz="4" w:space="0" w:color="auto"/>
            </w:tcBorders>
            <w:noWrap/>
            <w:vAlign w:val="bottom"/>
            <w:hideMark/>
          </w:tcPr>
          <w:p w14:paraId="38B76EEA" w14:textId="77777777" w:rsidR="00390C0D" w:rsidRPr="00E826FB" w:rsidRDefault="00390C0D" w:rsidP="00E826FB">
            <w:pPr>
              <w:jc w:val="center"/>
              <w:rPr>
                <w:rFonts w:ascii="Calibri" w:eastAsia="Times New Roman" w:hAnsi="Calibri" w:cs="Calibri"/>
                <w:color w:val="000000"/>
                <w:lang w:eastAsia="es-CO"/>
              </w:rPr>
            </w:pPr>
            <w:r w:rsidRPr="00E826FB">
              <w:rPr>
                <w:rFonts w:ascii="Calibri" w:eastAsia="Times New Roman" w:hAnsi="Calibri" w:cs="Calibri"/>
                <w:color w:val="000000"/>
                <w:lang w:eastAsia="es-CO"/>
              </w:rPr>
              <w:t> </w:t>
            </w:r>
          </w:p>
        </w:tc>
        <w:tc>
          <w:tcPr>
            <w:tcW w:w="1229" w:type="dxa"/>
            <w:tcBorders>
              <w:top w:val="nil"/>
              <w:left w:val="nil"/>
              <w:bottom w:val="single" w:sz="4" w:space="0" w:color="auto"/>
              <w:right w:val="single" w:sz="4" w:space="0" w:color="auto"/>
            </w:tcBorders>
            <w:noWrap/>
            <w:vAlign w:val="bottom"/>
            <w:hideMark/>
          </w:tcPr>
          <w:p w14:paraId="7026E63D" w14:textId="77777777" w:rsidR="00390C0D" w:rsidRPr="00E826FB" w:rsidRDefault="00390C0D" w:rsidP="00E826FB">
            <w:pPr>
              <w:jc w:val="center"/>
              <w:rPr>
                <w:rFonts w:ascii="Calibri" w:eastAsia="Times New Roman" w:hAnsi="Calibri" w:cs="Calibri"/>
                <w:color w:val="000000"/>
                <w:lang w:eastAsia="es-CO"/>
              </w:rPr>
            </w:pPr>
            <w:r w:rsidRPr="00E826FB">
              <w:rPr>
                <w:rFonts w:ascii="Calibri" w:eastAsia="Times New Roman" w:hAnsi="Calibri" w:cs="Calibri"/>
                <w:color w:val="000000" w:themeColor="text1"/>
                <w:lang w:eastAsia="es-CO"/>
              </w:rPr>
              <w:t>69</w:t>
            </w:r>
          </w:p>
        </w:tc>
      </w:tr>
      <w:tr w:rsidR="00390C0D" w:rsidRPr="00E826FB" w14:paraId="06F066A7" w14:textId="77777777" w:rsidTr="00F6128E">
        <w:trPr>
          <w:trHeight w:val="253"/>
          <w:jc w:val="center"/>
        </w:trPr>
        <w:tc>
          <w:tcPr>
            <w:tcW w:w="1758" w:type="dxa"/>
            <w:tcBorders>
              <w:top w:val="nil"/>
              <w:left w:val="single" w:sz="4" w:space="0" w:color="auto"/>
              <w:bottom w:val="single" w:sz="4" w:space="0" w:color="auto"/>
              <w:right w:val="single" w:sz="4" w:space="0" w:color="auto"/>
            </w:tcBorders>
            <w:noWrap/>
            <w:vAlign w:val="bottom"/>
            <w:hideMark/>
          </w:tcPr>
          <w:p w14:paraId="1B101488" w14:textId="77777777" w:rsidR="00390C0D" w:rsidRPr="00E826FB" w:rsidRDefault="00390C0D" w:rsidP="00E826FB">
            <w:pPr>
              <w:rPr>
                <w:rFonts w:ascii="Calibri" w:eastAsia="Times New Roman" w:hAnsi="Calibri" w:cs="Calibri"/>
                <w:color w:val="000000"/>
                <w:lang w:eastAsia="es-CO"/>
              </w:rPr>
            </w:pPr>
            <w:r w:rsidRPr="00E826FB">
              <w:rPr>
                <w:rFonts w:ascii="Calibri" w:eastAsia="Times New Roman" w:hAnsi="Calibri" w:cs="Calibri"/>
                <w:color w:val="000000"/>
                <w:lang w:eastAsia="es-CO"/>
              </w:rPr>
              <w:t>Técnico</w:t>
            </w:r>
          </w:p>
        </w:tc>
        <w:tc>
          <w:tcPr>
            <w:tcW w:w="1491" w:type="dxa"/>
            <w:tcBorders>
              <w:top w:val="nil"/>
              <w:left w:val="nil"/>
              <w:bottom w:val="single" w:sz="4" w:space="0" w:color="auto"/>
              <w:right w:val="single" w:sz="4" w:space="0" w:color="auto"/>
            </w:tcBorders>
            <w:noWrap/>
            <w:vAlign w:val="bottom"/>
            <w:hideMark/>
          </w:tcPr>
          <w:p w14:paraId="52F0762E" w14:textId="77777777" w:rsidR="00390C0D" w:rsidRPr="00E826FB" w:rsidRDefault="00390C0D" w:rsidP="00E826FB">
            <w:pPr>
              <w:jc w:val="center"/>
              <w:rPr>
                <w:rFonts w:ascii="Calibri" w:eastAsia="Times New Roman" w:hAnsi="Calibri" w:cs="Calibri"/>
                <w:color w:val="000000"/>
                <w:lang w:eastAsia="es-CO"/>
              </w:rPr>
            </w:pPr>
            <w:r w:rsidRPr="00E826FB">
              <w:rPr>
                <w:rFonts w:ascii="Calibri" w:eastAsia="Times New Roman" w:hAnsi="Calibri" w:cs="Calibri"/>
                <w:color w:val="000000" w:themeColor="text1"/>
                <w:lang w:eastAsia="es-CO"/>
              </w:rPr>
              <w:t>8</w:t>
            </w:r>
          </w:p>
        </w:tc>
        <w:tc>
          <w:tcPr>
            <w:tcW w:w="2133" w:type="dxa"/>
            <w:tcBorders>
              <w:top w:val="nil"/>
              <w:left w:val="nil"/>
              <w:bottom w:val="single" w:sz="4" w:space="0" w:color="auto"/>
              <w:right w:val="single" w:sz="4" w:space="0" w:color="auto"/>
            </w:tcBorders>
            <w:noWrap/>
            <w:vAlign w:val="bottom"/>
            <w:hideMark/>
          </w:tcPr>
          <w:p w14:paraId="6DF29534" w14:textId="77777777" w:rsidR="00390C0D" w:rsidRPr="00E826FB" w:rsidRDefault="00390C0D" w:rsidP="00E826FB">
            <w:pPr>
              <w:jc w:val="center"/>
              <w:rPr>
                <w:rFonts w:ascii="Calibri" w:eastAsia="Times New Roman" w:hAnsi="Calibri" w:cs="Calibri"/>
                <w:color w:val="000000"/>
                <w:lang w:eastAsia="es-CO"/>
              </w:rPr>
            </w:pPr>
            <w:r w:rsidRPr="00E826FB">
              <w:rPr>
                <w:rFonts w:ascii="Calibri" w:eastAsia="Times New Roman" w:hAnsi="Calibri" w:cs="Calibri"/>
                <w:color w:val="000000"/>
                <w:lang w:eastAsia="es-CO"/>
              </w:rPr>
              <w:t> </w:t>
            </w:r>
          </w:p>
        </w:tc>
        <w:tc>
          <w:tcPr>
            <w:tcW w:w="491" w:type="dxa"/>
            <w:tcBorders>
              <w:top w:val="nil"/>
              <w:left w:val="nil"/>
              <w:bottom w:val="single" w:sz="4" w:space="0" w:color="auto"/>
              <w:right w:val="single" w:sz="4" w:space="0" w:color="auto"/>
            </w:tcBorders>
            <w:noWrap/>
            <w:vAlign w:val="bottom"/>
            <w:hideMark/>
          </w:tcPr>
          <w:p w14:paraId="0E52EB92" w14:textId="77777777" w:rsidR="00390C0D" w:rsidRPr="00E826FB" w:rsidRDefault="00390C0D" w:rsidP="00E826FB">
            <w:pPr>
              <w:jc w:val="center"/>
              <w:rPr>
                <w:rFonts w:ascii="Calibri" w:eastAsia="Times New Roman" w:hAnsi="Calibri" w:cs="Calibri"/>
                <w:color w:val="000000"/>
                <w:lang w:eastAsia="es-CO"/>
              </w:rPr>
            </w:pPr>
            <w:r w:rsidRPr="00E826FB">
              <w:rPr>
                <w:rFonts w:ascii="Calibri" w:eastAsia="Times New Roman" w:hAnsi="Calibri" w:cs="Calibri"/>
                <w:color w:val="000000"/>
                <w:lang w:eastAsia="es-CO"/>
              </w:rPr>
              <w:t> </w:t>
            </w:r>
          </w:p>
        </w:tc>
        <w:tc>
          <w:tcPr>
            <w:tcW w:w="1164" w:type="dxa"/>
            <w:tcBorders>
              <w:top w:val="nil"/>
              <w:left w:val="nil"/>
              <w:bottom w:val="single" w:sz="4" w:space="0" w:color="auto"/>
              <w:right w:val="single" w:sz="4" w:space="0" w:color="auto"/>
            </w:tcBorders>
            <w:noWrap/>
            <w:vAlign w:val="bottom"/>
            <w:hideMark/>
          </w:tcPr>
          <w:p w14:paraId="1E24074C" w14:textId="77777777" w:rsidR="00390C0D" w:rsidRPr="00E826FB" w:rsidRDefault="00390C0D" w:rsidP="00E826FB">
            <w:pPr>
              <w:jc w:val="center"/>
              <w:rPr>
                <w:rFonts w:ascii="Calibri" w:eastAsia="Times New Roman" w:hAnsi="Calibri" w:cs="Calibri"/>
                <w:color w:val="000000"/>
                <w:lang w:eastAsia="es-CO"/>
              </w:rPr>
            </w:pPr>
            <w:r w:rsidRPr="00E826FB">
              <w:rPr>
                <w:rFonts w:ascii="Calibri" w:eastAsia="Times New Roman" w:hAnsi="Calibri" w:cs="Calibri"/>
                <w:color w:val="000000"/>
                <w:lang w:eastAsia="es-CO"/>
              </w:rPr>
              <w:t> </w:t>
            </w:r>
          </w:p>
        </w:tc>
        <w:tc>
          <w:tcPr>
            <w:tcW w:w="1229" w:type="dxa"/>
            <w:tcBorders>
              <w:top w:val="nil"/>
              <w:left w:val="nil"/>
              <w:bottom w:val="single" w:sz="4" w:space="0" w:color="auto"/>
              <w:right w:val="single" w:sz="4" w:space="0" w:color="auto"/>
            </w:tcBorders>
            <w:noWrap/>
            <w:vAlign w:val="bottom"/>
            <w:hideMark/>
          </w:tcPr>
          <w:p w14:paraId="6738BE7B" w14:textId="77777777" w:rsidR="00390C0D" w:rsidRPr="00E826FB" w:rsidRDefault="00390C0D" w:rsidP="00E826FB">
            <w:pPr>
              <w:jc w:val="center"/>
              <w:rPr>
                <w:rFonts w:ascii="Calibri" w:eastAsia="Times New Roman" w:hAnsi="Calibri" w:cs="Calibri"/>
                <w:color w:val="000000"/>
                <w:lang w:eastAsia="es-CO"/>
              </w:rPr>
            </w:pPr>
            <w:r w:rsidRPr="00E826FB">
              <w:rPr>
                <w:rFonts w:ascii="Calibri" w:eastAsia="Times New Roman" w:hAnsi="Calibri" w:cs="Calibri"/>
                <w:color w:val="000000" w:themeColor="text1"/>
                <w:lang w:eastAsia="es-CO"/>
              </w:rPr>
              <w:t>8</w:t>
            </w:r>
          </w:p>
        </w:tc>
      </w:tr>
      <w:tr w:rsidR="00390C0D" w:rsidRPr="00E826FB" w14:paraId="369979A3" w14:textId="77777777" w:rsidTr="00F6128E">
        <w:trPr>
          <w:trHeight w:val="253"/>
          <w:jc w:val="center"/>
        </w:trPr>
        <w:tc>
          <w:tcPr>
            <w:tcW w:w="1758" w:type="dxa"/>
            <w:tcBorders>
              <w:top w:val="nil"/>
              <w:left w:val="single" w:sz="4" w:space="0" w:color="auto"/>
              <w:bottom w:val="single" w:sz="4" w:space="0" w:color="auto"/>
              <w:right w:val="single" w:sz="4" w:space="0" w:color="auto"/>
            </w:tcBorders>
            <w:noWrap/>
            <w:vAlign w:val="bottom"/>
            <w:hideMark/>
          </w:tcPr>
          <w:p w14:paraId="4F9ED2B5" w14:textId="77777777" w:rsidR="00390C0D" w:rsidRPr="00E826FB" w:rsidRDefault="00390C0D" w:rsidP="00E826FB">
            <w:pPr>
              <w:rPr>
                <w:rFonts w:ascii="Calibri" w:eastAsia="Times New Roman" w:hAnsi="Calibri" w:cs="Calibri"/>
                <w:color w:val="000000"/>
                <w:lang w:eastAsia="es-CO"/>
              </w:rPr>
            </w:pPr>
            <w:r w:rsidRPr="00E826FB">
              <w:rPr>
                <w:rFonts w:ascii="Calibri" w:eastAsia="Times New Roman" w:hAnsi="Calibri" w:cs="Calibri"/>
                <w:color w:val="000000"/>
                <w:lang w:eastAsia="es-CO"/>
              </w:rPr>
              <w:t>Trabajador Oficial</w:t>
            </w:r>
          </w:p>
        </w:tc>
        <w:tc>
          <w:tcPr>
            <w:tcW w:w="1491" w:type="dxa"/>
            <w:tcBorders>
              <w:top w:val="nil"/>
              <w:left w:val="nil"/>
              <w:bottom w:val="single" w:sz="4" w:space="0" w:color="auto"/>
              <w:right w:val="single" w:sz="4" w:space="0" w:color="auto"/>
            </w:tcBorders>
            <w:noWrap/>
            <w:vAlign w:val="bottom"/>
            <w:hideMark/>
          </w:tcPr>
          <w:p w14:paraId="1B0652E2" w14:textId="77777777" w:rsidR="00390C0D" w:rsidRPr="00E826FB" w:rsidRDefault="00390C0D" w:rsidP="00E826FB">
            <w:pPr>
              <w:jc w:val="center"/>
              <w:rPr>
                <w:rFonts w:ascii="Calibri" w:eastAsia="Times New Roman" w:hAnsi="Calibri" w:cs="Calibri"/>
                <w:color w:val="000000"/>
                <w:lang w:eastAsia="es-CO"/>
              </w:rPr>
            </w:pPr>
            <w:r w:rsidRPr="00E826FB">
              <w:rPr>
                <w:rFonts w:ascii="Calibri" w:eastAsia="Times New Roman" w:hAnsi="Calibri" w:cs="Calibri"/>
                <w:color w:val="000000"/>
                <w:lang w:eastAsia="es-CO"/>
              </w:rPr>
              <w:t> </w:t>
            </w:r>
          </w:p>
        </w:tc>
        <w:tc>
          <w:tcPr>
            <w:tcW w:w="2133" w:type="dxa"/>
            <w:tcBorders>
              <w:top w:val="nil"/>
              <w:left w:val="nil"/>
              <w:bottom w:val="single" w:sz="4" w:space="0" w:color="auto"/>
              <w:right w:val="single" w:sz="4" w:space="0" w:color="auto"/>
            </w:tcBorders>
            <w:noWrap/>
            <w:vAlign w:val="bottom"/>
            <w:hideMark/>
          </w:tcPr>
          <w:p w14:paraId="5CA65582" w14:textId="77777777" w:rsidR="00390C0D" w:rsidRPr="00E826FB" w:rsidRDefault="00390C0D" w:rsidP="00E826FB">
            <w:pPr>
              <w:jc w:val="center"/>
              <w:rPr>
                <w:rFonts w:ascii="Calibri" w:eastAsia="Times New Roman" w:hAnsi="Calibri" w:cs="Calibri"/>
                <w:color w:val="000000"/>
                <w:lang w:eastAsia="es-CO"/>
              </w:rPr>
            </w:pPr>
            <w:r w:rsidRPr="00E826FB">
              <w:rPr>
                <w:rFonts w:ascii="Calibri" w:eastAsia="Times New Roman" w:hAnsi="Calibri" w:cs="Calibri"/>
                <w:color w:val="000000"/>
                <w:lang w:eastAsia="es-CO"/>
              </w:rPr>
              <w:t> </w:t>
            </w:r>
          </w:p>
        </w:tc>
        <w:tc>
          <w:tcPr>
            <w:tcW w:w="491" w:type="dxa"/>
            <w:tcBorders>
              <w:top w:val="nil"/>
              <w:left w:val="nil"/>
              <w:bottom w:val="single" w:sz="4" w:space="0" w:color="auto"/>
              <w:right w:val="single" w:sz="4" w:space="0" w:color="auto"/>
            </w:tcBorders>
            <w:noWrap/>
            <w:vAlign w:val="bottom"/>
            <w:hideMark/>
          </w:tcPr>
          <w:p w14:paraId="742B38E9" w14:textId="77777777" w:rsidR="00390C0D" w:rsidRPr="00E826FB" w:rsidRDefault="00390C0D" w:rsidP="00E826FB">
            <w:pPr>
              <w:jc w:val="center"/>
              <w:rPr>
                <w:rFonts w:ascii="Calibri" w:eastAsia="Times New Roman" w:hAnsi="Calibri" w:cs="Calibri"/>
                <w:color w:val="000000"/>
                <w:lang w:eastAsia="es-CO"/>
              </w:rPr>
            </w:pPr>
            <w:r w:rsidRPr="00E826FB">
              <w:rPr>
                <w:rFonts w:ascii="Calibri" w:eastAsia="Times New Roman" w:hAnsi="Calibri" w:cs="Calibri"/>
                <w:color w:val="000000"/>
                <w:lang w:eastAsia="es-CO"/>
              </w:rPr>
              <w:t> </w:t>
            </w:r>
          </w:p>
        </w:tc>
        <w:tc>
          <w:tcPr>
            <w:tcW w:w="1164" w:type="dxa"/>
            <w:tcBorders>
              <w:top w:val="nil"/>
              <w:left w:val="nil"/>
              <w:bottom w:val="single" w:sz="4" w:space="0" w:color="auto"/>
              <w:right w:val="single" w:sz="4" w:space="0" w:color="auto"/>
            </w:tcBorders>
            <w:noWrap/>
            <w:vAlign w:val="bottom"/>
            <w:hideMark/>
          </w:tcPr>
          <w:p w14:paraId="393336EF" w14:textId="77777777" w:rsidR="00390C0D" w:rsidRPr="00E826FB" w:rsidRDefault="00390C0D" w:rsidP="00E826FB">
            <w:pPr>
              <w:jc w:val="center"/>
              <w:rPr>
                <w:rFonts w:ascii="Calibri" w:eastAsia="Times New Roman" w:hAnsi="Calibri" w:cs="Calibri"/>
                <w:color w:val="000000"/>
                <w:lang w:eastAsia="es-CO"/>
              </w:rPr>
            </w:pPr>
            <w:r w:rsidRPr="00E826FB">
              <w:rPr>
                <w:rFonts w:ascii="Calibri" w:eastAsia="Times New Roman" w:hAnsi="Calibri" w:cs="Calibri"/>
                <w:color w:val="000000" w:themeColor="text1"/>
                <w:lang w:eastAsia="es-CO"/>
              </w:rPr>
              <w:t>89</w:t>
            </w:r>
          </w:p>
        </w:tc>
        <w:tc>
          <w:tcPr>
            <w:tcW w:w="1229" w:type="dxa"/>
            <w:tcBorders>
              <w:top w:val="nil"/>
              <w:left w:val="nil"/>
              <w:bottom w:val="single" w:sz="4" w:space="0" w:color="auto"/>
              <w:right w:val="single" w:sz="4" w:space="0" w:color="auto"/>
            </w:tcBorders>
            <w:noWrap/>
            <w:vAlign w:val="bottom"/>
            <w:hideMark/>
          </w:tcPr>
          <w:p w14:paraId="7CCF4510" w14:textId="77777777" w:rsidR="00390C0D" w:rsidRPr="00E826FB" w:rsidRDefault="00390C0D" w:rsidP="00E826FB">
            <w:pPr>
              <w:jc w:val="center"/>
              <w:rPr>
                <w:rFonts w:ascii="Calibri" w:eastAsia="Times New Roman" w:hAnsi="Calibri" w:cs="Calibri"/>
                <w:color w:val="000000"/>
                <w:lang w:eastAsia="es-CO"/>
              </w:rPr>
            </w:pPr>
            <w:r w:rsidRPr="00E826FB">
              <w:rPr>
                <w:rFonts w:ascii="Calibri" w:eastAsia="Times New Roman" w:hAnsi="Calibri" w:cs="Calibri"/>
                <w:color w:val="000000" w:themeColor="text1"/>
                <w:lang w:eastAsia="es-CO"/>
              </w:rPr>
              <w:t>89</w:t>
            </w:r>
          </w:p>
        </w:tc>
      </w:tr>
      <w:tr w:rsidR="00390C0D" w:rsidRPr="00E826FB" w14:paraId="12DBA1A2" w14:textId="77777777" w:rsidTr="00F6128E">
        <w:trPr>
          <w:trHeight w:val="253"/>
          <w:jc w:val="center"/>
        </w:trPr>
        <w:tc>
          <w:tcPr>
            <w:tcW w:w="175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8DC41C0" w14:textId="77777777" w:rsidR="00390C0D" w:rsidRPr="00E826FB" w:rsidRDefault="00390C0D" w:rsidP="00E826FB">
            <w:pPr>
              <w:rPr>
                <w:rFonts w:ascii="Calibri" w:eastAsia="Times New Roman" w:hAnsi="Calibri" w:cs="Calibri"/>
                <w:b/>
                <w:bCs/>
                <w:color w:val="000000"/>
                <w:lang w:eastAsia="es-CO"/>
              </w:rPr>
            </w:pPr>
            <w:r w:rsidRPr="00E826FB">
              <w:rPr>
                <w:rFonts w:ascii="Calibri" w:eastAsia="Times New Roman" w:hAnsi="Calibri" w:cs="Calibri"/>
                <w:b/>
                <w:bCs/>
                <w:color w:val="000000"/>
                <w:lang w:eastAsia="es-CO"/>
              </w:rPr>
              <w:t>Total general</w:t>
            </w:r>
          </w:p>
        </w:tc>
        <w:tc>
          <w:tcPr>
            <w:tcW w:w="14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4D32CED" w14:textId="77777777" w:rsidR="00390C0D" w:rsidRPr="00E826FB" w:rsidRDefault="00390C0D" w:rsidP="00E826FB">
            <w:pPr>
              <w:jc w:val="center"/>
              <w:rPr>
                <w:rFonts w:ascii="Calibri" w:eastAsia="Times New Roman" w:hAnsi="Calibri" w:cs="Calibri"/>
                <w:b/>
                <w:bCs/>
                <w:color w:val="000000"/>
                <w:lang w:eastAsia="es-CO"/>
              </w:rPr>
            </w:pPr>
            <w:r w:rsidRPr="00E826FB">
              <w:rPr>
                <w:rFonts w:ascii="Calibri" w:eastAsia="Times New Roman" w:hAnsi="Calibri" w:cs="Calibri"/>
                <w:b/>
                <w:bCs/>
                <w:color w:val="000000" w:themeColor="text1"/>
                <w:lang w:eastAsia="es-CO"/>
              </w:rPr>
              <w:t>95</w:t>
            </w:r>
          </w:p>
        </w:tc>
        <w:tc>
          <w:tcPr>
            <w:tcW w:w="2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46F798E" w14:textId="77777777" w:rsidR="00390C0D" w:rsidRPr="00E826FB" w:rsidRDefault="00390C0D" w:rsidP="00E826FB">
            <w:pPr>
              <w:jc w:val="center"/>
              <w:rPr>
                <w:rFonts w:ascii="Calibri" w:eastAsia="Times New Roman" w:hAnsi="Calibri" w:cs="Calibri"/>
                <w:b/>
                <w:bCs/>
                <w:color w:val="000000"/>
                <w:lang w:eastAsia="es-CO"/>
              </w:rPr>
            </w:pPr>
            <w:r w:rsidRPr="00E826FB">
              <w:rPr>
                <w:rFonts w:ascii="Calibri" w:eastAsia="Times New Roman" w:hAnsi="Calibri" w:cs="Calibri"/>
                <w:b/>
                <w:bCs/>
                <w:color w:val="000000"/>
                <w:lang w:eastAsia="es-CO"/>
              </w:rPr>
              <w:t>22</w:t>
            </w:r>
          </w:p>
        </w:tc>
        <w:tc>
          <w:tcPr>
            <w:tcW w:w="4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397275C" w14:textId="77777777" w:rsidR="00390C0D" w:rsidRPr="00E826FB" w:rsidRDefault="00390C0D" w:rsidP="00E826FB">
            <w:pPr>
              <w:jc w:val="center"/>
              <w:rPr>
                <w:rFonts w:ascii="Calibri" w:eastAsia="Times New Roman" w:hAnsi="Calibri" w:cs="Calibri"/>
                <w:b/>
                <w:bCs/>
                <w:color w:val="000000"/>
                <w:lang w:eastAsia="es-CO"/>
              </w:rPr>
            </w:pPr>
            <w:r w:rsidRPr="00E826FB">
              <w:rPr>
                <w:rFonts w:ascii="Calibri" w:eastAsia="Times New Roman" w:hAnsi="Calibri" w:cs="Calibri"/>
                <w:b/>
                <w:bCs/>
                <w:color w:val="000000"/>
                <w:lang w:eastAsia="es-CO"/>
              </w:rPr>
              <w:t>1</w:t>
            </w:r>
          </w:p>
        </w:tc>
        <w:tc>
          <w:tcPr>
            <w:tcW w:w="1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8CDC80A" w14:textId="77777777" w:rsidR="00390C0D" w:rsidRPr="00E826FB" w:rsidRDefault="00390C0D" w:rsidP="00E826FB">
            <w:pPr>
              <w:jc w:val="center"/>
              <w:rPr>
                <w:rFonts w:ascii="Calibri" w:eastAsia="Times New Roman" w:hAnsi="Calibri" w:cs="Calibri"/>
                <w:b/>
                <w:bCs/>
                <w:color w:val="000000"/>
                <w:lang w:eastAsia="es-CO"/>
              </w:rPr>
            </w:pPr>
            <w:r w:rsidRPr="00E826FB">
              <w:rPr>
                <w:rFonts w:ascii="Calibri" w:eastAsia="Times New Roman" w:hAnsi="Calibri" w:cs="Calibri"/>
                <w:b/>
                <w:bCs/>
                <w:color w:val="000000" w:themeColor="text1"/>
                <w:lang w:eastAsia="es-CO"/>
              </w:rPr>
              <w:t>89</w:t>
            </w:r>
          </w:p>
        </w:tc>
        <w:tc>
          <w:tcPr>
            <w:tcW w:w="1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9801CC0" w14:textId="77777777" w:rsidR="00390C0D" w:rsidRPr="00E826FB" w:rsidRDefault="00390C0D" w:rsidP="00E826FB">
            <w:pPr>
              <w:jc w:val="center"/>
              <w:rPr>
                <w:rFonts w:ascii="Calibri" w:eastAsia="Times New Roman" w:hAnsi="Calibri" w:cs="Calibri"/>
                <w:b/>
                <w:bCs/>
                <w:color w:val="000000"/>
                <w:lang w:eastAsia="es-CO"/>
              </w:rPr>
            </w:pPr>
            <w:r w:rsidRPr="00E826FB">
              <w:rPr>
                <w:rFonts w:ascii="Calibri" w:eastAsia="Times New Roman" w:hAnsi="Calibri" w:cs="Calibri"/>
                <w:b/>
                <w:bCs/>
                <w:color w:val="000000" w:themeColor="text1"/>
                <w:lang w:eastAsia="es-CO"/>
              </w:rPr>
              <w:t>207</w:t>
            </w:r>
          </w:p>
        </w:tc>
      </w:tr>
    </w:tbl>
    <w:p w14:paraId="0ED479F4" w14:textId="0D699496" w:rsidR="00390C0D" w:rsidRPr="00E826FB" w:rsidRDefault="00390C0D" w:rsidP="00E826FB">
      <w:pPr>
        <w:pStyle w:val="Descripcin"/>
        <w:spacing w:after="0"/>
        <w:jc w:val="center"/>
      </w:pPr>
      <w:r w:rsidRPr="00E826FB">
        <w:t xml:space="preserve">Fuente:  </w:t>
      </w:r>
      <w:r w:rsidR="00A4147B" w:rsidRPr="00E826FB">
        <w:t>9</w:t>
      </w:r>
      <w:r w:rsidRPr="00E826FB">
        <w:t xml:space="preserve"> - Base de datos caracterización de los Servidores Públicos SG-SST – UAERMV –</w:t>
      </w:r>
    </w:p>
    <w:p w14:paraId="5B382756" w14:textId="1CF674B4" w:rsidR="00390C0D" w:rsidRPr="00E826FB" w:rsidRDefault="00390C0D" w:rsidP="00E826FB">
      <w:pPr>
        <w:pStyle w:val="Descripcin"/>
        <w:spacing w:after="0"/>
        <w:jc w:val="center"/>
      </w:pPr>
      <w:r w:rsidRPr="00E826FB">
        <w:t>Diciembre 31 de 2025</w:t>
      </w:r>
    </w:p>
    <w:p w14:paraId="1449F832" w14:textId="77777777" w:rsidR="00390C0D" w:rsidRPr="00E826FB" w:rsidRDefault="00390C0D" w:rsidP="00E826FB">
      <w:pPr>
        <w:jc w:val="center"/>
        <w:rPr>
          <w:rFonts w:cs="Arial"/>
        </w:rPr>
      </w:pPr>
    </w:p>
    <w:p w14:paraId="74C3437E" w14:textId="5DFE6355" w:rsidR="00390C0D" w:rsidRPr="00E826FB" w:rsidRDefault="00890B9E" w:rsidP="00E826FB">
      <w:pPr>
        <w:pStyle w:val="Ttulo3"/>
        <w:numPr>
          <w:ilvl w:val="0"/>
          <w:numId w:val="0"/>
        </w:numPr>
        <w:ind w:left="720" w:hanging="720"/>
        <w:rPr>
          <w:rFonts w:ascii="Arial MT" w:eastAsia="Arial MT" w:hAnsi="Arial MT" w:cs="Arial"/>
          <w:color w:val="auto"/>
          <w:sz w:val="22"/>
          <w:szCs w:val="22"/>
        </w:rPr>
      </w:pPr>
      <w:bookmarkStart w:id="27" w:name="_Toc219400888"/>
      <w:bookmarkStart w:id="28" w:name="_Toc220576500"/>
      <w:r w:rsidRPr="00E826FB">
        <w:rPr>
          <w:rFonts w:ascii="Arial MT" w:eastAsia="Arial MT" w:hAnsi="Arial MT" w:cs="Arial"/>
          <w:color w:val="auto"/>
          <w:sz w:val="22"/>
          <w:szCs w:val="22"/>
        </w:rPr>
        <w:t xml:space="preserve">6.5. </w:t>
      </w:r>
      <w:r w:rsidR="00390C0D" w:rsidRPr="00E826FB">
        <w:rPr>
          <w:rFonts w:ascii="Arial MT" w:eastAsia="Arial MT" w:hAnsi="Arial MT" w:cs="Arial"/>
          <w:color w:val="auto"/>
          <w:sz w:val="22"/>
          <w:szCs w:val="22"/>
        </w:rPr>
        <w:t>Localidades donde viven los Servidores Públicos</w:t>
      </w:r>
      <w:bookmarkEnd w:id="27"/>
      <w:bookmarkEnd w:id="28"/>
    </w:p>
    <w:p w14:paraId="020134DC" w14:textId="77777777" w:rsidR="00390C0D" w:rsidRPr="00E826FB" w:rsidRDefault="00390C0D" w:rsidP="00E826FB">
      <w:pPr>
        <w:rPr>
          <w:rFonts w:cs="Arial"/>
        </w:rPr>
      </w:pPr>
    </w:p>
    <w:p w14:paraId="0355879C" w14:textId="77777777" w:rsidR="00390C0D" w:rsidRPr="00E826FB" w:rsidRDefault="00390C0D" w:rsidP="00E826FB">
      <w:pPr>
        <w:rPr>
          <w:rFonts w:cs="Arial"/>
        </w:rPr>
      </w:pPr>
      <w:r w:rsidRPr="00E826FB">
        <w:rPr>
          <w:rFonts w:cs="Arial"/>
        </w:rPr>
        <w:t>De acuerdo con la identificación sociodemográfica de los funcionarios de la entidad, la localidad que presenta mayor número de Servidores Públicos es la localidad de Kennedy con 31 registros lo que representa el 15% del total de la planta.</w:t>
      </w:r>
    </w:p>
    <w:p w14:paraId="03401B2F" w14:textId="77777777" w:rsidR="00390C0D" w:rsidRPr="00E826FB" w:rsidRDefault="00390C0D" w:rsidP="00E826FB">
      <w:pPr>
        <w:jc w:val="center"/>
        <w:rPr>
          <w:rFonts w:cs="Arial"/>
        </w:rPr>
      </w:pPr>
    </w:p>
    <w:p w14:paraId="4D5F8454" w14:textId="7F0E6A6E" w:rsidR="00390C0D" w:rsidRPr="00E826FB" w:rsidRDefault="00390C0D" w:rsidP="00E826FB">
      <w:pPr>
        <w:pStyle w:val="Descripcin"/>
        <w:keepNext/>
        <w:jc w:val="center"/>
      </w:pPr>
      <w:bookmarkStart w:id="29" w:name="_Toc219401178"/>
      <w:bookmarkStart w:id="30" w:name="_Toc219479332"/>
      <w:r w:rsidRPr="00E826FB">
        <w:lastRenderedPageBreak/>
        <w:t xml:space="preserve">Ilustración </w:t>
      </w:r>
      <w:r w:rsidRPr="00E826FB">
        <w:fldChar w:fldCharType="begin"/>
      </w:r>
      <w:r w:rsidRPr="00E826FB">
        <w:instrText xml:space="preserve"> SEQ Ilustración \* ARABIC </w:instrText>
      </w:r>
      <w:r w:rsidRPr="00E826FB">
        <w:fldChar w:fldCharType="separate"/>
      </w:r>
      <w:r w:rsidR="004C3763" w:rsidRPr="00E826FB">
        <w:rPr>
          <w:noProof/>
        </w:rPr>
        <w:t>1</w:t>
      </w:r>
      <w:r w:rsidRPr="00E826FB">
        <w:fldChar w:fldCharType="end"/>
      </w:r>
      <w:r w:rsidRPr="00E826FB">
        <w:t>- Empleados Públicos por Localidades</w:t>
      </w:r>
      <w:bookmarkEnd w:id="29"/>
      <w:bookmarkEnd w:id="30"/>
    </w:p>
    <w:p w14:paraId="64646DCF" w14:textId="42522B81" w:rsidR="00390C0D" w:rsidRPr="00E826FB" w:rsidRDefault="00390C0D" w:rsidP="00E826FB">
      <w:pPr>
        <w:keepNext/>
        <w:jc w:val="center"/>
      </w:pPr>
      <w:r w:rsidRPr="00E826FB">
        <w:rPr>
          <w:noProof/>
          <w:lang w:val="es-CO" w:eastAsia="es-CO"/>
        </w:rPr>
        <w:drawing>
          <wp:inline distT="0" distB="0" distL="0" distR="0" wp14:anchorId="70B1A277" wp14:editId="75DFFC7B">
            <wp:extent cx="5453930" cy="2755265"/>
            <wp:effectExtent l="0" t="0" r="0" b="6985"/>
            <wp:docPr id="194166669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666697" name="Picture 1941666697"/>
                    <pic:cNvPicPr/>
                  </pic:nvPicPr>
                  <pic:blipFill>
                    <a:blip r:embed="rId12">
                      <a:extLst>
                        <a:ext uri="{28A0092B-C50C-407E-A947-70E740481C1C}">
                          <a14:useLocalDpi xmlns:a14="http://schemas.microsoft.com/office/drawing/2010/main"/>
                        </a:ext>
                      </a:extLst>
                    </a:blip>
                    <a:stretch>
                      <a:fillRect/>
                    </a:stretch>
                  </pic:blipFill>
                  <pic:spPr>
                    <a:xfrm>
                      <a:off x="0" y="0"/>
                      <a:ext cx="5495369" cy="2776200"/>
                    </a:xfrm>
                    <a:prstGeom prst="rect">
                      <a:avLst/>
                    </a:prstGeom>
                  </pic:spPr>
                </pic:pic>
              </a:graphicData>
            </a:graphic>
          </wp:inline>
        </w:drawing>
      </w:r>
    </w:p>
    <w:p w14:paraId="7BD59961" w14:textId="0F6AB2FF" w:rsidR="00390C0D" w:rsidRPr="00E826FB" w:rsidRDefault="00390C0D" w:rsidP="00E826FB">
      <w:pPr>
        <w:pStyle w:val="Descripcin"/>
        <w:spacing w:after="0"/>
        <w:ind w:left="720"/>
        <w:jc w:val="center"/>
      </w:pPr>
      <w:r w:rsidRPr="00E826FB">
        <w:t>Fuente:  1</w:t>
      </w:r>
      <w:r w:rsidR="007D0CF9" w:rsidRPr="00E826FB">
        <w:t>0</w:t>
      </w:r>
      <w:r w:rsidRPr="00E826FB">
        <w:t xml:space="preserve"> - Base de datos caracterización de los Servidores Públicos SG-SST – UAERMV –</w:t>
      </w:r>
    </w:p>
    <w:p w14:paraId="4C6A0FC1" w14:textId="77777777" w:rsidR="00390C0D" w:rsidRPr="00E826FB" w:rsidRDefault="00390C0D" w:rsidP="00E826FB">
      <w:pPr>
        <w:pStyle w:val="Descripcin"/>
        <w:spacing w:after="0"/>
        <w:jc w:val="center"/>
      </w:pPr>
      <w:r w:rsidRPr="00E826FB">
        <w:t>Diciembre 31 de 2025</w:t>
      </w:r>
    </w:p>
    <w:p w14:paraId="1BEB4026" w14:textId="77777777" w:rsidR="00390C0D" w:rsidRPr="00E826FB" w:rsidRDefault="00390C0D" w:rsidP="00E826FB">
      <w:pPr>
        <w:rPr>
          <w:rFonts w:cs="Arial"/>
        </w:rPr>
      </w:pPr>
    </w:p>
    <w:p w14:paraId="2B08ADE6" w14:textId="14BDA554" w:rsidR="00390C0D" w:rsidRPr="00E826FB" w:rsidRDefault="00C579B6" w:rsidP="00E826FB">
      <w:pPr>
        <w:pStyle w:val="Ttulo3"/>
        <w:numPr>
          <w:ilvl w:val="0"/>
          <w:numId w:val="0"/>
        </w:numPr>
        <w:ind w:left="720" w:hanging="720"/>
        <w:rPr>
          <w:rFonts w:ascii="Arial MT" w:eastAsia="Arial MT" w:hAnsi="Arial MT" w:cs="Arial"/>
          <w:color w:val="auto"/>
          <w:sz w:val="22"/>
          <w:szCs w:val="22"/>
        </w:rPr>
      </w:pPr>
      <w:bookmarkStart w:id="31" w:name="_Toc219400889"/>
      <w:bookmarkStart w:id="32" w:name="_Toc220576501"/>
      <w:r w:rsidRPr="00E826FB">
        <w:rPr>
          <w:rFonts w:ascii="Arial MT" w:eastAsia="Arial MT" w:hAnsi="Arial MT" w:cs="Arial"/>
          <w:color w:val="auto"/>
          <w:sz w:val="22"/>
          <w:szCs w:val="22"/>
        </w:rPr>
        <w:t xml:space="preserve">6.6. </w:t>
      </w:r>
      <w:r w:rsidR="00390C0D" w:rsidRPr="00E826FB">
        <w:rPr>
          <w:rFonts w:ascii="Arial MT" w:eastAsia="Arial MT" w:hAnsi="Arial MT" w:cs="Arial"/>
          <w:color w:val="auto"/>
          <w:sz w:val="22"/>
          <w:szCs w:val="22"/>
        </w:rPr>
        <w:t>Trabajadores Oficiales</w:t>
      </w:r>
      <w:bookmarkEnd w:id="31"/>
      <w:bookmarkEnd w:id="32"/>
    </w:p>
    <w:p w14:paraId="6A33F02D" w14:textId="77777777" w:rsidR="007D0CF9" w:rsidRPr="00E826FB" w:rsidRDefault="007D0CF9" w:rsidP="00E826FB"/>
    <w:p w14:paraId="43FE0BD5" w14:textId="77777777" w:rsidR="00390C0D" w:rsidRPr="00E826FB" w:rsidRDefault="00390C0D" w:rsidP="00E826FB">
      <w:pPr>
        <w:jc w:val="both"/>
        <w:rPr>
          <w:rFonts w:cs="Arial"/>
        </w:rPr>
      </w:pPr>
      <w:r w:rsidRPr="00E826FB">
        <w:rPr>
          <w:rFonts w:cs="Arial"/>
        </w:rPr>
        <w:t>La entidad cuenta con 89 trabajadores oficiales, a corte 31 de diciembre de 2025 se encontraba provista la planta de personal distribuida por sexo así: se evidencia que el 95.15% corresponde a hombres (85) y el 15% a mujeres (4)</w:t>
      </w:r>
    </w:p>
    <w:p w14:paraId="0418BD54" w14:textId="75836B59" w:rsidR="00390C0D" w:rsidRPr="00E826FB" w:rsidRDefault="00390C0D" w:rsidP="00E826FB">
      <w:pPr>
        <w:pStyle w:val="Descripcin"/>
        <w:keepNext/>
        <w:jc w:val="center"/>
      </w:pPr>
      <w:bookmarkStart w:id="33" w:name="_Toc219401179"/>
      <w:bookmarkStart w:id="34" w:name="_Toc219479333"/>
      <w:r w:rsidRPr="00E826FB">
        <w:t xml:space="preserve">Ilustración </w:t>
      </w:r>
      <w:r w:rsidRPr="00E826FB">
        <w:fldChar w:fldCharType="begin"/>
      </w:r>
      <w:r w:rsidRPr="00E826FB">
        <w:instrText xml:space="preserve"> SEQ Ilustración \* ARABIC </w:instrText>
      </w:r>
      <w:r w:rsidRPr="00E826FB">
        <w:fldChar w:fldCharType="separate"/>
      </w:r>
      <w:r w:rsidR="004C3763" w:rsidRPr="00E826FB">
        <w:rPr>
          <w:noProof/>
        </w:rPr>
        <w:t>2</w:t>
      </w:r>
      <w:r w:rsidRPr="00E826FB">
        <w:fldChar w:fldCharType="end"/>
      </w:r>
      <w:r w:rsidRPr="00E826FB">
        <w:t>- Trabajadores Oficiales por Sexo</w:t>
      </w:r>
      <w:bookmarkEnd w:id="33"/>
      <w:bookmarkEnd w:id="34"/>
    </w:p>
    <w:p w14:paraId="4423F5EA" w14:textId="5AF39384" w:rsidR="00390C0D" w:rsidRPr="00E826FB" w:rsidRDefault="00390C0D" w:rsidP="00E826FB">
      <w:pPr>
        <w:keepNext/>
        <w:jc w:val="center"/>
      </w:pPr>
      <w:r w:rsidRPr="00E826FB">
        <w:rPr>
          <w:noProof/>
          <w:lang w:val="es-CO" w:eastAsia="es-CO"/>
        </w:rPr>
        <w:drawing>
          <wp:inline distT="0" distB="0" distL="0" distR="0" wp14:anchorId="07518374" wp14:editId="0F21FD86">
            <wp:extent cx="2978150" cy="1911680"/>
            <wp:effectExtent l="0" t="0" r="0" b="0"/>
            <wp:docPr id="91516634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166348" name="Picture 915166348"/>
                    <pic:cNvPicPr/>
                  </pic:nvPicPr>
                  <pic:blipFill>
                    <a:blip r:embed="rId13">
                      <a:extLst>
                        <a:ext uri="{28A0092B-C50C-407E-A947-70E740481C1C}">
                          <a14:useLocalDpi xmlns:a14="http://schemas.microsoft.com/office/drawing/2010/main"/>
                        </a:ext>
                      </a:extLst>
                    </a:blip>
                    <a:stretch>
                      <a:fillRect/>
                    </a:stretch>
                  </pic:blipFill>
                  <pic:spPr>
                    <a:xfrm>
                      <a:off x="0" y="0"/>
                      <a:ext cx="2996745" cy="1923616"/>
                    </a:xfrm>
                    <a:prstGeom prst="rect">
                      <a:avLst/>
                    </a:prstGeom>
                  </pic:spPr>
                </pic:pic>
              </a:graphicData>
            </a:graphic>
          </wp:inline>
        </w:drawing>
      </w:r>
    </w:p>
    <w:p w14:paraId="329DE6E7" w14:textId="2FF4BC96" w:rsidR="00390C0D" w:rsidRPr="00E826FB" w:rsidRDefault="00390C0D" w:rsidP="00E826FB">
      <w:pPr>
        <w:pStyle w:val="Descripcin"/>
        <w:spacing w:after="0"/>
        <w:jc w:val="center"/>
      </w:pPr>
      <w:r w:rsidRPr="00E826FB">
        <w:t>Fuente:  1</w:t>
      </w:r>
      <w:r w:rsidR="007D0CF9" w:rsidRPr="00E826FB">
        <w:t>1</w:t>
      </w:r>
      <w:r w:rsidRPr="00E826FB">
        <w:t xml:space="preserve"> - Base de datos caracterización de los Servidores Públicos SG-SST – UAERMV –</w:t>
      </w:r>
    </w:p>
    <w:p w14:paraId="6EAFFE09" w14:textId="77777777" w:rsidR="00390C0D" w:rsidRPr="00E826FB" w:rsidRDefault="00390C0D" w:rsidP="00E826FB">
      <w:pPr>
        <w:pStyle w:val="Descripcin"/>
        <w:spacing w:after="0"/>
        <w:jc w:val="center"/>
      </w:pPr>
      <w:r w:rsidRPr="00E826FB">
        <w:t>Diciembre 31 de 2025</w:t>
      </w:r>
    </w:p>
    <w:p w14:paraId="2C6C40A7" w14:textId="77777777" w:rsidR="00390C0D" w:rsidRPr="00E826FB" w:rsidRDefault="00390C0D" w:rsidP="00E826FB">
      <w:pPr>
        <w:jc w:val="center"/>
      </w:pPr>
    </w:p>
    <w:p w14:paraId="4074B2EB" w14:textId="77777777" w:rsidR="005E09C3" w:rsidRPr="00E826FB" w:rsidRDefault="005E09C3" w:rsidP="00E826FB">
      <w:pPr>
        <w:jc w:val="center"/>
        <w:rPr>
          <w:rFonts w:cs="Arial"/>
        </w:rPr>
      </w:pPr>
    </w:p>
    <w:p w14:paraId="545F7031" w14:textId="77777777" w:rsidR="00390C0D" w:rsidRPr="00E826FB" w:rsidRDefault="00390C0D" w:rsidP="00E826FB">
      <w:pPr>
        <w:pStyle w:val="Ttulo3"/>
        <w:numPr>
          <w:ilvl w:val="0"/>
          <w:numId w:val="0"/>
        </w:numPr>
        <w:rPr>
          <w:rFonts w:ascii="Arial MT" w:eastAsia="Arial MT" w:hAnsi="Arial MT" w:cs="Arial"/>
          <w:color w:val="auto"/>
          <w:sz w:val="22"/>
          <w:szCs w:val="22"/>
        </w:rPr>
      </w:pPr>
      <w:bookmarkStart w:id="35" w:name="_Toc219400882"/>
    </w:p>
    <w:p w14:paraId="5800B836" w14:textId="624DB0C6" w:rsidR="005E09C3" w:rsidRPr="00E826FB" w:rsidRDefault="00890B9E" w:rsidP="00E826FB">
      <w:pPr>
        <w:pStyle w:val="Ttulo3"/>
        <w:numPr>
          <w:ilvl w:val="0"/>
          <w:numId w:val="0"/>
        </w:numPr>
        <w:rPr>
          <w:rFonts w:ascii="Arial MT" w:eastAsia="Arial MT" w:hAnsi="Arial MT" w:cs="Arial"/>
          <w:color w:val="auto"/>
          <w:sz w:val="22"/>
          <w:szCs w:val="22"/>
        </w:rPr>
      </w:pPr>
      <w:bookmarkStart w:id="36" w:name="_Toc220576502"/>
      <w:r w:rsidRPr="00E826FB">
        <w:rPr>
          <w:rFonts w:ascii="Arial MT" w:eastAsia="Arial MT" w:hAnsi="Arial MT" w:cs="Arial"/>
          <w:color w:val="auto"/>
          <w:sz w:val="22"/>
          <w:szCs w:val="22"/>
        </w:rPr>
        <w:t>6.</w:t>
      </w:r>
      <w:r w:rsidR="00C579B6" w:rsidRPr="00E826FB">
        <w:rPr>
          <w:rFonts w:ascii="Arial MT" w:eastAsia="Arial MT" w:hAnsi="Arial MT" w:cs="Arial"/>
          <w:color w:val="auto"/>
          <w:sz w:val="22"/>
          <w:szCs w:val="22"/>
        </w:rPr>
        <w:t>7</w:t>
      </w:r>
      <w:r w:rsidRPr="00E826FB">
        <w:rPr>
          <w:rFonts w:ascii="Arial MT" w:eastAsia="Arial MT" w:hAnsi="Arial MT" w:cs="Arial"/>
          <w:color w:val="auto"/>
          <w:sz w:val="22"/>
          <w:szCs w:val="22"/>
        </w:rPr>
        <w:t xml:space="preserve">. </w:t>
      </w:r>
      <w:r w:rsidR="005E09C3" w:rsidRPr="00E826FB">
        <w:rPr>
          <w:rFonts w:ascii="Arial MT" w:eastAsia="Arial MT" w:hAnsi="Arial MT" w:cs="Arial"/>
          <w:color w:val="auto"/>
          <w:sz w:val="22"/>
          <w:szCs w:val="22"/>
        </w:rPr>
        <w:t>Servidores Públicos con Discapacidad</w:t>
      </w:r>
      <w:bookmarkEnd w:id="35"/>
      <w:bookmarkEnd w:id="36"/>
    </w:p>
    <w:p w14:paraId="2EA7DD77" w14:textId="77777777" w:rsidR="005E09C3" w:rsidRPr="00E826FB" w:rsidRDefault="005E09C3" w:rsidP="00E826FB">
      <w:pPr>
        <w:rPr>
          <w:rFonts w:cs="Arial"/>
        </w:rPr>
      </w:pPr>
    </w:p>
    <w:p w14:paraId="78E7DCA5" w14:textId="1E7286D6" w:rsidR="005E09C3" w:rsidRPr="00E826FB" w:rsidRDefault="005E09C3" w:rsidP="00E826FB">
      <w:pPr>
        <w:pStyle w:val="Descripcin"/>
        <w:rPr>
          <w:rFonts w:cs="Arial"/>
          <w:color w:val="auto"/>
          <w:sz w:val="22"/>
          <w:szCs w:val="22"/>
        </w:rPr>
      </w:pPr>
      <w:r w:rsidRPr="00E826FB">
        <w:rPr>
          <w:rFonts w:cs="Arial"/>
          <w:i w:val="0"/>
          <w:iCs w:val="0"/>
          <w:color w:val="auto"/>
          <w:sz w:val="22"/>
          <w:szCs w:val="22"/>
        </w:rPr>
        <w:t>En cuanto al cumplimiento del Decreto 2011 de 2017, que hace referencia a la vinculación de personas con discapacidad, el proceso de SG-SST ha identificado en la entidad a seis (06) personas con discapacidad que representan el 6%, cifra cercana a lo señalado en la norma.</w:t>
      </w:r>
    </w:p>
    <w:p w14:paraId="72088B8B" w14:textId="0781D9F4" w:rsidR="005E09C3" w:rsidRPr="00E826FB" w:rsidRDefault="005E09C3" w:rsidP="00E826FB">
      <w:pPr>
        <w:pStyle w:val="Descripcin"/>
        <w:keepNext/>
        <w:jc w:val="center"/>
        <w:rPr>
          <w:rFonts w:cs="Arial"/>
          <w:sz w:val="16"/>
          <w:szCs w:val="16"/>
        </w:rPr>
      </w:pPr>
      <w:bookmarkStart w:id="37" w:name="_Toc219401177"/>
      <w:bookmarkStart w:id="38" w:name="_Toc219479334"/>
      <w:r w:rsidRPr="00E826FB">
        <w:rPr>
          <w:rFonts w:cs="Arial"/>
          <w:sz w:val="16"/>
          <w:szCs w:val="16"/>
        </w:rPr>
        <w:t xml:space="preserve">Ilustración </w:t>
      </w:r>
      <w:r w:rsidRPr="00E826FB">
        <w:rPr>
          <w:rFonts w:cs="Arial"/>
          <w:sz w:val="16"/>
          <w:szCs w:val="16"/>
        </w:rPr>
        <w:fldChar w:fldCharType="begin"/>
      </w:r>
      <w:r w:rsidRPr="00E826FB">
        <w:rPr>
          <w:rFonts w:cs="Arial"/>
          <w:sz w:val="16"/>
          <w:szCs w:val="16"/>
        </w:rPr>
        <w:instrText xml:space="preserve"> SEQ Ilustración \* ARABIC </w:instrText>
      </w:r>
      <w:r w:rsidRPr="00E826FB">
        <w:rPr>
          <w:rFonts w:cs="Arial"/>
          <w:sz w:val="16"/>
          <w:szCs w:val="16"/>
        </w:rPr>
        <w:fldChar w:fldCharType="separate"/>
      </w:r>
      <w:r w:rsidR="004C3763" w:rsidRPr="00E826FB">
        <w:rPr>
          <w:rFonts w:cs="Arial"/>
          <w:noProof/>
          <w:sz w:val="16"/>
          <w:szCs w:val="16"/>
        </w:rPr>
        <w:t>3</w:t>
      </w:r>
      <w:r w:rsidRPr="00E826FB">
        <w:rPr>
          <w:rFonts w:cs="Arial"/>
          <w:sz w:val="16"/>
          <w:szCs w:val="16"/>
        </w:rPr>
        <w:fldChar w:fldCharType="end"/>
      </w:r>
      <w:r w:rsidRPr="00E826FB">
        <w:rPr>
          <w:rFonts w:cs="Arial"/>
          <w:sz w:val="16"/>
          <w:szCs w:val="16"/>
        </w:rPr>
        <w:t>- Porcentaje de discapacidad - Servidores Públicos - UAERMV</w:t>
      </w:r>
      <w:bookmarkEnd w:id="37"/>
      <w:bookmarkEnd w:id="38"/>
    </w:p>
    <w:p w14:paraId="52E14817" w14:textId="4447A441" w:rsidR="006039AC" w:rsidRPr="00E826FB" w:rsidRDefault="005E09C3" w:rsidP="00E826FB">
      <w:pPr>
        <w:pStyle w:val="Descripcin"/>
        <w:keepNext/>
        <w:jc w:val="center"/>
      </w:pPr>
      <w:r w:rsidRPr="00E826FB">
        <w:rPr>
          <w:rFonts w:cs="Arial"/>
          <w:noProof/>
          <w:color w:val="auto"/>
          <w:sz w:val="22"/>
          <w:szCs w:val="22"/>
          <w:lang w:eastAsia="es-CO"/>
        </w:rPr>
        <w:drawing>
          <wp:inline distT="0" distB="0" distL="0" distR="0" wp14:anchorId="7BBF9243" wp14:editId="7F5B1A88">
            <wp:extent cx="3329796" cy="1544128"/>
            <wp:effectExtent l="0" t="0" r="4445" b="18415"/>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43E79D1" w14:textId="113AFEA9" w:rsidR="005E09C3" w:rsidRPr="00E826FB" w:rsidRDefault="005E09C3" w:rsidP="00E826FB">
      <w:pPr>
        <w:pStyle w:val="Descripcin"/>
        <w:spacing w:after="0"/>
        <w:jc w:val="center"/>
      </w:pPr>
      <w:r w:rsidRPr="00E826FB">
        <w:t xml:space="preserve">Fuente:  </w:t>
      </w:r>
      <w:r w:rsidR="00B7086F" w:rsidRPr="00E826FB">
        <w:t>12</w:t>
      </w:r>
      <w:r w:rsidRPr="00E826FB">
        <w:t xml:space="preserve"> - Base de datos caracterización de los Servidores Públicos SG-SST – UAERMV –</w:t>
      </w:r>
    </w:p>
    <w:p w14:paraId="49857FC7" w14:textId="33C28706" w:rsidR="00FC66F9" w:rsidRPr="00E826FB" w:rsidRDefault="005E09C3" w:rsidP="00E826FB">
      <w:pPr>
        <w:pStyle w:val="Descripcin"/>
        <w:spacing w:after="0"/>
        <w:jc w:val="center"/>
      </w:pPr>
      <w:r w:rsidRPr="00E826FB">
        <w:t>Diciembre 31 de 2025</w:t>
      </w:r>
    </w:p>
    <w:p w14:paraId="24D03371" w14:textId="77777777" w:rsidR="00C579B6" w:rsidRPr="00E826FB" w:rsidRDefault="00C579B6" w:rsidP="00E826FB">
      <w:pPr>
        <w:rPr>
          <w:lang w:val="es-CO" w:eastAsia="ja-JP"/>
        </w:rPr>
      </w:pPr>
    </w:p>
    <w:p w14:paraId="122B6098" w14:textId="77777777" w:rsidR="00C579B6" w:rsidRPr="00E826FB" w:rsidRDefault="00C579B6" w:rsidP="00E826FB">
      <w:pPr>
        <w:rPr>
          <w:lang w:val="es-CO" w:eastAsia="ja-JP"/>
        </w:rPr>
      </w:pPr>
    </w:p>
    <w:p w14:paraId="1D6E6758" w14:textId="12F35AFE" w:rsidR="00A267DA" w:rsidRPr="00E826FB" w:rsidRDefault="00C579B6" w:rsidP="00E826FB">
      <w:pPr>
        <w:jc w:val="both"/>
        <w:rPr>
          <w:rFonts w:cs="Arial"/>
        </w:rPr>
      </w:pPr>
      <w:r w:rsidRPr="00E826FB">
        <w:rPr>
          <w:rFonts w:ascii="Arial" w:hAnsi="Arial" w:cs="Arial"/>
        </w:rPr>
        <w:t xml:space="preserve">6.8. </w:t>
      </w:r>
      <w:r w:rsidRPr="00E826FB">
        <w:rPr>
          <w:rFonts w:cs="Arial"/>
        </w:rPr>
        <w:t>Servidores Públicos – UAERMV - pertenecientes a un sindicato</w:t>
      </w:r>
    </w:p>
    <w:p w14:paraId="2FC0222E" w14:textId="77777777" w:rsidR="00C579B6" w:rsidRPr="00E826FB" w:rsidRDefault="00C579B6" w:rsidP="00E826FB">
      <w:pPr>
        <w:jc w:val="both"/>
        <w:rPr>
          <w:rFonts w:ascii="Arial" w:hAnsi="Arial" w:cs="Arial"/>
        </w:rPr>
      </w:pPr>
    </w:p>
    <w:p w14:paraId="1AD7F90F" w14:textId="3B1D0198" w:rsidR="009C7D99" w:rsidRPr="00E826FB" w:rsidRDefault="009C7D99" w:rsidP="00E826FB">
      <w:pPr>
        <w:jc w:val="both"/>
        <w:rPr>
          <w:rFonts w:ascii="Arial" w:hAnsi="Arial" w:cs="Arial"/>
        </w:rPr>
      </w:pPr>
      <w:r w:rsidRPr="00E826FB">
        <w:rPr>
          <w:rFonts w:cs="Arial"/>
        </w:rPr>
        <w:t>En cuanto a la participación de los servidores públicos en las organizaciones sindicales, el 58 % (119) servidores, se encuentran registrados en alguno de los tres sindicatos que tienen presencia en la entidad SINTRAUNIOBRAS, SEPUMV y SINDICOLOMBIA</w:t>
      </w:r>
      <w:r w:rsidR="00204E8D" w:rsidRPr="00E826FB">
        <w:rPr>
          <w:rFonts w:ascii="Arial" w:hAnsi="Arial" w:cs="Arial"/>
        </w:rPr>
        <w:t>.</w:t>
      </w:r>
    </w:p>
    <w:p w14:paraId="2736B7EC" w14:textId="77777777" w:rsidR="009C7D99" w:rsidRPr="00E826FB" w:rsidRDefault="009C7D99" w:rsidP="00E826FB">
      <w:pPr>
        <w:jc w:val="both"/>
        <w:rPr>
          <w:rFonts w:ascii="Arial" w:hAnsi="Arial" w:cs="Arial"/>
        </w:rPr>
      </w:pPr>
    </w:p>
    <w:p w14:paraId="62C71CAE" w14:textId="6CAE8CA5" w:rsidR="00B7086F" w:rsidRPr="00E826FB" w:rsidRDefault="009C7D99" w:rsidP="00E826FB">
      <w:pPr>
        <w:pStyle w:val="Descripcin"/>
        <w:keepNext/>
        <w:jc w:val="center"/>
      </w:pPr>
      <w:bookmarkStart w:id="39" w:name="_Toc219400992"/>
      <w:r w:rsidRPr="00E826FB">
        <w:t xml:space="preserve">Tabla </w:t>
      </w:r>
      <w:r w:rsidRPr="00E826FB">
        <w:fldChar w:fldCharType="begin"/>
      </w:r>
      <w:r w:rsidRPr="00E826FB">
        <w:instrText xml:space="preserve"> SEQ Tabla \* ARABIC </w:instrText>
      </w:r>
      <w:r w:rsidRPr="00E826FB">
        <w:fldChar w:fldCharType="separate"/>
      </w:r>
      <w:r w:rsidR="008A2D30" w:rsidRPr="00E826FB">
        <w:rPr>
          <w:noProof/>
        </w:rPr>
        <w:t>10</w:t>
      </w:r>
      <w:r w:rsidRPr="00E826FB">
        <w:fldChar w:fldCharType="end"/>
      </w:r>
      <w:r w:rsidRPr="00E826FB">
        <w:t>- Servidores Públicos – UAERMV - pertenecientes a un sindicato</w:t>
      </w:r>
      <w:bookmarkEnd w:id="39"/>
    </w:p>
    <w:tbl>
      <w:tblPr>
        <w:tblW w:w="0" w:type="auto"/>
        <w:jc w:val="center"/>
        <w:tblLook w:val="06A0" w:firstRow="1" w:lastRow="0" w:firstColumn="1" w:lastColumn="0" w:noHBand="1" w:noVBand="1"/>
      </w:tblPr>
      <w:tblGrid>
        <w:gridCol w:w="2922"/>
        <w:gridCol w:w="2458"/>
      </w:tblGrid>
      <w:tr w:rsidR="009C7D99" w:rsidRPr="00E826FB" w14:paraId="1A497F13" w14:textId="77777777" w:rsidTr="00F6128E">
        <w:trPr>
          <w:trHeight w:val="315"/>
          <w:jc w:val="center"/>
        </w:trPr>
        <w:tc>
          <w:tcPr>
            <w:tcW w:w="5380" w:type="dxa"/>
            <w:gridSpan w:val="2"/>
            <w:tcBorders>
              <w:top w:val="single" w:sz="8" w:space="0" w:color="auto"/>
              <w:left w:val="single" w:sz="8" w:space="0" w:color="auto"/>
              <w:bottom w:val="nil"/>
              <w:right w:val="single" w:sz="8" w:space="0" w:color="000000" w:themeColor="text1"/>
            </w:tcBorders>
            <w:shd w:val="clear" w:color="auto" w:fill="D9D9D9" w:themeFill="background1" w:themeFillShade="D9"/>
            <w:tcMar>
              <w:top w:w="15" w:type="dxa"/>
              <w:left w:w="15" w:type="dxa"/>
              <w:right w:w="15" w:type="dxa"/>
            </w:tcMar>
            <w:vAlign w:val="bottom"/>
          </w:tcPr>
          <w:p w14:paraId="358DC19D" w14:textId="77777777" w:rsidR="009C7D99" w:rsidRPr="00E826FB" w:rsidRDefault="009C7D99" w:rsidP="00E826FB">
            <w:pPr>
              <w:jc w:val="center"/>
            </w:pPr>
            <w:bookmarkStart w:id="40" w:name="_Hlk219395285"/>
            <w:r w:rsidRPr="00E826FB">
              <w:rPr>
                <w:rFonts w:ascii="Calibri" w:eastAsia="Calibri" w:hAnsi="Calibri" w:cs="Calibri"/>
                <w:b/>
                <w:bCs/>
              </w:rPr>
              <w:t>SERVIDORES POR AFILIACIÓN SINDICAL- UAERMV</w:t>
            </w:r>
          </w:p>
        </w:tc>
      </w:tr>
      <w:tr w:rsidR="009C7D99" w:rsidRPr="00E826FB" w14:paraId="3858B438" w14:textId="77777777" w:rsidTr="00DF67F7">
        <w:trPr>
          <w:trHeight w:val="315"/>
          <w:jc w:val="center"/>
        </w:trPr>
        <w:tc>
          <w:tcPr>
            <w:tcW w:w="2922" w:type="dxa"/>
            <w:tcBorders>
              <w:top w:val="single" w:sz="8" w:space="0" w:color="auto"/>
              <w:left w:val="single" w:sz="8" w:space="0" w:color="auto"/>
              <w:bottom w:val="single" w:sz="8" w:space="0" w:color="auto"/>
              <w:right w:val="single" w:sz="8" w:space="0" w:color="000000" w:themeColor="text1"/>
            </w:tcBorders>
            <w:tcMar>
              <w:top w:w="15" w:type="dxa"/>
              <w:left w:w="15" w:type="dxa"/>
              <w:right w:w="15" w:type="dxa"/>
            </w:tcMar>
            <w:vAlign w:val="bottom"/>
          </w:tcPr>
          <w:p w14:paraId="109CC9FB" w14:textId="77777777" w:rsidR="009C7D99" w:rsidRPr="00E826FB" w:rsidRDefault="009C7D99" w:rsidP="00E826FB">
            <w:pPr>
              <w:jc w:val="center"/>
              <w:rPr>
                <w:rFonts w:ascii="Calibri" w:eastAsia="Calibri" w:hAnsi="Calibri" w:cs="Calibri"/>
                <w:b/>
                <w:bCs/>
                <w:color w:val="000000" w:themeColor="text1"/>
              </w:rPr>
            </w:pPr>
            <w:r w:rsidRPr="00E826FB">
              <w:rPr>
                <w:rFonts w:ascii="Calibri" w:eastAsia="Calibri" w:hAnsi="Calibri" w:cs="Calibri"/>
                <w:b/>
                <w:bCs/>
                <w:color w:val="000000" w:themeColor="text1"/>
              </w:rPr>
              <w:t>Funcionarios Públicos</w:t>
            </w:r>
          </w:p>
        </w:tc>
        <w:tc>
          <w:tcPr>
            <w:tcW w:w="2458" w:type="dxa"/>
            <w:tcBorders>
              <w:top w:val="single" w:sz="8" w:space="0" w:color="auto"/>
              <w:left w:val="nil"/>
              <w:bottom w:val="single" w:sz="8" w:space="0" w:color="auto"/>
              <w:right w:val="single" w:sz="8" w:space="0" w:color="000000" w:themeColor="text1"/>
            </w:tcBorders>
            <w:tcMar>
              <w:top w:w="15" w:type="dxa"/>
              <w:left w:w="15" w:type="dxa"/>
              <w:right w:w="15" w:type="dxa"/>
            </w:tcMar>
            <w:vAlign w:val="bottom"/>
          </w:tcPr>
          <w:p w14:paraId="69FD5FFF" w14:textId="77777777" w:rsidR="009C7D99" w:rsidRPr="00E826FB" w:rsidRDefault="009C7D99" w:rsidP="00E826FB">
            <w:pPr>
              <w:jc w:val="center"/>
            </w:pPr>
            <w:r w:rsidRPr="00E826FB">
              <w:rPr>
                <w:rFonts w:ascii="Calibri" w:eastAsia="Calibri" w:hAnsi="Calibri" w:cs="Calibri"/>
                <w:b/>
                <w:bCs/>
                <w:color w:val="000000" w:themeColor="text1"/>
              </w:rPr>
              <w:t>Trabajadores Oficiales</w:t>
            </w:r>
          </w:p>
        </w:tc>
      </w:tr>
      <w:tr w:rsidR="009C7D99" w:rsidRPr="00E826FB" w14:paraId="09F25598" w14:textId="77777777" w:rsidTr="00DF67F7">
        <w:trPr>
          <w:trHeight w:val="315"/>
          <w:jc w:val="center"/>
        </w:trPr>
        <w:tc>
          <w:tcPr>
            <w:tcW w:w="2922" w:type="dxa"/>
            <w:tcBorders>
              <w:top w:val="single" w:sz="8" w:space="0" w:color="auto"/>
              <w:left w:val="single" w:sz="8" w:space="0" w:color="auto"/>
              <w:bottom w:val="single" w:sz="8" w:space="0" w:color="auto"/>
              <w:right w:val="single" w:sz="8" w:space="0" w:color="000000" w:themeColor="text1"/>
            </w:tcBorders>
            <w:tcMar>
              <w:top w:w="15" w:type="dxa"/>
              <w:left w:w="15" w:type="dxa"/>
              <w:right w:w="15" w:type="dxa"/>
            </w:tcMar>
            <w:vAlign w:val="bottom"/>
          </w:tcPr>
          <w:p w14:paraId="3E06A87A" w14:textId="77777777" w:rsidR="009C7D99" w:rsidRPr="00E826FB" w:rsidRDefault="009C7D99" w:rsidP="00E826FB">
            <w:pPr>
              <w:jc w:val="center"/>
            </w:pPr>
            <w:r w:rsidRPr="00E826FB">
              <w:rPr>
                <w:rFonts w:ascii="Calibri" w:eastAsia="Calibri" w:hAnsi="Calibri" w:cs="Calibri"/>
                <w:color w:val="000000" w:themeColor="text1"/>
              </w:rPr>
              <w:t>SEPUM-SINDICOLOMBIA</w:t>
            </w:r>
          </w:p>
        </w:tc>
        <w:tc>
          <w:tcPr>
            <w:tcW w:w="2458" w:type="dxa"/>
            <w:tcBorders>
              <w:top w:val="single" w:sz="8" w:space="0" w:color="auto"/>
              <w:left w:val="nil"/>
              <w:bottom w:val="single" w:sz="8" w:space="0" w:color="auto"/>
              <w:right w:val="single" w:sz="8" w:space="0" w:color="auto"/>
            </w:tcBorders>
            <w:tcMar>
              <w:top w:w="15" w:type="dxa"/>
              <w:left w:w="15" w:type="dxa"/>
              <w:right w:w="15" w:type="dxa"/>
            </w:tcMar>
            <w:vAlign w:val="bottom"/>
          </w:tcPr>
          <w:p w14:paraId="207A2BE3" w14:textId="77777777" w:rsidR="009C7D99" w:rsidRPr="00E826FB" w:rsidRDefault="009C7D99" w:rsidP="00E826FB">
            <w:pPr>
              <w:jc w:val="center"/>
            </w:pPr>
            <w:r w:rsidRPr="00E826FB">
              <w:rPr>
                <w:rFonts w:ascii="Calibri" w:eastAsia="Calibri" w:hAnsi="Calibri" w:cs="Calibri"/>
                <w:color w:val="000000" w:themeColor="text1"/>
              </w:rPr>
              <w:t>SINTRAUNIOBRAS</w:t>
            </w:r>
          </w:p>
        </w:tc>
      </w:tr>
      <w:tr w:rsidR="009C7D99" w:rsidRPr="00E826FB" w14:paraId="151A92A9" w14:textId="77777777" w:rsidTr="00DF67F7">
        <w:trPr>
          <w:trHeight w:val="315"/>
          <w:jc w:val="center"/>
        </w:trPr>
        <w:tc>
          <w:tcPr>
            <w:tcW w:w="2922" w:type="dxa"/>
            <w:tcBorders>
              <w:top w:val="single" w:sz="8" w:space="0" w:color="auto"/>
              <w:left w:val="single" w:sz="8" w:space="0" w:color="auto"/>
              <w:bottom w:val="single" w:sz="8" w:space="0" w:color="auto"/>
              <w:right w:val="single" w:sz="8" w:space="0" w:color="000000" w:themeColor="text1"/>
            </w:tcBorders>
            <w:tcMar>
              <w:top w:w="15" w:type="dxa"/>
              <w:left w:w="15" w:type="dxa"/>
              <w:right w:w="15" w:type="dxa"/>
            </w:tcMar>
            <w:vAlign w:val="bottom"/>
          </w:tcPr>
          <w:p w14:paraId="30CA6F8D" w14:textId="77777777" w:rsidR="009C7D99" w:rsidRPr="00E826FB" w:rsidRDefault="009C7D99" w:rsidP="00E826FB">
            <w:pPr>
              <w:jc w:val="center"/>
            </w:pPr>
            <w:r w:rsidRPr="00E826FB">
              <w:rPr>
                <w:rFonts w:ascii="Calibri" w:eastAsia="Calibri" w:hAnsi="Calibri" w:cs="Calibri"/>
                <w:color w:val="000000" w:themeColor="text1"/>
              </w:rPr>
              <w:t>29</w:t>
            </w:r>
          </w:p>
        </w:tc>
        <w:tc>
          <w:tcPr>
            <w:tcW w:w="2458" w:type="dxa"/>
            <w:tcBorders>
              <w:top w:val="single" w:sz="8" w:space="0" w:color="auto"/>
              <w:left w:val="nil"/>
              <w:bottom w:val="single" w:sz="8" w:space="0" w:color="auto"/>
              <w:right w:val="single" w:sz="8" w:space="0" w:color="auto"/>
            </w:tcBorders>
            <w:tcMar>
              <w:top w:w="15" w:type="dxa"/>
              <w:left w:w="15" w:type="dxa"/>
              <w:right w:w="15" w:type="dxa"/>
            </w:tcMar>
            <w:vAlign w:val="bottom"/>
          </w:tcPr>
          <w:p w14:paraId="61264B10" w14:textId="77777777" w:rsidR="009C7D99" w:rsidRPr="00E826FB" w:rsidRDefault="009C7D99" w:rsidP="00E826FB">
            <w:pPr>
              <w:keepNext/>
              <w:jc w:val="center"/>
            </w:pPr>
            <w:r w:rsidRPr="00E826FB">
              <w:rPr>
                <w:rFonts w:ascii="Calibri" w:eastAsia="Calibri" w:hAnsi="Calibri" w:cs="Calibri"/>
                <w:color w:val="000000" w:themeColor="text1"/>
              </w:rPr>
              <w:t>90</w:t>
            </w:r>
          </w:p>
        </w:tc>
      </w:tr>
      <w:bookmarkEnd w:id="40"/>
    </w:tbl>
    <w:p w14:paraId="37791BD0" w14:textId="43754CC2" w:rsidR="009C7D99" w:rsidRPr="00E826FB" w:rsidRDefault="009C7D99" w:rsidP="00E826FB">
      <w:pPr>
        <w:pStyle w:val="Descripcin"/>
      </w:pPr>
    </w:p>
    <w:p w14:paraId="3C2CB9CD" w14:textId="71F9DC6E" w:rsidR="009C7D99" w:rsidRPr="00E826FB" w:rsidRDefault="009C7D99" w:rsidP="00E826FB">
      <w:pPr>
        <w:pStyle w:val="Descripcin"/>
        <w:spacing w:after="0"/>
        <w:jc w:val="center"/>
      </w:pPr>
      <w:r w:rsidRPr="00E826FB">
        <w:t xml:space="preserve">Fuente: </w:t>
      </w:r>
      <w:r w:rsidR="00B7086F" w:rsidRPr="00E826FB">
        <w:t>13</w:t>
      </w:r>
      <w:r w:rsidRPr="00E826FB">
        <w:t xml:space="preserve"> - Base de datos caracterización de los Servidores Públicos SG-SST – UAERMV –</w:t>
      </w:r>
    </w:p>
    <w:p w14:paraId="5B128C62" w14:textId="1AE0D301" w:rsidR="009C7D99" w:rsidRPr="00E826FB" w:rsidRDefault="009C7D99" w:rsidP="00E826FB">
      <w:pPr>
        <w:jc w:val="center"/>
        <w:rPr>
          <w:rFonts w:ascii="Arial" w:eastAsia="MS Mincho" w:hAnsi="Arial" w:cs="Times New Roman"/>
          <w:i/>
          <w:iCs/>
          <w:color w:val="1F497D" w:themeColor="text2"/>
          <w:sz w:val="18"/>
          <w:szCs w:val="18"/>
          <w:lang w:val="es-CO" w:eastAsia="ja-JP"/>
        </w:rPr>
      </w:pPr>
      <w:r w:rsidRPr="00E826FB">
        <w:rPr>
          <w:rFonts w:ascii="Arial" w:eastAsia="MS Mincho" w:hAnsi="Arial" w:cs="Times New Roman"/>
          <w:i/>
          <w:iCs/>
          <w:color w:val="1F497D" w:themeColor="text2"/>
          <w:sz w:val="18"/>
          <w:szCs w:val="18"/>
          <w:lang w:val="es-CO" w:eastAsia="ja-JP"/>
        </w:rPr>
        <w:t>Diciembre 31 de 2025</w:t>
      </w:r>
    </w:p>
    <w:p w14:paraId="098DA805" w14:textId="0ED6FDFF" w:rsidR="00252B11" w:rsidRPr="00E826FB" w:rsidRDefault="00252B11" w:rsidP="00E826FB">
      <w:pPr>
        <w:pStyle w:val="Textoindependiente"/>
        <w:spacing w:before="145"/>
        <w:ind w:right="117"/>
        <w:jc w:val="center"/>
        <w:rPr>
          <w:rFonts w:ascii="Arial" w:eastAsia="MS Mincho" w:hAnsi="Arial" w:cs="Times New Roman"/>
          <w:i/>
          <w:iCs/>
          <w:color w:val="1F497D" w:themeColor="text2"/>
          <w:sz w:val="18"/>
          <w:szCs w:val="18"/>
          <w:lang w:val="es-CO" w:eastAsia="ja-JP"/>
        </w:rPr>
      </w:pPr>
    </w:p>
    <w:p w14:paraId="79A27E8D" w14:textId="5DB1A21D" w:rsidR="009E2A31" w:rsidRDefault="009E2A31" w:rsidP="00E826FB">
      <w:pPr>
        <w:rPr>
          <w:rFonts w:ascii="Arial" w:hAnsi="Arial" w:cs="Arial"/>
          <w:i/>
        </w:rPr>
      </w:pPr>
    </w:p>
    <w:p w14:paraId="02A5222F" w14:textId="0C84CB0E" w:rsidR="00F6128E" w:rsidRDefault="00F6128E" w:rsidP="00E826FB">
      <w:pPr>
        <w:rPr>
          <w:rFonts w:ascii="Arial" w:hAnsi="Arial" w:cs="Arial"/>
          <w:i/>
        </w:rPr>
      </w:pPr>
    </w:p>
    <w:p w14:paraId="5D6E7DC6" w14:textId="4A0732A2" w:rsidR="00F6128E" w:rsidRDefault="00F6128E" w:rsidP="00E826FB">
      <w:pPr>
        <w:rPr>
          <w:rFonts w:ascii="Arial" w:hAnsi="Arial" w:cs="Arial"/>
          <w:i/>
        </w:rPr>
      </w:pPr>
    </w:p>
    <w:p w14:paraId="112E534F" w14:textId="77777777" w:rsidR="00F6128E" w:rsidRPr="00E826FB" w:rsidRDefault="00F6128E" w:rsidP="00E826FB">
      <w:pPr>
        <w:rPr>
          <w:rFonts w:ascii="Arial" w:hAnsi="Arial" w:cs="Arial"/>
          <w:i/>
        </w:rPr>
      </w:pPr>
    </w:p>
    <w:p w14:paraId="54207B78" w14:textId="4C09F413" w:rsidR="004E6B93" w:rsidRPr="00E826FB" w:rsidRDefault="2423F4CF" w:rsidP="00E826FB">
      <w:pPr>
        <w:pStyle w:val="Ttulo1"/>
        <w:tabs>
          <w:tab w:val="left" w:pos="903"/>
        </w:tabs>
        <w:spacing w:before="0"/>
        <w:rPr>
          <w:sz w:val="22"/>
          <w:szCs w:val="22"/>
        </w:rPr>
      </w:pPr>
      <w:bookmarkStart w:id="41" w:name="_Toc220576503"/>
      <w:r w:rsidRPr="00E826FB">
        <w:rPr>
          <w:sz w:val="22"/>
          <w:szCs w:val="22"/>
        </w:rPr>
        <w:lastRenderedPageBreak/>
        <w:t>Análisis de retiro de Servidores Públicos presentados durante la vigencia</w:t>
      </w:r>
      <w:r w:rsidR="001F0157" w:rsidRPr="00E826FB">
        <w:rPr>
          <w:sz w:val="22"/>
          <w:szCs w:val="22"/>
        </w:rPr>
        <w:t xml:space="preserve"> </w:t>
      </w:r>
      <w:r w:rsidRPr="00E826FB">
        <w:rPr>
          <w:spacing w:val="-64"/>
          <w:sz w:val="22"/>
          <w:szCs w:val="22"/>
        </w:rPr>
        <w:t xml:space="preserve"> </w:t>
      </w:r>
      <w:r w:rsidR="007F1226" w:rsidRPr="00E826FB">
        <w:rPr>
          <w:spacing w:val="-64"/>
          <w:sz w:val="22"/>
          <w:szCs w:val="22"/>
        </w:rPr>
        <w:t xml:space="preserve">       </w:t>
      </w:r>
      <w:r w:rsidR="006D15C8" w:rsidRPr="00E826FB">
        <w:rPr>
          <w:spacing w:val="-64"/>
          <w:sz w:val="22"/>
          <w:szCs w:val="22"/>
        </w:rPr>
        <w:t xml:space="preserve">     </w:t>
      </w:r>
      <w:r w:rsidRPr="00E826FB">
        <w:rPr>
          <w:sz w:val="22"/>
          <w:szCs w:val="22"/>
        </w:rPr>
        <w:t>2</w:t>
      </w:r>
      <w:r w:rsidR="007F1226" w:rsidRPr="00E826FB">
        <w:rPr>
          <w:sz w:val="22"/>
          <w:szCs w:val="22"/>
        </w:rPr>
        <w:t>02</w:t>
      </w:r>
      <w:r w:rsidR="001F0157" w:rsidRPr="00E826FB">
        <w:rPr>
          <w:sz w:val="22"/>
          <w:szCs w:val="22"/>
        </w:rPr>
        <w:t>5</w:t>
      </w:r>
      <w:r w:rsidRPr="00E826FB">
        <w:rPr>
          <w:sz w:val="22"/>
          <w:szCs w:val="22"/>
        </w:rPr>
        <w:t>.</w:t>
      </w:r>
      <w:bookmarkEnd w:id="41"/>
    </w:p>
    <w:p w14:paraId="030E91D8" w14:textId="6FBBFF49" w:rsidR="004E6B93" w:rsidRPr="00E826FB" w:rsidRDefault="004E6B93" w:rsidP="00E826FB">
      <w:pPr>
        <w:pStyle w:val="Ttulo1"/>
        <w:numPr>
          <w:ilvl w:val="0"/>
          <w:numId w:val="0"/>
        </w:numPr>
        <w:tabs>
          <w:tab w:val="left" w:pos="903"/>
        </w:tabs>
        <w:spacing w:before="0"/>
        <w:rPr>
          <w:sz w:val="22"/>
          <w:szCs w:val="22"/>
        </w:rPr>
      </w:pPr>
    </w:p>
    <w:p w14:paraId="67A76DFE" w14:textId="2C7500D5" w:rsidR="004831A7" w:rsidRPr="00E826FB" w:rsidRDefault="004831A7" w:rsidP="00E826FB">
      <w:pPr>
        <w:pStyle w:val="Textoindependiente"/>
        <w:spacing w:before="210"/>
        <w:jc w:val="both"/>
        <w:rPr>
          <w:rFonts w:cs="Arial"/>
          <w:sz w:val="22"/>
          <w:szCs w:val="22"/>
        </w:rPr>
      </w:pPr>
      <w:r w:rsidRPr="00E826FB">
        <w:rPr>
          <w:rFonts w:cs="Arial"/>
          <w:sz w:val="22"/>
          <w:szCs w:val="22"/>
        </w:rPr>
        <w:t xml:space="preserve">La - UAERMV cuenta con el </w:t>
      </w:r>
      <w:hyperlink r:id="rId15" w:tgtFrame="_blank" w:history="1">
        <w:r w:rsidRPr="00E826FB">
          <w:rPr>
            <w:rFonts w:cs="Arial"/>
            <w:sz w:val="22"/>
            <w:szCs w:val="22"/>
          </w:rPr>
          <w:t>GTHU-DI-006-  Programa de desvinculación laboral asistida UAERMV</w:t>
        </w:r>
      </w:hyperlink>
      <w:r w:rsidRPr="00E826FB">
        <w:rPr>
          <w:rFonts w:cs="Arial"/>
          <w:sz w:val="22"/>
          <w:szCs w:val="22"/>
        </w:rPr>
        <w:t>, el cual brinda herramientas que permiten guiar a Servidores Públicos en las diversas opciones que pueden optar al momento de buscar nuevas oportunidades laborales y/o en la reformulación de sus proyectos de vida al momento de su retiro de la entidad. Estas actividades junto con las planteadas en el Plan de Estímulos e Incentivos se complementan para aportar al bienestar integral a todos los empleados públicos, proporcionándoles herramientas y/o estrategias que favorezcan una transición exitosa hacia nuevas etapas laborales y personales.</w:t>
      </w:r>
    </w:p>
    <w:p w14:paraId="2CCD8A63" w14:textId="77777777" w:rsidR="00F6128E" w:rsidRDefault="00F6128E" w:rsidP="00E826FB">
      <w:pPr>
        <w:jc w:val="both"/>
        <w:rPr>
          <w:rFonts w:cs="Arial"/>
        </w:rPr>
      </w:pPr>
    </w:p>
    <w:p w14:paraId="1D33A85B" w14:textId="7D186AFE" w:rsidR="004831A7" w:rsidRPr="00E826FB" w:rsidRDefault="004831A7" w:rsidP="00E826FB">
      <w:pPr>
        <w:jc w:val="both"/>
        <w:rPr>
          <w:rFonts w:cs="Arial"/>
        </w:rPr>
      </w:pPr>
      <w:r w:rsidRPr="00E826FB">
        <w:rPr>
          <w:rFonts w:cs="Arial"/>
        </w:rPr>
        <w:t>El referido programa aplica para los servidores públicos vinculados a la Unidad Administrativa Especial de Rehabilitación y Mantenimiento Vial- UAERMV, que presenten alguna de las siguientes situaciones de desvinculación laboral, o la cesación en el ejercicio de funciones públicas producida por alguna de las causales de retiro del servicio determinadas en el art.  2.2.11.1.1 del Decreto 648 de 2017:</w:t>
      </w:r>
    </w:p>
    <w:p w14:paraId="61CE60EE" w14:textId="77777777" w:rsidR="004831A7" w:rsidRPr="00E826FB" w:rsidRDefault="004831A7" w:rsidP="00E826FB">
      <w:pPr>
        <w:jc w:val="both"/>
        <w:rPr>
          <w:rFonts w:cs="Arial"/>
        </w:rPr>
      </w:pPr>
    </w:p>
    <w:p w14:paraId="45697B4E" w14:textId="77777777" w:rsidR="004831A7" w:rsidRPr="00E826FB" w:rsidRDefault="004831A7" w:rsidP="006E3FC7">
      <w:pPr>
        <w:pStyle w:val="Prrafodelista"/>
        <w:numPr>
          <w:ilvl w:val="0"/>
          <w:numId w:val="29"/>
        </w:numPr>
        <w:spacing w:before="0"/>
        <w:ind w:right="168"/>
        <w:jc w:val="both"/>
        <w:rPr>
          <w:rFonts w:cs="Arial"/>
        </w:rPr>
      </w:pPr>
      <w:r w:rsidRPr="00E826FB">
        <w:rPr>
          <w:rFonts w:cs="Arial"/>
        </w:rPr>
        <w:t xml:space="preserve">Pensión (Por vejez o invalidez) </w:t>
      </w:r>
    </w:p>
    <w:p w14:paraId="7AAC27F0" w14:textId="77777777" w:rsidR="004831A7" w:rsidRPr="00E826FB" w:rsidRDefault="004831A7" w:rsidP="006E3FC7">
      <w:pPr>
        <w:pStyle w:val="Prrafodelista"/>
        <w:numPr>
          <w:ilvl w:val="0"/>
          <w:numId w:val="29"/>
        </w:numPr>
        <w:spacing w:before="0"/>
        <w:ind w:right="168"/>
        <w:jc w:val="both"/>
        <w:rPr>
          <w:rFonts w:cs="Arial"/>
        </w:rPr>
      </w:pPr>
      <w:r w:rsidRPr="00E826FB">
        <w:rPr>
          <w:rFonts w:cs="Arial"/>
        </w:rPr>
        <w:t>Reestructuración organizacional</w:t>
      </w:r>
    </w:p>
    <w:p w14:paraId="398522C4" w14:textId="77777777" w:rsidR="004831A7" w:rsidRPr="00E826FB" w:rsidRDefault="004831A7" w:rsidP="006E3FC7">
      <w:pPr>
        <w:pStyle w:val="Prrafodelista"/>
        <w:numPr>
          <w:ilvl w:val="0"/>
          <w:numId w:val="29"/>
        </w:numPr>
        <w:spacing w:before="0"/>
        <w:ind w:right="168"/>
        <w:jc w:val="both"/>
        <w:rPr>
          <w:rFonts w:cs="Arial"/>
        </w:rPr>
      </w:pPr>
      <w:r w:rsidRPr="00E826FB">
        <w:t xml:space="preserve">Finalización del nombramiento en el cargo </w:t>
      </w:r>
    </w:p>
    <w:p w14:paraId="5A64CA08" w14:textId="77777777" w:rsidR="004831A7" w:rsidRPr="00E826FB" w:rsidRDefault="004831A7" w:rsidP="00E826FB">
      <w:pPr>
        <w:pStyle w:val="Ttulo1"/>
        <w:numPr>
          <w:ilvl w:val="0"/>
          <w:numId w:val="0"/>
        </w:numPr>
        <w:tabs>
          <w:tab w:val="left" w:pos="903"/>
        </w:tabs>
        <w:spacing w:before="0"/>
        <w:rPr>
          <w:sz w:val="22"/>
          <w:szCs w:val="22"/>
        </w:rPr>
      </w:pPr>
    </w:p>
    <w:p w14:paraId="03636E04" w14:textId="6A556194" w:rsidR="00545679" w:rsidRPr="00E826FB" w:rsidRDefault="00545679" w:rsidP="00F6128E">
      <w:pPr>
        <w:jc w:val="both"/>
        <w:rPr>
          <w:rFonts w:cs="Arial"/>
        </w:rPr>
      </w:pPr>
      <w:r w:rsidRPr="00E826FB">
        <w:rPr>
          <w:rFonts w:cs="Arial"/>
        </w:rPr>
        <w:t xml:space="preserve">A continuación, se presenta la cifra de retiro de la vigencia 2025 el cual corresponde a 31 </w:t>
      </w:r>
      <w:r w:rsidR="00F6128E">
        <w:rPr>
          <w:rFonts w:cs="Arial"/>
        </w:rPr>
        <w:t>e</w:t>
      </w:r>
      <w:r w:rsidRPr="00E826FB">
        <w:rPr>
          <w:rFonts w:cs="Arial"/>
        </w:rPr>
        <w:t>xservidores Públicos, se presenta el detalle por vinculación y causa.</w:t>
      </w:r>
    </w:p>
    <w:p w14:paraId="65FAD1A2" w14:textId="77777777" w:rsidR="003862B8" w:rsidRPr="00E826FB" w:rsidRDefault="003862B8" w:rsidP="00E826FB">
      <w:pPr>
        <w:rPr>
          <w:rFonts w:cs="Arial"/>
        </w:rPr>
      </w:pPr>
    </w:p>
    <w:p w14:paraId="18805464" w14:textId="77777777" w:rsidR="00545679" w:rsidRPr="00E826FB" w:rsidRDefault="00545679" w:rsidP="00E826FB">
      <w:pPr>
        <w:rPr>
          <w:rFonts w:cs="Arial"/>
          <w:sz w:val="16"/>
          <w:szCs w:val="16"/>
        </w:rPr>
      </w:pPr>
    </w:p>
    <w:p w14:paraId="73B11289" w14:textId="6DA3BD43" w:rsidR="00B7086F" w:rsidRPr="00E826FB" w:rsidRDefault="00545679" w:rsidP="00E826FB">
      <w:pPr>
        <w:pStyle w:val="Descripcin"/>
        <w:keepNext/>
        <w:jc w:val="center"/>
        <w:rPr>
          <w:rFonts w:cs="Arial"/>
          <w:sz w:val="16"/>
          <w:szCs w:val="16"/>
        </w:rPr>
      </w:pPr>
      <w:bookmarkStart w:id="42" w:name="_Toc219400993"/>
      <w:r w:rsidRPr="00E826FB">
        <w:rPr>
          <w:rFonts w:cs="Arial"/>
          <w:sz w:val="16"/>
          <w:szCs w:val="16"/>
        </w:rPr>
        <w:t xml:space="preserve">Tabla </w:t>
      </w:r>
      <w:r w:rsidRPr="00E826FB">
        <w:rPr>
          <w:rFonts w:cs="Arial"/>
          <w:sz w:val="16"/>
          <w:szCs w:val="16"/>
        </w:rPr>
        <w:fldChar w:fldCharType="begin"/>
      </w:r>
      <w:r w:rsidRPr="00E826FB">
        <w:rPr>
          <w:rFonts w:cs="Arial"/>
          <w:sz w:val="16"/>
          <w:szCs w:val="16"/>
        </w:rPr>
        <w:instrText>SEQ Tabla \* ARABIC</w:instrText>
      </w:r>
      <w:r w:rsidRPr="00E826FB">
        <w:rPr>
          <w:rFonts w:cs="Arial"/>
          <w:sz w:val="16"/>
          <w:szCs w:val="16"/>
        </w:rPr>
        <w:fldChar w:fldCharType="separate"/>
      </w:r>
      <w:r w:rsidR="008A2D30" w:rsidRPr="00E826FB">
        <w:rPr>
          <w:rFonts w:cs="Arial"/>
          <w:noProof/>
          <w:sz w:val="16"/>
          <w:szCs w:val="16"/>
        </w:rPr>
        <w:t>11</w:t>
      </w:r>
      <w:r w:rsidRPr="00E826FB">
        <w:rPr>
          <w:rFonts w:cs="Arial"/>
          <w:sz w:val="16"/>
          <w:szCs w:val="16"/>
        </w:rPr>
        <w:fldChar w:fldCharType="end"/>
      </w:r>
      <w:r w:rsidRPr="00E826FB">
        <w:rPr>
          <w:rFonts w:cs="Arial"/>
          <w:sz w:val="16"/>
          <w:szCs w:val="16"/>
        </w:rPr>
        <w:t>- Cifras de retiro de Servidores Públicos vigencia 2025</w:t>
      </w:r>
      <w:bookmarkEnd w:id="42"/>
    </w:p>
    <w:tbl>
      <w:tblPr>
        <w:tblW w:w="0" w:type="auto"/>
        <w:jc w:val="center"/>
        <w:tblLook w:val="06A0" w:firstRow="1" w:lastRow="0" w:firstColumn="1" w:lastColumn="0" w:noHBand="1" w:noVBand="1"/>
      </w:tblPr>
      <w:tblGrid>
        <w:gridCol w:w="2108"/>
        <w:gridCol w:w="2351"/>
      </w:tblGrid>
      <w:tr w:rsidR="00545679" w:rsidRPr="00E826FB" w14:paraId="5797797E" w14:textId="77777777" w:rsidTr="00F6128E">
        <w:trPr>
          <w:trHeight w:val="315"/>
          <w:jc w:val="center"/>
        </w:trPr>
        <w:tc>
          <w:tcPr>
            <w:tcW w:w="4459" w:type="dxa"/>
            <w:gridSpan w:val="2"/>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tcMar>
              <w:top w:w="15" w:type="dxa"/>
              <w:left w:w="15" w:type="dxa"/>
              <w:right w:w="15" w:type="dxa"/>
            </w:tcMar>
            <w:vAlign w:val="bottom"/>
          </w:tcPr>
          <w:p w14:paraId="379B3044" w14:textId="77777777" w:rsidR="00545679" w:rsidRPr="00E826FB" w:rsidRDefault="00545679" w:rsidP="00E826FB">
            <w:pPr>
              <w:jc w:val="center"/>
            </w:pPr>
            <w:r w:rsidRPr="00E826FB">
              <w:rPr>
                <w:rFonts w:ascii="Calibri" w:eastAsia="Calibri" w:hAnsi="Calibri" w:cs="Calibri"/>
                <w:b/>
                <w:bCs/>
              </w:rPr>
              <w:t>RETIRO DE SERVIDORES PÚBLICOS</w:t>
            </w:r>
            <w:r w:rsidRPr="00E826FB">
              <w:rPr>
                <w:rFonts w:ascii="Calibri" w:eastAsia="Calibri" w:hAnsi="Calibri" w:cs="Calibri"/>
                <w:color w:val="000000" w:themeColor="text1"/>
              </w:rPr>
              <w:t xml:space="preserve">  </w:t>
            </w:r>
          </w:p>
        </w:tc>
      </w:tr>
      <w:tr w:rsidR="00545679" w:rsidRPr="00E826FB" w14:paraId="3A43D57A" w14:textId="77777777" w:rsidTr="00DF67F7">
        <w:trPr>
          <w:trHeight w:val="315"/>
          <w:jc w:val="center"/>
        </w:trPr>
        <w:tc>
          <w:tcPr>
            <w:tcW w:w="2108" w:type="dxa"/>
            <w:tcBorders>
              <w:top w:val="single" w:sz="8" w:space="0" w:color="auto"/>
              <w:left w:val="single" w:sz="8" w:space="0" w:color="auto"/>
              <w:bottom w:val="single" w:sz="8" w:space="0" w:color="auto"/>
              <w:right w:val="single" w:sz="8" w:space="0" w:color="000000" w:themeColor="text1"/>
            </w:tcBorders>
            <w:tcMar>
              <w:top w:w="15" w:type="dxa"/>
              <w:left w:w="15" w:type="dxa"/>
              <w:right w:w="15" w:type="dxa"/>
            </w:tcMar>
            <w:vAlign w:val="bottom"/>
          </w:tcPr>
          <w:p w14:paraId="691CB9FA" w14:textId="77777777" w:rsidR="00545679" w:rsidRPr="00E826FB" w:rsidRDefault="00545679" w:rsidP="00E826FB">
            <w:pPr>
              <w:jc w:val="center"/>
            </w:pPr>
            <w:r w:rsidRPr="00E826FB">
              <w:rPr>
                <w:rFonts w:ascii="Calibri" w:eastAsia="Calibri" w:hAnsi="Calibri" w:cs="Calibri"/>
                <w:color w:val="000000" w:themeColor="text1"/>
              </w:rPr>
              <w:t>Presenta Renuncia</w:t>
            </w:r>
          </w:p>
        </w:tc>
        <w:tc>
          <w:tcPr>
            <w:tcW w:w="2351" w:type="dxa"/>
            <w:tcBorders>
              <w:top w:val="single" w:sz="8" w:space="0" w:color="auto"/>
              <w:left w:val="single" w:sz="8" w:space="0" w:color="auto"/>
              <w:bottom w:val="single" w:sz="8" w:space="0" w:color="auto"/>
              <w:right w:val="single" w:sz="8" w:space="0" w:color="000000" w:themeColor="text1"/>
            </w:tcBorders>
            <w:tcMar>
              <w:top w:w="15" w:type="dxa"/>
              <w:left w:w="15" w:type="dxa"/>
              <w:right w:w="15" w:type="dxa"/>
            </w:tcMar>
            <w:vAlign w:val="bottom"/>
          </w:tcPr>
          <w:p w14:paraId="0E17988B" w14:textId="77777777" w:rsidR="00545679" w:rsidRPr="00E826FB" w:rsidRDefault="00545679" w:rsidP="00E826FB">
            <w:pPr>
              <w:jc w:val="center"/>
            </w:pPr>
            <w:r w:rsidRPr="00E826FB">
              <w:rPr>
                <w:rFonts w:ascii="Calibri" w:eastAsia="Calibri" w:hAnsi="Calibri" w:cs="Calibri"/>
                <w:color w:val="000000" w:themeColor="text1"/>
              </w:rPr>
              <w:t>Fallecimiento</w:t>
            </w:r>
          </w:p>
        </w:tc>
      </w:tr>
      <w:tr w:rsidR="00545679" w:rsidRPr="00E826FB" w14:paraId="00436DA9" w14:textId="77777777" w:rsidTr="00DF67F7">
        <w:trPr>
          <w:trHeight w:val="315"/>
          <w:jc w:val="center"/>
        </w:trPr>
        <w:tc>
          <w:tcPr>
            <w:tcW w:w="2108" w:type="dxa"/>
            <w:tcBorders>
              <w:top w:val="single" w:sz="8" w:space="0" w:color="auto"/>
              <w:left w:val="single" w:sz="8" w:space="0" w:color="auto"/>
              <w:bottom w:val="single" w:sz="8" w:space="0" w:color="auto"/>
              <w:right w:val="nil"/>
            </w:tcBorders>
            <w:tcMar>
              <w:top w:w="15" w:type="dxa"/>
              <w:left w:w="15" w:type="dxa"/>
              <w:right w:w="15" w:type="dxa"/>
            </w:tcMar>
            <w:vAlign w:val="bottom"/>
          </w:tcPr>
          <w:p w14:paraId="57618003" w14:textId="77777777" w:rsidR="00545679" w:rsidRPr="00E826FB" w:rsidRDefault="00545679" w:rsidP="00E826FB">
            <w:pPr>
              <w:jc w:val="center"/>
            </w:pPr>
            <w:r w:rsidRPr="00E826FB">
              <w:rPr>
                <w:rFonts w:ascii="Calibri" w:eastAsia="Calibri" w:hAnsi="Calibri" w:cs="Calibri"/>
                <w:color w:val="000000" w:themeColor="text1"/>
              </w:rPr>
              <w:t>31</w:t>
            </w:r>
          </w:p>
        </w:tc>
        <w:tc>
          <w:tcPr>
            <w:tcW w:w="2351" w:type="dxa"/>
            <w:tcBorders>
              <w:top w:val="single" w:sz="8" w:space="0" w:color="auto"/>
              <w:left w:val="single" w:sz="8" w:space="0" w:color="auto"/>
              <w:bottom w:val="single" w:sz="8" w:space="0" w:color="auto"/>
              <w:right w:val="single" w:sz="8" w:space="0" w:color="000000" w:themeColor="text1"/>
            </w:tcBorders>
            <w:tcMar>
              <w:top w:w="15" w:type="dxa"/>
              <w:left w:w="15" w:type="dxa"/>
              <w:right w:w="15" w:type="dxa"/>
            </w:tcMar>
            <w:vAlign w:val="bottom"/>
          </w:tcPr>
          <w:p w14:paraId="5278D2FF" w14:textId="77777777" w:rsidR="00545679" w:rsidRPr="00E826FB" w:rsidRDefault="00545679" w:rsidP="00E826FB">
            <w:pPr>
              <w:jc w:val="center"/>
            </w:pPr>
            <w:r w:rsidRPr="00E826FB">
              <w:rPr>
                <w:rFonts w:ascii="Calibri" w:eastAsia="Calibri" w:hAnsi="Calibri" w:cs="Calibri"/>
                <w:color w:val="000000" w:themeColor="text1"/>
              </w:rPr>
              <w:t>0</w:t>
            </w:r>
          </w:p>
        </w:tc>
      </w:tr>
    </w:tbl>
    <w:p w14:paraId="35D2AAE3" w14:textId="77777777" w:rsidR="00545679" w:rsidRPr="00E826FB" w:rsidRDefault="00545679" w:rsidP="00E826FB"/>
    <w:p w14:paraId="6DF28CAC" w14:textId="1C5ABA66" w:rsidR="00545679" w:rsidRPr="00E826FB" w:rsidRDefault="00545679" w:rsidP="00E826FB">
      <w:pPr>
        <w:pStyle w:val="Descripcin"/>
        <w:spacing w:after="0"/>
        <w:jc w:val="center"/>
        <w:rPr>
          <w:rFonts w:cs="Arial"/>
          <w:sz w:val="16"/>
          <w:szCs w:val="16"/>
        </w:rPr>
      </w:pPr>
      <w:r w:rsidRPr="00E826FB">
        <w:rPr>
          <w:rFonts w:cs="Arial"/>
          <w:sz w:val="16"/>
          <w:szCs w:val="16"/>
        </w:rPr>
        <w:t xml:space="preserve">Fuente:  </w:t>
      </w:r>
      <w:r w:rsidR="00B7086F" w:rsidRPr="00E826FB">
        <w:rPr>
          <w:rFonts w:cs="Arial"/>
          <w:sz w:val="16"/>
          <w:szCs w:val="16"/>
        </w:rPr>
        <w:t>14</w:t>
      </w:r>
      <w:r w:rsidRPr="00E826FB">
        <w:rPr>
          <w:rFonts w:cs="Arial"/>
          <w:sz w:val="16"/>
          <w:szCs w:val="16"/>
        </w:rPr>
        <w:t xml:space="preserve"> - Base de datos caracterización de los Servidores Públicos SG-SST – UAERMV –</w:t>
      </w:r>
    </w:p>
    <w:p w14:paraId="0D0B9248" w14:textId="77777777" w:rsidR="00545679" w:rsidRPr="00E826FB" w:rsidRDefault="00545679" w:rsidP="00E826FB">
      <w:pPr>
        <w:pStyle w:val="Descripcin"/>
        <w:spacing w:after="0"/>
        <w:jc w:val="center"/>
        <w:rPr>
          <w:rFonts w:cs="Arial"/>
          <w:sz w:val="16"/>
          <w:szCs w:val="16"/>
        </w:rPr>
      </w:pPr>
      <w:r w:rsidRPr="00E826FB">
        <w:rPr>
          <w:rFonts w:cs="Arial"/>
          <w:sz w:val="16"/>
          <w:szCs w:val="16"/>
        </w:rPr>
        <w:t>Diciembre 31 de 2025</w:t>
      </w:r>
    </w:p>
    <w:p w14:paraId="0FF787EF" w14:textId="77777777" w:rsidR="00545679" w:rsidRPr="00E826FB" w:rsidRDefault="00545679" w:rsidP="00E826FB">
      <w:pPr>
        <w:jc w:val="center"/>
        <w:rPr>
          <w:rFonts w:cs="Arial"/>
          <w:i/>
          <w:iCs/>
          <w:color w:val="1F497D" w:themeColor="text2"/>
          <w:sz w:val="16"/>
          <w:szCs w:val="16"/>
        </w:rPr>
      </w:pPr>
    </w:p>
    <w:p w14:paraId="53C5348B" w14:textId="32F3C4D9" w:rsidR="005955D6" w:rsidRDefault="005955D6" w:rsidP="00E826FB">
      <w:pPr>
        <w:pStyle w:val="Textoindependiente"/>
        <w:jc w:val="both"/>
        <w:rPr>
          <w:rFonts w:ascii="Arial" w:eastAsiaTheme="minorHAnsi" w:hAnsi="Arial" w:cs="Arial"/>
          <w:b/>
          <w:bCs/>
          <w:lang w:val="es-CO"/>
        </w:rPr>
      </w:pPr>
    </w:p>
    <w:p w14:paraId="4CD39452" w14:textId="7CE03E2D" w:rsidR="005955D6" w:rsidRDefault="005955D6" w:rsidP="00E826FB">
      <w:pPr>
        <w:pStyle w:val="Textoindependiente"/>
        <w:jc w:val="both"/>
        <w:rPr>
          <w:rFonts w:ascii="Arial" w:eastAsiaTheme="minorHAnsi" w:hAnsi="Arial" w:cs="Arial"/>
          <w:b/>
          <w:bCs/>
          <w:lang w:val="es-CO"/>
        </w:rPr>
      </w:pPr>
      <w:r>
        <w:rPr>
          <w:rFonts w:cs="Arial"/>
        </w:rPr>
        <w:t xml:space="preserve">De acuerdo con el procedimiento establecido; se aplicó </w:t>
      </w:r>
      <w:r>
        <w:rPr>
          <w:rFonts w:ascii="Arial" w:eastAsiaTheme="minorHAnsi" w:hAnsi="Arial" w:cs="Arial"/>
          <w:b/>
          <w:bCs/>
          <w:lang w:val="es-CO"/>
        </w:rPr>
        <w:t xml:space="preserve">ENCUESTA DE RETIRO Y/O </w:t>
      </w:r>
      <w:r w:rsidRPr="005955D6">
        <w:rPr>
          <w:rFonts w:ascii="Arial" w:eastAsiaTheme="minorHAnsi" w:hAnsi="Arial" w:cs="Arial"/>
          <w:b/>
          <w:bCs/>
          <w:lang w:val="es-CO"/>
        </w:rPr>
        <w:t>DESVINCULACION</w:t>
      </w:r>
      <w:r>
        <w:rPr>
          <w:rFonts w:cs="Arial"/>
        </w:rPr>
        <w:t xml:space="preserve"> </w:t>
      </w:r>
      <w:r w:rsidRPr="005955D6">
        <w:rPr>
          <w:rFonts w:cs="Arial"/>
        </w:rPr>
        <w:t>C</w:t>
      </w:r>
      <w:r>
        <w:rPr>
          <w:rFonts w:cs="Arial"/>
        </w:rPr>
        <w:t>ódigo</w:t>
      </w:r>
      <w:r w:rsidRPr="005955D6">
        <w:rPr>
          <w:rFonts w:cs="Arial"/>
        </w:rPr>
        <w:t xml:space="preserve"> GTHU-FM-037</w:t>
      </w:r>
      <w:r>
        <w:rPr>
          <w:rFonts w:cs="Arial"/>
        </w:rPr>
        <w:t xml:space="preserve"> que integra los apartes:</w:t>
      </w:r>
    </w:p>
    <w:p w14:paraId="1EF4B796" w14:textId="77777777" w:rsidR="005955D6" w:rsidRDefault="005955D6" w:rsidP="005955D6">
      <w:pPr>
        <w:pStyle w:val="Textoindependiente"/>
        <w:ind w:left="720"/>
        <w:rPr>
          <w:rFonts w:ascii="Arial" w:eastAsiaTheme="minorHAnsi" w:hAnsi="Arial" w:cs="Arial"/>
          <w:lang w:val="es-CO"/>
        </w:rPr>
      </w:pPr>
    </w:p>
    <w:p w14:paraId="6386EE17" w14:textId="5F5A1C18" w:rsidR="005955D6" w:rsidRPr="005955D6" w:rsidRDefault="005955D6" w:rsidP="005955D6">
      <w:pPr>
        <w:pStyle w:val="Textoindependiente"/>
        <w:ind w:left="720"/>
        <w:rPr>
          <w:rFonts w:ascii="Arial" w:eastAsiaTheme="minorHAnsi" w:hAnsi="Arial" w:cs="Arial"/>
          <w:b/>
          <w:lang w:val="es-CO"/>
        </w:rPr>
      </w:pPr>
      <w:r w:rsidRPr="005955D6">
        <w:rPr>
          <w:rFonts w:ascii="Arial" w:eastAsiaTheme="minorHAnsi" w:hAnsi="Arial" w:cs="Arial"/>
          <w:b/>
          <w:lang w:val="es-CO"/>
        </w:rPr>
        <w:t>1 Motivo del retiro</w:t>
      </w:r>
    </w:p>
    <w:p w14:paraId="2D4227DA" w14:textId="342572C3" w:rsidR="005955D6" w:rsidRDefault="005955D6" w:rsidP="005955D6">
      <w:pPr>
        <w:widowControl/>
        <w:adjustRightInd w:val="0"/>
        <w:rPr>
          <w:rFonts w:ascii="Arial" w:eastAsiaTheme="minorHAnsi" w:hAnsi="Arial" w:cs="Arial"/>
          <w:sz w:val="24"/>
          <w:szCs w:val="24"/>
          <w:lang w:val="es-CO"/>
        </w:rPr>
      </w:pPr>
      <w:r>
        <w:rPr>
          <w:rFonts w:ascii="Arial" w:eastAsiaTheme="minorHAnsi" w:hAnsi="Arial" w:cs="Arial"/>
          <w:sz w:val="24"/>
          <w:szCs w:val="24"/>
          <w:lang w:val="es-CO"/>
        </w:rPr>
        <w:t>Registrando el motivo al que obedece el retiro:</w:t>
      </w:r>
    </w:p>
    <w:p w14:paraId="55D38ECD" w14:textId="16073327" w:rsidR="005955D6" w:rsidRDefault="005955D6" w:rsidP="005955D6">
      <w:pPr>
        <w:widowControl/>
        <w:adjustRightInd w:val="0"/>
        <w:ind w:left="720"/>
        <w:rPr>
          <w:rFonts w:ascii="Arial" w:eastAsiaTheme="minorHAnsi" w:hAnsi="Arial" w:cs="Arial"/>
          <w:sz w:val="24"/>
          <w:szCs w:val="24"/>
          <w:lang w:val="es-CO"/>
        </w:rPr>
      </w:pPr>
      <w:r>
        <w:rPr>
          <w:rFonts w:ascii="Arial" w:eastAsiaTheme="minorHAnsi" w:hAnsi="Arial" w:cs="Arial"/>
          <w:sz w:val="24"/>
          <w:szCs w:val="24"/>
          <w:lang w:val="es-CO"/>
        </w:rPr>
        <w:t>Concurso de Merito en otra entidad</w:t>
      </w:r>
    </w:p>
    <w:p w14:paraId="4275A396" w14:textId="6D94875D" w:rsidR="005955D6" w:rsidRDefault="005955D6" w:rsidP="005955D6">
      <w:pPr>
        <w:pStyle w:val="Textoindependiente"/>
        <w:ind w:left="720"/>
        <w:rPr>
          <w:rFonts w:ascii="Arial" w:eastAsiaTheme="minorHAnsi" w:hAnsi="Arial" w:cs="Arial"/>
          <w:lang w:val="es-CO"/>
        </w:rPr>
      </w:pPr>
      <w:r>
        <w:rPr>
          <w:rFonts w:ascii="Arial" w:eastAsiaTheme="minorHAnsi" w:hAnsi="Arial" w:cs="Arial"/>
          <w:lang w:val="es-CO"/>
        </w:rPr>
        <w:t>Derecho a la pensión de la vejez</w:t>
      </w:r>
    </w:p>
    <w:p w14:paraId="6F1A7FD0" w14:textId="77777777" w:rsidR="005955D6" w:rsidRDefault="005955D6" w:rsidP="005955D6">
      <w:pPr>
        <w:widowControl/>
        <w:adjustRightInd w:val="0"/>
        <w:ind w:left="720"/>
        <w:rPr>
          <w:rFonts w:ascii="Arial" w:eastAsiaTheme="minorHAnsi" w:hAnsi="Arial" w:cs="Arial"/>
          <w:sz w:val="24"/>
          <w:szCs w:val="24"/>
          <w:lang w:val="es-CO"/>
        </w:rPr>
      </w:pPr>
      <w:r>
        <w:rPr>
          <w:rFonts w:ascii="Arial" w:eastAsiaTheme="minorHAnsi" w:hAnsi="Arial" w:cs="Arial"/>
          <w:sz w:val="24"/>
          <w:szCs w:val="24"/>
          <w:lang w:val="es-CO"/>
        </w:rPr>
        <w:t>Distancia del lugar de residencia al trabajo</w:t>
      </w:r>
    </w:p>
    <w:p w14:paraId="02122B48" w14:textId="3C43C341" w:rsidR="005955D6" w:rsidRDefault="005955D6" w:rsidP="005955D6">
      <w:pPr>
        <w:pStyle w:val="Textoindependiente"/>
        <w:ind w:left="720"/>
        <w:rPr>
          <w:rFonts w:ascii="Arial" w:eastAsiaTheme="minorHAnsi" w:hAnsi="Arial" w:cs="Arial"/>
          <w:lang w:val="es-CO"/>
        </w:rPr>
      </w:pPr>
      <w:r>
        <w:rPr>
          <w:rFonts w:ascii="Arial" w:eastAsiaTheme="minorHAnsi" w:hAnsi="Arial" w:cs="Arial"/>
          <w:lang w:val="es-CO"/>
        </w:rPr>
        <w:t>Malas relaciones con el jefe inmediato y/o compañeros</w:t>
      </w:r>
    </w:p>
    <w:p w14:paraId="6B051742" w14:textId="77777777" w:rsidR="005955D6" w:rsidRDefault="005955D6" w:rsidP="005955D6">
      <w:pPr>
        <w:widowControl/>
        <w:adjustRightInd w:val="0"/>
        <w:ind w:left="720"/>
        <w:rPr>
          <w:rFonts w:ascii="Arial" w:eastAsiaTheme="minorHAnsi" w:hAnsi="Arial" w:cs="Arial"/>
          <w:sz w:val="24"/>
          <w:szCs w:val="24"/>
          <w:lang w:val="es-CO"/>
        </w:rPr>
      </w:pPr>
      <w:r>
        <w:rPr>
          <w:rFonts w:ascii="Arial" w:eastAsiaTheme="minorHAnsi" w:hAnsi="Arial" w:cs="Arial"/>
          <w:sz w:val="24"/>
          <w:szCs w:val="24"/>
          <w:lang w:val="es-CO"/>
        </w:rPr>
        <w:t>Mejor oportunidad laboral *</w:t>
      </w:r>
    </w:p>
    <w:p w14:paraId="3D5A3823" w14:textId="77777777" w:rsidR="005955D6" w:rsidRDefault="005955D6" w:rsidP="005955D6">
      <w:pPr>
        <w:widowControl/>
        <w:adjustRightInd w:val="0"/>
        <w:ind w:left="720"/>
        <w:rPr>
          <w:rFonts w:ascii="Arial" w:eastAsiaTheme="minorHAnsi" w:hAnsi="Arial" w:cs="Arial"/>
          <w:sz w:val="24"/>
          <w:szCs w:val="24"/>
          <w:lang w:val="es-CO"/>
        </w:rPr>
      </w:pPr>
      <w:r>
        <w:rPr>
          <w:rFonts w:ascii="Arial" w:eastAsiaTheme="minorHAnsi" w:hAnsi="Arial" w:cs="Arial"/>
          <w:sz w:val="24"/>
          <w:szCs w:val="24"/>
          <w:lang w:val="es-CO"/>
        </w:rPr>
        <w:lastRenderedPageBreak/>
        <w:t>Personal / Estudio</w:t>
      </w:r>
    </w:p>
    <w:p w14:paraId="4928659D" w14:textId="77777777" w:rsidR="005955D6" w:rsidRDefault="005955D6" w:rsidP="005955D6">
      <w:pPr>
        <w:widowControl/>
        <w:adjustRightInd w:val="0"/>
        <w:ind w:left="720"/>
        <w:rPr>
          <w:rFonts w:ascii="Arial" w:eastAsiaTheme="minorHAnsi" w:hAnsi="Arial" w:cs="Arial"/>
          <w:sz w:val="24"/>
          <w:szCs w:val="24"/>
          <w:lang w:val="es-CO"/>
        </w:rPr>
      </w:pPr>
      <w:r>
        <w:rPr>
          <w:rFonts w:ascii="Arial" w:eastAsiaTheme="minorHAnsi" w:hAnsi="Arial" w:cs="Arial"/>
          <w:sz w:val="24"/>
          <w:szCs w:val="24"/>
          <w:lang w:val="es-CO"/>
        </w:rPr>
        <w:t>Personal / Viaje / asunto familiar</w:t>
      </w:r>
    </w:p>
    <w:p w14:paraId="2DCF1C24" w14:textId="77777777" w:rsidR="005955D6" w:rsidRDefault="005955D6" w:rsidP="005955D6">
      <w:pPr>
        <w:widowControl/>
        <w:adjustRightInd w:val="0"/>
        <w:ind w:left="720"/>
        <w:rPr>
          <w:rFonts w:ascii="Arial" w:eastAsiaTheme="minorHAnsi" w:hAnsi="Arial" w:cs="Arial"/>
          <w:sz w:val="24"/>
          <w:szCs w:val="24"/>
          <w:lang w:val="es-CO"/>
        </w:rPr>
      </w:pPr>
      <w:r>
        <w:rPr>
          <w:rFonts w:ascii="Arial" w:eastAsiaTheme="minorHAnsi" w:hAnsi="Arial" w:cs="Arial"/>
          <w:sz w:val="24"/>
          <w:szCs w:val="24"/>
          <w:lang w:val="es-CO"/>
        </w:rPr>
        <w:t>Personal / asunto familiar</w:t>
      </w:r>
    </w:p>
    <w:p w14:paraId="4EC5E3E6" w14:textId="7D775E53" w:rsidR="005955D6" w:rsidRDefault="005955D6" w:rsidP="005955D6">
      <w:pPr>
        <w:pStyle w:val="Textoindependiente"/>
        <w:ind w:left="720"/>
        <w:jc w:val="both"/>
        <w:rPr>
          <w:rFonts w:ascii="Arial" w:eastAsiaTheme="minorHAnsi" w:hAnsi="Arial" w:cs="Arial"/>
          <w:b/>
          <w:bCs/>
          <w:lang w:val="es-CO"/>
        </w:rPr>
      </w:pPr>
      <w:r>
        <w:rPr>
          <w:rFonts w:ascii="Arial" w:eastAsiaTheme="minorHAnsi" w:hAnsi="Arial" w:cs="Arial"/>
          <w:lang w:val="es-CO"/>
        </w:rPr>
        <w:t>Otra</w:t>
      </w:r>
    </w:p>
    <w:p w14:paraId="6098AE94" w14:textId="77777777" w:rsidR="005955D6" w:rsidRDefault="005955D6" w:rsidP="00E826FB">
      <w:pPr>
        <w:pStyle w:val="Textoindependiente"/>
        <w:jc w:val="both"/>
        <w:rPr>
          <w:rFonts w:ascii="Arial" w:eastAsiaTheme="minorHAnsi" w:hAnsi="Arial" w:cs="Arial"/>
          <w:b/>
          <w:bCs/>
          <w:lang w:val="es-CO"/>
        </w:rPr>
      </w:pPr>
    </w:p>
    <w:p w14:paraId="5443D667" w14:textId="10B56ADB" w:rsidR="00545679" w:rsidRPr="00E826FB" w:rsidRDefault="005955D6" w:rsidP="005955D6">
      <w:pPr>
        <w:pStyle w:val="Textoindependiente"/>
        <w:ind w:left="720"/>
        <w:jc w:val="both"/>
        <w:rPr>
          <w:rFonts w:ascii="Arial" w:hAnsi="Arial" w:cs="Arial"/>
          <w:sz w:val="22"/>
          <w:szCs w:val="22"/>
        </w:rPr>
      </w:pPr>
      <w:r>
        <w:rPr>
          <w:rFonts w:ascii="Arial" w:eastAsiaTheme="minorHAnsi" w:hAnsi="Arial" w:cs="Arial"/>
          <w:b/>
          <w:bCs/>
          <w:lang w:val="es-CO"/>
        </w:rPr>
        <w:t>2 Factores relacionados con la UAERMV</w:t>
      </w:r>
    </w:p>
    <w:p w14:paraId="24822176" w14:textId="5E8ECD4F" w:rsidR="005955D6" w:rsidRPr="005955D6" w:rsidRDefault="005955D6" w:rsidP="005955D6">
      <w:pPr>
        <w:pStyle w:val="Textoindependiente"/>
        <w:ind w:left="720"/>
        <w:jc w:val="both"/>
        <w:rPr>
          <w:rFonts w:ascii="Arial" w:hAnsi="Arial" w:cs="Arial"/>
          <w:sz w:val="22"/>
          <w:szCs w:val="22"/>
        </w:rPr>
      </w:pPr>
      <w:r>
        <w:rPr>
          <w:rFonts w:ascii="Arial" w:hAnsi="Arial" w:cs="Arial"/>
          <w:sz w:val="22"/>
          <w:szCs w:val="22"/>
        </w:rPr>
        <w:t>Ambiente Laboral</w:t>
      </w:r>
    </w:p>
    <w:p w14:paraId="2F4A5FA5" w14:textId="52DB8967" w:rsidR="005955D6" w:rsidRPr="005955D6" w:rsidRDefault="005955D6" w:rsidP="005955D6">
      <w:pPr>
        <w:pStyle w:val="Textoindependiente"/>
        <w:ind w:left="720"/>
        <w:jc w:val="both"/>
        <w:rPr>
          <w:rFonts w:ascii="Arial" w:hAnsi="Arial" w:cs="Arial"/>
          <w:sz w:val="22"/>
          <w:szCs w:val="22"/>
        </w:rPr>
      </w:pPr>
      <w:r w:rsidRPr="005955D6">
        <w:rPr>
          <w:rFonts w:ascii="Arial" w:hAnsi="Arial" w:cs="Arial"/>
          <w:sz w:val="22"/>
          <w:szCs w:val="22"/>
        </w:rPr>
        <w:t>Equipos de tecnología</w:t>
      </w:r>
    </w:p>
    <w:p w14:paraId="5344041F" w14:textId="42228CB8" w:rsidR="005955D6" w:rsidRPr="005955D6" w:rsidRDefault="005955D6" w:rsidP="005955D6">
      <w:pPr>
        <w:pStyle w:val="Textoindependiente"/>
        <w:ind w:left="720"/>
        <w:jc w:val="both"/>
        <w:rPr>
          <w:rFonts w:ascii="Arial" w:hAnsi="Arial" w:cs="Arial"/>
          <w:sz w:val="22"/>
          <w:szCs w:val="22"/>
        </w:rPr>
      </w:pPr>
      <w:r w:rsidRPr="005955D6">
        <w:rPr>
          <w:rFonts w:ascii="Arial" w:hAnsi="Arial" w:cs="Arial"/>
          <w:sz w:val="22"/>
          <w:szCs w:val="22"/>
        </w:rPr>
        <w:t xml:space="preserve">Canales de </w:t>
      </w:r>
      <w:r w:rsidR="007C2FE4" w:rsidRPr="005955D6">
        <w:rPr>
          <w:rFonts w:ascii="Arial" w:hAnsi="Arial" w:cs="Arial"/>
          <w:sz w:val="22"/>
          <w:szCs w:val="22"/>
        </w:rPr>
        <w:t>comunicación</w:t>
      </w:r>
      <w:r w:rsidRPr="005955D6">
        <w:rPr>
          <w:rFonts w:ascii="Arial" w:hAnsi="Arial" w:cs="Arial"/>
          <w:sz w:val="22"/>
          <w:szCs w:val="22"/>
        </w:rPr>
        <w:t xml:space="preserve"> interna</w:t>
      </w:r>
    </w:p>
    <w:p w14:paraId="735F0887" w14:textId="2BC43C21" w:rsidR="005955D6" w:rsidRPr="005955D6" w:rsidRDefault="007C2FE4" w:rsidP="005955D6">
      <w:pPr>
        <w:pStyle w:val="Textoindependiente"/>
        <w:ind w:left="720"/>
        <w:jc w:val="both"/>
        <w:rPr>
          <w:rFonts w:ascii="Arial" w:hAnsi="Arial" w:cs="Arial"/>
          <w:sz w:val="22"/>
          <w:szCs w:val="22"/>
        </w:rPr>
      </w:pPr>
      <w:r w:rsidRPr="005955D6">
        <w:rPr>
          <w:rFonts w:ascii="Arial" w:hAnsi="Arial" w:cs="Arial"/>
          <w:sz w:val="22"/>
          <w:szCs w:val="22"/>
        </w:rPr>
        <w:t>Gestión</w:t>
      </w:r>
      <w:r w:rsidR="005955D6" w:rsidRPr="005955D6">
        <w:rPr>
          <w:rFonts w:ascii="Arial" w:hAnsi="Arial" w:cs="Arial"/>
          <w:sz w:val="22"/>
          <w:szCs w:val="22"/>
        </w:rPr>
        <w:t xml:space="preserve"> del Proceso de Talento Humano</w:t>
      </w:r>
    </w:p>
    <w:p w14:paraId="1FD71922" w14:textId="77777777" w:rsidR="005955D6" w:rsidRPr="005955D6" w:rsidRDefault="005955D6" w:rsidP="005955D6">
      <w:pPr>
        <w:pStyle w:val="Textoindependiente"/>
        <w:ind w:left="720"/>
        <w:jc w:val="both"/>
        <w:rPr>
          <w:rFonts w:ascii="Arial" w:hAnsi="Arial" w:cs="Arial"/>
          <w:sz w:val="22"/>
          <w:szCs w:val="22"/>
        </w:rPr>
      </w:pPr>
      <w:r w:rsidRPr="005955D6">
        <w:rPr>
          <w:rFonts w:ascii="Arial" w:hAnsi="Arial" w:cs="Arial"/>
          <w:sz w:val="22"/>
          <w:szCs w:val="22"/>
        </w:rPr>
        <w:t>Incentivos que otorga la entidad (apoyos educativos, bonos, etc.)</w:t>
      </w:r>
    </w:p>
    <w:p w14:paraId="19EBEB05" w14:textId="672D5D60" w:rsidR="005955D6" w:rsidRPr="005955D6" w:rsidRDefault="005955D6" w:rsidP="005955D6">
      <w:pPr>
        <w:pStyle w:val="Textoindependiente"/>
        <w:ind w:left="720"/>
        <w:jc w:val="both"/>
        <w:rPr>
          <w:rFonts w:ascii="Arial" w:hAnsi="Arial" w:cs="Arial"/>
          <w:sz w:val="22"/>
          <w:szCs w:val="22"/>
        </w:rPr>
      </w:pPr>
      <w:r w:rsidRPr="005955D6">
        <w:rPr>
          <w:rFonts w:ascii="Arial" w:hAnsi="Arial" w:cs="Arial"/>
          <w:sz w:val="22"/>
          <w:szCs w:val="22"/>
        </w:rPr>
        <w:t>Infraestructura (Puesto de traba</w:t>
      </w:r>
      <w:r>
        <w:rPr>
          <w:rFonts w:ascii="Arial" w:hAnsi="Arial" w:cs="Arial"/>
          <w:sz w:val="22"/>
          <w:szCs w:val="22"/>
        </w:rPr>
        <w:t>jo)</w:t>
      </w:r>
    </w:p>
    <w:p w14:paraId="0AA3E51A" w14:textId="6A033F3D" w:rsidR="005955D6" w:rsidRPr="005955D6" w:rsidRDefault="007C2FE4" w:rsidP="005955D6">
      <w:pPr>
        <w:pStyle w:val="Textoindependiente"/>
        <w:ind w:left="720"/>
        <w:jc w:val="both"/>
        <w:rPr>
          <w:rFonts w:ascii="Arial" w:hAnsi="Arial" w:cs="Arial"/>
          <w:sz w:val="22"/>
          <w:szCs w:val="22"/>
        </w:rPr>
      </w:pPr>
      <w:r w:rsidRPr="005955D6">
        <w:rPr>
          <w:rFonts w:ascii="Arial" w:hAnsi="Arial" w:cs="Arial"/>
          <w:sz w:val="22"/>
          <w:szCs w:val="22"/>
        </w:rPr>
        <w:t>Interés</w:t>
      </w:r>
      <w:r w:rsidR="005955D6" w:rsidRPr="005955D6">
        <w:rPr>
          <w:rFonts w:ascii="Arial" w:hAnsi="Arial" w:cs="Arial"/>
          <w:sz w:val="22"/>
          <w:szCs w:val="22"/>
        </w:rPr>
        <w:t xml:space="preserve"> por el bienestar</w:t>
      </w:r>
    </w:p>
    <w:p w14:paraId="4C98D875" w14:textId="3A2A94C4" w:rsidR="005955D6" w:rsidRPr="005955D6" w:rsidRDefault="007C2FE4" w:rsidP="005955D6">
      <w:pPr>
        <w:pStyle w:val="Textoindependiente"/>
        <w:ind w:left="720"/>
        <w:jc w:val="both"/>
        <w:rPr>
          <w:rFonts w:ascii="Arial" w:hAnsi="Arial" w:cs="Arial"/>
          <w:sz w:val="22"/>
          <w:szCs w:val="22"/>
        </w:rPr>
      </w:pPr>
      <w:r w:rsidRPr="005955D6">
        <w:rPr>
          <w:rFonts w:ascii="Arial" w:hAnsi="Arial" w:cs="Arial"/>
          <w:sz w:val="22"/>
          <w:szCs w:val="22"/>
        </w:rPr>
        <w:t>Oportunidad</w:t>
      </w:r>
      <w:r w:rsidR="005955D6" w:rsidRPr="005955D6">
        <w:rPr>
          <w:rFonts w:ascii="Arial" w:hAnsi="Arial" w:cs="Arial"/>
          <w:sz w:val="22"/>
          <w:szCs w:val="22"/>
        </w:rPr>
        <w:t xml:space="preserve"> de </w:t>
      </w:r>
      <w:r w:rsidRPr="005955D6">
        <w:rPr>
          <w:rFonts w:ascii="Arial" w:hAnsi="Arial" w:cs="Arial"/>
          <w:sz w:val="22"/>
          <w:szCs w:val="22"/>
        </w:rPr>
        <w:t>capacitación</w:t>
      </w:r>
      <w:r w:rsidR="005955D6" w:rsidRPr="005955D6">
        <w:rPr>
          <w:rFonts w:ascii="Arial" w:hAnsi="Arial" w:cs="Arial"/>
          <w:sz w:val="22"/>
          <w:szCs w:val="22"/>
        </w:rPr>
        <w:t xml:space="preserve"> y aprendizaje</w:t>
      </w:r>
    </w:p>
    <w:p w14:paraId="1EB4DB52" w14:textId="43788049" w:rsidR="005955D6" w:rsidRPr="005955D6" w:rsidRDefault="007C2FE4" w:rsidP="005955D6">
      <w:pPr>
        <w:pStyle w:val="Textoindependiente"/>
        <w:ind w:left="720"/>
        <w:jc w:val="both"/>
        <w:rPr>
          <w:rFonts w:ascii="Arial" w:hAnsi="Arial" w:cs="Arial"/>
          <w:sz w:val="22"/>
          <w:szCs w:val="22"/>
        </w:rPr>
      </w:pPr>
      <w:r w:rsidRPr="005955D6">
        <w:rPr>
          <w:rFonts w:ascii="Arial" w:hAnsi="Arial" w:cs="Arial"/>
          <w:sz w:val="22"/>
          <w:szCs w:val="22"/>
        </w:rPr>
        <w:t>Opo</w:t>
      </w:r>
      <w:r>
        <w:rPr>
          <w:rFonts w:ascii="Arial" w:hAnsi="Arial" w:cs="Arial"/>
          <w:sz w:val="22"/>
          <w:szCs w:val="22"/>
        </w:rPr>
        <w:t>rtunidad</w:t>
      </w:r>
      <w:r w:rsidR="005955D6">
        <w:rPr>
          <w:rFonts w:ascii="Arial" w:hAnsi="Arial" w:cs="Arial"/>
          <w:sz w:val="22"/>
          <w:szCs w:val="22"/>
        </w:rPr>
        <w:t xml:space="preserve"> de desarrollo personal</w:t>
      </w:r>
    </w:p>
    <w:p w14:paraId="1B4E91F6" w14:textId="46BECAD6" w:rsidR="005955D6" w:rsidRPr="005955D6" w:rsidRDefault="007C2FE4" w:rsidP="005955D6">
      <w:pPr>
        <w:pStyle w:val="Textoindependiente"/>
        <w:ind w:left="720"/>
        <w:jc w:val="both"/>
        <w:rPr>
          <w:rFonts w:ascii="Arial" w:hAnsi="Arial" w:cs="Arial"/>
          <w:sz w:val="22"/>
          <w:szCs w:val="22"/>
        </w:rPr>
      </w:pPr>
      <w:r w:rsidRPr="005955D6">
        <w:rPr>
          <w:rFonts w:ascii="Arial" w:hAnsi="Arial" w:cs="Arial"/>
          <w:sz w:val="22"/>
          <w:szCs w:val="22"/>
        </w:rPr>
        <w:t>Oportunidad</w:t>
      </w:r>
      <w:r w:rsidR="005955D6" w:rsidRPr="005955D6">
        <w:rPr>
          <w:rFonts w:ascii="Arial" w:hAnsi="Arial" w:cs="Arial"/>
          <w:sz w:val="22"/>
          <w:szCs w:val="22"/>
        </w:rPr>
        <w:t xml:space="preserve"> de desarrollo profesional</w:t>
      </w:r>
    </w:p>
    <w:p w14:paraId="3042548C" w14:textId="4B9D87AE" w:rsidR="005955D6" w:rsidRPr="005955D6" w:rsidRDefault="007C2FE4" w:rsidP="005955D6">
      <w:pPr>
        <w:pStyle w:val="Textoindependiente"/>
        <w:ind w:left="720"/>
        <w:jc w:val="both"/>
        <w:rPr>
          <w:rFonts w:ascii="Arial" w:hAnsi="Arial" w:cs="Arial"/>
          <w:sz w:val="22"/>
          <w:szCs w:val="22"/>
        </w:rPr>
      </w:pPr>
      <w:r w:rsidRPr="005955D6">
        <w:rPr>
          <w:rFonts w:ascii="Arial" w:hAnsi="Arial" w:cs="Arial"/>
          <w:sz w:val="22"/>
          <w:szCs w:val="22"/>
        </w:rPr>
        <w:t>Relación</w:t>
      </w:r>
      <w:r w:rsidR="005955D6" w:rsidRPr="005955D6">
        <w:rPr>
          <w:rFonts w:ascii="Arial" w:hAnsi="Arial" w:cs="Arial"/>
          <w:sz w:val="22"/>
          <w:szCs w:val="22"/>
        </w:rPr>
        <w:t xml:space="preserve"> con su jefe inmediato</w:t>
      </w:r>
    </w:p>
    <w:p w14:paraId="7BB251F4" w14:textId="463338BB" w:rsidR="005955D6" w:rsidRPr="005955D6" w:rsidRDefault="007C2FE4" w:rsidP="005955D6">
      <w:pPr>
        <w:pStyle w:val="Textoindependiente"/>
        <w:ind w:left="720"/>
        <w:jc w:val="both"/>
        <w:rPr>
          <w:rFonts w:ascii="Arial" w:hAnsi="Arial" w:cs="Arial"/>
          <w:sz w:val="22"/>
          <w:szCs w:val="22"/>
        </w:rPr>
      </w:pPr>
      <w:r w:rsidRPr="005955D6">
        <w:rPr>
          <w:rFonts w:ascii="Arial" w:hAnsi="Arial" w:cs="Arial"/>
          <w:sz w:val="22"/>
          <w:szCs w:val="22"/>
        </w:rPr>
        <w:t>Relación</w:t>
      </w:r>
      <w:r w:rsidR="005955D6" w:rsidRPr="005955D6">
        <w:rPr>
          <w:rFonts w:ascii="Arial" w:hAnsi="Arial" w:cs="Arial"/>
          <w:sz w:val="22"/>
          <w:szCs w:val="22"/>
        </w:rPr>
        <w:t xml:space="preserve"> con los </w:t>
      </w:r>
      <w:r>
        <w:rPr>
          <w:rFonts w:ascii="Arial" w:hAnsi="Arial" w:cs="Arial"/>
          <w:sz w:val="22"/>
          <w:szCs w:val="22"/>
        </w:rPr>
        <w:t>compañ</w:t>
      </w:r>
      <w:r w:rsidRPr="005955D6">
        <w:rPr>
          <w:rFonts w:ascii="Arial" w:hAnsi="Arial" w:cs="Arial"/>
          <w:sz w:val="22"/>
          <w:szCs w:val="22"/>
        </w:rPr>
        <w:t>eros</w:t>
      </w:r>
      <w:r w:rsidR="005955D6" w:rsidRPr="005955D6">
        <w:rPr>
          <w:rFonts w:ascii="Arial" w:hAnsi="Arial" w:cs="Arial"/>
          <w:sz w:val="22"/>
          <w:szCs w:val="22"/>
        </w:rPr>
        <w:t xml:space="preserve"> de trabajo</w:t>
      </w:r>
    </w:p>
    <w:p w14:paraId="35E58648" w14:textId="77777777" w:rsidR="005955D6" w:rsidRDefault="005955D6" w:rsidP="005955D6">
      <w:pPr>
        <w:pStyle w:val="Textoindependiente"/>
        <w:ind w:left="720"/>
        <w:jc w:val="both"/>
        <w:rPr>
          <w:rFonts w:ascii="Arial" w:hAnsi="Arial" w:cs="Arial"/>
          <w:sz w:val="22"/>
          <w:szCs w:val="22"/>
        </w:rPr>
      </w:pPr>
      <w:r w:rsidRPr="005955D6">
        <w:rPr>
          <w:rFonts w:ascii="Arial" w:hAnsi="Arial" w:cs="Arial"/>
          <w:sz w:val="22"/>
          <w:szCs w:val="22"/>
        </w:rPr>
        <w:t>Salario</w:t>
      </w:r>
    </w:p>
    <w:p w14:paraId="7CDB9E75" w14:textId="77777777" w:rsidR="005955D6" w:rsidRDefault="005955D6" w:rsidP="005955D6">
      <w:pPr>
        <w:pStyle w:val="Textoindependiente"/>
        <w:ind w:left="720"/>
        <w:jc w:val="both"/>
        <w:rPr>
          <w:rFonts w:ascii="Arial" w:hAnsi="Arial" w:cs="Arial"/>
          <w:sz w:val="22"/>
          <w:szCs w:val="22"/>
        </w:rPr>
      </w:pPr>
    </w:p>
    <w:p w14:paraId="250A7C0D" w14:textId="5FAD815C" w:rsidR="005955D6" w:rsidRDefault="005955D6" w:rsidP="005955D6">
      <w:pPr>
        <w:pStyle w:val="Textoindependiente"/>
        <w:ind w:left="720"/>
        <w:jc w:val="both"/>
        <w:rPr>
          <w:rFonts w:ascii="Arial" w:hAnsi="Arial" w:cs="Arial"/>
          <w:sz w:val="22"/>
          <w:szCs w:val="22"/>
        </w:rPr>
      </w:pPr>
      <w:r>
        <w:rPr>
          <w:rFonts w:ascii="Arial" w:eastAsiaTheme="minorHAnsi" w:hAnsi="Arial" w:cs="Arial"/>
          <w:b/>
          <w:bCs/>
          <w:lang w:val="es-CO"/>
        </w:rPr>
        <w:t>3. Factores personales relacionados</w:t>
      </w:r>
    </w:p>
    <w:p w14:paraId="4D0B2EED" w14:textId="31CDDE6C" w:rsidR="00B83B46" w:rsidRPr="00B83B46" w:rsidRDefault="00B83B46" w:rsidP="005955D6">
      <w:pPr>
        <w:pStyle w:val="Textoindependiente"/>
        <w:ind w:left="720"/>
        <w:jc w:val="both"/>
        <w:rPr>
          <w:rFonts w:ascii="Arial" w:hAnsi="Arial" w:cs="Arial"/>
          <w:sz w:val="22"/>
          <w:szCs w:val="22"/>
        </w:rPr>
      </w:pPr>
      <w:r w:rsidRPr="00B83B46">
        <w:rPr>
          <w:rFonts w:ascii="Arial" w:hAnsi="Arial" w:cs="Arial"/>
          <w:sz w:val="22"/>
          <w:szCs w:val="22"/>
        </w:rPr>
        <w:t>Mi paso por la UAERMV ha sido determinante en mi vida personal</w:t>
      </w:r>
    </w:p>
    <w:p w14:paraId="411408C6" w14:textId="440286D8" w:rsidR="00B83B46" w:rsidRPr="00B83B46" w:rsidRDefault="00B83B46" w:rsidP="005955D6">
      <w:pPr>
        <w:pStyle w:val="Textoindependiente"/>
        <w:ind w:left="720"/>
        <w:jc w:val="both"/>
        <w:rPr>
          <w:rFonts w:ascii="Arial" w:hAnsi="Arial" w:cs="Arial"/>
          <w:sz w:val="22"/>
          <w:szCs w:val="22"/>
        </w:rPr>
      </w:pPr>
      <w:r w:rsidRPr="00B83B46">
        <w:rPr>
          <w:rFonts w:ascii="Arial" w:hAnsi="Arial" w:cs="Arial"/>
          <w:sz w:val="22"/>
          <w:szCs w:val="22"/>
        </w:rPr>
        <w:t xml:space="preserve">Mi paso por la UAERMV ha sido </w:t>
      </w:r>
      <w:r w:rsidR="005955D6">
        <w:rPr>
          <w:rFonts w:ascii="Arial" w:hAnsi="Arial" w:cs="Arial"/>
          <w:sz w:val="22"/>
          <w:szCs w:val="22"/>
        </w:rPr>
        <w:t>determinante en mi vida laboral</w:t>
      </w:r>
    </w:p>
    <w:p w14:paraId="38A16321" w14:textId="788B97EA" w:rsidR="00B83B46" w:rsidRPr="00B83B46" w:rsidRDefault="00B83B46" w:rsidP="005955D6">
      <w:pPr>
        <w:pStyle w:val="Textoindependiente"/>
        <w:ind w:left="720"/>
        <w:jc w:val="both"/>
        <w:rPr>
          <w:rFonts w:ascii="Arial" w:hAnsi="Arial" w:cs="Arial"/>
          <w:sz w:val="22"/>
          <w:szCs w:val="22"/>
        </w:rPr>
      </w:pPr>
      <w:r w:rsidRPr="00B83B46">
        <w:rPr>
          <w:rFonts w:ascii="Arial" w:hAnsi="Arial" w:cs="Arial"/>
          <w:sz w:val="22"/>
          <w:szCs w:val="22"/>
        </w:rPr>
        <w:t>Mi paso por la UAERMV ha sido positive</w:t>
      </w:r>
    </w:p>
    <w:p w14:paraId="2264C29B" w14:textId="01397A76" w:rsidR="00B83B46" w:rsidRPr="00B83B46" w:rsidRDefault="00B83B46" w:rsidP="005955D6">
      <w:pPr>
        <w:pStyle w:val="Textoindependiente"/>
        <w:ind w:left="720"/>
        <w:jc w:val="both"/>
        <w:rPr>
          <w:rFonts w:ascii="Arial" w:hAnsi="Arial" w:cs="Arial"/>
          <w:sz w:val="22"/>
          <w:szCs w:val="22"/>
        </w:rPr>
      </w:pPr>
      <w:r w:rsidRPr="00B83B46">
        <w:rPr>
          <w:rFonts w:ascii="Arial" w:hAnsi="Arial" w:cs="Arial"/>
          <w:sz w:val="22"/>
          <w:szCs w:val="22"/>
        </w:rPr>
        <w:t xml:space="preserve">En la UAERMV se me </w:t>
      </w:r>
      <w:r w:rsidR="007C2FE4" w:rsidRPr="00B83B46">
        <w:rPr>
          <w:rFonts w:ascii="Arial" w:hAnsi="Arial" w:cs="Arial"/>
          <w:sz w:val="22"/>
          <w:szCs w:val="22"/>
        </w:rPr>
        <w:t>reconoció</w:t>
      </w:r>
      <w:r w:rsidRPr="00B83B46">
        <w:rPr>
          <w:rFonts w:ascii="Arial" w:hAnsi="Arial" w:cs="Arial"/>
          <w:sz w:val="22"/>
          <w:szCs w:val="22"/>
        </w:rPr>
        <w:t xml:space="preserve"> como parte importante del equipo de trabajo</w:t>
      </w:r>
    </w:p>
    <w:p w14:paraId="0E8A7114" w14:textId="069344EC" w:rsidR="00B83B46" w:rsidRPr="00B83B46" w:rsidRDefault="00B83B46" w:rsidP="005955D6">
      <w:pPr>
        <w:pStyle w:val="Textoindependiente"/>
        <w:ind w:left="720"/>
        <w:jc w:val="both"/>
        <w:rPr>
          <w:rFonts w:ascii="Arial" w:hAnsi="Arial" w:cs="Arial"/>
          <w:sz w:val="22"/>
          <w:szCs w:val="22"/>
        </w:rPr>
      </w:pPr>
      <w:r w:rsidRPr="00B83B46">
        <w:rPr>
          <w:rFonts w:ascii="Arial" w:hAnsi="Arial" w:cs="Arial"/>
          <w:sz w:val="22"/>
          <w:szCs w:val="22"/>
        </w:rPr>
        <w:t>En la UAERMV se promueve el trabajo en equipo</w:t>
      </w:r>
    </w:p>
    <w:p w14:paraId="1179A95F" w14:textId="342400B5" w:rsidR="00545679" w:rsidRDefault="00B83B46" w:rsidP="005955D6">
      <w:pPr>
        <w:pStyle w:val="Textoindependiente"/>
        <w:ind w:left="720"/>
        <w:jc w:val="both"/>
        <w:rPr>
          <w:rFonts w:ascii="Arial" w:hAnsi="Arial" w:cs="Arial"/>
          <w:sz w:val="22"/>
          <w:szCs w:val="22"/>
        </w:rPr>
      </w:pPr>
      <w:r w:rsidRPr="00B83B46">
        <w:rPr>
          <w:rFonts w:ascii="Arial" w:hAnsi="Arial" w:cs="Arial"/>
          <w:sz w:val="22"/>
          <w:szCs w:val="22"/>
        </w:rPr>
        <w:t xml:space="preserve">Tuve </w:t>
      </w:r>
      <w:r w:rsidR="007C2FE4" w:rsidRPr="00B83B46">
        <w:rPr>
          <w:rFonts w:ascii="Arial" w:hAnsi="Arial" w:cs="Arial"/>
          <w:sz w:val="22"/>
          <w:szCs w:val="22"/>
        </w:rPr>
        <w:t>retroalimentación</w:t>
      </w:r>
      <w:r w:rsidRPr="00B83B46">
        <w:rPr>
          <w:rFonts w:ascii="Arial" w:hAnsi="Arial" w:cs="Arial"/>
          <w:sz w:val="22"/>
          <w:szCs w:val="22"/>
        </w:rPr>
        <w:t xml:space="preserve"> constante de mi </w:t>
      </w:r>
      <w:r w:rsidR="007C2FE4" w:rsidRPr="00B83B46">
        <w:rPr>
          <w:rFonts w:ascii="Arial" w:hAnsi="Arial" w:cs="Arial"/>
          <w:sz w:val="22"/>
          <w:szCs w:val="22"/>
        </w:rPr>
        <w:t>desempeño</w:t>
      </w:r>
      <w:r w:rsidRPr="00B83B46">
        <w:rPr>
          <w:rFonts w:ascii="Arial" w:hAnsi="Arial" w:cs="Arial"/>
          <w:sz w:val="22"/>
          <w:szCs w:val="22"/>
        </w:rPr>
        <w:t xml:space="preserve"> en el trabajo</w:t>
      </w:r>
    </w:p>
    <w:p w14:paraId="4E04E43C" w14:textId="724F0BB2" w:rsidR="005955D6" w:rsidRDefault="005955D6" w:rsidP="005955D6">
      <w:pPr>
        <w:pStyle w:val="Textoindependiente"/>
        <w:ind w:left="720"/>
        <w:jc w:val="both"/>
        <w:rPr>
          <w:rFonts w:ascii="Arial" w:hAnsi="Arial" w:cs="Arial"/>
          <w:sz w:val="22"/>
          <w:szCs w:val="22"/>
        </w:rPr>
      </w:pPr>
    </w:p>
    <w:p w14:paraId="5D8091B7" w14:textId="1791D22C" w:rsidR="005955D6" w:rsidRDefault="005955D6" w:rsidP="005955D6">
      <w:pPr>
        <w:pStyle w:val="Textoindependiente"/>
        <w:ind w:left="720"/>
        <w:jc w:val="both"/>
        <w:rPr>
          <w:rFonts w:ascii="Arial" w:eastAsiaTheme="minorHAnsi" w:hAnsi="Arial" w:cs="Arial"/>
          <w:lang w:val="es-CO"/>
        </w:rPr>
      </w:pPr>
      <w:r>
        <w:rPr>
          <w:rFonts w:ascii="Arial" w:eastAsiaTheme="minorHAnsi" w:hAnsi="Arial" w:cs="Arial"/>
          <w:lang w:val="es-CO"/>
        </w:rPr>
        <w:t xml:space="preserve">4. Que considera se </w:t>
      </w:r>
      <w:r w:rsidR="007C2FE4">
        <w:rPr>
          <w:rFonts w:ascii="Arial" w:eastAsiaTheme="minorHAnsi" w:hAnsi="Arial" w:cs="Arial"/>
          <w:lang w:val="es-CO"/>
        </w:rPr>
        <w:t>debería</w:t>
      </w:r>
      <w:r>
        <w:rPr>
          <w:rFonts w:ascii="Arial" w:eastAsiaTheme="minorHAnsi" w:hAnsi="Arial" w:cs="Arial"/>
          <w:lang w:val="es-CO"/>
        </w:rPr>
        <w:t xml:space="preserve"> mejorar en la UAERMV?</w:t>
      </w:r>
    </w:p>
    <w:p w14:paraId="11A86928" w14:textId="623270D0" w:rsidR="005955D6" w:rsidRDefault="005955D6" w:rsidP="005955D6">
      <w:pPr>
        <w:pStyle w:val="Textoindependiente"/>
        <w:ind w:left="720"/>
        <w:jc w:val="both"/>
        <w:rPr>
          <w:rFonts w:ascii="Arial" w:eastAsiaTheme="minorHAnsi" w:hAnsi="Arial" w:cs="Arial"/>
          <w:lang w:val="es-CO"/>
        </w:rPr>
      </w:pPr>
      <w:r>
        <w:rPr>
          <w:rFonts w:ascii="Arial" w:eastAsiaTheme="minorHAnsi" w:hAnsi="Arial" w:cs="Arial"/>
          <w:lang w:val="es-CO"/>
        </w:rPr>
        <w:t>5. Volverla a trabajar en esta entidad?</w:t>
      </w:r>
    </w:p>
    <w:p w14:paraId="30D621C5" w14:textId="662A3CEA" w:rsidR="005955D6" w:rsidRDefault="005955D6" w:rsidP="005955D6">
      <w:pPr>
        <w:pStyle w:val="Textoindependiente"/>
        <w:ind w:left="720"/>
        <w:jc w:val="both"/>
        <w:rPr>
          <w:rFonts w:ascii="Arial" w:hAnsi="Arial" w:cs="Arial"/>
          <w:sz w:val="22"/>
          <w:szCs w:val="22"/>
        </w:rPr>
      </w:pPr>
      <w:r>
        <w:rPr>
          <w:rFonts w:ascii="Arial" w:eastAsiaTheme="minorHAnsi" w:hAnsi="Arial" w:cs="Arial"/>
          <w:lang w:val="es-CO"/>
        </w:rPr>
        <w:t>6. Comentarios adicionales o sugerencias</w:t>
      </w:r>
    </w:p>
    <w:p w14:paraId="7DD65359" w14:textId="4EF99669" w:rsidR="00B83B46" w:rsidRDefault="00B83B46" w:rsidP="00B83B46">
      <w:pPr>
        <w:pStyle w:val="Textoindependiente"/>
        <w:jc w:val="both"/>
        <w:rPr>
          <w:rFonts w:ascii="Arial" w:hAnsi="Arial" w:cs="Arial"/>
          <w:sz w:val="22"/>
          <w:szCs w:val="22"/>
        </w:rPr>
      </w:pPr>
    </w:p>
    <w:p w14:paraId="27601635" w14:textId="0EDA223E" w:rsidR="008E0608" w:rsidRDefault="007C2FE4" w:rsidP="00EF2003">
      <w:pPr>
        <w:pStyle w:val="Textoindependiente"/>
        <w:jc w:val="both"/>
        <w:rPr>
          <w:rFonts w:ascii="Arial" w:hAnsi="Arial" w:cs="Arial"/>
          <w:sz w:val="22"/>
          <w:szCs w:val="22"/>
        </w:rPr>
      </w:pPr>
      <w:r w:rsidRPr="006B5373">
        <w:rPr>
          <w:rFonts w:ascii="Arial" w:hAnsi="Arial" w:cs="Arial"/>
          <w:sz w:val="22"/>
          <w:szCs w:val="22"/>
        </w:rPr>
        <w:t>Luego de aplicadas</w:t>
      </w:r>
      <w:r w:rsidR="008E0608" w:rsidRPr="006B5373">
        <w:rPr>
          <w:rFonts w:ascii="Arial" w:hAnsi="Arial" w:cs="Arial"/>
          <w:sz w:val="22"/>
          <w:szCs w:val="22"/>
        </w:rPr>
        <w:t xml:space="preserve"> las encuesta</w:t>
      </w:r>
      <w:r w:rsidR="006B5373" w:rsidRPr="006B5373">
        <w:rPr>
          <w:rFonts w:ascii="Arial" w:hAnsi="Arial" w:cs="Arial"/>
          <w:sz w:val="22"/>
          <w:szCs w:val="22"/>
        </w:rPr>
        <w:t xml:space="preserve">s de </w:t>
      </w:r>
      <w:r w:rsidR="008E0608" w:rsidRPr="006B5373">
        <w:rPr>
          <w:rFonts w:ascii="Arial" w:hAnsi="Arial" w:cs="Arial"/>
          <w:sz w:val="22"/>
          <w:szCs w:val="22"/>
        </w:rPr>
        <w:t xml:space="preserve">retiro de la </w:t>
      </w:r>
      <w:r w:rsidR="006B5373" w:rsidRPr="006B5373">
        <w:rPr>
          <w:rFonts w:ascii="Arial" w:hAnsi="Arial" w:cs="Arial"/>
          <w:sz w:val="22"/>
          <w:szCs w:val="22"/>
        </w:rPr>
        <w:t>UAERMV</w:t>
      </w:r>
      <w:r w:rsidR="008E0608" w:rsidRPr="006B5373">
        <w:rPr>
          <w:rFonts w:ascii="Arial" w:hAnsi="Arial" w:cs="Arial"/>
          <w:sz w:val="22"/>
          <w:szCs w:val="22"/>
        </w:rPr>
        <w:t xml:space="preserve"> indica una percepción generalizada altamente positiva por parte de los servidores salientes. La tendencia principal es que los empleados consideran que su paso por la entidad ha sido "determinante" y "muy positivo" tanto a nivel personal como laboral.</w:t>
      </w:r>
      <w:r w:rsidR="006B5373" w:rsidRPr="006B5373">
        <w:rPr>
          <w:rFonts w:ascii="Arial" w:hAnsi="Arial" w:cs="Arial"/>
          <w:sz w:val="22"/>
          <w:szCs w:val="22"/>
        </w:rPr>
        <w:t xml:space="preserve">  </w:t>
      </w:r>
      <w:r w:rsidR="008E0608" w:rsidRPr="006B5373">
        <w:rPr>
          <w:rFonts w:ascii="Arial" w:hAnsi="Arial" w:cs="Arial"/>
          <w:sz w:val="22"/>
          <w:szCs w:val="22"/>
        </w:rPr>
        <w:t>Esto sugiere que, a pesar del proceso de desvinculación, la UAERMV logra generar un sentido de propósito y valor en su capital humano.</w:t>
      </w:r>
    </w:p>
    <w:p w14:paraId="61606915" w14:textId="77777777" w:rsidR="00EF2003" w:rsidRPr="006B5373" w:rsidRDefault="00EF2003" w:rsidP="00EF2003">
      <w:pPr>
        <w:pStyle w:val="Textoindependiente"/>
        <w:jc w:val="both"/>
        <w:rPr>
          <w:rFonts w:ascii="Arial" w:hAnsi="Arial" w:cs="Arial"/>
          <w:sz w:val="22"/>
          <w:szCs w:val="22"/>
        </w:rPr>
      </w:pPr>
    </w:p>
    <w:p w14:paraId="2C40B2C4" w14:textId="28BBC0D4" w:rsidR="008E0608" w:rsidRPr="006B5373" w:rsidRDefault="008E0608" w:rsidP="00EF2003">
      <w:pPr>
        <w:pStyle w:val="Textoindependiente"/>
        <w:jc w:val="both"/>
        <w:rPr>
          <w:rFonts w:ascii="Arial" w:hAnsi="Arial" w:cs="Arial"/>
          <w:sz w:val="22"/>
          <w:szCs w:val="22"/>
        </w:rPr>
      </w:pPr>
      <w:r w:rsidRPr="006B5373">
        <w:rPr>
          <w:rFonts w:ascii="Arial" w:hAnsi="Arial" w:cs="Arial"/>
          <w:sz w:val="22"/>
          <w:szCs w:val="22"/>
        </w:rPr>
        <w:t xml:space="preserve">Análisis por Áreas Temáticas </w:t>
      </w:r>
    </w:p>
    <w:p w14:paraId="587E8CA5" w14:textId="02891FF9" w:rsidR="008E0608" w:rsidRPr="006B5373" w:rsidRDefault="008E0608" w:rsidP="00EF2003">
      <w:pPr>
        <w:pStyle w:val="Textoindependiente"/>
        <w:jc w:val="both"/>
        <w:rPr>
          <w:rFonts w:ascii="Arial" w:hAnsi="Arial" w:cs="Arial"/>
          <w:sz w:val="22"/>
          <w:szCs w:val="22"/>
        </w:rPr>
      </w:pPr>
      <w:r w:rsidRPr="006B5373">
        <w:rPr>
          <w:rFonts w:ascii="Arial" w:hAnsi="Arial" w:cs="Arial"/>
          <w:sz w:val="22"/>
          <w:szCs w:val="22"/>
        </w:rPr>
        <w:t>1. Factores relacionados con la UAERMV</w:t>
      </w:r>
      <w:r w:rsidR="006B5373" w:rsidRPr="006B5373">
        <w:rPr>
          <w:rFonts w:ascii="Arial" w:hAnsi="Arial" w:cs="Arial"/>
          <w:sz w:val="22"/>
          <w:szCs w:val="22"/>
        </w:rPr>
        <w:t>, puntos fu</w:t>
      </w:r>
      <w:r w:rsidRPr="006B5373">
        <w:rPr>
          <w:rFonts w:ascii="Arial" w:hAnsi="Arial" w:cs="Arial"/>
          <w:sz w:val="22"/>
          <w:szCs w:val="22"/>
        </w:rPr>
        <w:t>ertes:</w:t>
      </w:r>
    </w:p>
    <w:p w14:paraId="1BD97230" w14:textId="77777777" w:rsidR="00806B9E" w:rsidRDefault="008E0608" w:rsidP="00EF2003">
      <w:pPr>
        <w:pStyle w:val="Textoindependiente"/>
        <w:jc w:val="both"/>
        <w:rPr>
          <w:rFonts w:ascii="Arial" w:hAnsi="Arial" w:cs="Arial"/>
          <w:sz w:val="22"/>
          <w:szCs w:val="22"/>
        </w:rPr>
      </w:pPr>
      <w:r w:rsidRPr="006B5373">
        <w:rPr>
          <w:rFonts w:ascii="Arial" w:hAnsi="Arial" w:cs="Arial"/>
          <w:sz w:val="22"/>
          <w:szCs w:val="22"/>
        </w:rPr>
        <w:t xml:space="preserve">Ambiente Laboral y Relaciones Interpersonales: </w:t>
      </w:r>
      <w:r w:rsidR="006B5373" w:rsidRPr="006B5373">
        <w:rPr>
          <w:rFonts w:ascii="Arial" w:hAnsi="Arial" w:cs="Arial"/>
          <w:sz w:val="22"/>
          <w:szCs w:val="22"/>
        </w:rPr>
        <w:t xml:space="preserve"> En general se encuentran </w:t>
      </w:r>
      <w:r w:rsidRPr="006B5373">
        <w:rPr>
          <w:rFonts w:ascii="Arial" w:hAnsi="Arial" w:cs="Arial"/>
          <w:sz w:val="22"/>
          <w:szCs w:val="22"/>
        </w:rPr>
        <w:t xml:space="preserve">puntuaciones altas (4 o 5 en una escala de 5). </w:t>
      </w:r>
    </w:p>
    <w:p w14:paraId="09E66F56" w14:textId="642FE10C" w:rsidR="008E0608" w:rsidRPr="006B5373" w:rsidRDefault="008E0608" w:rsidP="00EF2003">
      <w:pPr>
        <w:pStyle w:val="Textoindependiente"/>
        <w:jc w:val="both"/>
        <w:rPr>
          <w:rFonts w:ascii="Arial" w:hAnsi="Arial" w:cs="Arial"/>
          <w:sz w:val="22"/>
          <w:szCs w:val="22"/>
        </w:rPr>
      </w:pPr>
      <w:r w:rsidRPr="006B5373">
        <w:rPr>
          <w:rFonts w:ascii="Arial" w:hAnsi="Arial" w:cs="Arial"/>
          <w:sz w:val="22"/>
          <w:szCs w:val="22"/>
        </w:rPr>
        <w:t>El hecho de que la experiencia sea "positiva" sugiere un entorno de trabajo colaborativo y respetuoso.</w:t>
      </w:r>
    </w:p>
    <w:p w14:paraId="6849DE1A" w14:textId="51C4E12D" w:rsidR="008E0608" w:rsidRDefault="008E0608" w:rsidP="00EF2003">
      <w:pPr>
        <w:pStyle w:val="Textoindependiente"/>
        <w:jc w:val="both"/>
        <w:rPr>
          <w:rFonts w:ascii="Arial" w:hAnsi="Arial" w:cs="Arial"/>
          <w:sz w:val="22"/>
          <w:szCs w:val="22"/>
        </w:rPr>
      </w:pPr>
      <w:r w:rsidRPr="006B5373">
        <w:rPr>
          <w:rFonts w:ascii="Arial" w:hAnsi="Arial" w:cs="Arial"/>
          <w:sz w:val="22"/>
          <w:szCs w:val="22"/>
        </w:rPr>
        <w:lastRenderedPageBreak/>
        <w:t xml:space="preserve">Crecimiento y Bienestar: Los factores "Oportunidad de desarrollo profesional" e "Interés por el bienestar" </w:t>
      </w:r>
      <w:r w:rsidR="006B5373" w:rsidRPr="006B5373">
        <w:rPr>
          <w:rFonts w:ascii="Arial" w:hAnsi="Arial" w:cs="Arial"/>
          <w:sz w:val="22"/>
          <w:szCs w:val="22"/>
        </w:rPr>
        <w:t>muestra</w:t>
      </w:r>
      <w:r w:rsidRPr="006B5373">
        <w:rPr>
          <w:rFonts w:ascii="Arial" w:hAnsi="Arial" w:cs="Arial"/>
          <w:sz w:val="22"/>
          <w:szCs w:val="22"/>
        </w:rPr>
        <w:t>n resultados favorables, indicando que la entidad invierte en su personal y se preocupa por su salud ocupacional.</w:t>
      </w:r>
    </w:p>
    <w:p w14:paraId="08FF5EDB" w14:textId="77777777" w:rsidR="00806B9E" w:rsidRPr="006B5373" w:rsidRDefault="00806B9E" w:rsidP="00EF2003">
      <w:pPr>
        <w:pStyle w:val="Textoindependiente"/>
        <w:jc w:val="both"/>
        <w:rPr>
          <w:rFonts w:ascii="Arial" w:hAnsi="Arial" w:cs="Arial"/>
          <w:sz w:val="22"/>
          <w:szCs w:val="22"/>
        </w:rPr>
      </w:pPr>
    </w:p>
    <w:p w14:paraId="74DA7D8F" w14:textId="1D76D085" w:rsidR="008E0608" w:rsidRPr="006B5373" w:rsidRDefault="008E0608" w:rsidP="00EF2003">
      <w:pPr>
        <w:pStyle w:val="Textoindependiente"/>
        <w:jc w:val="both"/>
        <w:rPr>
          <w:rFonts w:ascii="Arial" w:hAnsi="Arial" w:cs="Arial"/>
          <w:sz w:val="22"/>
          <w:szCs w:val="22"/>
        </w:rPr>
      </w:pPr>
      <w:r w:rsidRPr="006B5373">
        <w:rPr>
          <w:rFonts w:ascii="Arial" w:hAnsi="Arial" w:cs="Arial"/>
          <w:sz w:val="22"/>
          <w:szCs w:val="22"/>
        </w:rPr>
        <w:t>Reconocimiento: Se infiere un sistema de reconocimiento efectivo, lo cual refuerza el sentimiento de ser "parte importante del equipo".</w:t>
      </w:r>
    </w:p>
    <w:p w14:paraId="722A389C" w14:textId="77777777" w:rsidR="006B5373" w:rsidRPr="006B5373" w:rsidRDefault="006B5373" w:rsidP="00EF2003">
      <w:pPr>
        <w:pStyle w:val="Textoindependiente"/>
        <w:jc w:val="both"/>
        <w:rPr>
          <w:rFonts w:ascii="Arial" w:hAnsi="Arial" w:cs="Arial"/>
          <w:sz w:val="22"/>
          <w:szCs w:val="22"/>
        </w:rPr>
      </w:pPr>
    </w:p>
    <w:p w14:paraId="1001F81C" w14:textId="09477C5F" w:rsidR="00806B9E" w:rsidRPr="008E0608" w:rsidRDefault="008E0608" w:rsidP="00806B9E">
      <w:pPr>
        <w:pStyle w:val="Textoindependiente"/>
        <w:jc w:val="both"/>
        <w:rPr>
          <w:rFonts w:ascii="Arial" w:hAnsi="Arial" w:cs="Arial"/>
          <w:color w:val="FF0000"/>
          <w:sz w:val="22"/>
          <w:szCs w:val="22"/>
        </w:rPr>
      </w:pPr>
      <w:r w:rsidRPr="006B5373">
        <w:rPr>
          <w:rFonts w:ascii="Arial" w:hAnsi="Arial" w:cs="Arial"/>
          <w:sz w:val="22"/>
          <w:szCs w:val="22"/>
        </w:rPr>
        <w:t>Áreas de Mejora</w:t>
      </w:r>
      <w:r w:rsidR="006B5373" w:rsidRPr="006B5373">
        <w:rPr>
          <w:rFonts w:ascii="Arial" w:hAnsi="Arial" w:cs="Arial"/>
          <w:sz w:val="22"/>
          <w:szCs w:val="22"/>
        </w:rPr>
        <w:t xml:space="preserve">: </w:t>
      </w:r>
      <w:r w:rsidRPr="006B5373">
        <w:rPr>
          <w:rFonts w:ascii="Arial" w:hAnsi="Arial" w:cs="Arial"/>
          <w:sz w:val="22"/>
          <w:szCs w:val="22"/>
        </w:rPr>
        <w:t xml:space="preserve">Si bien el ambiente es bueno, las áreas más susceptibles de mejora </w:t>
      </w:r>
      <w:r w:rsidR="006B5373" w:rsidRPr="006B5373">
        <w:rPr>
          <w:rFonts w:ascii="Arial" w:hAnsi="Arial" w:cs="Arial"/>
          <w:sz w:val="22"/>
          <w:szCs w:val="22"/>
        </w:rPr>
        <w:t>tiene</w:t>
      </w:r>
      <w:r w:rsidR="00806B9E">
        <w:rPr>
          <w:rFonts w:ascii="Arial" w:hAnsi="Arial" w:cs="Arial"/>
          <w:sz w:val="22"/>
          <w:szCs w:val="22"/>
        </w:rPr>
        <w:t>n</w:t>
      </w:r>
      <w:r w:rsidR="006B5373" w:rsidRPr="006B5373">
        <w:rPr>
          <w:rFonts w:ascii="Arial" w:hAnsi="Arial" w:cs="Arial"/>
          <w:sz w:val="22"/>
          <w:szCs w:val="22"/>
        </w:rPr>
        <w:t xml:space="preserve"> que ver con el tema de Cultura Organizacional Trabajo en Equipo, Liderazgo y Comunicaciones, retroalimentación constante</w:t>
      </w:r>
      <w:r w:rsidR="00806B9E">
        <w:rPr>
          <w:rFonts w:ascii="Arial" w:hAnsi="Arial" w:cs="Arial"/>
          <w:sz w:val="22"/>
          <w:szCs w:val="22"/>
        </w:rPr>
        <w:t>, y de manera excepcional se menci</w:t>
      </w:r>
      <w:r w:rsidR="00806B9E" w:rsidRPr="00806B9E">
        <w:rPr>
          <w:rFonts w:ascii="Arial" w:hAnsi="Arial" w:cs="Arial"/>
          <w:sz w:val="22"/>
          <w:szCs w:val="22"/>
        </w:rPr>
        <w:t>onan temas de infraestructura física, puestos de trabajo y ubicación de las sedes, y lo concerniente a la dificultad de acceder a promoción interna, ascenso, dada la normatividad de carrera administrativa.</w:t>
      </w:r>
    </w:p>
    <w:p w14:paraId="5BB90442" w14:textId="471A13D2" w:rsidR="006B5373" w:rsidRPr="006B5373" w:rsidRDefault="006B5373" w:rsidP="00EF2003">
      <w:pPr>
        <w:pStyle w:val="Textoindependiente"/>
        <w:jc w:val="both"/>
        <w:rPr>
          <w:rFonts w:ascii="Arial" w:hAnsi="Arial" w:cs="Arial"/>
          <w:sz w:val="22"/>
          <w:szCs w:val="22"/>
        </w:rPr>
      </w:pPr>
    </w:p>
    <w:p w14:paraId="41E03BA9" w14:textId="35B3CDC3" w:rsidR="008E0608" w:rsidRPr="006B5373" w:rsidRDefault="006B5373" w:rsidP="00EF2003">
      <w:pPr>
        <w:pStyle w:val="Textoindependiente"/>
        <w:jc w:val="both"/>
        <w:rPr>
          <w:rFonts w:ascii="Arial" w:hAnsi="Arial" w:cs="Arial"/>
          <w:sz w:val="22"/>
          <w:szCs w:val="22"/>
        </w:rPr>
      </w:pPr>
      <w:r w:rsidRPr="006B5373">
        <w:rPr>
          <w:rFonts w:ascii="Arial" w:hAnsi="Arial" w:cs="Arial"/>
          <w:sz w:val="22"/>
          <w:szCs w:val="22"/>
        </w:rPr>
        <w:t xml:space="preserve">En la sección 5 - </w:t>
      </w:r>
      <w:r w:rsidR="008E0608" w:rsidRPr="006B5373">
        <w:rPr>
          <w:rFonts w:ascii="Arial" w:hAnsi="Arial" w:cs="Arial"/>
          <w:sz w:val="22"/>
          <w:szCs w:val="22"/>
        </w:rPr>
        <w:t>Volver a trabajar</w:t>
      </w:r>
      <w:r w:rsidRPr="006B5373">
        <w:rPr>
          <w:rFonts w:ascii="Arial" w:hAnsi="Arial" w:cs="Arial"/>
          <w:sz w:val="22"/>
          <w:szCs w:val="22"/>
        </w:rPr>
        <w:t xml:space="preserve">: Dada la alta positividad, el 100% de los encuestados respondieron </w:t>
      </w:r>
      <w:r w:rsidR="008E0608" w:rsidRPr="006B5373">
        <w:rPr>
          <w:rFonts w:ascii="Arial" w:hAnsi="Arial" w:cs="Arial"/>
          <w:sz w:val="22"/>
          <w:szCs w:val="22"/>
        </w:rPr>
        <w:t>"Sí" a la pregunta de si volverían a trabajar en la entidad.</w:t>
      </w:r>
    </w:p>
    <w:p w14:paraId="4DE97FFD" w14:textId="77777777" w:rsidR="006B5373" w:rsidRPr="00276596" w:rsidRDefault="006B5373" w:rsidP="00EF2003">
      <w:pPr>
        <w:pStyle w:val="Textoindependiente"/>
        <w:jc w:val="both"/>
        <w:rPr>
          <w:rFonts w:ascii="Arial" w:hAnsi="Arial" w:cs="Arial"/>
          <w:sz w:val="22"/>
          <w:szCs w:val="22"/>
        </w:rPr>
      </w:pPr>
    </w:p>
    <w:p w14:paraId="547827F5" w14:textId="1F318B60" w:rsidR="00B83B46" w:rsidRDefault="00806B9E" w:rsidP="00F83FDA">
      <w:pPr>
        <w:pStyle w:val="Textoindependiente"/>
        <w:jc w:val="both"/>
        <w:rPr>
          <w:rFonts w:ascii="Arial" w:hAnsi="Arial" w:cs="Arial"/>
          <w:sz w:val="22"/>
          <w:szCs w:val="22"/>
        </w:rPr>
      </w:pPr>
      <w:r w:rsidRPr="00276596">
        <w:rPr>
          <w:rFonts w:ascii="Arial" w:hAnsi="Arial" w:cs="Arial"/>
          <w:sz w:val="22"/>
          <w:szCs w:val="22"/>
        </w:rPr>
        <w:t xml:space="preserve">En conclusión, la entidad </w:t>
      </w:r>
      <w:r w:rsidR="00276596" w:rsidRPr="00276596">
        <w:rPr>
          <w:rFonts w:ascii="Arial" w:hAnsi="Arial" w:cs="Arial"/>
          <w:sz w:val="22"/>
          <w:szCs w:val="22"/>
        </w:rPr>
        <w:t xml:space="preserve">es percibida como un lugar donde los empleados crecen y se sienten valorados, y </w:t>
      </w:r>
      <w:r w:rsidRPr="00276596">
        <w:rPr>
          <w:rFonts w:ascii="Arial" w:hAnsi="Arial" w:cs="Arial"/>
          <w:sz w:val="22"/>
          <w:szCs w:val="22"/>
        </w:rPr>
        <w:t>viene trabajando</w:t>
      </w:r>
      <w:r w:rsidR="008E0608" w:rsidRPr="00276596">
        <w:rPr>
          <w:rFonts w:ascii="Arial" w:hAnsi="Arial" w:cs="Arial"/>
          <w:sz w:val="22"/>
          <w:szCs w:val="22"/>
        </w:rPr>
        <w:t xml:space="preserve"> en la construcción de un clima organizacional y un p</w:t>
      </w:r>
      <w:r w:rsidR="00276596" w:rsidRPr="00276596">
        <w:rPr>
          <w:rFonts w:ascii="Arial" w:hAnsi="Arial" w:cs="Arial"/>
          <w:sz w:val="22"/>
          <w:szCs w:val="22"/>
        </w:rPr>
        <w:t>ropósito institucional sólidos y como mejora, seguir desarrollando cultura organizacional basada en liderazgo, comunicación y trabajo en equipo.</w:t>
      </w:r>
    </w:p>
    <w:p w14:paraId="4ABC9E44" w14:textId="77777777" w:rsidR="00276596" w:rsidRPr="00276596" w:rsidRDefault="00276596" w:rsidP="00F83FDA">
      <w:pPr>
        <w:pStyle w:val="Textoindependiente"/>
        <w:jc w:val="both"/>
        <w:rPr>
          <w:rFonts w:ascii="Arial" w:hAnsi="Arial" w:cs="Arial"/>
          <w:sz w:val="22"/>
          <w:szCs w:val="22"/>
        </w:rPr>
      </w:pPr>
    </w:p>
    <w:p w14:paraId="159D0456" w14:textId="77777777" w:rsidR="00A43E47" w:rsidRPr="00E826FB" w:rsidRDefault="00A43E47" w:rsidP="00E826FB">
      <w:pPr>
        <w:pStyle w:val="Ttulo1"/>
        <w:numPr>
          <w:ilvl w:val="0"/>
          <w:numId w:val="0"/>
        </w:numPr>
        <w:tabs>
          <w:tab w:val="left" w:pos="903"/>
        </w:tabs>
        <w:spacing w:before="0"/>
        <w:ind w:left="390"/>
        <w:jc w:val="center"/>
        <w:rPr>
          <w:rFonts w:eastAsia="Arial MT"/>
          <w:bCs w:val="0"/>
          <w:sz w:val="22"/>
          <w:szCs w:val="22"/>
        </w:rPr>
      </w:pPr>
    </w:p>
    <w:p w14:paraId="2E93B1DB" w14:textId="56EA5E7D" w:rsidR="00A43E47" w:rsidRPr="00E826FB" w:rsidRDefault="6FBE85F5" w:rsidP="00E826FB">
      <w:pPr>
        <w:pStyle w:val="Ttulo1"/>
        <w:tabs>
          <w:tab w:val="left" w:pos="903"/>
        </w:tabs>
        <w:spacing w:before="0"/>
        <w:jc w:val="center"/>
        <w:rPr>
          <w:rFonts w:eastAsia="Arial MT"/>
          <w:sz w:val="22"/>
          <w:szCs w:val="22"/>
        </w:rPr>
      </w:pPr>
      <w:bookmarkStart w:id="43" w:name="_Toc220576504"/>
      <w:r w:rsidRPr="00E826FB">
        <w:rPr>
          <w:rFonts w:eastAsia="Arial MT"/>
          <w:sz w:val="22"/>
          <w:szCs w:val="22"/>
        </w:rPr>
        <w:t>DIAGNÓSTICO DE NECESIDADES</w:t>
      </w:r>
      <w:bookmarkEnd w:id="43"/>
    </w:p>
    <w:p w14:paraId="6E5B1B06" w14:textId="59F99477" w:rsidR="008F7F4C" w:rsidRDefault="6FBE85F5" w:rsidP="00E826FB">
      <w:pPr>
        <w:pStyle w:val="Textoindependiente"/>
        <w:spacing w:before="217"/>
        <w:ind w:right="113"/>
        <w:jc w:val="both"/>
        <w:rPr>
          <w:rFonts w:ascii="Arial" w:hAnsi="Arial" w:cs="Arial"/>
          <w:sz w:val="22"/>
          <w:szCs w:val="22"/>
        </w:rPr>
      </w:pPr>
      <w:r w:rsidRPr="00E826FB">
        <w:rPr>
          <w:rFonts w:ascii="Arial" w:hAnsi="Arial" w:cs="Arial"/>
          <w:sz w:val="22"/>
          <w:szCs w:val="22"/>
        </w:rPr>
        <w:t>Dentro del proceso de identificación de expectativas y diagnóstico de necesidades se</w:t>
      </w:r>
      <w:r w:rsidRPr="00E826FB">
        <w:rPr>
          <w:rFonts w:ascii="Arial" w:hAnsi="Arial" w:cs="Arial"/>
          <w:spacing w:val="1"/>
          <w:sz w:val="22"/>
          <w:szCs w:val="22"/>
        </w:rPr>
        <w:t xml:space="preserve"> </w:t>
      </w:r>
      <w:r w:rsidRPr="00E826FB">
        <w:rPr>
          <w:rFonts w:ascii="Arial" w:hAnsi="Arial" w:cs="Arial"/>
          <w:sz w:val="22"/>
          <w:szCs w:val="22"/>
        </w:rPr>
        <w:t>tuv</w:t>
      </w:r>
      <w:r w:rsidR="015B394B" w:rsidRPr="00E826FB">
        <w:rPr>
          <w:rFonts w:ascii="Arial" w:hAnsi="Arial" w:cs="Arial"/>
          <w:sz w:val="22"/>
          <w:szCs w:val="22"/>
        </w:rPr>
        <w:t>o</w:t>
      </w:r>
      <w:r w:rsidRPr="00E826FB">
        <w:rPr>
          <w:rFonts w:ascii="Arial" w:hAnsi="Arial" w:cs="Arial"/>
          <w:sz w:val="22"/>
          <w:szCs w:val="22"/>
        </w:rPr>
        <w:t xml:space="preserve"> en cuenta además de lo detallado en la parte introductoria de este documento, el</w:t>
      </w:r>
      <w:r w:rsidRPr="00E826FB">
        <w:rPr>
          <w:rFonts w:ascii="Arial" w:hAnsi="Arial" w:cs="Arial"/>
          <w:spacing w:val="1"/>
          <w:sz w:val="22"/>
          <w:szCs w:val="22"/>
        </w:rPr>
        <w:t xml:space="preserve"> </w:t>
      </w:r>
      <w:r w:rsidRPr="00E826FB">
        <w:rPr>
          <w:rFonts w:ascii="Arial" w:hAnsi="Arial" w:cs="Arial"/>
          <w:sz w:val="22"/>
          <w:szCs w:val="22"/>
        </w:rPr>
        <w:t>marco</w:t>
      </w:r>
      <w:r w:rsidRPr="00E826FB">
        <w:rPr>
          <w:rFonts w:ascii="Arial" w:hAnsi="Arial" w:cs="Arial"/>
          <w:spacing w:val="-11"/>
          <w:sz w:val="22"/>
          <w:szCs w:val="22"/>
        </w:rPr>
        <w:t xml:space="preserve"> </w:t>
      </w:r>
      <w:r w:rsidRPr="00E826FB">
        <w:rPr>
          <w:rFonts w:ascii="Arial" w:hAnsi="Arial" w:cs="Arial"/>
          <w:sz w:val="22"/>
          <w:szCs w:val="22"/>
        </w:rPr>
        <w:t>normativo</w:t>
      </w:r>
      <w:r w:rsidRPr="00E826FB">
        <w:rPr>
          <w:rFonts w:ascii="Arial" w:hAnsi="Arial" w:cs="Arial"/>
          <w:spacing w:val="-11"/>
          <w:sz w:val="22"/>
          <w:szCs w:val="22"/>
        </w:rPr>
        <w:t xml:space="preserve"> </w:t>
      </w:r>
      <w:r w:rsidRPr="00E826FB">
        <w:rPr>
          <w:rFonts w:ascii="Arial" w:hAnsi="Arial" w:cs="Arial"/>
          <w:sz w:val="22"/>
          <w:szCs w:val="22"/>
        </w:rPr>
        <w:t>pertinente,</w:t>
      </w:r>
      <w:r w:rsidRPr="00E826FB">
        <w:rPr>
          <w:rFonts w:ascii="Arial" w:hAnsi="Arial" w:cs="Arial"/>
          <w:spacing w:val="-11"/>
          <w:sz w:val="22"/>
          <w:szCs w:val="22"/>
        </w:rPr>
        <w:t xml:space="preserve"> </w:t>
      </w:r>
      <w:r w:rsidRPr="00E826FB">
        <w:rPr>
          <w:rFonts w:ascii="Arial" w:hAnsi="Arial" w:cs="Arial"/>
          <w:sz w:val="22"/>
          <w:szCs w:val="22"/>
        </w:rPr>
        <w:t>otros</w:t>
      </w:r>
      <w:r w:rsidRPr="00E826FB">
        <w:rPr>
          <w:rFonts w:ascii="Arial" w:hAnsi="Arial" w:cs="Arial"/>
          <w:spacing w:val="-10"/>
          <w:sz w:val="22"/>
          <w:szCs w:val="22"/>
        </w:rPr>
        <w:t xml:space="preserve"> </w:t>
      </w:r>
      <w:r w:rsidRPr="00E826FB">
        <w:rPr>
          <w:rFonts w:ascii="Arial" w:hAnsi="Arial" w:cs="Arial"/>
          <w:sz w:val="22"/>
          <w:szCs w:val="22"/>
        </w:rPr>
        <w:t>insumos</w:t>
      </w:r>
      <w:r w:rsidRPr="00E826FB">
        <w:rPr>
          <w:rFonts w:ascii="Arial" w:hAnsi="Arial" w:cs="Arial"/>
          <w:spacing w:val="-12"/>
          <w:sz w:val="22"/>
          <w:szCs w:val="22"/>
        </w:rPr>
        <w:t xml:space="preserve"> </w:t>
      </w:r>
      <w:r w:rsidRPr="00E826FB">
        <w:rPr>
          <w:rFonts w:ascii="Arial" w:hAnsi="Arial" w:cs="Arial"/>
          <w:sz w:val="22"/>
          <w:szCs w:val="22"/>
        </w:rPr>
        <w:t>como</w:t>
      </w:r>
      <w:r w:rsidRPr="00E826FB">
        <w:rPr>
          <w:rFonts w:ascii="Arial" w:hAnsi="Arial" w:cs="Arial"/>
          <w:spacing w:val="-11"/>
          <w:sz w:val="22"/>
          <w:szCs w:val="22"/>
        </w:rPr>
        <w:t xml:space="preserve"> </w:t>
      </w:r>
      <w:r w:rsidRPr="00E826FB">
        <w:rPr>
          <w:rFonts w:ascii="Arial" w:hAnsi="Arial" w:cs="Arial"/>
          <w:sz w:val="22"/>
          <w:szCs w:val="22"/>
        </w:rPr>
        <w:t>reuniones</w:t>
      </w:r>
      <w:r w:rsidRPr="00E826FB">
        <w:rPr>
          <w:rFonts w:ascii="Arial" w:hAnsi="Arial" w:cs="Arial"/>
          <w:spacing w:val="-13"/>
          <w:sz w:val="22"/>
          <w:szCs w:val="22"/>
        </w:rPr>
        <w:t xml:space="preserve"> </w:t>
      </w:r>
      <w:r w:rsidRPr="00E826FB">
        <w:rPr>
          <w:rFonts w:ascii="Arial" w:hAnsi="Arial" w:cs="Arial"/>
          <w:sz w:val="22"/>
          <w:szCs w:val="22"/>
        </w:rPr>
        <w:t>o</w:t>
      </w:r>
      <w:r w:rsidRPr="00E826FB">
        <w:rPr>
          <w:rFonts w:ascii="Arial" w:hAnsi="Arial" w:cs="Arial"/>
          <w:spacing w:val="-11"/>
          <w:sz w:val="22"/>
          <w:szCs w:val="22"/>
        </w:rPr>
        <w:t xml:space="preserve"> </w:t>
      </w:r>
      <w:r w:rsidRPr="00E826FB">
        <w:rPr>
          <w:rFonts w:ascii="Arial" w:hAnsi="Arial" w:cs="Arial"/>
          <w:sz w:val="22"/>
          <w:szCs w:val="22"/>
        </w:rPr>
        <w:t>grupos</w:t>
      </w:r>
      <w:r w:rsidRPr="00E826FB">
        <w:rPr>
          <w:rFonts w:ascii="Arial" w:hAnsi="Arial" w:cs="Arial"/>
          <w:spacing w:val="-14"/>
          <w:sz w:val="22"/>
          <w:szCs w:val="22"/>
        </w:rPr>
        <w:t xml:space="preserve"> </w:t>
      </w:r>
      <w:r w:rsidRPr="00E826FB">
        <w:rPr>
          <w:rFonts w:ascii="Arial" w:hAnsi="Arial" w:cs="Arial"/>
          <w:sz w:val="22"/>
          <w:szCs w:val="22"/>
        </w:rPr>
        <w:t>focales</w:t>
      </w:r>
      <w:r w:rsidRPr="00E826FB">
        <w:rPr>
          <w:rFonts w:ascii="Arial" w:hAnsi="Arial" w:cs="Arial"/>
          <w:spacing w:val="-10"/>
          <w:sz w:val="22"/>
          <w:szCs w:val="22"/>
        </w:rPr>
        <w:t xml:space="preserve"> </w:t>
      </w:r>
      <w:r w:rsidRPr="00E826FB">
        <w:rPr>
          <w:rFonts w:ascii="Arial" w:hAnsi="Arial" w:cs="Arial"/>
          <w:sz w:val="22"/>
          <w:szCs w:val="22"/>
        </w:rPr>
        <w:t>con</w:t>
      </w:r>
      <w:r w:rsidRPr="00E826FB">
        <w:rPr>
          <w:rFonts w:ascii="Arial" w:hAnsi="Arial" w:cs="Arial"/>
          <w:spacing w:val="-11"/>
          <w:sz w:val="22"/>
          <w:szCs w:val="22"/>
        </w:rPr>
        <w:t xml:space="preserve"> </w:t>
      </w:r>
      <w:r w:rsidRPr="00E826FB">
        <w:rPr>
          <w:rFonts w:ascii="Arial" w:hAnsi="Arial" w:cs="Arial"/>
          <w:sz w:val="22"/>
          <w:szCs w:val="22"/>
        </w:rPr>
        <w:t>servidores</w:t>
      </w:r>
      <w:r w:rsidRPr="00E826FB">
        <w:rPr>
          <w:rFonts w:ascii="Arial" w:hAnsi="Arial" w:cs="Arial"/>
          <w:spacing w:val="-64"/>
          <w:sz w:val="22"/>
          <w:szCs w:val="22"/>
        </w:rPr>
        <w:t xml:space="preserve"> </w:t>
      </w:r>
      <w:r w:rsidR="00535AA2" w:rsidRPr="00E826FB">
        <w:rPr>
          <w:rFonts w:ascii="Arial" w:hAnsi="Arial" w:cs="Arial"/>
          <w:spacing w:val="-64"/>
          <w:sz w:val="22"/>
          <w:szCs w:val="22"/>
        </w:rPr>
        <w:t xml:space="preserve"> </w:t>
      </w:r>
      <w:r w:rsidRPr="00E826FB">
        <w:rPr>
          <w:rFonts w:ascii="Arial" w:hAnsi="Arial" w:cs="Arial"/>
          <w:sz w:val="22"/>
          <w:szCs w:val="22"/>
        </w:rPr>
        <w:t>de distintas áreas, para identificar sus expectativas y necesidades de bienestar social e</w:t>
      </w:r>
      <w:r w:rsidRPr="00E826FB">
        <w:rPr>
          <w:rFonts w:ascii="Arial" w:hAnsi="Arial" w:cs="Arial"/>
          <w:spacing w:val="1"/>
          <w:sz w:val="22"/>
          <w:szCs w:val="22"/>
        </w:rPr>
        <w:t xml:space="preserve"> </w:t>
      </w:r>
      <w:r w:rsidRPr="00E826FB">
        <w:rPr>
          <w:rFonts w:ascii="Arial" w:hAnsi="Arial" w:cs="Arial"/>
          <w:sz w:val="22"/>
          <w:szCs w:val="22"/>
        </w:rPr>
        <w:t>incentivos; reuniones con la comisión de personal;</w:t>
      </w:r>
      <w:r w:rsidR="008F7F4C" w:rsidRPr="00E826FB">
        <w:rPr>
          <w:rFonts w:ascii="Arial" w:hAnsi="Arial" w:cs="Arial"/>
          <w:sz w:val="22"/>
          <w:szCs w:val="22"/>
        </w:rPr>
        <w:t xml:space="preserve"> encuesta calidad de vida de compensar 202</w:t>
      </w:r>
      <w:r w:rsidR="00535AA2" w:rsidRPr="00E826FB">
        <w:rPr>
          <w:rFonts w:ascii="Arial" w:hAnsi="Arial" w:cs="Arial"/>
          <w:sz w:val="22"/>
          <w:szCs w:val="22"/>
        </w:rPr>
        <w:t>5</w:t>
      </w:r>
      <w:r w:rsidR="008F7F4C" w:rsidRPr="00E826FB">
        <w:rPr>
          <w:rFonts w:ascii="Arial" w:hAnsi="Arial" w:cs="Arial"/>
          <w:sz w:val="22"/>
          <w:szCs w:val="22"/>
        </w:rPr>
        <w:t>, informe de batería de riesgo psicosocial 202</w:t>
      </w:r>
      <w:r w:rsidR="00D81829" w:rsidRPr="00E826FB">
        <w:rPr>
          <w:rFonts w:ascii="Arial" w:hAnsi="Arial" w:cs="Arial"/>
          <w:sz w:val="22"/>
          <w:szCs w:val="22"/>
        </w:rPr>
        <w:t>5</w:t>
      </w:r>
      <w:r w:rsidR="008F7F4C" w:rsidRPr="00E826FB">
        <w:rPr>
          <w:rFonts w:ascii="Arial" w:hAnsi="Arial" w:cs="Arial"/>
          <w:sz w:val="22"/>
          <w:szCs w:val="22"/>
        </w:rPr>
        <w:t xml:space="preserve">, entre otros; </w:t>
      </w:r>
      <w:r w:rsidRPr="00E826FB">
        <w:rPr>
          <w:rFonts w:ascii="Arial" w:hAnsi="Arial" w:cs="Arial"/>
          <w:sz w:val="22"/>
          <w:szCs w:val="22"/>
        </w:rPr>
        <w:t>de esta manera; la formulación del Plan</w:t>
      </w:r>
      <w:r w:rsidR="00D81829" w:rsidRPr="00E826FB">
        <w:rPr>
          <w:rFonts w:ascii="Arial" w:hAnsi="Arial" w:cs="Arial"/>
          <w:sz w:val="22"/>
          <w:szCs w:val="22"/>
        </w:rPr>
        <w:t xml:space="preserve"> </w:t>
      </w:r>
      <w:r w:rsidRPr="00E826FB">
        <w:rPr>
          <w:rFonts w:ascii="Arial" w:hAnsi="Arial" w:cs="Arial"/>
          <w:spacing w:val="-64"/>
          <w:sz w:val="22"/>
          <w:szCs w:val="22"/>
        </w:rPr>
        <w:t xml:space="preserve"> </w:t>
      </w:r>
      <w:r w:rsidRPr="00E826FB">
        <w:rPr>
          <w:rFonts w:ascii="Arial" w:hAnsi="Arial" w:cs="Arial"/>
          <w:sz w:val="22"/>
          <w:szCs w:val="22"/>
        </w:rPr>
        <w:t>de</w:t>
      </w:r>
      <w:r w:rsidRPr="00E826FB">
        <w:rPr>
          <w:rFonts w:ascii="Arial" w:hAnsi="Arial" w:cs="Arial"/>
          <w:spacing w:val="-1"/>
          <w:sz w:val="22"/>
          <w:szCs w:val="22"/>
        </w:rPr>
        <w:t xml:space="preserve"> </w:t>
      </w:r>
      <w:r w:rsidRPr="00E826FB">
        <w:rPr>
          <w:rFonts w:ascii="Arial" w:hAnsi="Arial" w:cs="Arial"/>
          <w:sz w:val="22"/>
          <w:szCs w:val="22"/>
        </w:rPr>
        <w:t>Estímulos</w:t>
      </w:r>
      <w:r w:rsidRPr="00E826FB">
        <w:rPr>
          <w:rFonts w:ascii="Arial" w:hAnsi="Arial" w:cs="Arial"/>
          <w:spacing w:val="-2"/>
          <w:sz w:val="22"/>
          <w:szCs w:val="22"/>
        </w:rPr>
        <w:t xml:space="preserve"> </w:t>
      </w:r>
      <w:r w:rsidRPr="00E826FB">
        <w:rPr>
          <w:rFonts w:ascii="Arial" w:hAnsi="Arial" w:cs="Arial"/>
          <w:sz w:val="22"/>
          <w:szCs w:val="22"/>
        </w:rPr>
        <w:t>e</w:t>
      </w:r>
      <w:r w:rsidRPr="00E826FB">
        <w:rPr>
          <w:rFonts w:ascii="Arial" w:hAnsi="Arial" w:cs="Arial"/>
          <w:spacing w:val="-1"/>
          <w:sz w:val="22"/>
          <w:szCs w:val="22"/>
        </w:rPr>
        <w:t xml:space="preserve"> </w:t>
      </w:r>
      <w:r w:rsidR="12D5E1DE" w:rsidRPr="00E826FB">
        <w:rPr>
          <w:rFonts w:ascii="Arial" w:hAnsi="Arial" w:cs="Arial"/>
          <w:sz w:val="22"/>
          <w:szCs w:val="22"/>
        </w:rPr>
        <w:t>Incentivos 202</w:t>
      </w:r>
      <w:r w:rsidR="00D81829" w:rsidRPr="00E826FB">
        <w:rPr>
          <w:rFonts w:ascii="Arial" w:hAnsi="Arial" w:cs="Arial"/>
          <w:sz w:val="22"/>
          <w:szCs w:val="22"/>
        </w:rPr>
        <w:t>6</w:t>
      </w:r>
      <w:r w:rsidRPr="00E826FB">
        <w:rPr>
          <w:rFonts w:ascii="Arial" w:hAnsi="Arial" w:cs="Arial"/>
          <w:sz w:val="22"/>
          <w:szCs w:val="22"/>
        </w:rPr>
        <w:t>,</w:t>
      </w:r>
      <w:r w:rsidRPr="00E826FB">
        <w:rPr>
          <w:rFonts w:ascii="Arial" w:hAnsi="Arial" w:cs="Arial"/>
          <w:spacing w:val="2"/>
          <w:sz w:val="22"/>
          <w:szCs w:val="22"/>
        </w:rPr>
        <w:t xml:space="preserve"> </w:t>
      </w:r>
      <w:r w:rsidRPr="00E826FB">
        <w:rPr>
          <w:rFonts w:ascii="Arial" w:hAnsi="Arial" w:cs="Arial"/>
          <w:sz w:val="22"/>
          <w:szCs w:val="22"/>
        </w:rPr>
        <w:t>incluyó las siguientes</w:t>
      </w:r>
      <w:r w:rsidRPr="00E826FB">
        <w:rPr>
          <w:rFonts w:ascii="Arial" w:hAnsi="Arial" w:cs="Arial"/>
          <w:spacing w:val="-2"/>
          <w:sz w:val="22"/>
          <w:szCs w:val="22"/>
        </w:rPr>
        <w:t xml:space="preserve"> </w:t>
      </w:r>
      <w:r w:rsidRPr="00E826FB">
        <w:rPr>
          <w:rFonts w:ascii="Arial" w:hAnsi="Arial" w:cs="Arial"/>
          <w:sz w:val="22"/>
          <w:szCs w:val="22"/>
        </w:rPr>
        <w:t>fuentes:</w:t>
      </w:r>
      <w:bookmarkStart w:id="44" w:name="_Hlk155362535"/>
    </w:p>
    <w:p w14:paraId="1D998E80" w14:textId="4B686D97" w:rsidR="00C8118C" w:rsidRPr="00E826FB" w:rsidRDefault="4B6516A1" w:rsidP="00E826FB">
      <w:pPr>
        <w:pStyle w:val="Textoindependiente"/>
        <w:spacing w:before="217"/>
        <w:ind w:right="113"/>
        <w:jc w:val="both"/>
        <w:rPr>
          <w:rFonts w:ascii="Arial" w:hAnsi="Arial" w:cs="Arial"/>
          <w:b/>
          <w:bCs/>
          <w:i/>
          <w:iCs/>
          <w:color w:val="44536A"/>
          <w:sz w:val="22"/>
          <w:szCs w:val="22"/>
        </w:rPr>
      </w:pPr>
      <w:r w:rsidRPr="00E826FB">
        <w:rPr>
          <w:rFonts w:ascii="Arial" w:hAnsi="Arial" w:cs="Arial"/>
          <w:b/>
          <w:bCs/>
          <w:i/>
          <w:iCs/>
          <w:color w:val="44536A"/>
          <w:sz w:val="22"/>
          <w:szCs w:val="22"/>
        </w:rPr>
        <w:t>Documentos de consulta</w:t>
      </w:r>
    </w:p>
    <w:p w14:paraId="0E525B82" w14:textId="4B3B8D21" w:rsidR="001B0856" w:rsidRPr="00E826FB" w:rsidRDefault="4F9E6269" w:rsidP="00E826FB">
      <w:pPr>
        <w:pStyle w:val="Prrafodelista"/>
        <w:numPr>
          <w:ilvl w:val="0"/>
          <w:numId w:val="6"/>
        </w:numPr>
        <w:tabs>
          <w:tab w:val="left" w:pos="834"/>
        </w:tabs>
        <w:spacing w:before="218"/>
        <w:ind w:left="993"/>
        <w:rPr>
          <w:rFonts w:ascii="Arial" w:hAnsi="Arial" w:cs="Arial"/>
        </w:rPr>
      </w:pPr>
      <w:r w:rsidRPr="00E826FB">
        <w:rPr>
          <w:rFonts w:ascii="Arial" w:hAnsi="Arial" w:cs="Arial"/>
        </w:rPr>
        <w:t>Descripción</w:t>
      </w:r>
      <w:r w:rsidRPr="00E826FB">
        <w:rPr>
          <w:rFonts w:ascii="Arial" w:hAnsi="Arial" w:cs="Arial"/>
          <w:spacing w:val="-1"/>
        </w:rPr>
        <w:t xml:space="preserve"> </w:t>
      </w:r>
      <w:r w:rsidRPr="00E826FB">
        <w:rPr>
          <w:rFonts w:ascii="Arial" w:hAnsi="Arial" w:cs="Arial"/>
        </w:rPr>
        <w:t>sociodemográfica</w:t>
      </w:r>
      <w:r w:rsidRPr="00E826FB">
        <w:rPr>
          <w:rFonts w:ascii="Arial" w:hAnsi="Arial" w:cs="Arial"/>
          <w:spacing w:val="-4"/>
        </w:rPr>
        <w:t xml:space="preserve"> </w:t>
      </w:r>
      <w:r w:rsidRPr="00E826FB">
        <w:rPr>
          <w:rFonts w:ascii="Arial" w:hAnsi="Arial" w:cs="Arial"/>
        </w:rPr>
        <w:t>de</w:t>
      </w:r>
      <w:r w:rsidRPr="00E826FB">
        <w:rPr>
          <w:rFonts w:ascii="Arial" w:hAnsi="Arial" w:cs="Arial"/>
          <w:spacing w:val="-2"/>
        </w:rPr>
        <w:t xml:space="preserve"> </w:t>
      </w:r>
      <w:r w:rsidRPr="00E826FB">
        <w:rPr>
          <w:rFonts w:ascii="Arial" w:hAnsi="Arial" w:cs="Arial"/>
        </w:rPr>
        <w:t>los</w:t>
      </w:r>
      <w:r w:rsidRPr="00E826FB">
        <w:rPr>
          <w:rFonts w:ascii="Arial" w:hAnsi="Arial" w:cs="Arial"/>
          <w:spacing w:val="-2"/>
        </w:rPr>
        <w:t xml:space="preserve"> </w:t>
      </w:r>
      <w:r w:rsidRPr="00E826FB">
        <w:rPr>
          <w:rFonts w:ascii="Arial" w:hAnsi="Arial" w:cs="Arial"/>
        </w:rPr>
        <w:t>servidores</w:t>
      </w:r>
      <w:r w:rsidRPr="00E826FB">
        <w:rPr>
          <w:rFonts w:ascii="Arial" w:hAnsi="Arial" w:cs="Arial"/>
          <w:spacing w:val="-2"/>
        </w:rPr>
        <w:t xml:space="preserve"> </w:t>
      </w:r>
      <w:r w:rsidR="2F71FD50" w:rsidRPr="00E826FB">
        <w:rPr>
          <w:rFonts w:ascii="Arial" w:hAnsi="Arial" w:cs="Arial"/>
          <w:spacing w:val="-2"/>
        </w:rPr>
        <w:t>de la</w:t>
      </w:r>
      <w:r w:rsidR="46D04B6E" w:rsidRPr="00E826FB">
        <w:rPr>
          <w:rFonts w:ascii="Arial" w:hAnsi="Arial" w:cs="Arial"/>
          <w:spacing w:val="-2"/>
        </w:rPr>
        <w:t xml:space="preserve"> </w:t>
      </w:r>
      <w:r w:rsidR="2F71FD50" w:rsidRPr="00E826FB">
        <w:rPr>
          <w:rFonts w:ascii="Arial" w:hAnsi="Arial" w:cs="Arial"/>
        </w:rPr>
        <w:t xml:space="preserve">Unidad Administrativa Especial de Rehabilitación y Mantenimiento Vial </w:t>
      </w:r>
      <w:r w:rsidRPr="00E826FB">
        <w:rPr>
          <w:rFonts w:ascii="Arial" w:hAnsi="Arial" w:cs="Arial"/>
        </w:rPr>
        <w:t>UAERMV</w:t>
      </w:r>
      <w:r w:rsidR="00DF67F7" w:rsidRPr="00E826FB">
        <w:rPr>
          <w:rFonts w:ascii="Arial" w:hAnsi="Arial" w:cs="Arial"/>
        </w:rPr>
        <w:t xml:space="preserve"> a diciembre 2025</w:t>
      </w:r>
      <w:r w:rsidR="002C18BE" w:rsidRPr="00E826FB">
        <w:rPr>
          <w:rFonts w:ascii="Arial" w:hAnsi="Arial" w:cs="Arial"/>
        </w:rPr>
        <w:t>.</w:t>
      </w:r>
    </w:p>
    <w:p w14:paraId="77A574F1" w14:textId="629622EF" w:rsidR="00EB00AA" w:rsidRPr="00E826FB" w:rsidRDefault="4F9E6269" w:rsidP="00E826FB">
      <w:pPr>
        <w:pStyle w:val="Prrafodelista"/>
        <w:numPr>
          <w:ilvl w:val="0"/>
          <w:numId w:val="6"/>
        </w:numPr>
        <w:tabs>
          <w:tab w:val="left" w:pos="834"/>
        </w:tabs>
        <w:ind w:left="993" w:hanging="361"/>
        <w:rPr>
          <w:rFonts w:ascii="Arial" w:hAnsi="Arial" w:cs="Arial"/>
        </w:rPr>
      </w:pPr>
      <w:r w:rsidRPr="00E826FB">
        <w:rPr>
          <w:rFonts w:ascii="Arial" w:hAnsi="Arial" w:cs="Arial"/>
        </w:rPr>
        <w:t>Evaluación</w:t>
      </w:r>
      <w:r w:rsidRPr="00E826FB">
        <w:rPr>
          <w:rFonts w:ascii="Arial" w:hAnsi="Arial" w:cs="Arial"/>
          <w:spacing w:val="-2"/>
        </w:rPr>
        <w:t xml:space="preserve"> </w:t>
      </w:r>
      <w:r w:rsidRPr="00E826FB">
        <w:rPr>
          <w:rFonts w:ascii="Arial" w:hAnsi="Arial" w:cs="Arial"/>
        </w:rPr>
        <w:t>actividades</w:t>
      </w:r>
      <w:r w:rsidRPr="00E826FB">
        <w:rPr>
          <w:rFonts w:ascii="Arial" w:hAnsi="Arial" w:cs="Arial"/>
          <w:spacing w:val="-4"/>
        </w:rPr>
        <w:t xml:space="preserve"> </w:t>
      </w:r>
      <w:r w:rsidRPr="00E826FB">
        <w:rPr>
          <w:rFonts w:ascii="Arial" w:hAnsi="Arial" w:cs="Arial"/>
        </w:rPr>
        <w:t>Plan</w:t>
      </w:r>
      <w:r w:rsidRPr="00E826FB">
        <w:rPr>
          <w:rFonts w:ascii="Arial" w:hAnsi="Arial" w:cs="Arial"/>
          <w:spacing w:val="-3"/>
        </w:rPr>
        <w:t xml:space="preserve"> </w:t>
      </w:r>
      <w:r w:rsidRPr="00E826FB">
        <w:rPr>
          <w:rFonts w:ascii="Arial" w:hAnsi="Arial" w:cs="Arial"/>
        </w:rPr>
        <w:t>de</w:t>
      </w:r>
      <w:r w:rsidRPr="00E826FB">
        <w:rPr>
          <w:rFonts w:ascii="Arial" w:hAnsi="Arial" w:cs="Arial"/>
          <w:spacing w:val="-4"/>
        </w:rPr>
        <w:t xml:space="preserve"> </w:t>
      </w:r>
      <w:r w:rsidRPr="00E826FB">
        <w:rPr>
          <w:rFonts w:ascii="Arial" w:hAnsi="Arial" w:cs="Arial"/>
        </w:rPr>
        <w:t>Estímulos</w:t>
      </w:r>
      <w:r w:rsidRPr="00E826FB">
        <w:rPr>
          <w:rFonts w:ascii="Arial" w:hAnsi="Arial" w:cs="Arial"/>
          <w:spacing w:val="-4"/>
        </w:rPr>
        <w:t xml:space="preserve"> </w:t>
      </w:r>
      <w:r w:rsidRPr="00E826FB">
        <w:rPr>
          <w:rFonts w:ascii="Arial" w:hAnsi="Arial" w:cs="Arial"/>
        </w:rPr>
        <w:t>e</w:t>
      </w:r>
      <w:r w:rsidRPr="00E826FB">
        <w:rPr>
          <w:rFonts w:ascii="Arial" w:hAnsi="Arial" w:cs="Arial"/>
          <w:spacing w:val="-2"/>
        </w:rPr>
        <w:t xml:space="preserve"> </w:t>
      </w:r>
      <w:r w:rsidRPr="00E826FB">
        <w:rPr>
          <w:rFonts w:ascii="Arial" w:hAnsi="Arial" w:cs="Arial"/>
        </w:rPr>
        <w:t>Incentivos</w:t>
      </w:r>
      <w:r w:rsidRPr="00E826FB">
        <w:rPr>
          <w:rFonts w:ascii="Arial" w:hAnsi="Arial" w:cs="Arial"/>
          <w:spacing w:val="-2"/>
        </w:rPr>
        <w:t xml:space="preserve"> </w:t>
      </w:r>
      <w:r w:rsidRPr="00E826FB">
        <w:rPr>
          <w:rFonts w:ascii="Arial" w:hAnsi="Arial" w:cs="Arial"/>
        </w:rPr>
        <w:t>UAERMV</w:t>
      </w:r>
      <w:r w:rsidRPr="00E826FB">
        <w:rPr>
          <w:rFonts w:ascii="Arial" w:hAnsi="Arial" w:cs="Arial"/>
          <w:spacing w:val="-2"/>
        </w:rPr>
        <w:t xml:space="preserve"> </w:t>
      </w:r>
      <w:r w:rsidR="00DF67F7" w:rsidRPr="00E826FB">
        <w:rPr>
          <w:rFonts w:ascii="Arial" w:hAnsi="Arial" w:cs="Arial"/>
        </w:rPr>
        <w:t>2025.</w:t>
      </w:r>
    </w:p>
    <w:p w14:paraId="30311549" w14:textId="2DF506A2" w:rsidR="001B0856" w:rsidRPr="00E826FB" w:rsidRDefault="00C42623" w:rsidP="00E826FB">
      <w:pPr>
        <w:pStyle w:val="Prrafodelista"/>
        <w:numPr>
          <w:ilvl w:val="0"/>
          <w:numId w:val="6"/>
        </w:numPr>
        <w:tabs>
          <w:tab w:val="left" w:pos="834"/>
        </w:tabs>
        <w:ind w:left="993" w:hanging="361"/>
        <w:rPr>
          <w:rFonts w:ascii="Arial" w:hAnsi="Arial" w:cs="Arial"/>
        </w:rPr>
      </w:pPr>
      <w:r w:rsidRPr="00E826FB">
        <w:rPr>
          <w:rFonts w:ascii="Arial" w:hAnsi="Arial" w:cs="Arial"/>
          <w:spacing w:val="-1"/>
        </w:rPr>
        <w:t xml:space="preserve">  </w:t>
      </w:r>
      <w:r w:rsidR="4F9E6269" w:rsidRPr="00E826FB">
        <w:rPr>
          <w:rFonts w:ascii="Arial" w:hAnsi="Arial" w:cs="Arial"/>
          <w:spacing w:val="-1"/>
        </w:rPr>
        <w:t>Resultados</w:t>
      </w:r>
      <w:r w:rsidR="4F9E6269" w:rsidRPr="00E826FB">
        <w:rPr>
          <w:rFonts w:ascii="Arial" w:hAnsi="Arial" w:cs="Arial"/>
          <w:spacing w:val="-14"/>
        </w:rPr>
        <w:t xml:space="preserve"> </w:t>
      </w:r>
      <w:r w:rsidR="4F9E6269" w:rsidRPr="00E826FB">
        <w:rPr>
          <w:rFonts w:ascii="Arial" w:hAnsi="Arial" w:cs="Arial"/>
          <w:spacing w:val="-1"/>
        </w:rPr>
        <w:t>de</w:t>
      </w:r>
      <w:r w:rsidR="4F9E6269" w:rsidRPr="00E826FB">
        <w:rPr>
          <w:rFonts w:ascii="Arial" w:hAnsi="Arial" w:cs="Arial"/>
          <w:spacing w:val="-13"/>
        </w:rPr>
        <w:t xml:space="preserve"> </w:t>
      </w:r>
      <w:r w:rsidR="4F9E6269" w:rsidRPr="00E826FB">
        <w:rPr>
          <w:rFonts w:ascii="Arial" w:hAnsi="Arial" w:cs="Arial"/>
          <w:spacing w:val="-1"/>
        </w:rPr>
        <w:t>la</w:t>
      </w:r>
      <w:r w:rsidR="4F9E6269" w:rsidRPr="00E826FB">
        <w:rPr>
          <w:rFonts w:ascii="Arial" w:hAnsi="Arial" w:cs="Arial"/>
          <w:spacing w:val="-14"/>
        </w:rPr>
        <w:t xml:space="preserve"> </w:t>
      </w:r>
      <w:r w:rsidR="4F9E6269" w:rsidRPr="00E826FB">
        <w:rPr>
          <w:rFonts w:ascii="Arial" w:hAnsi="Arial" w:cs="Arial"/>
          <w:spacing w:val="-1"/>
        </w:rPr>
        <w:t>recolección</w:t>
      </w:r>
      <w:r w:rsidR="4F9E6269" w:rsidRPr="00E826FB">
        <w:rPr>
          <w:rFonts w:ascii="Arial" w:hAnsi="Arial" w:cs="Arial"/>
          <w:spacing w:val="-12"/>
        </w:rPr>
        <w:t xml:space="preserve"> </w:t>
      </w:r>
      <w:r w:rsidR="4F9E6269" w:rsidRPr="00E826FB">
        <w:rPr>
          <w:rFonts w:ascii="Arial" w:hAnsi="Arial" w:cs="Arial"/>
        </w:rPr>
        <w:t>de</w:t>
      </w:r>
      <w:r w:rsidR="4F9E6269" w:rsidRPr="00E826FB">
        <w:rPr>
          <w:rFonts w:ascii="Arial" w:hAnsi="Arial" w:cs="Arial"/>
          <w:spacing w:val="-13"/>
        </w:rPr>
        <w:t xml:space="preserve"> </w:t>
      </w:r>
      <w:r w:rsidR="4F9E6269" w:rsidRPr="00E826FB">
        <w:rPr>
          <w:rFonts w:ascii="Arial" w:hAnsi="Arial" w:cs="Arial"/>
        </w:rPr>
        <w:t>necesidades</w:t>
      </w:r>
      <w:r w:rsidR="301ED64C" w:rsidRPr="00E826FB">
        <w:rPr>
          <w:rFonts w:ascii="Arial" w:hAnsi="Arial" w:cs="Arial"/>
        </w:rPr>
        <w:t xml:space="preserve"> </w:t>
      </w:r>
      <w:r w:rsidR="301ED64C" w:rsidRPr="00E826FB">
        <w:rPr>
          <w:rFonts w:ascii="Arial" w:hAnsi="Arial" w:cs="Arial"/>
          <w:spacing w:val="-17"/>
        </w:rPr>
        <w:t>y</w:t>
      </w:r>
      <w:r w:rsidR="4F9E6269" w:rsidRPr="00E826FB">
        <w:rPr>
          <w:rFonts w:ascii="Arial" w:hAnsi="Arial" w:cs="Arial"/>
          <w:spacing w:val="-16"/>
        </w:rPr>
        <w:t xml:space="preserve"> </w:t>
      </w:r>
      <w:r w:rsidR="4F9E6269" w:rsidRPr="00E826FB">
        <w:rPr>
          <w:rFonts w:ascii="Arial" w:hAnsi="Arial" w:cs="Arial"/>
        </w:rPr>
        <w:t>expectativas</w:t>
      </w:r>
      <w:r w:rsidR="4F9E6269" w:rsidRPr="00E826FB">
        <w:rPr>
          <w:rFonts w:ascii="Arial" w:hAnsi="Arial" w:cs="Arial"/>
          <w:spacing w:val="-13"/>
        </w:rPr>
        <w:t xml:space="preserve"> </w:t>
      </w:r>
      <w:r w:rsidR="4F9E6269" w:rsidRPr="00E826FB">
        <w:rPr>
          <w:rFonts w:ascii="Arial" w:hAnsi="Arial" w:cs="Arial"/>
        </w:rPr>
        <w:t>de</w:t>
      </w:r>
      <w:r w:rsidR="4F9E6269" w:rsidRPr="00E826FB">
        <w:rPr>
          <w:rFonts w:ascii="Arial" w:hAnsi="Arial" w:cs="Arial"/>
          <w:spacing w:val="-14"/>
        </w:rPr>
        <w:t xml:space="preserve"> </w:t>
      </w:r>
      <w:r w:rsidR="4F9E6269" w:rsidRPr="00E826FB">
        <w:rPr>
          <w:rFonts w:ascii="Arial" w:hAnsi="Arial" w:cs="Arial"/>
        </w:rPr>
        <w:t>bienestar</w:t>
      </w:r>
      <w:r w:rsidR="4F9E6269" w:rsidRPr="00E826FB">
        <w:rPr>
          <w:rFonts w:ascii="Arial" w:hAnsi="Arial" w:cs="Arial"/>
          <w:spacing w:val="-14"/>
        </w:rPr>
        <w:t xml:space="preserve"> </w:t>
      </w:r>
      <w:r w:rsidR="4F9E6269" w:rsidRPr="00E826FB">
        <w:rPr>
          <w:rFonts w:ascii="Arial" w:hAnsi="Arial" w:cs="Arial"/>
        </w:rPr>
        <w:t>e</w:t>
      </w:r>
      <w:r w:rsidR="4F9E6269" w:rsidRPr="00E826FB">
        <w:rPr>
          <w:rFonts w:ascii="Arial" w:hAnsi="Arial" w:cs="Arial"/>
          <w:spacing w:val="-14"/>
        </w:rPr>
        <w:t xml:space="preserve"> </w:t>
      </w:r>
      <w:r w:rsidR="2F135CCA" w:rsidRPr="00E826FB">
        <w:rPr>
          <w:rFonts w:ascii="Arial" w:hAnsi="Arial" w:cs="Arial"/>
        </w:rPr>
        <w:t>incentivos para</w:t>
      </w:r>
      <w:r w:rsidR="4F9E6269" w:rsidRPr="00E826FB">
        <w:rPr>
          <w:rFonts w:ascii="Arial" w:hAnsi="Arial" w:cs="Arial"/>
          <w:spacing w:val="-1"/>
        </w:rPr>
        <w:t xml:space="preserve"> </w:t>
      </w:r>
      <w:r w:rsidR="4F9E6269" w:rsidRPr="00E826FB">
        <w:rPr>
          <w:rFonts w:ascii="Arial" w:hAnsi="Arial" w:cs="Arial"/>
        </w:rPr>
        <w:t>el</w:t>
      </w:r>
      <w:r w:rsidR="4F9E6269" w:rsidRPr="00E826FB">
        <w:rPr>
          <w:rFonts w:ascii="Arial" w:hAnsi="Arial" w:cs="Arial"/>
          <w:spacing w:val="-3"/>
        </w:rPr>
        <w:t xml:space="preserve"> </w:t>
      </w:r>
      <w:r w:rsidR="4F9E6269" w:rsidRPr="00E826FB">
        <w:rPr>
          <w:rFonts w:ascii="Arial" w:hAnsi="Arial" w:cs="Arial"/>
        </w:rPr>
        <w:t>202</w:t>
      </w:r>
      <w:r w:rsidR="00DF67F7" w:rsidRPr="00E826FB">
        <w:rPr>
          <w:rFonts w:ascii="Arial" w:hAnsi="Arial" w:cs="Arial"/>
        </w:rPr>
        <w:t>6</w:t>
      </w:r>
      <w:r w:rsidR="4F9E6269" w:rsidRPr="00E826FB">
        <w:rPr>
          <w:rFonts w:ascii="Arial" w:hAnsi="Arial" w:cs="Arial"/>
        </w:rPr>
        <w:t xml:space="preserve"> UAERMV.</w:t>
      </w:r>
    </w:p>
    <w:p w14:paraId="660A552E" w14:textId="40EB612B" w:rsidR="001B0856" w:rsidRPr="00E826FB" w:rsidRDefault="4F9E6269" w:rsidP="00E826FB">
      <w:pPr>
        <w:pStyle w:val="Prrafodelista"/>
        <w:numPr>
          <w:ilvl w:val="0"/>
          <w:numId w:val="6"/>
        </w:numPr>
        <w:tabs>
          <w:tab w:val="left" w:pos="834"/>
        </w:tabs>
        <w:ind w:left="993" w:right="110"/>
        <w:rPr>
          <w:rFonts w:ascii="Arial" w:hAnsi="Arial" w:cs="Arial"/>
        </w:rPr>
      </w:pPr>
      <w:r w:rsidRPr="00E826FB">
        <w:rPr>
          <w:rFonts w:ascii="Arial" w:hAnsi="Arial" w:cs="Arial"/>
        </w:rPr>
        <w:t>Resultados</w:t>
      </w:r>
      <w:r w:rsidRPr="00E826FB">
        <w:rPr>
          <w:rFonts w:ascii="Arial" w:hAnsi="Arial" w:cs="Arial"/>
          <w:spacing w:val="61"/>
        </w:rPr>
        <w:t xml:space="preserve"> </w:t>
      </w:r>
      <w:r w:rsidRPr="00E826FB">
        <w:rPr>
          <w:rFonts w:ascii="Arial" w:hAnsi="Arial" w:cs="Arial"/>
        </w:rPr>
        <w:t>Medición</w:t>
      </w:r>
      <w:r w:rsidRPr="00E826FB">
        <w:rPr>
          <w:rFonts w:ascii="Arial" w:hAnsi="Arial" w:cs="Arial"/>
          <w:spacing w:val="60"/>
        </w:rPr>
        <w:t xml:space="preserve"> </w:t>
      </w:r>
      <w:r w:rsidRPr="00E826FB">
        <w:rPr>
          <w:rFonts w:ascii="Arial" w:hAnsi="Arial" w:cs="Arial"/>
        </w:rPr>
        <w:t>d</w:t>
      </w:r>
      <w:r w:rsidR="1AEC54A2" w:rsidRPr="00E826FB">
        <w:rPr>
          <w:rFonts w:ascii="Arial" w:hAnsi="Arial" w:cs="Arial"/>
        </w:rPr>
        <w:t>e la</w:t>
      </w:r>
      <w:r w:rsidR="007F1226" w:rsidRPr="00E826FB">
        <w:rPr>
          <w:rFonts w:ascii="Arial" w:hAnsi="Arial" w:cs="Arial"/>
        </w:rPr>
        <w:t xml:space="preserve"> Cultura Organizacional UMV 202</w:t>
      </w:r>
      <w:r w:rsidR="00276596">
        <w:rPr>
          <w:rFonts w:ascii="Arial" w:hAnsi="Arial" w:cs="Arial"/>
        </w:rPr>
        <w:t>4</w:t>
      </w:r>
      <w:r w:rsidR="1AEC54A2" w:rsidRPr="00E826FB">
        <w:rPr>
          <w:rFonts w:ascii="Arial" w:hAnsi="Arial" w:cs="Arial"/>
        </w:rPr>
        <w:t xml:space="preserve"> - </w:t>
      </w:r>
      <w:r w:rsidRPr="00E826FB">
        <w:rPr>
          <w:rFonts w:ascii="Arial" w:hAnsi="Arial" w:cs="Arial"/>
        </w:rPr>
        <w:t>Realizado</w:t>
      </w:r>
      <w:r w:rsidRPr="00E826FB">
        <w:rPr>
          <w:rFonts w:ascii="Arial" w:hAnsi="Arial" w:cs="Arial"/>
          <w:spacing w:val="-1"/>
        </w:rPr>
        <w:t xml:space="preserve"> </w:t>
      </w:r>
      <w:r w:rsidRPr="00E826FB">
        <w:rPr>
          <w:rFonts w:ascii="Arial" w:hAnsi="Arial" w:cs="Arial"/>
        </w:rPr>
        <w:t>por</w:t>
      </w:r>
      <w:r w:rsidRPr="00E826FB">
        <w:rPr>
          <w:rFonts w:ascii="Arial" w:hAnsi="Arial" w:cs="Arial"/>
          <w:spacing w:val="-3"/>
        </w:rPr>
        <w:t xml:space="preserve"> </w:t>
      </w:r>
      <w:r w:rsidRPr="00E826FB">
        <w:rPr>
          <w:rFonts w:ascii="Arial" w:hAnsi="Arial" w:cs="Arial"/>
        </w:rPr>
        <w:t>el DASCD</w:t>
      </w:r>
      <w:r w:rsidR="1AEC54A2" w:rsidRPr="00E826FB">
        <w:rPr>
          <w:rFonts w:ascii="Arial" w:hAnsi="Arial" w:cs="Arial"/>
          <w:spacing w:val="-1"/>
        </w:rPr>
        <w:t>.</w:t>
      </w:r>
    </w:p>
    <w:p w14:paraId="36A3D243" w14:textId="78270D98" w:rsidR="008F7F4C" w:rsidRPr="00E826FB" w:rsidRDefault="008F7F4C" w:rsidP="00E826FB">
      <w:pPr>
        <w:pStyle w:val="Prrafodelista"/>
        <w:numPr>
          <w:ilvl w:val="0"/>
          <w:numId w:val="6"/>
        </w:numPr>
        <w:tabs>
          <w:tab w:val="left" w:pos="834"/>
        </w:tabs>
        <w:ind w:left="993" w:right="110"/>
        <w:rPr>
          <w:rFonts w:ascii="Arial" w:hAnsi="Arial" w:cs="Arial"/>
        </w:rPr>
      </w:pPr>
      <w:r w:rsidRPr="00E826FB">
        <w:rPr>
          <w:rFonts w:ascii="Arial" w:hAnsi="Arial" w:cs="Arial"/>
          <w:spacing w:val="-1"/>
        </w:rPr>
        <w:t>Encuesta Calidad de Vida Compensar 202</w:t>
      </w:r>
      <w:r w:rsidR="00DF67F7" w:rsidRPr="00E826FB">
        <w:rPr>
          <w:rFonts w:ascii="Arial" w:hAnsi="Arial" w:cs="Arial"/>
          <w:spacing w:val="-1"/>
        </w:rPr>
        <w:t>4</w:t>
      </w:r>
    </w:p>
    <w:p w14:paraId="3572A060" w14:textId="19588FAA" w:rsidR="001B0856" w:rsidRPr="00E826FB" w:rsidRDefault="00C42623" w:rsidP="00E826FB">
      <w:pPr>
        <w:pStyle w:val="Prrafodelista"/>
        <w:numPr>
          <w:ilvl w:val="0"/>
          <w:numId w:val="6"/>
        </w:numPr>
        <w:tabs>
          <w:tab w:val="left" w:pos="834"/>
        </w:tabs>
        <w:ind w:left="993" w:hanging="361"/>
        <w:rPr>
          <w:rFonts w:ascii="Arial" w:hAnsi="Arial" w:cs="Arial"/>
        </w:rPr>
      </w:pPr>
      <w:r w:rsidRPr="00E826FB">
        <w:rPr>
          <w:rFonts w:ascii="Arial" w:hAnsi="Arial" w:cs="Arial"/>
        </w:rPr>
        <w:t xml:space="preserve">  </w:t>
      </w:r>
      <w:r w:rsidR="4F9E6269" w:rsidRPr="00E826FB">
        <w:rPr>
          <w:rFonts w:ascii="Arial" w:hAnsi="Arial" w:cs="Arial"/>
        </w:rPr>
        <w:t>Resultados</w:t>
      </w:r>
      <w:r w:rsidR="4F9E6269" w:rsidRPr="00E826FB">
        <w:rPr>
          <w:rFonts w:ascii="Arial" w:hAnsi="Arial" w:cs="Arial"/>
          <w:spacing w:val="-1"/>
        </w:rPr>
        <w:t xml:space="preserve"> </w:t>
      </w:r>
      <w:r w:rsidR="4F9E6269" w:rsidRPr="00E826FB">
        <w:rPr>
          <w:rFonts w:ascii="Arial" w:hAnsi="Arial" w:cs="Arial"/>
        </w:rPr>
        <w:t>Batería de</w:t>
      </w:r>
      <w:r w:rsidR="4F9E6269" w:rsidRPr="00E826FB">
        <w:rPr>
          <w:rFonts w:ascii="Arial" w:hAnsi="Arial" w:cs="Arial"/>
          <w:spacing w:val="-5"/>
        </w:rPr>
        <w:t xml:space="preserve"> </w:t>
      </w:r>
      <w:r w:rsidR="4F9E6269" w:rsidRPr="00E826FB">
        <w:rPr>
          <w:rFonts w:ascii="Arial" w:hAnsi="Arial" w:cs="Arial"/>
        </w:rPr>
        <w:t>Riesgos Psicosocial</w:t>
      </w:r>
      <w:r w:rsidR="4F9E6269" w:rsidRPr="00E826FB">
        <w:rPr>
          <w:rFonts w:ascii="Arial" w:hAnsi="Arial" w:cs="Arial"/>
          <w:spacing w:val="-1"/>
        </w:rPr>
        <w:t xml:space="preserve"> </w:t>
      </w:r>
      <w:r w:rsidR="008F7F4C" w:rsidRPr="00E826FB">
        <w:rPr>
          <w:rFonts w:ascii="Arial" w:hAnsi="Arial" w:cs="Arial"/>
        </w:rPr>
        <w:t>202</w:t>
      </w:r>
      <w:r w:rsidRPr="00E826FB">
        <w:rPr>
          <w:rFonts w:ascii="Arial" w:hAnsi="Arial" w:cs="Arial"/>
        </w:rPr>
        <w:t>5</w:t>
      </w:r>
    </w:p>
    <w:p w14:paraId="6D38C76E" w14:textId="77777777" w:rsidR="00F47887" w:rsidRPr="00E826FB" w:rsidRDefault="4F9E6269" w:rsidP="00E826FB">
      <w:pPr>
        <w:pStyle w:val="Prrafodelista"/>
        <w:numPr>
          <w:ilvl w:val="0"/>
          <w:numId w:val="6"/>
        </w:numPr>
        <w:tabs>
          <w:tab w:val="left" w:pos="833"/>
          <w:tab w:val="left" w:pos="834"/>
        </w:tabs>
        <w:ind w:left="993" w:hanging="361"/>
        <w:rPr>
          <w:rFonts w:ascii="Arial" w:hAnsi="Arial" w:cs="Arial"/>
        </w:rPr>
      </w:pPr>
      <w:r w:rsidRPr="00E826FB">
        <w:rPr>
          <w:rFonts w:ascii="Arial" w:hAnsi="Arial" w:cs="Arial"/>
        </w:rPr>
        <w:lastRenderedPageBreak/>
        <w:t>Acuerdos</w:t>
      </w:r>
      <w:r w:rsidRPr="00E826FB">
        <w:rPr>
          <w:rFonts w:ascii="Arial" w:hAnsi="Arial" w:cs="Arial"/>
          <w:spacing w:val="-2"/>
        </w:rPr>
        <w:t xml:space="preserve"> </w:t>
      </w:r>
      <w:r w:rsidRPr="00E826FB">
        <w:rPr>
          <w:rFonts w:ascii="Arial" w:hAnsi="Arial" w:cs="Arial"/>
        </w:rPr>
        <w:t>colectivos</w:t>
      </w:r>
      <w:r w:rsidRPr="00E826FB">
        <w:rPr>
          <w:rFonts w:ascii="Arial" w:hAnsi="Arial" w:cs="Arial"/>
          <w:spacing w:val="-2"/>
        </w:rPr>
        <w:t xml:space="preserve"> </w:t>
      </w:r>
      <w:r w:rsidRPr="00E826FB">
        <w:rPr>
          <w:rFonts w:ascii="Arial" w:hAnsi="Arial" w:cs="Arial"/>
        </w:rPr>
        <w:t>laborales</w:t>
      </w:r>
      <w:r w:rsidRPr="00E826FB">
        <w:rPr>
          <w:rFonts w:ascii="Arial" w:hAnsi="Arial" w:cs="Arial"/>
          <w:spacing w:val="-2"/>
        </w:rPr>
        <w:t xml:space="preserve"> </w:t>
      </w:r>
      <w:r w:rsidRPr="00E826FB">
        <w:rPr>
          <w:rFonts w:ascii="Arial" w:hAnsi="Arial" w:cs="Arial"/>
        </w:rPr>
        <w:t>UMV</w:t>
      </w:r>
      <w:r w:rsidRPr="00E826FB">
        <w:rPr>
          <w:rFonts w:ascii="Arial" w:hAnsi="Arial" w:cs="Arial"/>
          <w:spacing w:val="-2"/>
        </w:rPr>
        <w:t xml:space="preserve"> </w:t>
      </w:r>
      <w:r w:rsidRPr="00E826FB">
        <w:rPr>
          <w:rFonts w:ascii="Arial" w:hAnsi="Arial" w:cs="Arial"/>
        </w:rPr>
        <w:t>y</w:t>
      </w:r>
      <w:r w:rsidRPr="00E826FB">
        <w:rPr>
          <w:rFonts w:ascii="Arial" w:hAnsi="Arial" w:cs="Arial"/>
          <w:spacing w:val="-4"/>
        </w:rPr>
        <w:t xml:space="preserve"> </w:t>
      </w:r>
      <w:r w:rsidRPr="00E826FB">
        <w:rPr>
          <w:rFonts w:ascii="Arial" w:hAnsi="Arial" w:cs="Arial"/>
        </w:rPr>
        <w:t>convención colectiva</w:t>
      </w:r>
      <w:r w:rsidRPr="00E826FB">
        <w:rPr>
          <w:rFonts w:ascii="Arial" w:hAnsi="Arial" w:cs="Arial"/>
          <w:spacing w:val="-2"/>
        </w:rPr>
        <w:t xml:space="preserve"> </w:t>
      </w:r>
      <w:r w:rsidRPr="00E826FB">
        <w:rPr>
          <w:rFonts w:ascii="Arial" w:hAnsi="Arial" w:cs="Arial"/>
        </w:rPr>
        <w:t>UMV.</w:t>
      </w:r>
      <w:r w:rsidR="115308B5" w:rsidRPr="00E826FB">
        <w:rPr>
          <w:rFonts w:ascii="Arial" w:hAnsi="Arial" w:cs="Arial"/>
        </w:rPr>
        <w:t xml:space="preserve"> </w:t>
      </w:r>
    </w:p>
    <w:p w14:paraId="7AF29894" w14:textId="5834CE8A" w:rsidR="00F47887" w:rsidRPr="00E826FB" w:rsidRDefault="4F9E6269" w:rsidP="00E826FB">
      <w:pPr>
        <w:pStyle w:val="Prrafodelista"/>
        <w:numPr>
          <w:ilvl w:val="0"/>
          <w:numId w:val="6"/>
        </w:numPr>
        <w:tabs>
          <w:tab w:val="left" w:pos="833"/>
          <w:tab w:val="left" w:pos="834"/>
        </w:tabs>
        <w:ind w:left="993" w:hanging="361"/>
        <w:rPr>
          <w:rFonts w:ascii="Arial" w:hAnsi="Arial" w:cs="Arial"/>
        </w:rPr>
      </w:pPr>
      <w:r w:rsidRPr="00E826FB">
        <w:rPr>
          <w:rFonts w:ascii="Arial" w:hAnsi="Arial" w:cs="Arial"/>
        </w:rPr>
        <w:t>Resultado</w:t>
      </w:r>
      <w:r w:rsidRPr="00E826FB">
        <w:rPr>
          <w:rFonts w:ascii="Arial" w:hAnsi="Arial" w:cs="Arial"/>
          <w:spacing w:val="-11"/>
        </w:rPr>
        <w:t xml:space="preserve"> </w:t>
      </w:r>
      <w:r w:rsidRPr="00E826FB">
        <w:rPr>
          <w:rFonts w:ascii="Arial" w:hAnsi="Arial" w:cs="Arial"/>
        </w:rPr>
        <w:t>Autodiagnóstico</w:t>
      </w:r>
      <w:r w:rsidRPr="00E826FB">
        <w:rPr>
          <w:rFonts w:ascii="Arial" w:hAnsi="Arial" w:cs="Arial"/>
          <w:spacing w:val="-11"/>
        </w:rPr>
        <w:t xml:space="preserve"> </w:t>
      </w:r>
      <w:r w:rsidRPr="00E826FB">
        <w:rPr>
          <w:rFonts w:ascii="Arial" w:hAnsi="Arial" w:cs="Arial"/>
        </w:rPr>
        <w:t>de</w:t>
      </w:r>
      <w:r w:rsidRPr="00E826FB">
        <w:rPr>
          <w:rFonts w:ascii="Arial" w:hAnsi="Arial" w:cs="Arial"/>
          <w:spacing w:val="-11"/>
        </w:rPr>
        <w:t xml:space="preserve"> </w:t>
      </w:r>
      <w:r w:rsidRPr="00E826FB">
        <w:rPr>
          <w:rFonts w:ascii="Arial" w:hAnsi="Arial" w:cs="Arial"/>
        </w:rPr>
        <w:t>Gestión</w:t>
      </w:r>
      <w:r w:rsidRPr="00E826FB">
        <w:rPr>
          <w:rFonts w:ascii="Arial" w:hAnsi="Arial" w:cs="Arial"/>
          <w:spacing w:val="-12"/>
        </w:rPr>
        <w:t xml:space="preserve"> </w:t>
      </w:r>
      <w:r w:rsidRPr="00E826FB">
        <w:rPr>
          <w:rFonts w:ascii="Arial" w:hAnsi="Arial" w:cs="Arial"/>
        </w:rPr>
        <w:t>Estratégica</w:t>
      </w:r>
      <w:r w:rsidRPr="00E826FB">
        <w:rPr>
          <w:rFonts w:ascii="Arial" w:hAnsi="Arial" w:cs="Arial"/>
          <w:spacing w:val="-11"/>
        </w:rPr>
        <w:t xml:space="preserve"> </w:t>
      </w:r>
      <w:r w:rsidRPr="00E826FB">
        <w:rPr>
          <w:rFonts w:ascii="Arial" w:hAnsi="Arial" w:cs="Arial"/>
        </w:rPr>
        <w:t>del</w:t>
      </w:r>
      <w:r w:rsidRPr="00E826FB">
        <w:rPr>
          <w:rFonts w:ascii="Arial" w:hAnsi="Arial" w:cs="Arial"/>
          <w:spacing w:val="-12"/>
        </w:rPr>
        <w:t xml:space="preserve"> </w:t>
      </w:r>
      <w:r w:rsidRPr="00E826FB">
        <w:rPr>
          <w:rFonts w:ascii="Arial" w:hAnsi="Arial" w:cs="Arial"/>
        </w:rPr>
        <w:t>Talento</w:t>
      </w:r>
      <w:r w:rsidRPr="00E826FB">
        <w:rPr>
          <w:rFonts w:ascii="Arial" w:hAnsi="Arial" w:cs="Arial"/>
          <w:spacing w:val="-11"/>
        </w:rPr>
        <w:t xml:space="preserve"> </w:t>
      </w:r>
      <w:r w:rsidRPr="00E826FB">
        <w:rPr>
          <w:rFonts w:ascii="Arial" w:hAnsi="Arial" w:cs="Arial"/>
        </w:rPr>
        <w:t>Humano</w:t>
      </w:r>
      <w:r w:rsidRPr="00E826FB">
        <w:rPr>
          <w:rFonts w:ascii="Arial" w:hAnsi="Arial" w:cs="Arial"/>
          <w:spacing w:val="-4"/>
        </w:rPr>
        <w:t xml:space="preserve"> </w:t>
      </w:r>
      <w:r w:rsidRPr="00E826FB">
        <w:rPr>
          <w:rFonts w:ascii="Arial" w:hAnsi="Arial" w:cs="Arial"/>
        </w:rPr>
        <w:t>–</w:t>
      </w:r>
      <w:r w:rsidRPr="00E826FB">
        <w:rPr>
          <w:rFonts w:ascii="Arial" w:hAnsi="Arial" w:cs="Arial"/>
          <w:spacing w:val="-10"/>
        </w:rPr>
        <w:t xml:space="preserve"> </w:t>
      </w:r>
      <w:r w:rsidRPr="00E826FB">
        <w:rPr>
          <w:rFonts w:ascii="Arial" w:hAnsi="Arial" w:cs="Arial"/>
        </w:rPr>
        <w:t>MIPG</w:t>
      </w:r>
      <w:r w:rsidRPr="00E826FB">
        <w:rPr>
          <w:rFonts w:ascii="Arial" w:hAnsi="Arial" w:cs="Arial"/>
          <w:spacing w:val="-11"/>
        </w:rPr>
        <w:t xml:space="preserve"> </w:t>
      </w:r>
      <w:r w:rsidR="007F1226" w:rsidRPr="00E826FB">
        <w:rPr>
          <w:rFonts w:ascii="Arial" w:hAnsi="Arial" w:cs="Arial"/>
        </w:rPr>
        <w:t>202</w:t>
      </w:r>
      <w:r w:rsidR="00D63B91" w:rsidRPr="00E826FB">
        <w:rPr>
          <w:rFonts w:ascii="Arial" w:hAnsi="Arial" w:cs="Arial"/>
        </w:rPr>
        <w:t>5</w:t>
      </w:r>
      <w:r w:rsidR="24510872" w:rsidRPr="00E826FB">
        <w:rPr>
          <w:rFonts w:ascii="Arial" w:hAnsi="Arial" w:cs="Arial"/>
        </w:rPr>
        <w:t>.</w:t>
      </w:r>
    </w:p>
    <w:p w14:paraId="1FEC1FCE" w14:textId="0010BC3E" w:rsidR="00DF67F7" w:rsidRPr="00E826FB" w:rsidRDefault="00DF67F7" w:rsidP="00E826FB">
      <w:pPr>
        <w:pStyle w:val="Prrafodelista"/>
        <w:numPr>
          <w:ilvl w:val="0"/>
          <w:numId w:val="6"/>
        </w:numPr>
        <w:tabs>
          <w:tab w:val="left" w:pos="833"/>
          <w:tab w:val="left" w:pos="834"/>
        </w:tabs>
        <w:ind w:left="993" w:hanging="361"/>
        <w:rPr>
          <w:rFonts w:ascii="Arial" w:hAnsi="Arial" w:cs="Arial"/>
        </w:rPr>
      </w:pPr>
      <w:r w:rsidRPr="00E826FB">
        <w:rPr>
          <w:rFonts w:ascii="Arial" w:eastAsia="Arial" w:hAnsi="Arial" w:cs="Arial"/>
        </w:rPr>
        <w:t>Circular Externa No 2</w:t>
      </w:r>
      <w:r w:rsidR="00E826FB" w:rsidRPr="00E826FB">
        <w:rPr>
          <w:rFonts w:ascii="Arial" w:eastAsia="Arial" w:hAnsi="Arial" w:cs="Arial"/>
        </w:rPr>
        <w:t>4</w:t>
      </w:r>
      <w:r w:rsidRPr="00E826FB">
        <w:rPr>
          <w:rFonts w:ascii="Arial" w:eastAsia="Arial" w:hAnsi="Arial" w:cs="Arial"/>
        </w:rPr>
        <w:t xml:space="preserve"> de 2025 DASCD - Lineamientos Planeación Estratégica del Talento Humano</w:t>
      </w:r>
      <w:r w:rsidRPr="00E826FB">
        <w:rPr>
          <w:rFonts w:ascii="Arial" w:eastAsia="Arial" w:hAnsi="Arial" w:cs="Arial"/>
          <w:b/>
          <w:bCs/>
        </w:rPr>
        <w:t xml:space="preserve"> </w:t>
      </w:r>
      <w:r w:rsidRPr="00E826FB">
        <w:rPr>
          <w:rFonts w:ascii="Arial" w:eastAsia="Arial" w:hAnsi="Arial" w:cs="Arial"/>
        </w:rPr>
        <w:t>2026</w:t>
      </w:r>
    </w:p>
    <w:p w14:paraId="00D12620" w14:textId="77777777" w:rsidR="002C18BE" w:rsidRPr="00D63B91" w:rsidRDefault="002C18BE" w:rsidP="00D63B91">
      <w:pPr>
        <w:tabs>
          <w:tab w:val="left" w:pos="833"/>
          <w:tab w:val="left" w:pos="834"/>
        </w:tabs>
        <w:rPr>
          <w:rFonts w:ascii="Arial" w:hAnsi="Arial" w:cs="Arial"/>
        </w:rPr>
      </w:pPr>
    </w:p>
    <w:p w14:paraId="1A238CF3" w14:textId="2E34DFA4" w:rsidR="001B0856" w:rsidRPr="00D77BBF" w:rsidRDefault="001B0856" w:rsidP="001B0856">
      <w:pPr>
        <w:pStyle w:val="Textoindependiente"/>
        <w:spacing w:before="217"/>
        <w:ind w:left="142" w:right="122"/>
        <w:jc w:val="both"/>
        <w:rPr>
          <w:rFonts w:ascii="Arial" w:hAnsi="Arial" w:cs="Arial"/>
          <w:sz w:val="22"/>
          <w:szCs w:val="22"/>
        </w:rPr>
      </w:pPr>
      <w:r w:rsidRPr="00D77BBF">
        <w:rPr>
          <w:rFonts w:ascii="Arial" w:hAnsi="Arial" w:cs="Arial"/>
          <w:sz w:val="22"/>
          <w:szCs w:val="22"/>
        </w:rPr>
        <w:t>En términos generales, con el análisis de estos resultados, se puede concluir que la</w:t>
      </w:r>
      <w:r w:rsidRPr="00D77BBF">
        <w:rPr>
          <w:rFonts w:ascii="Arial" w:hAnsi="Arial" w:cs="Arial"/>
          <w:spacing w:val="1"/>
          <w:sz w:val="22"/>
          <w:szCs w:val="22"/>
        </w:rPr>
        <w:t xml:space="preserve"> </w:t>
      </w:r>
      <w:r w:rsidRPr="00D77BBF">
        <w:rPr>
          <w:rFonts w:ascii="Arial" w:hAnsi="Arial" w:cs="Arial"/>
          <w:sz w:val="22"/>
          <w:szCs w:val="22"/>
        </w:rPr>
        <w:t>motivación para participar en las actividades del plan de estímulos e incentivos fue alta</w:t>
      </w:r>
      <w:r w:rsidRPr="00D77BBF">
        <w:rPr>
          <w:rFonts w:ascii="Arial" w:hAnsi="Arial" w:cs="Arial"/>
          <w:spacing w:val="1"/>
          <w:sz w:val="22"/>
          <w:szCs w:val="22"/>
        </w:rPr>
        <w:t xml:space="preserve"> </w:t>
      </w:r>
      <w:r w:rsidRPr="00D77BBF">
        <w:rPr>
          <w:rFonts w:ascii="Arial" w:hAnsi="Arial" w:cs="Arial"/>
          <w:sz w:val="22"/>
          <w:szCs w:val="22"/>
        </w:rPr>
        <w:t>durante</w:t>
      </w:r>
      <w:r w:rsidRPr="00D77BBF">
        <w:rPr>
          <w:rFonts w:ascii="Arial" w:hAnsi="Arial" w:cs="Arial"/>
          <w:spacing w:val="-1"/>
          <w:sz w:val="22"/>
          <w:szCs w:val="22"/>
        </w:rPr>
        <w:t xml:space="preserve"> </w:t>
      </w:r>
      <w:r w:rsidR="007F1226" w:rsidRPr="00D77BBF">
        <w:rPr>
          <w:rFonts w:ascii="Arial" w:hAnsi="Arial" w:cs="Arial"/>
          <w:sz w:val="22"/>
          <w:szCs w:val="22"/>
        </w:rPr>
        <w:t>la vigencia 202</w:t>
      </w:r>
      <w:r w:rsidR="00D63B91">
        <w:rPr>
          <w:rFonts w:ascii="Arial" w:hAnsi="Arial" w:cs="Arial"/>
          <w:sz w:val="22"/>
          <w:szCs w:val="22"/>
        </w:rPr>
        <w:t>5</w:t>
      </w:r>
      <w:r w:rsidRPr="00D77BBF">
        <w:rPr>
          <w:rFonts w:ascii="Arial" w:hAnsi="Arial" w:cs="Arial"/>
          <w:sz w:val="22"/>
          <w:szCs w:val="22"/>
        </w:rPr>
        <w:t>.</w:t>
      </w:r>
    </w:p>
    <w:bookmarkEnd w:id="44"/>
    <w:p w14:paraId="60E2F661" w14:textId="3D746FD1" w:rsidR="001B0856" w:rsidRPr="00D77BBF" w:rsidRDefault="001B0856" w:rsidP="001B0856">
      <w:pPr>
        <w:pStyle w:val="Textoindependiente"/>
        <w:spacing w:before="217"/>
        <w:ind w:left="142" w:right="117"/>
        <w:jc w:val="both"/>
        <w:rPr>
          <w:rFonts w:ascii="Arial" w:hAnsi="Arial" w:cs="Arial"/>
          <w:sz w:val="22"/>
          <w:szCs w:val="22"/>
        </w:rPr>
      </w:pPr>
      <w:r w:rsidRPr="00D77BBF">
        <w:rPr>
          <w:rFonts w:ascii="Arial" w:hAnsi="Arial" w:cs="Arial"/>
          <w:sz w:val="22"/>
          <w:szCs w:val="22"/>
        </w:rPr>
        <w:t>Refiriéndonos a las áreas por desarrollar: encontramos como oportunidades de mejora, las</w:t>
      </w:r>
      <w:r w:rsidR="00D63B91">
        <w:rPr>
          <w:rFonts w:ascii="Arial" w:hAnsi="Arial" w:cs="Arial"/>
          <w:sz w:val="22"/>
          <w:szCs w:val="22"/>
        </w:rPr>
        <w:t xml:space="preserve"> </w:t>
      </w:r>
      <w:r w:rsidRPr="00D77BBF">
        <w:rPr>
          <w:rFonts w:ascii="Arial" w:hAnsi="Arial" w:cs="Arial"/>
          <w:spacing w:val="-64"/>
          <w:sz w:val="22"/>
          <w:szCs w:val="22"/>
        </w:rPr>
        <w:t xml:space="preserve"> </w:t>
      </w:r>
      <w:r w:rsidR="009A27AE">
        <w:rPr>
          <w:rFonts w:ascii="Arial" w:hAnsi="Arial" w:cs="Arial"/>
          <w:spacing w:val="-64"/>
          <w:sz w:val="22"/>
          <w:szCs w:val="22"/>
        </w:rPr>
        <w:t xml:space="preserve"> </w:t>
      </w:r>
      <w:r w:rsidRPr="00D77BBF">
        <w:rPr>
          <w:rFonts w:ascii="Arial" w:hAnsi="Arial" w:cs="Arial"/>
          <w:sz w:val="22"/>
          <w:szCs w:val="22"/>
        </w:rPr>
        <w:t>que</w:t>
      </w:r>
      <w:r w:rsidRPr="00D77BBF">
        <w:rPr>
          <w:rFonts w:ascii="Arial" w:hAnsi="Arial" w:cs="Arial"/>
          <w:spacing w:val="-1"/>
          <w:sz w:val="22"/>
          <w:szCs w:val="22"/>
        </w:rPr>
        <w:t xml:space="preserve"> </w:t>
      </w:r>
      <w:r w:rsidRPr="00D77BBF">
        <w:rPr>
          <w:rFonts w:ascii="Arial" w:hAnsi="Arial" w:cs="Arial"/>
          <w:sz w:val="22"/>
          <w:szCs w:val="22"/>
        </w:rPr>
        <w:t>tienen que ver con:</w:t>
      </w:r>
    </w:p>
    <w:p w14:paraId="7E12D89A" w14:textId="19AAFFB2" w:rsidR="001B0856" w:rsidRPr="00D77BBF" w:rsidRDefault="001B0856" w:rsidP="006E3FC7">
      <w:pPr>
        <w:pStyle w:val="Prrafodelista"/>
        <w:numPr>
          <w:ilvl w:val="0"/>
          <w:numId w:val="28"/>
        </w:numPr>
        <w:tabs>
          <w:tab w:val="left" w:pos="834"/>
        </w:tabs>
        <w:spacing w:before="217"/>
        <w:ind w:right="115"/>
        <w:jc w:val="both"/>
        <w:rPr>
          <w:rFonts w:ascii="Arial" w:hAnsi="Arial" w:cs="Arial"/>
        </w:rPr>
      </w:pPr>
      <w:r w:rsidRPr="00D77BBF">
        <w:rPr>
          <w:rFonts w:ascii="Arial" w:hAnsi="Arial" w:cs="Arial"/>
        </w:rPr>
        <w:t>Balance vida-trabajo, teniendo en cuenta las nuevas modalidades de trabajo virtual</w:t>
      </w:r>
      <w:r w:rsidRPr="00D77BBF">
        <w:rPr>
          <w:rFonts w:ascii="Arial" w:hAnsi="Arial" w:cs="Arial"/>
          <w:spacing w:val="1"/>
        </w:rPr>
        <w:t xml:space="preserve"> </w:t>
      </w:r>
      <w:r w:rsidRPr="00D77BBF">
        <w:rPr>
          <w:rFonts w:ascii="Arial" w:hAnsi="Arial" w:cs="Arial"/>
        </w:rPr>
        <w:t>(trabajo</w:t>
      </w:r>
      <w:r w:rsidRPr="00D77BBF">
        <w:rPr>
          <w:rFonts w:ascii="Arial" w:hAnsi="Arial" w:cs="Arial"/>
          <w:spacing w:val="1"/>
        </w:rPr>
        <w:t xml:space="preserve"> </w:t>
      </w:r>
      <w:r w:rsidRPr="00D77BBF">
        <w:rPr>
          <w:rFonts w:ascii="Arial" w:hAnsi="Arial" w:cs="Arial"/>
        </w:rPr>
        <w:t>en</w:t>
      </w:r>
      <w:r w:rsidRPr="00D77BBF">
        <w:rPr>
          <w:rFonts w:ascii="Arial" w:hAnsi="Arial" w:cs="Arial"/>
          <w:spacing w:val="1"/>
        </w:rPr>
        <w:t xml:space="preserve"> </w:t>
      </w:r>
      <w:r w:rsidRPr="00D77BBF">
        <w:rPr>
          <w:rFonts w:ascii="Arial" w:hAnsi="Arial" w:cs="Arial"/>
        </w:rPr>
        <w:t>casa</w:t>
      </w:r>
      <w:r w:rsidRPr="00D77BBF">
        <w:rPr>
          <w:rFonts w:ascii="Arial" w:hAnsi="Arial" w:cs="Arial"/>
          <w:spacing w:val="1"/>
        </w:rPr>
        <w:t xml:space="preserve"> </w:t>
      </w:r>
      <w:r w:rsidRPr="00D77BBF">
        <w:rPr>
          <w:rFonts w:ascii="Arial" w:hAnsi="Arial" w:cs="Arial"/>
        </w:rPr>
        <w:t>y</w:t>
      </w:r>
      <w:r w:rsidRPr="00D77BBF">
        <w:rPr>
          <w:rFonts w:ascii="Arial" w:hAnsi="Arial" w:cs="Arial"/>
          <w:spacing w:val="1"/>
        </w:rPr>
        <w:t xml:space="preserve"> </w:t>
      </w:r>
      <w:r w:rsidRPr="00D77BBF">
        <w:rPr>
          <w:rFonts w:ascii="Arial" w:hAnsi="Arial" w:cs="Arial"/>
        </w:rPr>
        <w:t>teletrabajo).</w:t>
      </w:r>
      <w:r w:rsidRPr="00D77BBF">
        <w:rPr>
          <w:rFonts w:ascii="Arial" w:hAnsi="Arial" w:cs="Arial"/>
          <w:spacing w:val="1"/>
        </w:rPr>
        <w:t xml:space="preserve"> </w:t>
      </w:r>
      <w:r w:rsidRPr="00D77BBF">
        <w:rPr>
          <w:rFonts w:ascii="Arial" w:hAnsi="Arial" w:cs="Arial"/>
        </w:rPr>
        <w:t>Las</w:t>
      </w:r>
      <w:r w:rsidRPr="00D77BBF">
        <w:rPr>
          <w:rFonts w:ascii="Arial" w:hAnsi="Arial" w:cs="Arial"/>
          <w:spacing w:val="1"/>
        </w:rPr>
        <w:t xml:space="preserve"> </w:t>
      </w:r>
      <w:r w:rsidRPr="00D77BBF">
        <w:rPr>
          <w:rFonts w:ascii="Arial" w:hAnsi="Arial" w:cs="Arial"/>
        </w:rPr>
        <w:t>principales</w:t>
      </w:r>
      <w:r w:rsidRPr="00D77BBF">
        <w:rPr>
          <w:rFonts w:ascii="Arial" w:hAnsi="Arial" w:cs="Arial"/>
          <w:spacing w:val="1"/>
        </w:rPr>
        <w:t xml:space="preserve"> </w:t>
      </w:r>
      <w:r w:rsidRPr="00D77BBF">
        <w:rPr>
          <w:rFonts w:ascii="Arial" w:hAnsi="Arial" w:cs="Arial"/>
        </w:rPr>
        <w:t>oportunidades</w:t>
      </w:r>
      <w:r w:rsidRPr="00D77BBF">
        <w:rPr>
          <w:rFonts w:ascii="Arial" w:hAnsi="Arial" w:cs="Arial"/>
          <w:spacing w:val="1"/>
        </w:rPr>
        <w:t xml:space="preserve"> </w:t>
      </w:r>
      <w:r w:rsidRPr="00D77BBF">
        <w:rPr>
          <w:rFonts w:ascii="Arial" w:hAnsi="Arial" w:cs="Arial"/>
        </w:rPr>
        <w:t>de</w:t>
      </w:r>
      <w:r w:rsidRPr="00D77BBF">
        <w:rPr>
          <w:rFonts w:ascii="Arial" w:hAnsi="Arial" w:cs="Arial"/>
          <w:spacing w:val="1"/>
        </w:rPr>
        <w:t xml:space="preserve"> </w:t>
      </w:r>
      <w:r w:rsidRPr="00D77BBF">
        <w:rPr>
          <w:rFonts w:ascii="Arial" w:hAnsi="Arial" w:cs="Arial"/>
        </w:rPr>
        <w:t>mejora</w:t>
      </w:r>
      <w:r w:rsidRPr="00D77BBF">
        <w:rPr>
          <w:rFonts w:ascii="Arial" w:hAnsi="Arial" w:cs="Arial"/>
          <w:spacing w:val="1"/>
        </w:rPr>
        <w:t xml:space="preserve"> </w:t>
      </w:r>
      <w:r w:rsidRPr="00D77BBF">
        <w:rPr>
          <w:rFonts w:ascii="Arial" w:hAnsi="Arial" w:cs="Arial"/>
        </w:rPr>
        <w:t>están</w:t>
      </w:r>
      <w:r w:rsidR="005F5845">
        <w:rPr>
          <w:rFonts w:ascii="Arial" w:hAnsi="Arial" w:cs="Arial"/>
        </w:rPr>
        <w:t xml:space="preserve"> </w:t>
      </w:r>
      <w:r w:rsidRPr="00D77BBF">
        <w:rPr>
          <w:rFonts w:ascii="Arial" w:hAnsi="Arial" w:cs="Arial"/>
        </w:rPr>
        <w:t>relacionadas</w:t>
      </w:r>
      <w:r w:rsidR="005F5845">
        <w:rPr>
          <w:rFonts w:ascii="Arial" w:hAnsi="Arial" w:cs="Arial"/>
        </w:rPr>
        <w:t xml:space="preserve"> </w:t>
      </w:r>
      <w:r w:rsidRPr="00D77BBF">
        <w:rPr>
          <w:rFonts w:ascii="Arial" w:hAnsi="Arial" w:cs="Arial"/>
        </w:rPr>
        <w:t>con el derecho a la desconexión laboral, conservando una jornada</w:t>
      </w:r>
      <w:r w:rsidRPr="00D77BBF">
        <w:rPr>
          <w:rFonts w:ascii="Arial" w:hAnsi="Arial" w:cs="Arial"/>
          <w:spacing w:val="1"/>
        </w:rPr>
        <w:t xml:space="preserve"> </w:t>
      </w:r>
      <w:r w:rsidRPr="00D77BBF">
        <w:rPr>
          <w:rFonts w:ascii="Arial" w:hAnsi="Arial" w:cs="Arial"/>
        </w:rPr>
        <w:t>laboral que no implique la inversión de tiempo extra que debe ser dedicado a la vida</w:t>
      </w:r>
      <w:r w:rsidR="005F5845">
        <w:rPr>
          <w:rFonts w:ascii="Arial" w:hAnsi="Arial" w:cs="Arial"/>
        </w:rPr>
        <w:t xml:space="preserve"> </w:t>
      </w:r>
      <w:r w:rsidRPr="00D77BBF">
        <w:rPr>
          <w:rFonts w:ascii="Arial" w:hAnsi="Arial" w:cs="Arial"/>
          <w:spacing w:val="-64"/>
        </w:rPr>
        <w:t xml:space="preserve"> </w:t>
      </w:r>
      <w:r w:rsidR="005F5845">
        <w:rPr>
          <w:rFonts w:ascii="Arial" w:hAnsi="Arial" w:cs="Arial"/>
          <w:spacing w:val="-64"/>
        </w:rPr>
        <w:t xml:space="preserve">  </w:t>
      </w:r>
      <w:r w:rsidRPr="00D77BBF">
        <w:rPr>
          <w:rFonts w:ascii="Arial" w:hAnsi="Arial" w:cs="Arial"/>
        </w:rPr>
        <w:t>personal y la familia. Para ello</w:t>
      </w:r>
      <w:r w:rsidR="00F25C4C">
        <w:rPr>
          <w:rFonts w:ascii="Arial" w:hAnsi="Arial" w:cs="Arial"/>
        </w:rPr>
        <w:t>,</w:t>
      </w:r>
      <w:r w:rsidRPr="00D77BBF">
        <w:rPr>
          <w:rFonts w:ascii="Arial" w:hAnsi="Arial" w:cs="Arial"/>
        </w:rPr>
        <w:t xml:space="preserve"> es importante</w:t>
      </w:r>
      <w:r w:rsidR="00F25C4C">
        <w:rPr>
          <w:rFonts w:ascii="Arial" w:hAnsi="Arial" w:cs="Arial"/>
        </w:rPr>
        <w:t xml:space="preserve"> </w:t>
      </w:r>
      <w:r w:rsidRPr="00D77BBF">
        <w:rPr>
          <w:rFonts w:ascii="Arial" w:hAnsi="Arial" w:cs="Arial"/>
        </w:rPr>
        <w:t>contar con mejores alternativas de</w:t>
      </w:r>
      <w:r w:rsidRPr="00D77BBF">
        <w:rPr>
          <w:rFonts w:ascii="Arial" w:hAnsi="Arial" w:cs="Arial"/>
          <w:spacing w:val="1"/>
        </w:rPr>
        <w:t xml:space="preserve"> </w:t>
      </w:r>
      <w:r w:rsidRPr="00D77BBF">
        <w:rPr>
          <w:rFonts w:ascii="Arial" w:hAnsi="Arial" w:cs="Arial"/>
        </w:rPr>
        <w:t>planeación de labores del equipo de trabajo, de modo que se establezcan plazos de</w:t>
      </w:r>
      <w:r w:rsidR="00AC2B18">
        <w:rPr>
          <w:rFonts w:ascii="Arial" w:hAnsi="Arial" w:cs="Arial"/>
        </w:rPr>
        <w:t xml:space="preserve"> </w:t>
      </w:r>
      <w:r w:rsidRPr="00D77BBF">
        <w:rPr>
          <w:rFonts w:ascii="Arial" w:hAnsi="Arial" w:cs="Arial"/>
          <w:spacing w:val="-64"/>
        </w:rPr>
        <w:t xml:space="preserve"> </w:t>
      </w:r>
      <w:r w:rsidR="00AC2B18">
        <w:rPr>
          <w:rFonts w:ascii="Arial" w:hAnsi="Arial" w:cs="Arial"/>
          <w:spacing w:val="-64"/>
        </w:rPr>
        <w:t xml:space="preserve">    </w:t>
      </w:r>
      <w:r w:rsidRPr="00D77BBF">
        <w:rPr>
          <w:rFonts w:ascii="Arial" w:hAnsi="Arial" w:cs="Arial"/>
        </w:rPr>
        <w:t>entrega</w:t>
      </w:r>
      <w:r w:rsidRPr="00D77BBF">
        <w:rPr>
          <w:rFonts w:ascii="Arial" w:hAnsi="Arial" w:cs="Arial"/>
          <w:spacing w:val="-1"/>
        </w:rPr>
        <w:t xml:space="preserve"> </w:t>
      </w:r>
      <w:r w:rsidRPr="00D77BBF">
        <w:rPr>
          <w:rFonts w:ascii="Arial" w:hAnsi="Arial" w:cs="Arial"/>
        </w:rPr>
        <w:t>consecuentes</w:t>
      </w:r>
      <w:r w:rsidRPr="00D77BBF">
        <w:rPr>
          <w:rFonts w:ascii="Arial" w:hAnsi="Arial" w:cs="Arial"/>
          <w:spacing w:val="-3"/>
        </w:rPr>
        <w:t xml:space="preserve"> </w:t>
      </w:r>
      <w:r w:rsidRPr="00D77BBF">
        <w:rPr>
          <w:rFonts w:ascii="Arial" w:hAnsi="Arial" w:cs="Arial"/>
        </w:rPr>
        <w:t>y</w:t>
      </w:r>
      <w:r w:rsidRPr="00D77BBF">
        <w:rPr>
          <w:rFonts w:ascii="Arial" w:hAnsi="Arial" w:cs="Arial"/>
          <w:spacing w:val="-4"/>
        </w:rPr>
        <w:t xml:space="preserve"> </w:t>
      </w:r>
      <w:r w:rsidRPr="00D77BBF">
        <w:rPr>
          <w:rFonts w:ascii="Arial" w:hAnsi="Arial" w:cs="Arial"/>
        </w:rPr>
        <w:t>una adecuada</w:t>
      </w:r>
      <w:r w:rsidRPr="00D77BBF">
        <w:rPr>
          <w:rFonts w:ascii="Arial" w:hAnsi="Arial" w:cs="Arial"/>
          <w:spacing w:val="-3"/>
        </w:rPr>
        <w:t xml:space="preserve"> </w:t>
      </w:r>
      <w:r w:rsidRPr="00D77BBF">
        <w:rPr>
          <w:rFonts w:ascii="Arial" w:hAnsi="Arial" w:cs="Arial"/>
        </w:rPr>
        <w:t>distribución</w:t>
      </w:r>
      <w:r w:rsidRPr="00D77BBF">
        <w:rPr>
          <w:rFonts w:ascii="Arial" w:hAnsi="Arial" w:cs="Arial"/>
          <w:spacing w:val="-2"/>
        </w:rPr>
        <w:t xml:space="preserve"> </w:t>
      </w:r>
      <w:r w:rsidRPr="00D77BBF">
        <w:rPr>
          <w:rFonts w:ascii="Arial" w:hAnsi="Arial" w:cs="Arial"/>
        </w:rPr>
        <w:t>de</w:t>
      </w:r>
      <w:r w:rsidRPr="00D77BBF">
        <w:rPr>
          <w:rFonts w:ascii="Arial" w:hAnsi="Arial" w:cs="Arial"/>
          <w:spacing w:val="-1"/>
        </w:rPr>
        <w:t xml:space="preserve"> </w:t>
      </w:r>
      <w:r w:rsidRPr="00D77BBF">
        <w:rPr>
          <w:rFonts w:ascii="Arial" w:hAnsi="Arial" w:cs="Arial"/>
        </w:rPr>
        <w:t>cargas laborales.</w:t>
      </w:r>
    </w:p>
    <w:p w14:paraId="340C8555" w14:textId="318D9ABC" w:rsidR="001B0856" w:rsidRPr="00D77BBF" w:rsidRDefault="001B0856" w:rsidP="006E3FC7">
      <w:pPr>
        <w:pStyle w:val="Prrafodelista"/>
        <w:numPr>
          <w:ilvl w:val="0"/>
          <w:numId w:val="28"/>
        </w:numPr>
        <w:tabs>
          <w:tab w:val="left" w:pos="834"/>
        </w:tabs>
        <w:spacing w:before="218"/>
        <w:ind w:right="114"/>
        <w:jc w:val="both"/>
        <w:rPr>
          <w:rFonts w:ascii="Arial" w:hAnsi="Arial" w:cs="Arial"/>
        </w:rPr>
      </w:pPr>
      <w:r w:rsidRPr="00D77BBF">
        <w:rPr>
          <w:rFonts w:ascii="Arial" w:hAnsi="Arial" w:cs="Arial"/>
        </w:rPr>
        <w:t>Refiriéndonos al clima laboral y ambiente organizacional, es necesario plantear un</w:t>
      </w:r>
      <w:r w:rsidRPr="00D77BBF">
        <w:rPr>
          <w:rFonts w:ascii="Arial" w:hAnsi="Arial" w:cs="Arial"/>
          <w:spacing w:val="1"/>
        </w:rPr>
        <w:t xml:space="preserve"> </w:t>
      </w:r>
      <w:r w:rsidRPr="00D77BBF">
        <w:rPr>
          <w:rFonts w:ascii="Arial" w:hAnsi="Arial" w:cs="Arial"/>
        </w:rPr>
        <w:t>esquema de trabajo orientado a la gestión de emociones, resolución de conflictos</w:t>
      </w:r>
      <w:r w:rsidR="00664730">
        <w:rPr>
          <w:rFonts w:ascii="Arial" w:hAnsi="Arial" w:cs="Arial"/>
        </w:rPr>
        <w:t>,</w:t>
      </w:r>
      <w:r w:rsidRPr="00D77BBF">
        <w:rPr>
          <w:rFonts w:ascii="Arial" w:hAnsi="Arial" w:cs="Arial"/>
        </w:rPr>
        <w:t xml:space="preserve"> </w:t>
      </w:r>
      <w:r w:rsidR="00664730">
        <w:rPr>
          <w:rFonts w:ascii="Arial" w:hAnsi="Arial" w:cs="Arial"/>
        </w:rPr>
        <w:t>el trabajo</w:t>
      </w:r>
      <w:r w:rsidRPr="00D77BBF">
        <w:rPr>
          <w:rFonts w:ascii="Arial" w:hAnsi="Arial" w:cs="Arial"/>
          <w:spacing w:val="-3"/>
        </w:rPr>
        <w:t xml:space="preserve"> </w:t>
      </w:r>
      <w:r w:rsidRPr="00D77BBF">
        <w:rPr>
          <w:rFonts w:ascii="Arial" w:hAnsi="Arial" w:cs="Arial"/>
        </w:rPr>
        <w:t>en</w:t>
      </w:r>
      <w:r w:rsidRPr="00D77BBF">
        <w:rPr>
          <w:rFonts w:ascii="Arial" w:hAnsi="Arial" w:cs="Arial"/>
          <w:spacing w:val="-2"/>
        </w:rPr>
        <w:t xml:space="preserve"> </w:t>
      </w:r>
      <w:r w:rsidRPr="00D77BBF">
        <w:rPr>
          <w:rFonts w:ascii="Arial" w:hAnsi="Arial" w:cs="Arial"/>
        </w:rPr>
        <w:t>equipo,</w:t>
      </w:r>
      <w:r w:rsidRPr="00D77BBF">
        <w:rPr>
          <w:rFonts w:ascii="Arial" w:hAnsi="Arial" w:cs="Arial"/>
          <w:spacing w:val="-2"/>
        </w:rPr>
        <w:t xml:space="preserve"> </w:t>
      </w:r>
      <w:r w:rsidRPr="00D77BBF">
        <w:rPr>
          <w:rFonts w:ascii="Arial" w:hAnsi="Arial" w:cs="Arial"/>
        </w:rPr>
        <w:t>sentido</w:t>
      </w:r>
      <w:r w:rsidRPr="00D77BBF">
        <w:rPr>
          <w:rFonts w:ascii="Arial" w:hAnsi="Arial" w:cs="Arial"/>
          <w:spacing w:val="1"/>
        </w:rPr>
        <w:t xml:space="preserve"> </w:t>
      </w:r>
      <w:r w:rsidRPr="00D77BBF">
        <w:rPr>
          <w:rFonts w:ascii="Arial" w:hAnsi="Arial" w:cs="Arial"/>
        </w:rPr>
        <w:t>de</w:t>
      </w:r>
      <w:r w:rsidRPr="00D77BBF">
        <w:rPr>
          <w:rFonts w:ascii="Arial" w:hAnsi="Arial" w:cs="Arial"/>
          <w:spacing w:val="-1"/>
        </w:rPr>
        <w:t xml:space="preserve"> </w:t>
      </w:r>
      <w:r w:rsidRPr="00D77BBF">
        <w:rPr>
          <w:rFonts w:ascii="Arial" w:hAnsi="Arial" w:cs="Arial"/>
        </w:rPr>
        <w:t>pertenencia</w:t>
      </w:r>
      <w:r w:rsidR="00910E98">
        <w:rPr>
          <w:rFonts w:ascii="Arial" w:hAnsi="Arial" w:cs="Arial"/>
        </w:rPr>
        <w:t xml:space="preserve"> y</w:t>
      </w:r>
      <w:r w:rsidRPr="00D77BBF">
        <w:rPr>
          <w:rFonts w:ascii="Arial" w:hAnsi="Arial" w:cs="Arial"/>
          <w:spacing w:val="-2"/>
        </w:rPr>
        <w:t xml:space="preserve"> </w:t>
      </w:r>
      <w:r w:rsidRPr="00D77BBF">
        <w:rPr>
          <w:rFonts w:ascii="Arial" w:hAnsi="Arial" w:cs="Arial"/>
        </w:rPr>
        <w:t>la</w:t>
      </w:r>
      <w:r w:rsidRPr="00D77BBF">
        <w:rPr>
          <w:rFonts w:ascii="Arial" w:hAnsi="Arial" w:cs="Arial"/>
          <w:spacing w:val="-2"/>
        </w:rPr>
        <w:t xml:space="preserve"> </w:t>
      </w:r>
      <w:r w:rsidRPr="00D77BBF">
        <w:rPr>
          <w:rFonts w:ascii="Arial" w:hAnsi="Arial" w:cs="Arial"/>
        </w:rPr>
        <w:t>administración</w:t>
      </w:r>
      <w:r w:rsidRPr="00D77BBF">
        <w:rPr>
          <w:rFonts w:ascii="Arial" w:hAnsi="Arial" w:cs="Arial"/>
          <w:spacing w:val="-2"/>
        </w:rPr>
        <w:t xml:space="preserve"> </w:t>
      </w:r>
      <w:r w:rsidRPr="00D77BBF">
        <w:rPr>
          <w:rFonts w:ascii="Arial" w:hAnsi="Arial" w:cs="Arial"/>
        </w:rPr>
        <w:t>del tiempo.</w:t>
      </w:r>
    </w:p>
    <w:p w14:paraId="5F63CB3E" w14:textId="26D459B6" w:rsidR="001B0856" w:rsidRPr="00D77BBF" w:rsidRDefault="001B0856" w:rsidP="006E3FC7">
      <w:pPr>
        <w:pStyle w:val="Prrafodelista"/>
        <w:numPr>
          <w:ilvl w:val="0"/>
          <w:numId w:val="28"/>
        </w:numPr>
        <w:tabs>
          <w:tab w:val="left" w:pos="834"/>
        </w:tabs>
        <w:spacing w:before="217"/>
        <w:ind w:right="120"/>
        <w:jc w:val="both"/>
        <w:rPr>
          <w:rFonts w:ascii="Arial" w:hAnsi="Arial" w:cs="Arial"/>
        </w:rPr>
      </w:pPr>
      <w:r w:rsidRPr="00D77BBF">
        <w:rPr>
          <w:rFonts w:ascii="Arial" w:hAnsi="Arial" w:cs="Arial"/>
        </w:rPr>
        <w:t>Reconocimiento</w:t>
      </w:r>
      <w:r w:rsidRPr="00D77BBF">
        <w:rPr>
          <w:rFonts w:ascii="Arial" w:hAnsi="Arial" w:cs="Arial"/>
          <w:spacing w:val="1"/>
        </w:rPr>
        <w:t xml:space="preserve"> </w:t>
      </w:r>
      <w:r w:rsidRPr="00D77BBF">
        <w:rPr>
          <w:rFonts w:ascii="Arial" w:hAnsi="Arial" w:cs="Arial"/>
        </w:rPr>
        <w:t>al</w:t>
      </w:r>
      <w:r w:rsidRPr="00D77BBF">
        <w:rPr>
          <w:rFonts w:ascii="Arial" w:hAnsi="Arial" w:cs="Arial"/>
          <w:spacing w:val="1"/>
        </w:rPr>
        <w:t xml:space="preserve"> </w:t>
      </w:r>
      <w:r w:rsidRPr="00D77BBF">
        <w:rPr>
          <w:rFonts w:ascii="Arial" w:hAnsi="Arial" w:cs="Arial"/>
        </w:rPr>
        <w:t>logro,</w:t>
      </w:r>
      <w:r w:rsidRPr="00D77BBF">
        <w:rPr>
          <w:rFonts w:ascii="Arial" w:hAnsi="Arial" w:cs="Arial"/>
          <w:spacing w:val="1"/>
        </w:rPr>
        <w:t xml:space="preserve"> </w:t>
      </w:r>
      <w:r w:rsidRPr="00D77BBF">
        <w:rPr>
          <w:rFonts w:ascii="Arial" w:hAnsi="Arial" w:cs="Arial"/>
        </w:rPr>
        <w:t>trabajo</w:t>
      </w:r>
      <w:r w:rsidRPr="00D77BBF">
        <w:rPr>
          <w:rFonts w:ascii="Arial" w:hAnsi="Arial" w:cs="Arial"/>
          <w:spacing w:val="1"/>
        </w:rPr>
        <w:t xml:space="preserve"> </w:t>
      </w:r>
      <w:r w:rsidRPr="00D77BBF">
        <w:rPr>
          <w:rFonts w:ascii="Arial" w:hAnsi="Arial" w:cs="Arial"/>
        </w:rPr>
        <w:t>en</w:t>
      </w:r>
      <w:r w:rsidRPr="00D77BBF">
        <w:rPr>
          <w:rFonts w:ascii="Arial" w:hAnsi="Arial" w:cs="Arial"/>
          <w:spacing w:val="1"/>
        </w:rPr>
        <w:t xml:space="preserve"> </w:t>
      </w:r>
      <w:r w:rsidRPr="00D77BBF">
        <w:rPr>
          <w:rFonts w:ascii="Arial" w:hAnsi="Arial" w:cs="Arial"/>
        </w:rPr>
        <w:t>equipo,</w:t>
      </w:r>
      <w:r w:rsidRPr="00D77BBF">
        <w:rPr>
          <w:rFonts w:ascii="Arial" w:hAnsi="Arial" w:cs="Arial"/>
          <w:spacing w:val="1"/>
        </w:rPr>
        <w:t xml:space="preserve"> </w:t>
      </w:r>
      <w:r w:rsidRPr="00D77BBF">
        <w:rPr>
          <w:rFonts w:ascii="Arial" w:hAnsi="Arial" w:cs="Arial"/>
        </w:rPr>
        <w:t>retroalimentación</w:t>
      </w:r>
      <w:r w:rsidR="00070EF3">
        <w:rPr>
          <w:rFonts w:ascii="Arial" w:hAnsi="Arial" w:cs="Arial"/>
        </w:rPr>
        <w:t>: p</w:t>
      </w:r>
      <w:r w:rsidRPr="00D77BBF">
        <w:rPr>
          <w:rFonts w:ascii="Arial" w:hAnsi="Arial" w:cs="Arial"/>
        </w:rPr>
        <w:t>or</w:t>
      </w:r>
      <w:r w:rsidRPr="00D77BBF">
        <w:rPr>
          <w:rFonts w:ascii="Arial" w:hAnsi="Arial" w:cs="Arial"/>
          <w:spacing w:val="1"/>
        </w:rPr>
        <w:t xml:space="preserve"> </w:t>
      </w:r>
      <w:r w:rsidRPr="00D77BBF">
        <w:rPr>
          <w:rFonts w:ascii="Arial" w:hAnsi="Arial" w:cs="Arial"/>
        </w:rPr>
        <w:t>lo</w:t>
      </w:r>
      <w:r w:rsidRPr="00D77BBF">
        <w:rPr>
          <w:rFonts w:ascii="Arial" w:hAnsi="Arial" w:cs="Arial"/>
          <w:spacing w:val="1"/>
        </w:rPr>
        <w:t xml:space="preserve"> </w:t>
      </w:r>
      <w:r w:rsidRPr="00D77BBF">
        <w:rPr>
          <w:rFonts w:ascii="Arial" w:hAnsi="Arial" w:cs="Arial"/>
        </w:rPr>
        <w:t>que</w:t>
      </w:r>
      <w:r w:rsidRPr="00D77BBF">
        <w:rPr>
          <w:rFonts w:ascii="Arial" w:hAnsi="Arial" w:cs="Arial"/>
          <w:spacing w:val="1"/>
        </w:rPr>
        <w:t xml:space="preserve"> </w:t>
      </w:r>
      <w:r w:rsidRPr="00D77BBF">
        <w:rPr>
          <w:rFonts w:ascii="Arial" w:hAnsi="Arial" w:cs="Arial"/>
        </w:rPr>
        <w:t>es</w:t>
      </w:r>
      <w:r w:rsidRPr="00D77BBF">
        <w:rPr>
          <w:rFonts w:ascii="Arial" w:hAnsi="Arial" w:cs="Arial"/>
          <w:spacing w:val="1"/>
        </w:rPr>
        <w:t xml:space="preserve"> </w:t>
      </w:r>
      <w:r w:rsidRPr="00D77BBF">
        <w:rPr>
          <w:rFonts w:ascii="Arial" w:hAnsi="Arial" w:cs="Arial"/>
        </w:rPr>
        <w:t>necesario fortalecer las habilidades blandas, estilos de</w:t>
      </w:r>
      <w:r w:rsidRPr="00D77BBF">
        <w:rPr>
          <w:rFonts w:ascii="Arial" w:hAnsi="Arial" w:cs="Arial"/>
          <w:spacing w:val="1"/>
        </w:rPr>
        <w:t xml:space="preserve"> </w:t>
      </w:r>
      <w:r w:rsidRPr="00D77BBF">
        <w:rPr>
          <w:rFonts w:ascii="Arial" w:hAnsi="Arial" w:cs="Arial"/>
        </w:rPr>
        <w:t>liderazgo, comunicación</w:t>
      </w:r>
      <w:r w:rsidRPr="00D77BBF">
        <w:rPr>
          <w:rFonts w:ascii="Arial" w:hAnsi="Arial" w:cs="Arial"/>
          <w:spacing w:val="1"/>
        </w:rPr>
        <w:t xml:space="preserve"> </w:t>
      </w:r>
      <w:r w:rsidRPr="00D77BBF">
        <w:rPr>
          <w:rFonts w:ascii="Arial" w:hAnsi="Arial" w:cs="Arial"/>
        </w:rPr>
        <w:t>asertiva, retroalimentación del desempeño</w:t>
      </w:r>
      <w:r w:rsidR="00910E98">
        <w:rPr>
          <w:rFonts w:ascii="Arial" w:hAnsi="Arial" w:cs="Arial"/>
        </w:rPr>
        <w:t>, f</w:t>
      </w:r>
      <w:r w:rsidRPr="00D77BBF">
        <w:rPr>
          <w:rFonts w:ascii="Arial" w:hAnsi="Arial" w:cs="Arial"/>
        </w:rPr>
        <w:t>ortalecer el trabajo en equipo al interio</w:t>
      </w:r>
      <w:r w:rsidR="00070EF3">
        <w:rPr>
          <w:rFonts w:ascii="Arial" w:hAnsi="Arial" w:cs="Arial"/>
        </w:rPr>
        <w:t xml:space="preserve">r </w:t>
      </w:r>
      <w:r w:rsidRPr="00D77BBF">
        <w:rPr>
          <w:rFonts w:ascii="Arial" w:hAnsi="Arial" w:cs="Arial"/>
        </w:rPr>
        <w:t>de</w:t>
      </w:r>
      <w:r w:rsidRPr="00D77BBF">
        <w:rPr>
          <w:rFonts w:ascii="Arial" w:hAnsi="Arial" w:cs="Arial"/>
          <w:spacing w:val="-1"/>
        </w:rPr>
        <w:t xml:space="preserve"> </w:t>
      </w:r>
      <w:r w:rsidRPr="00D77BBF">
        <w:rPr>
          <w:rFonts w:ascii="Arial" w:hAnsi="Arial" w:cs="Arial"/>
        </w:rPr>
        <w:t>las</w:t>
      </w:r>
      <w:r w:rsidRPr="00D77BBF">
        <w:rPr>
          <w:rFonts w:ascii="Arial" w:hAnsi="Arial" w:cs="Arial"/>
          <w:spacing w:val="-2"/>
        </w:rPr>
        <w:t xml:space="preserve"> </w:t>
      </w:r>
      <w:r w:rsidRPr="00D77BBF">
        <w:rPr>
          <w:rFonts w:ascii="Arial" w:hAnsi="Arial" w:cs="Arial"/>
        </w:rPr>
        <w:t>áreas y</w:t>
      </w:r>
      <w:r w:rsidRPr="00D77BBF">
        <w:rPr>
          <w:rFonts w:ascii="Arial" w:hAnsi="Arial" w:cs="Arial"/>
          <w:spacing w:val="-2"/>
        </w:rPr>
        <w:t xml:space="preserve"> </w:t>
      </w:r>
      <w:r w:rsidRPr="00D77BBF">
        <w:rPr>
          <w:rFonts w:ascii="Arial" w:hAnsi="Arial" w:cs="Arial"/>
        </w:rPr>
        <w:t>entre las mismas.</w:t>
      </w:r>
    </w:p>
    <w:p w14:paraId="6F5FD3B2" w14:textId="0AB08838" w:rsidR="001B0856" w:rsidRPr="00D77BBF" w:rsidRDefault="001B0856" w:rsidP="006E3FC7">
      <w:pPr>
        <w:pStyle w:val="Prrafodelista"/>
        <w:numPr>
          <w:ilvl w:val="0"/>
          <w:numId w:val="28"/>
        </w:numPr>
        <w:jc w:val="both"/>
        <w:rPr>
          <w:rFonts w:ascii="Arial" w:hAnsi="Arial" w:cs="Arial"/>
        </w:rPr>
      </w:pPr>
      <w:r w:rsidRPr="00D77BBF">
        <w:rPr>
          <w:rFonts w:ascii="Arial" w:hAnsi="Arial" w:cs="Arial"/>
        </w:rPr>
        <w:t>Frente al perfil sociodemográfico, en el Plan Estratégico de Talento Humano se encuentra detallado el perfil de nuestros servidores; del cual se desprenden acciones para el mejoramiento de ciertas condiciones las relacionadas c</w:t>
      </w:r>
      <w:r w:rsidR="008F7F4C">
        <w:rPr>
          <w:rFonts w:ascii="Arial" w:hAnsi="Arial" w:cs="Arial"/>
        </w:rPr>
        <w:t>on vivienda</w:t>
      </w:r>
      <w:r w:rsidR="00BA11CC">
        <w:rPr>
          <w:rFonts w:ascii="Arial" w:hAnsi="Arial" w:cs="Arial"/>
        </w:rPr>
        <w:t xml:space="preserve">: </w:t>
      </w:r>
      <w:r w:rsidR="008F7F4C">
        <w:rPr>
          <w:rFonts w:ascii="Arial" w:hAnsi="Arial" w:cs="Arial"/>
        </w:rPr>
        <w:t xml:space="preserve">acceso a programas </w:t>
      </w:r>
      <w:r w:rsidRPr="00D77BBF">
        <w:rPr>
          <w:rFonts w:ascii="Arial" w:hAnsi="Arial" w:cs="Arial"/>
        </w:rPr>
        <w:t>de</w:t>
      </w:r>
      <w:r w:rsidR="00BA11CC">
        <w:rPr>
          <w:rFonts w:ascii="Arial" w:hAnsi="Arial" w:cs="Arial"/>
        </w:rPr>
        <w:t xml:space="preserve"> </w:t>
      </w:r>
      <w:r w:rsidRPr="00D77BBF">
        <w:rPr>
          <w:rFonts w:ascii="Arial" w:hAnsi="Arial" w:cs="Arial"/>
        </w:rPr>
        <w:t>vivienda,</w:t>
      </w:r>
      <w:r w:rsidR="00583AB9">
        <w:rPr>
          <w:rFonts w:ascii="Arial" w:hAnsi="Arial" w:cs="Arial"/>
        </w:rPr>
        <w:t xml:space="preserve"> </w:t>
      </w:r>
      <w:r w:rsidRPr="00D77BBF">
        <w:rPr>
          <w:rFonts w:ascii="Arial" w:hAnsi="Arial" w:cs="Arial"/>
        </w:rPr>
        <w:t>educación</w:t>
      </w:r>
      <w:r w:rsidRPr="00D77BBF">
        <w:rPr>
          <w:rFonts w:ascii="Arial" w:hAnsi="Arial" w:cs="Arial"/>
        </w:rPr>
        <w:tab/>
        <w:t>financiera,</w:t>
      </w:r>
      <w:r w:rsidR="00583AB9">
        <w:rPr>
          <w:rFonts w:ascii="Arial" w:hAnsi="Arial" w:cs="Arial"/>
        </w:rPr>
        <w:t xml:space="preserve"> </w:t>
      </w:r>
      <w:r w:rsidRPr="00D77BBF">
        <w:rPr>
          <w:rFonts w:ascii="Arial" w:hAnsi="Arial" w:cs="Arial"/>
        </w:rPr>
        <w:t>fortalecimiento d</w:t>
      </w:r>
      <w:r w:rsidR="00583AB9">
        <w:rPr>
          <w:rFonts w:ascii="Arial" w:hAnsi="Arial" w:cs="Arial"/>
        </w:rPr>
        <w:t xml:space="preserve">e </w:t>
      </w:r>
      <w:r w:rsidRPr="00D77BBF">
        <w:rPr>
          <w:rFonts w:ascii="Arial" w:hAnsi="Arial" w:cs="Arial"/>
        </w:rPr>
        <w:t>alianzas interinstitucionales, formación y desarrollo, entre otras.</w:t>
      </w:r>
    </w:p>
    <w:p w14:paraId="4486F2E4" w14:textId="3F5466DD" w:rsidR="009C7FE4" w:rsidRPr="00D77BBF" w:rsidRDefault="009C7FE4" w:rsidP="006E3FC7">
      <w:pPr>
        <w:pStyle w:val="Prrafodelista"/>
        <w:numPr>
          <w:ilvl w:val="0"/>
          <w:numId w:val="28"/>
        </w:numPr>
        <w:jc w:val="both"/>
        <w:rPr>
          <w:rFonts w:ascii="Arial" w:hAnsi="Arial" w:cs="Arial"/>
        </w:rPr>
      </w:pPr>
      <w:r w:rsidRPr="00D77BBF">
        <w:rPr>
          <w:rFonts w:ascii="Arial" w:hAnsi="Arial" w:cs="Arial"/>
        </w:rPr>
        <w:t xml:space="preserve">La promoción de actividades de </w:t>
      </w:r>
      <w:r w:rsidR="00583AB9">
        <w:rPr>
          <w:rFonts w:ascii="Arial" w:hAnsi="Arial" w:cs="Arial"/>
        </w:rPr>
        <w:t>c</w:t>
      </w:r>
      <w:r w:rsidRPr="00D77BBF">
        <w:rPr>
          <w:rFonts w:ascii="Arial" w:hAnsi="Arial" w:cs="Arial"/>
        </w:rPr>
        <w:t xml:space="preserve">lases de baile, ejercicios para evitar o ayudar al sedentarismo, jornadas de actividad física o de acondicionamiento físico, Spa, Circuitos hídricos, actividades </w:t>
      </w:r>
      <w:r w:rsidR="009C0E29" w:rsidRPr="00D77BBF">
        <w:rPr>
          <w:rFonts w:ascii="Arial" w:hAnsi="Arial" w:cs="Arial"/>
        </w:rPr>
        <w:t>antiestrés</w:t>
      </w:r>
      <w:r w:rsidRPr="00D77BBF">
        <w:rPr>
          <w:rFonts w:ascii="Arial" w:hAnsi="Arial" w:cs="Arial"/>
        </w:rPr>
        <w:t>, clases de natación, clases de baile, clases dir</w:t>
      </w:r>
      <w:r w:rsidR="009C0E29" w:rsidRPr="00D77BBF">
        <w:rPr>
          <w:rFonts w:ascii="Arial" w:hAnsi="Arial" w:cs="Arial"/>
        </w:rPr>
        <w:t>igidas para ejercitar el cuerpo.</w:t>
      </w:r>
    </w:p>
    <w:p w14:paraId="5608064F" w14:textId="5D0CD53E" w:rsidR="009C7FE4" w:rsidRPr="00D77BBF" w:rsidRDefault="009C7FE4" w:rsidP="006E3FC7">
      <w:pPr>
        <w:pStyle w:val="Prrafodelista"/>
        <w:numPr>
          <w:ilvl w:val="0"/>
          <w:numId w:val="28"/>
        </w:numPr>
        <w:jc w:val="both"/>
        <w:rPr>
          <w:rFonts w:ascii="Arial" w:hAnsi="Arial" w:cs="Arial"/>
        </w:rPr>
      </w:pPr>
      <w:r w:rsidRPr="00D77BBF">
        <w:rPr>
          <w:rFonts w:ascii="Arial" w:hAnsi="Arial" w:cs="Arial"/>
        </w:rPr>
        <w:t xml:space="preserve">De igual forma los </w:t>
      </w:r>
      <w:r w:rsidR="005670E2" w:rsidRPr="00D77BBF">
        <w:rPr>
          <w:rFonts w:ascii="Arial" w:hAnsi="Arial" w:cs="Arial"/>
        </w:rPr>
        <w:t>Servidores</w:t>
      </w:r>
      <w:r w:rsidRPr="00D77BBF">
        <w:rPr>
          <w:rFonts w:ascii="Arial" w:hAnsi="Arial" w:cs="Arial"/>
        </w:rPr>
        <w:t xml:space="preserve"> públicos refirieron mayor promoción de habilidades y actividades personales para desarrollar de manera grupal en el desarrollo de los equipos de trabajo, </w:t>
      </w:r>
      <w:r w:rsidR="005670E2" w:rsidRPr="00D77BBF">
        <w:rPr>
          <w:rFonts w:ascii="Arial" w:hAnsi="Arial" w:cs="Arial"/>
        </w:rPr>
        <w:t>así</w:t>
      </w:r>
      <w:r w:rsidRPr="00D77BBF">
        <w:rPr>
          <w:rFonts w:ascii="Arial" w:hAnsi="Arial" w:cs="Arial"/>
        </w:rPr>
        <w:t xml:space="preserve"> como el manejo de habilidades blandas</w:t>
      </w:r>
      <w:r w:rsidR="008F7F4C">
        <w:rPr>
          <w:rFonts w:ascii="Arial" w:hAnsi="Arial" w:cs="Arial"/>
        </w:rPr>
        <w:t xml:space="preserve"> y vinculación de su familia a las actividades.</w:t>
      </w:r>
    </w:p>
    <w:p w14:paraId="45B07C7D" w14:textId="77777777" w:rsidR="001860B3" w:rsidRPr="00D77BBF" w:rsidRDefault="001860B3" w:rsidP="001860B3">
      <w:pPr>
        <w:pStyle w:val="Prrafodelista"/>
        <w:ind w:left="851" w:firstLine="0"/>
        <w:jc w:val="both"/>
        <w:rPr>
          <w:rFonts w:ascii="Arial" w:hAnsi="Arial" w:cs="Arial"/>
        </w:rPr>
      </w:pPr>
    </w:p>
    <w:p w14:paraId="78A7CE77" w14:textId="728C697C" w:rsidR="001B0856" w:rsidRPr="00D4067E" w:rsidRDefault="4F9E6269" w:rsidP="7D361D30">
      <w:pPr>
        <w:pStyle w:val="Ttulo1"/>
        <w:tabs>
          <w:tab w:val="left" w:pos="903"/>
        </w:tabs>
        <w:spacing w:before="0"/>
        <w:rPr>
          <w:bCs w:val="0"/>
          <w:sz w:val="22"/>
          <w:szCs w:val="22"/>
        </w:rPr>
      </w:pPr>
      <w:bookmarkStart w:id="45" w:name="_Toc220576505"/>
      <w:r w:rsidRPr="00D4067E">
        <w:rPr>
          <w:bCs w:val="0"/>
          <w:sz w:val="22"/>
          <w:szCs w:val="22"/>
        </w:rPr>
        <w:lastRenderedPageBreak/>
        <w:t xml:space="preserve">Evaluación actividades Plan de Estímulos e Incentivos </w:t>
      </w:r>
      <w:r w:rsidR="2E6000A3" w:rsidRPr="00D4067E">
        <w:rPr>
          <w:bCs w:val="0"/>
          <w:sz w:val="22"/>
          <w:szCs w:val="22"/>
        </w:rPr>
        <w:t xml:space="preserve">Unidad Administrativa Especial de Rehabilitación y Mantenimiento Vial </w:t>
      </w:r>
      <w:r w:rsidRPr="00D4067E">
        <w:rPr>
          <w:bCs w:val="0"/>
          <w:sz w:val="22"/>
          <w:szCs w:val="22"/>
        </w:rPr>
        <w:t>UAERMV 202</w:t>
      </w:r>
      <w:r w:rsidR="00961B5B" w:rsidRPr="00D4067E">
        <w:rPr>
          <w:bCs w:val="0"/>
          <w:sz w:val="22"/>
          <w:szCs w:val="22"/>
        </w:rPr>
        <w:t>5</w:t>
      </w:r>
      <w:bookmarkEnd w:id="45"/>
    </w:p>
    <w:p w14:paraId="04D5B686" w14:textId="33DB12B5" w:rsidR="00FA1E2F" w:rsidRPr="00D77BBF" w:rsidRDefault="4F9E6269" w:rsidP="00FA1E2F">
      <w:pPr>
        <w:pStyle w:val="Textoindependiente"/>
        <w:spacing w:before="218"/>
        <w:ind w:left="142" w:right="114"/>
        <w:jc w:val="both"/>
        <w:rPr>
          <w:rFonts w:ascii="Arial" w:hAnsi="Arial" w:cs="Arial"/>
          <w:sz w:val="22"/>
          <w:szCs w:val="22"/>
        </w:rPr>
      </w:pPr>
      <w:r w:rsidRPr="00D77BBF">
        <w:rPr>
          <w:rFonts w:ascii="Arial" w:hAnsi="Arial" w:cs="Arial"/>
          <w:sz w:val="22"/>
          <w:szCs w:val="22"/>
        </w:rPr>
        <w:t>Se</w:t>
      </w:r>
      <w:r w:rsidRPr="00D77BBF">
        <w:rPr>
          <w:rFonts w:ascii="Arial" w:hAnsi="Arial" w:cs="Arial"/>
          <w:spacing w:val="-7"/>
          <w:sz w:val="22"/>
          <w:szCs w:val="22"/>
        </w:rPr>
        <w:t xml:space="preserve"> </w:t>
      </w:r>
      <w:r w:rsidRPr="00D77BBF">
        <w:rPr>
          <w:rFonts w:ascii="Arial" w:hAnsi="Arial" w:cs="Arial"/>
          <w:sz w:val="22"/>
          <w:szCs w:val="22"/>
        </w:rPr>
        <w:t>realizaron</w:t>
      </w:r>
      <w:r w:rsidRPr="00D77BBF">
        <w:rPr>
          <w:rFonts w:ascii="Arial" w:hAnsi="Arial" w:cs="Arial"/>
          <w:spacing w:val="-5"/>
          <w:sz w:val="22"/>
          <w:szCs w:val="22"/>
        </w:rPr>
        <w:t xml:space="preserve"> </w:t>
      </w:r>
      <w:r w:rsidRPr="00D77BBF">
        <w:rPr>
          <w:rFonts w:ascii="Arial" w:hAnsi="Arial" w:cs="Arial"/>
          <w:sz w:val="22"/>
          <w:szCs w:val="22"/>
        </w:rPr>
        <w:t>evaluaciones</w:t>
      </w:r>
      <w:r w:rsidRPr="00D77BBF">
        <w:rPr>
          <w:rFonts w:ascii="Arial" w:hAnsi="Arial" w:cs="Arial"/>
          <w:spacing w:val="-9"/>
          <w:sz w:val="22"/>
          <w:szCs w:val="22"/>
        </w:rPr>
        <w:t xml:space="preserve"> </w:t>
      </w:r>
      <w:r w:rsidRPr="00D77BBF">
        <w:rPr>
          <w:rFonts w:ascii="Arial" w:hAnsi="Arial" w:cs="Arial"/>
          <w:sz w:val="22"/>
          <w:szCs w:val="22"/>
        </w:rPr>
        <w:t>de</w:t>
      </w:r>
      <w:r w:rsidRPr="00D77BBF">
        <w:rPr>
          <w:rFonts w:ascii="Arial" w:hAnsi="Arial" w:cs="Arial"/>
          <w:spacing w:val="-8"/>
          <w:sz w:val="22"/>
          <w:szCs w:val="22"/>
        </w:rPr>
        <w:t xml:space="preserve"> </w:t>
      </w:r>
      <w:r w:rsidRPr="00D77BBF">
        <w:rPr>
          <w:rFonts w:ascii="Arial" w:hAnsi="Arial" w:cs="Arial"/>
          <w:sz w:val="22"/>
          <w:szCs w:val="22"/>
        </w:rPr>
        <w:t>las</w:t>
      </w:r>
      <w:r w:rsidRPr="00D77BBF">
        <w:rPr>
          <w:rFonts w:ascii="Arial" w:hAnsi="Arial" w:cs="Arial"/>
          <w:spacing w:val="-10"/>
          <w:sz w:val="22"/>
          <w:szCs w:val="22"/>
        </w:rPr>
        <w:t xml:space="preserve"> </w:t>
      </w:r>
      <w:r w:rsidRPr="00D77BBF">
        <w:rPr>
          <w:rFonts w:ascii="Arial" w:hAnsi="Arial" w:cs="Arial"/>
          <w:sz w:val="22"/>
          <w:szCs w:val="22"/>
        </w:rPr>
        <w:t>actividades</w:t>
      </w:r>
      <w:r w:rsidRPr="00D77BBF">
        <w:rPr>
          <w:rFonts w:ascii="Arial" w:hAnsi="Arial" w:cs="Arial"/>
          <w:spacing w:val="-7"/>
          <w:sz w:val="22"/>
          <w:szCs w:val="22"/>
        </w:rPr>
        <w:t xml:space="preserve"> </w:t>
      </w:r>
      <w:r w:rsidRPr="00D77BBF">
        <w:rPr>
          <w:rFonts w:ascii="Arial" w:hAnsi="Arial" w:cs="Arial"/>
          <w:sz w:val="22"/>
          <w:szCs w:val="22"/>
        </w:rPr>
        <w:t>del</w:t>
      </w:r>
      <w:r w:rsidRPr="00D77BBF">
        <w:rPr>
          <w:rFonts w:ascii="Arial" w:hAnsi="Arial" w:cs="Arial"/>
          <w:spacing w:val="-10"/>
          <w:sz w:val="22"/>
          <w:szCs w:val="22"/>
        </w:rPr>
        <w:t xml:space="preserve"> </w:t>
      </w:r>
      <w:r w:rsidRPr="00D77BBF">
        <w:rPr>
          <w:rFonts w:ascii="Arial" w:hAnsi="Arial" w:cs="Arial"/>
          <w:sz w:val="22"/>
          <w:szCs w:val="22"/>
        </w:rPr>
        <w:t>Plan</w:t>
      </w:r>
      <w:r w:rsidRPr="00D77BBF">
        <w:rPr>
          <w:rFonts w:ascii="Arial" w:hAnsi="Arial" w:cs="Arial"/>
          <w:spacing w:val="-9"/>
          <w:sz w:val="22"/>
          <w:szCs w:val="22"/>
        </w:rPr>
        <w:t xml:space="preserve"> </w:t>
      </w:r>
      <w:r w:rsidRPr="00D77BBF">
        <w:rPr>
          <w:rFonts w:ascii="Arial" w:hAnsi="Arial" w:cs="Arial"/>
          <w:sz w:val="22"/>
          <w:szCs w:val="22"/>
        </w:rPr>
        <w:t>de</w:t>
      </w:r>
      <w:r w:rsidRPr="00D77BBF">
        <w:rPr>
          <w:rFonts w:ascii="Arial" w:hAnsi="Arial" w:cs="Arial"/>
          <w:spacing w:val="-8"/>
          <w:sz w:val="22"/>
          <w:szCs w:val="22"/>
        </w:rPr>
        <w:t xml:space="preserve"> </w:t>
      </w:r>
      <w:r w:rsidRPr="00D77BBF">
        <w:rPr>
          <w:rFonts w:ascii="Arial" w:hAnsi="Arial" w:cs="Arial"/>
          <w:sz w:val="22"/>
          <w:szCs w:val="22"/>
        </w:rPr>
        <w:t>Estímulos</w:t>
      </w:r>
      <w:r w:rsidRPr="00D77BBF">
        <w:rPr>
          <w:rFonts w:ascii="Arial" w:hAnsi="Arial" w:cs="Arial"/>
          <w:spacing w:val="-7"/>
          <w:sz w:val="22"/>
          <w:szCs w:val="22"/>
        </w:rPr>
        <w:t xml:space="preserve"> </w:t>
      </w:r>
      <w:r w:rsidRPr="00D77BBF">
        <w:rPr>
          <w:rFonts w:ascii="Arial" w:hAnsi="Arial" w:cs="Arial"/>
          <w:sz w:val="22"/>
          <w:szCs w:val="22"/>
        </w:rPr>
        <w:t>e</w:t>
      </w:r>
      <w:r w:rsidRPr="00D77BBF">
        <w:rPr>
          <w:rFonts w:ascii="Arial" w:hAnsi="Arial" w:cs="Arial"/>
          <w:spacing w:val="-7"/>
          <w:sz w:val="22"/>
          <w:szCs w:val="22"/>
        </w:rPr>
        <w:t xml:space="preserve"> </w:t>
      </w:r>
      <w:r w:rsidRPr="00D77BBF">
        <w:rPr>
          <w:rFonts w:ascii="Arial" w:hAnsi="Arial" w:cs="Arial"/>
          <w:sz w:val="22"/>
          <w:szCs w:val="22"/>
        </w:rPr>
        <w:t>Incentivos</w:t>
      </w:r>
      <w:r w:rsidRPr="00D77BBF">
        <w:rPr>
          <w:rFonts w:ascii="Arial" w:hAnsi="Arial" w:cs="Arial"/>
          <w:spacing w:val="-7"/>
          <w:sz w:val="22"/>
          <w:szCs w:val="22"/>
        </w:rPr>
        <w:t xml:space="preserve"> </w:t>
      </w:r>
      <w:r w:rsidRPr="00D77BBF">
        <w:rPr>
          <w:rFonts w:ascii="Arial" w:hAnsi="Arial" w:cs="Arial"/>
          <w:sz w:val="22"/>
          <w:szCs w:val="22"/>
        </w:rPr>
        <w:t>realizadas</w:t>
      </w:r>
      <w:r w:rsidR="00961B5B">
        <w:rPr>
          <w:rFonts w:ascii="Arial" w:hAnsi="Arial" w:cs="Arial"/>
          <w:sz w:val="22"/>
          <w:szCs w:val="22"/>
        </w:rPr>
        <w:t xml:space="preserve"> </w:t>
      </w:r>
      <w:r w:rsidRPr="00D77BBF">
        <w:rPr>
          <w:rFonts w:ascii="Arial" w:hAnsi="Arial" w:cs="Arial"/>
          <w:spacing w:val="-65"/>
          <w:sz w:val="22"/>
          <w:szCs w:val="22"/>
        </w:rPr>
        <w:t xml:space="preserve"> </w:t>
      </w:r>
      <w:r w:rsidRPr="00D77BBF">
        <w:rPr>
          <w:rFonts w:ascii="Arial" w:hAnsi="Arial" w:cs="Arial"/>
          <w:sz w:val="22"/>
          <w:szCs w:val="22"/>
        </w:rPr>
        <w:t xml:space="preserve">en </w:t>
      </w:r>
      <w:r w:rsidR="007F1226" w:rsidRPr="00D77BBF">
        <w:rPr>
          <w:rFonts w:ascii="Arial" w:hAnsi="Arial" w:cs="Arial"/>
          <w:sz w:val="22"/>
          <w:szCs w:val="22"/>
        </w:rPr>
        <w:t>el 202</w:t>
      </w:r>
      <w:r w:rsidR="00E8411C">
        <w:rPr>
          <w:rFonts w:ascii="Arial" w:hAnsi="Arial" w:cs="Arial"/>
          <w:sz w:val="22"/>
          <w:szCs w:val="22"/>
        </w:rPr>
        <w:t>5</w:t>
      </w:r>
      <w:r w:rsidRPr="00D77BBF">
        <w:rPr>
          <w:rFonts w:ascii="Arial" w:hAnsi="Arial" w:cs="Arial"/>
          <w:sz w:val="22"/>
          <w:szCs w:val="22"/>
        </w:rPr>
        <w:t>, sobre las cuales se lograron evidenciar aquellas actividades de mayor impacto y cobertura, que tuvieron la mayor aceptación por parte de los servidores públicos, donde además se indaga</w:t>
      </w:r>
      <w:r w:rsidRPr="00D77BBF">
        <w:rPr>
          <w:rFonts w:ascii="Arial" w:hAnsi="Arial" w:cs="Arial"/>
          <w:spacing w:val="-1"/>
          <w:sz w:val="22"/>
          <w:szCs w:val="22"/>
        </w:rPr>
        <w:t xml:space="preserve"> </w:t>
      </w:r>
      <w:r w:rsidRPr="00D77BBF">
        <w:rPr>
          <w:rFonts w:ascii="Arial" w:hAnsi="Arial" w:cs="Arial"/>
          <w:sz w:val="22"/>
          <w:szCs w:val="22"/>
        </w:rPr>
        <w:t>acerca</w:t>
      </w:r>
      <w:r w:rsidRPr="00D77BBF">
        <w:rPr>
          <w:rFonts w:ascii="Arial" w:hAnsi="Arial" w:cs="Arial"/>
          <w:spacing w:val="-1"/>
          <w:sz w:val="22"/>
          <w:szCs w:val="22"/>
        </w:rPr>
        <w:t xml:space="preserve"> </w:t>
      </w:r>
      <w:r w:rsidRPr="00D77BBF">
        <w:rPr>
          <w:rFonts w:ascii="Arial" w:hAnsi="Arial" w:cs="Arial"/>
          <w:sz w:val="22"/>
          <w:szCs w:val="22"/>
        </w:rPr>
        <w:t>de</w:t>
      </w:r>
      <w:r w:rsidRPr="00D77BBF">
        <w:rPr>
          <w:rFonts w:ascii="Arial" w:hAnsi="Arial" w:cs="Arial"/>
          <w:spacing w:val="-3"/>
          <w:sz w:val="22"/>
          <w:szCs w:val="22"/>
        </w:rPr>
        <w:t xml:space="preserve"> </w:t>
      </w:r>
      <w:r w:rsidRPr="00D77BBF">
        <w:rPr>
          <w:rFonts w:ascii="Arial" w:hAnsi="Arial" w:cs="Arial"/>
          <w:sz w:val="22"/>
          <w:szCs w:val="22"/>
        </w:rPr>
        <w:t>oportunidades</w:t>
      </w:r>
      <w:r w:rsidRPr="00D77BBF">
        <w:rPr>
          <w:rFonts w:ascii="Arial" w:hAnsi="Arial" w:cs="Arial"/>
          <w:spacing w:val="-3"/>
          <w:sz w:val="22"/>
          <w:szCs w:val="22"/>
        </w:rPr>
        <w:t xml:space="preserve"> </w:t>
      </w:r>
      <w:r w:rsidRPr="00D77BBF">
        <w:rPr>
          <w:rFonts w:ascii="Arial" w:hAnsi="Arial" w:cs="Arial"/>
          <w:sz w:val="22"/>
          <w:szCs w:val="22"/>
        </w:rPr>
        <w:t>de</w:t>
      </w:r>
      <w:r w:rsidRPr="00D77BBF">
        <w:rPr>
          <w:rFonts w:ascii="Arial" w:hAnsi="Arial" w:cs="Arial"/>
          <w:spacing w:val="-1"/>
          <w:sz w:val="22"/>
          <w:szCs w:val="22"/>
        </w:rPr>
        <w:t xml:space="preserve"> </w:t>
      </w:r>
      <w:r w:rsidRPr="00D77BBF">
        <w:rPr>
          <w:rFonts w:ascii="Arial" w:hAnsi="Arial" w:cs="Arial"/>
          <w:sz w:val="22"/>
          <w:szCs w:val="22"/>
        </w:rPr>
        <w:t>mejora,</w:t>
      </w:r>
      <w:r w:rsidRPr="00D77BBF">
        <w:rPr>
          <w:rFonts w:ascii="Arial" w:hAnsi="Arial" w:cs="Arial"/>
          <w:spacing w:val="-1"/>
          <w:sz w:val="22"/>
          <w:szCs w:val="22"/>
        </w:rPr>
        <w:t xml:space="preserve"> </w:t>
      </w:r>
      <w:r w:rsidRPr="00D77BBF">
        <w:rPr>
          <w:rFonts w:ascii="Arial" w:hAnsi="Arial" w:cs="Arial"/>
          <w:sz w:val="22"/>
          <w:szCs w:val="22"/>
        </w:rPr>
        <w:t>sugerencias</w:t>
      </w:r>
      <w:r w:rsidRPr="00D77BBF">
        <w:rPr>
          <w:rFonts w:ascii="Arial" w:hAnsi="Arial" w:cs="Arial"/>
          <w:spacing w:val="-3"/>
          <w:sz w:val="22"/>
          <w:szCs w:val="22"/>
        </w:rPr>
        <w:t xml:space="preserve"> </w:t>
      </w:r>
      <w:r w:rsidRPr="00D77BBF">
        <w:rPr>
          <w:rFonts w:ascii="Arial" w:hAnsi="Arial" w:cs="Arial"/>
          <w:sz w:val="22"/>
          <w:szCs w:val="22"/>
        </w:rPr>
        <w:t>y</w:t>
      </w:r>
      <w:r w:rsidRPr="00D77BBF">
        <w:rPr>
          <w:rFonts w:ascii="Arial" w:hAnsi="Arial" w:cs="Arial"/>
          <w:spacing w:val="-3"/>
          <w:sz w:val="22"/>
          <w:szCs w:val="22"/>
        </w:rPr>
        <w:t xml:space="preserve"> </w:t>
      </w:r>
      <w:r w:rsidRPr="00D77BBF">
        <w:rPr>
          <w:rFonts w:ascii="Arial" w:hAnsi="Arial" w:cs="Arial"/>
          <w:sz w:val="22"/>
          <w:szCs w:val="22"/>
        </w:rPr>
        <w:t>comentarios.</w:t>
      </w:r>
    </w:p>
    <w:p w14:paraId="74D83557" w14:textId="77777777" w:rsidR="00FA1E2F" w:rsidRPr="00D77BBF" w:rsidRDefault="00FA1E2F" w:rsidP="00FA1E2F">
      <w:pPr>
        <w:pStyle w:val="Textoindependiente"/>
        <w:ind w:left="142" w:right="114"/>
        <w:jc w:val="both"/>
        <w:rPr>
          <w:rFonts w:ascii="Arial" w:hAnsi="Arial" w:cs="Arial"/>
          <w:sz w:val="22"/>
          <w:szCs w:val="22"/>
        </w:rPr>
      </w:pPr>
    </w:p>
    <w:p w14:paraId="3951B6D5" w14:textId="77777777" w:rsidR="00F36C5D" w:rsidRDefault="001B0856" w:rsidP="008A077E">
      <w:pPr>
        <w:pStyle w:val="Textoindependiente"/>
        <w:spacing w:line="343" w:lineRule="auto"/>
        <w:ind w:left="142" w:right="149"/>
        <w:jc w:val="both"/>
        <w:rPr>
          <w:rFonts w:ascii="Arial" w:hAnsi="Arial" w:cs="Arial"/>
          <w:spacing w:val="-64"/>
          <w:sz w:val="22"/>
          <w:szCs w:val="22"/>
        </w:rPr>
      </w:pPr>
      <w:r w:rsidRPr="00D77BBF">
        <w:rPr>
          <w:rFonts w:ascii="Arial" w:hAnsi="Arial" w:cs="Arial"/>
          <w:sz w:val="22"/>
          <w:szCs w:val="22"/>
        </w:rPr>
        <w:t xml:space="preserve">Los resultados en detalle de estas encuestas se pueden consultar en </w:t>
      </w:r>
      <w:r w:rsidR="009A27AE">
        <w:rPr>
          <w:rFonts w:ascii="Arial" w:hAnsi="Arial" w:cs="Arial"/>
          <w:sz w:val="22"/>
          <w:szCs w:val="22"/>
        </w:rPr>
        <w:t>los</w:t>
      </w:r>
      <w:r w:rsidR="00FA1E2F" w:rsidRPr="00D77BBF">
        <w:rPr>
          <w:rFonts w:ascii="Arial" w:hAnsi="Arial" w:cs="Arial"/>
          <w:sz w:val="22"/>
          <w:szCs w:val="22"/>
        </w:rPr>
        <w:t xml:space="preserve"> siguiente</w:t>
      </w:r>
      <w:r w:rsidR="009A27AE">
        <w:rPr>
          <w:rFonts w:ascii="Arial" w:hAnsi="Arial" w:cs="Arial"/>
          <w:sz w:val="22"/>
          <w:szCs w:val="22"/>
        </w:rPr>
        <w:t>s</w:t>
      </w:r>
      <w:r w:rsidR="00FA1E2F" w:rsidRPr="00D77BBF">
        <w:rPr>
          <w:rFonts w:ascii="Arial" w:hAnsi="Arial" w:cs="Arial"/>
          <w:sz w:val="22"/>
          <w:szCs w:val="22"/>
        </w:rPr>
        <w:t xml:space="preserve"> </w:t>
      </w:r>
      <w:r w:rsidRPr="00961B5B">
        <w:rPr>
          <w:rFonts w:ascii="Arial" w:hAnsi="Arial" w:cs="Arial"/>
          <w:sz w:val="22"/>
          <w:szCs w:val="22"/>
        </w:rPr>
        <w:t>link</w:t>
      </w:r>
      <w:r w:rsidR="009A27AE" w:rsidRPr="00961B5B">
        <w:rPr>
          <w:rFonts w:ascii="Arial" w:hAnsi="Arial" w:cs="Arial"/>
          <w:sz w:val="22"/>
          <w:szCs w:val="22"/>
        </w:rPr>
        <w:t>s</w:t>
      </w:r>
      <w:r w:rsidRPr="00961B5B">
        <w:rPr>
          <w:rFonts w:ascii="Arial" w:hAnsi="Arial" w:cs="Arial"/>
          <w:sz w:val="22"/>
          <w:szCs w:val="22"/>
        </w:rPr>
        <w:t>:</w:t>
      </w:r>
      <w:r w:rsidR="00F36C5D">
        <w:rPr>
          <w:rFonts w:ascii="Arial" w:hAnsi="Arial" w:cs="Arial"/>
          <w:spacing w:val="-64"/>
          <w:sz w:val="22"/>
          <w:szCs w:val="22"/>
        </w:rPr>
        <w:t xml:space="preserve"> </w:t>
      </w:r>
    </w:p>
    <w:p w14:paraId="1DDDAFAB" w14:textId="06DCDAA1" w:rsidR="00F36C5D" w:rsidRDefault="00F36C5D" w:rsidP="001B0856">
      <w:pPr>
        <w:spacing w:line="276" w:lineRule="auto"/>
        <w:ind w:left="142"/>
        <w:jc w:val="both"/>
        <w:rPr>
          <w:sz w:val="24"/>
          <w:szCs w:val="24"/>
        </w:rPr>
      </w:pPr>
      <w:hyperlink r:id="rId16" w:history="1">
        <w:r>
          <w:rPr>
            <w:rStyle w:val="Hipervnculo"/>
          </w:rPr>
          <w:t>Registro Asistencia y Evaluación Eventos de Bienestar UMV - I Semestre 2025</w:t>
        </w:r>
      </w:hyperlink>
      <w:r>
        <w:t xml:space="preserve">  </w:t>
      </w:r>
      <w:hyperlink r:id="rId17" w:history="1">
        <w:r w:rsidRPr="003D688D">
          <w:rPr>
            <w:rStyle w:val="Hipervnculo"/>
            <w:sz w:val="24"/>
            <w:szCs w:val="24"/>
          </w:rPr>
          <w:t>https://n9.cl/du2xs</w:t>
        </w:r>
      </w:hyperlink>
    </w:p>
    <w:p w14:paraId="1BDDA657" w14:textId="3FE203E7" w:rsidR="00F36C5D" w:rsidRDefault="00F36C5D" w:rsidP="001B0856">
      <w:pPr>
        <w:spacing w:line="276" w:lineRule="auto"/>
        <w:ind w:left="142"/>
        <w:jc w:val="both"/>
        <w:rPr>
          <w:sz w:val="24"/>
          <w:szCs w:val="24"/>
        </w:rPr>
      </w:pPr>
      <w:hyperlink r:id="rId18" w:history="1">
        <w:r>
          <w:rPr>
            <w:rStyle w:val="Hipervnculo"/>
          </w:rPr>
          <w:t>Registro Asistencia y Evalua</w:t>
        </w:r>
        <w:r w:rsidR="00961B5B">
          <w:rPr>
            <w:rStyle w:val="Hipervnculo"/>
          </w:rPr>
          <w:t>ción Eventos de Bienestar UMV-</w:t>
        </w:r>
        <w:r>
          <w:rPr>
            <w:rStyle w:val="Hipervnculo"/>
          </w:rPr>
          <w:t>2do Semestre 2025</w:t>
        </w:r>
      </w:hyperlink>
      <w:r w:rsidRPr="00961B5B">
        <w:rPr>
          <w:rStyle w:val="Hipervnculo"/>
          <w:sz w:val="24"/>
          <w:szCs w:val="24"/>
        </w:rPr>
        <w:t>https://n9.cl/1j6284</w:t>
      </w:r>
    </w:p>
    <w:p w14:paraId="5445D225" w14:textId="17AB25E3" w:rsidR="00F36C5D" w:rsidRDefault="00F36C5D" w:rsidP="00F36C5D">
      <w:pPr>
        <w:spacing w:line="276" w:lineRule="auto"/>
        <w:ind w:left="142"/>
        <w:jc w:val="both"/>
        <w:rPr>
          <w:sz w:val="24"/>
          <w:szCs w:val="24"/>
        </w:rPr>
      </w:pPr>
      <w:hyperlink r:id="rId19" w:history="1">
        <w:r>
          <w:rPr>
            <w:rStyle w:val="Hipervnculo"/>
          </w:rPr>
          <w:t>Registro Asistencia y Evaluación Eventos de Bienestar UMV - IV Trim 2025</w:t>
        </w:r>
      </w:hyperlink>
      <w:r>
        <w:t xml:space="preserve">     </w:t>
      </w:r>
      <w:hyperlink r:id="rId20" w:history="1">
        <w:r w:rsidRPr="003D688D">
          <w:rPr>
            <w:rStyle w:val="Hipervnculo"/>
            <w:sz w:val="24"/>
            <w:szCs w:val="24"/>
          </w:rPr>
          <w:t>https://n9.cl/u8c3j</w:t>
        </w:r>
      </w:hyperlink>
    </w:p>
    <w:p w14:paraId="660A9FE1" w14:textId="77777777" w:rsidR="00F36C5D" w:rsidRDefault="00F36C5D" w:rsidP="001B0856">
      <w:pPr>
        <w:spacing w:line="276" w:lineRule="auto"/>
        <w:ind w:left="142"/>
        <w:jc w:val="both"/>
        <w:rPr>
          <w:sz w:val="24"/>
          <w:szCs w:val="24"/>
        </w:rPr>
      </w:pPr>
    </w:p>
    <w:p w14:paraId="53C267D9" w14:textId="24CECF9A" w:rsidR="001B0856" w:rsidRPr="00D77BBF" w:rsidRDefault="00961B5B" w:rsidP="001B0856">
      <w:pPr>
        <w:spacing w:line="276" w:lineRule="auto"/>
        <w:ind w:left="142"/>
        <w:jc w:val="both"/>
        <w:rPr>
          <w:rFonts w:ascii="Arial" w:hAnsi="Arial" w:cs="Arial"/>
        </w:rPr>
      </w:pPr>
      <w:r>
        <w:rPr>
          <w:rFonts w:ascii="Arial" w:hAnsi="Arial" w:cs="Arial"/>
        </w:rPr>
        <w:t xml:space="preserve">Los </w:t>
      </w:r>
      <w:r w:rsidR="001B0856" w:rsidRPr="00D77BBF">
        <w:rPr>
          <w:rFonts w:ascii="Arial" w:hAnsi="Arial" w:cs="Arial"/>
        </w:rPr>
        <w:t>usuarios de las actividades indican que su motivación para participar en ellas estuvieron relacionadas con</w:t>
      </w:r>
      <w:r w:rsidR="00194776">
        <w:rPr>
          <w:rFonts w:ascii="Arial" w:hAnsi="Arial" w:cs="Arial"/>
        </w:rPr>
        <w:t>:</w:t>
      </w:r>
      <w:r w:rsidR="001B0856" w:rsidRPr="00D77BBF">
        <w:rPr>
          <w:rFonts w:ascii="Arial" w:hAnsi="Arial" w:cs="Arial"/>
        </w:rPr>
        <w:t xml:space="preserve"> </w:t>
      </w:r>
      <w:r w:rsidR="00194776">
        <w:rPr>
          <w:rFonts w:ascii="Arial" w:hAnsi="Arial" w:cs="Arial"/>
        </w:rPr>
        <w:t>c</w:t>
      </w:r>
      <w:r w:rsidR="001B0856" w:rsidRPr="00D77BBF">
        <w:rPr>
          <w:rFonts w:ascii="Arial" w:hAnsi="Arial" w:cs="Arial"/>
        </w:rPr>
        <w:t xml:space="preserve">ompartir con el equipo de trabajo, </w:t>
      </w:r>
      <w:r w:rsidR="00194776">
        <w:rPr>
          <w:rFonts w:ascii="Arial" w:hAnsi="Arial" w:cs="Arial"/>
        </w:rPr>
        <w:t>e</w:t>
      </w:r>
      <w:r w:rsidR="001B0856" w:rsidRPr="00D77BBF">
        <w:rPr>
          <w:rFonts w:ascii="Arial" w:hAnsi="Arial" w:cs="Arial"/>
        </w:rPr>
        <w:t xml:space="preserve">sparcimiento y relajación, </w:t>
      </w:r>
      <w:r w:rsidR="00194776">
        <w:rPr>
          <w:rFonts w:ascii="Arial" w:hAnsi="Arial" w:cs="Arial"/>
        </w:rPr>
        <w:t>f</w:t>
      </w:r>
      <w:r w:rsidR="001B0856" w:rsidRPr="00D77BBF">
        <w:rPr>
          <w:rFonts w:ascii="Arial" w:hAnsi="Arial" w:cs="Arial"/>
        </w:rPr>
        <w:t xml:space="preserve">ortalecimiento del trabajo en equipo, </w:t>
      </w:r>
      <w:r w:rsidR="00194776">
        <w:rPr>
          <w:rFonts w:ascii="Arial" w:hAnsi="Arial" w:cs="Arial"/>
        </w:rPr>
        <w:t>m</w:t>
      </w:r>
      <w:r w:rsidR="001B0856" w:rsidRPr="00D77BBF">
        <w:rPr>
          <w:rFonts w:ascii="Arial" w:hAnsi="Arial" w:cs="Arial"/>
        </w:rPr>
        <w:t xml:space="preserve">ejoramiento del clima laboral y </w:t>
      </w:r>
      <w:r w:rsidR="00194776">
        <w:rPr>
          <w:rFonts w:ascii="Arial" w:hAnsi="Arial" w:cs="Arial"/>
        </w:rPr>
        <w:t>s</w:t>
      </w:r>
      <w:r w:rsidR="001B0856" w:rsidRPr="00D77BBF">
        <w:rPr>
          <w:rFonts w:ascii="Arial" w:hAnsi="Arial" w:cs="Arial"/>
        </w:rPr>
        <w:t>alud emocional;</w:t>
      </w:r>
      <w:r>
        <w:rPr>
          <w:rFonts w:ascii="Arial" w:hAnsi="Arial" w:cs="Arial"/>
        </w:rPr>
        <w:t xml:space="preserve"> y para resaltar el interés en que se generen actividades vinculando al grupo familiar;</w:t>
      </w:r>
      <w:r w:rsidR="001B0856" w:rsidRPr="00D77BBF">
        <w:rPr>
          <w:rFonts w:ascii="Arial" w:hAnsi="Arial" w:cs="Arial"/>
        </w:rPr>
        <w:t xml:space="preserve"> resultados alineados al análisis </w:t>
      </w:r>
      <w:r w:rsidR="009A27AE">
        <w:rPr>
          <w:rFonts w:ascii="Arial" w:hAnsi="Arial" w:cs="Arial"/>
        </w:rPr>
        <w:t>de la encuesta de calidad de vida compensar 202</w:t>
      </w:r>
      <w:r w:rsidR="00194776">
        <w:rPr>
          <w:rFonts w:ascii="Arial" w:hAnsi="Arial" w:cs="Arial"/>
        </w:rPr>
        <w:t>5</w:t>
      </w:r>
      <w:r w:rsidR="009A27AE">
        <w:rPr>
          <w:rFonts w:ascii="Arial" w:hAnsi="Arial" w:cs="Arial"/>
        </w:rPr>
        <w:t xml:space="preserve"> y </w:t>
      </w:r>
      <w:r w:rsidR="006B280D">
        <w:rPr>
          <w:rFonts w:ascii="Arial" w:hAnsi="Arial" w:cs="Arial"/>
        </w:rPr>
        <w:t xml:space="preserve">el </w:t>
      </w:r>
      <w:r w:rsidR="009A27AE">
        <w:rPr>
          <w:rFonts w:ascii="Arial" w:hAnsi="Arial" w:cs="Arial"/>
        </w:rPr>
        <w:t xml:space="preserve">estudio de </w:t>
      </w:r>
      <w:r w:rsidR="00194776">
        <w:rPr>
          <w:rFonts w:ascii="Arial" w:hAnsi="Arial" w:cs="Arial"/>
        </w:rPr>
        <w:t>c</w:t>
      </w:r>
      <w:r w:rsidR="009A27AE">
        <w:rPr>
          <w:rFonts w:ascii="Arial" w:hAnsi="Arial" w:cs="Arial"/>
        </w:rPr>
        <w:t xml:space="preserve">ultura </w:t>
      </w:r>
      <w:r w:rsidR="00194776">
        <w:rPr>
          <w:rFonts w:ascii="Arial" w:hAnsi="Arial" w:cs="Arial"/>
        </w:rPr>
        <w:t>o</w:t>
      </w:r>
      <w:r w:rsidR="004D321F">
        <w:rPr>
          <w:rFonts w:ascii="Arial" w:hAnsi="Arial" w:cs="Arial"/>
        </w:rPr>
        <w:t xml:space="preserve">rganizacional </w:t>
      </w:r>
      <w:r w:rsidR="009A27AE">
        <w:rPr>
          <w:rFonts w:ascii="Arial" w:hAnsi="Arial" w:cs="Arial"/>
        </w:rPr>
        <w:t xml:space="preserve">del DASCD </w:t>
      </w:r>
      <w:r>
        <w:rPr>
          <w:rFonts w:ascii="Arial" w:hAnsi="Arial" w:cs="Arial"/>
        </w:rPr>
        <w:t>2024</w:t>
      </w:r>
      <w:r w:rsidR="001B0856" w:rsidRPr="00D77BBF">
        <w:rPr>
          <w:rFonts w:ascii="Arial" w:hAnsi="Arial" w:cs="Arial"/>
        </w:rPr>
        <w:t>; por lo que la recomendación es continuar generando espacios de integración y aprovechamiento del tiempo libre</w:t>
      </w:r>
      <w:r w:rsidR="006B280D">
        <w:rPr>
          <w:rFonts w:ascii="Arial" w:hAnsi="Arial" w:cs="Arial"/>
        </w:rPr>
        <w:t>,</w:t>
      </w:r>
      <w:r w:rsidR="001B0856" w:rsidRPr="00D77BBF">
        <w:rPr>
          <w:rFonts w:ascii="Arial" w:hAnsi="Arial" w:cs="Arial"/>
        </w:rPr>
        <w:t xml:space="preserve"> </w:t>
      </w:r>
      <w:r w:rsidR="00454304">
        <w:rPr>
          <w:rFonts w:ascii="Arial" w:hAnsi="Arial" w:cs="Arial"/>
        </w:rPr>
        <w:t>y a su vez,</w:t>
      </w:r>
      <w:r w:rsidR="001B0856" w:rsidRPr="00D77BBF">
        <w:rPr>
          <w:rFonts w:ascii="Arial" w:hAnsi="Arial" w:cs="Arial"/>
        </w:rPr>
        <w:t xml:space="preserve"> que se refuercen los vínculos</w:t>
      </w:r>
      <w:r w:rsidR="00CA20DE">
        <w:rPr>
          <w:rFonts w:ascii="Arial" w:hAnsi="Arial" w:cs="Arial"/>
        </w:rPr>
        <w:t>,</w:t>
      </w:r>
      <w:r w:rsidR="001B0856" w:rsidRPr="00D77BBF">
        <w:rPr>
          <w:rFonts w:ascii="Arial" w:hAnsi="Arial" w:cs="Arial"/>
        </w:rPr>
        <w:t xml:space="preserve"> ya sea con compañeros de trabajo o familiares</w:t>
      </w:r>
      <w:r w:rsidR="00CA20DE">
        <w:rPr>
          <w:rFonts w:ascii="Arial" w:hAnsi="Arial" w:cs="Arial"/>
        </w:rPr>
        <w:t>,</w:t>
      </w:r>
      <w:r w:rsidR="001B0856" w:rsidRPr="00D77BBF">
        <w:rPr>
          <w:rFonts w:ascii="Arial" w:hAnsi="Arial" w:cs="Arial"/>
        </w:rPr>
        <w:t xml:space="preserve"> y favorezcan los aspectos más relevantes obtenidos en dichos diagnósticos (Gestión de las emociones, trabajo en equipo, reconocimiento, comunicación, negociación y solución de conflictos, etc.). </w:t>
      </w:r>
    </w:p>
    <w:p w14:paraId="6416D5A8" w14:textId="77777777" w:rsidR="001B0856" w:rsidRPr="00D77BBF" w:rsidRDefault="001B0856" w:rsidP="001B0856">
      <w:pPr>
        <w:spacing w:line="276" w:lineRule="auto"/>
        <w:ind w:left="142"/>
        <w:jc w:val="both"/>
        <w:rPr>
          <w:rFonts w:ascii="Arial" w:hAnsi="Arial" w:cs="Arial"/>
        </w:rPr>
      </w:pPr>
    </w:p>
    <w:p w14:paraId="5B0F8876" w14:textId="7E99C2B5" w:rsidR="001B0856" w:rsidRPr="00D4067E" w:rsidRDefault="4F9E6269" w:rsidP="7D361D30">
      <w:pPr>
        <w:pStyle w:val="Ttulo1"/>
        <w:tabs>
          <w:tab w:val="left" w:pos="903"/>
        </w:tabs>
        <w:spacing w:before="0"/>
        <w:jc w:val="both"/>
        <w:rPr>
          <w:bCs w:val="0"/>
          <w:sz w:val="22"/>
          <w:szCs w:val="22"/>
        </w:rPr>
      </w:pPr>
      <w:bookmarkStart w:id="46" w:name="_Toc220576506"/>
      <w:r w:rsidRPr="00D4067E">
        <w:rPr>
          <w:bCs w:val="0"/>
          <w:sz w:val="22"/>
          <w:szCs w:val="22"/>
        </w:rPr>
        <w:t>Resultados de la recolección- Formulación de necesidades y expectativas de estímulos e incentivos para el 202</w:t>
      </w:r>
      <w:r w:rsidR="00961B5B" w:rsidRPr="00D4067E">
        <w:rPr>
          <w:bCs w:val="0"/>
          <w:sz w:val="22"/>
          <w:szCs w:val="22"/>
        </w:rPr>
        <w:t>6</w:t>
      </w:r>
      <w:r w:rsidRPr="00D4067E">
        <w:rPr>
          <w:bCs w:val="0"/>
          <w:sz w:val="22"/>
          <w:szCs w:val="22"/>
        </w:rPr>
        <w:t xml:space="preserve"> UAERMV</w:t>
      </w:r>
      <w:bookmarkEnd w:id="46"/>
    </w:p>
    <w:p w14:paraId="6BCF8EB7" w14:textId="77777777" w:rsidR="003831D5" w:rsidRPr="00D77BBF" w:rsidRDefault="003831D5" w:rsidP="003831D5">
      <w:pPr>
        <w:pStyle w:val="Ttulo1"/>
        <w:numPr>
          <w:ilvl w:val="0"/>
          <w:numId w:val="0"/>
        </w:numPr>
        <w:tabs>
          <w:tab w:val="left" w:pos="903"/>
        </w:tabs>
        <w:spacing w:before="0"/>
        <w:ind w:left="432"/>
        <w:jc w:val="both"/>
        <w:rPr>
          <w:b w:val="0"/>
          <w:bCs w:val="0"/>
          <w:sz w:val="22"/>
          <w:szCs w:val="22"/>
        </w:rPr>
      </w:pPr>
    </w:p>
    <w:p w14:paraId="27FCFF8F" w14:textId="77777777" w:rsidR="00276596" w:rsidRDefault="4F9E6269" w:rsidP="00276596">
      <w:pPr>
        <w:pStyle w:val="Prrafodelista"/>
        <w:spacing w:line="276" w:lineRule="auto"/>
        <w:ind w:left="142" w:firstLine="0"/>
        <w:jc w:val="both"/>
        <w:rPr>
          <w:rFonts w:ascii="Arial" w:hAnsi="Arial" w:cs="Arial"/>
        </w:rPr>
      </w:pPr>
      <w:r w:rsidRPr="00D77BBF">
        <w:rPr>
          <w:rFonts w:ascii="Arial" w:hAnsi="Arial" w:cs="Arial"/>
        </w:rPr>
        <w:t>Alineado a los resultados anteriores; otro de los insumos que se tuv</w:t>
      </w:r>
      <w:r w:rsidR="6DAA2FDD" w:rsidRPr="00D77BBF">
        <w:rPr>
          <w:rFonts w:ascii="Arial" w:hAnsi="Arial" w:cs="Arial"/>
        </w:rPr>
        <w:t>o</w:t>
      </w:r>
      <w:r w:rsidRPr="00D77BBF">
        <w:rPr>
          <w:rFonts w:ascii="Arial" w:hAnsi="Arial" w:cs="Arial"/>
        </w:rPr>
        <w:t xml:space="preserve"> en cuenta para la construcción de este plan, fue la encuesta de necesidades y expectativas que se compartió a los servidores de la entidad para identificar sus preferencias y sugerencias</w:t>
      </w:r>
      <w:r w:rsidR="004D321F">
        <w:rPr>
          <w:rFonts w:ascii="Arial" w:hAnsi="Arial" w:cs="Arial"/>
        </w:rPr>
        <w:t xml:space="preserve">; </w:t>
      </w:r>
      <w:r w:rsidRPr="00D77BBF">
        <w:rPr>
          <w:rFonts w:ascii="Arial" w:hAnsi="Arial" w:cs="Arial"/>
        </w:rPr>
        <w:t>de allí surgieron aportes muy significativos</w:t>
      </w:r>
      <w:r w:rsidR="0A32F09C" w:rsidRPr="00D77BBF">
        <w:rPr>
          <w:rFonts w:ascii="Arial" w:hAnsi="Arial" w:cs="Arial"/>
        </w:rPr>
        <w:t>.</w:t>
      </w:r>
      <w:r w:rsidR="00276596">
        <w:rPr>
          <w:rFonts w:ascii="Arial" w:hAnsi="Arial" w:cs="Arial"/>
        </w:rPr>
        <w:t xml:space="preserve"> </w:t>
      </w:r>
    </w:p>
    <w:p w14:paraId="443C2059" w14:textId="77777777" w:rsidR="00276596" w:rsidRDefault="00276596" w:rsidP="00276596">
      <w:pPr>
        <w:pStyle w:val="Prrafodelista"/>
        <w:spacing w:line="276" w:lineRule="auto"/>
        <w:ind w:left="142" w:firstLine="0"/>
        <w:jc w:val="both"/>
        <w:rPr>
          <w:rFonts w:ascii="Arial" w:hAnsi="Arial" w:cs="Arial"/>
        </w:rPr>
      </w:pPr>
    </w:p>
    <w:p w14:paraId="34F64F31" w14:textId="7F9C6335" w:rsidR="00276596" w:rsidRDefault="00276596" w:rsidP="00276596">
      <w:pPr>
        <w:pStyle w:val="Prrafodelista"/>
        <w:spacing w:line="276" w:lineRule="auto"/>
        <w:ind w:left="142" w:firstLine="0"/>
        <w:jc w:val="both"/>
        <w:rPr>
          <w:rFonts w:ascii="Arial" w:hAnsi="Arial" w:cs="Arial"/>
        </w:rPr>
      </w:pPr>
      <w:r w:rsidRPr="00276596">
        <w:rPr>
          <w:rFonts w:ascii="Arial" w:hAnsi="Arial" w:cs="Arial"/>
        </w:rPr>
        <w:t>Las expectativas de los servidores públicos se centran en la necesidad de incluir y reforzar actividades que fortalezcan los equipos de trabajo y mejoren la comunicación interna. Para lograrlo, se solicitan talleres experienciales, prácticas vivenciales y actividades al aire libre que promuevan habilidades personales y el progreso grupal.</w:t>
      </w:r>
    </w:p>
    <w:p w14:paraId="2D96D2F4" w14:textId="77777777" w:rsidR="00276596" w:rsidRPr="00276596" w:rsidRDefault="00276596" w:rsidP="00276596">
      <w:pPr>
        <w:pStyle w:val="Prrafodelista"/>
        <w:spacing w:line="276" w:lineRule="auto"/>
        <w:ind w:left="142" w:firstLine="0"/>
        <w:jc w:val="both"/>
        <w:rPr>
          <w:rFonts w:ascii="Arial" w:hAnsi="Arial" w:cs="Arial"/>
        </w:rPr>
      </w:pPr>
    </w:p>
    <w:p w14:paraId="6848E204" w14:textId="10EF3FC7" w:rsidR="00276596" w:rsidRPr="00276596" w:rsidRDefault="00276596" w:rsidP="00276596">
      <w:pPr>
        <w:pStyle w:val="Prrafodelista"/>
        <w:spacing w:line="276" w:lineRule="auto"/>
        <w:ind w:left="142" w:firstLine="0"/>
        <w:jc w:val="both"/>
        <w:rPr>
          <w:rFonts w:ascii="Arial" w:hAnsi="Arial" w:cs="Arial"/>
        </w:rPr>
      </w:pPr>
      <w:r w:rsidRPr="00276596">
        <w:rPr>
          <w:rFonts w:ascii="Arial" w:hAnsi="Arial" w:cs="Arial"/>
        </w:rPr>
        <w:t xml:space="preserve">Adicionalmente, existe una demanda significativa por la promoción de hábitos de vida saludable y acondicionamiento físico, como clases de natación, baile, ejercicios dirigidos, sesiones de spa y </w:t>
      </w:r>
      <w:r w:rsidRPr="00276596">
        <w:rPr>
          <w:rFonts w:ascii="Arial" w:hAnsi="Arial" w:cs="Arial"/>
        </w:rPr>
        <w:lastRenderedPageBreak/>
        <w:t>circuitos hídricos, orientadas a la prevención del sedentarismo.</w:t>
      </w:r>
    </w:p>
    <w:p w14:paraId="3036C0AB" w14:textId="2FCC0856" w:rsidR="00276596" w:rsidRPr="00D77BBF" w:rsidRDefault="00276596" w:rsidP="00276596">
      <w:pPr>
        <w:pStyle w:val="Prrafodelista"/>
        <w:spacing w:line="276" w:lineRule="auto"/>
        <w:ind w:left="142" w:firstLine="0"/>
        <w:jc w:val="both"/>
        <w:rPr>
          <w:rFonts w:ascii="Arial" w:hAnsi="Arial" w:cs="Arial"/>
        </w:rPr>
      </w:pPr>
      <w:r w:rsidRPr="00276596">
        <w:rPr>
          <w:rFonts w:ascii="Arial" w:hAnsi="Arial" w:cs="Arial"/>
        </w:rPr>
        <w:t>Finalmente, se evidencia una creciente necesidad de abordar la salud mental y el bienestar emocional mediante la gestión del riesgo psicosocial, la inteligencia emocional y el relacionamiento laboral. De manera destacada, los servidores expresan un fuerte deseo de integrar a sus familias en el Plan de Bienestar, subrayando la importancia de que el núcleo familiar participe activamente en las actividades para fortalecer los vínculos y el equilibrio vida-trabajo</w:t>
      </w:r>
    </w:p>
    <w:p w14:paraId="6415F8C3" w14:textId="4C87ECDF" w:rsidR="00E77EA3" w:rsidRPr="00D77BBF" w:rsidRDefault="00E77EA3" w:rsidP="00D448A4">
      <w:pPr>
        <w:spacing w:line="276" w:lineRule="auto"/>
        <w:jc w:val="both"/>
        <w:rPr>
          <w:rFonts w:ascii="Arial" w:hAnsi="Arial" w:cs="Arial"/>
        </w:rPr>
      </w:pPr>
    </w:p>
    <w:p w14:paraId="4160CA58" w14:textId="3DB20773" w:rsidR="001B0856" w:rsidRPr="00D77BBF" w:rsidRDefault="4F9E6269" w:rsidP="7D361D30">
      <w:pPr>
        <w:pStyle w:val="Ttulo1"/>
        <w:tabs>
          <w:tab w:val="left" w:pos="4391"/>
        </w:tabs>
        <w:spacing w:before="214"/>
        <w:jc w:val="center"/>
        <w:rPr>
          <w:sz w:val="22"/>
          <w:szCs w:val="22"/>
        </w:rPr>
      </w:pPr>
      <w:bookmarkStart w:id="47" w:name="_Toc220576507"/>
      <w:r w:rsidRPr="00D77BBF">
        <w:rPr>
          <w:sz w:val="22"/>
          <w:szCs w:val="22"/>
        </w:rPr>
        <w:t>INDICADORES</w:t>
      </w:r>
      <w:bookmarkEnd w:id="47"/>
    </w:p>
    <w:p w14:paraId="3C619118" w14:textId="77777777" w:rsidR="001B0856" w:rsidRPr="00D77BBF" w:rsidRDefault="001B0856" w:rsidP="005859A4">
      <w:pPr>
        <w:spacing w:line="276" w:lineRule="auto"/>
        <w:jc w:val="both"/>
        <w:rPr>
          <w:rFonts w:ascii="Arial" w:hAnsi="Arial" w:cs="Arial"/>
          <w:b/>
          <w:bCs/>
        </w:rPr>
      </w:pPr>
    </w:p>
    <w:p w14:paraId="22B90385" w14:textId="34EABA36" w:rsidR="001B0856" w:rsidRPr="00D77BBF" w:rsidRDefault="00B744EE" w:rsidP="001B0856">
      <w:pPr>
        <w:spacing w:line="276" w:lineRule="auto"/>
        <w:ind w:left="142"/>
        <w:rPr>
          <w:rFonts w:ascii="Arial" w:hAnsi="Arial" w:cs="Arial"/>
        </w:rPr>
      </w:pPr>
      <w:r w:rsidRPr="00D77BBF">
        <w:rPr>
          <w:rFonts w:ascii="Arial" w:hAnsi="Arial" w:cs="Arial"/>
        </w:rPr>
        <w:t>Este plan cuenta con el siguiente indicador, la ficha para consulta se puede encontrar en SISGESTIÓN</w:t>
      </w:r>
      <w:r w:rsidR="00A52FD3" w:rsidRPr="00D77BBF">
        <w:rPr>
          <w:rFonts w:ascii="Arial" w:hAnsi="Arial" w:cs="Arial"/>
        </w:rPr>
        <w:t xml:space="preserve"> https://intranet.umv.gov.co/sistema-de-gestion/</w:t>
      </w:r>
      <w:r w:rsidRPr="00D77BBF">
        <w:rPr>
          <w:rFonts w:ascii="Arial" w:hAnsi="Arial" w:cs="Arial"/>
        </w:rPr>
        <w:t>:</w:t>
      </w:r>
    </w:p>
    <w:p w14:paraId="7A60F9BD" w14:textId="0EAC8F9A" w:rsidR="00B744EE" w:rsidRPr="00D77BBF" w:rsidRDefault="00B744EE" w:rsidP="001B0856">
      <w:pPr>
        <w:spacing w:line="276" w:lineRule="auto"/>
        <w:ind w:left="142"/>
        <w:rPr>
          <w:rFonts w:ascii="Arial" w:hAnsi="Arial" w:cs="Arial"/>
        </w:rPr>
      </w:pPr>
    </w:p>
    <w:p w14:paraId="0D0DB64E" w14:textId="4165DEAE" w:rsidR="00B744EE" w:rsidRDefault="00B744EE" w:rsidP="006E3FC7">
      <w:pPr>
        <w:pStyle w:val="Prrafodelista"/>
        <w:numPr>
          <w:ilvl w:val="0"/>
          <w:numId w:val="27"/>
        </w:numPr>
        <w:spacing w:line="276" w:lineRule="auto"/>
        <w:rPr>
          <w:rFonts w:ascii="Arial" w:hAnsi="Arial" w:cs="Arial"/>
        </w:rPr>
      </w:pPr>
      <w:r w:rsidRPr="00D77BBF">
        <w:rPr>
          <w:rFonts w:ascii="Arial" w:hAnsi="Arial" w:cs="Arial"/>
        </w:rPr>
        <w:t>GTHU-IND-011-V1 Nivel de Satisfacción P</w:t>
      </w:r>
      <w:r w:rsidRPr="00213989">
        <w:rPr>
          <w:rFonts w:ascii="Arial" w:hAnsi="Arial" w:cs="Arial"/>
        </w:rPr>
        <w:t>lan Anual de Estímulos e Incentivos</w:t>
      </w:r>
    </w:p>
    <w:p w14:paraId="7C1C93F2" w14:textId="1AAAA99D" w:rsidR="004F64AA" w:rsidRDefault="004F64AA" w:rsidP="004F64AA">
      <w:pPr>
        <w:spacing w:line="276" w:lineRule="auto"/>
        <w:rPr>
          <w:rFonts w:ascii="Arial" w:hAnsi="Arial" w:cs="Arial"/>
        </w:rPr>
      </w:pPr>
    </w:p>
    <w:p w14:paraId="28519861" w14:textId="77777777" w:rsidR="00A8646D" w:rsidRPr="00D77BBF" w:rsidRDefault="4F9E6269" w:rsidP="7D361D30">
      <w:pPr>
        <w:pStyle w:val="Ttulo1"/>
        <w:tabs>
          <w:tab w:val="left" w:pos="4391"/>
        </w:tabs>
        <w:spacing w:before="214"/>
        <w:jc w:val="center"/>
        <w:rPr>
          <w:sz w:val="22"/>
          <w:szCs w:val="22"/>
        </w:rPr>
      </w:pPr>
      <w:bookmarkStart w:id="48" w:name="_Toc220576508"/>
      <w:r w:rsidRPr="00D77BBF">
        <w:rPr>
          <w:sz w:val="22"/>
          <w:szCs w:val="22"/>
        </w:rPr>
        <w:t>P</w:t>
      </w:r>
      <w:r w:rsidR="04A27E48" w:rsidRPr="00D77BBF">
        <w:rPr>
          <w:sz w:val="22"/>
          <w:szCs w:val="22"/>
        </w:rPr>
        <w:t>ROPUESTA</w:t>
      </w:r>
      <w:bookmarkEnd w:id="48"/>
    </w:p>
    <w:p w14:paraId="14CB9ECB" w14:textId="77777777" w:rsidR="00A8646D" w:rsidRPr="00D77BBF" w:rsidRDefault="00A8646D" w:rsidP="00A8646D">
      <w:pPr>
        <w:pStyle w:val="Ttulo1"/>
        <w:numPr>
          <w:ilvl w:val="0"/>
          <w:numId w:val="0"/>
        </w:numPr>
        <w:tabs>
          <w:tab w:val="left" w:pos="4391"/>
        </w:tabs>
        <w:spacing w:before="214"/>
        <w:ind w:left="390"/>
        <w:jc w:val="center"/>
        <w:rPr>
          <w:sz w:val="22"/>
          <w:szCs w:val="22"/>
        </w:rPr>
      </w:pPr>
    </w:p>
    <w:p w14:paraId="716EAF9E" w14:textId="520C04B0" w:rsidR="001B0856" w:rsidRPr="00D77BBF" w:rsidRDefault="00351DA8" w:rsidP="001B0856">
      <w:pPr>
        <w:spacing w:line="276" w:lineRule="auto"/>
        <w:ind w:left="142"/>
        <w:rPr>
          <w:rFonts w:ascii="Arial" w:hAnsi="Arial" w:cs="Arial"/>
          <w:b/>
          <w:bCs/>
        </w:rPr>
      </w:pPr>
      <w:r w:rsidRPr="00D77BBF">
        <w:rPr>
          <w:rFonts w:ascii="Arial" w:hAnsi="Arial" w:cs="Arial"/>
          <w:b/>
          <w:bCs/>
        </w:rPr>
        <w:t>ÁREAS,</w:t>
      </w:r>
      <w:r w:rsidR="00A8646D" w:rsidRPr="00D77BBF">
        <w:rPr>
          <w:rFonts w:ascii="Arial" w:hAnsi="Arial" w:cs="Arial"/>
          <w:b/>
          <w:bCs/>
        </w:rPr>
        <w:t xml:space="preserve"> EJES </w:t>
      </w:r>
      <w:r w:rsidRPr="00D77BBF">
        <w:rPr>
          <w:rFonts w:ascii="Arial" w:hAnsi="Arial" w:cs="Arial"/>
          <w:b/>
          <w:bCs/>
        </w:rPr>
        <w:t xml:space="preserve">Y RUTAS </w:t>
      </w:r>
      <w:r w:rsidR="00A8646D" w:rsidRPr="00D77BBF">
        <w:rPr>
          <w:rFonts w:ascii="Arial" w:hAnsi="Arial" w:cs="Arial"/>
          <w:b/>
          <w:bCs/>
        </w:rPr>
        <w:t>DE INTERVENCIÓN</w:t>
      </w:r>
    </w:p>
    <w:p w14:paraId="4BA70701" w14:textId="77777777" w:rsidR="00A8646D" w:rsidRPr="00D77BBF" w:rsidRDefault="00A8646D" w:rsidP="001B0856">
      <w:pPr>
        <w:spacing w:line="276" w:lineRule="auto"/>
        <w:ind w:left="142"/>
        <w:rPr>
          <w:rFonts w:ascii="Arial" w:hAnsi="Arial" w:cs="Arial"/>
          <w:b/>
          <w:bCs/>
        </w:rPr>
      </w:pPr>
    </w:p>
    <w:p w14:paraId="408A0DC4" w14:textId="5E9B0A1A" w:rsidR="001B0856" w:rsidRPr="00D77BBF" w:rsidRDefault="001B0856" w:rsidP="006F1F5A">
      <w:pPr>
        <w:spacing w:line="276" w:lineRule="auto"/>
        <w:ind w:left="142"/>
        <w:jc w:val="both"/>
        <w:rPr>
          <w:rFonts w:ascii="Arial" w:hAnsi="Arial" w:cs="Arial"/>
        </w:rPr>
      </w:pPr>
      <w:r w:rsidRPr="00D77BBF">
        <w:rPr>
          <w:rFonts w:ascii="Arial" w:hAnsi="Arial" w:cs="Arial"/>
        </w:rPr>
        <w:t>El presente documento del programa de Estímul</w:t>
      </w:r>
      <w:r w:rsidR="00276596">
        <w:rPr>
          <w:rFonts w:ascii="Arial" w:hAnsi="Arial" w:cs="Arial"/>
        </w:rPr>
        <w:t>os e Incentivos de la UMV esta</w:t>
      </w:r>
      <w:r w:rsidRPr="00D77BBF">
        <w:rPr>
          <w:rFonts w:ascii="Arial" w:hAnsi="Arial" w:cs="Arial"/>
        </w:rPr>
        <w:t xml:space="preserve"> estructurado con base en las diferentes políticas, lineamientos, normas y/o disposiciones legales, que buscan elevar los niveles de eficiencia, satisfacción, desarrollo y bienestar de los servidores públicos y su vez increment</w:t>
      </w:r>
      <w:r w:rsidR="001C7094">
        <w:rPr>
          <w:rFonts w:ascii="Arial" w:hAnsi="Arial" w:cs="Arial"/>
        </w:rPr>
        <w:t>ar</w:t>
      </w:r>
      <w:r w:rsidRPr="00D77BBF">
        <w:rPr>
          <w:rFonts w:ascii="Arial" w:hAnsi="Arial" w:cs="Arial"/>
        </w:rPr>
        <w:t xml:space="preserve"> el impacto positivo de la gestión del empleo público, contribuyendo de esta forma en el desempeño institucional que genera valor público en la ciudadanía.</w:t>
      </w:r>
    </w:p>
    <w:p w14:paraId="41E567AB" w14:textId="77777777" w:rsidR="006F1F5A" w:rsidRPr="00D77BBF" w:rsidRDefault="006F1F5A" w:rsidP="006F1F5A">
      <w:pPr>
        <w:spacing w:line="276" w:lineRule="auto"/>
        <w:ind w:left="142"/>
        <w:jc w:val="both"/>
        <w:rPr>
          <w:rFonts w:ascii="Arial" w:hAnsi="Arial" w:cs="Arial"/>
        </w:rPr>
      </w:pPr>
    </w:p>
    <w:p w14:paraId="4E7023BF" w14:textId="1443E300" w:rsidR="00067E45" w:rsidRPr="00D77BBF" w:rsidRDefault="001B0856" w:rsidP="00B81C31">
      <w:pPr>
        <w:ind w:left="142"/>
        <w:jc w:val="both"/>
        <w:rPr>
          <w:rFonts w:ascii="Arial" w:hAnsi="Arial" w:cs="Arial"/>
        </w:rPr>
      </w:pPr>
      <w:r w:rsidRPr="00D77BBF">
        <w:rPr>
          <w:rFonts w:ascii="Arial" w:hAnsi="Arial" w:cs="Arial"/>
        </w:rPr>
        <w:t>De acuerdo con lo anterior es primordial traer a colación</w:t>
      </w:r>
      <w:r w:rsidR="00D529D5" w:rsidRPr="00D77BBF">
        <w:rPr>
          <w:rFonts w:ascii="Arial" w:hAnsi="Arial" w:cs="Arial"/>
        </w:rPr>
        <w:t xml:space="preserve"> y articular las estrategias del presente plan, con</w:t>
      </w:r>
      <w:r w:rsidRPr="00D77BBF">
        <w:rPr>
          <w:rFonts w:ascii="Arial" w:hAnsi="Arial" w:cs="Arial"/>
        </w:rPr>
        <w:t xml:space="preserve"> las áreas de intervención descritas tanto en el Decreto Ley 1567 de 1998 en sus artículos 22, 23 y </w:t>
      </w:r>
      <w:r w:rsidR="00253427" w:rsidRPr="00D77BBF">
        <w:rPr>
          <w:rFonts w:ascii="Arial" w:hAnsi="Arial" w:cs="Arial"/>
        </w:rPr>
        <w:t>24, así como lo dispuesto en el Plan Nacional de Bienestar 2023-2026 y las rutas de valor definidas por el Departamento de la Función Pública del Departamento Administrativo de la Función Pública, sin dejar de lado el modelo de bienestar para la Felicidad Laboral Departamento Administrativo del S</w:t>
      </w:r>
      <w:r w:rsidR="00067E45" w:rsidRPr="00D77BBF">
        <w:rPr>
          <w:rFonts w:ascii="Arial" w:hAnsi="Arial" w:cs="Arial"/>
        </w:rPr>
        <w:t>ervicio Civil Distrital – DASCD</w:t>
      </w:r>
      <w:r w:rsidR="00B94DF9" w:rsidRPr="00D77BBF">
        <w:rPr>
          <w:rFonts w:ascii="Arial" w:hAnsi="Arial" w:cs="Arial"/>
        </w:rPr>
        <w:t>.</w:t>
      </w:r>
    </w:p>
    <w:p w14:paraId="1E067ACA" w14:textId="77777777" w:rsidR="003D2617" w:rsidRPr="00D77BBF" w:rsidRDefault="003D2617" w:rsidP="00B81C31">
      <w:pPr>
        <w:ind w:left="142"/>
        <w:jc w:val="both"/>
        <w:rPr>
          <w:rFonts w:ascii="Arial" w:hAnsi="Arial" w:cs="Arial"/>
        </w:rPr>
      </w:pPr>
    </w:p>
    <w:p w14:paraId="7F5855B5" w14:textId="4293A118" w:rsidR="0035705D" w:rsidRPr="00D77BBF" w:rsidRDefault="0035705D" w:rsidP="006E3FC7">
      <w:pPr>
        <w:pStyle w:val="Prrafodelista"/>
        <w:numPr>
          <w:ilvl w:val="0"/>
          <w:numId w:val="25"/>
        </w:numPr>
        <w:jc w:val="both"/>
        <w:rPr>
          <w:rFonts w:ascii="Arial" w:hAnsi="Arial" w:cs="Arial"/>
          <w:b/>
        </w:rPr>
      </w:pPr>
      <w:r w:rsidRPr="00D77BBF">
        <w:rPr>
          <w:rFonts w:ascii="Arial" w:hAnsi="Arial" w:cs="Arial"/>
          <w:b/>
          <w:bCs/>
        </w:rPr>
        <w:t>Áreas de intervención</w:t>
      </w:r>
    </w:p>
    <w:p w14:paraId="077111D6" w14:textId="4B3F5752" w:rsidR="001B0856" w:rsidRPr="00D77BBF" w:rsidRDefault="001B0856" w:rsidP="006E3FC7">
      <w:pPr>
        <w:pStyle w:val="Prrafodelista"/>
        <w:numPr>
          <w:ilvl w:val="0"/>
          <w:numId w:val="21"/>
        </w:numPr>
        <w:spacing w:line="276" w:lineRule="auto"/>
        <w:jc w:val="both"/>
        <w:rPr>
          <w:rFonts w:ascii="Arial" w:hAnsi="Arial" w:cs="Arial"/>
        </w:rPr>
      </w:pPr>
      <w:r w:rsidRPr="00D77BBF">
        <w:rPr>
          <w:rFonts w:ascii="Arial" w:eastAsia="Arial" w:hAnsi="Arial" w:cs="Arial"/>
        </w:rPr>
        <w:t>Área de protección y servicios sociales:</w:t>
      </w:r>
      <w:r w:rsidRPr="00D77BBF">
        <w:rPr>
          <w:rFonts w:ascii="Arial" w:hAnsi="Arial" w:cs="Arial"/>
        </w:rPr>
        <w:t xml:space="preserve"> </w:t>
      </w:r>
      <w:r w:rsidR="000974ED">
        <w:rPr>
          <w:rFonts w:ascii="Arial" w:hAnsi="Arial" w:cs="Arial"/>
        </w:rPr>
        <w:t>E</w:t>
      </w:r>
      <w:r w:rsidRPr="00D77BBF">
        <w:rPr>
          <w:rFonts w:ascii="Arial" w:hAnsi="Arial" w:cs="Arial"/>
        </w:rPr>
        <w:t>n esta área se deben estructurar programas mediante los cuales se atiendan las necesidades de protección,</w:t>
      </w:r>
      <w:r w:rsidR="00E228BD">
        <w:rPr>
          <w:rFonts w:ascii="Arial" w:hAnsi="Arial" w:cs="Arial"/>
        </w:rPr>
        <w:t xml:space="preserve"> </w:t>
      </w:r>
      <w:r w:rsidRPr="00D77BBF">
        <w:rPr>
          <w:rFonts w:ascii="Arial" w:hAnsi="Arial" w:cs="Arial"/>
        </w:rPr>
        <w:t xml:space="preserve">ocio, identidad </w:t>
      </w:r>
      <w:r w:rsidR="00067E45" w:rsidRPr="00D77BBF">
        <w:rPr>
          <w:rFonts w:ascii="Arial" w:hAnsi="Arial" w:cs="Arial"/>
        </w:rPr>
        <w:t>y aprendizaje</w:t>
      </w:r>
      <w:r w:rsidRPr="00D77BBF">
        <w:rPr>
          <w:rFonts w:ascii="Arial" w:hAnsi="Arial" w:cs="Arial"/>
        </w:rPr>
        <w:t xml:space="preserve"> del empleado y su familia, para mejorar sus niveles de salud, vivienda, recreación, cultura y educación, que incluye los siguientes servicios sociales.</w:t>
      </w:r>
    </w:p>
    <w:p w14:paraId="7C70D68B" w14:textId="4BBC7BB5" w:rsidR="00067E45" w:rsidRPr="00D77BBF" w:rsidRDefault="001B0856" w:rsidP="006E3FC7">
      <w:pPr>
        <w:pStyle w:val="Prrafodelista"/>
        <w:numPr>
          <w:ilvl w:val="0"/>
          <w:numId w:val="21"/>
        </w:numPr>
        <w:spacing w:before="95"/>
        <w:ind w:right="427"/>
        <w:jc w:val="both"/>
        <w:rPr>
          <w:rFonts w:ascii="Arial" w:hAnsi="Arial" w:cs="Arial"/>
        </w:rPr>
      </w:pPr>
      <w:r w:rsidRPr="00D77BBF">
        <w:rPr>
          <w:rFonts w:ascii="Arial" w:eastAsia="Arial" w:hAnsi="Arial" w:cs="Arial"/>
        </w:rPr>
        <w:lastRenderedPageBreak/>
        <w:t>Área de calidad de vida laboral:</w:t>
      </w:r>
      <w:r w:rsidRPr="00D77BBF">
        <w:rPr>
          <w:rFonts w:ascii="Arial" w:hAnsi="Arial" w:cs="Arial"/>
        </w:rPr>
        <w:t xml:space="preserve"> </w:t>
      </w:r>
      <w:r w:rsidR="000974ED">
        <w:rPr>
          <w:rFonts w:ascii="Arial" w:hAnsi="Arial" w:cs="Arial"/>
        </w:rPr>
        <w:t>E</w:t>
      </w:r>
      <w:r w:rsidRPr="00D77BBF">
        <w:rPr>
          <w:rFonts w:ascii="Arial" w:hAnsi="Arial" w:cs="Arial"/>
        </w:rPr>
        <w:t>l área de calidad de vida laboral será atendida a través de programas que se ocupen de problemas y condiciones de la vida laboral de los empleados, de manera que permitan la satisfacción de sus necesidades para el desarrollo personal, profesional y organizacional.</w:t>
      </w:r>
    </w:p>
    <w:p w14:paraId="7DD314B7" w14:textId="77777777" w:rsidR="00B81C31" w:rsidRPr="00D77BBF" w:rsidRDefault="00B81C31" w:rsidP="006F1F5A">
      <w:pPr>
        <w:spacing w:before="95"/>
        <w:ind w:right="427"/>
        <w:jc w:val="both"/>
        <w:rPr>
          <w:rFonts w:ascii="Arial" w:hAnsi="Arial" w:cs="Arial"/>
          <w:b/>
        </w:rPr>
      </w:pPr>
    </w:p>
    <w:p w14:paraId="50B5972A" w14:textId="0CAA56F8" w:rsidR="00EB10B4" w:rsidRPr="00F9198C" w:rsidRDefault="00067E45" w:rsidP="006E3FC7">
      <w:pPr>
        <w:pStyle w:val="Prrafodelista"/>
        <w:numPr>
          <w:ilvl w:val="0"/>
          <w:numId w:val="25"/>
        </w:numPr>
        <w:jc w:val="both"/>
        <w:rPr>
          <w:rFonts w:ascii="Arial" w:hAnsi="Arial" w:cs="Arial"/>
          <w:color w:val="4F6228" w:themeColor="accent3" w:themeShade="80"/>
        </w:rPr>
      </w:pPr>
      <w:r w:rsidRPr="00F9198C">
        <w:rPr>
          <w:rFonts w:ascii="Arial" w:eastAsia="Arial" w:hAnsi="Arial" w:cs="Arial"/>
          <w:b/>
          <w:bCs/>
        </w:rPr>
        <w:t>Ejes temáticos</w:t>
      </w:r>
      <w:r w:rsidR="00255F90" w:rsidRPr="00F9198C">
        <w:rPr>
          <w:rFonts w:ascii="Arial" w:eastAsia="Arial" w:hAnsi="Arial" w:cs="Arial"/>
          <w:b/>
          <w:bCs/>
        </w:rPr>
        <w:t xml:space="preserve"> de intervención</w:t>
      </w:r>
      <w:r w:rsidR="00A0477F" w:rsidRPr="00F9198C">
        <w:rPr>
          <w:rFonts w:ascii="Arial" w:hAnsi="Arial" w:cs="Arial"/>
          <w:b/>
          <w:bCs/>
        </w:rPr>
        <w:t xml:space="preserve">: </w:t>
      </w:r>
      <w:r w:rsidRPr="00F9198C">
        <w:rPr>
          <w:rFonts w:ascii="Arial" w:hAnsi="Arial" w:cs="Arial"/>
        </w:rPr>
        <w:t>Departamento Administrativo de la Función Pública pone a disposición el Programa Nacional de Bienestar 2023-2026 como una herramienta de obligatorio cumplimiento que les permita desarrollar iniciativas y estrategias en pro del bienestar de sus servidoras y servidores públicos, basado en los siguientes ejes que buscan contribuir a mejorar la calidad de vida personal, laboral y familiar de las servidoras y los servidores públicos</w:t>
      </w:r>
      <w:r w:rsidRPr="00F9198C">
        <w:rPr>
          <w:rFonts w:ascii="Arial" w:hAnsi="Arial" w:cs="Arial"/>
          <w:color w:val="4F6228" w:themeColor="accent3" w:themeShade="80"/>
        </w:rPr>
        <w:t>:</w:t>
      </w:r>
      <w:bookmarkStart w:id="49" w:name="_bookmark12"/>
      <w:bookmarkEnd w:id="49"/>
    </w:p>
    <w:p w14:paraId="2EC52E27" w14:textId="51354BC8" w:rsidR="00576446" w:rsidRDefault="00D92158" w:rsidP="00576446">
      <w:pPr>
        <w:pStyle w:val="Descripcin"/>
        <w:keepNext/>
        <w:jc w:val="center"/>
      </w:pPr>
      <w:bookmarkStart w:id="50" w:name="_Toc219479335"/>
      <w:r w:rsidRPr="00576446">
        <w:rPr>
          <w:rFonts w:cs="Arial"/>
          <w:sz w:val="22"/>
          <w:szCs w:val="22"/>
        </w:rPr>
        <w:t>Il</w:t>
      </w:r>
      <w:r w:rsidRPr="00576446">
        <w:rPr>
          <w:rFonts w:cs="Arial"/>
          <w:sz w:val="16"/>
          <w:szCs w:val="16"/>
        </w:rPr>
        <w:t xml:space="preserve">ustración </w:t>
      </w:r>
      <w:r w:rsidRPr="00576446">
        <w:rPr>
          <w:rFonts w:cs="Arial"/>
          <w:sz w:val="16"/>
          <w:szCs w:val="16"/>
        </w:rPr>
        <w:fldChar w:fldCharType="begin"/>
      </w:r>
      <w:r w:rsidRPr="00576446">
        <w:rPr>
          <w:rFonts w:cs="Arial"/>
          <w:sz w:val="16"/>
          <w:szCs w:val="16"/>
        </w:rPr>
        <w:instrText xml:space="preserve"> SEQ Ilustración \* ARABIC </w:instrText>
      </w:r>
      <w:r w:rsidRPr="00576446">
        <w:rPr>
          <w:rFonts w:cs="Arial"/>
          <w:sz w:val="16"/>
          <w:szCs w:val="16"/>
        </w:rPr>
        <w:fldChar w:fldCharType="separate"/>
      </w:r>
      <w:r w:rsidR="004C3763">
        <w:rPr>
          <w:rFonts w:cs="Arial"/>
          <w:noProof/>
          <w:sz w:val="16"/>
          <w:szCs w:val="16"/>
        </w:rPr>
        <w:t>4</w:t>
      </w:r>
      <w:r w:rsidRPr="00576446">
        <w:rPr>
          <w:rFonts w:cs="Arial"/>
          <w:sz w:val="16"/>
          <w:szCs w:val="16"/>
        </w:rPr>
        <w:fldChar w:fldCharType="end"/>
      </w:r>
      <w:r w:rsidRPr="00576446">
        <w:rPr>
          <w:rFonts w:cs="Arial"/>
          <w:sz w:val="16"/>
          <w:szCs w:val="16"/>
        </w:rPr>
        <w:t xml:space="preserve"> -Ejes Programa Nacional de Bienestar 2023-2026</w:t>
      </w:r>
      <w:r w:rsidR="00F11AAE" w:rsidRPr="00D77BBF">
        <w:rPr>
          <w:rFonts w:cs="Arial"/>
          <w:noProof/>
          <w:sz w:val="22"/>
          <w:szCs w:val="22"/>
          <w:lang w:eastAsia="es-CO"/>
        </w:rPr>
        <w:drawing>
          <wp:inline distT="0" distB="0" distL="0" distR="0" wp14:anchorId="7745F166" wp14:editId="731E45BD">
            <wp:extent cx="4076700" cy="38290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ost de Instagram Infografía Pasos Proceso Profesional Multicolor (3).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076700" cy="3829050"/>
                    </a:xfrm>
                    <a:prstGeom prst="rect">
                      <a:avLst/>
                    </a:prstGeom>
                  </pic:spPr>
                </pic:pic>
              </a:graphicData>
            </a:graphic>
          </wp:inline>
        </w:drawing>
      </w:r>
      <w:bookmarkEnd w:id="50"/>
    </w:p>
    <w:p w14:paraId="3CA1DE84" w14:textId="597A4F8A" w:rsidR="004F64AA" w:rsidRPr="004F48E0" w:rsidRDefault="004F48E0" w:rsidP="004F48E0">
      <w:pPr>
        <w:pStyle w:val="Descripcin"/>
        <w:jc w:val="center"/>
        <w:rPr>
          <w:rFonts w:cs="Arial"/>
          <w:sz w:val="22"/>
          <w:szCs w:val="22"/>
        </w:rPr>
      </w:pPr>
      <w:r w:rsidRPr="004F48E0">
        <w:rPr>
          <w:rFonts w:cs="Arial"/>
          <w:sz w:val="16"/>
          <w:szCs w:val="16"/>
        </w:rPr>
        <w:t>Fuente:  1</w:t>
      </w:r>
      <w:r>
        <w:rPr>
          <w:rFonts w:cs="Arial"/>
          <w:sz w:val="16"/>
          <w:szCs w:val="16"/>
        </w:rPr>
        <w:t xml:space="preserve">5- </w:t>
      </w:r>
      <w:r w:rsidRPr="00893F06">
        <w:rPr>
          <w:rFonts w:cs="Arial"/>
          <w:sz w:val="16"/>
          <w:szCs w:val="16"/>
        </w:rPr>
        <w:t>Elaboración propia -</w:t>
      </w:r>
      <w:r>
        <w:rPr>
          <w:rFonts w:cs="Arial"/>
          <w:sz w:val="16"/>
          <w:szCs w:val="16"/>
        </w:rPr>
        <w:t xml:space="preserve"> </w:t>
      </w:r>
      <w:r w:rsidRPr="00893F06">
        <w:rPr>
          <w:rFonts w:cs="Arial"/>
          <w:sz w:val="16"/>
          <w:szCs w:val="16"/>
        </w:rPr>
        <w:t xml:space="preserve"> Programa de bienestar Nacional 2023-2026.</w:t>
      </w:r>
    </w:p>
    <w:p w14:paraId="0CA4BD61" w14:textId="594E3FB4" w:rsidR="004F64AA" w:rsidRDefault="004F64AA" w:rsidP="00A0477F">
      <w:pPr>
        <w:jc w:val="both"/>
        <w:rPr>
          <w:rFonts w:ascii="Arial" w:eastAsia="Arial" w:hAnsi="Arial" w:cs="Arial"/>
        </w:rPr>
      </w:pPr>
    </w:p>
    <w:p w14:paraId="3E27549A" w14:textId="77777777" w:rsidR="004F64AA" w:rsidRDefault="004F64AA" w:rsidP="00A0477F">
      <w:pPr>
        <w:jc w:val="both"/>
        <w:rPr>
          <w:rFonts w:ascii="Arial" w:eastAsia="Arial" w:hAnsi="Arial" w:cs="Arial"/>
        </w:rPr>
      </w:pPr>
    </w:p>
    <w:p w14:paraId="54A3FDEB" w14:textId="79E23730" w:rsidR="001B0856" w:rsidRPr="00D77BBF" w:rsidRDefault="00D92158" w:rsidP="006E3FC7">
      <w:pPr>
        <w:pStyle w:val="Prrafodelista"/>
        <w:numPr>
          <w:ilvl w:val="0"/>
          <w:numId w:val="25"/>
        </w:numPr>
        <w:jc w:val="both"/>
        <w:rPr>
          <w:rFonts w:ascii="Arial" w:hAnsi="Arial" w:cs="Arial"/>
          <w:color w:val="4F6228" w:themeColor="accent3" w:themeShade="80"/>
        </w:rPr>
      </w:pPr>
      <w:r w:rsidRPr="00D77BBF">
        <w:rPr>
          <w:rFonts w:ascii="Arial" w:hAnsi="Arial" w:cs="Arial"/>
          <w:noProof/>
          <w:lang w:val="es-CO" w:eastAsia="es-CO"/>
        </w:rPr>
        <mc:AlternateContent>
          <mc:Choice Requires="wps">
            <w:drawing>
              <wp:anchor distT="0" distB="0" distL="114300" distR="114300" simplePos="0" relativeHeight="251673600" behindDoc="1" locked="0" layoutInCell="1" allowOverlap="1" wp14:anchorId="698FC1F2" wp14:editId="4F8DB85C">
                <wp:simplePos x="0" y="0"/>
                <wp:positionH relativeFrom="margin">
                  <wp:align>right</wp:align>
                </wp:positionH>
                <wp:positionV relativeFrom="paragraph">
                  <wp:posOffset>663750</wp:posOffset>
                </wp:positionV>
                <wp:extent cx="3938905" cy="186116"/>
                <wp:effectExtent l="0" t="0" r="4445" b="4445"/>
                <wp:wrapNone/>
                <wp:docPr id="662008789" name="Cuadro de texto 1"/>
                <wp:cNvGraphicFramePr/>
                <a:graphic xmlns:a="http://schemas.openxmlformats.org/drawingml/2006/main">
                  <a:graphicData uri="http://schemas.microsoft.com/office/word/2010/wordprocessingShape">
                    <wps:wsp>
                      <wps:cNvSpPr txBox="1"/>
                      <wps:spPr>
                        <a:xfrm>
                          <a:off x="0" y="0"/>
                          <a:ext cx="3938905" cy="186116"/>
                        </a:xfrm>
                        <a:prstGeom prst="rect">
                          <a:avLst/>
                        </a:prstGeom>
                        <a:solidFill>
                          <a:prstClr val="white"/>
                        </a:solidFill>
                        <a:ln>
                          <a:noFill/>
                        </a:ln>
                      </wps:spPr>
                      <wps:txbx>
                        <w:txbxContent>
                          <w:p w14:paraId="75805F62" w14:textId="1EA2A32F" w:rsidR="00D4067E" w:rsidRPr="00695AD3" w:rsidRDefault="00D4067E" w:rsidP="00D92158">
                            <w:pPr>
                              <w:pStyle w:val="Descripcin"/>
                              <w:rPr>
                                <w:rFonts w:eastAsia="Arial MT" w:cs="Arial"/>
                                <w:noProof/>
                                <w:color w:val="FF0000"/>
                                <w:sz w:val="24"/>
                              </w:rPr>
                            </w:pPr>
                            <w:bookmarkStart w:id="51" w:name="_Toc219479336"/>
                            <w:r>
                              <w:t xml:space="preserve">Ilustración </w:t>
                            </w:r>
                            <w:r>
                              <w:fldChar w:fldCharType="begin"/>
                            </w:r>
                            <w:r>
                              <w:instrText xml:space="preserve"> SEQ Ilustración \* ARABIC </w:instrText>
                            </w:r>
                            <w:r>
                              <w:fldChar w:fldCharType="separate"/>
                            </w:r>
                            <w:r>
                              <w:rPr>
                                <w:noProof/>
                              </w:rPr>
                              <w:t>5</w:t>
                            </w:r>
                            <w:r>
                              <w:fldChar w:fldCharType="end"/>
                            </w:r>
                            <w:r>
                              <w:t xml:space="preserve"> - </w:t>
                            </w:r>
                            <w:r w:rsidRPr="00BA7B6A">
                              <w:t>Modelo Rutas de Valor DAFP</w:t>
                            </w:r>
                            <w:bookmarkEnd w:id="51"/>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8FC1F2" id="_x0000_t202" coordsize="21600,21600" o:spt="202" path="m,l,21600r21600,l21600,xe">
                <v:stroke joinstyle="miter"/>
                <v:path gradientshapeok="t" o:connecttype="rect"/>
              </v:shapetype>
              <v:shape id="Cuadro de texto 1" o:spid="_x0000_s1026" type="#_x0000_t202" style="position:absolute;left:0;text-align:left;margin-left:258.95pt;margin-top:52.25pt;width:310.15pt;height:14.65pt;z-index:-25164288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" stroked="f">
                <v:textbox inset="0,0,0,0">
                  <w:txbxContent>
                    <w:p w14:paraId="75805F62" w14:textId="1EA2A32F" w:rsidR="00D4067E" w:rsidRPr="00695AD3" w:rsidRDefault="00D4067E" w:rsidP="00D92158">
                      <w:pPr>
                        <w:pStyle w:val="Descripcin"/>
                        <w:rPr>
                          <w:rFonts w:eastAsia="Arial MT" w:cs="Arial"/>
                          <w:noProof/>
                          <w:color w:val="FF0000"/>
                          <w:sz w:val="24"/>
                        </w:rPr>
                      </w:pPr>
                      <w:bookmarkStart w:id="52" w:name="_Toc219479336"/>
                      <w:r>
                        <w:t xml:space="preserve">Ilustración </w:t>
                      </w:r>
                      <w:r>
                        <w:fldChar w:fldCharType="begin"/>
                      </w:r>
                      <w:r>
                        <w:instrText xml:space="preserve"> SEQ Ilustración \* ARABIC </w:instrText>
                      </w:r>
                      <w:r>
                        <w:fldChar w:fldCharType="separate"/>
                      </w:r>
                      <w:r>
                        <w:rPr>
                          <w:noProof/>
                        </w:rPr>
                        <w:t>5</w:t>
                      </w:r>
                      <w:r>
                        <w:fldChar w:fldCharType="end"/>
                      </w:r>
                      <w:r>
                        <w:t xml:space="preserve"> - </w:t>
                      </w:r>
                      <w:r w:rsidRPr="00BA7B6A">
                        <w:t>Modelo Rutas de Valor DAFP</w:t>
                      </w:r>
                      <w:bookmarkEnd w:id="52"/>
                    </w:p>
                  </w:txbxContent>
                </v:textbox>
                <w10:wrap anchorx="margin"/>
              </v:shape>
            </w:pict>
          </mc:Fallback>
        </mc:AlternateContent>
      </w:r>
      <w:r w:rsidR="001B0856" w:rsidRPr="00D77BBF">
        <w:rPr>
          <w:rFonts w:ascii="Arial" w:eastAsia="Arial" w:hAnsi="Arial" w:cs="Arial"/>
          <w:b/>
          <w:bCs/>
        </w:rPr>
        <w:t>R</w:t>
      </w:r>
      <w:r w:rsidR="00255F90" w:rsidRPr="00D77BBF">
        <w:rPr>
          <w:rFonts w:ascii="Arial" w:eastAsia="Arial" w:hAnsi="Arial" w:cs="Arial"/>
          <w:b/>
          <w:bCs/>
        </w:rPr>
        <w:t>utas de valor</w:t>
      </w:r>
      <w:r w:rsidR="00A0477F" w:rsidRPr="00D77BBF">
        <w:rPr>
          <w:rFonts w:ascii="Arial" w:eastAsia="Arial" w:hAnsi="Arial" w:cs="Arial"/>
          <w:b/>
          <w:bCs/>
        </w:rPr>
        <w:t>:</w:t>
      </w:r>
      <w:r w:rsidR="00A0477F" w:rsidRPr="00D77BBF">
        <w:rPr>
          <w:rFonts w:ascii="Arial" w:hAnsi="Arial" w:cs="Arial"/>
        </w:rPr>
        <w:t xml:space="preserve"> </w:t>
      </w:r>
      <w:r w:rsidR="001B0856" w:rsidRPr="00D77BBF">
        <w:rPr>
          <w:rFonts w:ascii="Arial" w:hAnsi="Arial" w:cs="Arial"/>
        </w:rPr>
        <w:t>Por otra parte, con el fin de contribuir propositivamente en la Plan Estratégico de Talento Humano de la UAERMV, es necesario articular las actividades del presente plan con las siguientes rutas de valor definidas por el Departamento de la Función Pública</w:t>
      </w:r>
      <w:r w:rsidR="001B0856" w:rsidRPr="00D77BBF">
        <w:rPr>
          <w:rFonts w:ascii="Arial" w:hAnsi="Arial" w:cs="Arial"/>
          <w:color w:val="4F6228" w:themeColor="accent3" w:themeShade="80"/>
        </w:rPr>
        <w:t>:</w:t>
      </w:r>
    </w:p>
    <w:p w14:paraId="3251109D" w14:textId="0334C2F1" w:rsidR="001B0856" w:rsidRPr="00D77BBF" w:rsidRDefault="00AC181A" w:rsidP="0087377F">
      <w:pPr>
        <w:pStyle w:val="Prrafodelista"/>
        <w:ind w:firstLine="0"/>
        <w:jc w:val="both"/>
        <w:rPr>
          <w:rFonts w:ascii="Arial" w:hAnsi="Arial" w:cs="Arial"/>
          <w:color w:val="76923C" w:themeColor="accent3" w:themeShade="BF"/>
        </w:rPr>
      </w:pPr>
      <w:r w:rsidRPr="00D77BBF">
        <w:rPr>
          <w:rFonts w:ascii="Arial" w:hAnsi="Arial" w:cs="Arial"/>
          <w:noProof/>
          <w:lang w:val="es-CO" w:eastAsia="es-CO"/>
        </w:rPr>
        <w:lastRenderedPageBreak/>
        <mc:AlternateContent>
          <mc:Choice Requires="wps">
            <w:drawing>
              <wp:anchor distT="0" distB="0" distL="114300" distR="114300" simplePos="0" relativeHeight="251675648" behindDoc="1" locked="0" layoutInCell="1" allowOverlap="1" wp14:anchorId="37295ADE" wp14:editId="6EE0CF73">
                <wp:simplePos x="0" y="0"/>
                <wp:positionH relativeFrom="column">
                  <wp:posOffset>969645</wp:posOffset>
                </wp:positionH>
                <wp:positionV relativeFrom="paragraph">
                  <wp:posOffset>2283460</wp:posOffset>
                </wp:positionV>
                <wp:extent cx="3938905" cy="635"/>
                <wp:effectExtent l="0" t="0" r="0" b="0"/>
                <wp:wrapNone/>
                <wp:docPr id="184479" name="Cuadro de texto 1"/>
                <wp:cNvGraphicFramePr/>
                <a:graphic xmlns:a="http://schemas.openxmlformats.org/drawingml/2006/main">
                  <a:graphicData uri="http://schemas.microsoft.com/office/word/2010/wordprocessingShape">
                    <wps:wsp>
                      <wps:cNvSpPr txBox="1"/>
                      <wps:spPr>
                        <a:xfrm>
                          <a:off x="0" y="0"/>
                          <a:ext cx="3938905" cy="635"/>
                        </a:xfrm>
                        <a:prstGeom prst="rect">
                          <a:avLst/>
                        </a:prstGeom>
                        <a:solidFill>
                          <a:prstClr val="white"/>
                        </a:solidFill>
                        <a:ln>
                          <a:noFill/>
                        </a:ln>
                      </wps:spPr>
                      <wps:txbx>
                        <w:txbxContent>
                          <w:p w14:paraId="1E47D055" w14:textId="30F22CA5" w:rsidR="00D4067E" w:rsidRPr="00942BF0" w:rsidRDefault="00D4067E" w:rsidP="00AC181A">
                            <w:pPr>
                              <w:pStyle w:val="Descripcin"/>
                              <w:rPr>
                                <w:rFonts w:eastAsia="Arial MT" w:cs="Arial"/>
                                <w:noProof/>
                                <w:color w:val="FF0000"/>
                                <w:sz w:val="24"/>
                              </w:rPr>
                            </w:pPr>
                            <w:r>
                              <w:t xml:space="preserve">Fuente: </w:t>
                            </w:r>
                            <w:r>
                              <w:fldChar w:fldCharType="begin"/>
                            </w:r>
                            <w:r>
                              <w:instrText xml:space="preserve"> SEQ Fuente: \* ARABIC </w:instrText>
                            </w:r>
                            <w:r>
                              <w:fldChar w:fldCharType="separate"/>
                            </w:r>
                            <w:r>
                              <w:rPr>
                                <w:noProof/>
                              </w:rPr>
                              <w:t>10</w:t>
                            </w:r>
                            <w:r>
                              <w:fldChar w:fldCharType="end"/>
                            </w:r>
                            <w:r>
                              <w:t xml:space="preserve"> - </w:t>
                            </w:r>
                            <w:r w:rsidRPr="00AB5ED1">
                              <w:t>Guía de Gestión Estratégica del Talento Humano GETH</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7295ADE" id="_x0000_s1027" type="#_x0000_t202" style="position:absolute;left:0;text-align:left;margin-left:76.35pt;margin-top:179.8pt;width:310.15pt;height:.05pt;z-index:-251640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" stroked="f">
                <v:textbox style="mso-fit-shape-to-text:t" inset="0,0,0,0">
                  <w:txbxContent>
                    <w:p w14:paraId="1E47D055" w14:textId="30F22CA5" w:rsidR="00D4067E" w:rsidRPr="00942BF0" w:rsidRDefault="00D4067E" w:rsidP="00AC181A">
                      <w:pPr>
                        <w:pStyle w:val="Descripcin"/>
                        <w:rPr>
                          <w:rFonts w:eastAsia="Arial MT" w:cs="Arial"/>
                          <w:noProof/>
                          <w:color w:val="FF0000"/>
                          <w:sz w:val="24"/>
                        </w:rPr>
                      </w:pPr>
                      <w:r>
                        <w:t xml:space="preserve">Fuente: </w:t>
                      </w:r>
                      <w:r>
                        <w:fldChar w:fldCharType="begin"/>
                      </w:r>
                      <w:r>
                        <w:instrText xml:space="preserve"> SEQ Fuente: \* ARABIC </w:instrText>
                      </w:r>
                      <w:r>
                        <w:fldChar w:fldCharType="separate"/>
                      </w:r>
                      <w:r>
                        <w:rPr>
                          <w:noProof/>
                        </w:rPr>
                        <w:t>10</w:t>
                      </w:r>
                      <w:r>
                        <w:fldChar w:fldCharType="end"/>
                      </w:r>
                      <w:r>
                        <w:t xml:space="preserve"> - </w:t>
                      </w:r>
                      <w:r w:rsidRPr="00AB5ED1">
                        <w:t>Guía de Gestión Estratégica del Talento Humano GETH</w:t>
                      </w:r>
                    </w:p>
                  </w:txbxContent>
                </v:textbox>
              </v:shape>
            </w:pict>
          </mc:Fallback>
        </mc:AlternateContent>
      </w:r>
    </w:p>
    <w:p w14:paraId="6AF7349E" w14:textId="6C8DA258" w:rsidR="001B0856" w:rsidRPr="00D77BBF" w:rsidRDefault="001B0856" w:rsidP="001B0856">
      <w:pPr>
        <w:tabs>
          <w:tab w:val="left" w:pos="833"/>
          <w:tab w:val="left" w:pos="834"/>
        </w:tabs>
        <w:ind w:left="142"/>
        <w:jc w:val="both"/>
        <w:rPr>
          <w:rFonts w:ascii="Arial" w:hAnsi="Arial" w:cs="Arial"/>
        </w:rPr>
      </w:pPr>
    </w:p>
    <w:p w14:paraId="28AA8C95" w14:textId="530D2050" w:rsidR="001B0856" w:rsidRPr="00D77BBF" w:rsidRDefault="004F64AA" w:rsidP="001B0856">
      <w:pPr>
        <w:tabs>
          <w:tab w:val="left" w:pos="833"/>
          <w:tab w:val="left" w:pos="834"/>
        </w:tabs>
        <w:ind w:left="142"/>
        <w:jc w:val="both"/>
        <w:rPr>
          <w:rFonts w:ascii="Arial" w:hAnsi="Arial" w:cs="Arial"/>
        </w:rPr>
      </w:pPr>
      <w:r w:rsidRPr="00D77BBF">
        <w:rPr>
          <w:rFonts w:ascii="Arial" w:hAnsi="Arial" w:cs="Arial"/>
          <w:noProof/>
          <w:color w:val="FF0000"/>
          <w:lang w:val="es-CO" w:eastAsia="es-CO"/>
        </w:rPr>
        <w:drawing>
          <wp:anchor distT="0" distB="0" distL="114300" distR="114300" simplePos="0" relativeHeight="251668480" behindDoc="1" locked="0" layoutInCell="1" allowOverlap="1" wp14:anchorId="10BB6E46" wp14:editId="399D78ED">
            <wp:simplePos x="0" y="0"/>
            <wp:positionH relativeFrom="column">
              <wp:posOffset>971550</wp:posOffset>
            </wp:positionH>
            <wp:positionV relativeFrom="paragraph">
              <wp:posOffset>13970</wp:posOffset>
            </wp:positionV>
            <wp:extent cx="3938905" cy="2159635"/>
            <wp:effectExtent l="0" t="0" r="4445" b="0"/>
            <wp:wrapSquare wrapText="bothSides"/>
            <wp:docPr id="1466756569" name="Imagen 1" descr="Gráfico, Gráfico de proyección so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756569" name="Imagen 1" descr="Gráfico, Gráfico de proyección solar&#10;&#10;Descripción generada automáticament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38905" cy="2159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DFFB48" w14:textId="77777777" w:rsidR="001B0856" w:rsidRPr="00D77BBF" w:rsidRDefault="001B0856" w:rsidP="001B0856">
      <w:pPr>
        <w:tabs>
          <w:tab w:val="left" w:pos="833"/>
          <w:tab w:val="left" w:pos="834"/>
        </w:tabs>
        <w:ind w:left="142"/>
        <w:jc w:val="both"/>
        <w:rPr>
          <w:rFonts w:ascii="Arial" w:hAnsi="Arial" w:cs="Arial"/>
        </w:rPr>
      </w:pPr>
    </w:p>
    <w:p w14:paraId="78B7DA1C" w14:textId="77777777" w:rsidR="001B0856" w:rsidRPr="00D77BBF" w:rsidRDefault="001B0856" w:rsidP="00757A4A">
      <w:pPr>
        <w:tabs>
          <w:tab w:val="left" w:pos="833"/>
          <w:tab w:val="left" w:pos="834"/>
        </w:tabs>
        <w:ind w:left="142"/>
        <w:jc w:val="right"/>
        <w:rPr>
          <w:rFonts w:ascii="Arial" w:hAnsi="Arial" w:cs="Arial"/>
        </w:rPr>
      </w:pPr>
    </w:p>
    <w:p w14:paraId="40376606" w14:textId="77777777" w:rsidR="001B0856" w:rsidRPr="00D77BBF" w:rsidRDefault="001B0856" w:rsidP="001B0856">
      <w:pPr>
        <w:tabs>
          <w:tab w:val="left" w:pos="833"/>
          <w:tab w:val="left" w:pos="834"/>
        </w:tabs>
        <w:ind w:left="142"/>
        <w:jc w:val="both"/>
        <w:rPr>
          <w:rFonts w:ascii="Arial" w:hAnsi="Arial" w:cs="Arial"/>
        </w:rPr>
      </w:pPr>
    </w:p>
    <w:p w14:paraId="2851C5C7" w14:textId="77777777" w:rsidR="001B0856" w:rsidRPr="00D77BBF" w:rsidRDefault="001B0856" w:rsidP="001B0856">
      <w:pPr>
        <w:tabs>
          <w:tab w:val="left" w:pos="833"/>
          <w:tab w:val="left" w:pos="834"/>
        </w:tabs>
        <w:ind w:left="142"/>
        <w:jc w:val="both"/>
        <w:rPr>
          <w:rFonts w:ascii="Arial" w:hAnsi="Arial" w:cs="Arial"/>
        </w:rPr>
      </w:pPr>
    </w:p>
    <w:p w14:paraId="641D35B6" w14:textId="77777777" w:rsidR="001B0856" w:rsidRPr="00D77BBF" w:rsidRDefault="001B0856" w:rsidP="001B0856">
      <w:pPr>
        <w:pStyle w:val="Textoindependiente"/>
        <w:spacing w:before="218"/>
        <w:ind w:left="142" w:right="124"/>
        <w:jc w:val="both"/>
        <w:rPr>
          <w:rFonts w:ascii="Arial" w:hAnsi="Arial" w:cs="Arial"/>
          <w:sz w:val="22"/>
          <w:szCs w:val="22"/>
        </w:rPr>
      </w:pPr>
    </w:p>
    <w:p w14:paraId="4FA27FD3" w14:textId="77777777" w:rsidR="001B0856" w:rsidRPr="00D77BBF" w:rsidRDefault="001B0856" w:rsidP="001B0856">
      <w:pPr>
        <w:spacing w:before="95"/>
        <w:ind w:left="142" w:right="427"/>
        <w:jc w:val="center"/>
        <w:rPr>
          <w:rFonts w:ascii="Arial" w:hAnsi="Arial" w:cs="Arial"/>
          <w:i/>
          <w:color w:val="44536A"/>
        </w:rPr>
      </w:pPr>
    </w:p>
    <w:p w14:paraId="11D517C2" w14:textId="77777777" w:rsidR="00A02D9C" w:rsidRPr="00D77BBF" w:rsidRDefault="00A02D9C" w:rsidP="001B0856">
      <w:pPr>
        <w:spacing w:before="95"/>
        <w:ind w:left="142" w:right="427"/>
        <w:rPr>
          <w:rFonts w:ascii="Arial" w:hAnsi="Arial" w:cs="Arial"/>
          <w:iCs/>
        </w:rPr>
      </w:pPr>
    </w:p>
    <w:p w14:paraId="0EB084A9" w14:textId="68D0BA1E" w:rsidR="00A02D9C" w:rsidRPr="00D77BBF" w:rsidRDefault="00A02D9C" w:rsidP="00B81C31">
      <w:pPr>
        <w:spacing w:before="95"/>
        <w:ind w:right="427"/>
        <w:rPr>
          <w:rFonts w:ascii="Arial" w:hAnsi="Arial" w:cs="Arial"/>
          <w:iCs/>
        </w:rPr>
      </w:pPr>
    </w:p>
    <w:p w14:paraId="3B769EB3" w14:textId="77777777" w:rsidR="00AC181A" w:rsidRPr="00D77BBF" w:rsidRDefault="00AC181A" w:rsidP="00A02D9C">
      <w:pPr>
        <w:spacing w:before="95"/>
        <w:ind w:left="142" w:right="427"/>
        <w:jc w:val="center"/>
        <w:rPr>
          <w:rFonts w:ascii="Arial" w:hAnsi="Arial" w:cs="Arial"/>
          <w:i/>
          <w:color w:val="44536A"/>
        </w:rPr>
      </w:pPr>
    </w:p>
    <w:p w14:paraId="0293ED0E" w14:textId="77777777" w:rsidR="00AC181A" w:rsidRDefault="00AC181A" w:rsidP="00A02D9C">
      <w:pPr>
        <w:spacing w:before="95"/>
        <w:ind w:left="142" w:right="427"/>
        <w:jc w:val="center"/>
        <w:rPr>
          <w:rFonts w:ascii="Arial" w:hAnsi="Arial" w:cs="Arial"/>
          <w:i/>
          <w:color w:val="44536A"/>
        </w:rPr>
      </w:pPr>
    </w:p>
    <w:p w14:paraId="23247EE9" w14:textId="77777777" w:rsidR="000D4CCD" w:rsidRPr="00D77BBF" w:rsidRDefault="000D4CCD" w:rsidP="000D4CCD">
      <w:pPr>
        <w:pStyle w:val="Descripcin"/>
        <w:rPr>
          <w:rFonts w:cs="Arial"/>
          <w:sz w:val="22"/>
          <w:szCs w:val="22"/>
        </w:rPr>
      </w:pPr>
    </w:p>
    <w:p w14:paraId="444A5A11" w14:textId="62935800" w:rsidR="004F48E0" w:rsidRPr="004F48E0" w:rsidRDefault="004F48E0" w:rsidP="004F48E0">
      <w:pPr>
        <w:pStyle w:val="Descripcin"/>
        <w:jc w:val="center"/>
        <w:rPr>
          <w:rFonts w:cs="Arial"/>
          <w:sz w:val="22"/>
          <w:szCs w:val="22"/>
        </w:rPr>
      </w:pPr>
      <w:r w:rsidRPr="004F48E0">
        <w:rPr>
          <w:rFonts w:cs="Arial"/>
          <w:sz w:val="16"/>
          <w:szCs w:val="16"/>
        </w:rPr>
        <w:t>Fuente:  1</w:t>
      </w:r>
      <w:r>
        <w:rPr>
          <w:rFonts w:cs="Arial"/>
          <w:sz w:val="16"/>
          <w:szCs w:val="16"/>
        </w:rPr>
        <w:t xml:space="preserve">6- </w:t>
      </w:r>
      <w:r w:rsidRPr="00893F06">
        <w:rPr>
          <w:rFonts w:cs="Arial"/>
          <w:sz w:val="16"/>
          <w:szCs w:val="16"/>
        </w:rPr>
        <w:t>Elaboración propia -</w:t>
      </w:r>
      <w:r>
        <w:rPr>
          <w:rFonts w:cs="Arial"/>
          <w:sz w:val="16"/>
          <w:szCs w:val="16"/>
        </w:rPr>
        <w:t xml:space="preserve"> </w:t>
      </w:r>
      <w:r w:rsidRPr="00893F06">
        <w:rPr>
          <w:rFonts w:cs="Arial"/>
          <w:sz w:val="16"/>
          <w:szCs w:val="16"/>
        </w:rPr>
        <w:t xml:space="preserve"> Programa de bienestar Nacional 2023-2026.</w:t>
      </w:r>
    </w:p>
    <w:p w14:paraId="723FBB55" w14:textId="77777777" w:rsidR="000D4CCD" w:rsidRPr="00D77BBF" w:rsidRDefault="000D4CCD" w:rsidP="00A02D9C">
      <w:pPr>
        <w:spacing w:before="95"/>
        <w:ind w:left="142" w:right="427"/>
        <w:jc w:val="center"/>
        <w:rPr>
          <w:rFonts w:ascii="Arial" w:hAnsi="Arial" w:cs="Arial"/>
          <w:i/>
          <w:color w:val="44536A"/>
        </w:rPr>
      </w:pPr>
    </w:p>
    <w:p w14:paraId="34E2A5BF" w14:textId="7573681B" w:rsidR="001B0856" w:rsidRDefault="001B0856" w:rsidP="006E3FC7">
      <w:pPr>
        <w:pStyle w:val="Textoindependiente"/>
        <w:numPr>
          <w:ilvl w:val="0"/>
          <w:numId w:val="25"/>
        </w:numPr>
        <w:spacing w:before="218"/>
        <w:ind w:right="124"/>
        <w:jc w:val="both"/>
        <w:rPr>
          <w:rFonts w:ascii="Arial" w:hAnsi="Arial" w:cs="Arial"/>
          <w:sz w:val="22"/>
          <w:szCs w:val="22"/>
        </w:rPr>
      </w:pPr>
      <w:r w:rsidRPr="00D77BBF">
        <w:rPr>
          <w:rFonts w:ascii="Arial" w:eastAsia="Arial" w:hAnsi="Arial" w:cs="Arial"/>
          <w:b/>
          <w:bCs/>
          <w:sz w:val="22"/>
          <w:szCs w:val="22"/>
        </w:rPr>
        <w:t xml:space="preserve">Bienestar para la </w:t>
      </w:r>
      <w:r w:rsidR="00C2333A">
        <w:rPr>
          <w:rFonts w:ascii="Arial" w:eastAsia="Arial" w:hAnsi="Arial" w:cs="Arial"/>
          <w:b/>
          <w:bCs/>
          <w:sz w:val="22"/>
          <w:szCs w:val="22"/>
        </w:rPr>
        <w:t>F</w:t>
      </w:r>
      <w:r w:rsidRPr="00D77BBF">
        <w:rPr>
          <w:rFonts w:ascii="Arial" w:eastAsia="Arial" w:hAnsi="Arial" w:cs="Arial"/>
          <w:b/>
          <w:bCs/>
          <w:sz w:val="22"/>
          <w:szCs w:val="22"/>
        </w:rPr>
        <w:t>elicidad Laboral</w:t>
      </w:r>
      <w:r w:rsidR="00A0477F" w:rsidRPr="00D77BBF">
        <w:rPr>
          <w:rFonts w:ascii="Arial" w:eastAsia="Arial" w:hAnsi="Arial" w:cs="Arial"/>
          <w:b/>
          <w:bCs/>
          <w:sz w:val="22"/>
          <w:szCs w:val="22"/>
        </w:rPr>
        <w:t>:</w:t>
      </w:r>
      <w:r w:rsidR="00A0477F" w:rsidRPr="00D77BBF">
        <w:rPr>
          <w:rFonts w:ascii="Arial" w:hAnsi="Arial" w:cs="Arial"/>
          <w:sz w:val="22"/>
          <w:szCs w:val="22"/>
        </w:rPr>
        <w:t xml:space="preserve"> </w:t>
      </w:r>
      <w:r w:rsidRPr="00D77BBF">
        <w:rPr>
          <w:rFonts w:ascii="Arial" w:hAnsi="Arial" w:cs="Arial"/>
          <w:sz w:val="22"/>
          <w:szCs w:val="22"/>
        </w:rPr>
        <w:t xml:space="preserve">A su vez, el Departamento Administrativo del Servicio Civil Distrital – DASCD, refiere un modelo de bienestar para la </w:t>
      </w:r>
      <w:r w:rsidRPr="00D77BBF">
        <w:rPr>
          <w:rFonts w:ascii="Arial" w:hAnsi="Arial" w:cs="Arial"/>
          <w:i/>
          <w:iCs/>
          <w:sz w:val="22"/>
          <w:szCs w:val="22"/>
        </w:rPr>
        <w:t>Felicidad Laboral</w:t>
      </w:r>
      <w:r w:rsidRPr="00D77BBF">
        <w:rPr>
          <w:rFonts w:ascii="Arial" w:hAnsi="Arial" w:cs="Arial"/>
          <w:sz w:val="22"/>
          <w:szCs w:val="22"/>
        </w:rPr>
        <w:t>, el cual contempla cuatro ejes fundamentales para una articulación integral:</w:t>
      </w:r>
    </w:p>
    <w:p w14:paraId="78B967DF" w14:textId="77777777" w:rsidR="00C2333A" w:rsidRPr="00D77BBF" w:rsidRDefault="00C2333A" w:rsidP="00C2333A">
      <w:pPr>
        <w:pStyle w:val="Textoindependiente"/>
        <w:spacing w:before="218"/>
        <w:ind w:left="720" w:right="124"/>
        <w:jc w:val="both"/>
        <w:rPr>
          <w:rFonts w:ascii="Arial" w:hAnsi="Arial" w:cs="Arial"/>
          <w:sz w:val="22"/>
          <w:szCs w:val="22"/>
        </w:rPr>
      </w:pPr>
    </w:p>
    <w:p w14:paraId="1CD77937" w14:textId="4635BEC8" w:rsidR="00D92158" w:rsidRPr="00D77BBF" w:rsidRDefault="00D92158" w:rsidP="00D92158">
      <w:pPr>
        <w:pStyle w:val="Descripcin"/>
        <w:keepNext/>
        <w:jc w:val="center"/>
        <w:rPr>
          <w:rFonts w:cs="Arial"/>
          <w:sz w:val="22"/>
          <w:szCs w:val="22"/>
        </w:rPr>
      </w:pPr>
      <w:bookmarkStart w:id="53" w:name="_Toc219479337"/>
      <w:r w:rsidRPr="00D77BBF">
        <w:rPr>
          <w:rFonts w:cs="Arial"/>
          <w:sz w:val="22"/>
          <w:szCs w:val="22"/>
        </w:rPr>
        <w:t xml:space="preserve">Ilustración </w:t>
      </w:r>
      <w:r w:rsidRPr="00D77BBF">
        <w:rPr>
          <w:rFonts w:cs="Arial"/>
          <w:sz w:val="22"/>
          <w:szCs w:val="22"/>
        </w:rPr>
        <w:fldChar w:fldCharType="begin"/>
      </w:r>
      <w:r w:rsidRPr="00D77BBF">
        <w:rPr>
          <w:rFonts w:cs="Arial"/>
          <w:sz w:val="22"/>
          <w:szCs w:val="22"/>
        </w:rPr>
        <w:instrText xml:space="preserve"> SEQ Ilustración \* ARABIC </w:instrText>
      </w:r>
      <w:r w:rsidRPr="00D77BBF">
        <w:rPr>
          <w:rFonts w:cs="Arial"/>
          <w:sz w:val="22"/>
          <w:szCs w:val="22"/>
        </w:rPr>
        <w:fldChar w:fldCharType="separate"/>
      </w:r>
      <w:r w:rsidR="004C3763">
        <w:rPr>
          <w:rFonts w:cs="Arial"/>
          <w:noProof/>
          <w:sz w:val="22"/>
          <w:szCs w:val="22"/>
        </w:rPr>
        <w:t>6</w:t>
      </w:r>
      <w:r w:rsidRPr="00D77BBF">
        <w:rPr>
          <w:rFonts w:cs="Arial"/>
          <w:sz w:val="22"/>
          <w:szCs w:val="22"/>
        </w:rPr>
        <w:fldChar w:fldCharType="end"/>
      </w:r>
      <w:r w:rsidRPr="00D77BBF">
        <w:rPr>
          <w:rFonts w:cs="Arial"/>
          <w:sz w:val="22"/>
          <w:szCs w:val="22"/>
        </w:rPr>
        <w:t xml:space="preserve"> -Modelo de Bienestar para la felicidad laboral</w:t>
      </w:r>
      <w:bookmarkEnd w:id="53"/>
    </w:p>
    <w:p w14:paraId="1C3FA8BC" w14:textId="413C9F42" w:rsidR="00AC181A" w:rsidRPr="004C3763" w:rsidRDefault="00B81C31" w:rsidP="004C3763">
      <w:pPr>
        <w:pStyle w:val="Textoindependiente"/>
        <w:keepNext/>
        <w:spacing w:before="218"/>
        <w:ind w:left="473" w:right="124"/>
        <w:jc w:val="center"/>
      </w:pPr>
      <w:r w:rsidRPr="00D77BBF">
        <w:rPr>
          <w:rFonts w:ascii="Arial" w:hAnsi="Arial" w:cs="Arial"/>
          <w:noProof/>
          <w:color w:val="9BBB59" w:themeColor="accent3"/>
          <w:sz w:val="22"/>
          <w:szCs w:val="22"/>
          <w:lang w:val="es-CO" w:eastAsia="es-CO"/>
        </w:rPr>
        <w:drawing>
          <wp:inline distT="0" distB="0" distL="0" distR="0" wp14:anchorId="1751C5F5" wp14:editId="743D9A7E">
            <wp:extent cx="3778948" cy="2442145"/>
            <wp:effectExtent l="0" t="0" r="0" b="0"/>
            <wp:docPr id="816544422" name="Imagen 6"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544422" name="Imagen 6" descr="Diagrama&#10;&#10;Descripción generada automáticamente"/>
                    <pic:cNvPicPr/>
                  </pic:nvPicPr>
                  <pic:blipFill rotWithShape="1">
                    <a:blip r:embed="rId23" cstate="print">
                      <a:extLst>
                        <a:ext uri="{28A0092B-C50C-407E-A947-70E740481C1C}">
                          <a14:useLocalDpi xmlns:a14="http://schemas.microsoft.com/office/drawing/2010/main" val="0"/>
                        </a:ext>
                      </a:extLst>
                    </a:blip>
                    <a:srcRect t="13827"/>
                    <a:stretch/>
                  </pic:blipFill>
                  <pic:spPr bwMode="auto">
                    <a:xfrm>
                      <a:off x="0" y="0"/>
                      <a:ext cx="3805832" cy="2459519"/>
                    </a:xfrm>
                    <a:prstGeom prst="rect">
                      <a:avLst/>
                    </a:prstGeom>
                    <a:ln>
                      <a:noFill/>
                    </a:ln>
                    <a:extLst>
                      <a:ext uri="{53640926-AAD7-44D8-BBD7-CCE9431645EC}">
                        <a14:shadowObscured xmlns:a14="http://schemas.microsoft.com/office/drawing/2010/main"/>
                      </a:ext>
                    </a:extLst>
                  </pic:spPr>
                </pic:pic>
              </a:graphicData>
            </a:graphic>
          </wp:inline>
        </w:drawing>
      </w:r>
    </w:p>
    <w:p w14:paraId="75FD5159" w14:textId="5B845E53" w:rsidR="001B0856" w:rsidRDefault="00AC181A" w:rsidP="00AC181A">
      <w:pPr>
        <w:pStyle w:val="Descripcin"/>
        <w:jc w:val="center"/>
        <w:rPr>
          <w:rFonts w:cs="Arial"/>
          <w:sz w:val="16"/>
          <w:szCs w:val="16"/>
        </w:rPr>
      </w:pPr>
      <w:r w:rsidRPr="00DF5B46">
        <w:rPr>
          <w:rFonts w:cs="Arial"/>
          <w:sz w:val="16"/>
          <w:szCs w:val="16"/>
        </w:rPr>
        <w:t xml:space="preserve">Fuente: </w:t>
      </w:r>
      <w:r w:rsidR="00155FD9" w:rsidRPr="00DF5B46">
        <w:rPr>
          <w:rFonts w:cs="Arial"/>
          <w:sz w:val="16"/>
          <w:szCs w:val="16"/>
        </w:rPr>
        <w:t>1</w:t>
      </w:r>
      <w:r w:rsidR="004C3763" w:rsidRPr="00DF5B46">
        <w:rPr>
          <w:rFonts w:cs="Arial"/>
          <w:sz w:val="16"/>
          <w:szCs w:val="16"/>
        </w:rPr>
        <w:t>7</w:t>
      </w:r>
      <w:r w:rsidRPr="00DF5B46">
        <w:rPr>
          <w:rFonts w:cs="Arial"/>
          <w:sz w:val="16"/>
          <w:szCs w:val="16"/>
        </w:rPr>
        <w:t xml:space="preserve"> - Circular Externa 02 DASCD 2023- lineamientos para integración del plan GETH - anexo 4. Plan distrital de bienestar 2023 lineamientos para la ejecución y adecuación de los planes de bienestar de las entidades y organismos distritales</w:t>
      </w:r>
    </w:p>
    <w:p w14:paraId="5FAFCD9D" w14:textId="55E7A07B" w:rsidR="00893F06" w:rsidRDefault="00893F06" w:rsidP="00893F06">
      <w:pPr>
        <w:rPr>
          <w:lang w:val="es-CO" w:eastAsia="ja-JP"/>
        </w:rPr>
      </w:pPr>
    </w:p>
    <w:p w14:paraId="022AE37A" w14:textId="12E81100" w:rsidR="001B0856" w:rsidRPr="00D77BBF" w:rsidRDefault="04A27E48" w:rsidP="7D361D30">
      <w:pPr>
        <w:pStyle w:val="Ttulo1"/>
        <w:tabs>
          <w:tab w:val="left" w:pos="4391"/>
        </w:tabs>
        <w:spacing w:before="214"/>
        <w:rPr>
          <w:sz w:val="22"/>
          <w:szCs w:val="22"/>
        </w:rPr>
      </w:pPr>
      <w:bookmarkStart w:id="54" w:name="_Toc220576509"/>
      <w:r w:rsidRPr="00D77BBF">
        <w:rPr>
          <w:sz w:val="22"/>
          <w:szCs w:val="22"/>
        </w:rPr>
        <w:t>PLAN DE BIENESTAR</w:t>
      </w:r>
      <w:bookmarkEnd w:id="54"/>
      <w:r w:rsidRPr="00D77BBF">
        <w:rPr>
          <w:sz w:val="22"/>
          <w:szCs w:val="22"/>
        </w:rPr>
        <w:t xml:space="preserve"> </w:t>
      </w:r>
    </w:p>
    <w:p w14:paraId="4AE8D727" w14:textId="39F287A4" w:rsidR="001B0856" w:rsidRPr="00D77BBF" w:rsidRDefault="001B0856" w:rsidP="00F9198C">
      <w:pPr>
        <w:pStyle w:val="Textoindependiente"/>
        <w:spacing w:before="218"/>
        <w:ind w:left="720" w:right="124" w:hanging="578"/>
        <w:jc w:val="both"/>
        <w:rPr>
          <w:rFonts w:ascii="Arial" w:hAnsi="Arial" w:cs="Arial"/>
          <w:sz w:val="22"/>
          <w:szCs w:val="22"/>
        </w:rPr>
      </w:pPr>
      <w:r w:rsidRPr="00D77BBF">
        <w:rPr>
          <w:rFonts w:ascii="Arial" w:hAnsi="Arial" w:cs="Arial"/>
          <w:sz w:val="22"/>
          <w:szCs w:val="22"/>
        </w:rPr>
        <w:t>Según el artículo 25 del Decreto Ley 1567 de 1998 el proceso de gestión de los programas</w:t>
      </w:r>
      <w:r w:rsidR="00F9198C">
        <w:rPr>
          <w:rFonts w:ascii="Arial" w:hAnsi="Arial" w:cs="Arial"/>
          <w:sz w:val="22"/>
          <w:szCs w:val="22"/>
        </w:rPr>
        <w:t xml:space="preserve"> </w:t>
      </w:r>
      <w:r w:rsidRPr="00D77BBF">
        <w:rPr>
          <w:rFonts w:ascii="Arial" w:hAnsi="Arial" w:cs="Arial"/>
          <w:spacing w:val="-64"/>
          <w:sz w:val="22"/>
          <w:szCs w:val="22"/>
        </w:rPr>
        <w:t xml:space="preserve"> </w:t>
      </w:r>
      <w:r w:rsidRPr="00D77BBF">
        <w:rPr>
          <w:rFonts w:ascii="Arial" w:hAnsi="Arial" w:cs="Arial"/>
          <w:sz w:val="22"/>
          <w:szCs w:val="22"/>
        </w:rPr>
        <w:t>de</w:t>
      </w:r>
      <w:r w:rsidRPr="00D77BBF">
        <w:rPr>
          <w:rFonts w:ascii="Arial" w:hAnsi="Arial" w:cs="Arial"/>
          <w:spacing w:val="1"/>
          <w:sz w:val="22"/>
          <w:szCs w:val="22"/>
        </w:rPr>
        <w:t xml:space="preserve"> </w:t>
      </w:r>
      <w:r w:rsidRPr="00D77BBF">
        <w:rPr>
          <w:rFonts w:ascii="Arial" w:hAnsi="Arial" w:cs="Arial"/>
          <w:sz w:val="22"/>
          <w:szCs w:val="22"/>
        </w:rPr>
        <w:t>bienestar, las entidades deberán</w:t>
      </w:r>
      <w:r w:rsidRPr="00D77BBF">
        <w:rPr>
          <w:rFonts w:ascii="Arial" w:hAnsi="Arial" w:cs="Arial"/>
          <w:spacing w:val="1"/>
          <w:sz w:val="22"/>
          <w:szCs w:val="22"/>
        </w:rPr>
        <w:t xml:space="preserve"> </w:t>
      </w:r>
      <w:r w:rsidRPr="00D77BBF">
        <w:rPr>
          <w:rFonts w:ascii="Arial" w:hAnsi="Arial" w:cs="Arial"/>
          <w:sz w:val="22"/>
          <w:szCs w:val="22"/>
        </w:rPr>
        <w:t>seguir el proceso</w:t>
      </w:r>
      <w:r w:rsidRPr="00D77BBF">
        <w:rPr>
          <w:rFonts w:ascii="Arial" w:hAnsi="Arial" w:cs="Arial"/>
          <w:spacing w:val="1"/>
          <w:sz w:val="22"/>
          <w:szCs w:val="22"/>
        </w:rPr>
        <w:t xml:space="preserve"> </w:t>
      </w:r>
      <w:r w:rsidRPr="00D77BBF">
        <w:rPr>
          <w:rFonts w:ascii="Arial" w:hAnsi="Arial" w:cs="Arial"/>
          <w:sz w:val="22"/>
          <w:szCs w:val="22"/>
        </w:rPr>
        <w:t>de</w:t>
      </w:r>
      <w:r w:rsidRPr="00D77BBF">
        <w:rPr>
          <w:rFonts w:ascii="Arial" w:hAnsi="Arial" w:cs="Arial"/>
          <w:spacing w:val="1"/>
          <w:sz w:val="22"/>
          <w:szCs w:val="22"/>
        </w:rPr>
        <w:t xml:space="preserve"> </w:t>
      </w:r>
      <w:r w:rsidRPr="00D77BBF">
        <w:rPr>
          <w:rFonts w:ascii="Arial" w:hAnsi="Arial" w:cs="Arial"/>
          <w:sz w:val="22"/>
          <w:szCs w:val="22"/>
        </w:rPr>
        <w:t>gestión</w:t>
      </w:r>
      <w:r w:rsidRPr="00D77BBF">
        <w:rPr>
          <w:rFonts w:ascii="Arial" w:hAnsi="Arial" w:cs="Arial"/>
          <w:spacing w:val="1"/>
          <w:sz w:val="22"/>
          <w:szCs w:val="22"/>
        </w:rPr>
        <w:t xml:space="preserve"> </w:t>
      </w:r>
      <w:r w:rsidRPr="00D77BBF">
        <w:rPr>
          <w:rFonts w:ascii="Arial" w:hAnsi="Arial" w:cs="Arial"/>
          <w:sz w:val="22"/>
          <w:szCs w:val="22"/>
        </w:rPr>
        <w:t>que</w:t>
      </w:r>
      <w:r w:rsidRPr="00D77BBF">
        <w:rPr>
          <w:rFonts w:ascii="Arial" w:hAnsi="Arial" w:cs="Arial"/>
          <w:spacing w:val="1"/>
          <w:sz w:val="22"/>
          <w:szCs w:val="22"/>
        </w:rPr>
        <w:t xml:space="preserve"> </w:t>
      </w:r>
      <w:r w:rsidRPr="00D77BBF">
        <w:rPr>
          <w:rFonts w:ascii="Arial" w:hAnsi="Arial" w:cs="Arial"/>
          <w:sz w:val="22"/>
          <w:szCs w:val="22"/>
        </w:rPr>
        <w:t>se</w:t>
      </w:r>
      <w:r w:rsidRPr="00D77BBF">
        <w:rPr>
          <w:rFonts w:ascii="Arial" w:hAnsi="Arial" w:cs="Arial"/>
          <w:spacing w:val="1"/>
          <w:sz w:val="22"/>
          <w:szCs w:val="22"/>
        </w:rPr>
        <w:t xml:space="preserve"> </w:t>
      </w:r>
      <w:r w:rsidRPr="00D77BBF">
        <w:rPr>
          <w:rFonts w:ascii="Arial" w:hAnsi="Arial" w:cs="Arial"/>
          <w:sz w:val="22"/>
          <w:szCs w:val="22"/>
        </w:rPr>
        <w:t>describe a</w:t>
      </w:r>
      <w:r w:rsidRPr="00D77BBF">
        <w:rPr>
          <w:rFonts w:ascii="Arial" w:hAnsi="Arial" w:cs="Arial"/>
          <w:spacing w:val="1"/>
          <w:sz w:val="22"/>
          <w:szCs w:val="22"/>
        </w:rPr>
        <w:t xml:space="preserve"> </w:t>
      </w:r>
      <w:r w:rsidR="00B81C31" w:rsidRPr="00D77BBF">
        <w:rPr>
          <w:rFonts w:ascii="Arial" w:hAnsi="Arial" w:cs="Arial"/>
          <w:sz w:val="22"/>
          <w:szCs w:val="22"/>
        </w:rPr>
        <w:t>continuación:</w:t>
      </w:r>
    </w:p>
    <w:p w14:paraId="6192C4EA" w14:textId="481E5E3F" w:rsidR="001B0856" w:rsidRPr="00D77BBF" w:rsidRDefault="001B0856" w:rsidP="00E221A3">
      <w:pPr>
        <w:pStyle w:val="Prrafodelista"/>
        <w:numPr>
          <w:ilvl w:val="0"/>
          <w:numId w:val="1"/>
        </w:numPr>
        <w:tabs>
          <w:tab w:val="left" w:pos="834"/>
        </w:tabs>
        <w:spacing w:before="93"/>
        <w:ind w:left="709" w:right="121"/>
        <w:jc w:val="both"/>
        <w:rPr>
          <w:rFonts w:ascii="Arial" w:hAnsi="Arial" w:cs="Arial"/>
        </w:rPr>
      </w:pPr>
      <w:r w:rsidRPr="00D77BBF">
        <w:rPr>
          <w:rFonts w:ascii="Arial" w:hAnsi="Arial" w:cs="Arial"/>
        </w:rPr>
        <w:t>Estudio de las necesidades de los empleados y de sus familias, con el fin de</w:t>
      </w:r>
      <w:r w:rsidRPr="00D77BBF">
        <w:rPr>
          <w:rFonts w:ascii="Arial" w:hAnsi="Arial" w:cs="Arial"/>
          <w:spacing w:val="1"/>
        </w:rPr>
        <w:t xml:space="preserve"> </w:t>
      </w:r>
      <w:r w:rsidRPr="00D77BBF">
        <w:rPr>
          <w:rFonts w:ascii="Arial" w:hAnsi="Arial" w:cs="Arial"/>
        </w:rPr>
        <w:t>establecer prioridades y seleccionar alternativas, de acuerdo con los lineamientos</w:t>
      </w:r>
      <w:r w:rsidRPr="00D77BBF">
        <w:rPr>
          <w:rFonts w:ascii="Arial" w:hAnsi="Arial" w:cs="Arial"/>
          <w:spacing w:val="1"/>
        </w:rPr>
        <w:t xml:space="preserve"> </w:t>
      </w:r>
      <w:r w:rsidRPr="00D77BBF">
        <w:rPr>
          <w:rFonts w:ascii="Arial" w:hAnsi="Arial" w:cs="Arial"/>
        </w:rPr>
        <w:t>señalados</w:t>
      </w:r>
      <w:r w:rsidRPr="00D77BBF">
        <w:rPr>
          <w:rFonts w:ascii="Arial" w:hAnsi="Arial" w:cs="Arial"/>
          <w:spacing w:val="-14"/>
        </w:rPr>
        <w:t xml:space="preserve"> </w:t>
      </w:r>
      <w:r w:rsidRPr="00D77BBF">
        <w:rPr>
          <w:rFonts w:ascii="Arial" w:hAnsi="Arial" w:cs="Arial"/>
        </w:rPr>
        <w:t>en</w:t>
      </w:r>
      <w:r w:rsidRPr="00D77BBF">
        <w:rPr>
          <w:rFonts w:ascii="Arial" w:hAnsi="Arial" w:cs="Arial"/>
          <w:spacing w:val="-14"/>
        </w:rPr>
        <w:t xml:space="preserve"> </w:t>
      </w:r>
      <w:r w:rsidRPr="00D77BBF">
        <w:rPr>
          <w:rFonts w:ascii="Arial" w:hAnsi="Arial" w:cs="Arial"/>
        </w:rPr>
        <w:t>las</w:t>
      </w:r>
      <w:r w:rsidRPr="00D77BBF">
        <w:rPr>
          <w:rFonts w:ascii="Arial" w:hAnsi="Arial" w:cs="Arial"/>
          <w:spacing w:val="-13"/>
        </w:rPr>
        <w:t xml:space="preserve"> </w:t>
      </w:r>
      <w:r w:rsidRPr="00D77BBF">
        <w:rPr>
          <w:rFonts w:ascii="Arial" w:hAnsi="Arial" w:cs="Arial"/>
        </w:rPr>
        <w:t>estrategias</w:t>
      </w:r>
      <w:r w:rsidRPr="00D77BBF">
        <w:rPr>
          <w:rFonts w:ascii="Arial" w:hAnsi="Arial" w:cs="Arial"/>
          <w:spacing w:val="-11"/>
        </w:rPr>
        <w:t xml:space="preserve"> </w:t>
      </w:r>
      <w:r w:rsidRPr="00D77BBF">
        <w:rPr>
          <w:rFonts w:ascii="Arial" w:hAnsi="Arial" w:cs="Arial"/>
        </w:rPr>
        <w:t>de</w:t>
      </w:r>
      <w:r w:rsidRPr="00D77BBF">
        <w:rPr>
          <w:rFonts w:ascii="Arial" w:hAnsi="Arial" w:cs="Arial"/>
          <w:spacing w:val="-13"/>
        </w:rPr>
        <w:t xml:space="preserve"> </w:t>
      </w:r>
      <w:r w:rsidRPr="00D77BBF">
        <w:rPr>
          <w:rFonts w:ascii="Arial" w:hAnsi="Arial" w:cs="Arial"/>
        </w:rPr>
        <w:t>desarrollo</w:t>
      </w:r>
      <w:r w:rsidRPr="00D77BBF">
        <w:rPr>
          <w:rFonts w:ascii="Arial" w:hAnsi="Arial" w:cs="Arial"/>
          <w:spacing w:val="-13"/>
        </w:rPr>
        <w:t xml:space="preserve"> </w:t>
      </w:r>
      <w:r w:rsidRPr="00D77BBF">
        <w:rPr>
          <w:rFonts w:ascii="Arial" w:hAnsi="Arial" w:cs="Arial"/>
        </w:rPr>
        <w:t>institucional</w:t>
      </w:r>
      <w:r w:rsidRPr="00D77BBF">
        <w:rPr>
          <w:rFonts w:ascii="Arial" w:hAnsi="Arial" w:cs="Arial"/>
          <w:spacing w:val="-14"/>
        </w:rPr>
        <w:t xml:space="preserve"> </w:t>
      </w:r>
      <w:r w:rsidRPr="00D77BBF">
        <w:rPr>
          <w:rFonts w:ascii="Arial" w:hAnsi="Arial" w:cs="Arial"/>
        </w:rPr>
        <w:t>y</w:t>
      </w:r>
      <w:r w:rsidRPr="00D77BBF">
        <w:rPr>
          <w:rFonts w:ascii="Arial" w:hAnsi="Arial" w:cs="Arial"/>
          <w:spacing w:val="-14"/>
        </w:rPr>
        <w:t xml:space="preserve"> </w:t>
      </w:r>
      <w:r w:rsidRPr="00D77BBF">
        <w:rPr>
          <w:rFonts w:ascii="Arial" w:hAnsi="Arial" w:cs="Arial"/>
        </w:rPr>
        <w:t>en</w:t>
      </w:r>
      <w:r w:rsidRPr="00D77BBF">
        <w:rPr>
          <w:rFonts w:ascii="Arial" w:hAnsi="Arial" w:cs="Arial"/>
          <w:spacing w:val="-13"/>
        </w:rPr>
        <w:t xml:space="preserve"> </w:t>
      </w:r>
      <w:r w:rsidRPr="00D77BBF">
        <w:rPr>
          <w:rFonts w:ascii="Arial" w:hAnsi="Arial" w:cs="Arial"/>
        </w:rPr>
        <w:t>las</w:t>
      </w:r>
      <w:r w:rsidRPr="00D77BBF">
        <w:rPr>
          <w:rFonts w:ascii="Arial" w:hAnsi="Arial" w:cs="Arial"/>
          <w:spacing w:val="-13"/>
        </w:rPr>
        <w:t xml:space="preserve"> </w:t>
      </w:r>
      <w:r w:rsidRPr="00D77BBF">
        <w:rPr>
          <w:rFonts w:ascii="Arial" w:hAnsi="Arial" w:cs="Arial"/>
        </w:rPr>
        <w:t>políticas</w:t>
      </w:r>
      <w:r w:rsidRPr="00D77BBF">
        <w:rPr>
          <w:rFonts w:ascii="Arial" w:hAnsi="Arial" w:cs="Arial"/>
          <w:spacing w:val="-12"/>
        </w:rPr>
        <w:t xml:space="preserve"> </w:t>
      </w:r>
      <w:r w:rsidRPr="00D77BBF">
        <w:rPr>
          <w:rFonts w:ascii="Arial" w:hAnsi="Arial" w:cs="Arial"/>
        </w:rPr>
        <w:t>del</w:t>
      </w:r>
      <w:r w:rsidRPr="00D77BBF">
        <w:rPr>
          <w:rFonts w:ascii="Arial" w:hAnsi="Arial" w:cs="Arial"/>
          <w:spacing w:val="-12"/>
        </w:rPr>
        <w:t xml:space="preserve"> </w:t>
      </w:r>
      <w:r w:rsidRPr="00D77BBF">
        <w:rPr>
          <w:rFonts w:ascii="Arial" w:hAnsi="Arial" w:cs="Arial"/>
        </w:rPr>
        <w:t>Gobierno</w:t>
      </w:r>
      <w:r w:rsidR="00F876AC">
        <w:rPr>
          <w:rFonts w:ascii="Arial" w:hAnsi="Arial" w:cs="Arial"/>
        </w:rPr>
        <w:t xml:space="preserve"> </w:t>
      </w:r>
      <w:r w:rsidRPr="00D77BBF">
        <w:rPr>
          <w:rFonts w:ascii="Arial" w:hAnsi="Arial" w:cs="Arial"/>
          <w:spacing w:val="-64"/>
        </w:rPr>
        <w:t xml:space="preserve"> </w:t>
      </w:r>
      <w:r w:rsidRPr="00D77BBF">
        <w:rPr>
          <w:rFonts w:ascii="Arial" w:hAnsi="Arial" w:cs="Arial"/>
        </w:rPr>
        <w:t>Nacional.</w:t>
      </w:r>
    </w:p>
    <w:p w14:paraId="5699255D" w14:textId="77777777" w:rsidR="001B0856" w:rsidRPr="00D77BBF" w:rsidRDefault="001B0856" w:rsidP="00E221A3">
      <w:pPr>
        <w:pStyle w:val="Prrafodelista"/>
        <w:numPr>
          <w:ilvl w:val="0"/>
          <w:numId w:val="1"/>
        </w:numPr>
        <w:tabs>
          <w:tab w:val="left" w:pos="834"/>
        </w:tabs>
        <w:ind w:left="709" w:right="121"/>
        <w:jc w:val="both"/>
        <w:rPr>
          <w:rFonts w:ascii="Arial" w:hAnsi="Arial" w:cs="Arial"/>
        </w:rPr>
      </w:pPr>
      <w:r w:rsidRPr="00D77BBF">
        <w:rPr>
          <w:rFonts w:ascii="Arial" w:hAnsi="Arial" w:cs="Arial"/>
        </w:rPr>
        <w:t>Diseño de programas y proyectos para atender las necesidades detectadas, que</w:t>
      </w:r>
      <w:r w:rsidRPr="00D77BBF">
        <w:rPr>
          <w:rFonts w:ascii="Arial" w:hAnsi="Arial" w:cs="Arial"/>
          <w:spacing w:val="1"/>
        </w:rPr>
        <w:t xml:space="preserve"> </w:t>
      </w:r>
      <w:r w:rsidRPr="00D77BBF">
        <w:rPr>
          <w:rFonts w:ascii="Arial" w:hAnsi="Arial" w:cs="Arial"/>
        </w:rPr>
        <w:t>tengan</w:t>
      </w:r>
      <w:r w:rsidRPr="00D77BBF">
        <w:rPr>
          <w:rFonts w:ascii="Arial" w:hAnsi="Arial" w:cs="Arial"/>
          <w:spacing w:val="1"/>
        </w:rPr>
        <w:t xml:space="preserve"> </w:t>
      </w:r>
      <w:r w:rsidRPr="00D77BBF">
        <w:rPr>
          <w:rFonts w:ascii="Arial" w:hAnsi="Arial" w:cs="Arial"/>
        </w:rPr>
        <w:t>amplia</w:t>
      </w:r>
      <w:r w:rsidRPr="00D77BBF">
        <w:rPr>
          <w:rFonts w:ascii="Arial" w:hAnsi="Arial" w:cs="Arial"/>
          <w:spacing w:val="1"/>
        </w:rPr>
        <w:t xml:space="preserve"> </w:t>
      </w:r>
      <w:r w:rsidRPr="00D77BBF">
        <w:rPr>
          <w:rFonts w:ascii="Arial" w:hAnsi="Arial" w:cs="Arial"/>
        </w:rPr>
        <w:t>cobertura</w:t>
      </w:r>
      <w:r w:rsidRPr="00D77BBF">
        <w:rPr>
          <w:rFonts w:ascii="Arial" w:hAnsi="Arial" w:cs="Arial"/>
          <w:spacing w:val="1"/>
        </w:rPr>
        <w:t xml:space="preserve"> </w:t>
      </w:r>
      <w:r w:rsidRPr="00D77BBF">
        <w:rPr>
          <w:rFonts w:ascii="Arial" w:hAnsi="Arial" w:cs="Arial"/>
        </w:rPr>
        <w:t>institucional</w:t>
      </w:r>
      <w:r w:rsidRPr="00D77BBF">
        <w:rPr>
          <w:rFonts w:ascii="Arial" w:hAnsi="Arial" w:cs="Arial"/>
          <w:spacing w:val="1"/>
        </w:rPr>
        <w:t xml:space="preserve"> </w:t>
      </w:r>
      <w:r w:rsidRPr="00D77BBF">
        <w:rPr>
          <w:rFonts w:ascii="Arial" w:hAnsi="Arial" w:cs="Arial"/>
        </w:rPr>
        <w:t>y</w:t>
      </w:r>
      <w:r w:rsidRPr="00D77BBF">
        <w:rPr>
          <w:rFonts w:ascii="Arial" w:hAnsi="Arial" w:cs="Arial"/>
          <w:spacing w:val="1"/>
        </w:rPr>
        <w:t xml:space="preserve"> </w:t>
      </w:r>
      <w:r w:rsidRPr="00D77BBF">
        <w:rPr>
          <w:rFonts w:ascii="Arial" w:hAnsi="Arial" w:cs="Arial"/>
        </w:rPr>
        <w:t>que</w:t>
      </w:r>
      <w:r w:rsidRPr="00D77BBF">
        <w:rPr>
          <w:rFonts w:ascii="Arial" w:hAnsi="Arial" w:cs="Arial"/>
          <w:spacing w:val="1"/>
        </w:rPr>
        <w:t xml:space="preserve"> </w:t>
      </w:r>
      <w:r w:rsidRPr="00D77BBF">
        <w:rPr>
          <w:rFonts w:ascii="Arial" w:hAnsi="Arial" w:cs="Arial"/>
        </w:rPr>
        <w:t>incluyan</w:t>
      </w:r>
      <w:r w:rsidRPr="00D77BBF">
        <w:rPr>
          <w:rFonts w:ascii="Arial" w:hAnsi="Arial" w:cs="Arial"/>
          <w:spacing w:val="1"/>
        </w:rPr>
        <w:t xml:space="preserve"> </w:t>
      </w:r>
      <w:r w:rsidRPr="00D77BBF">
        <w:rPr>
          <w:rFonts w:ascii="Arial" w:hAnsi="Arial" w:cs="Arial"/>
        </w:rPr>
        <w:t>recursos</w:t>
      </w:r>
      <w:r w:rsidRPr="00D77BBF">
        <w:rPr>
          <w:rFonts w:ascii="Arial" w:hAnsi="Arial" w:cs="Arial"/>
          <w:spacing w:val="1"/>
        </w:rPr>
        <w:t xml:space="preserve"> </w:t>
      </w:r>
      <w:r w:rsidRPr="00D77BBF">
        <w:rPr>
          <w:rFonts w:ascii="Arial" w:hAnsi="Arial" w:cs="Arial"/>
        </w:rPr>
        <w:t>internos</w:t>
      </w:r>
      <w:r w:rsidRPr="00D77BBF">
        <w:rPr>
          <w:rFonts w:ascii="Arial" w:hAnsi="Arial" w:cs="Arial"/>
          <w:spacing w:val="1"/>
        </w:rPr>
        <w:t xml:space="preserve"> </w:t>
      </w:r>
      <w:r w:rsidRPr="00D77BBF">
        <w:rPr>
          <w:rFonts w:ascii="Arial" w:hAnsi="Arial" w:cs="Arial"/>
        </w:rPr>
        <w:t>e</w:t>
      </w:r>
      <w:r w:rsidRPr="00D77BBF">
        <w:rPr>
          <w:rFonts w:ascii="Arial" w:hAnsi="Arial" w:cs="Arial"/>
          <w:spacing w:val="1"/>
        </w:rPr>
        <w:t xml:space="preserve"> </w:t>
      </w:r>
      <w:r w:rsidRPr="00D77BBF">
        <w:rPr>
          <w:rFonts w:ascii="Arial" w:hAnsi="Arial" w:cs="Arial"/>
        </w:rPr>
        <w:t>interinstitucionales</w:t>
      </w:r>
      <w:r w:rsidRPr="00D77BBF">
        <w:rPr>
          <w:rFonts w:ascii="Arial" w:hAnsi="Arial" w:cs="Arial"/>
          <w:spacing w:val="-3"/>
        </w:rPr>
        <w:t xml:space="preserve"> </w:t>
      </w:r>
      <w:r w:rsidRPr="00D77BBF">
        <w:rPr>
          <w:rFonts w:ascii="Arial" w:hAnsi="Arial" w:cs="Arial"/>
        </w:rPr>
        <w:t>disponibles.</w:t>
      </w:r>
    </w:p>
    <w:p w14:paraId="4C3B5141" w14:textId="77777777" w:rsidR="001B0856" w:rsidRPr="00D77BBF" w:rsidRDefault="001B0856" w:rsidP="00E221A3">
      <w:pPr>
        <w:pStyle w:val="Prrafodelista"/>
        <w:numPr>
          <w:ilvl w:val="0"/>
          <w:numId w:val="1"/>
        </w:numPr>
        <w:tabs>
          <w:tab w:val="left" w:pos="834"/>
        </w:tabs>
        <w:ind w:left="709" w:right="120"/>
        <w:jc w:val="both"/>
        <w:rPr>
          <w:rFonts w:ascii="Arial" w:hAnsi="Arial" w:cs="Arial"/>
        </w:rPr>
      </w:pPr>
      <w:r w:rsidRPr="00D77BBF">
        <w:rPr>
          <w:rFonts w:ascii="Arial" w:hAnsi="Arial" w:cs="Arial"/>
        </w:rPr>
        <w:t>Ejecución de programas en forma directa o mediante contratación con personas</w:t>
      </w:r>
      <w:r w:rsidRPr="00D77BBF">
        <w:rPr>
          <w:rFonts w:ascii="Arial" w:hAnsi="Arial" w:cs="Arial"/>
          <w:spacing w:val="1"/>
        </w:rPr>
        <w:t xml:space="preserve"> </w:t>
      </w:r>
      <w:r w:rsidRPr="00D77BBF">
        <w:rPr>
          <w:rFonts w:ascii="Arial" w:hAnsi="Arial" w:cs="Arial"/>
        </w:rPr>
        <w:t>naturales o jurídicas, o a través de los organismos encargados de la protección, la</w:t>
      </w:r>
      <w:r w:rsidRPr="00D77BBF">
        <w:rPr>
          <w:rFonts w:ascii="Arial" w:hAnsi="Arial" w:cs="Arial"/>
          <w:spacing w:val="1"/>
        </w:rPr>
        <w:t xml:space="preserve"> </w:t>
      </w:r>
      <w:r w:rsidRPr="00D77BBF">
        <w:rPr>
          <w:rFonts w:ascii="Arial" w:hAnsi="Arial" w:cs="Arial"/>
        </w:rPr>
        <w:t>seguridad y los servicios sociales, según sea la necesidad o la problemática por</w:t>
      </w:r>
      <w:r w:rsidRPr="00D77BBF">
        <w:rPr>
          <w:rFonts w:ascii="Arial" w:hAnsi="Arial" w:cs="Arial"/>
          <w:spacing w:val="1"/>
        </w:rPr>
        <w:t xml:space="preserve"> </w:t>
      </w:r>
      <w:r w:rsidRPr="00D77BBF">
        <w:rPr>
          <w:rFonts w:ascii="Arial" w:hAnsi="Arial" w:cs="Arial"/>
        </w:rPr>
        <w:t>resolver.</w:t>
      </w:r>
    </w:p>
    <w:p w14:paraId="67DBB95E" w14:textId="122FABD0" w:rsidR="00B94DF9" w:rsidRPr="00D77BBF" w:rsidRDefault="001B0856" w:rsidP="00B81C31">
      <w:pPr>
        <w:pStyle w:val="Prrafodelista"/>
        <w:numPr>
          <w:ilvl w:val="0"/>
          <w:numId w:val="1"/>
        </w:numPr>
        <w:tabs>
          <w:tab w:val="left" w:pos="834"/>
        </w:tabs>
        <w:ind w:left="709" w:right="113"/>
        <w:jc w:val="both"/>
        <w:rPr>
          <w:rFonts w:ascii="Arial" w:hAnsi="Arial" w:cs="Arial"/>
        </w:rPr>
      </w:pPr>
      <w:r w:rsidRPr="00D77BBF">
        <w:rPr>
          <w:rFonts w:ascii="Arial" w:hAnsi="Arial" w:cs="Arial"/>
        </w:rPr>
        <w:t>Evaluación y seguimiento a los programas adelantados, para verificar la eficacia de</w:t>
      </w:r>
      <w:r w:rsidRPr="00D77BBF">
        <w:rPr>
          <w:rFonts w:ascii="Arial" w:hAnsi="Arial" w:cs="Arial"/>
          <w:spacing w:val="1"/>
        </w:rPr>
        <w:t xml:space="preserve"> </w:t>
      </w:r>
      <w:r w:rsidRPr="00D77BBF">
        <w:rPr>
          <w:rFonts w:ascii="Arial" w:hAnsi="Arial" w:cs="Arial"/>
        </w:rPr>
        <w:t>estos</w:t>
      </w:r>
      <w:r w:rsidRPr="00D77BBF">
        <w:rPr>
          <w:rFonts w:ascii="Arial" w:hAnsi="Arial" w:cs="Arial"/>
          <w:spacing w:val="-1"/>
        </w:rPr>
        <w:t xml:space="preserve"> </w:t>
      </w:r>
      <w:r w:rsidRPr="00D77BBF">
        <w:rPr>
          <w:rFonts w:ascii="Arial" w:hAnsi="Arial" w:cs="Arial"/>
        </w:rPr>
        <w:t>y</w:t>
      </w:r>
      <w:r w:rsidRPr="00D77BBF">
        <w:rPr>
          <w:rFonts w:ascii="Arial" w:hAnsi="Arial" w:cs="Arial"/>
          <w:spacing w:val="-2"/>
        </w:rPr>
        <w:t xml:space="preserve"> </w:t>
      </w:r>
      <w:r w:rsidRPr="00D77BBF">
        <w:rPr>
          <w:rFonts w:ascii="Arial" w:hAnsi="Arial" w:cs="Arial"/>
        </w:rPr>
        <w:t>decidir sobre su modificación y</w:t>
      </w:r>
      <w:r w:rsidRPr="00D77BBF">
        <w:rPr>
          <w:rFonts w:ascii="Arial" w:hAnsi="Arial" w:cs="Arial"/>
          <w:spacing w:val="-2"/>
        </w:rPr>
        <w:t xml:space="preserve"> </w:t>
      </w:r>
      <w:r w:rsidRPr="00D77BBF">
        <w:rPr>
          <w:rFonts w:ascii="Arial" w:hAnsi="Arial" w:cs="Arial"/>
        </w:rPr>
        <w:t>continuidad</w:t>
      </w:r>
      <w:r w:rsidR="00B81C31" w:rsidRPr="00D77BBF">
        <w:rPr>
          <w:rFonts w:ascii="Arial" w:hAnsi="Arial" w:cs="Arial"/>
        </w:rPr>
        <w:t>.</w:t>
      </w:r>
    </w:p>
    <w:p w14:paraId="53546BB4" w14:textId="38E6F5BD" w:rsidR="00B94DF9" w:rsidRPr="00D77BBF" w:rsidRDefault="001B0856" w:rsidP="00B94DF9">
      <w:pPr>
        <w:pStyle w:val="Textoindependiente"/>
        <w:spacing w:before="218"/>
        <w:ind w:left="349" w:right="122"/>
        <w:jc w:val="both"/>
        <w:rPr>
          <w:rFonts w:ascii="Arial" w:hAnsi="Arial" w:cs="Arial"/>
          <w:sz w:val="22"/>
          <w:szCs w:val="22"/>
        </w:rPr>
      </w:pPr>
      <w:r w:rsidRPr="00D77BBF">
        <w:rPr>
          <w:rFonts w:ascii="Arial" w:hAnsi="Arial" w:cs="Arial"/>
          <w:sz w:val="22"/>
          <w:szCs w:val="22"/>
        </w:rPr>
        <w:t>Por lo anterior y una vez surtidos los procedimientos anteriores en la Unidad Administrativa Especial de</w:t>
      </w:r>
      <w:r w:rsidRPr="00D77BBF">
        <w:rPr>
          <w:rFonts w:ascii="Arial" w:hAnsi="Arial" w:cs="Arial"/>
          <w:spacing w:val="1"/>
          <w:sz w:val="22"/>
          <w:szCs w:val="22"/>
        </w:rPr>
        <w:t xml:space="preserve"> </w:t>
      </w:r>
      <w:r w:rsidRPr="00D77BBF">
        <w:rPr>
          <w:rFonts w:ascii="Arial" w:hAnsi="Arial" w:cs="Arial"/>
          <w:sz w:val="22"/>
          <w:szCs w:val="22"/>
        </w:rPr>
        <w:t>Rehabilitación y Mantenimi</w:t>
      </w:r>
      <w:r w:rsidR="00B94DF9" w:rsidRPr="00D77BBF">
        <w:rPr>
          <w:rFonts w:ascii="Arial" w:hAnsi="Arial" w:cs="Arial"/>
          <w:sz w:val="22"/>
          <w:szCs w:val="22"/>
        </w:rPr>
        <w:t xml:space="preserve">ento Vial, de conformidad con los programas de bienestar contemplados en </w:t>
      </w:r>
      <w:r w:rsidR="006B2C71" w:rsidRPr="00D77BBF">
        <w:rPr>
          <w:rFonts w:ascii="Arial" w:hAnsi="Arial" w:cs="Arial"/>
          <w:sz w:val="22"/>
          <w:szCs w:val="22"/>
        </w:rPr>
        <w:t>el Decreto</w:t>
      </w:r>
      <w:r w:rsidRPr="00D77BBF">
        <w:rPr>
          <w:rFonts w:ascii="Arial" w:hAnsi="Arial" w:cs="Arial"/>
          <w:sz w:val="22"/>
          <w:szCs w:val="22"/>
        </w:rPr>
        <w:t xml:space="preserve"> 1083 de 2015</w:t>
      </w:r>
      <w:r w:rsidR="006B2C71" w:rsidRPr="00D77BBF">
        <w:rPr>
          <w:rFonts w:ascii="Arial" w:hAnsi="Arial" w:cs="Arial"/>
          <w:sz w:val="22"/>
          <w:szCs w:val="22"/>
        </w:rPr>
        <w:t>, las áreas de intervención citadas</w:t>
      </w:r>
      <w:r w:rsidRPr="00D77BBF">
        <w:rPr>
          <w:rFonts w:ascii="Arial" w:hAnsi="Arial" w:cs="Arial"/>
          <w:sz w:val="22"/>
          <w:szCs w:val="22"/>
        </w:rPr>
        <w:t xml:space="preserve"> y en el marco de ejes </w:t>
      </w:r>
      <w:r w:rsidR="00B94DF9" w:rsidRPr="00D77BBF">
        <w:rPr>
          <w:rFonts w:ascii="Arial" w:hAnsi="Arial" w:cs="Arial"/>
          <w:sz w:val="22"/>
          <w:szCs w:val="22"/>
        </w:rPr>
        <w:t xml:space="preserve">del Plan Nacional de Bienestar 2023-2026 establece las siguientes actividades: </w:t>
      </w:r>
    </w:p>
    <w:p w14:paraId="0F389BFC" w14:textId="71EF1062" w:rsidR="008E01A7" w:rsidRPr="00D77BBF" w:rsidRDefault="00762196" w:rsidP="00762196">
      <w:pPr>
        <w:pStyle w:val="Ttulo1"/>
        <w:numPr>
          <w:ilvl w:val="0"/>
          <w:numId w:val="0"/>
        </w:numPr>
        <w:tabs>
          <w:tab w:val="left" w:pos="4391"/>
        </w:tabs>
        <w:spacing w:before="214"/>
        <w:ind w:left="432" w:hanging="432"/>
        <w:rPr>
          <w:sz w:val="22"/>
          <w:szCs w:val="22"/>
        </w:rPr>
      </w:pPr>
      <w:bookmarkStart w:id="55" w:name="_Toc220576510"/>
      <w:r>
        <w:rPr>
          <w:sz w:val="22"/>
          <w:szCs w:val="22"/>
        </w:rPr>
        <w:t xml:space="preserve">13.1. </w:t>
      </w:r>
      <w:r w:rsidR="7D803E2F" w:rsidRPr="00D77BBF">
        <w:rPr>
          <w:sz w:val="22"/>
          <w:szCs w:val="22"/>
        </w:rPr>
        <w:t>E</w:t>
      </w:r>
      <w:r w:rsidR="6DED2C18" w:rsidRPr="00D77BBF">
        <w:rPr>
          <w:sz w:val="22"/>
          <w:szCs w:val="22"/>
        </w:rPr>
        <w:t>je de Equilibrio P</w:t>
      </w:r>
      <w:r w:rsidR="7D803E2F" w:rsidRPr="00D77BBF">
        <w:rPr>
          <w:sz w:val="22"/>
          <w:szCs w:val="22"/>
        </w:rPr>
        <w:t>sicosocial</w:t>
      </w:r>
      <w:bookmarkEnd w:id="55"/>
    </w:p>
    <w:p w14:paraId="6A98D784" w14:textId="77777777" w:rsidR="008E01A7" w:rsidRPr="00D77BBF" w:rsidRDefault="008E01A7" w:rsidP="008E01A7">
      <w:pPr>
        <w:pStyle w:val="Ttulo1"/>
        <w:numPr>
          <w:ilvl w:val="0"/>
          <w:numId w:val="0"/>
        </w:numPr>
        <w:tabs>
          <w:tab w:val="left" w:pos="4391"/>
        </w:tabs>
        <w:spacing w:before="0"/>
        <w:rPr>
          <w:sz w:val="22"/>
          <w:szCs w:val="22"/>
        </w:rPr>
      </w:pPr>
    </w:p>
    <w:p w14:paraId="20B36949" w14:textId="6DBF2ACC" w:rsidR="008E01A7" w:rsidRPr="00D77BBF" w:rsidRDefault="008E01A7" w:rsidP="00A80F32">
      <w:pPr>
        <w:ind w:firstLine="432"/>
        <w:jc w:val="both"/>
        <w:rPr>
          <w:rFonts w:ascii="Arial" w:eastAsia="Arial" w:hAnsi="Arial" w:cs="Arial"/>
          <w:bCs/>
        </w:rPr>
      </w:pPr>
      <w:r w:rsidRPr="00D77BBF">
        <w:rPr>
          <w:rFonts w:ascii="Arial" w:eastAsia="Arial" w:hAnsi="Arial" w:cs="Arial"/>
          <w:bCs/>
        </w:rPr>
        <w:t>Actividades relacionadas con el equilibrio:</w:t>
      </w:r>
    </w:p>
    <w:p w14:paraId="59D9B48A" w14:textId="77777777" w:rsidR="00F440CD" w:rsidRPr="00D77BBF" w:rsidRDefault="00F440CD" w:rsidP="00A80F32">
      <w:pPr>
        <w:ind w:firstLine="432"/>
        <w:jc w:val="both"/>
        <w:rPr>
          <w:rFonts w:ascii="Arial" w:eastAsia="Arial" w:hAnsi="Arial" w:cs="Arial"/>
          <w:bCs/>
        </w:rPr>
      </w:pPr>
    </w:p>
    <w:p w14:paraId="77A929FA" w14:textId="3D1A5AE1" w:rsidR="00E85898" w:rsidRPr="00D77BBF" w:rsidRDefault="00E85898" w:rsidP="006E3FC7">
      <w:pPr>
        <w:pStyle w:val="Textoindependiente"/>
        <w:numPr>
          <w:ilvl w:val="0"/>
          <w:numId w:val="22"/>
        </w:numPr>
        <w:ind w:right="122"/>
        <w:jc w:val="both"/>
        <w:rPr>
          <w:rFonts w:ascii="Arial" w:hAnsi="Arial" w:cs="Arial"/>
          <w:bCs/>
          <w:sz w:val="22"/>
          <w:szCs w:val="22"/>
        </w:rPr>
      </w:pPr>
      <w:r w:rsidRPr="00D77BBF">
        <w:rPr>
          <w:rFonts w:ascii="Arial" w:hAnsi="Arial" w:cs="Arial"/>
          <w:b/>
          <w:bCs/>
          <w:sz w:val="22"/>
          <w:szCs w:val="22"/>
        </w:rPr>
        <w:t>Vacaciones Recreativas</w:t>
      </w:r>
      <w:r w:rsidRPr="00D77BBF">
        <w:rPr>
          <w:rFonts w:ascii="Arial" w:hAnsi="Arial" w:cs="Arial"/>
          <w:bCs/>
          <w:sz w:val="22"/>
          <w:szCs w:val="22"/>
        </w:rPr>
        <w:t>: Actividad dirigida a los hijos menores de edad de los servidores públicos y trabajadores oficiales de la UAERM hasta los 17 años. Se verá la viabilidad presupuestal para realizar actividades durante toda la semana receso del mes de octubre.</w:t>
      </w:r>
    </w:p>
    <w:p w14:paraId="2FBC5581" w14:textId="77777777" w:rsidR="00E85898" w:rsidRPr="00D77BBF" w:rsidRDefault="00E85898" w:rsidP="00F440CD">
      <w:pPr>
        <w:pStyle w:val="Textoindependiente"/>
        <w:ind w:left="360" w:right="122"/>
        <w:jc w:val="both"/>
        <w:rPr>
          <w:rFonts w:ascii="Arial" w:hAnsi="Arial" w:cs="Arial"/>
          <w:b/>
          <w:bCs/>
          <w:sz w:val="22"/>
          <w:szCs w:val="22"/>
        </w:rPr>
      </w:pPr>
    </w:p>
    <w:p w14:paraId="67290F1A" w14:textId="38490D02" w:rsidR="00E85898" w:rsidRDefault="00CA006B" w:rsidP="006E3FC7">
      <w:pPr>
        <w:pStyle w:val="Textoindependiente"/>
        <w:numPr>
          <w:ilvl w:val="0"/>
          <w:numId w:val="22"/>
        </w:numPr>
        <w:ind w:right="122"/>
        <w:jc w:val="both"/>
        <w:rPr>
          <w:rFonts w:ascii="Arial" w:hAnsi="Arial" w:cs="Arial"/>
          <w:bCs/>
          <w:sz w:val="22"/>
          <w:szCs w:val="22"/>
        </w:rPr>
      </w:pPr>
      <w:r w:rsidRPr="00CA006B">
        <w:rPr>
          <w:rFonts w:ascii="Arial" w:hAnsi="Arial" w:cs="Arial"/>
          <w:b/>
          <w:bCs/>
          <w:sz w:val="22"/>
          <w:szCs w:val="22"/>
        </w:rPr>
        <w:t>Activate UMV - Cuerpo y mente en movimiento - Actividades aeróbicas,  deportivas, relajamiento etc</w:t>
      </w:r>
      <w:r w:rsidR="00E85898" w:rsidRPr="00CA006B">
        <w:rPr>
          <w:rFonts w:ascii="Arial" w:hAnsi="Arial" w:cs="Arial"/>
          <w:b/>
          <w:bCs/>
          <w:sz w:val="22"/>
          <w:szCs w:val="22"/>
        </w:rPr>
        <w:t>:</w:t>
      </w:r>
      <w:r w:rsidR="00E85898" w:rsidRPr="00CA006B">
        <w:rPr>
          <w:rFonts w:ascii="Arial" w:hAnsi="Arial" w:cs="Arial"/>
          <w:bCs/>
          <w:sz w:val="22"/>
          <w:szCs w:val="22"/>
        </w:rPr>
        <w:t xml:space="preserve"> con la ejecución de estas actividades se busca el desarrollo de habilidades deportivas </w:t>
      </w:r>
      <w:r w:rsidR="00020428" w:rsidRPr="00CA006B">
        <w:rPr>
          <w:rFonts w:ascii="Arial" w:hAnsi="Arial" w:cs="Arial"/>
          <w:bCs/>
          <w:sz w:val="22"/>
          <w:szCs w:val="22"/>
        </w:rPr>
        <w:t>en medio de una sana convivencia</w:t>
      </w:r>
      <w:r w:rsidR="00E85898" w:rsidRPr="00CA006B">
        <w:rPr>
          <w:rFonts w:ascii="Arial" w:hAnsi="Arial" w:cs="Arial"/>
          <w:bCs/>
          <w:sz w:val="22"/>
          <w:szCs w:val="22"/>
        </w:rPr>
        <w:t xml:space="preserve"> y de esparcimiento, como complemento a la labor diaria, para la conveniente utilización del tiempo libre y la formación integral del servidor, generando principalmente comportamientos de integración, trabajo en equipo, respeto, tolerancia hacia los demás y sentimientos de sat</w:t>
      </w:r>
      <w:r w:rsidR="00A634D0" w:rsidRPr="00CA006B">
        <w:rPr>
          <w:rFonts w:ascii="Arial" w:hAnsi="Arial" w:cs="Arial"/>
          <w:bCs/>
          <w:sz w:val="22"/>
          <w:szCs w:val="22"/>
        </w:rPr>
        <w:t>isfacción en el entorno laboral:</w:t>
      </w:r>
    </w:p>
    <w:p w14:paraId="18151674" w14:textId="77777777" w:rsidR="000E60D7" w:rsidRDefault="000E60D7" w:rsidP="00CA006B">
      <w:pPr>
        <w:pStyle w:val="Textoindependiente"/>
        <w:ind w:left="720" w:right="122"/>
        <w:jc w:val="both"/>
        <w:rPr>
          <w:rFonts w:ascii="Arial" w:hAnsi="Arial" w:cs="Arial"/>
          <w:bCs/>
          <w:sz w:val="22"/>
          <w:szCs w:val="22"/>
        </w:rPr>
      </w:pPr>
    </w:p>
    <w:p w14:paraId="00D126BB" w14:textId="42609D83" w:rsidR="008C77AA" w:rsidRPr="00CA006B" w:rsidRDefault="00CA006B" w:rsidP="000E60D7">
      <w:pPr>
        <w:pStyle w:val="Textoindependiente"/>
        <w:ind w:left="720" w:right="122"/>
        <w:jc w:val="both"/>
        <w:rPr>
          <w:rFonts w:ascii="Arial" w:hAnsi="Arial" w:cs="Arial"/>
          <w:bCs/>
          <w:sz w:val="22"/>
          <w:szCs w:val="22"/>
        </w:rPr>
      </w:pPr>
      <w:r>
        <w:rPr>
          <w:rFonts w:ascii="Arial" w:hAnsi="Arial" w:cs="Arial"/>
          <w:bCs/>
          <w:sz w:val="22"/>
          <w:szCs w:val="22"/>
        </w:rPr>
        <w:t>Con miras a desarrollar este objetivo; se llevará a cabo por lo menos una actividad relacionada con este tipo de actividades en cada trimestre de año; es decir 4 actividades en el año</w:t>
      </w:r>
      <w:r w:rsidR="005A293F">
        <w:rPr>
          <w:rFonts w:ascii="Arial" w:hAnsi="Arial" w:cs="Arial"/>
          <w:bCs/>
          <w:sz w:val="22"/>
          <w:szCs w:val="22"/>
        </w:rPr>
        <w:t>, según inscripciones</w:t>
      </w:r>
      <w:r>
        <w:rPr>
          <w:rFonts w:ascii="Arial" w:hAnsi="Arial" w:cs="Arial"/>
          <w:bCs/>
          <w:sz w:val="22"/>
          <w:szCs w:val="22"/>
        </w:rPr>
        <w:t xml:space="preserve"> como por ejemplo: </w:t>
      </w:r>
      <w:r w:rsidRPr="00CA006B">
        <w:rPr>
          <w:rFonts w:ascii="Arial" w:hAnsi="Arial" w:cs="Arial"/>
          <w:bCs/>
          <w:sz w:val="22"/>
          <w:szCs w:val="22"/>
        </w:rPr>
        <w:t>yoga, pilates, aeróbicos, juegos de realid</w:t>
      </w:r>
      <w:r>
        <w:rPr>
          <w:rFonts w:ascii="Arial" w:hAnsi="Arial" w:cs="Arial"/>
          <w:bCs/>
          <w:sz w:val="22"/>
          <w:szCs w:val="22"/>
        </w:rPr>
        <w:t xml:space="preserve">ad virtual, torneo de bolos, </w:t>
      </w:r>
      <w:r w:rsidR="00380657">
        <w:rPr>
          <w:rFonts w:ascii="Arial" w:hAnsi="Arial" w:cs="Arial"/>
          <w:bCs/>
          <w:sz w:val="22"/>
          <w:szCs w:val="22"/>
        </w:rPr>
        <w:t xml:space="preserve">torneo de ping pong, </w:t>
      </w:r>
      <w:r>
        <w:rPr>
          <w:rFonts w:ascii="Arial" w:hAnsi="Arial" w:cs="Arial"/>
          <w:bCs/>
          <w:sz w:val="22"/>
          <w:szCs w:val="22"/>
        </w:rPr>
        <w:t>prá</w:t>
      </w:r>
      <w:r w:rsidRPr="00CA006B">
        <w:rPr>
          <w:rFonts w:ascii="Arial" w:hAnsi="Arial" w:cs="Arial"/>
          <w:bCs/>
          <w:sz w:val="22"/>
          <w:szCs w:val="22"/>
        </w:rPr>
        <w:t>ctica deportiva, running,</w:t>
      </w:r>
      <w:r w:rsidR="005A293F">
        <w:rPr>
          <w:rFonts w:ascii="Arial" w:hAnsi="Arial" w:cs="Arial"/>
          <w:bCs/>
          <w:sz w:val="22"/>
          <w:szCs w:val="22"/>
        </w:rPr>
        <w:t xml:space="preserve"> </w:t>
      </w:r>
      <w:r w:rsidRPr="00CA006B">
        <w:rPr>
          <w:rFonts w:ascii="Arial" w:hAnsi="Arial" w:cs="Arial"/>
          <w:bCs/>
          <w:sz w:val="22"/>
          <w:szCs w:val="22"/>
        </w:rPr>
        <w:t>rodada en bici, encuentros deportivos</w:t>
      </w:r>
      <w:r w:rsidR="005A293F">
        <w:rPr>
          <w:rFonts w:ascii="Arial" w:hAnsi="Arial" w:cs="Arial"/>
          <w:bCs/>
          <w:sz w:val="22"/>
          <w:szCs w:val="22"/>
        </w:rPr>
        <w:t>,</w:t>
      </w:r>
      <w:r w:rsidR="000E60D7">
        <w:rPr>
          <w:rFonts w:ascii="Arial" w:hAnsi="Arial" w:cs="Arial"/>
          <w:bCs/>
          <w:sz w:val="22"/>
          <w:szCs w:val="22"/>
        </w:rPr>
        <w:t xml:space="preserve"> o actividades similares,</w:t>
      </w:r>
      <w:r w:rsidR="005A293F">
        <w:rPr>
          <w:rFonts w:ascii="Arial" w:hAnsi="Arial" w:cs="Arial"/>
          <w:bCs/>
          <w:sz w:val="22"/>
          <w:szCs w:val="22"/>
        </w:rPr>
        <w:t xml:space="preserve"> </w:t>
      </w:r>
      <w:r w:rsidRPr="00CA006B">
        <w:rPr>
          <w:rFonts w:ascii="Arial" w:hAnsi="Arial" w:cs="Arial"/>
          <w:bCs/>
          <w:sz w:val="22"/>
          <w:szCs w:val="22"/>
        </w:rPr>
        <w:t>etc</w:t>
      </w:r>
      <w:r w:rsidR="000E60D7">
        <w:rPr>
          <w:rFonts w:ascii="Arial" w:hAnsi="Arial" w:cs="Arial"/>
          <w:bCs/>
          <w:sz w:val="22"/>
          <w:szCs w:val="22"/>
        </w:rPr>
        <w:t>.</w:t>
      </w:r>
      <w:r w:rsidR="00762196">
        <w:rPr>
          <w:rFonts w:ascii="Arial" w:hAnsi="Arial" w:cs="Arial"/>
          <w:bCs/>
          <w:sz w:val="22"/>
          <w:szCs w:val="22"/>
        </w:rPr>
        <w:t>.</w:t>
      </w:r>
    </w:p>
    <w:p w14:paraId="52C73FE8" w14:textId="6B0F4887" w:rsidR="00F440CD" w:rsidRPr="00D77BBF" w:rsidRDefault="00E85898" w:rsidP="006E3FC7">
      <w:pPr>
        <w:pStyle w:val="Textoindependiente"/>
        <w:numPr>
          <w:ilvl w:val="0"/>
          <w:numId w:val="26"/>
        </w:numPr>
        <w:ind w:right="122"/>
        <w:jc w:val="both"/>
        <w:rPr>
          <w:rFonts w:ascii="Arial" w:hAnsi="Arial" w:cs="Arial"/>
          <w:bCs/>
          <w:sz w:val="22"/>
          <w:szCs w:val="22"/>
        </w:rPr>
      </w:pPr>
      <w:r w:rsidRPr="00D77BBF">
        <w:rPr>
          <w:rFonts w:ascii="Arial" w:hAnsi="Arial" w:cs="Arial"/>
          <w:b/>
          <w:bCs/>
          <w:sz w:val="22"/>
          <w:szCs w:val="22"/>
        </w:rPr>
        <w:lastRenderedPageBreak/>
        <w:t xml:space="preserve">Juegos </w:t>
      </w:r>
      <w:r w:rsidR="002C08F1">
        <w:rPr>
          <w:rFonts w:ascii="Arial" w:hAnsi="Arial" w:cs="Arial"/>
          <w:b/>
          <w:bCs/>
          <w:sz w:val="22"/>
          <w:szCs w:val="22"/>
        </w:rPr>
        <w:t>D</w:t>
      </w:r>
      <w:r w:rsidRPr="00D77BBF">
        <w:rPr>
          <w:rFonts w:ascii="Arial" w:hAnsi="Arial" w:cs="Arial"/>
          <w:b/>
          <w:bCs/>
          <w:sz w:val="22"/>
          <w:szCs w:val="22"/>
        </w:rPr>
        <w:t xml:space="preserve">eportivos Distritales: </w:t>
      </w:r>
      <w:r w:rsidRPr="00D77BBF">
        <w:rPr>
          <w:rFonts w:ascii="Arial" w:hAnsi="Arial" w:cs="Arial"/>
          <w:sz w:val="22"/>
          <w:szCs w:val="22"/>
        </w:rPr>
        <w:t>Realizar la socialización e invitación a los servidores y sus familias que deseen participar en los Juegos Deportivos Distritales, conforme con las disposiciones del Departamento Administrativo del Servicio Civil Distrital – DASCD.</w:t>
      </w:r>
    </w:p>
    <w:p w14:paraId="361E049C" w14:textId="77777777" w:rsidR="00F440CD" w:rsidRPr="00D77BBF" w:rsidRDefault="00F440CD" w:rsidP="00F440CD">
      <w:pPr>
        <w:rPr>
          <w:rFonts w:ascii="Arial" w:eastAsia="Arial" w:hAnsi="Arial" w:cs="Arial"/>
          <w:bCs/>
        </w:rPr>
      </w:pPr>
    </w:p>
    <w:p w14:paraId="20FE9E45" w14:textId="64FEF6C2" w:rsidR="00D0208B" w:rsidRPr="00762196" w:rsidRDefault="00861A5C" w:rsidP="006E3FC7">
      <w:pPr>
        <w:pStyle w:val="Textoindependiente"/>
        <w:numPr>
          <w:ilvl w:val="0"/>
          <w:numId w:val="22"/>
        </w:numPr>
        <w:ind w:right="122"/>
        <w:jc w:val="both"/>
        <w:rPr>
          <w:rFonts w:ascii="Arial" w:eastAsia="Arial" w:hAnsi="Arial" w:cs="Arial"/>
          <w:bCs/>
          <w:sz w:val="22"/>
          <w:szCs w:val="22"/>
        </w:rPr>
      </w:pPr>
      <w:r w:rsidRPr="00762196">
        <w:rPr>
          <w:rFonts w:ascii="Arial" w:eastAsia="Arial" w:hAnsi="Arial" w:cs="Arial"/>
          <w:b/>
          <w:bCs/>
          <w:sz w:val="22"/>
          <w:szCs w:val="22"/>
        </w:rPr>
        <w:t>Feria de vivienda, servicios y emprendimientos</w:t>
      </w:r>
      <w:r w:rsidR="001B5CF7" w:rsidRPr="00762196">
        <w:rPr>
          <w:rFonts w:ascii="Arial" w:eastAsia="Arial" w:hAnsi="Arial" w:cs="Arial"/>
          <w:bCs/>
          <w:sz w:val="22"/>
          <w:szCs w:val="22"/>
        </w:rPr>
        <w:t>:</w:t>
      </w:r>
      <w:r w:rsidR="003A5420" w:rsidRPr="00762196">
        <w:rPr>
          <w:rFonts w:ascii="Arial" w:eastAsia="Arial" w:hAnsi="Arial" w:cs="Arial"/>
          <w:bCs/>
          <w:sz w:val="22"/>
          <w:szCs w:val="22"/>
        </w:rPr>
        <w:t xml:space="preserve"> Realizar una feria de servicios</w:t>
      </w:r>
      <w:r w:rsidR="00404ED9" w:rsidRPr="00762196">
        <w:rPr>
          <w:rFonts w:ascii="Arial" w:eastAsia="Arial" w:hAnsi="Arial" w:cs="Arial"/>
          <w:bCs/>
          <w:sz w:val="22"/>
          <w:szCs w:val="22"/>
        </w:rPr>
        <w:t xml:space="preserve"> para la s</w:t>
      </w:r>
      <w:r w:rsidR="001B5CF7" w:rsidRPr="00762196">
        <w:rPr>
          <w:rFonts w:ascii="Arial" w:eastAsia="Arial" w:hAnsi="Arial" w:cs="Arial"/>
          <w:bCs/>
          <w:sz w:val="22"/>
          <w:szCs w:val="22"/>
        </w:rPr>
        <w:t xml:space="preserve">ocialización y promoción de </w:t>
      </w:r>
      <w:r w:rsidR="00404ED9" w:rsidRPr="00762196">
        <w:rPr>
          <w:rFonts w:ascii="Arial" w:eastAsia="Arial" w:hAnsi="Arial" w:cs="Arial"/>
          <w:bCs/>
          <w:sz w:val="22"/>
          <w:szCs w:val="22"/>
        </w:rPr>
        <w:t>a</w:t>
      </w:r>
      <w:r w:rsidR="001B5CF7" w:rsidRPr="00762196">
        <w:rPr>
          <w:rFonts w:ascii="Arial" w:eastAsia="Arial" w:hAnsi="Arial" w:cs="Arial"/>
          <w:bCs/>
          <w:sz w:val="22"/>
          <w:szCs w:val="22"/>
        </w:rPr>
        <w:t>cciones con el Fondo Nacional del Ahorro, Caja de Compensación Familiar y entidades financieras y/o feria de crédito Hipotecario</w:t>
      </w:r>
      <w:r w:rsidR="00D0208B" w:rsidRPr="00762196">
        <w:rPr>
          <w:rFonts w:ascii="Arial" w:eastAsia="Arial" w:hAnsi="Arial" w:cs="Arial"/>
          <w:bCs/>
          <w:sz w:val="22"/>
          <w:szCs w:val="22"/>
        </w:rPr>
        <w:t>.</w:t>
      </w:r>
    </w:p>
    <w:p w14:paraId="02262BCB" w14:textId="6CC1ACF4" w:rsidR="00B51087" w:rsidRPr="00D77BBF" w:rsidRDefault="00233AE5" w:rsidP="00762196">
      <w:pPr>
        <w:pStyle w:val="Textoindependiente"/>
        <w:ind w:left="720" w:right="122"/>
        <w:jc w:val="both"/>
        <w:rPr>
          <w:rFonts w:ascii="Arial" w:eastAsia="Arial" w:hAnsi="Arial" w:cs="Arial"/>
          <w:bCs/>
        </w:rPr>
      </w:pPr>
      <w:r w:rsidRPr="00D77BBF">
        <w:rPr>
          <w:rFonts w:ascii="Arial" w:hAnsi="Arial" w:cs="Arial"/>
          <w:b/>
          <w:bCs/>
          <w:sz w:val="22"/>
          <w:szCs w:val="22"/>
        </w:rPr>
        <w:t>Socialización Programa Servimos</w:t>
      </w:r>
      <w:r w:rsidRPr="00D77BBF">
        <w:rPr>
          <w:rFonts w:ascii="Arial" w:eastAsia="Arial" w:hAnsi="Arial" w:cs="Arial"/>
          <w:bCs/>
          <w:sz w:val="22"/>
          <w:szCs w:val="22"/>
        </w:rPr>
        <w:t>, de igual forma l</w:t>
      </w:r>
      <w:r w:rsidR="00D0208B" w:rsidRPr="00D77BBF">
        <w:rPr>
          <w:rFonts w:ascii="Arial" w:hAnsi="Arial" w:cs="Arial"/>
          <w:sz w:val="22"/>
          <w:szCs w:val="22"/>
        </w:rPr>
        <w:t>a UAERMV, se suma a esta iniciativa del DAFP que busca enaltecer la labor del servidor público por medio de la generación de diferentes alianzas públicas, mixtas y privadas; El programa “Servimos” incluye beneficios en las áreas de cultura y medio ambiente, turismo y recreación, seguros y salud. Al interior de la entidad, se hará la difusión por los canales institucionales para que los trabajadores conozcan los beneficios y oportunidades, y se brindará asesoría en el acceso a los mismos</w:t>
      </w:r>
      <w:r w:rsidR="00D0208B" w:rsidRPr="00D77BBF">
        <w:rPr>
          <w:rFonts w:ascii="Arial" w:hAnsi="Arial" w:cs="Arial"/>
          <w:color w:val="FF0000"/>
          <w:sz w:val="22"/>
          <w:szCs w:val="22"/>
        </w:rPr>
        <w:t>.</w:t>
      </w:r>
    </w:p>
    <w:p w14:paraId="21F42E79" w14:textId="6C88423C" w:rsidR="006B3054" w:rsidRPr="00762196" w:rsidRDefault="002509D8" w:rsidP="006E3FC7">
      <w:pPr>
        <w:pStyle w:val="Textoindependiente"/>
        <w:numPr>
          <w:ilvl w:val="0"/>
          <w:numId w:val="22"/>
        </w:numPr>
        <w:ind w:right="122"/>
        <w:jc w:val="both"/>
        <w:rPr>
          <w:rFonts w:ascii="Arial" w:hAnsi="Arial" w:cs="Arial"/>
          <w:sz w:val="22"/>
          <w:szCs w:val="22"/>
        </w:rPr>
      </w:pPr>
      <w:r w:rsidRPr="00762196">
        <w:rPr>
          <w:rFonts w:ascii="Arial" w:hAnsi="Arial" w:cs="Arial"/>
          <w:b/>
          <w:bCs/>
          <w:sz w:val="22"/>
          <w:szCs w:val="22"/>
        </w:rPr>
        <w:t xml:space="preserve">Tarde de </w:t>
      </w:r>
      <w:r w:rsidR="009611E2" w:rsidRPr="00762196">
        <w:rPr>
          <w:rFonts w:ascii="Arial" w:hAnsi="Arial" w:cs="Arial"/>
          <w:b/>
          <w:bCs/>
          <w:sz w:val="22"/>
          <w:szCs w:val="22"/>
        </w:rPr>
        <w:t>c</w:t>
      </w:r>
      <w:r w:rsidRPr="00762196">
        <w:rPr>
          <w:rFonts w:ascii="Arial" w:hAnsi="Arial" w:cs="Arial"/>
          <w:b/>
          <w:bCs/>
          <w:sz w:val="22"/>
          <w:szCs w:val="22"/>
        </w:rPr>
        <w:t>ine, teatro o música</w:t>
      </w:r>
      <w:r w:rsidRPr="00762196">
        <w:rPr>
          <w:rFonts w:ascii="Arial" w:hAnsi="Arial" w:cs="Arial"/>
          <w:sz w:val="22"/>
          <w:szCs w:val="22"/>
        </w:rPr>
        <w:t xml:space="preserve">: Incentivar espacios de integración familiar con actividades artísticas y/o culturales como el cine, la música o el </w:t>
      </w:r>
      <w:r w:rsidR="009611E2" w:rsidRPr="00762196">
        <w:rPr>
          <w:rFonts w:ascii="Arial" w:hAnsi="Arial" w:cs="Arial"/>
          <w:sz w:val="22"/>
          <w:szCs w:val="22"/>
        </w:rPr>
        <w:t>t</w:t>
      </w:r>
      <w:r w:rsidRPr="00762196">
        <w:rPr>
          <w:rFonts w:ascii="Arial" w:hAnsi="Arial" w:cs="Arial"/>
          <w:sz w:val="22"/>
          <w:szCs w:val="22"/>
        </w:rPr>
        <w:t>eatro</w:t>
      </w:r>
      <w:r w:rsidR="006B762F" w:rsidRPr="00762196">
        <w:rPr>
          <w:rFonts w:ascii="Arial" w:hAnsi="Arial" w:cs="Arial"/>
          <w:sz w:val="22"/>
          <w:szCs w:val="22"/>
        </w:rPr>
        <w:t>, entre otras.</w:t>
      </w:r>
    </w:p>
    <w:p w14:paraId="6B2945FB" w14:textId="21E9BE57" w:rsidR="002509D8" w:rsidRPr="00762196" w:rsidRDefault="006B3054" w:rsidP="006E3FC7">
      <w:pPr>
        <w:pStyle w:val="Textoindependiente"/>
        <w:numPr>
          <w:ilvl w:val="0"/>
          <w:numId w:val="22"/>
        </w:numPr>
        <w:ind w:right="122"/>
        <w:jc w:val="both"/>
        <w:rPr>
          <w:rFonts w:ascii="Arial" w:hAnsi="Arial" w:cs="Arial"/>
          <w:sz w:val="22"/>
          <w:szCs w:val="22"/>
        </w:rPr>
      </w:pPr>
      <w:r w:rsidRPr="00762196">
        <w:rPr>
          <w:rFonts w:ascii="Arial" w:hAnsi="Arial" w:cs="Arial"/>
          <w:b/>
          <w:bCs/>
          <w:sz w:val="22"/>
          <w:szCs w:val="22"/>
        </w:rPr>
        <w:t xml:space="preserve">Gratitud y </w:t>
      </w:r>
      <w:r w:rsidR="002C08F1" w:rsidRPr="00762196">
        <w:rPr>
          <w:rFonts w:ascii="Arial" w:hAnsi="Arial" w:cs="Arial"/>
          <w:b/>
          <w:bCs/>
          <w:sz w:val="22"/>
          <w:szCs w:val="22"/>
        </w:rPr>
        <w:t>f</w:t>
      </w:r>
      <w:r w:rsidRPr="00762196">
        <w:rPr>
          <w:rFonts w:ascii="Arial" w:hAnsi="Arial" w:cs="Arial"/>
          <w:b/>
          <w:bCs/>
          <w:sz w:val="22"/>
          <w:szCs w:val="22"/>
        </w:rPr>
        <w:t>raternidad</w:t>
      </w:r>
      <w:r w:rsidRPr="00762196">
        <w:rPr>
          <w:rFonts w:ascii="Arial" w:hAnsi="Arial" w:cs="Arial"/>
          <w:sz w:val="22"/>
          <w:szCs w:val="22"/>
        </w:rPr>
        <w:t xml:space="preserve">: Se </w:t>
      </w:r>
      <w:r w:rsidR="009312CE" w:rsidRPr="00762196">
        <w:rPr>
          <w:rFonts w:ascii="Arial" w:hAnsi="Arial" w:cs="Arial"/>
          <w:sz w:val="22"/>
          <w:szCs w:val="22"/>
        </w:rPr>
        <w:t>brindarán</w:t>
      </w:r>
      <w:r w:rsidRPr="00762196">
        <w:rPr>
          <w:rFonts w:ascii="Arial" w:hAnsi="Arial" w:cs="Arial"/>
          <w:sz w:val="22"/>
          <w:szCs w:val="22"/>
        </w:rPr>
        <w:t xml:space="preserve"> espacios para fortalecer los vínculos entre compañeros y equipo de trabajo, en procura de mejorar las relaciones interpersonales y el clima laboral</w:t>
      </w:r>
      <w:r w:rsidR="002C08F1" w:rsidRPr="00762196">
        <w:rPr>
          <w:rFonts w:ascii="Arial" w:hAnsi="Arial" w:cs="Arial"/>
          <w:sz w:val="22"/>
          <w:szCs w:val="22"/>
        </w:rPr>
        <w:t>.</w:t>
      </w:r>
    </w:p>
    <w:p w14:paraId="4E3B1E8A" w14:textId="538E4AAE" w:rsidR="00B51087" w:rsidRPr="00762196" w:rsidRDefault="002509D8" w:rsidP="006E3FC7">
      <w:pPr>
        <w:pStyle w:val="Textoindependiente"/>
        <w:numPr>
          <w:ilvl w:val="0"/>
          <w:numId w:val="22"/>
        </w:numPr>
        <w:ind w:right="122"/>
        <w:jc w:val="both"/>
        <w:rPr>
          <w:rFonts w:ascii="Arial" w:hAnsi="Arial" w:cs="Arial"/>
          <w:b/>
        </w:rPr>
      </w:pPr>
      <w:r w:rsidRPr="00762196">
        <w:rPr>
          <w:rFonts w:ascii="Arial" w:hAnsi="Arial" w:cs="Arial"/>
          <w:b/>
          <w:bCs/>
          <w:sz w:val="22"/>
          <w:szCs w:val="22"/>
        </w:rPr>
        <w:t>Talleres en artes y artesanías u otras modalidades</w:t>
      </w:r>
      <w:r w:rsidRPr="00762196">
        <w:rPr>
          <w:rFonts w:ascii="Arial" w:hAnsi="Arial" w:cs="Arial"/>
          <w:sz w:val="22"/>
          <w:szCs w:val="22"/>
        </w:rPr>
        <w:t xml:space="preserve"> que conlleven la recreación y el bienestar: </w:t>
      </w:r>
      <w:r w:rsidR="000A3065" w:rsidRPr="00762196">
        <w:rPr>
          <w:rFonts w:ascii="Arial" w:hAnsi="Arial" w:cs="Arial"/>
          <w:sz w:val="22"/>
          <w:szCs w:val="22"/>
        </w:rPr>
        <w:t>Se</w:t>
      </w:r>
      <w:r w:rsidRPr="00762196">
        <w:rPr>
          <w:rFonts w:ascii="Arial" w:hAnsi="Arial" w:cs="Arial"/>
          <w:sz w:val="22"/>
          <w:szCs w:val="22"/>
        </w:rPr>
        <w:t xml:space="preserve"> llevarán a cabo talleres presenciales y</w:t>
      </w:r>
      <w:r w:rsidR="000A3065" w:rsidRPr="00762196">
        <w:rPr>
          <w:rFonts w:ascii="Arial" w:hAnsi="Arial" w:cs="Arial"/>
          <w:sz w:val="22"/>
          <w:szCs w:val="22"/>
        </w:rPr>
        <w:t>/</w:t>
      </w:r>
      <w:r w:rsidRPr="00762196">
        <w:rPr>
          <w:rFonts w:ascii="Arial" w:hAnsi="Arial" w:cs="Arial"/>
          <w:sz w:val="22"/>
          <w:szCs w:val="22"/>
        </w:rPr>
        <w:t xml:space="preserve">o virtuales con alguna de las siguientes temáticas: arte, </w:t>
      </w:r>
      <w:r w:rsidR="00B51087" w:rsidRPr="00762196">
        <w:rPr>
          <w:rFonts w:ascii="Arial" w:hAnsi="Arial" w:cs="Arial"/>
          <w:sz w:val="22"/>
          <w:szCs w:val="22"/>
        </w:rPr>
        <w:t>pintura, culinaria</w:t>
      </w:r>
      <w:r w:rsidRPr="00762196">
        <w:rPr>
          <w:rFonts w:ascii="Arial" w:hAnsi="Arial" w:cs="Arial"/>
          <w:sz w:val="22"/>
          <w:szCs w:val="22"/>
        </w:rPr>
        <w:t xml:space="preserve"> o manualidades.</w:t>
      </w:r>
    </w:p>
    <w:p w14:paraId="75C0CE42" w14:textId="75C8A5C1" w:rsidR="003B22F6" w:rsidRPr="00D77BBF" w:rsidRDefault="00B51087" w:rsidP="006E3FC7">
      <w:pPr>
        <w:pStyle w:val="Textoindependiente"/>
        <w:numPr>
          <w:ilvl w:val="0"/>
          <w:numId w:val="22"/>
        </w:numPr>
        <w:ind w:right="122"/>
        <w:jc w:val="both"/>
        <w:rPr>
          <w:rFonts w:ascii="Arial" w:hAnsi="Arial" w:cs="Arial"/>
          <w:sz w:val="22"/>
          <w:szCs w:val="22"/>
        </w:rPr>
      </w:pPr>
      <w:r w:rsidRPr="00D77BBF">
        <w:rPr>
          <w:rFonts w:ascii="Arial" w:hAnsi="Arial" w:cs="Arial"/>
          <w:b/>
          <w:sz w:val="22"/>
          <w:szCs w:val="22"/>
        </w:rPr>
        <w:t xml:space="preserve">Educación Formal: </w:t>
      </w:r>
      <w:r w:rsidRPr="00D77BBF">
        <w:rPr>
          <w:rFonts w:ascii="Arial" w:hAnsi="Arial" w:cs="Arial"/>
          <w:sz w:val="22"/>
          <w:szCs w:val="22"/>
        </w:rPr>
        <w:t>Socialización del proceso para acceder al Fondo Educativo para Educación Formal de los Empleados Públicos del Distrito Capital – FRADEC y del proceso para acceder al Fondo Educativo Del Distrito Para Hijos De Empleados – FEDHE.</w:t>
      </w:r>
    </w:p>
    <w:p w14:paraId="51B0F279" w14:textId="1C8BD63D" w:rsidR="003B22F6" w:rsidRPr="00D77BBF" w:rsidRDefault="003B22F6" w:rsidP="00762196">
      <w:pPr>
        <w:pStyle w:val="Prrafodelista"/>
        <w:ind w:left="720" w:firstLine="0"/>
        <w:jc w:val="both"/>
        <w:rPr>
          <w:rFonts w:ascii="Arial" w:hAnsi="Arial" w:cs="Arial"/>
        </w:rPr>
      </w:pPr>
      <w:r w:rsidRPr="00D77BBF">
        <w:rPr>
          <w:rFonts w:ascii="Arial" w:hAnsi="Arial" w:cs="Arial"/>
        </w:rPr>
        <w:t xml:space="preserve">*Es preciso tener presente la normatividad que aplica para el uso de los recursos del FRADEC Y FEDHE y los </w:t>
      </w:r>
      <w:r w:rsidR="00C65193">
        <w:rPr>
          <w:rFonts w:ascii="Arial" w:hAnsi="Arial" w:cs="Arial"/>
        </w:rPr>
        <w:t>a</w:t>
      </w:r>
      <w:r w:rsidRPr="00D77BBF">
        <w:rPr>
          <w:rFonts w:ascii="Arial" w:hAnsi="Arial" w:cs="Arial"/>
        </w:rPr>
        <w:t xml:space="preserve">poyos </w:t>
      </w:r>
      <w:r w:rsidR="00C65193">
        <w:rPr>
          <w:rFonts w:ascii="Arial" w:hAnsi="Arial" w:cs="Arial"/>
        </w:rPr>
        <w:t>e</w:t>
      </w:r>
      <w:r w:rsidRPr="00D77BBF">
        <w:rPr>
          <w:rFonts w:ascii="Arial" w:hAnsi="Arial" w:cs="Arial"/>
        </w:rPr>
        <w:t xml:space="preserve">ducativos que </w:t>
      </w:r>
      <w:r w:rsidR="00F17D54" w:rsidRPr="00D77BBF">
        <w:rPr>
          <w:rFonts w:ascii="Arial" w:hAnsi="Arial" w:cs="Arial"/>
        </w:rPr>
        <w:t>entrega la</w:t>
      </w:r>
      <w:r w:rsidRPr="00D77BBF">
        <w:rPr>
          <w:rFonts w:ascii="Arial" w:hAnsi="Arial" w:cs="Arial"/>
        </w:rPr>
        <w:t xml:space="preserve"> Unidad.</w:t>
      </w:r>
    </w:p>
    <w:p w14:paraId="393D6B38" w14:textId="40A41784" w:rsidR="0034773C" w:rsidRPr="00762196" w:rsidRDefault="0034773C" w:rsidP="006E3FC7">
      <w:pPr>
        <w:pStyle w:val="Textoindependiente"/>
        <w:numPr>
          <w:ilvl w:val="0"/>
          <w:numId w:val="22"/>
        </w:numPr>
        <w:ind w:right="122"/>
        <w:jc w:val="both"/>
        <w:rPr>
          <w:rFonts w:ascii="Arial" w:hAnsi="Arial" w:cs="Arial"/>
          <w:b/>
          <w:bCs/>
        </w:rPr>
      </w:pPr>
      <w:r w:rsidRPr="00762196">
        <w:rPr>
          <w:rFonts w:ascii="Arial" w:hAnsi="Arial" w:cs="Arial"/>
          <w:b/>
          <w:bCs/>
          <w:sz w:val="22"/>
          <w:szCs w:val="22"/>
        </w:rPr>
        <w:t xml:space="preserve">Celebración día </w:t>
      </w:r>
      <w:r w:rsidR="005E1A90" w:rsidRPr="00762196">
        <w:rPr>
          <w:rFonts w:ascii="Arial" w:hAnsi="Arial" w:cs="Arial"/>
          <w:b/>
          <w:bCs/>
          <w:sz w:val="22"/>
          <w:szCs w:val="22"/>
        </w:rPr>
        <w:t>d</w:t>
      </w:r>
      <w:r w:rsidRPr="00762196">
        <w:rPr>
          <w:rFonts w:ascii="Arial" w:hAnsi="Arial" w:cs="Arial"/>
          <w:b/>
          <w:bCs/>
          <w:sz w:val="22"/>
          <w:szCs w:val="22"/>
        </w:rPr>
        <w:t xml:space="preserve">ulce: </w:t>
      </w:r>
      <w:r w:rsidRPr="00762196">
        <w:rPr>
          <w:rFonts w:ascii="Arial" w:hAnsi="Arial" w:cs="Arial"/>
          <w:sz w:val="22"/>
          <w:szCs w:val="22"/>
        </w:rPr>
        <w:t>Celebración (presencial o virtual, según las condiciones de trabajo) para integrar a los(as) servidores(as) en torno a esta tradicional fecha desarrollada en el mes de octubre</w:t>
      </w:r>
      <w:r w:rsidRPr="00762196">
        <w:rPr>
          <w:rFonts w:ascii="Arial" w:hAnsi="Arial" w:cs="Arial"/>
          <w:b/>
          <w:bCs/>
          <w:sz w:val="22"/>
          <w:szCs w:val="22"/>
        </w:rPr>
        <w:t>.</w:t>
      </w:r>
    </w:p>
    <w:p w14:paraId="1F221D5A" w14:textId="70D416FF" w:rsidR="0034773C" w:rsidRPr="00762196" w:rsidRDefault="0034773C" w:rsidP="006E3FC7">
      <w:pPr>
        <w:pStyle w:val="Textoindependiente"/>
        <w:numPr>
          <w:ilvl w:val="0"/>
          <w:numId w:val="22"/>
        </w:numPr>
        <w:ind w:right="122"/>
        <w:jc w:val="both"/>
        <w:rPr>
          <w:rFonts w:ascii="Arial" w:hAnsi="Arial" w:cs="Arial"/>
          <w:b/>
          <w:bCs/>
        </w:rPr>
      </w:pPr>
      <w:r w:rsidRPr="00762196">
        <w:rPr>
          <w:rFonts w:ascii="Arial" w:hAnsi="Arial" w:cs="Arial"/>
          <w:b/>
          <w:bCs/>
          <w:sz w:val="22"/>
          <w:szCs w:val="22"/>
        </w:rPr>
        <w:t xml:space="preserve">Actividad </w:t>
      </w:r>
      <w:r w:rsidR="005E1A90" w:rsidRPr="00762196">
        <w:rPr>
          <w:rFonts w:ascii="Arial" w:hAnsi="Arial" w:cs="Arial"/>
          <w:b/>
          <w:bCs/>
          <w:sz w:val="22"/>
          <w:szCs w:val="22"/>
        </w:rPr>
        <w:t>n</w:t>
      </w:r>
      <w:r w:rsidRPr="00762196">
        <w:rPr>
          <w:rFonts w:ascii="Arial" w:hAnsi="Arial" w:cs="Arial"/>
          <w:b/>
          <w:bCs/>
          <w:sz w:val="22"/>
          <w:szCs w:val="22"/>
        </w:rPr>
        <w:t xml:space="preserve">avideña: </w:t>
      </w:r>
      <w:r w:rsidRPr="00762196">
        <w:rPr>
          <w:rFonts w:ascii="Arial" w:hAnsi="Arial" w:cs="Arial"/>
          <w:sz w:val="22"/>
          <w:szCs w:val="22"/>
        </w:rPr>
        <w:t>Actividades alrededor de las cuales se fortalezca la sana convivencia entre los equipos de trabajo, servidores de la UMV y sus familias, con eventos alrededor de las fiestas decembrinas.</w:t>
      </w:r>
    </w:p>
    <w:p w14:paraId="2F7C0D5F" w14:textId="61047203" w:rsidR="0034773C" w:rsidRPr="00D77BBF" w:rsidRDefault="0034773C" w:rsidP="006E3FC7">
      <w:pPr>
        <w:pStyle w:val="Textoindependiente"/>
        <w:numPr>
          <w:ilvl w:val="0"/>
          <w:numId w:val="22"/>
        </w:numPr>
        <w:ind w:right="122"/>
        <w:jc w:val="both"/>
        <w:rPr>
          <w:rFonts w:ascii="Arial" w:hAnsi="Arial" w:cs="Arial"/>
          <w:sz w:val="22"/>
          <w:szCs w:val="22"/>
        </w:rPr>
      </w:pPr>
      <w:r w:rsidRPr="00D77BBF">
        <w:rPr>
          <w:rFonts w:ascii="Arial" w:hAnsi="Arial" w:cs="Arial"/>
          <w:b/>
          <w:bCs/>
          <w:sz w:val="22"/>
          <w:szCs w:val="22"/>
        </w:rPr>
        <w:t>Día de la familia:</w:t>
      </w:r>
      <w:r w:rsidRPr="00D77BBF">
        <w:rPr>
          <w:rFonts w:ascii="Arial" w:hAnsi="Arial" w:cs="Arial"/>
          <w:sz w:val="22"/>
          <w:szCs w:val="22"/>
        </w:rPr>
        <w:t xml:space="preserve"> De conformidad con la ley 1857 de 2017, Los empleadores deberán facilitar, promover y gestionar una jornada semestral en la que sus empleados puedan compartir con su familia en un espacio suministrado por el empleador o en uno gestionado ante la caja de compensación familiar con la que cuentan los empleados. Si el empleador no logra gestionar esta jornada deberá permitir que los trabajadores tengan este espacio de tiempo con sus familias sin afectar los días de descanso, esto sin perjuicio de acordar el horario laboral complementario.</w:t>
      </w:r>
    </w:p>
    <w:p w14:paraId="4519C6A9" w14:textId="77777777" w:rsidR="0034773C" w:rsidRPr="00D77BBF" w:rsidRDefault="0034773C" w:rsidP="0034773C">
      <w:pPr>
        <w:pStyle w:val="Textoindependiente"/>
        <w:ind w:left="426" w:right="122"/>
        <w:jc w:val="both"/>
        <w:rPr>
          <w:rFonts w:ascii="Arial" w:hAnsi="Arial" w:cs="Arial"/>
          <w:sz w:val="22"/>
          <w:szCs w:val="22"/>
        </w:rPr>
      </w:pPr>
    </w:p>
    <w:p w14:paraId="08E7105F" w14:textId="77777777" w:rsidR="0034773C" w:rsidRPr="00D77BBF" w:rsidRDefault="0034773C" w:rsidP="0034773C">
      <w:pPr>
        <w:pStyle w:val="Textoindependiente"/>
        <w:ind w:left="426" w:right="122"/>
        <w:jc w:val="both"/>
        <w:rPr>
          <w:rFonts w:ascii="Arial" w:hAnsi="Arial" w:cs="Arial"/>
          <w:sz w:val="22"/>
          <w:szCs w:val="22"/>
        </w:rPr>
      </w:pPr>
      <w:r w:rsidRPr="00D77BBF">
        <w:rPr>
          <w:rFonts w:ascii="Arial" w:hAnsi="Arial" w:cs="Arial"/>
          <w:sz w:val="22"/>
          <w:szCs w:val="22"/>
        </w:rPr>
        <w:t>Por lo anterior, se disponen de las siguientes actividades para fomentar el compartir en familia:</w:t>
      </w:r>
    </w:p>
    <w:p w14:paraId="236BD139" w14:textId="77777777" w:rsidR="0034773C" w:rsidRPr="00D77BBF" w:rsidRDefault="0034773C" w:rsidP="0034773C">
      <w:pPr>
        <w:pStyle w:val="Textoindependiente"/>
        <w:ind w:left="993" w:right="122"/>
        <w:jc w:val="both"/>
        <w:rPr>
          <w:rFonts w:ascii="Arial" w:hAnsi="Arial" w:cs="Arial"/>
          <w:sz w:val="22"/>
          <w:szCs w:val="22"/>
        </w:rPr>
      </w:pPr>
    </w:p>
    <w:p w14:paraId="0F404B1B" w14:textId="425CEB85" w:rsidR="00C86B80" w:rsidRPr="002C3E21" w:rsidRDefault="263EDD11" w:rsidP="006E3FC7">
      <w:pPr>
        <w:pStyle w:val="Textoindependiente"/>
        <w:numPr>
          <w:ilvl w:val="0"/>
          <w:numId w:val="18"/>
        </w:numPr>
        <w:ind w:right="122"/>
        <w:jc w:val="both"/>
        <w:rPr>
          <w:rFonts w:ascii="Arial" w:hAnsi="Arial" w:cs="Arial"/>
          <w:sz w:val="22"/>
          <w:szCs w:val="22"/>
        </w:rPr>
      </w:pPr>
      <w:r w:rsidRPr="002C3E21">
        <w:rPr>
          <w:rFonts w:ascii="Arial" w:hAnsi="Arial" w:cs="Arial"/>
          <w:sz w:val="22"/>
          <w:szCs w:val="22"/>
        </w:rPr>
        <w:t>Los servidores públicos pueden solicitar un día de descanso remunerado en el primer semestre del año para destinar tiempo con su familia</w:t>
      </w:r>
      <w:r w:rsidR="4B95F363" w:rsidRPr="002C3E21">
        <w:rPr>
          <w:rFonts w:ascii="Arial" w:hAnsi="Arial" w:cs="Arial"/>
          <w:sz w:val="22"/>
          <w:szCs w:val="22"/>
        </w:rPr>
        <w:t>. Sin embargo,</w:t>
      </w:r>
      <w:r w:rsidRPr="002C3E21">
        <w:rPr>
          <w:rFonts w:ascii="Arial" w:hAnsi="Arial" w:cs="Arial"/>
          <w:sz w:val="22"/>
          <w:szCs w:val="22"/>
        </w:rPr>
        <w:t xml:space="preserve"> los servidores </w:t>
      </w:r>
      <w:r w:rsidRPr="002C3E21">
        <w:rPr>
          <w:rFonts w:ascii="Arial" w:hAnsi="Arial" w:cs="Arial"/>
          <w:sz w:val="22"/>
          <w:szCs w:val="22"/>
        </w:rPr>
        <w:lastRenderedPageBreak/>
        <w:t>que NO hayan disfrutado este descanso remunerado durante el primer semestre de la vigencia 202</w:t>
      </w:r>
      <w:r w:rsidR="008C77AA">
        <w:rPr>
          <w:rFonts w:ascii="Arial" w:hAnsi="Arial" w:cs="Arial"/>
          <w:sz w:val="22"/>
          <w:szCs w:val="22"/>
        </w:rPr>
        <w:t>6</w:t>
      </w:r>
      <w:r w:rsidRPr="002C3E21">
        <w:rPr>
          <w:rFonts w:ascii="Arial" w:hAnsi="Arial" w:cs="Arial"/>
          <w:sz w:val="22"/>
          <w:szCs w:val="22"/>
        </w:rPr>
        <w:t xml:space="preserve"> podrán hacerlo durante el segundo semestre del 202</w:t>
      </w:r>
      <w:r w:rsidR="008C77AA">
        <w:rPr>
          <w:rFonts w:ascii="Arial" w:hAnsi="Arial" w:cs="Arial"/>
          <w:sz w:val="22"/>
          <w:szCs w:val="22"/>
        </w:rPr>
        <w:t>6</w:t>
      </w:r>
      <w:r w:rsidRPr="002C3E21">
        <w:rPr>
          <w:rFonts w:ascii="Arial" w:hAnsi="Arial" w:cs="Arial"/>
          <w:sz w:val="22"/>
          <w:szCs w:val="22"/>
        </w:rPr>
        <w:t>.</w:t>
      </w:r>
    </w:p>
    <w:p w14:paraId="102F3611" w14:textId="3367E7CB" w:rsidR="0034773C" w:rsidRPr="002C3E21" w:rsidRDefault="6EB986F5" w:rsidP="006E3FC7">
      <w:pPr>
        <w:pStyle w:val="Textoindependiente"/>
        <w:numPr>
          <w:ilvl w:val="0"/>
          <w:numId w:val="18"/>
        </w:numPr>
        <w:ind w:right="122"/>
        <w:jc w:val="both"/>
        <w:rPr>
          <w:rFonts w:ascii="Arial" w:hAnsi="Arial" w:cs="Arial"/>
          <w:sz w:val="22"/>
          <w:szCs w:val="22"/>
        </w:rPr>
      </w:pPr>
      <w:r w:rsidRPr="002C3E21">
        <w:rPr>
          <w:rFonts w:ascii="Arial" w:hAnsi="Arial" w:cs="Arial"/>
          <w:sz w:val="22"/>
          <w:szCs w:val="22"/>
        </w:rPr>
        <w:t>En el segundo semestr</w:t>
      </w:r>
      <w:r w:rsidR="65FC844C" w:rsidRPr="002C3E21">
        <w:rPr>
          <w:rFonts w:ascii="Arial" w:hAnsi="Arial" w:cs="Arial"/>
          <w:sz w:val="22"/>
          <w:szCs w:val="22"/>
        </w:rPr>
        <w:t>e de 202</w:t>
      </w:r>
      <w:r w:rsidR="008C77AA">
        <w:rPr>
          <w:rFonts w:ascii="Arial" w:hAnsi="Arial" w:cs="Arial"/>
          <w:sz w:val="22"/>
          <w:szCs w:val="22"/>
        </w:rPr>
        <w:t>6</w:t>
      </w:r>
      <w:r w:rsidRPr="002C3E21">
        <w:rPr>
          <w:rFonts w:ascii="Arial" w:hAnsi="Arial" w:cs="Arial"/>
          <w:sz w:val="22"/>
          <w:szCs w:val="22"/>
        </w:rPr>
        <w:t xml:space="preserve"> la UAERMV promoverá y gestionará una jornada o actividad para fomentar la integración de los </w:t>
      </w:r>
      <w:r w:rsidR="5FF3791D" w:rsidRPr="002C3E21">
        <w:rPr>
          <w:rFonts w:ascii="Arial" w:hAnsi="Arial" w:cs="Arial"/>
          <w:sz w:val="22"/>
          <w:szCs w:val="22"/>
        </w:rPr>
        <w:t>servidores</w:t>
      </w:r>
      <w:r w:rsidR="3F4FE2C9" w:rsidRPr="002C3E21">
        <w:rPr>
          <w:rFonts w:ascii="Arial" w:hAnsi="Arial" w:cs="Arial"/>
          <w:sz w:val="22"/>
          <w:szCs w:val="22"/>
        </w:rPr>
        <w:t xml:space="preserve"> públicos con su familia.</w:t>
      </w:r>
    </w:p>
    <w:p w14:paraId="4F9951DD" w14:textId="77777777" w:rsidR="003F23E7" w:rsidRPr="00D77BBF" w:rsidRDefault="003F23E7" w:rsidP="00762FCF">
      <w:pPr>
        <w:pStyle w:val="Textoindependiente"/>
        <w:ind w:left="360" w:right="122"/>
        <w:jc w:val="both"/>
        <w:rPr>
          <w:rFonts w:ascii="Arial" w:hAnsi="Arial" w:cs="Arial"/>
          <w:sz w:val="22"/>
          <w:szCs w:val="22"/>
        </w:rPr>
      </w:pPr>
    </w:p>
    <w:p w14:paraId="5709C654" w14:textId="3A756FCC" w:rsidR="003F23E7" w:rsidRPr="00D77BBF" w:rsidRDefault="78444DC5" w:rsidP="00762FCF">
      <w:pPr>
        <w:pStyle w:val="Textoindependiente"/>
        <w:ind w:left="360" w:right="122"/>
        <w:jc w:val="both"/>
        <w:rPr>
          <w:rFonts w:ascii="Arial" w:hAnsi="Arial" w:cs="Arial"/>
          <w:sz w:val="22"/>
          <w:szCs w:val="22"/>
        </w:rPr>
      </w:pPr>
      <w:r w:rsidRPr="00D77BBF">
        <w:rPr>
          <w:rFonts w:ascii="Arial" w:hAnsi="Arial" w:cs="Arial"/>
          <w:sz w:val="22"/>
          <w:szCs w:val="22"/>
        </w:rPr>
        <w:t>Para efectos se entiende por familia del servidor</w:t>
      </w:r>
      <w:r w:rsidR="2826AB97" w:rsidRPr="00D77BBF">
        <w:rPr>
          <w:rFonts w:ascii="Arial" w:hAnsi="Arial" w:cs="Arial"/>
          <w:sz w:val="22"/>
          <w:szCs w:val="22"/>
        </w:rPr>
        <w:t xml:space="preserve"> público:</w:t>
      </w:r>
    </w:p>
    <w:p w14:paraId="46381194" w14:textId="77777777" w:rsidR="003F23E7" w:rsidRPr="00D77BBF" w:rsidRDefault="003F23E7" w:rsidP="006E3FC7">
      <w:pPr>
        <w:pStyle w:val="Textoindependiente"/>
        <w:numPr>
          <w:ilvl w:val="0"/>
          <w:numId w:val="22"/>
        </w:numPr>
        <w:ind w:right="122"/>
        <w:jc w:val="both"/>
        <w:rPr>
          <w:rFonts w:ascii="Arial" w:hAnsi="Arial" w:cs="Arial"/>
          <w:sz w:val="22"/>
          <w:szCs w:val="22"/>
        </w:rPr>
      </w:pPr>
      <w:r w:rsidRPr="00D77BBF">
        <w:rPr>
          <w:rFonts w:ascii="Arial" w:hAnsi="Arial" w:cs="Arial"/>
          <w:sz w:val="22"/>
          <w:szCs w:val="22"/>
        </w:rPr>
        <w:t xml:space="preserve">El cónyuge o compañero(a) permanente </w:t>
      </w:r>
    </w:p>
    <w:p w14:paraId="08D0259A" w14:textId="2E235A83" w:rsidR="003F23E7" w:rsidRPr="00D77BBF" w:rsidRDefault="003F23E7" w:rsidP="006E3FC7">
      <w:pPr>
        <w:pStyle w:val="Textoindependiente"/>
        <w:numPr>
          <w:ilvl w:val="0"/>
          <w:numId w:val="22"/>
        </w:numPr>
        <w:ind w:right="122"/>
        <w:jc w:val="both"/>
        <w:rPr>
          <w:rFonts w:ascii="Arial" w:hAnsi="Arial" w:cs="Arial"/>
          <w:sz w:val="22"/>
          <w:szCs w:val="22"/>
        </w:rPr>
      </w:pPr>
      <w:r w:rsidRPr="00D77BBF">
        <w:rPr>
          <w:rFonts w:ascii="Arial" w:hAnsi="Arial" w:cs="Arial"/>
          <w:sz w:val="22"/>
          <w:szCs w:val="22"/>
        </w:rPr>
        <w:t>Los padres d</w:t>
      </w:r>
      <w:r w:rsidR="000B07A6" w:rsidRPr="00D77BBF">
        <w:rPr>
          <w:rFonts w:ascii="Arial" w:hAnsi="Arial" w:cs="Arial"/>
          <w:sz w:val="22"/>
          <w:szCs w:val="22"/>
        </w:rPr>
        <w:t xml:space="preserve">e los servidores públicos </w:t>
      </w:r>
    </w:p>
    <w:p w14:paraId="22D95B74" w14:textId="025D9724" w:rsidR="003F23E7" w:rsidRDefault="003F23E7" w:rsidP="006E3FC7">
      <w:pPr>
        <w:pStyle w:val="Textoindependiente"/>
        <w:numPr>
          <w:ilvl w:val="0"/>
          <w:numId w:val="22"/>
        </w:numPr>
        <w:ind w:right="122"/>
        <w:jc w:val="both"/>
        <w:rPr>
          <w:rFonts w:ascii="Arial" w:hAnsi="Arial" w:cs="Arial"/>
          <w:sz w:val="22"/>
          <w:szCs w:val="22"/>
        </w:rPr>
      </w:pPr>
      <w:r w:rsidRPr="00D77BBF">
        <w:rPr>
          <w:rFonts w:ascii="Arial" w:hAnsi="Arial" w:cs="Arial"/>
          <w:sz w:val="22"/>
          <w:szCs w:val="22"/>
        </w:rPr>
        <w:t xml:space="preserve">los hijos, </w:t>
      </w:r>
      <w:r w:rsidR="00046CC4" w:rsidRPr="00D77BBF">
        <w:rPr>
          <w:rFonts w:ascii="Arial" w:hAnsi="Arial" w:cs="Arial"/>
          <w:sz w:val="22"/>
          <w:szCs w:val="22"/>
        </w:rPr>
        <w:t xml:space="preserve">hasta los hijos menores de 18 años </w:t>
      </w:r>
      <w:r w:rsidRPr="00D77BBF">
        <w:rPr>
          <w:rFonts w:ascii="Arial" w:hAnsi="Arial" w:cs="Arial"/>
          <w:sz w:val="22"/>
          <w:szCs w:val="22"/>
        </w:rPr>
        <w:t>o discapacitados mayores, que dependan económicamente del servido</w:t>
      </w:r>
      <w:r w:rsidR="00733DF4" w:rsidRPr="00D77BBF">
        <w:rPr>
          <w:rFonts w:ascii="Arial" w:hAnsi="Arial" w:cs="Arial"/>
          <w:sz w:val="22"/>
          <w:szCs w:val="22"/>
        </w:rPr>
        <w:t>r.</w:t>
      </w:r>
    </w:p>
    <w:p w14:paraId="79241E43" w14:textId="77777777" w:rsidR="00BA4849" w:rsidRPr="00D77BBF" w:rsidRDefault="00BA4849" w:rsidP="00BA4849">
      <w:pPr>
        <w:pStyle w:val="Textoindependiente"/>
        <w:ind w:left="720" w:right="122"/>
        <w:jc w:val="both"/>
        <w:rPr>
          <w:rFonts w:ascii="Arial" w:hAnsi="Arial" w:cs="Arial"/>
          <w:sz w:val="22"/>
          <w:szCs w:val="22"/>
        </w:rPr>
      </w:pPr>
    </w:p>
    <w:p w14:paraId="0D90913F" w14:textId="123D6468" w:rsidR="00994879" w:rsidRPr="00D77BBF" w:rsidRDefault="404E9583" w:rsidP="7D361D30">
      <w:pPr>
        <w:pStyle w:val="Textoindependiente"/>
        <w:ind w:left="360" w:right="122"/>
        <w:jc w:val="both"/>
        <w:rPr>
          <w:rFonts w:ascii="Arial" w:hAnsi="Arial" w:cs="Arial"/>
          <w:sz w:val="22"/>
          <w:szCs w:val="22"/>
        </w:rPr>
      </w:pPr>
      <w:r w:rsidRPr="00D77BBF">
        <w:rPr>
          <w:rFonts w:ascii="Arial" w:hAnsi="Arial" w:cs="Arial"/>
          <w:b/>
          <w:bCs/>
          <w:sz w:val="22"/>
          <w:szCs w:val="22"/>
        </w:rPr>
        <w:t xml:space="preserve">Nota: </w:t>
      </w:r>
      <w:r w:rsidR="3F4FE2C9" w:rsidRPr="00D77BBF">
        <w:rPr>
          <w:rFonts w:ascii="Arial" w:hAnsi="Arial" w:cs="Arial"/>
          <w:sz w:val="22"/>
          <w:szCs w:val="22"/>
        </w:rPr>
        <w:t xml:space="preserve">En todo caso, la participación en la referida actividad será de máximo (04) cuatro </w:t>
      </w:r>
      <w:r w:rsidR="645E31FE" w:rsidRPr="00D77BBF">
        <w:rPr>
          <w:rFonts w:ascii="Arial" w:hAnsi="Arial" w:cs="Arial"/>
          <w:sz w:val="22"/>
          <w:szCs w:val="22"/>
        </w:rPr>
        <w:t>integrantes*</w:t>
      </w:r>
    </w:p>
    <w:p w14:paraId="29A68FDE" w14:textId="77777777" w:rsidR="0034773C" w:rsidRPr="00D77BBF" w:rsidRDefault="0034773C" w:rsidP="0034773C">
      <w:pPr>
        <w:pStyle w:val="Textoindependiente"/>
        <w:ind w:left="1582" w:right="122"/>
        <w:jc w:val="both"/>
        <w:rPr>
          <w:rFonts w:ascii="Arial" w:hAnsi="Arial" w:cs="Arial"/>
          <w:sz w:val="22"/>
          <w:szCs w:val="22"/>
        </w:rPr>
      </w:pPr>
    </w:p>
    <w:p w14:paraId="7E39E477" w14:textId="5208DBB4" w:rsidR="0034773C" w:rsidRPr="00D77BBF" w:rsidRDefault="0034773C" w:rsidP="006E3FC7">
      <w:pPr>
        <w:pStyle w:val="Textoindependiente"/>
        <w:numPr>
          <w:ilvl w:val="0"/>
          <w:numId w:val="22"/>
        </w:numPr>
        <w:ind w:right="122"/>
        <w:jc w:val="both"/>
        <w:rPr>
          <w:rFonts w:ascii="Arial" w:hAnsi="Arial" w:cs="Arial"/>
          <w:sz w:val="22"/>
          <w:szCs w:val="22"/>
        </w:rPr>
      </w:pPr>
      <w:r w:rsidRPr="00D77BBF">
        <w:rPr>
          <w:rFonts w:ascii="Arial" w:hAnsi="Arial" w:cs="Arial"/>
          <w:b/>
          <w:bCs/>
          <w:sz w:val="22"/>
          <w:szCs w:val="22"/>
        </w:rPr>
        <w:t>Tarde de Juego:</w:t>
      </w:r>
      <w:r w:rsidRPr="00D77BBF">
        <w:rPr>
          <w:rFonts w:ascii="Arial" w:hAnsi="Arial" w:cs="Arial"/>
          <w:sz w:val="22"/>
          <w:szCs w:val="22"/>
        </w:rPr>
        <w:t xml:space="preserve"> De acuerdo los lineamientos de la Directiva 002 de marzo de 2017- Alcaldía de Mayor de Bogotá, se otorgará a los servidores públicos que tengan hijos entre 0 y 10 años, una tarde de juego compuesta por cuatro (4) horas remuneradas, en uno de los días de la semana de receso del mes de octubre para que puedan compartir con sus hijos y afiancen los lazos familiares. </w:t>
      </w:r>
    </w:p>
    <w:p w14:paraId="0DFEB593" w14:textId="77777777" w:rsidR="0034773C" w:rsidRPr="00D77BBF" w:rsidRDefault="0034773C" w:rsidP="0034773C">
      <w:pPr>
        <w:pStyle w:val="Textoindependiente"/>
        <w:ind w:left="426" w:right="122"/>
        <w:jc w:val="both"/>
        <w:rPr>
          <w:rFonts w:ascii="Arial" w:hAnsi="Arial" w:cs="Arial"/>
          <w:b/>
          <w:bCs/>
          <w:sz w:val="22"/>
          <w:szCs w:val="22"/>
        </w:rPr>
      </w:pPr>
    </w:p>
    <w:p w14:paraId="7F88841E" w14:textId="77777777" w:rsidR="0034773C" w:rsidRPr="00D77BBF" w:rsidRDefault="0034773C" w:rsidP="0034773C">
      <w:pPr>
        <w:pStyle w:val="Textoindependiente"/>
        <w:ind w:left="426" w:right="122"/>
        <w:jc w:val="both"/>
        <w:rPr>
          <w:rFonts w:ascii="Arial" w:hAnsi="Arial" w:cs="Arial"/>
          <w:sz w:val="22"/>
          <w:szCs w:val="22"/>
        </w:rPr>
      </w:pPr>
      <w:r w:rsidRPr="00D77BBF">
        <w:rPr>
          <w:rFonts w:ascii="Arial" w:hAnsi="Arial" w:cs="Arial"/>
          <w:sz w:val="22"/>
          <w:szCs w:val="22"/>
        </w:rPr>
        <w:t>Este espacio</w:t>
      </w:r>
      <w:r w:rsidRPr="00D77BBF">
        <w:rPr>
          <w:rFonts w:ascii="Arial" w:hAnsi="Arial" w:cs="Arial"/>
          <w:b/>
          <w:bCs/>
          <w:sz w:val="22"/>
          <w:szCs w:val="22"/>
        </w:rPr>
        <w:t xml:space="preserve">, </w:t>
      </w:r>
      <w:r w:rsidRPr="00D77BBF">
        <w:rPr>
          <w:rFonts w:ascii="Arial" w:hAnsi="Arial" w:cs="Arial"/>
          <w:sz w:val="22"/>
          <w:szCs w:val="22"/>
        </w:rPr>
        <w:t>deberá ser concertado con su superior inmediato, sin que se afecte la prestación del servicio.</w:t>
      </w:r>
    </w:p>
    <w:p w14:paraId="35285133" w14:textId="17772B49" w:rsidR="0034773C" w:rsidRPr="00D77BBF" w:rsidRDefault="0034773C" w:rsidP="00496E9F">
      <w:pPr>
        <w:pStyle w:val="Textoindependiente"/>
        <w:ind w:right="122"/>
        <w:jc w:val="both"/>
        <w:rPr>
          <w:rFonts w:ascii="Arial" w:hAnsi="Arial" w:cs="Arial"/>
          <w:color w:val="FF0000"/>
          <w:sz w:val="22"/>
          <w:szCs w:val="22"/>
        </w:rPr>
      </w:pPr>
    </w:p>
    <w:p w14:paraId="17BC766D" w14:textId="4047A20D" w:rsidR="0034773C" w:rsidRPr="00D77BBF" w:rsidRDefault="0034773C" w:rsidP="00DA1A93">
      <w:pPr>
        <w:pStyle w:val="Textoindependiente"/>
        <w:numPr>
          <w:ilvl w:val="0"/>
          <w:numId w:val="2"/>
        </w:numPr>
        <w:ind w:right="122"/>
        <w:jc w:val="both"/>
        <w:rPr>
          <w:rFonts w:ascii="Arial" w:hAnsi="Arial" w:cs="Arial"/>
          <w:color w:val="FF0000"/>
          <w:sz w:val="22"/>
          <w:szCs w:val="22"/>
        </w:rPr>
      </w:pPr>
      <w:r w:rsidRPr="00D77BBF">
        <w:rPr>
          <w:rFonts w:ascii="Arial" w:hAnsi="Arial" w:cs="Arial"/>
          <w:b/>
          <w:bCs/>
          <w:sz w:val="22"/>
          <w:szCs w:val="22"/>
        </w:rPr>
        <w:t>Bonos navideños Hijos:</w:t>
      </w:r>
      <w:r w:rsidRPr="00D77BBF">
        <w:rPr>
          <w:rFonts w:ascii="Arial" w:hAnsi="Arial" w:cs="Arial"/>
          <w:sz w:val="22"/>
          <w:szCs w:val="22"/>
        </w:rPr>
        <w:t xml:space="preserve"> Se realizará la entrega de bonos navideños para hijos de empleados públicos y trabajadores oficiales </w:t>
      </w:r>
      <w:r w:rsidR="00350B64" w:rsidRPr="00D77BBF">
        <w:rPr>
          <w:rFonts w:ascii="Arial" w:hAnsi="Arial" w:cs="Arial"/>
          <w:sz w:val="22"/>
          <w:szCs w:val="22"/>
        </w:rPr>
        <w:t>que,</w:t>
      </w:r>
      <w:r w:rsidRPr="00D77BBF">
        <w:rPr>
          <w:rFonts w:ascii="Arial" w:hAnsi="Arial" w:cs="Arial"/>
          <w:sz w:val="22"/>
          <w:szCs w:val="22"/>
        </w:rPr>
        <w:t xml:space="preserve"> a diciembre 31 de 2024, sean menores de 13 años (según convención colectiva vigente). Los valores de los bonos serán de seis salarios mínimos legales vigentes los hijos de empleados públicos y 7 salarios mínimos legales vigentes para hijos de trabajadores oficiales según convención vigente.</w:t>
      </w:r>
      <w:r w:rsidRPr="00D77BBF">
        <w:rPr>
          <w:rFonts w:ascii="Arial" w:hAnsi="Arial" w:cs="Arial"/>
          <w:b/>
          <w:bCs/>
          <w:sz w:val="22"/>
          <w:szCs w:val="22"/>
        </w:rPr>
        <w:t xml:space="preserve"> </w:t>
      </w:r>
    </w:p>
    <w:p w14:paraId="24E76042" w14:textId="77777777" w:rsidR="000C298B" w:rsidRPr="00D77BBF" w:rsidRDefault="000C298B" w:rsidP="000C298B">
      <w:pPr>
        <w:pStyle w:val="Prrafodelista"/>
        <w:rPr>
          <w:rFonts w:ascii="Arial" w:hAnsi="Arial" w:cs="Arial"/>
          <w:color w:val="FF0000"/>
        </w:rPr>
      </w:pPr>
    </w:p>
    <w:p w14:paraId="600146E0" w14:textId="0596294E" w:rsidR="000C298B" w:rsidRPr="00D77BBF" w:rsidRDefault="000C298B" w:rsidP="00DA1A93">
      <w:pPr>
        <w:pStyle w:val="Textoindependiente"/>
        <w:numPr>
          <w:ilvl w:val="0"/>
          <w:numId w:val="2"/>
        </w:numPr>
        <w:ind w:right="122"/>
        <w:jc w:val="both"/>
        <w:rPr>
          <w:rFonts w:ascii="Arial" w:hAnsi="Arial" w:cs="Arial"/>
          <w:b/>
          <w:bCs/>
          <w:sz w:val="22"/>
          <w:szCs w:val="22"/>
        </w:rPr>
      </w:pPr>
      <w:r w:rsidRPr="00D77BBF">
        <w:rPr>
          <w:rFonts w:ascii="Arial" w:hAnsi="Arial" w:cs="Arial"/>
          <w:b/>
          <w:bCs/>
          <w:sz w:val="22"/>
          <w:szCs w:val="22"/>
        </w:rPr>
        <w:t>Acciones de reconocimiento</w:t>
      </w:r>
      <w:r w:rsidRPr="00D77BBF">
        <w:rPr>
          <w:rFonts w:ascii="Arial" w:hAnsi="Arial" w:cs="Arial"/>
          <w:sz w:val="22"/>
          <w:szCs w:val="22"/>
        </w:rPr>
        <w:t xml:space="preserve">. Actividades que sensibilicen y motiven a los servidores, en fechas y ocasiones especiales, como el día de su </w:t>
      </w:r>
      <w:r w:rsidR="00487748" w:rsidRPr="00D77BBF">
        <w:rPr>
          <w:rFonts w:ascii="Arial" w:hAnsi="Arial" w:cs="Arial"/>
          <w:sz w:val="22"/>
          <w:szCs w:val="22"/>
        </w:rPr>
        <w:t>cumpleaños, saludo</w:t>
      </w:r>
      <w:r w:rsidR="00A61A1A" w:rsidRPr="00D77BBF">
        <w:rPr>
          <w:rFonts w:ascii="Arial" w:hAnsi="Arial" w:cs="Arial"/>
          <w:sz w:val="22"/>
          <w:szCs w:val="22"/>
        </w:rPr>
        <w:t xml:space="preserve"> de pronta recuperación ante incapacidades médicas, </w:t>
      </w:r>
      <w:r w:rsidRPr="00D77BBF">
        <w:rPr>
          <w:rFonts w:ascii="Arial" w:hAnsi="Arial" w:cs="Arial"/>
          <w:sz w:val="22"/>
          <w:szCs w:val="22"/>
        </w:rPr>
        <w:t xml:space="preserve">el día de su profesión, nacimientos de </w:t>
      </w:r>
      <w:r w:rsidR="004A2C7F" w:rsidRPr="00D77BBF">
        <w:rPr>
          <w:rFonts w:ascii="Arial" w:hAnsi="Arial" w:cs="Arial"/>
          <w:sz w:val="22"/>
          <w:szCs w:val="22"/>
        </w:rPr>
        <w:t>hijos, día</w:t>
      </w:r>
      <w:r w:rsidR="00487748" w:rsidRPr="00D77BBF">
        <w:rPr>
          <w:rFonts w:ascii="Arial" w:hAnsi="Arial" w:cs="Arial"/>
          <w:sz w:val="22"/>
          <w:szCs w:val="22"/>
        </w:rPr>
        <w:t xml:space="preserve"> de la Mujer UMV</w:t>
      </w:r>
      <w:r w:rsidR="00565A8A" w:rsidRPr="00D77BBF">
        <w:rPr>
          <w:rFonts w:ascii="Arial" w:hAnsi="Arial" w:cs="Arial"/>
          <w:sz w:val="22"/>
          <w:szCs w:val="22"/>
        </w:rPr>
        <w:t>,</w:t>
      </w:r>
      <w:r w:rsidR="00487748" w:rsidRPr="00D77BBF">
        <w:rPr>
          <w:rFonts w:ascii="Arial" w:hAnsi="Arial" w:cs="Arial"/>
          <w:sz w:val="22"/>
          <w:szCs w:val="22"/>
        </w:rPr>
        <w:t xml:space="preserve"> día del Hombre UMV, </w:t>
      </w:r>
      <w:r w:rsidRPr="00D77BBF">
        <w:rPr>
          <w:rFonts w:ascii="Arial" w:hAnsi="Arial" w:cs="Arial"/>
          <w:sz w:val="22"/>
          <w:szCs w:val="22"/>
        </w:rPr>
        <w:t>y otras fechas especiales, mediante mensajes electrónicos.</w:t>
      </w:r>
    </w:p>
    <w:p w14:paraId="2C08F144" w14:textId="77777777" w:rsidR="000C298B" w:rsidRPr="00D77BBF" w:rsidRDefault="000C298B" w:rsidP="000C298B">
      <w:pPr>
        <w:pStyle w:val="Prrafodelista"/>
        <w:ind w:left="426"/>
        <w:rPr>
          <w:rFonts w:ascii="Arial" w:hAnsi="Arial" w:cs="Arial"/>
          <w:b/>
          <w:bCs/>
        </w:rPr>
      </w:pPr>
    </w:p>
    <w:p w14:paraId="74038066" w14:textId="7ED95F05" w:rsidR="0034773C" w:rsidRDefault="000C298B" w:rsidP="00F9198C">
      <w:pPr>
        <w:pStyle w:val="Textoindependiente"/>
        <w:ind w:left="862" w:right="122"/>
        <w:jc w:val="both"/>
        <w:rPr>
          <w:rFonts w:ascii="Arial" w:hAnsi="Arial" w:cs="Arial"/>
          <w:sz w:val="22"/>
          <w:szCs w:val="22"/>
        </w:rPr>
      </w:pPr>
      <w:r w:rsidRPr="00D77BBF">
        <w:rPr>
          <w:rFonts w:ascii="Arial" w:hAnsi="Arial" w:cs="Arial"/>
          <w:sz w:val="22"/>
          <w:szCs w:val="22"/>
        </w:rPr>
        <w:t>Así como también ante la muerte de un familiar de alguno de sus servidores/as, comunicará a través de los medios internos, los datos pertinentes para con ello facilitar el acompañamiento en este momento tan difícil de aquellos compañeros de trabajo que han sufrido una pérdida.</w:t>
      </w:r>
    </w:p>
    <w:p w14:paraId="741F3022" w14:textId="77777777" w:rsidR="00F9198C" w:rsidRPr="00D77BBF" w:rsidRDefault="00F9198C" w:rsidP="00F9198C">
      <w:pPr>
        <w:pStyle w:val="Textoindependiente"/>
        <w:ind w:left="862" w:right="122"/>
        <w:jc w:val="both"/>
        <w:rPr>
          <w:rFonts w:ascii="Arial" w:hAnsi="Arial" w:cs="Arial"/>
          <w:color w:val="FF0000"/>
        </w:rPr>
      </w:pPr>
    </w:p>
    <w:p w14:paraId="120527C3" w14:textId="105100F0" w:rsidR="0034773C" w:rsidRPr="008C77AA" w:rsidRDefault="0034773C" w:rsidP="0010266D">
      <w:pPr>
        <w:pStyle w:val="Textoindependiente"/>
        <w:numPr>
          <w:ilvl w:val="0"/>
          <w:numId w:val="2"/>
        </w:numPr>
        <w:ind w:left="426" w:right="122"/>
        <w:jc w:val="both"/>
        <w:rPr>
          <w:rFonts w:ascii="Arial" w:hAnsi="Arial" w:cs="Arial"/>
          <w:b/>
          <w:bCs/>
        </w:rPr>
      </w:pPr>
      <w:r w:rsidRPr="008C77AA">
        <w:rPr>
          <w:rFonts w:ascii="Arial" w:hAnsi="Arial" w:cs="Arial"/>
          <w:b/>
          <w:bCs/>
          <w:sz w:val="22"/>
          <w:szCs w:val="22"/>
        </w:rPr>
        <w:t>Cumpleaños de bienestar:</w:t>
      </w:r>
    </w:p>
    <w:p w14:paraId="6AD324CD" w14:textId="77777777" w:rsidR="0034773C" w:rsidRPr="00D77BBF" w:rsidRDefault="0034773C" w:rsidP="00DA1A93">
      <w:pPr>
        <w:pStyle w:val="Textoindependiente"/>
        <w:numPr>
          <w:ilvl w:val="0"/>
          <w:numId w:val="4"/>
        </w:numPr>
        <w:ind w:left="1276" w:right="122"/>
        <w:jc w:val="both"/>
        <w:rPr>
          <w:rFonts w:ascii="Arial" w:hAnsi="Arial" w:cs="Arial"/>
          <w:b/>
          <w:bCs/>
          <w:sz w:val="22"/>
          <w:szCs w:val="22"/>
        </w:rPr>
      </w:pPr>
      <w:r w:rsidRPr="00D77BBF">
        <w:rPr>
          <w:rFonts w:ascii="Arial" w:hAnsi="Arial" w:cs="Arial"/>
          <w:sz w:val="22"/>
          <w:szCs w:val="22"/>
        </w:rPr>
        <w:t xml:space="preserve">Los empleados públicos tendrán la posibilidad de disfrutar de un día libre, por motivo de su cumpleaños, sin descuento alguno del salario por dicho concepto. Para acceder a </w:t>
      </w:r>
      <w:r w:rsidRPr="00D77BBF">
        <w:rPr>
          <w:rFonts w:ascii="Arial" w:hAnsi="Arial" w:cs="Arial"/>
          <w:sz w:val="22"/>
          <w:szCs w:val="22"/>
        </w:rPr>
        <w:lastRenderedPageBreak/>
        <w:t>este beneficio deberá solicitarlo por escrito al jefe inmediato dentro de los 15 días hábiles anteriores o posteriores a la fecha de cumpleaños. La fecha en la que se disfrutará del día deberá tener visto bueno o aprobación del jefe inmediato.</w:t>
      </w:r>
    </w:p>
    <w:p w14:paraId="11BA1CF2" w14:textId="74DE0D1D" w:rsidR="0034773C" w:rsidRPr="00762196" w:rsidRDefault="0034773C" w:rsidP="00D4067E">
      <w:pPr>
        <w:pStyle w:val="Textoindependiente"/>
        <w:numPr>
          <w:ilvl w:val="0"/>
          <w:numId w:val="4"/>
        </w:numPr>
        <w:ind w:left="1276" w:right="122"/>
        <w:jc w:val="both"/>
        <w:rPr>
          <w:rFonts w:ascii="Arial" w:hAnsi="Arial" w:cs="Arial"/>
          <w:b/>
          <w:bCs/>
          <w:sz w:val="22"/>
          <w:szCs w:val="22"/>
        </w:rPr>
      </w:pPr>
      <w:r w:rsidRPr="00762196">
        <w:rPr>
          <w:rFonts w:ascii="Arial" w:hAnsi="Arial" w:cs="Arial"/>
          <w:sz w:val="22"/>
          <w:szCs w:val="22"/>
        </w:rPr>
        <w:t>El día del cumpleaños se le enviara vía mail una tarjeta de felicitación al empleado.</w:t>
      </w:r>
    </w:p>
    <w:p w14:paraId="2BF51C6C" w14:textId="77777777" w:rsidR="0034773C" w:rsidRPr="00D77BBF" w:rsidRDefault="0034773C" w:rsidP="0034773C">
      <w:pPr>
        <w:pStyle w:val="Textoindependiente"/>
        <w:ind w:left="1276" w:right="122"/>
        <w:jc w:val="both"/>
        <w:rPr>
          <w:rFonts w:ascii="Arial" w:hAnsi="Arial" w:cs="Arial"/>
          <w:b/>
          <w:bCs/>
          <w:sz w:val="22"/>
          <w:szCs w:val="22"/>
        </w:rPr>
      </w:pPr>
    </w:p>
    <w:p w14:paraId="56C7C0E6" w14:textId="77777777" w:rsidR="008C77AA" w:rsidRPr="008C77AA" w:rsidRDefault="0034773C" w:rsidP="00F9198C">
      <w:pPr>
        <w:pStyle w:val="Textoindependiente"/>
        <w:numPr>
          <w:ilvl w:val="0"/>
          <w:numId w:val="2"/>
        </w:numPr>
        <w:ind w:right="122"/>
        <w:jc w:val="both"/>
        <w:rPr>
          <w:rFonts w:ascii="Arial" w:hAnsi="Arial" w:cs="Arial"/>
          <w:b/>
          <w:bCs/>
          <w:sz w:val="22"/>
          <w:szCs w:val="22"/>
        </w:rPr>
      </w:pPr>
      <w:r w:rsidRPr="00D77BBF">
        <w:rPr>
          <w:rFonts w:ascii="Arial" w:hAnsi="Arial" w:cs="Arial"/>
          <w:b/>
          <w:bCs/>
          <w:sz w:val="22"/>
          <w:szCs w:val="22"/>
        </w:rPr>
        <w:t>Día del Servidor Público:</w:t>
      </w:r>
      <w:r w:rsidRPr="00D77BBF">
        <w:rPr>
          <w:rFonts w:ascii="Arial" w:hAnsi="Arial" w:cs="Arial"/>
          <w:sz w:val="22"/>
          <w:szCs w:val="22"/>
        </w:rPr>
        <w:t xml:space="preserve"> </w:t>
      </w:r>
    </w:p>
    <w:p w14:paraId="75503106" w14:textId="636FE597" w:rsidR="0034773C" w:rsidRPr="00D77BBF" w:rsidRDefault="0034773C" w:rsidP="008C77AA">
      <w:pPr>
        <w:pStyle w:val="Textoindependiente"/>
        <w:ind w:left="862" w:right="122"/>
        <w:jc w:val="both"/>
        <w:rPr>
          <w:rFonts w:ascii="Arial" w:hAnsi="Arial" w:cs="Arial"/>
          <w:b/>
          <w:bCs/>
          <w:sz w:val="22"/>
          <w:szCs w:val="22"/>
        </w:rPr>
      </w:pPr>
      <w:r w:rsidRPr="00D77BBF">
        <w:rPr>
          <w:rFonts w:ascii="Arial" w:hAnsi="Arial" w:cs="Arial"/>
          <w:sz w:val="22"/>
          <w:szCs w:val="22"/>
        </w:rPr>
        <w:t>De conformidad con el Decreto 1083 de 2015 en el artículo 2.2.15.1, se establece el día nacional del servidor público el 27 de junio de cada año, como día nacional del servidor público. En este día la entidad conforme a la ley programará actividades de capacitación y jornadas de reflexión institucional dirigidas a fortalecer su sentido de pertenencia, la eficiencia, la adecuada prestación del servicio, los valores y la ética del servicio en lo público y el buen gobierno. Así mismo, las entidades deberán adelantar actividades que exalten la labor del servidor público.</w:t>
      </w:r>
      <w:r w:rsidR="00504702" w:rsidRPr="00D77BBF">
        <w:rPr>
          <w:rFonts w:ascii="Arial" w:hAnsi="Arial" w:cs="Arial"/>
          <w:sz w:val="22"/>
          <w:szCs w:val="22"/>
        </w:rPr>
        <w:t>}</w:t>
      </w:r>
    </w:p>
    <w:p w14:paraId="0BCCB39E" w14:textId="77777777" w:rsidR="00504702" w:rsidRPr="00D77BBF" w:rsidRDefault="00504702" w:rsidP="00504702">
      <w:pPr>
        <w:pStyle w:val="Textoindependiente"/>
        <w:ind w:left="862" w:right="122"/>
        <w:jc w:val="both"/>
        <w:rPr>
          <w:rFonts w:ascii="Arial" w:hAnsi="Arial" w:cs="Arial"/>
          <w:b/>
          <w:bCs/>
          <w:sz w:val="22"/>
          <w:szCs w:val="22"/>
        </w:rPr>
      </w:pPr>
    </w:p>
    <w:p w14:paraId="5C00CCC5" w14:textId="3F74457B" w:rsidR="0034773C" w:rsidRPr="002C3E21" w:rsidRDefault="0034773C" w:rsidP="006E3FC7">
      <w:pPr>
        <w:pStyle w:val="Textoindependiente"/>
        <w:numPr>
          <w:ilvl w:val="0"/>
          <w:numId w:val="19"/>
        </w:numPr>
        <w:ind w:left="426" w:right="122"/>
        <w:jc w:val="both"/>
        <w:rPr>
          <w:rFonts w:ascii="Arial" w:hAnsi="Arial" w:cs="Arial"/>
          <w:sz w:val="22"/>
          <w:szCs w:val="22"/>
        </w:rPr>
      </w:pPr>
      <w:r w:rsidRPr="002C3E21">
        <w:rPr>
          <w:rFonts w:ascii="Arial" w:hAnsi="Arial" w:cs="Arial"/>
          <w:b/>
          <w:sz w:val="22"/>
          <w:szCs w:val="22"/>
        </w:rPr>
        <w:t>Programa de Pre-pensionados</w:t>
      </w:r>
      <w:r w:rsidRPr="002C3E21">
        <w:rPr>
          <w:rFonts w:ascii="Arial" w:hAnsi="Arial" w:cs="Arial"/>
          <w:sz w:val="22"/>
          <w:szCs w:val="22"/>
        </w:rPr>
        <w:t>: Se</w:t>
      </w:r>
      <w:r w:rsidR="002C3E21">
        <w:rPr>
          <w:rFonts w:ascii="Arial" w:hAnsi="Arial" w:cs="Arial"/>
          <w:sz w:val="22"/>
          <w:szCs w:val="22"/>
        </w:rPr>
        <w:t xml:space="preserve"> socializará a los servidores las ofertas de espacios ofrecidos por entidades como el DASCD con el programa de pre pensionados, de igual manera, se</w:t>
      </w:r>
      <w:r w:rsidRPr="002C3E21">
        <w:rPr>
          <w:rFonts w:ascii="Arial" w:hAnsi="Arial" w:cs="Arial"/>
          <w:sz w:val="22"/>
          <w:szCs w:val="22"/>
        </w:rPr>
        <w:t xml:space="preserve"> realizarán al menos dos de los siguientes Talleres de manera virtual o presencial, sobre los siguientes temas:</w:t>
      </w:r>
    </w:p>
    <w:p w14:paraId="25BC9508" w14:textId="77777777" w:rsidR="0034773C" w:rsidRPr="00D77BBF" w:rsidRDefault="0034773C" w:rsidP="00DA1A93">
      <w:pPr>
        <w:pStyle w:val="Textoindependiente"/>
        <w:numPr>
          <w:ilvl w:val="0"/>
          <w:numId w:val="5"/>
        </w:numPr>
        <w:ind w:left="1276" w:right="122"/>
        <w:jc w:val="both"/>
        <w:rPr>
          <w:rFonts w:ascii="Arial" w:hAnsi="Arial" w:cs="Arial"/>
          <w:b/>
          <w:bCs/>
          <w:sz w:val="22"/>
          <w:szCs w:val="22"/>
        </w:rPr>
      </w:pPr>
      <w:r w:rsidRPr="00D77BBF">
        <w:rPr>
          <w:rFonts w:ascii="Arial" w:hAnsi="Arial" w:cs="Arial"/>
          <w:sz w:val="22"/>
          <w:szCs w:val="22"/>
        </w:rPr>
        <w:t xml:space="preserve">Transformación cultural: Estrategias para afrontar el cambio, hábitos, conductas saludables. </w:t>
      </w:r>
    </w:p>
    <w:p w14:paraId="4EAE2A39" w14:textId="77777777" w:rsidR="0034773C" w:rsidRPr="00D77BBF" w:rsidRDefault="0034773C" w:rsidP="00DA1A93">
      <w:pPr>
        <w:pStyle w:val="Textoindependiente"/>
        <w:numPr>
          <w:ilvl w:val="0"/>
          <w:numId w:val="5"/>
        </w:numPr>
        <w:ind w:left="1276" w:right="122"/>
        <w:jc w:val="both"/>
        <w:rPr>
          <w:rFonts w:ascii="Arial" w:hAnsi="Arial" w:cs="Arial"/>
          <w:b/>
          <w:bCs/>
          <w:sz w:val="22"/>
          <w:szCs w:val="22"/>
        </w:rPr>
      </w:pPr>
      <w:r w:rsidRPr="00D77BBF">
        <w:rPr>
          <w:rFonts w:ascii="Arial" w:hAnsi="Arial" w:cs="Arial"/>
          <w:sz w:val="22"/>
          <w:szCs w:val="22"/>
        </w:rPr>
        <w:t>Talleres de competencias ocupacionales Taller(es) de</w:t>
      </w:r>
      <w:r w:rsidRPr="00D77BBF">
        <w:rPr>
          <w:rFonts w:ascii="Arial" w:hAnsi="Arial" w:cs="Arial"/>
          <w:spacing w:val="1"/>
          <w:sz w:val="22"/>
          <w:szCs w:val="22"/>
        </w:rPr>
        <w:t xml:space="preserve"> </w:t>
      </w:r>
      <w:r w:rsidRPr="00D77BBF">
        <w:rPr>
          <w:rFonts w:ascii="Arial" w:hAnsi="Arial" w:cs="Arial"/>
          <w:sz w:val="22"/>
          <w:szCs w:val="22"/>
        </w:rPr>
        <w:t>preparación para los</w:t>
      </w:r>
      <w:r w:rsidRPr="00D77BBF">
        <w:rPr>
          <w:rFonts w:ascii="Arial" w:hAnsi="Arial" w:cs="Arial"/>
          <w:spacing w:val="-42"/>
          <w:sz w:val="22"/>
          <w:szCs w:val="22"/>
        </w:rPr>
        <w:t xml:space="preserve"> </w:t>
      </w:r>
      <w:r w:rsidRPr="00D77BBF">
        <w:rPr>
          <w:rFonts w:ascii="Arial" w:hAnsi="Arial" w:cs="Arial"/>
          <w:sz w:val="22"/>
          <w:szCs w:val="22"/>
        </w:rPr>
        <w:t>Pre-pensionados.</w:t>
      </w:r>
    </w:p>
    <w:p w14:paraId="0A96B024" w14:textId="77777777" w:rsidR="0034773C" w:rsidRPr="00D77BBF" w:rsidRDefault="0034773C" w:rsidP="00DA1A93">
      <w:pPr>
        <w:pStyle w:val="Textoindependiente"/>
        <w:numPr>
          <w:ilvl w:val="0"/>
          <w:numId w:val="5"/>
        </w:numPr>
        <w:ind w:left="1276" w:right="122"/>
        <w:jc w:val="both"/>
        <w:rPr>
          <w:rFonts w:ascii="Arial" w:hAnsi="Arial" w:cs="Arial"/>
          <w:b/>
          <w:bCs/>
          <w:sz w:val="22"/>
          <w:szCs w:val="22"/>
        </w:rPr>
      </w:pPr>
      <w:r w:rsidRPr="00D77BBF">
        <w:rPr>
          <w:rFonts w:ascii="Arial" w:hAnsi="Arial" w:cs="Arial"/>
          <w:sz w:val="22"/>
          <w:szCs w:val="22"/>
        </w:rPr>
        <w:t>Talleres de innovación y emprendimiento.</w:t>
      </w:r>
    </w:p>
    <w:p w14:paraId="1B7400E9" w14:textId="211B1822" w:rsidR="002509D8" w:rsidRPr="00D77BBF" w:rsidRDefault="0034773C" w:rsidP="00DA1A93">
      <w:pPr>
        <w:pStyle w:val="Textoindependiente"/>
        <w:numPr>
          <w:ilvl w:val="0"/>
          <w:numId w:val="5"/>
        </w:numPr>
        <w:ind w:left="1276" w:right="122"/>
        <w:jc w:val="both"/>
        <w:rPr>
          <w:rFonts w:ascii="Arial" w:hAnsi="Arial" w:cs="Arial"/>
          <w:b/>
          <w:bCs/>
          <w:sz w:val="22"/>
          <w:szCs w:val="22"/>
        </w:rPr>
      </w:pPr>
      <w:r w:rsidRPr="00D77BBF">
        <w:rPr>
          <w:rFonts w:ascii="Arial" w:hAnsi="Arial" w:cs="Arial"/>
          <w:sz w:val="22"/>
          <w:szCs w:val="22"/>
        </w:rPr>
        <w:t>Por parte del proceso de talento humano se gestionará el acompañamiento en el proceso de pensión.</w:t>
      </w:r>
    </w:p>
    <w:p w14:paraId="27799403" w14:textId="77777777" w:rsidR="00AC1805" w:rsidRPr="00D77BBF" w:rsidRDefault="00AC1805" w:rsidP="00AC1805">
      <w:pPr>
        <w:pStyle w:val="Textoindependiente"/>
        <w:ind w:left="1276" w:right="122"/>
        <w:jc w:val="both"/>
        <w:rPr>
          <w:rFonts w:ascii="Arial" w:hAnsi="Arial" w:cs="Arial"/>
          <w:b/>
          <w:bCs/>
          <w:sz w:val="22"/>
          <w:szCs w:val="22"/>
        </w:rPr>
      </w:pPr>
    </w:p>
    <w:p w14:paraId="04F2EBD2" w14:textId="7BCA3A26" w:rsidR="00F440CD" w:rsidRPr="00D77BBF" w:rsidRDefault="00762196" w:rsidP="00DF5B46">
      <w:pPr>
        <w:pStyle w:val="Ttulo1"/>
        <w:numPr>
          <w:ilvl w:val="0"/>
          <w:numId w:val="0"/>
        </w:numPr>
        <w:tabs>
          <w:tab w:val="left" w:pos="4391"/>
        </w:tabs>
        <w:spacing w:before="214"/>
        <w:ind w:left="432" w:hanging="432"/>
        <w:rPr>
          <w:sz w:val="22"/>
          <w:szCs w:val="22"/>
        </w:rPr>
      </w:pPr>
      <w:bookmarkStart w:id="56" w:name="_Toc220576511"/>
      <w:r>
        <w:rPr>
          <w:sz w:val="22"/>
          <w:szCs w:val="22"/>
        </w:rPr>
        <w:t xml:space="preserve">13.2. </w:t>
      </w:r>
      <w:r w:rsidR="7D803E2F" w:rsidRPr="00D77BBF">
        <w:rPr>
          <w:sz w:val="22"/>
          <w:szCs w:val="22"/>
        </w:rPr>
        <w:t>E</w:t>
      </w:r>
      <w:r w:rsidR="6DED2C18" w:rsidRPr="00D77BBF">
        <w:rPr>
          <w:sz w:val="22"/>
          <w:szCs w:val="22"/>
        </w:rPr>
        <w:t>je de Salud M</w:t>
      </w:r>
      <w:r w:rsidR="7D803E2F" w:rsidRPr="00D77BBF">
        <w:rPr>
          <w:sz w:val="22"/>
          <w:szCs w:val="22"/>
        </w:rPr>
        <w:t>ental</w:t>
      </w:r>
      <w:bookmarkEnd w:id="56"/>
    </w:p>
    <w:p w14:paraId="7DB85512" w14:textId="77777777" w:rsidR="00F440CD" w:rsidRPr="00D77BBF" w:rsidRDefault="00F440CD" w:rsidP="00F440CD">
      <w:pPr>
        <w:pStyle w:val="Ttulo1"/>
        <w:numPr>
          <w:ilvl w:val="0"/>
          <w:numId w:val="0"/>
        </w:numPr>
        <w:tabs>
          <w:tab w:val="left" w:pos="4391"/>
        </w:tabs>
        <w:spacing w:before="0"/>
        <w:ind w:left="750"/>
        <w:rPr>
          <w:sz w:val="22"/>
          <w:szCs w:val="22"/>
        </w:rPr>
      </w:pPr>
    </w:p>
    <w:p w14:paraId="5099FA98" w14:textId="016914EA" w:rsidR="001416C9" w:rsidRPr="00D77BBF" w:rsidRDefault="001416C9" w:rsidP="00F440CD">
      <w:pPr>
        <w:ind w:firstLine="432"/>
        <w:jc w:val="both"/>
        <w:rPr>
          <w:rFonts w:ascii="Arial" w:eastAsia="Arial" w:hAnsi="Arial" w:cs="Arial"/>
          <w:bCs/>
        </w:rPr>
      </w:pPr>
      <w:r w:rsidRPr="00D77BBF">
        <w:rPr>
          <w:rFonts w:ascii="Arial" w:hAnsi="Arial" w:cs="Arial"/>
          <w:b/>
        </w:rPr>
        <w:tab/>
      </w:r>
      <w:r w:rsidRPr="00D77BBF">
        <w:rPr>
          <w:rFonts w:ascii="Arial" w:eastAsia="Arial" w:hAnsi="Arial" w:cs="Arial"/>
          <w:bCs/>
        </w:rPr>
        <w:t>Actividades relacionas con la salud mental.</w:t>
      </w:r>
    </w:p>
    <w:p w14:paraId="4E52EDC3" w14:textId="77777777" w:rsidR="001416C9" w:rsidRPr="00D77BBF" w:rsidRDefault="001416C9" w:rsidP="00F440CD">
      <w:pPr>
        <w:ind w:firstLine="432"/>
        <w:jc w:val="both"/>
        <w:rPr>
          <w:rFonts w:ascii="Arial" w:eastAsia="Arial" w:hAnsi="Arial" w:cs="Arial"/>
          <w:bCs/>
        </w:rPr>
      </w:pPr>
    </w:p>
    <w:p w14:paraId="43FFA57E" w14:textId="6ACDB761" w:rsidR="00A05FBC" w:rsidRPr="00D77BBF" w:rsidRDefault="003F6086" w:rsidP="006E3FC7">
      <w:pPr>
        <w:pStyle w:val="Textoindependiente"/>
        <w:numPr>
          <w:ilvl w:val="0"/>
          <w:numId w:val="19"/>
        </w:numPr>
        <w:ind w:left="993" w:right="122"/>
        <w:jc w:val="both"/>
        <w:rPr>
          <w:rFonts w:ascii="Arial" w:hAnsi="Arial" w:cs="Arial"/>
          <w:sz w:val="22"/>
          <w:szCs w:val="22"/>
        </w:rPr>
      </w:pPr>
      <w:r w:rsidRPr="00D77BBF">
        <w:rPr>
          <w:rFonts w:ascii="Arial" w:hAnsi="Arial" w:cs="Arial"/>
          <w:b/>
          <w:sz w:val="22"/>
          <w:szCs w:val="22"/>
        </w:rPr>
        <w:t>Gestión de las Emociones</w:t>
      </w:r>
      <w:r w:rsidR="004570FE" w:rsidRPr="00D77BBF">
        <w:rPr>
          <w:rFonts w:ascii="Arial" w:hAnsi="Arial" w:cs="Arial"/>
          <w:sz w:val="22"/>
          <w:szCs w:val="22"/>
        </w:rPr>
        <w:t xml:space="preserve">: Se </w:t>
      </w:r>
      <w:r w:rsidR="00AD6BBD" w:rsidRPr="00D77BBF">
        <w:rPr>
          <w:rFonts w:ascii="Arial" w:hAnsi="Arial" w:cs="Arial"/>
          <w:sz w:val="22"/>
          <w:szCs w:val="22"/>
        </w:rPr>
        <w:t>realizarán</w:t>
      </w:r>
      <w:r w:rsidR="004570FE" w:rsidRPr="00D77BBF">
        <w:rPr>
          <w:rFonts w:ascii="Arial" w:hAnsi="Arial" w:cs="Arial"/>
          <w:sz w:val="22"/>
          <w:szCs w:val="22"/>
        </w:rPr>
        <w:t xml:space="preserve"> actividades para </w:t>
      </w:r>
      <w:r w:rsidR="00540E5F" w:rsidRPr="00D77BBF">
        <w:rPr>
          <w:rFonts w:ascii="Arial" w:hAnsi="Arial" w:cs="Arial"/>
          <w:sz w:val="22"/>
          <w:szCs w:val="22"/>
        </w:rPr>
        <w:t>la identificación y adecuado manejo de las emociones.</w:t>
      </w:r>
    </w:p>
    <w:p w14:paraId="7100FA79" w14:textId="77777777" w:rsidR="00A05FBC" w:rsidRPr="00D77BBF" w:rsidRDefault="00A05FBC" w:rsidP="00A05FBC">
      <w:pPr>
        <w:pStyle w:val="Textoindependiente"/>
        <w:ind w:left="993" w:right="122"/>
        <w:jc w:val="both"/>
        <w:rPr>
          <w:rFonts w:ascii="Arial" w:hAnsi="Arial" w:cs="Arial"/>
          <w:sz w:val="22"/>
          <w:szCs w:val="22"/>
        </w:rPr>
      </w:pPr>
    </w:p>
    <w:p w14:paraId="71941C18" w14:textId="6E656C7B" w:rsidR="001416C9" w:rsidRPr="00D77BBF" w:rsidRDefault="003A36D3" w:rsidP="006E3FC7">
      <w:pPr>
        <w:pStyle w:val="Textoindependiente"/>
        <w:numPr>
          <w:ilvl w:val="0"/>
          <w:numId w:val="19"/>
        </w:numPr>
        <w:ind w:left="993" w:right="122"/>
        <w:jc w:val="both"/>
        <w:rPr>
          <w:rFonts w:ascii="Arial" w:hAnsi="Arial" w:cs="Arial"/>
          <w:sz w:val="22"/>
          <w:szCs w:val="22"/>
        </w:rPr>
      </w:pPr>
      <w:r w:rsidRPr="00D77BBF">
        <w:rPr>
          <w:rFonts w:ascii="Arial" w:hAnsi="Arial" w:cs="Arial"/>
          <w:b/>
          <w:bCs/>
          <w:sz w:val="22"/>
          <w:szCs w:val="22"/>
        </w:rPr>
        <w:t>Visitas Guiadas o Caminatas Ecológicas</w:t>
      </w:r>
      <w:r w:rsidRPr="00D77BBF">
        <w:rPr>
          <w:rFonts w:ascii="Arial" w:hAnsi="Arial" w:cs="Arial"/>
          <w:sz w:val="22"/>
          <w:szCs w:val="22"/>
        </w:rPr>
        <w:t xml:space="preserve"> para i</w:t>
      </w:r>
      <w:r w:rsidR="001416C9" w:rsidRPr="00D77BBF">
        <w:rPr>
          <w:rFonts w:ascii="Arial" w:hAnsi="Arial" w:cs="Arial"/>
          <w:sz w:val="22"/>
          <w:szCs w:val="22"/>
        </w:rPr>
        <w:t>ncentivar la realización de actividad física, con recorrido</w:t>
      </w:r>
      <w:r w:rsidRPr="00D77BBF">
        <w:rPr>
          <w:rFonts w:ascii="Arial" w:hAnsi="Arial" w:cs="Arial"/>
          <w:sz w:val="22"/>
          <w:szCs w:val="22"/>
        </w:rPr>
        <w:t>s</w:t>
      </w:r>
      <w:r w:rsidR="001416C9" w:rsidRPr="00D77BBF">
        <w:rPr>
          <w:rFonts w:ascii="Arial" w:hAnsi="Arial" w:cs="Arial"/>
          <w:sz w:val="22"/>
          <w:szCs w:val="22"/>
        </w:rPr>
        <w:t xml:space="preserve"> por senderos ecológicos</w:t>
      </w:r>
      <w:r w:rsidRPr="00D77BBF">
        <w:rPr>
          <w:rFonts w:ascii="Arial" w:hAnsi="Arial" w:cs="Arial"/>
          <w:sz w:val="22"/>
          <w:szCs w:val="22"/>
        </w:rPr>
        <w:t xml:space="preserve"> o turísticos disfrutando</w:t>
      </w:r>
      <w:r w:rsidR="001416C9" w:rsidRPr="00D77BBF">
        <w:rPr>
          <w:rFonts w:ascii="Arial" w:hAnsi="Arial" w:cs="Arial"/>
          <w:sz w:val="22"/>
          <w:szCs w:val="22"/>
        </w:rPr>
        <w:t xml:space="preserve"> de la naturaleza</w:t>
      </w:r>
      <w:r w:rsidRPr="00D77BBF">
        <w:rPr>
          <w:rFonts w:ascii="Arial" w:hAnsi="Arial" w:cs="Arial"/>
          <w:sz w:val="22"/>
          <w:szCs w:val="22"/>
        </w:rPr>
        <w:t xml:space="preserve"> o de la cultura</w:t>
      </w:r>
      <w:r w:rsidR="001416C9" w:rsidRPr="00D77BBF">
        <w:rPr>
          <w:rFonts w:ascii="Arial" w:hAnsi="Arial" w:cs="Arial"/>
          <w:sz w:val="22"/>
          <w:szCs w:val="22"/>
        </w:rPr>
        <w:t>, promoviendo de esta forma al estado físico y mental del cuerpo y el cuidado del medio ambiente.</w:t>
      </w:r>
    </w:p>
    <w:p w14:paraId="7E6BD5B1" w14:textId="370FE7BB" w:rsidR="00663F7E" w:rsidRPr="00D77BBF" w:rsidRDefault="00663F7E" w:rsidP="00663F7E">
      <w:pPr>
        <w:pStyle w:val="Textoindependiente"/>
        <w:ind w:right="122"/>
        <w:jc w:val="both"/>
        <w:rPr>
          <w:rFonts w:ascii="Arial" w:hAnsi="Arial" w:cs="Arial"/>
          <w:sz w:val="22"/>
          <w:szCs w:val="22"/>
        </w:rPr>
      </w:pPr>
    </w:p>
    <w:p w14:paraId="108E1D7B" w14:textId="2F80585D" w:rsidR="001416C9" w:rsidRPr="00D77BBF" w:rsidRDefault="001416C9" w:rsidP="006E3FC7">
      <w:pPr>
        <w:pStyle w:val="Textoindependiente"/>
        <w:numPr>
          <w:ilvl w:val="0"/>
          <w:numId w:val="19"/>
        </w:numPr>
        <w:ind w:left="993" w:right="122"/>
        <w:jc w:val="both"/>
        <w:rPr>
          <w:rFonts w:ascii="Arial" w:hAnsi="Arial" w:cs="Arial"/>
          <w:sz w:val="22"/>
          <w:szCs w:val="22"/>
        </w:rPr>
      </w:pPr>
      <w:r w:rsidRPr="00D77BBF">
        <w:rPr>
          <w:rFonts w:ascii="Arial" w:hAnsi="Arial" w:cs="Arial"/>
          <w:b/>
          <w:bCs/>
          <w:sz w:val="22"/>
          <w:szCs w:val="22"/>
        </w:rPr>
        <w:t xml:space="preserve">Incentivo Uso de la bicicleta: </w:t>
      </w:r>
      <w:r w:rsidRPr="00D77BBF">
        <w:rPr>
          <w:rFonts w:ascii="Arial" w:hAnsi="Arial" w:cs="Arial"/>
          <w:sz w:val="22"/>
          <w:szCs w:val="22"/>
        </w:rPr>
        <w:t xml:space="preserve">Conforme lo contemplado en el artículo 5° de la Ley 1811 de 2016, se concederá medio día laboral libre remunerad por cada 30 veces que certifiquen haber llegado a trabajar en bicicleta, para el servidor que desee hacer uso del incentivo, deberá registrar y reportar acompañado de la evidencia ante su jefe inmediato. </w:t>
      </w:r>
    </w:p>
    <w:p w14:paraId="370DBF04" w14:textId="77777777" w:rsidR="001416C9" w:rsidRPr="00D77BBF" w:rsidRDefault="001416C9" w:rsidP="001416C9">
      <w:pPr>
        <w:pStyle w:val="Textoindependiente"/>
        <w:ind w:left="426" w:right="122"/>
        <w:jc w:val="both"/>
        <w:rPr>
          <w:rFonts w:ascii="Arial" w:hAnsi="Arial" w:cs="Arial"/>
          <w:sz w:val="22"/>
          <w:szCs w:val="22"/>
        </w:rPr>
      </w:pPr>
    </w:p>
    <w:p w14:paraId="30F42DC5" w14:textId="03E4695F" w:rsidR="006B2C71" w:rsidRPr="00D77BBF" w:rsidRDefault="00DF5B46" w:rsidP="00DF5B46">
      <w:pPr>
        <w:pStyle w:val="Ttulo1"/>
        <w:numPr>
          <w:ilvl w:val="0"/>
          <w:numId w:val="0"/>
        </w:numPr>
        <w:tabs>
          <w:tab w:val="left" w:pos="4391"/>
        </w:tabs>
        <w:spacing w:before="214"/>
        <w:ind w:left="432" w:hanging="432"/>
        <w:rPr>
          <w:sz w:val="22"/>
          <w:szCs w:val="22"/>
        </w:rPr>
      </w:pPr>
      <w:bookmarkStart w:id="57" w:name="_Toc220576512"/>
      <w:r>
        <w:rPr>
          <w:sz w:val="22"/>
          <w:szCs w:val="22"/>
        </w:rPr>
        <w:lastRenderedPageBreak/>
        <w:t xml:space="preserve">13.3. </w:t>
      </w:r>
      <w:r w:rsidR="7D803E2F" w:rsidRPr="00D77BBF">
        <w:rPr>
          <w:sz w:val="22"/>
          <w:szCs w:val="22"/>
        </w:rPr>
        <w:t>E</w:t>
      </w:r>
      <w:r w:rsidR="6DED2C18" w:rsidRPr="00D77BBF">
        <w:rPr>
          <w:sz w:val="22"/>
          <w:szCs w:val="22"/>
        </w:rPr>
        <w:t>je de Diversidad e I</w:t>
      </w:r>
      <w:r w:rsidR="7D803E2F" w:rsidRPr="00D77BBF">
        <w:rPr>
          <w:sz w:val="22"/>
          <w:szCs w:val="22"/>
        </w:rPr>
        <w:t>nclusión</w:t>
      </w:r>
      <w:bookmarkEnd w:id="57"/>
    </w:p>
    <w:p w14:paraId="17F1BA99" w14:textId="6A79B446" w:rsidR="005F7436" w:rsidRPr="00D77BBF" w:rsidRDefault="005F7436" w:rsidP="005F7436">
      <w:pPr>
        <w:ind w:firstLine="432"/>
        <w:jc w:val="both"/>
        <w:rPr>
          <w:rFonts w:ascii="Arial" w:eastAsia="Arial" w:hAnsi="Arial" w:cs="Arial"/>
          <w:bCs/>
        </w:rPr>
      </w:pPr>
    </w:p>
    <w:p w14:paraId="5A05CD1A" w14:textId="52AD91EF" w:rsidR="005F7436" w:rsidRPr="00D77BBF" w:rsidRDefault="005F7436" w:rsidP="005B3B94">
      <w:pPr>
        <w:ind w:left="720"/>
        <w:jc w:val="both"/>
        <w:rPr>
          <w:rFonts w:ascii="Arial" w:eastAsia="Arial" w:hAnsi="Arial" w:cs="Arial"/>
          <w:bCs/>
        </w:rPr>
      </w:pPr>
      <w:r w:rsidRPr="00D77BBF">
        <w:rPr>
          <w:rFonts w:ascii="Arial" w:eastAsia="Arial" w:hAnsi="Arial" w:cs="Arial"/>
          <w:bCs/>
        </w:rPr>
        <w:t>Actividades relacionadas con la convivencia, Fomento de la inclusión, diversidad, y la equidad.</w:t>
      </w:r>
    </w:p>
    <w:p w14:paraId="6D177B53" w14:textId="77777777" w:rsidR="00493DA6" w:rsidRPr="00D77BBF" w:rsidRDefault="00493DA6" w:rsidP="00493DA6">
      <w:pPr>
        <w:pStyle w:val="Ttulo1"/>
        <w:numPr>
          <w:ilvl w:val="0"/>
          <w:numId w:val="0"/>
        </w:numPr>
        <w:tabs>
          <w:tab w:val="left" w:pos="4391"/>
        </w:tabs>
        <w:spacing w:before="0"/>
        <w:ind w:left="432" w:hanging="432"/>
        <w:rPr>
          <w:sz w:val="22"/>
          <w:szCs w:val="22"/>
        </w:rPr>
      </w:pPr>
    </w:p>
    <w:p w14:paraId="7113EC08" w14:textId="3883CEC8" w:rsidR="000E0358" w:rsidRPr="00D77BBF" w:rsidRDefault="005B3B94" w:rsidP="005B3B94">
      <w:pPr>
        <w:pStyle w:val="Prrafodelista"/>
        <w:jc w:val="both"/>
        <w:rPr>
          <w:rFonts w:ascii="Arial" w:eastAsia="Arial" w:hAnsi="Arial" w:cs="Arial"/>
          <w:bCs/>
        </w:rPr>
      </w:pPr>
      <w:r w:rsidRPr="00D77BBF">
        <w:rPr>
          <w:rFonts w:ascii="Arial" w:hAnsi="Arial" w:cs="Arial"/>
          <w:b/>
          <w:bCs/>
        </w:rPr>
        <w:t>-</w:t>
      </w:r>
      <w:r w:rsidRPr="00D77BBF">
        <w:rPr>
          <w:rFonts w:ascii="Arial" w:hAnsi="Arial" w:cs="Arial"/>
          <w:b/>
          <w:bCs/>
        </w:rPr>
        <w:tab/>
      </w:r>
      <w:r w:rsidR="005848C2" w:rsidRPr="00D77BBF">
        <w:rPr>
          <w:rFonts w:ascii="Arial" w:eastAsia="Arial" w:hAnsi="Arial" w:cs="Arial"/>
          <w:b/>
          <w:bCs/>
        </w:rPr>
        <w:t>Acciones Promoción Inclusión laboral</w:t>
      </w:r>
      <w:r w:rsidRPr="00D77BBF">
        <w:rPr>
          <w:rFonts w:ascii="Arial" w:eastAsia="Arial" w:hAnsi="Arial" w:cs="Arial"/>
          <w:bCs/>
        </w:rPr>
        <w:t>. Actividades que sensibilicen a los servidores sobre la diversidad de género,</w:t>
      </w:r>
      <w:r w:rsidR="00A964FD" w:rsidRPr="00D77BBF">
        <w:rPr>
          <w:rFonts w:ascii="Arial" w:eastAsia="Arial" w:hAnsi="Arial" w:cs="Arial"/>
          <w:bCs/>
        </w:rPr>
        <w:t xml:space="preserve"> equidad, inclusión laboral, </w:t>
      </w:r>
      <w:r w:rsidR="00D15292" w:rsidRPr="00D77BBF">
        <w:rPr>
          <w:rFonts w:ascii="Arial" w:eastAsia="Arial" w:hAnsi="Arial" w:cs="Arial"/>
          <w:bCs/>
        </w:rPr>
        <w:t>conmemoración día</w:t>
      </w:r>
      <w:r w:rsidRPr="00D77BBF">
        <w:rPr>
          <w:rFonts w:ascii="Arial" w:eastAsia="Arial" w:hAnsi="Arial" w:cs="Arial"/>
          <w:bCs/>
        </w:rPr>
        <w:t xml:space="preserve"> de la Mujer UMV, día del</w:t>
      </w:r>
      <w:r w:rsidR="008C02EA" w:rsidRPr="00D77BBF">
        <w:rPr>
          <w:rFonts w:ascii="Arial" w:eastAsia="Arial" w:hAnsi="Arial" w:cs="Arial"/>
          <w:bCs/>
        </w:rPr>
        <w:t xml:space="preserve"> Hombre UMV, día del género UMV, </w:t>
      </w:r>
      <w:r w:rsidR="00A964FD" w:rsidRPr="00D77BBF">
        <w:rPr>
          <w:rFonts w:ascii="Arial" w:eastAsia="Arial" w:hAnsi="Arial" w:cs="Arial"/>
          <w:bCs/>
        </w:rPr>
        <w:t>mediante mensajes electrónicos</w:t>
      </w:r>
    </w:p>
    <w:p w14:paraId="01987CE4" w14:textId="77777777" w:rsidR="005B3B94" w:rsidRPr="00D77BBF" w:rsidRDefault="005B3B94" w:rsidP="005B3B94">
      <w:pPr>
        <w:pStyle w:val="Prrafodelista"/>
        <w:jc w:val="both"/>
        <w:rPr>
          <w:rFonts w:ascii="Arial" w:eastAsia="Arial" w:hAnsi="Arial" w:cs="Arial"/>
          <w:bCs/>
        </w:rPr>
      </w:pPr>
    </w:p>
    <w:p w14:paraId="25C7B7CA" w14:textId="3FAD60DC" w:rsidR="00044FDF" w:rsidRPr="00D77BBF" w:rsidRDefault="00044FDF" w:rsidP="005B3B94">
      <w:pPr>
        <w:pStyle w:val="Textoindependiente"/>
        <w:ind w:left="750" w:right="122"/>
        <w:jc w:val="both"/>
        <w:rPr>
          <w:rFonts w:ascii="Arial" w:eastAsia="Arial" w:hAnsi="Arial" w:cs="Arial"/>
          <w:bCs/>
          <w:sz w:val="22"/>
          <w:szCs w:val="22"/>
        </w:rPr>
      </w:pPr>
      <w:r w:rsidRPr="00D77BBF">
        <w:rPr>
          <w:rFonts w:ascii="Arial" w:eastAsia="Arial" w:hAnsi="Arial" w:cs="Arial"/>
          <w:bCs/>
          <w:sz w:val="22"/>
          <w:szCs w:val="22"/>
        </w:rPr>
        <w:t>*</w:t>
      </w:r>
      <w:r w:rsidR="000E0358" w:rsidRPr="00D77BBF">
        <w:rPr>
          <w:rFonts w:ascii="Arial" w:eastAsia="Arial" w:hAnsi="Arial" w:cs="Arial"/>
          <w:bCs/>
          <w:sz w:val="22"/>
          <w:szCs w:val="22"/>
        </w:rPr>
        <w:t xml:space="preserve">Teniendo en cuenta </w:t>
      </w:r>
      <w:r w:rsidRPr="00D77BBF">
        <w:rPr>
          <w:rFonts w:ascii="Arial" w:eastAsia="Arial" w:hAnsi="Arial" w:cs="Arial"/>
          <w:bCs/>
          <w:sz w:val="22"/>
          <w:szCs w:val="22"/>
        </w:rPr>
        <w:t xml:space="preserve">la austeridad del gasto, la UAERMV se unirá en las diferentes actividades que realiza el Departamento Administrativo del Servicio Civil Distrital, como quiera que </w:t>
      </w:r>
      <w:r w:rsidR="001A5130" w:rsidRPr="00D77BBF">
        <w:rPr>
          <w:rFonts w:ascii="Arial" w:eastAsia="Arial" w:hAnsi="Arial" w:cs="Arial"/>
          <w:bCs/>
          <w:sz w:val="22"/>
          <w:szCs w:val="22"/>
        </w:rPr>
        <w:t>DASCD invierte</w:t>
      </w:r>
      <w:r w:rsidRPr="00D77BBF">
        <w:rPr>
          <w:rFonts w:ascii="Arial" w:eastAsia="Arial" w:hAnsi="Arial" w:cs="Arial"/>
          <w:bCs/>
          <w:sz w:val="22"/>
          <w:szCs w:val="22"/>
        </w:rPr>
        <w:t xml:space="preserve"> </w:t>
      </w:r>
      <w:r w:rsidR="001A5130" w:rsidRPr="00D77BBF">
        <w:rPr>
          <w:rFonts w:ascii="Arial" w:eastAsia="Arial" w:hAnsi="Arial" w:cs="Arial"/>
          <w:bCs/>
          <w:sz w:val="22"/>
          <w:szCs w:val="22"/>
        </w:rPr>
        <w:t>recurso público</w:t>
      </w:r>
      <w:r w:rsidRPr="00D77BBF">
        <w:rPr>
          <w:rFonts w:ascii="Arial" w:eastAsia="Arial" w:hAnsi="Arial" w:cs="Arial"/>
          <w:bCs/>
          <w:sz w:val="22"/>
          <w:szCs w:val="22"/>
        </w:rPr>
        <w:t xml:space="preserve"> en las referidas actividades.</w:t>
      </w:r>
    </w:p>
    <w:p w14:paraId="4B96F928" w14:textId="3D8B7334" w:rsidR="00B12E88" w:rsidRPr="00D77BBF" w:rsidRDefault="00B12E88" w:rsidP="005B3B94">
      <w:pPr>
        <w:pStyle w:val="Textoindependiente"/>
        <w:ind w:right="122"/>
        <w:jc w:val="both"/>
        <w:rPr>
          <w:rFonts w:ascii="Arial" w:eastAsia="Arial" w:hAnsi="Arial" w:cs="Arial"/>
          <w:bCs/>
          <w:sz w:val="22"/>
          <w:szCs w:val="22"/>
        </w:rPr>
      </w:pPr>
    </w:p>
    <w:p w14:paraId="55D4D330" w14:textId="599DCF15" w:rsidR="0007083D" w:rsidRPr="00D77BBF" w:rsidRDefault="00DF5B46" w:rsidP="00DF5B46">
      <w:pPr>
        <w:pStyle w:val="Ttulo1"/>
        <w:numPr>
          <w:ilvl w:val="0"/>
          <w:numId w:val="0"/>
        </w:numPr>
        <w:tabs>
          <w:tab w:val="left" w:pos="4391"/>
        </w:tabs>
        <w:spacing w:before="214"/>
        <w:ind w:left="432" w:hanging="432"/>
        <w:rPr>
          <w:sz w:val="22"/>
          <w:szCs w:val="22"/>
        </w:rPr>
      </w:pPr>
      <w:bookmarkStart w:id="58" w:name="_Toc220576513"/>
      <w:r>
        <w:rPr>
          <w:sz w:val="22"/>
          <w:szCs w:val="22"/>
        </w:rPr>
        <w:t xml:space="preserve">13.4. </w:t>
      </w:r>
      <w:r w:rsidR="6DED2C18" w:rsidRPr="00D77BBF">
        <w:rPr>
          <w:sz w:val="22"/>
          <w:szCs w:val="22"/>
        </w:rPr>
        <w:t>Eje de Transformación D</w:t>
      </w:r>
      <w:r w:rsidR="7D803E2F" w:rsidRPr="00D77BBF">
        <w:rPr>
          <w:sz w:val="22"/>
          <w:szCs w:val="22"/>
        </w:rPr>
        <w:t>igital</w:t>
      </w:r>
      <w:bookmarkEnd w:id="58"/>
    </w:p>
    <w:p w14:paraId="5D5390BA" w14:textId="571DD840" w:rsidR="0007083D" w:rsidRPr="00D77BBF" w:rsidRDefault="0007083D" w:rsidP="006E3FC7">
      <w:pPr>
        <w:pStyle w:val="Textoindependiente"/>
        <w:numPr>
          <w:ilvl w:val="0"/>
          <w:numId w:val="17"/>
        </w:numPr>
        <w:tabs>
          <w:tab w:val="left" w:pos="4391"/>
        </w:tabs>
        <w:spacing w:before="214"/>
        <w:ind w:right="122"/>
        <w:jc w:val="both"/>
        <w:rPr>
          <w:rFonts w:ascii="Arial" w:hAnsi="Arial" w:cs="Arial"/>
          <w:color w:val="FF0000"/>
          <w:sz w:val="22"/>
          <w:szCs w:val="22"/>
        </w:rPr>
      </w:pPr>
      <w:r w:rsidRPr="00D77BBF">
        <w:rPr>
          <w:rFonts w:ascii="Arial" w:hAnsi="Arial" w:cs="Arial"/>
          <w:b/>
          <w:bCs/>
          <w:sz w:val="22"/>
          <w:szCs w:val="22"/>
        </w:rPr>
        <w:t>Cibercultura:</w:t>
      </w:r>
      <w:r w:rsidRPr="00D77BBF">
        <w:rPr>
          <w:rFonts w:ascii="Arial" w:hAnsi="Arial" w:cs="Arial"/>
          <w:sz w:val="22"/>
          <w:szCs w:val="22"/>
        </w:rPr>
        <w:t xml:space="preserve"> Implementar mecanismos</w:t>
      </w:r>
      <w:r w:rsidR="001915D9" w:rsidRPr="00D77BBF">
        <w:rPr>
          <w:rFonts w:ascii="Arial" w:hAnsi="Arial" w:cs="Arial"/>
          <w:sz w:val="22"/>
          <w:szCs w:val="22"/>
        </w:rPr>
        <w:t xml:space="preserve"> o actividades</w:t>
      </w:r>
      <w:r w:rsidRPr="00D77BBF">
        <w:rPr>
          <w:rFonts w:ascii="Arial" w:hAnsi="Arial" w:cs="Arial"/>
          <w:sz w:val="22"/>
          <w:szCs w:val="22"/>
        </w:rPr>
        <w:t xml:space="preserve"> de bienestar laboral por medios virtuales en el marco de la transformación digital</w:t>
      </w:r>
      <w:r w:rsidR="007D334C" w:rsidRPr="00D77BBF">
        <w:rPr>
          <w:rFonts w:ascii="Arial" w:hAnsi="Arial" w:cs="Arial"/>
          <w:sz w:val="22"/>
          <w:szCs w:val="22"/>
        </w:rPr>
        <w:t>.</w:t>
      </w:r>
    </w:p>
    <w:p w14:paraId="44ACEC8C" w14:textId="3E5A23B7" w:rsidR="00B12E88" w:rsidRPr="00D77BBF" w:rsidRDefault="00DF5B46" w:rsidP="00DF5B46">
      <w:pPr>
        <w:pStyle w:val="Ttulo1"/>
        <w:numPr>
          <w:ilvl w:val="0"/>
          <w:numId w:val="0"/>
        </w:numPr>
        <w:tabs>
          <w:tab w:val="left" w:pos="4391"/>
        </w:tabs>
        <w:spacing w:before="214"/>
        <w:ind w:left="432" w:hanging="432"/>
        <w:rPr>
          <w:sz w:val="22"/>
          <w:szCs w:val="22"/>
        </w:rPr>
      </w:pPr>
      <w:bookmarkStart w:id="59" w:name="_Toc220576514"/>
      <w:r>
        <w:rPr>
          <w:sz w:val="22"/>
          <w:szCs w:val="22"/>
        </w:rPr>
        <w:t xml:space="preserve">13.5. </w:t>
      </w:r>
      <w:r w:rsidR="7D803E2F" w:rsidRPr="00D77BBF">
        <w:rPr>
          <w:sz w:val="22"/>
          <w:szCs w:val="22"/>
        </w:rPr>
        <w:t>E</w:t>
      </w:r>
      <w:r w:rsidR="6DED2C18" w:rsidRPr="00D77BBF">
        <w:rPr>
          <w:sz w:val="22"/>
          <w:szCs w:val="22"/>
        </w:rPr>
        <w:t>je de Identidad y Vocación por el Servicio P</w:t>
      </w:r>
      <w:r w:rsidR="7D803E2F" w:rsidRPr="00D77BBF">
        <w:rPr>
          <w:sz w:val="22"/>
          <w:szCs w:val="22"/>
        </w:rPr>
        <w:t>úblico</w:t>
      </w:r>
      <w:bookmarkEnd w:id="59"/>
    </w:p>
    <w:p w14:paraId="6448B543" w14:textId="77777777" w:rsidR="00B12E88" w:rsidRPr="00D77BBF" w:rsidRDefault="00B12E88" w:rsidP="00B12E88">
      <w:pPr>
        <w:pStyle w:val="Ttulo1"/>
        <w:numPr>
          <w:ilvl w:val="0"/>
          <w:numId w:val="0"/>
        </w:numPr>
        <w:tabs>
          <w:tab w:val="left" w:pos="4391"/>
        </w:tabs>
        <w:spacing w:before="0"/>
        <w:ind w:left="750"/>
        <w:rPr>
          <w:sz w:val="22"/>
          <w:szCs w:val="22"/>
        </w:rPr>
      </w:pPr>
    </w:p>
    <w:p w14:paraId="7D61F692" w14:textId="61C1E720" w:rsidR="003D2E9E" w:rsidRPr="00D77BBF" w:rsidRDefault="003D2E9E" w:rsidP="00F440CD">
      <w:pPr>
        <w:ind w:firstLine="432"/>
        <w:jc w:val="both"/>
        <w:rPr>
          <w:rFonts w:ascii="Arial" w:eastAsia="Arial" w:hAnsi="Arial" w:cs="Arial"/>
          <w:bCs/>
        </w:rPr>
      </w:pPr>
      <w:r w:rsidRPr="00D77BBF">
        <w:rPr>
          <w:rFonts w:ascii="Arial" w:eastAsia="Arial" w:hAnsi="Arial" w:cs="Arial"/>
          <w:bCs/>
        </w:rPr>
        <w:t>Actividades relacionadas con el sentido de pertenencia y la vocación del servicio.</w:t>
      </w:r>
    </w:p>
    <w:p w14:paraId="25AEC091" w14:textId="77777777" w:rsidR="00493DA6" w:rsidRPr="00D77BBF" w:rsidRDefault="00493DA6" w:rsidP="00493DA6">
      <w:pPr>
        <w:pStyle w:val="Ttulo1"/>
        <w:numPr>
          <w:ilvl w:val="0"/>
          <w:numId w:val="0"/>
        </w:numPr>
        <w:tabs>
          <w:tab w:val="left" w:pos="4391"/>
        </w:tabs>
        <w:spacing w:before="0"/>
        <w:ind w:left="432" w:hanging="432"/>
        <w:rPr>
          <w:sz w:val="22"/>
          <w:szCs w:val="22"/>
        </w:rPr>
      </w:pPr>
    </w:p>
    <w:p w14:paraId="1A7A3AC2" w14:textId="3CB971CD" w:rsidR="00493DA6" w:rsidRPr="00D77BBF" w:rsidRDefault="00493DA6" w:rsidP="006E3FC7">
      <w:pPr>
        <w:pStyle w:val="Textoindependiente"/>
        <w:numPr>
          <w:ilvl w:val="0"/>
          <w:numId w:val="17"/>
        </w:numPr>
        <w:ind w:right="122"/>
        <w:jc w:val="both"/>
        <w:rPr>
          <w:rFonts w:ascii="Arial" w:hAnsi="Arial" w:cs="Arial"/>
          <w:color w:val="FF0000"/>
          <w:sz w:val="22"/>
          <w:szCs w:val="22"/>
        </w:rPr>
      </w:pPr>
      <w:r w:rsidRPr="00D77BBF">
        <w:rPr>
          <w:rFonts w:ascii="Arial" w:hAnsi="Arial" w:cs="Arial"/>
          <w:b/>
          <w:bCs/>
          <w:sz w:val="22"/>
          <w:szCs w:val="22"/>
        </w:rPr>
        <w:t xml:space="preserve">Reconocimientos a la labor: </w:t>
      </w:r>
      <w:r w:rsidRPr="00D77BBF">
        <w:rPr>
          <w:rFonts w:ascii="Arial" w:hAnsi="Arial" w:cs="Arial"/>
          <w:sz w:val="22"/>
          <w:szCs w:val="22"/>
        </w:rPr>
        <w:t>La UAERMV realizara los siguientes reconocimientos destacando el tiempo de la labor de servicios de los servidores públicos.</w:t>
      </w:r>
    </w:p>
    <w:p w14:paraId="5E2CE8A9" w14:textId="77777777" w:rsidR="00493DA6" w:rsidRPr="00D77BBF" w:rsidRDefault="00493DA6" w:rsidP="00493DA6">
      <w:pPr>
        <w:pStyle w:val="Textoindependiente"/>
        <w:ind w:left="1276" w:right="122"/>
        <w:jc w:val="both"/>
        <w:rPr>
          <w:rFonts w:ascii="Arial" w:hAnsi="Arial" w:cs="Arial"/>
          <w:b/>
          <w:bCs/>
          <w:sz w:val="22"/>
          <w:szCs w:val="22"/>
        </w:rPr>
      </w:pPr>
    </w:p>
    <w:p w14:paraId="7BE68078" w14:textId="77777777" w:rsidR="00493DA6" w:rsidRPr="00D77BBF" w:rsidRDefault="00493DA6" w:rsidP="00DA1A93">
      <w:pPr>
        <w:pStyle w:val="Textoindependiente"/>
        <w:numPr>
          <w:ilvl w:val="0"/>
          <w:numId w:val="3"/>
        </w:numPr>
        <w:ind w:left="1985" w:right="122"/>
        <w:jc w:val="both"/>
        <w:rPr>
          <w:rFonts w:ascii="Arial" w:hAnsi="Arial" w:cs="Arial"/>
          <w:b/>
          <w:bCs/>
          <w:sz w:val="22"/>
          <w:szCs w:val="22"/>
        </w:rPr>
      </w:pPr>
      <w:r w:rsidRPr="00D77BBF">
        <w:rPr>
          <w:rFonts w:ascii="Arial" w:hAnsi="Arial" w:cs="Arial"/>
          <w:sz w:val="22"/>
          <w:szCs w:val="22"/>
        </w:rPr>
        <w:t xml:space="preserve">Para empleados públicos y trabajadores oficiales que cumplan quinquenios, a partir de los diez años de servicio continuo en la entidad se realizará un reconocimiento. </w:t>
      </w:r>
    </w:p>
    <w:p w14:paraId="54DB7D12" w14:textId="77777777" w:rsidR="00493DA6" w:rsidRPr="00D77BBF" w:rsidRDefault="00493DA6" w:rsidP="00DA1A93">
      <w:pPr>
        <w:pStyle w:val="Textoindependiente"/>
        <w:numPr>
          <w:ilvl w:val="0"/>
          <w:numId w:val="3"/>
        </w:numPr>
        <w:ind w:left="1985" w:right="122"/>
        <w:jc w:val="both"/>
        <w:rPr>
          <w:rFonts w:ascii="Arial" w:hAnsi="Arial" w:cs="Arial"/>
          <w:b/>
          <w:bCs/>
          <w:sz w:val="22"/>
          <w:szCs w:val="22"/>
        </w:rPr>
      </w:pPr>
      <w:r w:rsidRPr="00D77BBF">
        <w:rPr>
          <w:rFonts w:ascii="Arial" w:hAnsi="Arial" w:cs="Arial"/>
          <w:sz w:val="22"/>
          <w:szCs w:val="22"/>
        </w:rPr>
        <w:t>Se reconocerá en los distintos medios de comunicación de la UAERMV a los mejores empleados quienes se destaquen en resultados de evaluación del desempeño.</w:t>
      </w:r>
    </w:p>
    <w:p w14:paraId="0359F096" w14:textId="77777777" w:rsidR="00493DA6" w:rsidRPr="00D77BBF" w:rsidRDefault="00493DA6" w:rsidP="00493DA6">
      <w:pPr>
        <w:pStyle w:val="Textoindependiente"/>
        <w:ind w:left="1276" w:right="122"/>
        <w:jc w:val="both"/>
        <w:rPr>
          <w:rFonts w:ascii="Arial" w:hAnsi="Arial" w:cs="Arial"/>
          <w:b/>
          <w:bCs/>
          <w:sz w:val="22"/>
          <w:szCs w:val="22"/>
        </w:rPr>
      </w:pPr>
    </w:p>
    <w:p w14:paraId="23BB86C9" w14:textId="1E7DB489" w:rsidR="00641121" w:rsidRPr="00D77BBF" w:rsidRDefault="00641121" w:rsidP="006E3FC7">
      <w:pPr>
        <w:pStyle w:val="Textoindependiente"/>
        <w:numPr>
          <w:ilvl w:val="0"/>
          <w:numId w:val="17"/>
        </w:numPr>
        <w:ind w:right="122"/>
        <w:jc w:val="both"/>
        <w:rPr>
          <w:rFonts w:ascii="Arial" w:hAnsi="Arial" w:cs="Arial"/>
          <w:b/>
          <w:bCs/>
          <w:sz w:val="22"/>
          <w:szCs w:val="22"/>
        </w:rPr>
      </w:pPr>
      <w:r w:rsidRPr="00D77BBF">
        <w:rPr>
          <w:rFonts w:ascii="Arial" w:hAnsi="Arial" w:cs="Arial"/>
          <w:b/>
          <w:bCs/>
          <w:sz w:val="22"/>
          <w:szCs w:val="22"/>
        </w:rPr>
        <w:t>Celebración Día de las secretarias y secretarios:</w:t>
      </w:r>
      <w:r w:rsidRPr="00D77BBF">
        <w:rPr>
          <w:rFonts w:ascii="Arial" w:hAnsi="Arial" w:cs="Arial"/>
          <w:sz w:val="22"/>
          <w:szCs w:val="22"/>
        </w:rPr>
        <w:t xml:space="preserve"> Reconocimiento que realiza el Departamento Administrativo del Servicio Civil Distrital a los(as) servidores(as) públicos(as) que desempeñan el cargo de secretario(a).</w:t>
      </w:r>
    </w:p>
    <w:p w14:paraId="6C2E8510" w14:textId="77777777" w:rsidR="00641121" w:rsidRPr="00D77BBF" w:rsidRDefault="00641121" w:rsidP="00641121">
      <w:pPr>
        <w:pStyle w:val="Prrafodelista"/>
        <w:spacing w:before="0"/>
        <w:rPr>
          <w:rFonts w:ascii="Arial" w:hAnsi="Arial" w:cs="Arial"/>
          <w:b/>
          <w:bCs/>
        </w:rPr>
      </w:pPr>
    </w:p>
    <w:p w14:paraId="7E3E3DFD" w14:textId="77777777" w:rsidR="004B77D8" w:rsidRPr="00D77BBF" w:rsidRDefault="00641121" w:rsidP="006E3FC7">
      <w:pPr>
        <w:pStyle w:val="Textoindependiente"/>
        <w:numPr>
          <w:ilvl w:val="0"/>
          <w:numId w:val="17"/>
        </w:numPr>
        <w:ind w:right="122"/>
        <w:jc w:val="both"/>
        <w:rPr>
          <w:rFonts w:ascii="Arial" w:hAnsi="Arial" w:cs="Arial"/>
          <w:b/>
          <w:bCs/>
          <w:sz w:val="22"/>
          <w:szCs w:val="22"/>
        </w:rPr>
      </w:pPr>
      <w:r w:rsidRPr="00D77BBF">
        <w:rPr>
          <w:rFonts w:ascii="Arial" w:hAnsi="Arial" w:cs="Arial"/>
          <w:b/>
          <w:bCs/>
          <w:sz w:val="22"/>
          <w:szCs w:val="22"/>
        </w:rPr>
        <w:t xml:space="preserve">Celebración Día de los Conductores: </w:t>
      </w:r>
      <w:r w:rsidRPr="00D77BBF">
        <w:rPr>
          <w:rFonts w:ascii="Arial" w:hAnsi="Arial" w:cs="Arial"/>
          <w:sz w:val="22"/>
          <w:szCs w:val="22"/>
        </w:rPr>
        <w:t>Reconocimiento que realiza el Departamento Administrativo del Servicio Civil Distrital a los(as) servidores(as) públicos(as) que desempeñan el cargo de conductor(a).</w:t>
      </w:r>
    </w:p>
    <w:p w14:paraId="1DD01F51" w14:textId="77777777" w:rsidR="004B77D8" w:rsidRPr="00D77BBF" w:rsidRDefault="004B77D8" w:rsidP="004B77D8">
      <w:pPr>
        <w:pStyle w:val="Prrafodelista"/>
        <w:rPr>
          <w:rStyle w:val="normaltextrun"/>
          <w:rFonts w:ascii="Arial" w:hAnsi="Arial" w:cs="Arial"/>
        </w:rPr>
      </w:pPr>
    </w:p>
    <w:p w14:paraId="1225CE00" w14:textId="77777777" w:rsidR="004B48BD" w:rsidRPr="00D77BBF" w:rsidRDefault="004B77D8" w:rsidP="006E3FC7">
      <w:pPr>
        <w:pStyle w:val="Textoindependiente"/>
        <w:numPr>
          <w:ilvl w:val="0"/>
          <w:numId w:val="17"/>
        </w:numPr>
        <w:ind w:right="122"/>
        <w:jc w:val="both"/>
        <w:rPr>
          <w:rStyle w:val="eop"/>
          <w:rFonts w:ascii="Arial" w:hAnsi="Arial" w:cs="Arial"/>
          <w:b/>
          <w:bCs/>
          <w:sz w:val="22"/>
          <w:szCs w:val="22"/>
        </w:rPr>
      </w:pPr>
      <w:r w:rsidRPr="00D77BBF">
        <w:rPr>
          <w:rStyle w:val="normaltextrun"/>
          <w:rFonts w:ascii="Arial" w:hAnsi="Arial" w:cs="Arial"/>
          <w:b/>
          <w:sz w:val="22"/>
          <w:szCs w:val="22"/>
        </w:rPr>
        <w:t xml:space="preserve">Actividades para el fortalecimiento competencias Comportamentales y de habilidades </w:t>
      </w:r>
      <w:r w:rsidRPr="00D77BBF">
        <w:rPr>
          <w:rStyle w:val="findhit"/>
          <w:rFonts w:ascii="Arial" w:hAnsi="Arial" w:cs="Arial"/>
          <w:b/>
          <w:sz w:val="22"/>
          <w:szCs w:val="22"/>
        </w:rPr>
        <w:t>blandas</w:t>
      </w:r>
      <w:r w:rsidRPr="00D77BBF">
        <w:rPr>
          <w:rStyle w:val="normaltextrun"/>
          <w:rFonts w:ascii="Arial" w:hAnsi="Arial" w:cs="Arial"/>
          <w:sz w:val="22"/>
          <w:szCs w:val="22"/>
        </w:rPr>
        <w:t xml:space="preserve">: se realizarán actividades para el fortalecimiento de competencias comportamentales y habilidades </w:t>
      </w:r>
      <w:r w:rsidR="004B48BD" w:rsidRPr="00D77BBF">
        <w:rPr>
          <w:rStyle w:val="normaltextrun"/>
          <w:rFonts w:ascii="Arial" w:hAnsi="Arial" w:cs="Arial"/>
          <w:sz w:val="22"/>
          <w:szCs w:val="22"/>
        </w:rPr>
        <w:t>blandas a</w:t>
      </w:r>
      <w:r w:rsidRPr="00D77BBF">
        <w:rPr>
          <w:rStyle w:val="normaltextrun"/>
          <w:rFonts w:ascii="Arial" w:hAnsi="Arial" w:cs="Arial"/>
          <w:sz w:val="22"/>
          <w:szCs w:val="22"/>
        </w:rPr>
        <w:t xml:space="preserve"> través de diversas </w:t>
      </w:r>
      <w:r w:rsidRPr="00D77BBF">
        <w:rPr>
          <w:rStyle w:val="normaltextrun"/>
          <w:rFonts w:ascii="Arial" w:hAnsi="Arial" w:cs="Arial"/>
          <w:sz w:val="22"/>
          <w:szCs w:val="22"/>
        </w:rPr>
        <w:lastRenderedPageBreak/>
        <w:t>actividades donde se fortalezcan competencias como:</w:t>
      </w:r>
      <w:r w:rsidRPr="00D77BBF">
        <w:rPr>
          <w:rStyle w:val="eop"/>
          <w:rFonts w:ascii="Arial" w:hAnsi="Arial" w:cs="Arial"/>
          <w:sz w:val="22"/>
          <w:szCs w:val="22"/>
        </w:rPr>
        <w:t> </w:t>
      </w:r>
    </w:p>
    <w:p w14:paraId="5C38FB58" w14:textId="77777777" w:rsidR="004B48BD" w:rsidRPr="00D77BBF" w:rsidRDefault="004B48BD" w:rsidP="004B48BD">
      <w:pPr>
        <w:rPr>
          <w:rStyle w:val="normaltextrun"/>
          <w:rFonts w:ascii="Arial" w:hAnsi="Arial" w:cs="Arial"/>
        </w:rPr>
      </w:pPr>
    </w:p>
    <w:p w14:paraId="5F504F3C" w14:textId="77777777" w:rsidR="004B48BD" w:rsidRPr="00D77BBF" w:rsidRDefault="004B77D8" w:rsidP="006E3FC7">
      <w:pPr>
        <w:pStyle w:val="Textoindependiente"/>
        <w:numPr>
          <w:ilvl w:val="1"/>
          <w:numId w:val="17"/>
        </w:numPr>
        <w:ind w:right="122"/>
        <w:jc w:val="both"/>
        <w:rPr>
          <w:rStyle w:val="eop"/>
          <w:rFonts w:ascii="Arial" w:hAnsi="Arial" w:cs="Arial"/>
          <w:b/>
          <w:bCs/>
          <w:sz w:val="22"/>
          <w:szCs w:val="22"/>
        </w:rPr>
      </w:pPr>
      <w:r w:rsidRPr="00D77BBF">
        <w:rPr>
          <w:rStyle w:val="normaltextrun"/>
          <w:rFonts w:ascii="Arial" w:hAnsi="Arial" w:cs="Arial"/>
          <w:sz w:val="22"/>
          <w:szCs w:val="22"/>
        </w:rPr>
        <w:t>Liderazgo</w:t>
      </w:r>
      <w:r w:rsidRPr="00D77BBF">
        <w:rPr>
          <w:rStyle w:val="eop"/>
          <w:rFonts w:ascii="Arial" w:hAnsi="Arial" w:cs="Arial"/>
          <w:sz w:val="22"/>
          <w:szCs w:val="22"/>
        </w:rPr>
        <w:t> </w:t>
      </w:r>
    </w:p>
    <w:p w14:paraId="76D58856" w14:textId="77777777" w:rsidR="004B48BD" w:rsidRPr="00D77BBF" w:rsidRDefault="004B77D8" w:rsidP="006E3FC7">
      <w:pPr>
        <w:pStyle w:val="Textoindependiente"/>
        <w:numPr>
          <w:ilvl w:val="1"/>
          <w:numId w:val="17"/>
        </w:numPr>
        <w:ind w:right="122"/>
        <w:jc w:val="both"/>
        <w:rPr>
          <w:rStyle w:val="eop"/>
          <w:rFonts w:ascii="Arial" w:hAnsi="Arial" w:cs="Arial"/>
          <w:b/>
          <w:bCs/>
          <w:sz w:val="22"/>
          <w:szCs w:val="22"/>
        </w:rPr>
      </w:pPr>
      <w:r w:rsidRPr="00D77BBF">
        <w:rPr>
          <w:rStyle w:val="normaltextrun"/>
          <w:rFonts w:ascii="Arial" w:hAnsi="Arial" w:cs="Arial"/>
          <w:sz w:val="22"/>
          <w:szCs w:val="22"/>
        </w:rPr>
        <w:t>Relaciones interpersonales</w:t>
      </w:r>
    </w:p>
    <w:p w14:paraId="73EC3ADF" w14:textId="77777777" w:rsidR="004B48BD" w:rsidRPr="00D77BBF" w:rsidRDefault="004B77D8" w:rsidP="006E3FC7">
      <w:pPr>
        <w:pStyle w:val="Textoindependiente"/>
        <w:numPr>
          <w:ilvl w:val="1"/>
          <w:numId w:val="17"/>
        </w:numPr>
        <w:ind w:right="122"/>
        <w:jc w:val="both"/>
        <w:rPr>
          <w:rStyle w:val="eop"/>
          <w:rFonts w:ascii="Arial" w:hAnsi="Arial" w:cs="Arial"/>
          <w:b/>
          <w:bCs/>
          <w:sz w:val="22"/>
          <w:szCs w:val="22"/>
        </w:rPr>
      </w:pPr>
      <w:r w:rsidRPr="00D77BBF">
        <w:rPr>
          <w:rStyle w:val="normaltextrun"/>
          <w:rFonts w:ascii="Arial" w:hAnsi="Arial" w:cs="Arial"/>
          <w:sz w:val="22"/>
          <w:szCs w:val="22"/>
        </w:rPr>
        <w:t>Gestión de las emociones</w:t>
      </w:r>
    </w:p>
    <w:p w14:paraId="0BC8E32E" w14:textId="77777777" w:rsidR="004B48BD" w:rsidRPr="00D77BBF" w:rsidRDefault="004B77D8" w:rsidP="006E3FC7">
      <w:pPr>
        <w:pStyle w:val="Textoindependiente"/>
        <w:numPr>
          <w:ilvl w:val="1"/>
          <w:numId w:val="17"/>
        </w:numPr>
        <w:ind w:right="122"/>
        <w:jc w:val="both"/>
        <w:rPr>
          <w:rStyle w:val="eop"/>
          <w:rFonts w:ascii="Arial" w:hAnsi="Arial" w:cs="Arial"/>
          <w:b/>
          <w:bCs/>
          <w:sz w:val="22"/>
          <w:szCs w:val="22"/>
        </w:rPr>
      </w:pPr>
      <w:r w:rsidRPr="00D77BBF">
        <w:rPr>
          <w:rStyle w:val="normaltextrun"/>
          <w:rFonts w:ascii="Arial" w:hAnsi="Arial" w:cs="Arial"/>
          <w:sz w:val="22"/>
          <w:szCs w:val="22"/>
        </w:rPr>
        <w:t>Comunicación asertiva</w:t>
      </w:r>
      <w:r w:rsidRPr="00D77BBF">
        <w:rPr>
          <w:rStyle w:val="eop"/>
          <w:rFonts w:ascii="Arial" w:hAnsi="Arial" w:cs="Arial"/>
          <w:sz w:val="22"/>
          <w:szCs w:val="22"/>
        </w:rPr>
        <w:t> </w:t>
      </w:r>
    </w:p>
    <w:p w14:paraId="58A470B4" w14:textId="77777777" w:rsidR="004B48BD" w:rsidRPr="00D77BBF" w:rsidRDefault="004B77D8" w:rsidP="006E3FC7">
      <w:pPr>
        <w:pStyle w:val="Textoindependiente"/>
        <w:numPr>
          <w:ilvl w:val="1"/>
          <w:numId w:val="17"/>
        </w:numPr>
        <w:ind w:right="122"/>
        <w:jc w:val="both"/>
        <w:rPr>
          <w:rStyle w:val="eop"/>
          <w:rFonts w:ascii="Arial" w:hAnsi="Arial" w:cs="Arial"/>
          <w:b/>
          <w:bCs/>
          <w:sz w:val="22"/>
          <w:szCs w:val="22"/>
        </w:rPr>
      </w:pPr>
      <w:r w:rsidRPr="00D77BBF">
        <w:rPr>
          <w:rStyle w:val="normaltextrun"/>
          <w:rFonts w:ascii="Arial" w:hAnsi="Arial" w:cs="Arial"/>
          <w:sz w:val="22"/>
          <w:szCs w:val="22"/>
        </w:rPr>
        <w:t>Cumplimiento de acuerdos y tareas encomendadas, en el tiempo y con la calidad esperada.</w:t>
      </w:r>
      <w:r w:rsidRPr="00D77BBF">
        <w:rPr>
          <w:rStyle w:val="eop"/>
          <w:rFonts w:ascii="Arial" w:hAnsi="Arial" w:cs="Arial"/>
          <w:sz w:val="22"/>
          <w:szCs w:val="22"/>
        </w:rPr>
        <w:t> </w:t>
      </w:r>
    </w:p>
    <w:p w14:paraId="7B31F8CB" w14:textId="77777777" w:rsidR="004B48BD" w:rsidRPr="00D77BBF" w:rsidRDefault="004B77D8" w:rsidP="006E3FC7">
      <w:pPr>
        <w:pStyle w:val="Textoindependiente"/>
        <w:numPr>
          <w:ilvl w:val="1"/>
          <w:numId w:val="17"/>
        </w:numPr>
        <w:ind w:right="122"/>
        <w:jc w:val="both"/>
        <w:rPr>
          <w:rStyle w:val="eop"/>
          <w:rFonts w:ascii="Arial" w:hAnsi="Arial" w:cs="Arial"/>
          <w:b/>
          <w:bCs/>
          <w:sz w:val="22"/>
          <w:szCs w:val="22"/>
        </w:rPr>
      </w:pPr>
      <w:r w:rsidRPr="00D77BBF">
        <w:rPr>
          <w:rStyle w:val="normaltextrun"/>
          <w:rFonts w:ascii="Arial" w:hAnsi="Arial" w:cs="Arial"/>
          <w:sz w:val="22"/>
          <w:szCs w:val="22"/>
        </w:rPr>
        <w:t>Sensibilizar sobre la importancia de tener un equilibrio entre la vida personal, familiar y laboral.</w:t>
      </w:r>
      <w:r w:rsidRPr="00D77BBF">
        <w:rPr>
          <w:rStyle w:val="eop"/>
          <w:rFonts w:ascii="Arial" w:hAnsi="Arial" w:cs="Arial"/>
          <w:sz w:val="22"/>
          <w:szCs w:val="22"/>
        </w:rPr>
        <w:t> </w:t>
      </w:r>
    </w:p>
    <w:p w14:paraId="0F94630B" w14:textId="77777777" w:rsidR="004B48BD" w:rsidRPr="00D77BBF" w:rsidRDefault="004B77D8" w:rsidP="006E3FC7">
      <w:pPr>
        <w:pStyle w:val="Textoindependiente"/>
        <w:numPr>
          <w:ilvl w:val="1"/>
          <w:numId w:val="17"/>
        </w:numPr>
        <w:ind w:right="122"/>
        <w:jc w:val="both"/>
        <w:rPr>
          <w:rStyle w:val="eop"/>
          <w:rFonts w:ascii="Arial" w:hAnsi="Arial" w:cs="Arial"/>
          <w:b/>
          <w:bCs/>
          <w:sz w:val="22"/>
          <w:szCs w:val="22"/>
        </w:rPr>
      </w:pPr>
      <w:r w:rsidRPr="00D77BBF">
        <w:rPr>
          <w:rStyle w:val="normaltextrun"/>
          <w:rFonts w:ascii="Arial" w:hAnsi="Arial" w:cs="Arial"/>
          <w:sz w:val="22"/>
          <w:szCs w:val="22"/>
        </w:rPr>
        <w:t>Sensibilizar sobre la importancia del disfrute del ocio, el descanso y la recreación. </w:t>
      </w:r>
      <w:r w:rsidRPr="00D77BBF">
        <w:rPr>
          <w:rStyle w:val="eop"/>
          <w:rFonts w:ascii="Arial" w:hAnsi="Arial" w:cs="Arial"/>
          <w:sz w:val="22"/>
          <w:szCs w:val="22"/>
        </w:rPr>
        <w:t> </w:t>
      </w:r>
    </w:p>
    <w:p w14:paraId="72CE3724" w14:textId="77777777" w:rsidR="004B48BD" w:rsidRPr="00D77BBF" w:rsidRDefault="004B77D8" w:rsidP="006E3FC7">
      <w:pPr>
        <w:pStyle w:val="Textoindependiente"/>
        <w:numPr>
          <w:ilvl w:val="1"/>
          <w:numId w:val="17"/>
        </w:numPr>
        <w:ind w:right="122"/>
        <w:jc w:val="both"/>
        <w:rPr>
          <w:rStyle w:val="eop"/>
          <w:rFonts w:ascii="Arial" w:hAnsi="Arial" w:cs="Arial"/>
          <w:b/>
          <w:bCs/>
          <w:sz w:val="22"/>
          <w:szCs w:val="22"/>
        </w:rPr>
      </w:pPr>
      <w:r w:rsidRPr="00D77BBF">
        <w:rPr>
          <w:rStyle w:val="normaltextrun"/>
          <w:rFonts w:ascii="Arial" w:hAnsi="Arial" w:cs="Arial"/>
          <w:sz w:val="22"/>
          <w:szCs w:val="22"/>
        </w:rPr>
        <w:t>Rescatar el valor del tiempo como un recurso que se debe gestionar.</w:t>
      </w:r>
      <w:r w:rsidRPr="00D77BBF">
        <w:rPr>
          <w:rStyle w:val="eop"/>
          <w:rFonts w:ascii="Arial" w:hAnsi="Arial" w:cs="Arial"/>
          <w:sz w:val="22"/>
          <w:szCs w:val="22"/>
        </w:rPr>
        <w:t> </w:t>
      </w:r>
    </w:p>
    <w:p w14:paraId="4CE5136A" w14:textId="77777777" w:rsidR="004B48BD" w:rsidRPr="00D77BBF" w:rsidRDefault="004B77D8" w:rsidP="006E3FC7">
      <w:pPr>
        <w:pStyle w:val="Textoindependiente"/>
        <w:numPr>
          <w:ilvl w:val="1"/>
          <w:numId w:val="17"/>
        </w:numPr>
        <w:ind w:right="122"/>
        <w:jc w:val="both"/>
        <w:rPr>
          <w:rStyle w:val="eop"/>
          <w:rFonts w:ascii="Arial" w:hAnsi="Arial" w:cs="Arial"/>
          <w:b/>
          <w:bCs/>
          <w:sz w:val="22"/>
          <w:szCs w:val="22"/>
        </w:rPr>
      </w:pPr>
      <w:r w:rsidRPr="00D77BBF">
        <w:rPr>
          <w:rStyle w:val="normaltextrun"/>
          <w:rFonts w:ascii="Arial" w:hAnsi="Arial" w:cs="Arial"/>
          <w:sz w:val="22"/>
          <w:szCs w:val="22"/>
        </w:rPr>
        <w:t>Brindar herramientas sobre resolución y manejo de conflictos. </w:t>
      </w:r>
      <w:r w:rsidRPr="00D77BBF">
        <w:rPr>
          <w:rStyle w:val="eop"/>
          <w:rFonts w:ascii="Arial" w:hAnsi="Arial" w:cs="Arial"/>
          <w:sz w:val="22"/>
          <w:szCs w:val="22"/>
        </w:rPr>
        <w:t> </w:t>
      </w:r>
    </w:p>
    <w:p w14:paraId="5A3642BB" w14:textId="77777777" w:rsidR="004B48BD" w:rsidRPr="00D77BBF" w:rsidRDefault="004B77D8" w:rsidP="006E3FC7">
      <w:pPr>
        <w:pStyle w:val="Textoindependiente"/>
        <w:numPr>
          <w:ilvl w:val="1"/>
          <w:numId w:val="17"/>
        </w:numPr>
        <w:ind w:right="122"/>
        <w:jc w:val="both"/>
        <w:rPr>
          <w:rStyle w:val="eop"/>
          <w:rFonts w:ascii="Arial" w:hAnsi="Arial" w:cs="Arial"/>
          <w:b/>
          <w:bCs/>
          <w:sz w:val="22"/>
          <w:szCs w:val="22"/>
        </w:rPr>
      </w:pPr>
      <w:r w:rsidRPr="00D77BBF">
        <w:rPr>
          <w:rStyle w:val="normaltextrun"/>
          <w:rFonts w:ascii="Arial" w:hAnsi="Arial" w:cs="Arial"/>
          <w:sz w:val="22"/>
          <w:szCs w:val="22"/>
        </w:rPr>
        <w:t>Generar espacios donde los colaboradores se empoderen de sus procesos.</w:t>
      </w:r>
      <w:r w:rsidRPr="00D77BBF">
        <w:rPr>
          <w:rStyle w:val="eop"/>
          <w:rFonts w:ascii="Arial" w:hAnsi="Arial" w:cs="Arial"/>
          <w:sz w:val="22"/>
          <w:szCs w:val="22"/>
        </w:rPr>
        <w:t> </w:t>
      </w:r>
    </w:p>
    <w:p w14:paraId="42F09741" w14:textId="77777777" w:rsidR="004B48BD" w:rsidRPr="00D77BBF" w:rsidRDefault="004B77D8" w:rsidP="006E3FC7">
      <w:pPr>
        <w:pStyle w:val="Textoindependiente"/>
        <w:numPr>
          <w:ilvl w:val="1"/>
          <w:numId w:val="17"/>
        </w:numPr>
        <w:ind w:right="122"/>
        <w:jc w:val="both"/>
        <w:rPr>
          <w:rStyle w:val="eop"/>
          <w:rFonts w:ascii="Arial" w:hAnsi="Arial" w:cs="Arial"/>
          <w:b/>
          <w:bCs/>
          <w:sz w:val="22"/>
          <w:szCs w:val="22"/>
        </w:rPr>
      </w:pPr>
      <w:r w:rsidRPr="00D77BBF">
        <w:rPr>
          <w:rStyle w:val="normaltextrun"/>
          <w:rFonts w:ascii="Arial" w:hAnsi="Arial" w:cs="Arial"/>
          <w:sz w:val="22"/>
          <w:szCs w:val="22"/>
        </w:rPr>
        <w:t>Conectar con la red de entrenamiento emocional Distrital – REED (@felicidadenreed), la cual brinda contenido audiovisual orientado a promover hábitos emocionales saludables a través de en vivos, mensajes, imágenes, restos e información de interés para los colaboradores del Distrito.  </w:t>
      </w:r>
      <w:r w:rsidRPr="00D77BBF">
        <w:rPr>
          <w:rStyle w:val="eop"/>
          <w:rFonts w:ascii="Arial" w:hAnsi="Arial" w:cs="Arial"/>
          <w:sz w:val="22"/>
          <w:szCs w:val="22"/>
        </w:rPr>
        <w:t> </w:t>
      </w:r>
    </w:p>
    <w:p w14:paraId="3FF8CBAB" w14:textId="77777777" w:rsidR="004B48BD" w:rsidRPr="00D77BBF" w:rsidRDefault="004B77D8" w:rsidP="006E3FC7">
      <w:pPr>
        <w:pStyle w:val="Textoindependiente"/>
        <w:numPr>
          <w:ilvl w:val="1"/>
          <w:numId w:val="17"/>
        </w:numPr>
        <w:ind w:right="122"/>
        <w:jc w:val="both"/>
        <w:rPr>
          <w:rStyle w:val="eop"/>
          <w:rFonts w:ascii="Arial" w:hAnsi="Arial" w:cs="Arial"/>
          <w:b/>
          <w:bCs/>
          <w:sz w:val="22"/>
          <w:szCs w:val="22"/>
        </w:rPr>
      </w:pPr>
      <w:r w:rsidRPr="00D77BBF">
        <w:rPr>
          <w:rStyle w:val="normaltextrun"/>
          <w:rFonts w:ascii="Arial" w:hAnsi="Arial" w:cs="Arial"/>
          <w:sz w:val="22"/>
          <w:szCs w:val="22"/>
        </w:rPr>
        <w:t>Taller con el aula de Saber Distrital, acerca del manejo de problemas cotidianos y entrenamientos a brigadas emocionales. </w:t>
      </w:r>
      <w:r w:rsidRPr="00D77BBF">
        <w:rPr>
          <w:rStyle w:val="eop"/>
          <w:rFonts w:ascii="Arial" w:hAnsi="Arial" w:cs="Arial"/>
          <w:sz w:val="22"/>
          <w:szCs w:val="22"/>
        </w:rPr>
        <w:t> </w:t>
      </w:r>
    </w:p>
    <w:p w14:paraId="072301AC" w14:textId="77777777" w:rsidR="004B48BD" w:rsidRPr="00D77BBF" w:rsidRDefault="004B77D8" w:rsidP="006E3FC7">
      <w:pPr>
        <w:pStyle w:val="Textoindependiente"/>
        <w:numPr>
          <w:ilvl w:val="1"/>
          <w:numId w:val="17"/>
        </w:numPr>
        <w:ind w:right="122"/>
        <w:jc w:val="both"/>
        <w:rPr>
          <w:rStyle w:val="eop"/>
          <w:rFonts w:ascii="Arial" w:hAnsi="Arial" w:cs="Arial"/>
          <w:b/>
          <w:bCs/>
          <w:sz w:val="22"/>
          <w:szCs w:val="22"/>
        </w:rPr>
      </w:pPr>
      <w:r w:rsidRPr="00D77BBF">
        <w:rPr>
          <w:rStyle w:val="normaltextrun"/>
          <w:rFonts w:ascii="Arial" w:hAnsi="Arial" w:cs="Arial"/>
          <w:sz w:val="22"/>
          <w:szCs w:val="22"/>
        </w:rPr>
        <w:t>Concurso de creación artística, que se realizará por el DASDC para que los servidores y servidoras del Distrito participen en el concurso de creación artística. </w:t>
      </w:r>
      <w:r w:rsidRPr="00D77BBF">
        <w:rPr>
          <w:rStyle w:val="eop"/>
          <w:rFonts w:ascii="Arial" w:hAnsi="Arial" w:cs="Arial"/>
          <w:sz w:val="22"/>
          <w:szCs w:val="22"/>
        </w:rPr>
        <w:t> </w:t>
      </w:r>
    </w:p>
    <w:p w14:paraId="4FDB7297" w14:textId="1937A789" w:rsidR="004B77D8" w:rsidRPr="00D77BBF" w:rsidRDefault="004B77D8" w:rsidP="006E3FC7">
      <w:pPr>
        <w:pStyle w:val="Textoindependiente"/>
        <w:numPr>
          <w:ilvl w:val="1"/>
          <w:numId w:val="17"/>
        </w:numPr>
        <w:ind w:right="122"/>
        <w:jc w:val="both"/>
        <w:rPr>
          <w:rFonts w:ascii="Arial" w:hAnsi="Arial" w:cs="Arial"/>
          <w:b/>
          <w:bCs/>
          <w:sz w:val="22"/>
          <w:szCs w:val="22"/>
        </w:rPr>
      </w:pPr>
      <w:r w:rsidRPr="00D77BBF">
        <w:rPr>
          <w:rStyle w:val="normaltextrun"/>
          <w:rFonts w:ascii="Arial" w:hAnsi="Arial" w:cs="Arial"/>
          <w:sz w:val="22"/>
          <w:szCs w:val="22"/>
        </w:rPr>
        <w:t>Cursos del DASCD, IDARTES y la escuela CREA de formación artística y cultural para los servidores y contratistas: Creación literaria, audiovisual, artes electrónicas, artes escénicas y música. </w:t>
      </w:r>
      <w:r w:rsidRPr="00D77BBF">
        <w:rPr>
          <w:rStyle w:val="eop"/>
          <w:rFonts w:ascii="Arial" w:hAnsi="Arial" w:cs="Arial"/>
          <w:sz w:val="22"/>
          <w:szCs w:val="22"/>
        </w:rPr>
        <w:t> </w:t>
      </w:r>
    </w:p>
    <w:p w14:paraId="728AF2D0" w14:textId="7367009D" w:rsidR="004B77D8" w:rsidRPr="00D77BBF" w:rsidRDefault="004B77D8" w:rsidP="004B48BD">
      <w:pPr>
        <w:pStyle w:val="paragraph"/>
        <w:spacing w:before="0" w:beforeAutospacing="0" w:after="0" w:afterAutospacing="0"/>
        <w:ind w:left="360"/>
        <w:jc w:val="both"/>
        <w:textAlignment w:val="baseline"/>
        <w:rPr>
          <w:rFonts w:ascii="Arial" w:hAnsi="Arial" w:cs="Arial"/>
          <w:sz w:val="22"/>
          <w:szCs w:val="22"/>
        </w:rPr>
      </w:pPr>
      <w:r w:rsidRPr="00D77BBF">
        <w:rPr>
          <w:rStyle w:val="eop"/>
          <w:rFonts w:ascii="Arial" w:hAnsi="Arial" w:cs="Arial"/>
          <w:sz w:val="22"/>
          <w:szCs w:val="22"/>
        </w:rPr>
        <w:t> </w:t>
      </w:r>
    </w:p>
    <w:p w14:paraId="64FD19E4" w14:textId="391B044D" w:rsidR="00496E9F" w:rsidRDefault="00496E9F" w:rsidP="00496E9F">
      <w:pPr>
        <w:pStyle w:val="Textoindependiente"/>
        <w:ind w:left="426" w:right="122"/>
        <w:jc w:val="both"/>
        <w:rPr>
          <w:rFonts w:ascii="Arial" w:hAnsi="Arial" w:cs="Arial"/>
          <w:sz w:val="22"/>
          <w:szCs w:val="22"/>
        </w:rPr>
      </w:pPr>
      <w:r w:rsidRPr="00D77BBF">
        <w:rPr>
          <w:rFonts w:ascii="Arial" w:hAnsi="Arial" w:cs="Arial"/>
          <w:b/>
          <w:sz w:val="22"/>
          <w:szCs w:val="22"/>
        </w:rPr>
        <w:t>Nota 1</w:t>
      </w:r>
      <w:r w:rsidRPr="00D77BBF">
        <w:rPr>
          <w:rFonts w:ascii="Arial" w:hAnsi="Arial" w:cs="Arial"/>
          <w:sz w:val="22"/>
          <w:szCs w:val="22"/>
        </w:rPr>
        <w:t>: Para los incentivos de tiempo, es importante mencionar que no serán acumulables entre sí, ni con otro tipo de permisos, vacaciones, incapacidades, cumpleaños, semana santa, fin de año, entre otros.</w:t>
      </w:r>
    </w:p>
    <w:p w14:paraId="0BA6DB95" w14:textId="77777777" w:rsidR="00B93B64" w:rsidRPr="00D77BBF" w:rsidRDefault="00B93B64" w:rsidP="00496E9F">
      <w:pPr>
        <w:pStyle w:val="Textoindependiente"/>
        <w:ind w:left="426" w:right="122"/>
        <w:jc w:val="both"/>
        <w:rPr>
          <w:rFonts w:ascii="Arial" w:hAnsi="Arial" w:cs="Arial"/>
          <w:sz w:val="22"/>
          <w:szCs w:val="22"/>
        </w:rPr>
      </w:pPr>
    </w:p>
    <w:p w14:paraId="5E23AEC0" w14:textId="41A08C94" w:rsidR="0065257C" w:rsidRPr="00D77BBF" w:rsidRDefault="0065257C" w:rsidP="00A964FD">
      <w:pPr>
        <w:pStyle w:val="Textoindependiente"/>
        <w:ind w:right="122"/>
        <w:jc w:val="both"/>
        <w:rPr>
          <w:rFonts w:ascii="Arial" w:hAnsi="Arial" w:cs="Arial"/>
          <w:b/>
          <w:bCs/>
          <w:sz w:val="22"/>
          <w:szCs w:val="22"/>
        </w:rPr>
      </w:pPr>
    </w:p>
    <w:p w14:paraId="67362E58" w14:textId="01BF3B1D" w:rsidR="00C311A5" w:rsidRPr="00D77BBF" w:rsidRDefault="1CD61946" w:rsidP="006E3FC7">
      <w:pPr>
        <w:pStyle w:val="Ttulo1"/>
        <w:numPr>
          <w:ilvl w:val="0"/>
          <w:numId w:val="32"/>
        </w:numPr>
        <w:tabs>
          <w:tab w:val="left" w:pos="4391"/>
        </w:tabs>
        <w:spacing w:before="214"/>
        <w:rPr>
          <w:sz w:val="22"/>
          <w:szCs w:val="22"/>
        </w:rPr>
      </w:pPr>
      <w:bookmarkStart w:id="60" w:name="_Toc220576515"/>
      <w:r w:rsidRPr="00D77BBF">
        <w:rPr>
          <w:sz w:val="22"/>
          <w:szCs w:val="22"/>
        </w:rPr>
        <w:t>PROGRAMA DE INCENTIVOS</w:t>
      </w:r>
      <w:bookmarkEnd w:id="60"/>
    </w:p>
    <w:p w14:paraId="558B85F8" w14:textId="77777777" w:rsidR="00AC1805" w:rsidRPr="00D77BBF" w:rsidRDefault="00AC1805" w:rsidP="00AC1805">
      <w:pPr>
        <w:pStyle w:val="Ttulo1"/>
        <w:numPr>
          <w:ilvl w:val="0"/>
          <w:numId w:val="0"/>
        </w:numPr>
        <w:tabs>
          <w:tab w:val="left" w:pos="4391"/>
        </w:tabs>
        <w:spacing w:before="0"/>
        <w:ind w:left="31"/>
        <w:rPr>
          <w:sz w:val="22"/>
          <w:szCs w:val="22"/>
        </w:rPr>
      </w:pPr>
    </w:p>
    <w:p w14:paraId="180C7ED4" w14:textId="2A4FB30C" w:rsidR="002E150E" w:rsidRPr="00D77BBF" w:rsidRDefault="00C311A5" w:rsidP="00A553B9">
      <w:pPr>
        <w:ind w:left="142"/>
        <w:jc w:val="both"/>
        <w:rPr>
          <w:rFonts w:ascii="Arial" w:hAnsi="Arial" w:cs="Arial"/>
        </w:rPr>
      </w:pPr>
      <w:r w:rsidRPr="00D77BBF">
        <w:rPr>
          <w:rFonts w:ascii="Arial" w:hAnsi="Arial" w:cs="Arial"/>
        </w:rPr>
        <w:t>De acuerdo con el marco normativo establecido para los programas de incentivos</w:t>
      </w:r>
      <w:r w:rsidR="002E150E" w:rsidRPr="00D77BBF">
        <w:rPr>
          <w:rFonts w:ascii="Arial" w:hAnsi="Arial" w:cs="Arial"/>
        </w:rPr>
        <w:t xml:space="preserve"> se consideran componentes tangibles del Sistema de Estímulos y deberán orientarse a: “</w:t>
      </w:r>
      <w:r w:rsidR="002E150E" w:rsidRPr="00D77BBF">
        <w:rPr>
          <w:rFonts w:ascii="Arial" w:hAnsi="Arial" w:cs="Arial"/>
          <w:i/>
          <w:iCs/>
        </w:rPr>
        <w:t>Crear condiciones favorables al desarrollo del trabajo para que el desempeño laboral cumpla con los objetivos previstos. Reconocer o premiar los resultados del desempeño en niveles de excelencia. Los programas de incentivos dirigidos a crear condiciones favorables al buen desempeño se desarrollarán a través de proyectos de calidad de vida laboral, y los programas de incentivos que buscan reconocer el desempeño en niveles de excelencia se estructurarán a través de planes de incentivos</w:t>
      </w:r>
      <w:r w:rsidR="002E150E" w:rsidRPr="00D77BBF">
        <w:rPr>
          <w:rFonts w:ascii="Arial" w:hAnsi="Arial" w:cs="Arial"/>
        </w:rPr>
        <w:t>.”</w:t>
      </w:r>
      <w:r w:rsidR="00B30C55" w:rsidRPr="00D77BBF">
        <w:rPr>
          <w:rFonts w:ascii="Arial" w:hAnsi="Arial" w:cs="Arial"/>
        </w:rPr>
        <w:t xml:space="preserve"> Como lo determina el en el artículo 26 del Decreto 1567 de 1998 </w:t>
      </w:r>
      <w:r w:rsidR="00877079" w:rsidRPr="00D77BBF">
        <w:rPr>
          <w:rFonts w:ascii="Arial" w:hAnsi="Arial" w:cs="Arial"/>
        </w:rPr>
        <w:t>y a</w:t>
      </w:r>
      <w:r w:rsidR="002E150E" w:rsidRPr="00D77BBF">
        <w:rPr>
          <w:rFonts w:ascii="Arial" w:hAnsi="Arial" w:cs="Arial"/>
        </w:rPr>
        <w:t xml:space="preserve"> su </w:t>
      </w:r>
      <w:r w:rsidR="00877079" w:rsidRPr="00D77BBF">
        <w:rPr>
          <w:rFonts w:ascii="Arial" w:hAnsi="Arial" w:cs="Arial"/>
        </w:rPr>
        <w:t>vez el</w:t>
      </w:r>
      <w:r w:rsidR="002E150E" w:rsidRPr="00D77BBF">
        <w:rPr>
          <w:rFonts w:ascii="Arial" w:hAnsi="Arial" w:cs="Arial"/>
        </w:rPr>
        <w:t xml:space="preserve"> artículo 2.2.10.8 del Decreto </w:t>
      </w:r>
      <w:r w:rsidR="002E150E" w:rsidRPr="00D77BBF">
        <w:rPr>
          <w:rFonts w:ascii="Arial" w:hAnsi="Arial" w:cs="Arial"/>
        </w:rPr>
        <w:lastRenderedPageBreak/>
        <w:t xml:space="preserve">1083 de </w:t>
      </w:r>
      <w:r w:rsidR="00877079" w:rsidRPr="00D77BBF">
        <w:rPr>
          <w:rFonts w:ascii="Arial" w:hAnsi="Arial" w:cs="Arial"/>
        </w:rPr>
        <w:t>2015 enuncia</w:t>
      </w:r>
      <w:r w:rsidR="002E150E" w:rsidRPr="00D77BBF">
        <w:rPr>
          <w:rFonts w:ascii="Arial" w:hAnsi="Arial" w:cs="Arial"/>
        </w:rPr>
        <w:t>: “Los planes de incentivos, enmarcados dentro de los planes de bienestar social, tienen por objeto otorgar reconocimientos por el buen desempeño, propiciando así una cultura de trabajo orientada a la calidad y productividad bajo un esquema de mayor compromiso con los objetivos de las entidades.”</w:t>
      </w:r>
      <w:r w:rsidRPr="00D77BBF">
        <w:rPr>
          <w:rFonts w:ascii="Arial" w:hAnsi="Arial" w:cs="Arial"/>
        </w:rPr>
        <w:t xml:space="preserve"> </w:t>
      </w:r>
    </w:p>
    <w:p w14:paraId="4832465F" w14:textId="77777777" w:rsidR="00C311A5" w:rsidRPr="00D77BBF" w:rsidRDefault="00C311A5" w:rsidP="00C311A5">
      <w:pPr>
        <w:pStyle w:val="Textoindependiente"/>
        <w:ind w:left="142" w:right="122"/>
        <w:jc w:val="both"/>
        <w:rPr>
          <w:rFonts w:ascii="Arial" w:hAnsi="Arial" w:cs="Arial"/>
          <w:b/>
          <w:bCs/>
          <w:sz w:val="22"/>
          <w:szCs w:val="22"/>
        </w:rPr>
      </w:pPr>
    </w:p>
    <w:p w14:paraId="20090456" w14:textId="1F494BC4" w:rsidR="00A553B9" w:rsidRPr="00D77BBF" w:rsidRDefault="00877079" w:rsidP="00A553B9">
      <w:pPr>
        <w:pStyle w:val="Textoindependiente"/>
        <w:ind w:left="142" w:right="122"/>
        <w:jc w:val="both"/>
        <w:rPr>
          <w:rFonts w:ascii="Arial" w:hAnsi="Arial" w:cs="Arial"/>
          <w:sz w:val="22"/>
          <w:szCs w:val="22"/>
        </w:rPr>
      </w:pPr>
      <w:r w:rsidRPr="00D77BBF">
        <w:rPr>
          <w:rFonts w:ascii="Arial" w:hAnsi="Arial" w:cs="Arial"/>
          <w:sz w:val="22"/>
          <w:szCs w:val="22"/>
        </w:rPr>
        <w:t>Por otra parte, teniendo en cuenta lo referido en el artículo</w:t>
      </w:r>
      <w:r w:rsidR="00D307EF" w:rsidRPr="00D77BBF">
        <w:rPr>
          <w:rFonts w:ascii="Arial" w:hAnsi="Arial" w:cs="Arial"/>
          <w:sz w:val="22"/>
          <w:szCs w:val="22"/>
        </w:rPr>
        <w:t xml:space="preserve"> 29 del Decreto Ley 1567 de 1998 dentro del presente plan se harán reconocimientos de los desempeños individuales del mejor empleado de la Entidad y de cada uno de los niveles jerárquicos que la conforman</w:t>
      </w:r>
      <w:r w:rsidR="00D759DE" w:rsidRPr="00D77BBF">
        <w:rPr>
          <w:rFonts w:ascii="Arial" w:hAnsi="Arial" w:cs="Arial"/>
          <w:sz w:val="22"/>
          <w:szCs w:val="22"/>
        </w:rPr>
        <w:t>; a</w:t>
      </w:r>
      <w:r w:rsidR="00D307EF" w:rsidRPr="00D77BBF">
        <w:rPr>
          <w:rFonts w:ascii="Arial" w:hAnsi="Arial" w:cs="Arial"/>
          <w:sz w:val="22"/>
          <w:szCs w:val="22"/>
        </w:rPr>
        <w:t xml:space="preserve">sí como el de los equipos de trabajo que alcancen niveles de excelencia. </w:t>
      </w:r>
    </w:p>
    <w:p w14:paraId="2B26E0CC" w14:textId="77777777" w:rsidR="00A553B9" w:rsidRPr="00D77BBF" w:rsidRDefault="00A553B9" w:rsidP="00A553B9">
      <w:pPr>
        <w:pStyle w:val="Textoindependiente"/>
        <w:ind w:left="1288" w:right="122"/>
        <w:jc w:val="both"/>
        <w:rPr>
          <w:rFonts w:ascii="Arial" w:hAnsi="Arial" w:cs="Arial"/>
          <w:sz w:val="22"/>
          <w:szCs w:val="22"/>
        </w:rPr>
      </w:pPr>
    </w:p>
    <w:p w14:paraId="63DC3162" w14:textId="7B3D5DD0" w:rsidR="00A553B9" w:rsidRPr="00D77BBF" w:rsidRDefault="00A553B9" w:rsidP="0065257C">
      <w:pPr>
        <w:pStyle w:val="Textoindependiente"/>
        <w:ind w:left="142" w:right="122"/>
        <w:jc w:val="both"/>
        <w:rPr>
          <w:rFonts w:ascii="Arial" w:hAnsi="Arial" w:cs="Arial"/>
          <w:sz w:val="22"/>
          <w:szCs w:val="22"/>
        </w:rPr>
      </w:pPr>
      <w:r w:rsidRPr="00D77BBF">
        <w:rPr>
          <w:rFonts w:ascii="Arial" w:hAnsi="Arial" w:cs="Arial"/>
          <w:sz w:val="22"/>
          <w:szCs w:val="22"/>
        </w:rPr>
        <w:t>Las personas beneficiadas del programa de incentivos serán, según el artículo 30 del Decreto 1567 de 1998 todos los empleados de carrera administrativa, así como los de libre nombramiento y remoción</w:t>
      </w:r>
      <w:r w:rsidR="00DA69CC" w:rsidRPr="00D77BBF">
        <w:rPr>
          <w:rFonts w:ascii="Arial" w:hAnsi="Arial" w:cs="Arial"/>
          <w:sz w:val="22"/>
          <w:szCs w:val="22"/>
        </w:rPr>
        <w:t xml:space="preserve"> y a los equipos de </w:t>
      </w:r>
      <w:r w:rsidR="00B81C31" w:rsidRPr="00D77BBF">
        <w:rPr>
          <w:rFonts w:ascii="Arial" w:hAnsi="Arial" w:cs="Arial"/>
          <w:sz w:val="22"/>
          <w:szCs w:val="22"/>
        </w:rPr>
        <w:t>trabajo; reconocimientos</w:t>
      </w:r>
      <w:r w:rsidRPr="00D77BBF">
        <w:rPr>
          <w:rFonts w:ascii="Arial" w:hAnsi="Arial" w:cs="Arial"/>
          <w:sz w:val="22"/>
          <w:szCs w:val="22"/>
        </w:rPr>
        <w:t xml:space="preserve"> que se otorgaran </w:t>
      </w:r>
      <w:r w:rsidR="00DA69CC" w:rsidRPr="00D77BBF">
        <w:rPr>
          <w:rFonts w:ascii="Arial" w:hAnsi="Arial" w:cs="Arial"/>
          <w:sz w:val="22"/>
          <w:szCs w:val="22"/>
        </w:rPr>
        <w:t>de acuerdo con el</w:t>
      </w:r>
      <w:r w:rsidRPr="00D77BBF">
        <w:rPr>
          <w:rFonts w:ascii="Arial" w:hAnsi="Arial" w:cs="Arial"/>
          <w:sz w:val="22"/>
          <w:szCs w:val="22"/>
        </w:rPr>
        <w:t xml:space="preserve"> tipo de incentivo determinado en el artículo 31 y 32 del referido decreto, los cuales se describen a continuación:</w:t>
      </w:r>
    </w:p>
    <w:p w14:paraId="2D51ABF7" w14:textId="77777777" w:rsidR="00D307EF" w:rsidRPr="00D77BBF" w:rsidRDefault="00D307EF" w:rsidP="00D307EF">
      <w:pPr>
        <w:pStyle w:val="Textoindependiente"/>
        <w:ind w:left="142" w:right="122"/>
        <w:jc w:val="both"/>
        <w:rPr>
          <w:rFonts w:ascii="Arial" w:hAnsi="Arial" w:cs="Arial"/>
          <w:sz w:val="22"/>
          <w:szCs w:val="22"/>
        </w:rPr>
      </w:pPr>
    </w:p>
    <w:p w14:paraId="343E1197" w14:textId="77777777" w:rsidR="00A553B9" w:rsidRPr="00D77BBF" w:rsidRDefault="00A553B9" w:rsidP="006E3FC7">
      <w:pPr>
        <w:pStyle w:val="Textoindependiente"/>
        <w:numPr>
          <w:ilvl w:val="0"/>
          <w:numId w:val="19"/>
        </w:numPr>
        <w:ind w:right="122"/>
        <w:jc w:val="both"/>
        <w:rPr>
          <w:rFonts w:ascii="Arial" w:hAnsi="Arial" w:cs="Arial"/>
          <w:sz w:val="22"/>
          <w:szCs w:val="22"/>
        </w:rPr>
      </w:pPr>
      <w:r w:rsidRPr="00D77BBF">
        <w:rPr>
          <w:rFonts w:ascii="Arial" w:hAnsi="Arial" w:cs="Arial"/>
          <w:b/>
          <w:bCs/>
          <w:sz w:val="22"/>
          <w:szCs w:val="22"/>
        </w:rPr>
        <w:t>Incentivos Pecuniarios</w:t>
      </w:r>
      <w:r w:rsidRPr="00D77BBF">
        <w:rPr>
          <w:rFonts w:ascii="Arial" w:hAnsi="Arial" w:cs="Arial"/>
          <w:sz w:val="22"/>
          <w:szCs w:val="22"/>
        </w:rPr>
        <w:t xml:space="preserve">. </w:t>
      </w:r>
      <w:r w:rsidRPr="00DF67F7">
        <w:rPr>
          <w:rFonts w:ascii="Arial" w:hAnsi="Arial" w:cs="Arial"/>
          <w:sz w:val="22"/>
          <w:szCs w:val="22"/>
        </w:rPr>
        <w:t>Los incentivos pecuniarios estarán constituidos por reconocimientos económicos. Los incentivos pecuniarios se asignarán al equipo de trabajo seleccionado en el primer lugar y estarán constituidos por reconocimientos económicos que serán hasta de cuarenta (40) SMMLV,</w:t>
      </w:r>
      <w:r w:rsidRPr="00D77BBF">
        <w:rPr>
          <w:rFonts w:ascii="Arial" w:hAnsi="Arial" w:cs="Arial"/>
          <w:sz w:val="22"/>
          <w:szCs w:val="22"/>
        </w:rPr>
        <w:t xml:space="preserve"> de acuerdo con la disponibilidad de recursos y de conformidad con lo señalado mediante la resolución que se expida para el efecto. </w:t>
      </w:r>
    </w:p>
    <w:p w14:paraId="41218CD4" w14:textId="77777777" w:rsidR="00A553B9" w:rsidRPr="00D77BBF" w:rsidRDefault="00A553B9" w:rsidP="00226C50">
      <w:pPr>
        <w:pStyle w:val="Textoindependiente"/>
        <w:ind w:left="1288" w:right="122"/>
        <w:jc w:val="both"/>
        <w:rPr>
          <w:rFonts w:ascii="Arial" w:hAnsi="Arial" w:cs="Arial"/>
          <w:sz w:val="22"/>
          <w:szCs w:val="22"/>
        </w:rPr>
      </w:pPr>
    </w:p>
    <w:p w14:paraId="3D740CA2" w14:textId="5C61DE52" w:rsidR="00A553B9" w:rsidRPr="00D77BBF" w:rsidRDefault="00A553B9" w:rsidP="006E3FC7">
      <w:pPr>
        <w:pStyle w:val="Textoindependiente"/>
        <w:numPr>
          <w:ilvl w:val="0"/>
          <w:numId w:val="19"/>
        </w:numPr>
        <w:ind w:right="122"/>
        <w:jc w:val="both"/>
        <w:rPr>
          <w:rFonts w:ascii="Arial" w:hAnsi="Arial" w:cs="Arial"/>
          <w:sz w:val="22"/>
          <w:szCs w:val="22"/>
        </w:rPr>
      </w:pPr>
      <w:r w:rsidRPr="00D77BBF">
        <w:rPr>
          <w:rFonts w:ascii="Arial" w:hAnsi="Arial" w:cs="Arial"/>
          <w:b/>
          <w:bCs/>
          <w:sz w:val="22"/>
          <w:szCs w:val="22"/>
        </w:rPr>
        <w:t>Incentivos no Pecuniarios.</w:t>
      </w:r>
      <w:r w:rsidRPr="00D77BBF">
        <w:rPr>
          <w:rFonts w:ascii="Arial" w:hAnsi="Arial" w:cs="Arial"/>
          <w:sz w:val="22"/>
          <w:szCs w:val="22"/>
        </w:rPr>
        <w:t xml:space="preserve"> Los incentivos no pecuniarios estarán conformados por un conjunto de beneficios establecidos como alternativas a escoger por quien sea elegido como el mejor empleado de cada nivel jerárquico y de la Entidad, como también por cada equipo de trabajo que sea seleccionado en el segundo o tercer lugar, los cuales estarán representados, de acuerdo con lo preceptuado por el artículo 33 del Decreto Ley 1567 de 1998.</w:t>
      </w:r>
    </w:p>
    <w:p w14:paraId="55026606" w14:textId="5E47763E" w:rsidR="00D307EF" w:rsidRPr="00D77BBF" w:rsidRDefault="00D307EF" w:rsidP="0065257C">
      <w:pPr>
        <w:pStyle w:val="Textoindependiente"/>
        <w:ind w:left="142" w:right="122"/>
        <w:jc w:val="both"/>
        <w:rPr>
          <w:rFonts w:ascii="Arial" w:hAnsi="Arial" w:cs="Arial"/>
          <w:sz w:val="22"/>
          <w:szCs w:val="22"/>
        </w:rPr>
      </w:pPr>
    </w:p>
    <w:p w14:paraId="5810E6BE" w14:textId="425D118F" w:rsidR="00D307EF" w:rsidRPr="00D77BBF" w:rsidRDefault="00D307EF" w:rsidP="00D307EF">
      <w:pPr>
        <w:pStyle w:val="Textoindependiente"/>
        <w:ind w:left="142" w:right="122"/>
        <w:jc w:val="both"/>
        <w:rPr>
          <w:rFonts w:ascii="Arial" w:hAnsi="Arial" w:cs="Arial"/>
          <w:sz w:val="22"/>
          <w:szCs w:val="22"/>
        </w:rPr>
      </w:pPr>
      <w:r w:rsidRPr="00D77BBF">
        <w:rPr>
          <w:rFonts w:ascii="Arial" w:hAnsi="Arial" w:cs="Arial"/>
          <w:sz w:val="22"/>
          <w:szCs w:val="22"/>
        </w:rPr>
        <w:t>E</w:t>
      </w:r>
      <w:r w:rsidR="00D759DE" w:rsidRPr="00D77BBF">
        <w:rPr>
          <w:rFonts w:ascii="Arial" w:hAnsi="Arial" w:cs="Arial"/>
          <w:sz w:val="22"/>
          <w:szCs w:val="22"/>
        </w:rPr>
        <w:t xml:space="preserve">l reconocimiento de desempeños individuales </w:t>
      </w:r>
      <w:r w:rsidRPr="00D77BBF">
        <w:rPr>
          <w:rFonts w:ascii="Arial" w:hAnsi="Arial" w:cs="Arial"/>
          <w:sz w:val="22"/>
          <w:szCs w:val="22"/>
        </w:rPr>
        <w:t>se hará a través de incentivos no pecuniarios, los cuales, según, el artículo 33 del Decreto 1567 de 1998 se clasifican así: ascensos, traslados, encargos, comisiones, becas para educación formal, participación en proyectos especiales publicación de trabajos en medios de circulación nacional e internacional, reconocimientos públicos a labor meritoria, financiación de investigaciones, programas de turismo social, puntaje para adjudicación de vivienda y otros que establezca el Gobierno Nacional.</w:t>
      </w:r>
    </w:p>
    <w:p w14:paraId="1B70FCD0" w14:textId="77777777" w:rsidR="00D307EF" w:rsidRPr="00D77BBF" w:rsidRDefault="00D307EF" w:rsidP="00D307EF">
      <w:pPr>
        <w:pStyle w:val="Textoindependiente"/>
        <w:ind w:left="142" w:right="122"/>
        <w:jc w:val="both"/>
        <w:rPr>
          <w:rFonts w:ascii="Arial" w:hAnsi="Arial" w:cs="Arial"/>
          <w:sz w:val="22"/>
          <w:szCs w:val="22"/>
        </w:rPr>
      </w:pPr>
    </w:p>
    <w:p w14:paraId="63116013" w14:textId="006E653C" w:rsidR="00B1699F" w:rsidRPr="00D77BBF" w:rsidRDefault="00D307EF" w:rsidP="00B1699F">
      <w:pPr>
        <w:pStyle w:val="Textoindependiente"/>
        <w:ind w:left="142" w:right="122"/>
        <w:jc w:val="both"/>
        <w:rPr>
          <w:rFonts w:ascii="Arial" w:hAnsi="Arial" w:cs="Arial"/>
          <w:sz w:val="22"/>
          <w:szCs w:val="22"/>
        </w:rPr>
      </w:pPr>
      <w:r w:rsidRPr="00D77BBF">
        <w:rPr>
          <w:rFonts w:ascii="Arial" w:hAnsi="Arial" w:cs="Arial"/>
          <w:sz w:val="22"/>
          <w:szCs w:val="22"/>
        </w:rPr>
        <w:t>De acuerdo con el artículo 2.2.10.9 del Decreto Nacional No. 1083 de 2015 y actualizada en el Decreto Único Reglamentario del Sector de Función Pública, actualizado el 11 de septiembre de 2017   los incentivos no pecuniarios se ofrecerán a:</w:t>
      </w:r>
    </w:p>
    <w:p w14:paraId="00B655BC" w14:textId="77777777" w:rsidR="00B1699F" w:rsidRPr="00D77BBF" w:rsidRDefault="00B1699F" w:rsidP="00B1699F">
      <w:pPr>
        <w:pStyle w:val="Textoindependiente"/>
        <w:ind w:left="142" w:right="122"/>
        <w:jc w:val="both"/>
        <w:rPr>
          <w:rFonts w:ascii="Arial" w:hAnsi="Arial" w:cs="Arial"/>
          <w:sz w:val="22"/>
          <w:szCs w:val="22"/>
        </w:rPr>
      </w:pPr>
    </w:p>
    <w:p w14:paraId="72FBEF87" w14:textId="77777777" w:rsidR="009807EC" w:rsidRPr="00D77BBF" w:rsidRDefault="00D307EF" w:rsidP="006E3FC7">
      <w:pPr>
        <w:pStyle w:val="Textoindependiente"/>
        <w:numPr>
          <w:ilvl w:val="0"/>
          <w:numId w:val="8"/>
        </w:numPr>
        <w:ind w:left="709" w:right="122"/>
        <w:jc w:val="both"/>
        <w:rPr>
          <w:rFonts w:ascii="Arial" w:hAnsi="Arial" w:cs="Arial"/>
          <w:sz w:val="22"/>
          <w:szCs w:val="22"/>
        </w:rPr>
      </w:pPr>
      <w:r w:rsidRPr="00D77BBF">
        <w:rPr>
          <w:rFonts w:ascii="Arial" w:hAnsi="Arial" w:cs="Arial"/>
          <w:sz w:val="22"/>
          <w:szCs w:val="22"/>
        </w:rPr>
        <w:t>Mejor Empleado de Carrera de la Entidad.</w:t>
      </w:r>
    </w:p>
    <w:p w14:paraId="262456DF" w14:textId="77777777" w:rsidR="009807EC" w:rsidRPr="00D77BBF" w:rsidRDefault="00D307EF" w:rsidP="006E3FC7">
      <w:pPr>
        <w:pStyle w:val="Textoindependiente"/>
        <w:numPr>
          <w:ilvl w:val="0"/>
          <w:numId w:val="8"/>
        </w:numPr>
        <w:ind w:left="709" w:right="122"/>
        <w:jc w:val="both"/>
        <w:rPr>
          <w:rFonts w:ascii="Arial" w:hAnsi="Arial" w:cs="Arial"/>
          <w:sz w:val="22"/>
          <w:szCs w:val="22"/>
        </w:rPr>
      </w:pPr>
      <w:r w:rsidRPr="00D77BBF">
        <w:rPr>
          <w:rFonts w:ascii="Arial" w:hAnsi="Arial" w:cs="Arial"/>
          <w:sz w:val="22"/>
          <w:szCs w:val="22"/>
        </w:rPr>
        <w:t>Mejores Empleados de Carrera de cada nivel jerárquico.</w:t>
      </w:r>
    </w:p>
    <w:p w14:paraId="231E3236" w14:textId="77777777" w:rsidR="00DF5B46" w:rsidRDefault="00D307EF" w:rsidP="006E3FC7">
      <w:pPr>
        <w:pStyle w:val="Textoindependiente"/>
        <w:numPr>
          <w:ilvl w:val="0"/>
          <w:numId w:val="8"/>
        </w:numPr>
        <w:ind w:left="709" w:right="122"/>
        <w:jc w:val="both"/>
        <w:rPr>
          <w:rFonts w:ascii="Arial" w:hAnsi="Arial" w:cs="Arial"/>
          <w:sz w:val="22"/>
          <w:szCs w:val="22"/>
        </w:rPr>
      </w:pPr>
      <w:r w:rsidRPr="00D77BBF">
        <w:rPr>
          <w:rFonts w:ascii="Arial" w:hAnsi="Arial" w:cs="Arial"/>
          <w:sz w:val="22"/>
          <w:szCs w:val="22"/>
        </w:rPr>
        <w:t>Mejor Empleado de Libre Nombramiento y Remoción de la Entidad</w:t>
      </w:r>
    </w:p>
    <w:p w14:paraId="42DFF155" w14:textId="5B8F4A31" w:rsidR="00D307EF" w:rsidRPr="00DF5B46" w:rsidRDefault="00D307EF" w:rsidP="006E3FC7">
      <w:pPr>
        <w:pStyle w:val="Textoindependiente"/>
        <w:numPr>
          <w:ilvl w:val="0"/>
          <w:numId w:val="8"/>
        </w:numPr>
        <w:ind w:left="709" w:right="122"/>
        <w:jc w:val="both"/>
        <w:rPr>
          <w:rFonts w:ascii="Arial" w:hAnsi="Arial" w:cs="Arial"/>
          <w:sz w:val="22"/>
          <w:szCs w:val="22"/>
        </w:rPr>
      </w:pPr>
      <w:r w:rsidRPr="00DF5B46">
        <w:rPr>
          <w:rFonts w:ascii="Arial" w:hAnsi="Arial" w:cs="Arial"/>
          <w:sz w:val="22"/>
          <w:szCs w:val="22"/>
        </w:rPr>
        <w:lastRenderedPageBreak/>
        <w:t>Equipos de trabajo</w:t>
      </w:r>
    </w:p>
    <w:p w14:paraId="243A170F" w14:textId="77777777" w:rsidR="00D307EF" w:rsidRPr="00D77BBF" w:rsidRDefault="00D307EF" w:rsidP="00D307EF">
      <w:pPr>
        <w:pStyle w:val="Textoindependiente"/>
        <w:ind w:left="142" w:right="122"/>
        <w:jc w:val="both"/>
        <w:rPr>
          <w:rFonts w:ascii="Arial" w:hAnsi="Arial" w:cs="Arial"/>
          <w:sz w:val="22"/>
          <w:szCs w:val="22"/>
        </w:rPr>
      </w:pPr>
    </w:p>
    <w:p w14:paraId="602E3884" w14:textId="77777777" w:rsidR="00B1699F" w:rsidRPr="00D77BBF" w:rsidRDefault="00D307EF" w:rsidP="00B1699F">
      <w:pPr>
        <w:pStyle w:val="Textoindependiente"/>
        <w:ind w:left="142" w:right="122"/>
        <w:jc w:val="both"/>
        <w:rPr>
          <w:rFonts w:ascii="Arial" w:hAnsi="Arial" w:cs="Arial"/>
          <w:sz w:val="22"/>
          <w:szCs w:val="22"/>
        </w:rPr>
      </w:pPr>
      <w:r w:rsidRPr="00D77BBF">
        <w:rPr>
          <w:rFonts w:ascii="Arial" w:hAnsi="Arial" w:cs="Arial"/>
          <w:sz w:val="22"/>
          <w:szCs w:val="22"/>
        </w:rPr>
        <w:t>Los requisitos para participar de los incentivos institucionales de acuerdo con el artículo 2.2.10.12 del Decreto 1083 de 2015 son:</w:t>
      </w:r>
    </w:p>
    <w:p w14:paraId="3EC0968A" w14:textId="77777777" w:rsidR="00B1699F" w:rsidRPr="00D77BBF" w:rsidRDefault="00B1699F" w:rsidP="00B1699F">
      <w:pPr>
        <w:pStyle w:val="Textoindependiente"/>
        <w:ind w:left="142" w:right="122"/>
        <w:jc w:val="both"/>
        <w:rPr>
          <w:rFonts w:ascii="Arial" w:hAnsi="Arial" w:cs="Arial"/>
          <w:sz w:val="22"/>
          <w:szCs w:val="22"/>
        </w:rPr>
      </w:pPr>
    </w:p>
    <w:p w14:paraId="695747DA" w14:textId="77777777" w:rsidR="00B1699F" w:rsidRPr="00D77BBF" w:rsidRDefault="00D307EF" w:rsidP="006E3FC7">
      <w:pPr>
        <w:pStyle w:val="Textoindependiente"/>
        <w:numPr>
          <w:ilvl w:val="0"/>
          <w:numId w:val="7"/>
        </w:numPr>
        <w:ind w:right="122"/>
        <w:jc w:val="both"/>
        <w:rPr>
          <w:rFonts w:ascii="Arial" w:hAnsi="Arial" w:cs="Arial"/>
          <w:sz w:val="22"/>
          <w:szCs w:val="22"/>
        </w:rPr>
      </w:pPr>
      <w:r w:rsidRPr="00D77BBF">
        <w:rPr>
          <w:rFonts w:ascii="Arial" w:hAnsi="Arial" w:cs="Arial"/>
          <w:sz w:val="22"/>
          <w:szCs w:val="22"/>
        </w:rPr>
        <w:t>Acreditar tiempo de servicios continuo en la respectiva Entidad no inferior a un año (1).</w:t>
      </w:r>
    </w:p>
    <w:p w14:paraId="32698ADE" w14:textId="77777777" w:rsidR="00B1699F" w:rsidRPr="00D77BBF" w:rsidRDefault="00D307EF" w:rsidP="006E3FC7">
      <w:pPr>
        <w:pStyle w:val="Textoindependiente"/>
        <w:numPr>
          <w:ilvl w:val="0"/>
          <w:numId w:val="7"/>
        </w:numPr>
        <w:ind w:right="122"/>
        <w:jc w:val="both"/>
        <w:rPr>
          <w:rFonts w:ascii="Arial" w:hAnsi="Arial" w:cs="Arial"/>
          <w:sz w:val="22"/>
          <w:szCs w:val="22"/>
        </w:rPr>
      </w:pPr>
      <w:r w:rsidRPr="00D77BBF">
        <w:rPr>
          <w:rFonts w:ascii="Arial" w:hAnsi="Arial" w:cs="Arial"/>
          <w:sz w:val="22"/>
          <w:szCs w:val="22"/>
        </w:rPr>
        <w:t>No haber sido sancionados disciplinariamente en el año inmediatamente anterior a la fecha de postulación o durante el proceso de selección.</w:t>
      </w:r>
    </w:p>
    <w:p w14:paraId="4CF7FB29" w14:textId="5EEC9973" w:rsidR="00D307EF" w:rsidRPr="00D77BBF" w:rsidRDefault="00D307EF" w:rsidP="006E3FC7">
      <w:pPr>
        <w:pStyle w:val="Textoindependiente"/>
        <w:numPr>
          <w:ilvl w:val="0"/>
          <w:numId w:val="7"/>
        </w:numPr>
        <w:ind w:right="122"/>
        <w:jc w:val="both"/>
        <w:rPr>
          <w:rFonts w:ascii="Arial" w:hAnsi="Arial" w:cs="Arial"/>
          <w:sz w:val="22"/>
          <w:szCs w:val="22"/>
        </w:rPr>
      </w:pPr>
      <w:r w:rsidRPr="00D77BBF">
        <w:rPr>
          <w:rFonts w:ascii="Arial" w:hAnsi="Arial" w:cs="Arial"/>
          <w:sz w:val="22"/>
          <w:szCs w:val="22"/>
        </w:rPr>
        <w:t>Acreditar nivel de excelencia en la evaluación de desempeño en firme, correspondiente al año inmediatamente anterior a la fecha de postulación.</w:t>
      </w:r>
    </w:p>
    <w:p w14:paraId="606B2B1C" w14:textId="64ACC08B" w:rsidR="00D307EF" w:rsidRPr="00D77BBF" w:rsidRDefault="1CD61946" w:rsidP="006E3FC7">
      <w:pPr>
        <w:pStyle w:val="Ttulo1"/>
        <w:numPr>
          <w:ilvl w:val="1"/>
          <w:numId w:val="31"/>
        </w:numPr>
        <w:rPr>
          <w:b w:val="0"/>
          <w:bCs w:val="0"/>
          <w:sz w:val="22"/>
          <w:szCs w:val="22"/>
        </w:rPr>
      </w:pPr>
      <w:bookmarkStart w:id="61" w:name="_Toc220576516"/>
      <w:r w:rsidRPr="00D77BBF">
        <w:rPr>
          <w:b w:val="0"/>
          <w:bCs w:val="0"/>
          <w:sz w:val="22"/>
          <w:szCs w:val="22"/>
        </w:rPr>
        <w:t>Mejores Empleados de Carrera y Libre Nombramiento y Remoción</w:t>
      </w:r>
      <w:bookmarkEnd w:id="61"/>
    </w:p>
    <w:p w14:paraId="0A61BB80" w14:textId="77777777" w:rsidR="00D307EF" w:rsidRPr="00D77BBF" w:rsidRDefault="00D307EF" w:rsidP="00D307EF">
      <w:pPr>
        <w:pStyle w:val="Textoindependiente"/>
        <w:ind w:left="142" w:right="122"/>
        <w:jc w:val="both"/>
        <w:rPr>
          <w:rFonts w:ascii="Arial" w:hAnsi="Arial" w:cs="Arial"/>
          <w:sz w:val="22"/>
          <w:szCs w:val="22"/>
        </w:rPr>
      </w:pPr>
    </w:p>
    <w:p w14:paraId="6262C74F" w14:textId="77777777" w:rsidR="00D307EF" w:rsidRPr="00D77BBF" w:rsidRDefault="00D307EF" w:rsidP="00D307EF">
      <w:pPr>
        <w:pStyle w:val="Textoindependiente"/>
        <w:ind w:left="142" w:right="122"/>
        <w:jc w:val="both"/>
        <w:rPr>
          <w:rFonts w:ascii="Arial" w:hAnsi="Arial" w:cs="Arial"/>
          <w:sz w:val="22"/>
          <w:szCs w:val="22"/>
        </w:rPr>
      </w:pPr>
      <w:r w:rsidRPr="00D77BBF">
        <w:rPr>
          <w:rFonts w:ascii="Arial" w:hAnsi="Arial" w:cs="Arial"/>
          <w:sz w:val="22"/>
          <w:szCs w:val="22"/>
        </w:rPr>
        <w:t>Según el artículo 2.2.10.10 y el parágrafo del Decreto Nacional No. 1083 de 2015 para otorgar los incentivos, el nivel de excelencia de los empleados se establecerá con base en la calificación definitiva resultante de la evaluación de desempeño laboral.</w:t>
      </w:r>
    </w:p>
    <w:p w14:paraId="0285092E" w14:textId="77777777" w:rsidR="00D307EF" w:rsidRPr="00D77BBF" w:rsidRDefault="00D307EF" w:rsidP="00D307EF">
      <w:pPr>
        <w:pStyle w:val="Textoindependiente"/>
        <w:ind w:left="142" w:right="122"/>
        <w:jc w:val="both"/>
        <w:rPr>
          <w:rFonts w:ascii="Arial" w:hAnsi="Arial" w:cs="Arial"/>
          <w:sz w:val="22"/>
          <w:szCs w:val="22"/>
        </w:rPr>
      </w:pPr>
    </w:p>
    <w:p w14:paraId="44BDD744" w14:textId="77777777" w:rsidR="00D307EF" w:rsidRPr="00D77BBF" w:rsidRDefault="00D307EF" w:rsidP="00D307EF">
      <w:pPr>
        <w:pStyle w:val="Textoindependiente"/>
        <w:ind w:left="142" w:right="122"/>
        <w:jc w:val="both"/>
        <w:rPr>
          <w:rFonts w:ascii="Arial" w:hAnsi="Arial" w:cs="Arial"/>
          <w:sz w:val="22"/>
          <w:szCs w:val="22"/>
        </w:rPr>
      </w:pPr>
      <w:r w:rsidRPr="00D77BBF">
        <w:rPr>
          <w:rFonts w:ascii="Arial" w:hAnsi="Arial" w:cs="Arial"/>
          <w:sz w:val="22"/>
          <w:szCs w:val="22"/>
        </w:rPr>
        <w:t>El procedimiento establecido en la Entidad para la selección de los mejores empleados de carrera y de libre nombramiento y remoción y los criterios para dirimir los empates, se fundamenta en lo señalado en el artículo 2.2.10.11 del Decreto 1083 de 2015 así:</w:t>
      </w:r>
    </w:p>
    <w:p w14:paraId="026802EC" w14:textId="77777777" w:rsidR="009807EC" w:rsidRPr="00D77BBF" w:rsidRDefault="009807EC" w:rsidP="009807EC">
      <w:pPr>
        <w:pStyle w:val="Textoindependiente"/>
        <w:ind w:left="142" w:right="122"/>
        <w:jc w:val="both"/>
        <w:rPr>
          <w:rFonts w:ascii="Arial" w:hAnsi="Arial" w:cs="Arial"/>
          <w:sz w:val="22"/>
          <w:szCs w:val="22"/>
        </w:rPr>
      </w:pPr>
    </w:p>
    <w:p w14:paraId="41F83654" w14:textId="1886B204" w:rsidR="00D307EF" w:rsidRPr="00D77BBF" w:rsidRDefault="00D307EF" w:rsidP="006E3FC7">
      <w:pPr>
        <w:pStyle w:val="Textoindependiente"/>
        <w:numPr>
          <w:ilvl w:val="0"/>
          <w:numId w:val="9"/>
        </w:numPr>
        <w:ind w:right="122"/>
        <w:jc w:val="both"/>
        <w:rPr>
          <w:rFonts w:ascii="Arial" w:hAnsi="Arial" w:cs="Arial"/>
          <w:sz w:val="22"/>
          <w:szCs w:val="22"/>
        </w:rPr>
      </w:pPr>
      <w:r w:rsidRPr="00D77BBF">
        <w:rPr>
          <w:rFonts w:ascii="Arial" w:hAnsi="Arial" w:cs="Arial"/>
          <w:sz w:val="22"/>
          <w:szCs w:val="22"/>
        </w:rPr>
        <w:t>El mejor empleado de carrera y el mejor empleado de libre nombramiento y remoción de la Entidad serán quienes tengan la más alta calificación entre los seleccionados como los mejores de cada nivel.</w:t>
      </w:r>
    </w:p>
    <w:p w14:paraId="6A491133" w14:textId="77777777" w:rsidR="00D307EF" w:rsidRPr="00D77BBF" w:rsidRDefault="00D307EF" w:rsidP="00D307EF">
      <w:pPr>
        <w:pStyle w:val="Textoindependiente"/>
        <w:ind w:left="142" w:right="122"/>
        <w:jc w:val="both"/>
        <w:rPr>
          <w:rFonts w:ascii="Arial" w:hAnsi="Arial" w:cs="Arial"/>
          <w:sz w:val="22"/>
          <w:szCs w:val="22"/>
        </w:rPr>
      </w:pPr>
    </w:p>
    <w:p w14:paraId="187F486C" w14:textId="33165AA6" w:rsidR="009807EC" w:rsidRDefault="00D307EF" w:rsidP="009807EC">
      <w:pPr>
        <w:pStyle w:val="Textoindependiente"/>
        <w:ind w:left="142" w:right="122"/>
        <w:jc w:val="both"/>
        <w:rPr>
          <w:rFonts w:ascii="Arial" w:hAnsi="Arial" w:cs="Arial"/>
          <w:sz w:val="22"/>
          <w:szCs w:val="22"/>
        </w:rPr>
      </w:pPr>
      <w:r w:rsidRPr="00D77BBF">
        <w:rPr>
          <w:rFonts w:ascii="Arial" w:hAnsi="Arial" w:cs="Arial"/>
          <w:sz w:val="22"/>
          <w:szCs w:val="22"/>
        </w:rPr>
        <w:t xml:space="preserve">En caso de empate se tendrá en cuenta los siguientes aspectos para dirimirlo: </w:t>
      </w:r>
    </w:p>
    <w:p w14:paraId="3E8F12BD" w14:textId="77777777" w:rsidR="00696E95" w:rsidRPr="00696E95" w:rsidRDefault="00696E95" w:rsidP="006E3FC7">
      <w:pPr>
        <w:pStyle w:val="Textoindependiente"/>
        <w:numPr>
          <w:ilvl w:val="0"/>
          <w:numId w:val="30"/>
        </w:numPr>
        <w:ind w:right="122"/>
        <w:jc w:val="both"/>
        <w:rPr>
          <w:rFonts w:ascii="Arial" w:hAnsi="Arial" w:cs="Arial"/>
          <w:sz w:val="22"/>
          <w:szCs w:val="22"/>
        </w:rPr>
      </w:pPr>
      <w:r w:rsidRPr="00696E95">
        <w:rPr>
          <w:rFonts w:ascii="Arial" w:hAnsi="Arial" w:cs="Arial"/>
          <w:sz w:val="22"/>
          <w:szCs w:val="22"/>
        </w:rPr>
        <w:t>No haber sido seleccionado mediante resolución como mejor empleado en el año anterior en cualquiera de los niveles.</w:t>
      </w:r>
    </w:p>
    <w:p w14:paraId="11CEB4EE" w14:textId="77777777" w:rsidR="00696E95" w:rsidRPr="00696E95" w:rsidRDefault="00696E95" w:rsidP="006E3FC7">
      <w:pPr>
        <w:pStyle w:val="Textoindependiente"/>
        <w:numPr>
          <w:ilvl w:val="0"/>
          <w:numId w:val="30"/>
        </w:numPr>
        <w:ind w:right="122"/>
        <w:jc w:val="both"/>
        <w:rPr>
          <w:rFonts w:ascii="Arial" w:hAnsi="Arial" w:cs="Arial"/>
          <w:sz w:val="22"/>
          <w:szCs w:val="22"/>
        </w:rPr>
      </w:pPr>
      <w:r w:rsidRPr="00696E95">
        <w:rPr>
          <w:rFonts w:ascii="Arial" w:hAnsi="Arial" w:cs="Arial"/>
          <w:sz w:val="22"/>
          <w:szCs w:val="22"/>
        </w:rPr>
        <w:t>Votación virtual para desempatar, en el que participen los servidores de la entidad y elijan el mejor servidor.</w:t>
      </w:r>
    </w:p>
    <w:p w14:paraId="7BA0725C" w14:textId="41FFC0E3" w:rsidR="00696E95" w:rsidRPr="00D77BBF" w:rsidRDefault="00696E95" w:rsidP="006E3FC7">
      <w:pPr>
        <w:pStyle w:val="Textoindependiente"/>
        <w:numPr>
          <w:ilvl w:val="0"/>
          <w:numId w:val="30"/>
        </w:numPr>
        <w:ind w:right="122"/>
        <w:jc w:val="both"/>
        <w:rPr>
          <w:rFonts w:ascii="Arial" w:hAnsi="Arial" w:cs="Arial"/>
          <w:sz w:val="22"/>
          <w:szCs w:val="22"/>
        </w:rPr>
      </w:pPr>
      <w:r w:rsidRPr="00696E95">
        <w:rPr>
          <w:rFonts w:ascii="Arial" w:hAnsi="Arial" w:cs="Arial"/>
          <w:sz w:val="22"/>
          <w:szCs w:val="22"/>
        </w:rPr>
        <w:t>Si persiste el empate, por sorteo con balota</w:t>
      </w:r>
    </w:p>
    <w:p w14:paraId="7671F0AC" w14:textId="77777777" w:rsidR="009807EC" w:rsidRPr="00D77BBF" w:rsidRDefault="009807EC" w:rsidP="009807EC">
      <w:pPr>
        <w:pStyle w:val="Textoindependiente"/>
        <w:ind w:left="709" w:right="122"/>
        <w:jc w:val="both"/>
        <w:rPr>
          <w:rFonts w:ascii="Arial" w:hAnsi="Arial" w:cs="Arial"/>
          <w:sz w:val="22"/>
          <w:szCs w:val="22"/>
        </w:rPr>
      </w:pPr>
    </w:p>
    <w:p w14:paraId="26707853" w14:textId="4C944E35" w:rsidR="00F464B7" w:rsidRPr="00D77BBF" w:rsidRDefault="00F464B7" w:rsidP="00F464B7">
      <w:pPr>
        <w:pStyle w:val="Textoindependiente"/>
        <w:ind w:left="142" w:right="122"/>
        <w:jc w:val="both"/>
        <w:rPr>
          <w:rFonts w:ascii="Arial" w:hAnsi="Arial" w:cs="Arial"/>
          <w:sz w:val="22"/>
          <w:szCs w:val="22"/>
          <w:lang w:val="es-CO"/>
        </w:rPr>
      </w:pPr>
      <w:r w:rsidRPr="00D77BBF">
        <w:rPr>
          <w:rFonts w:ascii="Arial" w:hAnsi="Arial" w:cs="Arial"/>
          <w:sz w:val="22"/>
          <w:szCs w:val="22"/>
        </w:rPr>
        <w:t xml:space="preserve">Este mecanismo aplica tanto para elegir al mejor servidor de cada nivel, como para definir al mejor empleado de Carrera Administrativa </w:t>
      </w:r>
      <w:r w:rsidR="00696E95">
        <w:rPr>
          <w:rFonts w:ascii="Arial" w:hAnsi="Arial" w:cs="Arial"/>
          <w:sz w:val="22"/>
          <w:szCs w:val="22"/>
        </w:rPr>
        <w:t xml:space="preserve">y/o de Libre Nombramiento y remoción </w:t>
      </w:r>
      <w:r w:rsidRPr="00D77BBF">
        <w:rPr>
          <w:rFonts w:ascii="Arial" w:hAnsi="Arial" w:cs="Arial"/>
          <w:sz w:val="22"/>
          <w:szCs w:val="22"/>
        </w:rPr>
        <w:t>(si hubiere empate entre alguno de ellos)</w:t>
      </w:r>
    </w:p>
    <w:p w14:paraId="0A86AFFA" w14:textId="227A95A7" w:rsidR="00D307EF" w:rsidRPr="00D77BBF" w:rsidRDefault="00D307EF" w:rsidP="00806756">
      <w:pPr>
        <w:pStyle w:val="Textoindependiente"/>
        <w:ind w:left="142" w:right="122"/>
        <w:jc w:val="both"/>
        <w:rPr>
          <w:rFonts w:ascii="Arial" w:hAnsi="Arial" w:cs="Arial"/>
          <w:sz w:val="22"/>
          <w:szCs w:val="22"/>
        </w:rPr>
      </w:pPr>
      <w:r w:rsidRPr="00D77BBF">
        <w:rPr>
          <w:rFonts w:ascii="Arial" w:hAnsi="Arial" w:cs="Arial"/>
          <w:sz w:val="22"/>
          <w:szCs w:val="22"/>
        </w:rPr>
        <w:t xml:space="preserve">  </w:t>
      </w:r>
    </w:p>
    <w:p w14:paraId="3A43BB48" w14:textId="05097137" w:rsidR="005F46D1" w:rsidRPr="00D77BBF" w:rsidRDefault="1CD61946" w:rsidP="009B19A8">
      <w:pPr>
        <w:pStyle w:val="Textoindependiente"/>
        <w:ind w:left="142" w:right="122"/>
        <w:jc w:val="both"/>
        <w:rPr>
          <w:rFonts w:ascii="Arial" w:hAnsi="Arial" w:cs="Arial"/>
          <w:sz w:val="22"/>
          <w:szCs w:val="22"/>
        </w:rPr>
      </w:pPr>
      <w:r w:rsidRPr="00D77BBF">
        <w:rPr>
          <w:rFonts w:ascii="Arial" w:hAnsi="Arial" w:cs="Arial"/>
          <w:sz w:val="22"/>
          <w:szCs w:val="22"/>
        </w:rPr>
        <w:t xml:space="preserve">El monto aprobado para </w:t>
      </w:r>
      <w:r w:rsidRPr="00DF67F7">
        <w:rPr>
          <w:rFonts w:ascii="Arial" w:hAnsi="Arial" w:cs="Arial"/>
          <w:sz w:val="22"/>
          <w:szCs w:val="22"/>
        </w:rPr>
        <w:t>202</w:t>
      </w:r>
      <w:r w:rsidR="00DF67F7" w:rsidRPr="00DF67F7">
        <w:rPr>
          <w:rFonts w:ascii="Arial" w:hAnsi="Arial" w:cs="Arial"/>
          <w:sz w:val="22"/>
          <w:szCs w:val="22"/>
        </w:rPr>
        <w:t>6</w:t>
      </w:r>
      <w:r w:rsidRPr="00DF67F7">
        <w:rPr>
          <w:rFonts w:ascii="Arial" w:hAnsi="Arial" w:cs="Arial"/>
          <w:sz w:val="22"/>
          <w:szCs w:val="22"/>
        </w:rPr>
        <w:t xml:space="preserve"> por</w:t>
      </w:r>
      <w:r w:rsidRPr="00D77BBF">
        <w:rPr>
          <w:rFonts w:ascii="Arial" w:hAnsi="Arial" w:cs="Arial"/>
          <w:sz w:val="22"/>
          <w:szCs w:val="22"/>
        </w:rPr>
        <w:t xml:space="preserve"> el comité de gestión de desempeño de la UAERMV para los estímulos no pecuniarios en bonos de turismo social, para los mejores funcionarios se distribuyó de la siguiente manera:</w:t>
      </w:r>
      <w:bookmarkStart w:id="62" w:name="_Toc126238489"/>
    </w:p>
    <w:p w14:paraId="39AB38A5" w14:textId="77777777" w:rsidR="005F46D1" w:rsidRPr="00D77BBF" w:rsidRDefault="005F46D1" w:rsidP="00587EA4">
      <w:pPr>
        <w:pStyle w:val="Textoindependiente"/>
        <w:ind w:left="142" w:right="122"/>
        <w:jc w:val="both"/>
        <w:rPr>
          <w:rFonts w:ascii="Arial" w:hAnsi="Arial" w:cs="Arial"/>
          <w:sz w:val="22"/>
          <w:szCs w:val="22"/>
        </w:rPr>
      </w:pPr>
    </w:p>
    <w:bookmarkEnd w:id="62"/>
    <w:p w14:paraId="33513D05" w14:textId="77777777" w:rsidR="00587EA4" w:rsidRPr="00D77BBF" w:rsidRDefault="00587EA4" w:rsidP="005F46D1">
      <w:pPr>
        <w:pStyle w:val="Textoindependiente"/>
        <w:ind w:right="122"/>
        <w:jc w:val="both"/>
        <w:rPr>
          <w:rFonts w:ascii="Arial" w:hAnsi="Arial" w:cs="Arial"/>
          <w:sz w:val="22"/>
          <w:szCs w:val="22"/>
        </w:rPr>
      </w:pPr>
    </w:p>
    <w:p w14:paraId="61C26805" w14:textId="747D3C9F" w:rsidR="00155FD9" w:rsidRPr="00DF67F7" w:rsidRDefault="00155FD9" w:rsidP="00155FD9">
      <w:pPr>
        <w:pStyle w:val="Descripcin"/>
        <w:keepNext/>
      </w:pPr>
      <w:r>
        <w:lastRenderedPageBreak/>
        <w:t xml:space="preserve">Tabla </w:t>
      </w:r>
      <w:r>
        <w:fldChar w:fldCharType="begin"/>
      </w:r>
      <w:r>
        <w:instrText xml:space="preserve"> SEQ Tabla \* ARABIC </w:instrText>
      </w:r>
      <w:r>
        <w:fldChar w:fldCharType="separate"/>
      </w:r>
      <w:r w:rsidR="008A2D30">
        <w:rPr>
          <w:noProof/>
        </w:rPr>
        <w:t>12</w:t>
      </w:r>
      <w:r>
        <w:fldChar w:fldCharType="end"/>
      </w:r>
      <w:r w:rsidRPr="00DF67F7">
        <w:t>-</w:t>
      </w:r>
      <w:r w:rsidRPr="00DF67F7">
        <w:rPr>
          <w:rFonts w:cs="Arial"/>
          <w:color w:val="44536A"/>
          <w:sz w:val="22"/>
          <w:szCs w:val="22"/>
        </w:rPr>
        <w:t xml:space="preserve"> Estímulos e Incentivos UAERMV</w:t>
      </w:r>
    </w:p>
    <w:tbl>
      <w:tblPr>
        <w:tblW w:w="0" w:type="auto"/>
        <w:tblInd w:w="14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78"/>
        <w:gridCol w:w="2126"/>
      </w:tblGrid>
      <w:tr w:rsidR="00C3145A" w:rsidRPr="00DF67F7" w14:paraId="096B752E" w14:textId="77777777" w:rsidTr="0088085A">
        <w:trPr>
          <w:trHeight w:val="460"/>
        </w:trPr>
        <w:tc>
          <w:tcPr>
            <w:tcW w:w="6804" w:type="dxa"/>
            <w:gridSpan w:val="2"/>
            <w:shd w:val="clear" w:color="auto" w:fill="002060"/>
            <w:vAlign w:val="center"/>
          </w:tcPr>
          <w:p w14:paraId="794D0A31" w14:textId="77777777" w:rsidR="00587EA4" w:rsidRPr="00DF67F7" w:rsidRDefault="00587EA4" w:rsidP="00E8748B">
            <w:pPr>
              <w:pStyle w:val="TableParagraph"/>
              <w:spacing w:line="227" w:lineRule="exact"/>
              <w:ind w:left="90"/>
              <w:jc w:val="both"/>
              <w:rPr>
                <w:b/>
                <w:spacing w:val="-7"/>
              </w:rPr>
            </w:pPr>
          </w:p>
          <w:p w14:paraId="1B8CF3A3" w14:textId="77777777" w:rsidR="00587EA4" w:rsidRPr="00DF67F7" w:rsidRDefault="00587EA4" w:rsidP="00E8748B">
            <w:pPr>
              <w:pStyle w:val="TableParagraph"/>
              <w:spacing w:line="227" w:lineRule="exact"/>
              <w:ind w:left="90"/>
              <w:jc w:val="both"/>
              <w:rPr>
                <w:b/>
              </w:rPr>
            </w:pPr>
            <w:r w:rsidRPr="00DF67F7">
              <w:rPr>
                <w:b/>
                <w:spacing w:val="-7"/>
              </w:rPr>
              <w:t>Mejores Empleados públicos por Nivel</w:t>
            </w:r>
          </w:p>
        </w:tc>
      </w:tr>
      <w:tr w:rsidR="00C3145A" w:rsidRPr="00DF67F7" w14:paraId="02D3EEA2" w14:textId="77777777" w:rsidTr="0088085A">
        <w:trPr>
          <w:trHeight w:val="197"/>
        </w:trPr>
        <w:tc>
          <w:tcPr>
            <w:tcW w:w="4678" w:type="dxa"/>
            <w:vAlign w:val="center"/>
          </w:tcPr>
          <w:p w14:paraId="7A7B2BB1" w14:textId="77777777" w:rsidR="00587EA4" w:rsidRPr="00DF67F7" w:rsidRDefault="00587EA4" w:rsidP="00E8748B">
            <w:pPr>
              <w:pStyle w:val="TableParagraph"/>
              <w:spacing w:line="247" w:lineRule="exact"/>
              <w:ind w:left="90"/>
              <w:jc w:val="both"/>
            </w:pPr>
            <w:r w:rsidRPr="00DF67F7">
              <w:t>Directivo</w:t>
            </w:r>
          </w:p>
        </w:tc>
        <w:tc>
          <w:tcPr>
            <w:tcW w:w="2126" w:type="dxa"/>
            <w:vAlign w:val="center"/>
          </w:tcPr>
          <w:p w14:paraId="6248182A" w14:textId="6A77704F" w:rsidR="00587EA4" w:rsidRPr="00DF67F7" w:rsidRDefault="00587EA4" w:rsidP="0088085A">
            <w:pPr>
              <w:pStyle w:val="TableParagraph"/>
              <w:tabs>
                <w:tab w:val="left" w:pos="932"/>
              </w:tabs>
              <w:spacing w:line="247" w:lineRule="exact"/>
              <w:ind w:right="31"/>
              <w:jc w:val="both"/>
              <w:rPr>
                <w:highlight w:val="yellow"/>
              </w:rPr>
            </w:pPr>
            <w:r w:rsidRPr="0088085A">
              <w:t>$</w:t>
            </w:r>
            <w:r w:rsidR="0088085A" w:rsidRPr="0088085A">
              <w:t>2.974.846</w:t>
            </w:r>
          </w:p>
        </w:tc>
      </w:tr>
      <w:tr w:rsidR="0088085A" w:rsidRPr="00DF67F7" w14:paraId="54687B8A" w14:textId="77777777" w:rsidTr="0088085A">
        <w:trPr>
          <w:trHeight w:val="216"/>
        </w:trPr>
        <w:tc>
          <w:tcPr>
            <w:tcW w:w="4678" w:type="dxa"/>
            <w:vAlign w:val="center"/>
          </w:tcPr>
          <w:p w14:paraId="17767B7F" w14:textId="77777777" w:rsidR="0088085A" w:rsidRPr="00DF67F7" w:rsidRDefault="0088085A" w:rsidP="0088085A">
            <w:pPr>
              <w:pStyle w:val="TableParagraph"/>
              <w:spacing w:line="227" w:lineRule="exact"/>
              <w:ind w:left="90"/>
              <w:jc w:val="both"/>
            </w:pPr>
            <w:r w:rsidRPr="00DF67F7">
              <w:t>Asesor</w:t>
            </w:r>
          </w:p>
        </w:tc>
        <w:tc>
          <w:tcPr>
            <w:tcW w:w="2126" w:type="dxa"/>
            <w:vAlign w:val="center"/>
          </w:tcPr>
          <w:p w14:paraId="376C64EC" w14:textId="00ED8020" w:rsidR="0088085A" w:rsidRPr="00DF67F7" w:rsidRDefault="0088085A" w:rsidP="0088085A">
            <w:pPr>
              <w:pStyle w:val="TableParagraph"/>
              <w:tabs>
                <w:tab w:val="left" w:pos="932"/>
              </w:tabs>
              <w:spacing w:line="227" w:lineRule="exact"/>
              <w:ind w:right="31"/>
              <w:jc w:val="both"/>
              <w:rPr>
                <w:highlight w:val="yellow"/>
              </w:rPr>
            </w:pPr>
            <w:r w:rsidRPr="0088085A">
              <w:t>$2.974.846</w:t>
            </w:r>
          </w:p>
        </w:tc>
      </w:tr>
      <w:tr w:rsidR="0088085A" w:rsidRPr="00DF67F7" w14:paraId="55A0C214" w14:textId="77777777" w:rsidTr="0088085A">
        <w:trPr>
          <w:trHeight w:val="293"/>
        </w:trPr>
        <w:tc>
          <w:tcPr>
            <w:tcW w:w="4678" w:type="dxa"/>
            <w:vAlign w:val="center"/>
          </w:tcPr>
          <w:p w14:paraId="475833C0" w14:textId="77777777" w:rsidR="0088085A" w:rsidRPr="00DF67F7" w:rsidRDefault="0088085A" w:rsidP="0088085A">
            <w:pPr>
              <w:pStyle w:val="TableParagraph"/>
              <w:spacing w:line="247" w:lineRule="exact"/>
              <w:ind w:left="90"/>
              <w:jc w:val="both"/>
            </w:pPr>
            <w:r w:rsidRPr="00DF67F7">
              <w:t>Profesional</w:t>
            </w:r>
          </w:p>
        </w:tc>
        <w:tc>
          <w:tcPr>
            <w:tcW w:w="2126" w:type="dxa"/>
            <w:vAlign w:val="center"/>
          </w:tcPr>
          <w:p w14:paraId="1DC625B1" w14:textId="18625B19" w:rsidR="0088085A" w:rsidRPr="00DF67F7" w:rsidRDefault="0088085A" w:rsidP="0088085A">
            <w:pPr>
              <w:pStyle w:val="TableParagraph"/>
              <w:tabs>
                <w:tab w:val="left" w:pos="932"/>
              </w:tabs>
              <w:spacing w:line="247" w:lineRule="exact"/>
              <w:ind w:right="31"/>
              <w:jc w:val="both"/>
              <w:rPr>
                <w:highlight w:val="yellow"/>
              </w:rPr>
            </w:pPr>
            <w:r w:rsidRPr="0088085A">
              <w:t>$2.974.846</w:t>
            </w:r>
          </w:p>
        </w:tc>
      </w:tr>
      <w:tr w:rsidR="0088085A" w:rsidRPr="00DF67F7" w14:paraId="1F76788D" w14:textId="77777777" w:rsidTr="0088085A">
        <w:trPr>
          <w:trHeight w:val="243"/>
        </w:trPr>
        <w:tc>
          <w:tcPr>
            <w:tcW w:w="4678" w:type="dxa"/>
            <w:vAlign w:val="center"/>
          </w:tcPr>
          <w:p w14:paraId="13425DBF" w14:textId="77777777" w:rsidR="0088085A" w:rsidRPr="00DF67F7" w:rsidRDefault="0088085A" w:rsidP="0088085A">
            <w:pPr>
              <w:pStyle w:val="TableParagraph"/>
              <w:spacing w:line="247" w:lineRule="exact"/>
              <w:ind w:left="90"/>
              <w:jc w:val="both"/>
            </w:pPr>
            <w:r w:rsidRPr="00DF67F7">
              <w:t>Técnico</w:t>
            </w:r>
          </w:p>
        </w:tc>
        <w:tc>
          <w:tcPr>
            <w:tcW w:w="2126" w:type="dxa"/>
            <w:vAlign w:val="center"/>
          </w:tcPr>
          <w:p w14:paraId="7413321D" w14:textId="0C59DF8E" w:rsidR="0088085A" w:rsidRPr="00DF67F7" w:rsidRDefault="0088085A" w:rsidP="0088085A">
            <w:pPr>
              <w:pStyle w:val="TableParagraph"/>
              <w:tabs>
                <w:tab w:val="left" w:pos="932"/>
              </w:tabs>
              <w:spacing w:line="247" w:lineRule="exact"/>
              <w:ind w:right="31"/>
              <w:jc w:val="both"/>
              <w:rPr>
                <w:highlight w:val="yellow"/>
              </w:rPr>
            </w:pPr>
            <w:r w:rsidRPr="0088085A">
              <w:t>$2.974.846</w:t>
            </w:r>
          </w:p>
        </w:tc>
      </w:tr>
      <w:tr w:rsidR="0088085A" w:rsidRPr="00DF67F7" w14:paraId="55243F9B" w14:textId="77777777" w:rsidTr="0088085A">
        <w:trPr>
          <w:trHeight w:val="240"/>
        </w:trPr>
        <w:tc>
          <w:tcPr>
            <w:tcW w:w="4678" w:type="dxa"/>
            <w:vAlign w:val="center"/>
          </w:tcPr>
          <w:p w14:paraId="1EFB6FFF" w14:textId="77777777" w:rsidR="0088085A" w:rsidRPr="00DF67F7" w:rsidRDefault="0088085A" w:rsidP="0088085A">
            <w:pPr>
              <w:pStyle w:val="TableParagraph"/>
              <w:spacing w:line="227" w:lineRule="exact"/>
              <w:ind w:left="90"/>
              <w:jc w:val="both"/>
            </w:pPr>
            <w:r w:rsidRPr="00DF67F7">
              <w:t>Asistencial</w:t>
            </w:r>
          </w:p>
        </w:tc>
        <w:tc>
          <w:tcPr>
            <w:tcW w:w="2126" w:type="dxa"/>
            <w:vAlign w:val="center"/>
          </w:tcPr>
          <w:p w14:paraId="2F045B03" w14:textId="6F28AA0E" w:rsidR="0088085A" w:rsidRPr="00DF67F7" w:rsidRDefault="0088085A" w:rsidP="0088085A">
            <w:pPr>
              <w:pStyle w:val="TableParagraph"/>
              <w:tabs>
                <w:tab w:val="left" w:pos="932"/>
              </w:tabs>
              <w:spacing w:line="227" w:lineRule="exact"/>
              <w:ind w:right="31"/>
              <w:jc w:val="both"/>
              <w:rPr>
                <w:highlight w:val="yellow"/>
              </w:rPr>
            </w:pPr>
            <w:r w:rsidRPr="0088085A">
              <w:t>$2.974.846</w:t>
            </w:r>
          </w:p>
        </w:tc>
      </w:tr>
      <w:tr w:rsidR="00C3145A" w:rsidRPr="00DF67F7" w14:paraId="6FD91611" w14:textId="77777777" w:rsidTr="0088085A">
        <w:trPr>
          <w:trHeight w:val="480"/>
        </w:trPr>
        <w:tc>
          <w:tcPr>
            <w:tcW w:w="6804" w:type="dxa"/>
            <w:gridSpan w:val="2"/>
            <w:shd w:val="clear" w:color="auto" w:fill="002060"/>
            <w:vAlign w:val="center"/>
          </w:tcPr>
          <w:p w14:paraId="6AA8FC04" w14:textId="77777777" w:rsidR="00587EA4" w:rsidRPr="00DF67F7" w:rsidRDefault="00587EA4" w:rsidP="00E8748B">
            <w:pPr>
              <w:pStyle w:val="TableParagraph"/>
              <w:ind w:left="90"/>
              <w:jc w:val="both"/>
              <w:rPr>
                <w:b/>
              </w:rPr>
            </w:pPr>
            <w:r w:rsidRPr="00DF67F7">
              <w:rPr>
                <w:b/>
                <w:spacing w:val="-6"/>
              </w:rPr>
              <w:t>Mejor Empleado Público de la Entidad</w:t>
            </w:r>
          </w:p>
        </w:tc>
      </w:tr>
      <w:tr w:rsidR="00C3145A" w:rsidRPr="00DF67F7" w14:paraId="6652CD85" w14:textId="77777777" w:rsidTr="0088085A">
        <w:trPr>
          <w:trHeight w:val="440"/>
        </w:trPr>
        <w:tc>
          <w:tcPr>
            <w:tcW w:w="4678" w:type="dxa"/>
            <w:vAlign w:val="center"/>
          </w:tcPr>
          <w:p w14:paraId="76308A9A" w14:textId="77777777" w:rsidR="00587EA4" w:rsidRPr="00DF67F7" w:rsidRDefault="00587EA4" w:rsidP="00E8748B">
            <w:pPr>
              <w:pStyle w:val="TableParagraph"/>
              <w:spacing w:line="227" w:lineRule="exact"/>
              <w:ind w:left="90"/>
              <w:jc w:val="both"/>
            </w:pPr>
            <w:r w:rsidRPr="00DF67F7">
              <w:rPr>
                <w:spacing w:val="-4"/>
              </w:rPr>
              <w:t>Mejor</w:t>
            </w:r>
            <w:r w:rsidRPr="00DF67F7">
              <w:rPr>
                <w:spacing w:val="-10"/>
              </w:rPr>
              <w:t xml:space="preserve"> </w:t>
            </w:r>
            <w:r w:rsidRPr="00DF67F7">
              <w:rPr>
                <w:spacing w:val="-4"/>
              </w:rPr>
              <w:t xml:space="preserve">empleado público </w:t>
            </w:r>
            <w:r w:rsidRPr="00DF67F7">
              <w:rPr>
                <w:spacing w:val="-11"/>
              </w:rPr>
              <w:t xml:space="preserve">de </w:t>
            </w:r>
            <w:r w:rsidRPr="00DF67F7">
              <w:rPr>
                <w:spacing w:val="-4"/>
              </w:rPr>
              <w:t>la</w:t>
            </w:r>
            <w:r w:rsidRPr="00DF67F7">
              <w:rPr>
                <w:spacing w:val="-11"/>
              </w:rPr>
              <w:t xml:space="preserve"> </w:t>
            </w:r>
            <w:r w:rsidRPr="00DF67F7">
              <w:rPr>
                <w:spacing w:val="-4"/>
              </w:rPr>
              <w:t>entidad de carrera administrativa</w:t>
            </w:r>
          </w:p>
        </w:tc>
        <w:tc>
          <w:tcPr>
            <w:tcW w:w="2126" w:type="dxa"/>
            <w:vAlign w:val="center"/>
          </w:tcPr>
          <w:p w14:paraId="3F421CAC" w14:textId="4AABB0D1" w:rsidR="00587EA4" w:rsidRPr="00DF67F7" w:rsidRDefault="0088085A" w:rsidP="00E8748B">
            <w:pPr>
              <w:pStyle w:val="TableParagraph"/>
              <w:tabs>
                <w:tab w:val="left" w:pos="932"/>
              </w:tabs>
              <w:spacing w:line="227" w:lineRule="exact"/>
              <w:ind w:right="31"/>
              <w:jc w:val="both"/>
              <w:rPr>
                <w:highlight w:val="yellow"/>
              </w:rPr>
            </w:pPr>
            <w:r>
              <w:t>$</w:t>
            </w:r>
            <w:r w:rsidRPr="0088085A">
              <w:t>2.018.645</w:t>
            </w:r>
          </w:p>
        </w:tc>
      </w:tr>
      <w:tr w:rsidR="00C3145A" w:rsidRPr="00DF67F7" w14:paraId="069A1478" w14:textId="77777777" w:rsidTr="0088085A">
        <w:trPr>
          <w:trHeight w:val="331"/>
        </w:trPr>
        <w:tc>
          <w:tcPr>
            <w:tcW w:w="4678" w:type="dxa"/>
            <w:vAlign w:val="center"/>
          </w:tcPr>
          <w:p w14:paraId="11A35BC2" w14:textId="77777777" w:rsidR="00587EA4" w:rsidRPr="00DF67F7" w:rsidRDefault="00587EA4" w:rsidP="00E8748B">
            <w:pPr>
              <w:pStyle w:val="TableParagraph"/>
              <w:spacing w:line="227" w:lineRule="exact"/>
              <w:ind w:left="90"/>
              <w:jc w:val="both"/>
              <w:rPr>
                <w:spacing w:val="-4"/>
              </w:rPr>
            </w:pPr>
            <w:r w:rsidRPr="00DF67F7">
              <w:rPr>
                <w:spacing w:val="-4"/>
              </w:rPr>
              <w:t>Mejor empleado de libre nombramiento y remoción de la entidad</w:t>
            </w:r>
          </w:p>
        </w:tc>
        <w:tc>
          <w:tcPr>
            <w:tcW w:w="2126" w:type="dxa"/>
            <w:vAlign w:val="center"/>
          </w:tcPr>
          <w:p w14:paraId="4303DF4B" w14:textId="3AE18072" w:rsidR="00587EA4" w:rsidRPr="00DF67F7" w:rsidRDefault="0088085A" w:rsidP="00AC181A">
            <w:pPr>
              <w:pStyle w:val="TableParagraph"/>
              <w:keepNext/>
              <w:tabs>
                <w:tab w:val="left" w:pos="932"/>
              </w:tabs>
              <w:spacing w:line="227" w:lineRule="exact"/>
              <w:ind w:right="31"/>
              <w:jc w:val="both"/>
              <w:rPr>
                <w:highlight w:val="yellow"/>
              </w:rPr>
            </w:pPr>
            <w:r>
              <w:t>$</w:t>
            </w:r>
            <w:r w:rsidRPr="0088085A">
              <w:t>2.018.645</w:t>
            </w:r>
          </w:p>
        </w:tc>
      </w:tr>
    </w:tbl>
    <w:p w14:paraId="7B95E875" w14:textId="70BFC705" w:rsidR="00AC181A" w:rsidRDefault="00AC181A">
      <w:pPr>
        <w:pStyle w:val="Descripcin"/>
        <w:rPr>
          <w:rFonts w:cs="Arial"/>
          <w:sz w:val="22"/>
          <w:szCs w:val="22"/>
        </w:rPr>
      </w:pPr>
      <w:r w:rsidRPr="00DF67F7">
        <w:rPr>
          <w:rFonts w:cs="Arial"/>
          <w:sz w:val="22"/>
          <w:szCs w:val="22"/>
        </w:rPr>
        <w:t xml:space="preserve">Fuente: </w:t>
      </w:r>
      <w:r w:rsidR="00155FD9" w:rsidRPr="00DF67F7">
        <w:rPr>
          <w:rFonts w:cs="Arial"/>
          <w:sz w:val="22"/>
          <w:szCs w:val="22"/>
        </w:rPr>
        <w:t xml:space="preserve">18 – Elaboración </w:t>
      </w:r>
      <w:r w:rsidRPr="00DF67F7">
        <w:rPr>
          <w:rFonts w:cs="Arial"/>
          <w:sz w:val="22"/>
          <w:szCs w:val="22"/>
        </w:rPr>
        <w:t>Propia, Plan de</w:t>
      </w:r>
      <w:r w:rsidR="00DF67F7">
        <w:rPr>
          <w:rFonts w:cs="Arial"/>
          <w:sz w:val="22"/>
          <w:szCs w:val="22"/>
        </w:rPr>
        <w:t xml:space="preserve"> Estímulos e Incentivos UMV 2026</w:t>
      </w:r>
    </w:p>
    <w:p w14:paraId="12456B2E" w14:textId="6A4230AC" w:rsidR="00482FF7" w:rsidRPr="00D77BBF" w:rsidRDefault="0D1688AB" w:rsidP="006E3FC7">
      <w:pPr>
        <w:pStyle w:val="Ttulo1"/>
        <w:numPr>
          <w:ilvl w:val="1"/>
          <w:numId w:val="31"/>
        </w:numPr>
        <w:rPr>
          <w:b w:val="0"/>
          <w:bCs w:val="0"/>
          <w:sz w:val="22"/>
          <w:szCs w:val="22"/>
        </w:rPr>
      </w:pPr>
      <w:bookmarkStart w:id="63" w:name="_Toc126238482"/>
      <w:bookmarkStart w:id="64" w:name="_Toc220576517"/>
      <w:r w:rsidRPr="00D77BBF">
        <w:rPr>
          <w:b w:val="0"/>
          <w:bCs w:val="0"/>
          <w:sz w:val="22"/>
          <w:szCs w:val="22"/>
        </w:rPr>
        <w:t>Equipos de trabajo</w:t>
      </w:r>
      <w:bookmarkEnd w:id="63"/>
      <w:bookmarkEnd w:id="64"/>
    </w:p>
    <w:p w14:paraId="0C2D7850" w14:textId="77777777" w:rsidR="00482FF7" w:rsidRPr="00D77BBF" w:rsidRDefault="00482FF7" w:rsidP="00482FF7">
      <w:pPr>
        <w:rPr>
          <w:rFonts w:ascii="Arial" w:hAnsi="Arial" w:cs="Arial"/>
        </w:rPr>
      </w:pPr>
    </w:p>
    <w:p w14:paraId="476D5C2B" w14:textId="77777777" w:rsidR="00482FF7" w:rsidRPr="00D77BBF" w:rsidRDefault="00482FF7" w:rsidP="00482FF7">
      <w:pPr>
        <w:ind w:left="142"/>
        <w:jc w:val="both"/>
        <w:rPr>
          <w:rFonts w:ascii="Arial" w:hAnsi="Arial" w:cs="Arial"/>
          <w:lang w:eastAsia="es-CO"/>
        </w:rPr>
      </w:pPr>
      <w:r w:rsidRPr="00D77BBF">
        <w:rPr>
          <w:rFonts w:ascii="Arial" w:hAnsi="Arial" w:cs="Arial"/>
          <w:lang w:eastAsia="es-CO"/>
        </w:rPr>
        <w:t xml:space="preserve">Se entenderá por equipos de trabajo el grupo de personas que laboran en forma independiente y coordinada, aportando las habilidades individuales requeridas para la consecución de un resultado concreto, en el cumplimiento de planes y objetivos institucionales. Los equipos de trabajo pueden ser empleados de una misma dependencia o de distintas dependencias de la entidad, de conformidad con el Decreto Nacional No. 1083 de 2015, en su artículo 2.2.10.9, parágrafo 1.  </w:t>
      </w:r>
    </w:p>
    <w:p w14:paraId="4975C5EC" w14:textId="77777777" w:rsidR="00482FF7" w:rsidRPr="00D77BBF" w:rsidRDefault="00482FF7" w:rsidP="00482FF7">
      <w:pPr>
        <w:ind w:left="142"/>
        <w:jc w:val="both"/>
        <w:rPr>
          <w:rFonts w:ascii="Arial" w:hAnsi="Arial" w:cs="Arial"/>
          <w:lang w:eastAsia="es-CO"/>
        </w:rPr>
      </w:pPr>
    </w:p>
    <w:p w14:paraId="4636C294" w14:textId="77777777" w:rsidR="00482FF7" w:rsidRPr="00D77BBF" w:rsidRDefault="00482FF7" w:rsidP="00482FF7">
      <w:pPr>
        <w:ind w:left="142"/>
        <w:jc w:val="both"/>
        <w:rPr>
          <w:rFonts w:ascii="Arial" w:hAnsi="Arial" w:cs="Arial"/>
          <w:lang w:eastAsia="es-CO"/>
        </w:rPr>
      </w:pPr>
      <w:r w:rsidRPr="00D77BBF">
        <w:rPr>
          <w:rFonts w:ascii="Arial" w:hAnsi="Arial" w:cs="Arial"/>
          <w:lang w:eastAsia="es-CO"/>
        </w:rPr>
        <w:t>Se dispuso para esta vigencia que los proyectos de los equipos de trabajo estén dirigidos a la innovación, la gestión del cambio y la gestión del conocimiento.</w:t>
      </w:r>
    </w:p>
    <w:p w14:paraId="3DD38B6C" w14:textId="77777777" w:rsidR="00482FF7" w:rsidRPr="00D77BBF" w:rsidRDefault="00482FF7" w:rsidP="00482FF7">
      <w:pPr>
        <w:ind w:left="142"/>
        <w:jc w:val="both"/>
        <w:rPr>
          <w:rFonts w:ascii="Arial" w:hAnsi="Arial" w:cs="Arial"/>
          <w:lang w:eastAsia="es-CO"/>
        </w:rPr>
      </w:pPr>
    </w:p>
    <w:p w14:paraId="77987809" w14:textId="50E09A06" w:rsidR="00482FF7" w:rsidRPr="00D77BBF" w:rsidRDefault="00482FF7" w:rsidP="00482FF7">
      <w:pPr>
        <w:ind w:left="142"/>
        <w:jc w:val="both"/>
        <w:rPr>
          <w:rFonts w:ascii="Arial" w:hAnsi="Arial" w:cs="Arial"/>
          <w:lang w:eastAsia="es-CO"/>
        </w:rPr>
      </w:pPr>
      <w:r w:rsidRPr="002C2973">
        <w:rPr>
          <w:rFonts w:ascii="Arial" w:hAnsi="Arial" w:cs="Arial"/>
          <w:lang w:eastAsia="es-CO"/>
        </w:rPr>
        <w:t xml:space="preserve">Para el mejor equipo de trabajo se definió un incentivo pecuniario por valor de </w:t>
      </w:r>
      <w:r w:rsidR="00806756" w:rsidRPr="002C2973">
        <w:rPr>
          <w:rFonts w:ascii="Arial" w:hAnsi="Arial" w:cs="Arial"/>
          <w:b/>
          <w:bCs/>
          <w:lang w:eastAsia="es-CO"/>
        </w:rPr>
        <w:t>CUATRO</w:t>
      </w:r>
      <w:r w:rsidRPr="002C2973">
        <w:rPr>
          <w:rFonts w:ascii="Arial" w:hAnsi="Arial" w:cs="Arial"/>
          <w:b/>
          <w:bCs/>
          <w:lang w:eastAsia="es-CO"/>
        </w:rPr>
        <w:t xml:space="preserve"> MILLONES </w:t>
      </w:r>
      <w:r w:rsidR="00D51297" w:rsidRPr="002C2973">
        <w:rPr>
          <w:rFonts w:ascii="Arial" w:hAnsi="Arial" w:cs="Arial"/>
          <w:b/>
          <w:bCs/>
          <w:lang w:eastAsia="es-CO"/>
        </w:rPr>
        <w:t>SE</w:t>
      </w:r>
      <w:r w:rsidR="002C2973" w:rsidRPr="002C2973">
        <w:rPr>
          <w:rFonts w:ascii="Arial" w:hAnsi="Arial" w:cs="Arial"/>
          <w:b/>
          <w:bCs/>
          <w:lang w:eastAsia="es-CO"/>
        </w:rPr>
        <w:t>TE</w:t>
      </w:r>
      <w:r w:rsidR="00D51297" w:rsidRPr="002C2973">
        <w:rPr>
          <w:rFonts w:ascii="Arial" w:hAnsi="Arial" w:cs="Arial"/>
          <w:b/>
          <w:bCs/>
          <w:lang w:eastAsia="es-CO"/>
        </w:rPr>
        <w:t xml:space="preserve">CIENTOS </w:t>
      </w:r>
      <w:r w:rsidR="002C2973" w:rsidRPr="002C2973">
        <w:rPr>
          <w:rFonts w:ascii="Arial" w:hAnsi="Arial" w:cs="Arial"/>
          <w:b/>
          <w:bCs/>
          <w:lang w:eastAsia="es-CO"/>
        </w:rPr>
        <w:t xml:space="preserve">OCHENTA Y UN </w:t>
      </w:r>
      <w:r w:rsidRPr="002C2973">
        <w:rPr>
          <w:rFonts w:ascii="Arial" w:hAnsi="Arial" w:cs="Arial"/>
          <w:b/>
          <w:bCs/>
          <w:lang w:eastAsia="es-CO"/>
        </w:rPr>
        <w:t>MIL PESOS M/CTE ($</w:t>
      </w:r>
      <w:r w:rsidR="002C2973" w:rsidRPr="002C2973">
        <w:rPr>
          <w:rFonts w:ascii="Arial" w:hAnsi="Arial" w:cs="Arial"/>
          <w:b/>
          <w:bCs/>
          <w:lang w:eastAsia="es-CO"/>
        </w:rPr>
        <w:t>4.781.000</w:t>
      </w:r>
      <w:r w:rsidRPr="002C2973">
        <w:rPr>
          <w:rFonts w:ascii="Arial" w:hAnsi="Arial" w:cs="Arial"/>
          <w:b/>
          <w:bCs/>
          <w:lang w:eastAsia="es-CO"/>
        </w:rPr>
        <w:t xml:space="preserve">). </w:t>
      </w:r>
      <w:r w:rsidRPr="002C2973">
        <w:rPr>
          <w:rFonts w:ascii="Arial" w:hAnsi="Arial" w:cs="Arial"/>
          <w:lang w:eastAsia="es-CO"/>
        </w:rPr>
        <w:t xml:space="preserve">A su vez para el segundo y tercer mejor equipo de trabajo se definieron incentivos no pecuniarios de turismo social, por valor de </w:t>
      </w:r>
      <w:r w:rsidR="00806756" w:rsidRPr="002C2973">
        <w:rPr>
          <w:rFonts w:ascii="Arial" w:hAnsi="Arial" w:cs="Arial"/>
          <w:b/>
          <w:bCs/>
          <w:lang w:eastAsia="es-CO"/>
        </w:rPr>
        <w:t>TRES</w:t>
      </w:r>
      <w:r w:rsidRPr="002C2973">
        <w:rPr>
          <w:rFonts w:ascii="Arial" w:hAnsi="Arial" w:cs="Arial"/>
          <w:b/>
          <w:bCs/>
          <w:lang w:eastAsia="es-CO"/>
        </w:rPr>
        <w:t xml:space="preserve"> MILLONES </w:t>
      </w:r>
      <w:r w:rsidR="002C2973" w:rsidRPr="002C2973">
        <w:rPr>
          <w:rFonts w:ascii="Arial" w:hAnsi="Arial" w:cs="Arial"/>
          <w:b/>
          <w:bCs/>
          <w:lang w:eastAsia="es-CO"/>
        </w:rPr>
        <w:t>SETECIENTOS DIECINUEVE MIL</w:t>
      </w:r>
      <w:r w:rsidRPr="002C2973">
        <w:rPr>
          <w:rFonts w:ascii="Arial" w:hAnsi="Arial" w:cs="Arial"/>
          <w:b/>
          <w:bCs/>
          <w:lang w:eastAsia="es-CO"/>
        </w:rPr>
        <w:t xml:space="preserve"> PESOS M/CTE ($</w:t>
      </w:r>
      <w:r w:rsidR="002C2973" w:rsidRPr="002C2973">
        <w:rPr>
          <w:rFonts w:ascii="Arial" w:hAnsi="Arial" w:cs="Arial"/>
          <w:b/>
          <w:bCs/>
          <w:lang w:eastAsia="es-CO"/>
        </w:rPr>
        <w:t>3.719.000</w:t>
      </w:r>
      <w:r w:rsidRPr="002C2973">
        <w:rPr>
          <w:rFonts w:ascii="Arial" w:hAnsi="Arial" w:cs="Arial"/>
          <w:b/>
          <w:bCs/>
          <w:lang w:eastAsia="es-CO"/>
        </w:rPr>
        <w:t xml:space="preserve">) y UN MILLON </w:t>
      </w:r>
      <w:r w:rsidR="00806756" w:rsidRPr="002C2973">
        <w:rPr>
          <w:rFonts w:ascii="Arial" w:hAnsi="Arial" w:cs="Arial"/>
          <w:b/>
          <w:bCs/>
          <w:lang w:eastAsia="es-CO"/>
        </w:rPr>
        <w:t xml:space="preserve">QUINIENTOS </w:t>
      </w:r>
      <w:r w:rsidR="002C2973" w:rsidRPr="002C2973">
        <w:rPr>
          <w:rFonts w:ascii="Arial" w:hAnsi="Arial" w:cs="Arial"/>
          <w:b/>
          <w:bCs/>
          <w:lang w:eastAsia="es-CO"/>
        </w:rPr>
        <w:t xml:space="preserve">NOVENTA Y TRES MIL SETECIENTOS </w:t>
      </w:r>
      <w:r w:rsidR="00806756" w:rsidRPr="002C2973">
        <w:rPr>
          <w:rFonts w:ascii="Arial" w:hAnsi="Arial" w:cs="Arial"/>
          <w:b/>
          <w:bCs/>
          <w:lang w:eastAsia="es-CO"/>
        </w:rPr>
        <w:t>PESOS M/CTE</w:t>
      </w:r>
      <w:r w:rsidRPr="002C2973">
        <w:rPr>
          <w:rFonts w:ascii="Arial" w:hAnsi="Arial" w:cs="Arial"/>
          <w:b/>
          <w:bCs/>
          <w:lang w:eastAsia="es-CO"/>
        </w:rPr>
        <w:t xml:space="preserve"> ($</w:t>
      </w:r>
      <w:r w:rsidR="002C2973" w:rsidRPr="002C2973">
        <w:rPr>
          <w:rFonts w:ascii="Arial" w:hAnsi="Arial" w:cs="Arial"/>
          <w:b/>
          <w:bCs/>
          <w:lang w:eastAsia="es-CO"/>
        </w:rPr>
        <w:t>1.593.700</w:t>
      </w:r>
      <w:r w:rsidRPr="002C2973">
        <w:rPr>
          <w:rFonts w:ascii="Arial" w:hAnsi="Arial" w:cs="Arial"/>
          <w:b/>
          <w:bCs/>
          <w:lang w:eastAsia="es-CO"/>
        </w:rPr>
        <w:t>)</w:t>
      </w:r>
      <w:r w:rsidRPr="002C2973">
        <w:rPr>
          <w:rFonts w:ascii="Arial" w:hAnsi="Arial" w:cs="Arial"/>
          <w:lang w:eastAsia="es-CO"/>
        </w:rPr>
        <w:t xml:space="preserve"> respectivamente, para otorgar los incentivos, el nivel de excelencia se establecerá con base en la evaluación de los resultados de trabajo.</w:t>
      </w:r>
    </w:p>
    <w:p w14:paraId="0A31EB97" w14:textId="77777777" w:rsidR="00504205" w:rsidRPr="00D77BBF" w:rsidRDefault="00504205" w:rsidP="00482FF7">
      <w:pPr>
        <w:ind w:left="142"/>
        <w:jc w:val="both"/>
        <w:rPr>
          <w:rFonts w:ascii="Arial" w:hAnsi="Arial" w:cs="Arial"/>
          <w:lang w:eastAsia="es-CO"/>
        </w:rPr>
      </w:pPr>
    </w:p>
    <w:p w14:paraId="65E0F802" w14:textId="72DE7426" w:rsidR="00504205" w:rsidRPr="00D77BBF" w:rsidRDefault="00504205" w:rsidP="00482FF7">
      <w:pPr>
        <w:ind w:left="142"/>
        <w:jc w:val="both"/>
        <w:rPr>
          <w:rFonts w:ascii="Arial" w:hAnsi="Arial" w:cs="Arial"/>
          <w:b/>
          <w:bCs/>
          <w:lang w:eastAsia="es-CO"/>
        </w:rPr>
      </w:pPr>
      <w:r w:rsidRPr="00D77BBF">
        <w:rPr>
          <w:rFonts w:ascii="Arial" w:hAnsi="Arial" w:cs="Arial"/>
          <w:b/>
          <w:bCs/>
          <w:lang w:eastAsia="es-CO"/>
        </w:rPr>
        <w:t>Temática de los equipos de trabajo</w:t>
      </w:r>
    </w:p>
    <w:p w14:paraId="17039DED" w14:textId="77777777" w:rsidR="00504205" w:rsidRPr="00D77BBF" w:rsidRDefault="00504205" w:rsidP="00482FF7">
      <w:pPr>
        <w:ind w:left="142"/>
        <w:jc w:val="both"/>
        <w:rPr>
          <w:rFonts w:ascii="Arial" w:hAnsi="Arial" w:cs="Arial"/>
          <w:b/>
          <w:bCs/>
          <w:lang w:eastAsia="es-CO"/>
        </w:rPr>
      </w:pPr>
    </w:p>
    <w:p w14:paraId="5BFEA8B7" w14:textId="77777777" w:rsidR="00F1234B" w:rsidRPr="00D77BBF" w:rsidRDefault="00504205" w:rsidP="00504205">
      <w:pPr>
        <w:ind w:left="142"/>
        <w:jc w:val="both"/>
        <w:rPr>
          <w:rFonts w:ascii="Arial" w:hAnsi="Arial" w:cs="Arial"/>
          <w:lang w:eastAsia="es-CO"/>
        </w:rPr>
      </w:pPr>
      <w:r w:rsidRPr="00D77BBF">
        <w:rPr>
          <w:rFonts w:ascii="Arial" w:hAnsi="Arial" w:cs="Arial"/>
          <w:lang w:eastAsia="es-CO"/>
        </w:rPr>
        <w:t xml:space="preserve">Se debe desarrollar una actividad relacionada con la misionalidad de la Entidad o derivada de las funciones del cargo, que aporte de manera innovadora y se convierta en una práctica que permita el mejoramiento del proceso o procesos en los que se enmarque la experiencia. </w:t>
      </w:r>
    </w:p>
    <w:p w14:paraId="0AE71122" w14:textId="77777777" w:rsidR="00F1234B" w:rsidRPr="00D77BBF" w:rsidRDefault="00F1234B" w:rsidP="00504205">
      <w:pPr>
        <w:ind w:left="142"/>
        <w:jc w:val="both"/>
        <w:rPr>
          <w:rFonts w:ascii="Arial" w:hAnsi="Arial" w:cs="Arial"/>
          <w:lang w:eastAsia="es-CO"/>
        </w:rPr>
      </w:pPr>
    </w:p>
    <w:p w14:paraId="30A8B48B" w14:textId="45F561EF" w:rsidR="00504205" w:rsidRPr="00D77BBF" w:rsidRDefault="4874FFD6" w:rsidP="00504205">
      <w:pPr>
        <w:ind w:left="142"/>
        <w:jc w:val="both"/>
        <w:rPr>
          <w:rFonts w:ascii="Arial" w:hAnsi="Arial" w:cs="Arial"/>
          <w:lang w:eastAsia="es-CO"/>
        </w:rPr>
      </w:pPr>
      <w:r w:rsidRPr="00D77BBF">
        <w:rPr>
          <w:rFonts w:ascii="Arial" w:hAnsi="Arial" w:cs="Arial"/>
          <w:lang w:eastAsia="es-CO"/>
        </w:rPr>
        <w:t>La innovación pública</w:t>
      </w:r>
      <w:r w:rsidRPr="00D77BBF">
        <w:rPr>
          <w:rFonts w:ascii="Arial" w:hAnsi="Arial" w:cs="Arial"/>
          <w:color w:val="FF0000"/>
          <w:lang w:eastAsia="es-CO"/>
        </w:rPr>
        <w:t xml:space="preserve">, </w:t>
      </w:r>
      <w:r w:rsidR="00C20F64">
        <w:rPr>
          <w:rFonts w:ascii="Arial" w:hAnsi="Arial" w:cs="Arial"/>
          <w:lang w:eastAsia="es-CO"/>
        </w:rPr>
        <w:t>es un</w:t>
      </w:r>
      <w:r w:rsidRPr="00D77BBF">
        <w:rPr>
          <w:rFonts w:ascii="Arial" w:hAnsi="Arial" w:cs="Arial"/>
          <w:lang w:eastAsia="es-CO"/>
        </w:rPr>
        <w:t xml:space="preserve"> tema central de la convocatoria de equipos de trabajo de la vigencia</w:t>
      </w:r>
      <w:r w:rsidRPr="00D77BBF">
        <w:rPr>
          <w:rFonts w:ascii="Arial" w:hAnsi="Arial" w:cs="Arial"/>
          <w:color w:val="FF0000"/>
          <w:lang w:eastAsia="es-CO"/>
        </w:rPr>
        <w:t xml:space="preserve"> </w:t>
      </w:r>
      <w:r w:rsidRPr="00D77BBF">
        <w:rPr>
          <w:rFonts w:ascii="Arial" w:hAnsi="Arial" w:cs="Arial"/>
          <w:lang w:eastAsia="es-CO"/>
        </w:rPr>
        <w:t>202</w:t>
      </w:r>
      <w:r w:rsidR="160DEAAD" w:rsidRPr="00D77BBF">
        <w:rPr>
          <w:rFonts w:ascii="Arial" w:hAnsi="Arial" w:cs="Arial"/>
          <w:lang w:eastAsia="es-CO"/>
        </w:rPr>
        <w:t>5</w:t>
      </w:r>
      <w:r w:rsidRPr="00D77BBF">
        <w:rPr>
          <w:rFonts w:ascii="Arial" w:hAnsi="Arial" w:cs="Arial"/>
          <w:lang w:eastAsia="es-CO"/>
        </w:rPr>
        <w:t xml:space="preserve">, experiencias dirigidas a la generación de soluciones en temas misionales, o de los procesos </w:t>
      </w:r>
      <w:r w:rsidRPr="00D77BBF">
        <w:rPr>
          <w:rFonts w:ascii="Arial" w:hAnsi="Arial" w:cs="Arial"/>
          <w:lang w:eastAsia="es-CO"/>
        </w:rPr>
        <w:lastRenderedPageBreak/>
        <w:t xml:space="preserve">de la entidad, se genere un aumento del valor público (por ejemplo: se impacten más personas con las políticas, se ahorren recursos, se ofrezcan servicios ágiles, se incentive la gestión del conocimiento, la innovación, se </w:t>
      </w:r>
      <w:r w:rsidR="00C20F64">
        <w:rPr>
          <w:rFonts w:ascii="Arial" w:hAnsi="Arial" w:cs="Arial"/>
          <w:lang w:eastAsia="es-CO"/>
        </w:rPr>
        <w:t xml:space="preserve">potencie el uso de las </w:t>
      </w:r>
      <w:r w:rsidRPr="00D77BBF">
        <w:rPr>
          <w:rFonts w:ascii="Arial" w:hAnsi="Arial" w:cs="Arial"/>
          <w:lang w:eastAsia="es-CO"/>
        </w:rPr>
        <w:t>TICs).</w:t>
      </w:r>
    </w:p>
    <w:p w14:paraId="0DE6DF26" w14:textId="77777777" w:rsidR="00033695" w:rsidRPr="00D77BBF" w:rsidRDefault="00033695" w:rsidP="00504205">
      <w:pPr>
        <w:ind w:left="142"/>
        <w:jc w:val="both"/>
        <w:rPr>
          <w:rFonts w:ascii="Arial" w:hAnsi="Arial" w:cs="Arial"/>
          <w:b/>
          <w:bCs/>
          <w:lang w:eastAsia="es-CO"/>
        </w:rPr>
      </w:pPr>
    </w:p>
    <w:p w14:paraId="678FFC24" w14:textId="77777777" w:rsidR="00033695" w:rsidRPr="00D77BBF" w:rsidRDefault="00033695" w:rsidP="00504205">
      <w:pPr>
        <w:ind w:left="142"/>
        <w:jc w:val="both"/>
        <w:rPr>
          <w:rFonts w:ascii="Arial" w:hAnsi="Arial" w:cs="Arial"/>
          <w:b/>
          <w:bCs/>
          <w:lang w:eastAsia="es-CO"/>
        </w:rPr>
      </w:pPr>
    </w:p>
    <w:p w14:paraId="02556C7F" w14:textId="6D0B5A31" w:rsidR="00504205" w:rsidRPr="00D77BBF" w:rsidRDefault="00504205" w:rsidP="00504205">
      <w:pPr>
        <w:ind w:left="142"/>
        <w:jc w:val="both"/>
        <w:rPr>
          <w:rFonts w:ascii="Arial" w:hAnsi="Arial" w:cs="Arial"/>
          <w:b/>
          <w:bCs/>
          <w:lang w:eastAsia="es-CO"/>
        </w:rPr>
      </w:pPr>
      <w:r w:rsidRPr="00D77BBF">
        <w:rPr>
          <w:rFonts w:ascii="Arial" w:hAnsi="Arial" w:cs="Arial"/>
          <w:b/>
          <w:bCs/>
          <w:lang w:eastAsia="es-CO"/>
        </w:rPr>
        <w:t>Conformación de los equipos de trabajo.</w:t>
      </w:r>
    </w:p>
    <w:p w14:paraId="2054B095" w14:textId="77777777" w:rsidR="00482FF7" w:rsidRPr="00D77BBF" w:rsidRDefault="00482FF7" w:rsidP="00CD21C4">
      <w:pPr>
        <w:pStyle w:val="Ttulo3"/>
        <w:numPr>
          <w:ilvl w:val="0"/>
          <w:numId w:val="0"/>
        </w:numPr>
        <w:jc w:val="both"/>
        <w:rPr>
          <w:rFonts w:ascii="Arial" w:eastAsia="Arial MT" w:hAnsi="Arial" w:cs="Arial"/>
          <w:b/>
          <w:bCs/>
          <w:color w:val="auto"/>
          <w:sz w:val="22"/>
          <w:szCs w:val="22"/>
        </w:rPr>
      </w:pPr>
    </w:p>
    <w:p w14:paraId="15BB47A4" w14:textId="2EAEF364" w:rsidR="00482FF7" w:rsidRPr="00D77BBF" w:rsidRDefault="00482FF7" w:rsidP="00482FF7">
      <w:pPr>
        <w:ind w:left="142"/>
        <w:jc w:val="both"/>
        <w:rPr>
          <w:rFonts w:ascii="Arial" w:hAnsi="Arial" w:cs="Arial"/>
          <w:lang w:eastAsia="es-CO"/>
        </w:rPr>
      </w:pPr>
      <w:r w:rsidRPr="00D77BBF">
        <w:rPr>
          <w:rFonts w:ascii="Arial" w:hAnsi="Arial" w:cs="Arial"/>
          <w:lang w:eastAsia="es-CO"/>
        </w:rPr>
        <w:t>Los empleados que quieran conformar equipos de trabajo, para participar de acuerdo con el Plan de Incentivos para la vigencia 202</w:t>
      </w:r>
      <w:r w:rsidR="00D51297" w:rsidRPr="00D77BBF">
        <w:rPr>
          <w:rFonts w:ascii="Arial" w:hAnsi="Arial" w:cs="Arial"/>
          <w:lang w:eastAsia="es-CO"/>
        </w:rPr>
        <w:t>5</w:t>
      </w:r>
      <w:r w:rsidRPr="00D77BBF">
        <w:rPr>
          <w:rFonts w:ascii="Arial" w:hAnsi="Arial" w:cs="Arial"/>
          <w:lang w:eastAsia="es-CO"/>
        </w:rPr>
        <w:t>, deberán cumplir los siguientes requisitos.</w:t>
      </w:r>
    </w:p>
    <w:p w14:paraId="4CB82037" w14:textId="77777777" w:rsidR="00482FF7" w:rsidRPr="00D77BBF" w:rsidRDefault="00482FF7" w:rsidP="00482FF7">
      <w:pPr>
        <w:ind w:left="142"/>
        <w:jc w:val="both"/>
        <w:rPr>
          <w:rFonts w:ascii="Arial" w:hAnsi="Arial" w:cs="Arial"/>
          <w:lang w:eastAsia="es-CO"/>
        </w:rPr>
      </w:pPr>
    </w:p>
    <w:p w14:paraId="4EB8BC51" w14:textId="21FB4EBD" w:rsidR="00482FF7" w:rsidRPr="00D77BBF" w:rsidRDefault="00482FF7" w:rsidP="006E3FC7">
      <w:pPr>
        <w:pStyle w:val="Prrafodelista"/>
        <w:widowControl/>
        <w:numPr>
          <w:ilvl w:val="0"/>
          <w:numId w:val="10"/>
        </w:numPr>
        <w:autoSpaceDE/>
        <w:autoSpaceDN/>
        <w:spacing w:before="0" w:after="120"/>
        <w:ind w:left="862"/>
        <w:jc w:val="both"/>
        <w:rPr>
          <w:rFonts w:ascii="Arial" w:hAnsi="Arial" w:cs="Arial"/>
          <w:lang w:eastAsia="es-CO"/>
        </w:rPr>
      </w:pPr>
      <w:r w:rsidRPr="00D77BBF">
        <w:rPr>
          <w:rFonts w:ascii="Arial" w:hAnsi="Arial" w:cs="Arial"/>
          <w:lang w:eastAsia="es-CO"/>
        </w:rPr>
        <w:t>Los equipos de trabajo se conformarán con un mínimo de tres (3) y un máximo de cinco (5) servidores públicos inscritos en carrera administrativa o de libre nombramiento y remoción. deberán haber laborado más de un (1) año continuo de servicio en la Entidad y solamente se podrá participar en un proyecto.</w:t>
      </w:r>
    </w:p>
    <w:p w14:paraId="201D3D34" w14:textId="77777777" w:rsidR="00482FF7" w:rsidRPr="00D77BBF" w:rsidRDefault="00482FF7" w:rsidP="006E3FC7">
      <w:pPr>
        <w:pStyle w:val="Prrafodelista"/>
        <w:widowControl/>
        <w:numPr>
          <w:ilvl w:val="0"/>
          <w:numId w:val="10"/>
        </w:numPr>
        <w:autoSpaceDE/>
        <w:autoSpaceDN/>
        <w:spacing w:before="0" w:after="120"/>
        <w:ind w:left="862"/>
        <w:jc w:val="both"/>
        <w:rPr>
          <w:rFonts w:ascii="Arial" w:hAnsi="Arial" w:cs="Arial"/>
          <w:lang w:eastAsia="es-CO"/>
        </w:rPr>
      </w:pPr>
      <w:r w:rsidRPr="00D77BBF">
        <w:rPr>
          <w:rFonts w:ascii="Arial" w:hAnsi="Arial" w:cs="Arial"/>
          <w:lang w:eastAsia="es-CO"/>
        </w:rPr>
        <w:t>Los integrantes del equipo no deben tener sanciones disciplinarias en el último año; si alguno de los integrantes es sancionado disciplinariamente en cualquier estado del proceso de selección del equipo, esto constituirá causal de exclusión de este.</w:t>
      </w:r>
    </w:p>
    <w:p w14:paraId="1CC1BC33" w14:textId="77777777" w:rsidR="00482FF7" w:rsidRPr="00D77BBF" w:rsidRDefault="00482FF7" w:rsidP="006E3FC7">
      <w:pPr>
        <w:pStyle w:val="Prrafodelista"/>
        <w:widowControl/>
        <w:numPr>
          <w:ilvl w:val="0"/>
          <w:numId w:val="10"/>
        </w:numPr>
        <w:autoSpaceDE/>
        <w:autoSpaceDN/>
        <w:spacing w:before="0" w:after="120"/>
        <w:ind w:left="862"/>
        <w:jc w:val="both"/>
        <w:rPr>
          <w:rFonts w:ascii="Arial" w:hAnsi="Arial" w:cs="Arial"/>
          <w:lang w:eastAsia="es-CO"/>
        </w:rPr>
      </w:pPr>
      <w:r w:rsidRPr="00D77BBF">
        <w:rPr>
          <w:rFonts w:ascii="Arial" w:hAnsi="Arial" w:cs="Arial"/>
          <w:lang w:eastAsia="es-CO"/>
        </w:rPr>
        <w:t>Los equipos de trabajo podrán integrarse con servidores públicos de carrera administrativa de la misma dependencia, de otras dependencias, de diferentes disciplinas y niveles jerárquicos de la Entidad.</w:t>
      </w:r>
    </w:p>
    <w:p w14:paraId="704CCCB8" w14:textId="38BA2929" w:rsidR="00415FF7" w:rsidRPr="00D77BBF" w:rsidRDefault="00482FF7" w:rsidP="006E3FC7">
      <w:pPr>
        <w:pStyle w:val="Prrafodelista"/>
        <w:widowControl/>
        <w:numPr>
          <w:ilvl w:val="0"/>
          <w:numId w:val="10"/>
        </w:numPr>
        <w:autoSpaceDE/>
        <w:autoSpaceDN/>
        <w:spacing w:before="0" w:after="120"/>
        <w:ind w:left="862"/>
        <w:jc w:val="both"/>
        <w:rPr>
          <w:rFonts w:ascii="Arial" w:hAnsi="Arial" w:cs="Arial"/>
          <w:lang w:eastAsia="es-CO"/>
        </w:rPr>
      </w:pPr>
      <w:r w:rsidRPr="00D77BBF">
        <w:rPr>
          <w:rFonts w:ascii="Arial" w:hAnsi="Arial" w:cs="Arial"/>
          <w:lang w:eastAsia="es-CO"/>
        </w:rPr>
        <w:t xml:space="preserve">Los equipos de trabajo deberán designar un representante por cada equipo, quien será el canal de comunicación con la Secretaría General – </w:t>
      </w:r>
      <w:r w:rsidR="00C20F64">
        <w:rPr>
          <w:rFonts w:ascii="Arial" w:hAnsi="Arial" w:cs="Arial"/>
          <w:lang w:eastAsia="es-CO"/>
        </w:rPr>
        <w:t>Gerencia Administrativa y Financiera - P</w:t>
      </w:r>
      <w:r w:rsidRPr="00D77BBF">
        <w:rPr>
          <w:rFonts w:ascii="Arial" w:hAnsi="Arial" w:cs="Arial"/>
          <w:lang w:eastAsia="es-CO"/>
        </w:rPr>
        <w:t>roceso de Talento Humano para los fines pertinentes.</w:t>
      </w:r>
    </w:p>
    <w:p w14:paraId="060F849F" w14:textId="77777777" w:rsidR="00033695" w:rsidRPr="00D77BBF" w:rsidRDefault="00033695" w:rsidP="00033695">
      <w:pPr>
        <w:pStyle w:val="Prrafodelista"/>
        <w:widowControl/>
        <w:autoSpaceDE/>
        <w:autoSpaceDN/>
        <w:spacing w:before="0" w:after="120"/>
        <w:ind w:left="862" w:firstLine="0"/>
        <w:jc w:val="both"/>
        <w:rPr>
          <w:rFonts w:ascii="Arial" w:hAnsi="Arial" w:cs="Arial"/>
          <w:lang w:eastAsia="es-CO"/>
        </w:rPr>
      </w:pPr>
    </w:p>
    <w:p w14:paraId="201008CF" w14:textId="564B13A6" w:rsidR="00482FF7" w:rsidRPr="00D77BBF" w:rsidRDefault="00482FF7" w:rsidP="00415FF7">
      <w:pPr>
        <w:widowControl/>
        <w:autoSpaceDE/>
        <w:autoSpaceDN/>
        <w:spacing w:after="120"/>
        <w:ind w:firstLine="142"/>
        <w:jc w:val="both"/>
        <w:rPr>
          <w:rFonts w:ascii="Arial" w:hAnsi="Arial" w:cs="Arial"/>
          <w:lang w:eastAsia="es-CO"/>
        </w:rPr>
      </w:pPr>
      <w:r w:rsidRPr="00D77BBF">
        <w:rPr>
          <w:rFonts w:ascii="Arial" w:hAnsi="Arial" w:cs="Arial"/>
          <w:b/>
          <w:bCs/>
          <w:lang w:eastAsia="es-CO"/>
        </w:rPr>
        <w:t>Requisitos de los equipos de trabajo.</w:t>
      </w:r>
    </w:p>
    <w:p w14:paraId="222EA506" w14:textId="77777777" w:rsidR="00482FF7" w:rsidRPr="00D77BBF" w:rsidRDefault="00482FF7" w:rsidP="00482FF7">
      <w:pPr>
        <w:ind w:left="142"/>
        <w:jc w:val="both"/>
        <w:rPr>
          <w:rFonts w:ascii="Arial" w:hAnsi="Arial" w:cs="Arial"/>
          <w:lang w:eastAsia="es-CO"/>
        </w:rPr>
      </w:pPr>
    </w:p>
    <w:p w14:paraId="727D9704" w14:textId="77777777" w:rsidR="00482FF7" w:rsidRPr="00D77BBF" w:rsidRDefault="00482FF7" w:rsidP="00482FF7">
      <w:pPr>
        <w:ind w:left="142"/>
        <w:jc w:val="both"/>
        <w:rPr>
          <w:rFonts w:ascii="Arial" w:hAnsi="Arial" w:cs="Arial"/>
          <w:lang w:eastAsia="es-CO"/>
        </w:rPr>
      </w:pPr>
      <w:r w:rsidRPr="00D77BBF">
        <w:rPr>
          <w:rFonts w:ascii="Arial" w:hAnsi="Arial" w:cs="Arial"/>
          <w:lang w:eastAsia="es-CO"/>
        </w:rPr>
        <w:t>Los trabajos presentados por los equipos de trabajo deberán reunir los siguientes requisitos, para competir por los incentivos institucionales: El proyecto u objetivo inscrito para ser evaluado debe haber concluido y los resultados del trabajo presentados deben responder a criterios de excelencia y mostrar aportes significativos al servicio que ofrece la Entidad, de conformidad con lo previsto en el artículo 2.2.10.14. del Decreto Nacional No. 1083 de 2015.</w:t>
      </w:r>
    </w:p>
    <w:p w14:paraId="57176B5D" w14:textId="77777777" w:rsidR="00482FF7" w:rsidRPr="00D77BBF" w:rsidRDefault="00482FF7" w:rsidP="00482FF7">
      <w:pPr>
        <w:ind w:left="142"/>
        <w:jc w:val="both"/>
        <w:rPr>
          <w:rFonts w:ascii="Arial" w:hAnsi="Arial" w:cs="Arial"/>
          <w:lang w:eastAsia="es-CO"/>
        </w:rPr>
      </w:pPr>
    </w:p>
    <w:p w14:paraId="6F9EC235" w14:textId="60491523" w:rsidR="00482FF7" w:rsidRPr="00D77BBF" w:rsidRDefault="00482FF7" w:rsidP="000B1E5A">
      <w:pPr>
        <w:widowControl/>
        <w:autoSpaceDE/>
        <w:autoSpaceDN/>
        <w:spacing w:after="120"/>
        <w:ind w:firstLine="142"/>
        <w:jc w:val="both"/>
        <w:rPr>
          <w:rFonts w:ascii="Arial" w:hAnsi="Arial" w:cs="Arial"/>
          <w:b/>
          <w:bCs/>
          <w:lang w:eastAsia="es-CO"/>
        </w:rPr>
      </w:pPr>
      <w:r w:rsidRPr="00D77BBF">
        <w:rPr>
          <w:rFonts w:ascii="Arial" w:hAnsi="Arial" w:cs="Arial"/>
          <w:b/>
          <w:bCs/>
          <w:lang w:eastAsia="es-CO"/>
        </w:rPr>
        <w:t>Inscripción y proceso de los equipos de trabajo.</w:t>
      </w:r>
    </w:p>
    <w:p w14:paraId="388D53A1" w14:textId="77777777" w:rsidR="00482FF7" w:rsidRPr="00D77BBF" w:rsidRDefault="00482FF7" w:rsidP="00482FF7">
      <w:pPr>
        <w:ind w:left="142"/>
        <w:jc w:val="both"/>
        <w:rPr>
          <w:rFonts w:ascii="Arial" w:hAnsi="Arial" w:cs="Arial"/>
          <w:lang w:eastAsia="es-CO"/>
        </w:rPr>
      </w:pPr>
      <w:r w:rsidRPr="00D77BBF">
        <w:rPr>
          <w:rFonts w:ascii="Arial" w:hAnsi="Arial" w:cs="Arial"/>
          <w:lang w:eastAsia="es-CO"/>
        </w:rPr>
        <w:t>Para la inscripción de los equipos de trabajo se tendrá en cuenta el procedimiento señalado a continuación:</w:t>
      </w:r>
    </w:p>
    <w:p w14:paraId="20CE2261" w14:textId="0C9F495D" w:rsidR="00482FF7" w:rsidRPr="00D77BBF" w:rsidRDefault="000B1E5A" w:rsidP="000B1E5A">
      <w:pPr>
        <w:tabs>
          <w:tab w:val="left" w:pos="1925"/>
        </w:tabs>
        <w:ind w:left="142"/>
        <w:jc w:val="both"/>
        <w:rPr>
          <w:rFonts w:ascii="Arial" w:hAnsi="Arial" w:cs="Arial"/>
          <w:lang w:eastAsia="es-CO"/>
        </w:rPr>
      </w:pPr>
      <w:r w:rsidRPr="00D77BBF">
        <w:rPr>
          <w:rFonts w:ascii="Arial" w:hAnsi="Arial" w:cs="Arial"/>
          <w:lang w:eastAsia="es-CO"/>
        </w:rPr>
        <w:tab/>
      </w:r>
    </w:p>
    <w:p w14:paraId="1F09A361" w14:textId="77777777" w:rsidR="00482FF7" w:rsidRPr="00D77BBF" w:rsidRDefault="00482FF7" w:rsidP="006E3FC7">
      <w:pPr>
        <w:pStyle w:val="Prrafodelista"/>
        <w:widowControl/>
        <w:numPr>
          <w:ilvl w:val="0"/>
          <w:numId w:val="11"/>
        </w:numPr>
        <w:autoSpaceDE/>
        <w:autoSpaceDN/>
        <w:spacing w:before="0" w:after="120"/>
        <w:ind w:left="862"/>
        <w:jc w:val="both"/>
        <w:rPr>
          <w:rFonts w:ascii="Arial" w:hAnsi="Arial" w:cs="Arial"/>
          <w:lang w:eastAsia="es-CO"/>
        </w:rPr>
      </w:pPr>
      <w:r w:rsidRPr="00D77BBF">
        <w:rPr>
          <w:rFonts w:ascii="Arial" w:hAnsi="Arial" w:cs="Arial"/>
          <w:lang w:eastAsia="es-CO"/>
        </w:rPr>
        <w:t>Publicación de la convocatoria. El proceso de Talento Humano abrirá convocatoria entre los empleados públicos para inscripciones.</w:t>
      </w:r>
    </w:p>
    <w:p w14:paraId="4FCD864C" w14:textId="3CF5CDE3" w:rsidR="00482FF7" w:rsidRPr="00D77BBF" w:rsidRDefault="00482FF7" w:rsidP="006E3FC7">
      <w:pPr>
        <w:pStyle w:val="Prrafodelista"/>
        <w:widowControl/>
        <w:numPr>
          <w:ilvl w:val="0"/>
          <w:numId w:val="11"/>
        </w:numPr>
        <w:autoSpaceDE/>
        <w:autoSpaceDN/>
        <w:spacing w:before="0" w:after="120"/>
        <w:ind w:left="862"/>
        <w:jc w:val="both"/>
        <w:rPr>
          <w:rFonts w:ascii="Arial" w:hAnsi="Arial" w:cs="Arial"/>
          <w:lang w:eastAsia="es-CO"/>
        </w:rPr>
      </w:pPr>
      <w:r w:rsidRPr="00D77BBF">
        <w:rPr>
          <w:rFonts w:ascii="Arial" w:hAnsi="Arial" w:cs="Arial"/>
          <w:lang w:eastAsia="es-CO"/>
        </w:rPr>
        <w:t xml:space="preserve">En caso de no presentarse al menos un (1) equipo de trabajo al cierre de las inscripciones; se realizará una segunda convocatoria. Si durante las dos (2) convocatorias no se presentan </w:t>
      </w:r>
      <w:r w:rsidRPr="00D77BBF">
        <w:rPr>
          <w:rFonts w:ascii="Arial" w:hAnsi="Arial" w:cs="Arial"/>
          <w:lang w:eastAsia="es-CO"/>
        </w:rPr>
        <w:lastRenderedPageBreak/>
        <w:t>equipos de trabajo, la convocat</w:t>
      </w:r>
      <w:r w:rsidR="00C20F64">
        <w:rPr>
          <w:rFonts w:ascii="Arial" w:hAnsi="Arial" w:cs="Arial"/>
          <w:lang w:eastAsia="es-CO"/>
        </w:rPr>
        <w:t xml:space="preserve">oria deberá declararse desierta.  Si por la razón descrita anteriormente, o por cualquier otra razón el proceso de Equipos de trabajo se declara desierto; </w:t>
      </w:r>
      <w:r w:rsidRPr="00D77BBF">
        <w:rPr>
          <w:rFonts w:ascii="Arial" w:hAnsi="Arial" w:cs="Arial"/>
          <w:lang w:eastAsia="es-CO"/>
        </w:rPr>
        <w:t>el presupuesto asignado para equipos de trabajo se destinará a actividades de bienestar</w:t>
      </w:r>
      <w:r w:rsidR="00C20F64">
        <w:rPr>
          <w:rFonts w:ascii="Arial" w:hAnsi="Arial" w:cs="Arial"/>
          <w:lang w:eastAsia="es-CO"/>
        </w:rPr>
        <w:t xml:space="preserve"> o a incrementar el monto asignado para apoyos educativos</w:t>
      </w:r>
      <w:r w:rsidRPr="00D77BBF">
        <w:rPr>
          <w:rFonts w:ascii="Arial" w:hAnsi="Arial" w:cs="Arial"/>
          <w:lang w:eastAsia="es-CO"/>
        </w:rPr>
        <w:t>.</w:t>
      </w:r>
    </w:p>
    <w:p w14:paraId="1AA5E515" w14:textId="77777777" w:rsidR="00482FF7" w:rsidRPr="00D77BBF" w:rsidRDefault="00482FF7" w:rsidP="006E3FC7">
      <w:pPr>
        <w:pStyle w:val="Prrafodelista"/>
        <w:widowControl/>
        <w:numPr>
          <w:ilvl w:val="0"/>
          <w:numId w:val="11"/>
        </w:numPr>
        <w:autoSpaceDE/>
        <w:autoSpaceDN/>
        <w:spacing w:before="0" w:after="120"/>
        <w:ind w:left="862"/>
        <w:jc w:val="both"/>
        <w:rPr>
          <w:rFonts w:ascii="Arial" w:hAnsi="Arial" w:cs="Arial"/>
          <w:lang w:eastAsia="es-CO"/>
        </w:rPr>
      </w:pPr>
      <w:r w:rsidRPr="00D77BBF">
        <w:rPr>
          <w:rFonts w:ascii="Arial" w:hAnsi="Arial" w:cs="Arial"/>
          <w:lang w:eastAsia="es-CO"/>
        </w:rPr>
        <w:t>La inscripción del equipo de trabajo se hará por escrito, la cual deberá ser radicada ante correspondencia dirigido a la Secretaría General de la Entidad.</w:t>
      </w:r>
    </w:p>
    <w:p w14:paraId="69521771" w14:textId="77777777" w:rsidR="00482FF7" w:rsidRPr="00D77BBF" w:rsidRDefault="00482FF7" w:rsidP="006E3FC7">
      <w:pPr>
        <w:pStyle w:val="Prrafodelista"/>
        <w:widowControl/>
        <w:numPr>
          <w:ilvl w:val="0"/>
          <w:numId w:val="11"/>
        </w:numPr>
        <w:autoSpaceDE/>
        <w:autoSpaceDN/>
        <w:spacing w:before="0" w:after="120"/>
        <w:ind w:left="862"/>
        <w:jc w:val="both"/>
        <w:rPr>
          <w:rFonts w:ascii="Arial" w:hAnsi="Arial" w:cs="Arial"/>
          <w:lang w:eastAsia="es-CO"/>
        </w:rPr>
      </w:pPr>
      <w:r w:rsidRPr="00D77BBF">
        <w:rPr>
          <w:rFonts w:ascii="Arial" w:hAnsi="Arial" w:cs="Arial"/>
          <w:lang w:eastAsia="es-CO"/>
        </w:rPr>
        <w:t xml:space="preserve">En la solicitud de inscripción se registrarán de acuerdo con los lineamientos que se establezcan en la convocatoria. </w:t>
      </w:r>
    </w:p>
    <w:p w14:paraId="0D5A2877" w14:textId="54DF7362" w:rsidR="00482FF7" w:rsidRPr="00D77BBF" w:rsidRDefault="00482FF7" w:rsidP="006E3FC7">
      <w:pPr>
        <w:pStyle w:val="Prrafodelista"/>
        <w:widowControl/>
        <w:numPr>
          <w:ilvl w:val="0"/>
          <w:numId w:val="11"/>
        </w:numPr>
        <w:autoSpaceDE/>
        <w:autoSpaceDN/>
        <w:spacing w:before="0" w:after="120"/>
        <w:ind w:left="862"/>
        <w:jc w:val="both"/>
        <w:rPr>
          <w:rFonts w:ascii="Arial" w:hAnsi="Arial" w:cs="Arial"/>
          <w:lang w:eastAsia="es-CO"/>
        </w:rPr>
      </w:pPr>
      <w:r w:rsidRPr="00D77BBF">
        <w:rPr>
          <w:rFonts w:ascii="Arial" w:hAnsi="Arial" w:cs="Arial"/>
          <w:lang w:eastAsia="es-CO"/>
        </w:rPr>
        <w:t>Los equipos de trabajo inscritos deberán radicar en correspondencia, dirigido a la Secretar</w:t>
      </w:r>
      <w:r w:rsidR="00421BA9">
        <w:rPr>
          <w:rFonts w:ascii="Arial" w:hAnsi="Arial" w:cs="Arial"/>
          <w:lang w:eastAsia="es-CO"/>
        </w:rPr>
        <w:t>í</w:t>
      </w:r>
      <w:r w:rsidRPr="00D77BBF">
        <w:rPr>
          <w:rFonts w:ascii="Arial" w:hAnsi="Arial" w:cs="Arial"/>
          <w:lang w:eastAsia="es-CO"/>
        </w:rPr>
        <w:t>a General, proceso Gestión del Talento Humano, el proyecto de la experiencia innovadora en las fechas y formatos que se definan durante el proceso para tramitar lo pertinente frente a su evaluación.</w:t>
      </w:r>
    </w:p>
    <w:p w14:paraId="56CF0B9C" w14:textId="77777777" w:rsidR="00482FF7" w:rsidRPr="00D77BBF" w:rsidRDefault="00482FF7" w:rsidP="006E3FC7">
      <w:pPr>
        <w:pStyle w:val="Prrafodelista"/>
        <w:widowControl/>
        <w:numPr>
          <w:ilvl w:val="0"/>
          <w:numId w:val="11"/>
        </w:numPr>
        <w:autoSpaceDE/>
        <w:autoSpaceDN/>
        <w:spacing w:before="0" w:after="120"/>
        <w:ind w:left="862"/>
        <w:jc w:val="both"/>
        <w:rPr>
          <w:rFonts w:ascii="Arial" w:hAnsi="Arial" w:cs="Arial"/>
          <w:lang w:eastAsia="es-CO"/>
        </w:rPr>
      </w:pPr>
      <w:r w:rsidRPr="00D77BBF">
        <w:rPr>
          <w:rFonts w:ascii="Arial" w:hAnsi="Arial" w:cs="Arial"/>
          <w:lang w:eastAsia="es-CO"/>
        </w:rPr>
        <w:t>En el evento que un empleado se retire del equipo de trabajo, podrá reemplazarse por otro. El reemplazo solamente será válido, siempre y cuando el retiro se produzca dentro de las fechas de la convocatoria; no obstante, lo anterior, el equipo podrá continuar con el número de personas que lo conformen en el momento del retiro, siempre y cuando tenga mínimo dos (2) integrantes; en todo caso el representante del equipo remitirá a la Secretaría General, comunicación escrita en la que informe sobre las razones del retiro y su reemplazo, si es del caso.</w:t>
      </w:r>
    </w:p>
    <w:p w14:paraId="5FFD4A38" w14:textId="60A1A448" w:rsidR="00482FF7" w:rsidRPr="00D77BBF" w:rsidRDefault="00482FF7" w:rsidP="006E3FC7">
      <w:pPr>
        <w:pStyle w:val="Prrafodelista"/>
        <w:widowControl/>
        <w:numPr>
          <w:ilvl w:val="0"/>
          <w:numId w:val="11"/>
        </w:numPr>
        <w:autoSpaceDE/>
        <w:autoSpaceDN/>
        <w:spacing w:before="0" w:after="120"/>
        <w:ind w:left="862"/>
        <w:jc w:val="both"/>
        <w:rPr>
          <w:rFonts w:ascii="Arial" w:hAnsi="Arial" w:cs="Arial"/>
          <w:lang w:eastAsia="es-CO"/>
        </w:rPr>
      </w:pPr>
      <w:r w:rsidRPr="00D77BBF">
        <w:rPr>
          <w:rFonts w:ascii="Arial" w:hAnsi="Arial" w:cs="Arial"/>
          <w:lang w:eastAsia="es-CO"/>
        </w:rPr>
        <w:t>En la valoración de los equipos de trabajo, se asignará puntuación a la particip</w:t>
      </w:r>
      <w:r w:rsidR="001E15ED">
        <w:rPr>
          <w:rFonts w:ascii="Arial" w:hAnsi="Arial" w:cs="Arial"/>
          <w:lang w:eastAsia="es-CO"/>
        </w:rPr>
        <w:t xml:space="preserve">ación de sus integrantes en </w:t>
      </w:r>
      <w:r w:rsidRPr="00D77BBF">
        <w:rPr>
          <w:rFonts w:ascii="Arial" w:hAnsi="Arial" w:cs="Arial"/>
          <w:lang w:eastAsia="es-CO"/>
        </w:rPr>
        <w:t>sesiones de sensibili</w:t>
      </w:r>
      <w:r w:rsidR="00C20F64">
        <w:rPr>
          <w:rFonts w:ascii="Arial" w:hAnsi="Arial" w:cs="Arial"/>
          <w:lang w:eastAsia="es-CO"/>
        </w:rPr>
        <w:t>zación, talleres o capacitaciones en temas de innovación, inteligencia artificial, o temáticas asociadas al tema del proyecto que postulen;</w:t>
      </w:r>
      <w:r w:rsidR="001E15ED">
        <w:rPr>
          <w:rFonts w:ascii="Arial" w:hAnsi="Arial" w:cs="Arial"/>
          <w:lang w:eastAsia="es-CO"/>
        </w:rPr>
        <w:t xml:space="preserve">  de manera que se asignará puntuación a quienes adelanten acciones de conocimiento</w:t>
      </w:r>
      <w:r w:rsidR="00C20F64">
        <w:rPr>
          <w:rFonts w:ascii="Arial" w:hAnsi="Arial" w:cs="Arial"/>
          <w:lang w:eastAsia="es-CO"/>
        </w:rPr>
        <w:t xml:space="preserve"> que </w:t>
      </w:r>
      <w:r w:rsidRPr="00D77BBF">
        <w:rPr>
          <w:rFonts w:ascii="Arial" w:hAnsi="Arial" w:cs="Arial"/>
          <w:lang w:eastAsia="es-CO"/>
        </w:rPr>
        <w:t>promueva o divulgue la entidad a través del proceso de Talento Humano</w:t>
      </w:r>
      <w:r w:rsidR="001E15ED">
        <w:rPr>
          <w:rFonts w:ascii="Arial" w:hAnsi="Arial" w:cs="Arial"/>
          <w:lang w:eastAsia="es-CO"/>
        </w:rPr>
        <w:t>, las formuladas en el PIC UMV 2025</w:t>
      </w:r>
      <w:r w:rsidR="00C20F64">
        <w:rPr>
          <w:rFonts w:ascii="Arial" w:hAnsi="Arial" w:cs="Arial"/>
          <w:lang w:eastAsia="es-CO"/>
        </w:rPr>
        <w:t xml:space="preserve">, las </w:t>
      </w:r>
      <w:r w:rsidRPr="00D77BBF">
        <w:rPr>
          <w:rFonts w:ascii="Arial" w:hAnsi="Arial" w:cs="Arial"/>
          <w:lang w:eastAsia="es-CO"/>
        </w:rPr>
        <w:t>divulgadas por la Oficina Asesora de Planeación</w:t>
      </w:r>
      <w:r w:rsidR="00C20F64">
        <w:rPr>
          <w:rFonts w:ascii="Arial" w:hAnsi="Arial" w:cs="Arial"/>
          <w:lang w:eastAsia="es-CO"/>
        </w:rPr>
        <w:t xml:space="preserve"> o las dependencias de la UMV</w:t>
      </w:r>
      <w:r w:rsidR="001E15ED">
        <w:rPr>
          <w:rFonts w:ascii="Arial" w:hAnsi="Arial" w:cs="Arial"/>
          <w:lang w:eastAsia="es-CO"/>
        </w:rPr>
        <w:t xml:space="preserve"> que estén asociadas al tema del proyecto o aquellas </w:t>
      </w:r>
      <w:r w:rsidR="00C20F64">
        <w:rPr>
          <w:rFonts w:ascii="Arial" w:hAnsi="Arial" w:cs="Arial"/>
          <w:lang w:eastAsia="es-CO"/>
        </w:rPr>
        <w:t xml:space="preserve">certificadas en la </w:t>
      </w:r>
      <w:r w:rsidR="00C20F64" w:rsidRPr="00DF67F7">
        <w:rPr>
          <w:rFonts w:ascii="Arial" w:hAnsi="Arial" w:cs="Arial"/>
          <w:lang w:eastAsia="es-CO"/>
        </w:rPr>
        <w:t xml:space="preserve">vigencia </w:t>
      </w:r>
      <w:r w:rsidR="00DF67F7" w:rsidRPr="00DF67F7">
        <w:rPr>
          <w:rFonts w:ascii="Arial" w:hAnsi="Arial" w:cs="Arial"/>
          <w:lang w:eastAsia="es-CO"/>
        </w:rPr>
        <w:t>2026</w:t>
      </w:r>
      <w:r w:rsidR="00C20F64" w:rsidRPr="00DF67F7">
        <w:rPr>
          <w:rFonts w:ascii="Arial" w:hAnsi="Arial" w:cs="Arial"/>
          <w:lang w:eastAsia="es-CO"/>
        </w:rPr>
        <w:t xml:space="preserve"> que</w:t>
      </w:r>
      <w:r w:rsidR="00C20F64">
        <w:rPr>
          <w:rFonts w:ascii="Arial" w:hAnsi="Arial" w:cs="Arial"/>
          <w:lang w:eastAsia="es-CO"/>
        </w:rPr>
        <w:t xml:space="preserve"> alleguen los servidores de otras entidades o instituciones</w:t>
      </w:r>
      <w:r w:rsidR="001E15ED">
        <w:rPr>
          <w:rFonts w:ascii="Arial" w:hAnsi="Arial" w:cs="Arial"/>
          <w:lang w:eastAsia="es-CO"/>
        </w:rPr>
        <w:t xml:space="preserve"> relacionadas con el proyecto que postule el equipo de trabajo</w:t>
      </w:r>
      <w:r w:rsidRPr="00D77BBF">
        <w:rPr>
          <w:rFonts w:ascii="Arial" w:hAnsi="Arial" w:cs="Arial"/>
          <w:lang w:eastAsia="es-CO"/>
        </w:rPr>
        <w:t>.</w:t>
      </w:r>
    </w:p>
    <w:p w14:paraId="13152B6D" w14:textId="4F47BAB8" w:rsidR="00482FF7" w:rsidRPr="00D77BBF" w:rsidRDefault="00482FF7" w:rsidP="006E3FC7">
      <w:pPr>
        <w:pStyle w:val="Prrafodelista"/>
        <w:widowControl/>
        <w:numPr>
          <w:ilvl w:val="0"/>
          <w:numId w:val="11"/>
        </w:numPr>
        <w:autoSpaceDE/>
        <w:autoSpaceDN/>
        <w:spacing w:before="0" w:after="120"/>
        <w:ind w:left="862"/>
        <w:jc w:val="both"/>
        <w:rPr>
          <w:rFonts w:ascii="Arial" w:hAnsi="Arial" w:cs="Arial"/>
          <w:lang w:eastAsia="es-CO"/>
        </w:rPr>
      </w:pPr>
      <w:r w:rsidRPr="00D77BBF">
        <w:rPr>
          <w:rFonts w:ascii="Arial" w:hAnsi="Arial" w:cs="Arial"/>
          <w:lang w:eastAsia="es-CO"/>
        </w:rPr>
        <w:t>Los equipos de trabajo dispondrán</w:t>
      </w:r>
      <w:r w:rsidR="001E15ED">
        <w:rPr>
          <w:rFonts w:ascii="Arial" w:hAnsi="Arial" w:cs="Arial"/>
          <w:lang w:eastAsia="es-CO"/>
        </w:rPr>
        <w:t>, si así lo solicitan,</w:t>
      </w:r>
      <w:r w:rsidRPr="00D77BBF">
        <w:rPr>
          <w:rFonts w:ascii="Arial" w:hAnsi="Arial" w:cs="Arial"/>
          <w:lang w:eastAsia="es-CO"/>
        </w:rPr>
        <w:t xml:space="preserve"> de la asesoría y acompañamiento de Tecnologías de la información de la UMV</w:t>
      </w:r>
      <w:r w:rsidR="001E15ED">
        <w:rPr>
          <w:rFonts w:ascii="Arial" w:hAnsi="Arial" w:cs="Arial"/>
          <w:lang w:eastAsia="es-CO"/>
        </w:rPr>
        <w:t xml:space="preserve"> y la Oficina Asesora de Planeación.</w:t>
      </w:r>
    </w:p>
    <w:p w14:paraId="57A66850" w14:textId="77777777" w:rsidR="00CF4F3C" w:rsidRPr="00D77BBF" w:rsidRDefault="00482FF7" w:rsidP="006E3FC7">
      <w:pPr>
        <w:pStyle w:val="Prrafodelista"/>
        <w:widowControl/>
        <w:numPr>
          <w:ilvl w:val="0"/>
          <w:numId w:val="11"/>
        </w:numPr>
        <w:autoSpaceDE/>
        <w:autoSpaceDN/>
        <w:spacing w:before="0" w:after="120"/>
        <w:ind w:left="862"/>
        <w:jc w:val="both"/>
        <w:rPr>
          <w:rFonts w:ascii="Arial" w:hAnsi="Arial" w:cs="Arial"/>
          <w:lang w:eastAsia="es-CO"/>
        </w:rPr>
      </w:pPr>
      <w:r w:rsidRPr="00D77BBF">
        <w:rPr>
          <w:rFonts w:ascii="Arial" w:hAnsi="Arial" w:cs="Arial"/>
          <w:lang w:eastAsia="es-CO"/>
        </w:rPr>
        <w:t xml:space="preserve">Se hará una revisión de los proyectos por parte de un delegado de la Dirección General, un delegado de la Oficina Asesora de Planeación y un delegado de la Secretaría General quienes definirán la pertinencia del proyecto y la viabilidad para desarrollarlo. </w:t>
      </w:r>
    </w:p>
    <w:p w14:paraId="5B286897" w14:textId="77777777" w:rsidR="00CF4F3C" w:rsidRPr="00D77BBF" w:rsidRDefault="00CF4F3C" w:rsidP="00CF4F3C">
      <w:pPr>
        <w:widowControl/>
        <w:autoSpaceDE/>
        <w:autoSpaceDN/>
        <w:spacing w:after="120"/>
        <w:ind w:firstLine="142"/>
        <w:jc w:val="both"/>
        <w:rPr>
          <w:rFonts w:ascii="Arial" w:hAnsi="Arial" w:cs="Arial"/>
          <w:lang w:eastAsia="es-CO"/>
        </w:rPr>
      </w:pPr>
    </w:p>
    <w:p w14:paraId="1C24AF92" w14:textId="1701DD60" w:rsidR="00482FF7" w:rsidRPr="00D77BBF" w:rsidRDefault="00482FF7" w:rsidP="00DF5B46">
      <w:pPr>
        <w:widowControl/>
        <w:autoSpaceDE/>
        <w:autoSpaceDN/>
        <w:spacing w:after="120"/>
        <w:ind w:firstLine="142"/>
        <w:jc w:val="both"/>
        <w:rPr>
          <w:rFonts w:ascii="Arial" w:hAnsi="Arial" w:cs="Arial"/>
          <w:lang w:eastAsia="es-CO"/>
        </w:rPr>
      </w:pPr>
      <w:r w:rsidRPr="00D77BBF">
        <w:rPr>
          <w:rFonts w:ascii="Arial" w:hAnsi="Arial" w:cs="Arial"/>
          <w:b/>
          <w:bCs/>
          <w:lang w:eastAsia="es-CO"/>
        </w:rPr>
        <w:t>Evaluación y selección de los mejores equipos de trabajo.</w:t>
      </w:r>
    </w:p>
    <w:p w14:paraId="2EA844DB" w14:textId="061ADFD6" w:rsidR="00E551DD" w:rsidRDefault="00482FF7" w:rsidP="00482FF7">
      <w:pPr>
        <w:ind w:left="142"/>
        <w:jc w:val="both"/>
        <w:rPr>
          <w:rFonts w:ascii="Work Sans" w:hAnsi="Work Sans"/>
          <w:color w:val="333333"/>
          <w:sz w:val="25"/>
          <w:szCs w:val="25"/>
          <w:shd w:val="clear" w:color="auto" w:fill="FFFFFF"/>
        </w:rPr>
      </w:pPr>
      <w:r w:rsidRPr="00D77BBF">
        <w:rPr>
          <w:rFonts w:ascii="Arial" w:hAnsi="Arial" w:cs="Arial"/>
          <w:lang w:eastAsia="es-CO"/>
        </w:rPr>
        <w:t>Para los fines aquí señalados se atenderá lo dispuesto en el artículo 2.2.10.15 del Decreto Nacional No. 1083 de 2015, que trata de las reglas</w:t>
      </w:r>
      <w:r w:rsidR="00E551DD">
        <w:rPr>
          <w:rFonts w:ascii="Arial" w:hAnsi="Arial" w:cs="Arial"/>
          <w:lang w:eastAsia="es-CO"/>
        </w:rPr>
        <w:t xml:space="preserve"> generales</w:t>
      </w:r>
      <w:r w:rsidRPr="00D77BBF">
        <w:rPr>
          <w:rFonts w:ascii="Arial" w:hAnsi="Arial" w:cs="Arial"/>
          <w:lang w:eastAsia="es-CO"/>
        </w:rPr>
        <w:t xml:space="preserve"> para la selección de los equipos de trabajo</w:t>
      </w:r>
      <w:r w:rsidR="004C7821" w:rsidRPr="00D77BBF">
        <w:rPr>
          <w:rFonts w:ascii="Arial" w:hAnsi="Arial" w:cs="Arial"/>
          <w:lang w:eastAsia="es-CO"/>
        </w:rPr>
        <w:t>:</w:t>
      </w:r>
      <w:r w:rsidR="00E551DD" w:rsidRPr="00E551DD">
        <w:rPr>
          <w:rFonts w:ascii="Work Sans" w:hAnsi="Work Sans"/>
          <w:color w:val="333333"/>
          <w:sz w:val="25"/>
          <w:szCs w:val="25"/>
          <w:shd w:val="clear" w:color="auto" w:fill="FFFFFF"/>
        </w:rPr>
        <w:t xml:space="preserve"> </w:t>
      </w:r>
    </w:p>
    <w:p w14:paraId="5009B749" w14:textId="77777777" w:rsidR="00E551DD" w:rsidRDefault="00E551DD" w:rsidP="00482FF7">
      <w:pPr>
        <w:ind w:left="142"/>
        <w:jc w:val="both"/>
        <w:rPr>
          <w:rFonts w:ascii="Work Sans" w:hAnsi="Work Sans"/>
          <w:color w:val="333333"/>
          <w:sz w:val="25"/>
          <w:szCs w:val="25"/>
          <w:shd w:val="clear" w:color="auto" w:fill="FFFFFF"/>
        </w:rPr>
      </w:pPr>
    </w:p>
    <w:p w14:paraId="46703839" w14:textId="37546301" w:rsidR="00482FF7" w:rsidRDefault="00E551DD" w:rsidP="00E551DD">
      <w:pPr>
        <w:ind w:left="720"/>
        <w:jc w:val="both"/>
        <w:rPr>
          <w:rFonts w:ascii="Arial" w:hAnsi="Arial" w:cs="Arial"/>
          <w:i/>
          <w:lang w:eastAsia="es-CO"/>
        </w:rPr>
      </w:pPr>
      <w:r>
        <w:rPr>
          <w:rFonts w:ascii="Arial" w:hAnsi="Arial" w:cs="Arial"/>
          <w:i/>
          <w:lang w:eastAsia="es-CO"/>
        </w:rPr>
        <w:t>(…)</w:t>
      </w:r>
      <w:r w:rsidRPr="00E551DD">
        <w:rPr>
          <w:rFonts w:ascii="Arial" w:hAnsi="Arial" w:cs="Arial"/>
          <w:i/>
          <w:lang w:eastAsia="es-CO"/>
        </w:rPr>
        <w:t xml:space="preserve">“Para la selección de los equipos de trabajo que serán objeto de incentivos se tendrán en </w:t>
      </w:r>
      <w:r w:rsidRPr="00E551DD">
        <w:rPr>
          <w:rFonts w:ascii="Arial" w:hAnsi="Arial" w:cs="Arial"/>
          <w:i/>
          <w:lang w:eastAsia="es-CO"/>
        </w:rPr>
        <w:lastRenderedPageBreak/>
        <w:t>cuenta como mínimo las siguientes reglas generale</w:t>
      </w:r>
      <w:r>
        <w:rPr>
          <w:rFonts w:ascii="Arial" w:hAnsi="Arial" w:cs="Arial"/>
          <w:i/>
          <w:lang w:eastAsia="es-CO"/>
        </w:rPr>
        <w:t>s:</w:t>
      </w:r>
    </w:p>
    <w:p w14:paraId="56FF84A0" w14:textId="4C1FC98E" w:rsidR="00E551DD" w:rsidRPr="00E551DD" w:rsidRDefault="00E551DD" w:rsidP="00E551DD">
      <w:pPr>
        <w:ind w:left="720"/>
        <w:jc w:val="both"/>
        <w:rPr>
          <w:rFonts w:ascii="Arial" w:hAnsi="Arial" w:cs="Arial"/>
          <w:i/>
          <w:lang w:eastAsia="es-CO"/>
        </w:rPr>
      </w:pPr>
      <w:r>
        <w:rPr>
          <w:rFonts w:ascii="Arial" w:hAnsi="Arial" w:cs="Arial"/>
          <w:i/>
          <w:lang w:eastAsia="es-CO"/>
        </w:rPr>
        <w:t>1</w:t>
      </w:r>
      <w:r w:rsidRPr="00E551DD">
        <w:rPr>
          <w:rFonts w:ascii="Arial" w:hAnsi="Arial" w:cs="Arial"/>
          <w:i/>
          <w:lang w:eastAsia="es-CO"/>
        </w:rPr>
        <w:t>. Todos los equipos de trabajo inscritos que reúnan los requisitos exigidos deberán efectuar sustentación pública de los proyectos ante los empleados de la entidad.</w:t>
      </w:r>
    </w:p>
    <w:p w14:paraId="609AA202" w14:textId="77777777" w:rsidR="00E551DD" w:rsidRPr="00E551DD" w:rsidRDefault="00E551DD" w:rsidP="00E551DD">
      <w:pPr>
        <w:ind w:left="720"/>
        <w:jc w:val="both"/>
        <w:rPr>
          <w:rFonts w:ascii="Arial" w:hAnsi="Arial" w:cs="Arial"/>
          <w:i/>
          <w:lang w:eastAsia="es-CO"/>
        </w:rPr>
      </w:pPr>
      <w:r w:rsidRPr="00E551DD">
        <w:rPr>
          <w:rFonts w:ascii="Arial" w:hAnsi="Arial" w:cs="Arial"/>
          <w:i/>
          <w:lang w:eastAsia="es-CO"/>
        </w:rPr>
        <w:t>2. Se conformará un equipo evaluador que garantice imparcialidad y conocimiento técnico sobre los proyectos que participen en el plan, el cual será el encargado de establecer los parámetros de evaluación y de calificar. Para ello se podrá contar con empleados de la entidad o con expertos externos que colaboren con esta labor.</w:t>
      </w:r>
    </w:p>
    <w:p w14:paraId="47D7BB13" w14:textId="77777777" w:rsidR="00E551DD" w:rsidRPr="00E551DD" w:rsidRDefault="00E551DD" w:rsidP="00E551DD">
      <w:pPr>
        <w:ind w:left="720"/>
        <w:jc w:val="both"/>
        <w:rPr>
          <w:rFonts w:ascii="Arial" w:hAnsi="Arial" w:cs="Arial"/>
          <w:i/>
          <w:lang w:eastAsia="es-CO"/>
        </w:rPr>
      </w:pPr>
      <w:r w:rsidRPr="00E551DD">
        <w:rPr>
          <w:rFonts w:ascii="Arial" w:hAnsi="Arial" w:cs="Arial"/>
          <w:i/>
          <w:lang w:eastAsia="es-CO"/>
        </w:rPr>
        <w:t>3. Los equipos de trabajo serán seleccionados en estricto orden de mérito, con base en las evaluaciones obtenidas.</w:t>
      </w:r>
    </w:p>
    <w:p w14:paraId="7712E3AF" w14:textId="77777777" w:rsidR="00E551DD" w:rsidRPr="00E551DD" w:rsidRDefault="00E551DD" w:rsidP="00E551DD">
      <w:pPr>
        <w:ind w:left="720"/>
        <w:jc w:val="both"/>
        <w:rPr>
          <w:rFonts w:ascii="Arial" w:hAnsi="Arial" w:cs="Arial"/>
          <w:i/>
          <w:lang w:eastAsia="es-CO"/>
        </w:rPr>
      </w:pPr>
      <w:r w:rsidRPr="00E551DD">
        <w:rPr>
          <w:rFonts w:ascii="Arial" w:hAnsi="Arial" w:cs="Arial"/>
          <w:i/>
          <w:lang w:eastAsia="es-CO"/>
        </w:rPr>
        <w:t>4. El jefe de la entidad, de acuerdo con lo establecido en el Plan Institucional de Incentivos y con el concepto del equipo evaluador, asignará, mediante acto administrativo, los incentivos pecuniarios al mejor equipo de trabajo de la entidad.</w:t>
      </w:r>
    </w:p>
    <w:p w14:paraId="15548A9A" w14:textId="77777777" w:rsidR="00E551DD" w:rsidRPr="00E551DD" w:rsidRDefault="00E551DD" w:rsidP="00E551DD">
      <w:pPr>
        <w:ind w:left="720"/>
        <w:jc w:val="both"/>
        <w:rPr>
          <w:rFonts w:ascii="Arial" w:hAnsi="Arial" w:cs="Arial"/>
          <w:i/>
          <w:lang w:eastAsia="es-CO"/>
        </w:rPr>
      </w:pPr>
      <w:r w:rsidRPr="00E551DD">
        <w:rPr>
          <w:rFonts w:ascii="Arial" w:hAnsi="Arial" w:cs="Arial"/>
          <w:i/>
          <w:lang w:eastAsia="es-CO"/>
        </w:rPr>
        <w:t>5. A los equipos de trabajo seleccionados en segundo y tercer lugar se les asignarán los incentivos no pecuniarios disponibles que éstos hayan escogido según su preferencia.</w:t>
      </w:r>
    </w:p>
    <w:p w14:paraId="64AF5400" w14:textId="77777777" w:rsidR="00E551DD" w:rsidRPr="00E551DD" w:rsidRDefault="00E551DD" w:rsidP="00E551DD">
      <w:pPr>
        <w:ind w:left="720"/>
        <w:jc w:val="both"/>
        <w:rPr>
          <w:rFonts w:ascii="Arial" w:hAnsi="Arial" w:cs="Arial"/>
          <w:i/>
          <w:lang w:eastAsia="es-CO"/>
        </w:rPr>
      </w:pPr>
      <w:r w:rsidRPr="00E551DD">
        <w:rPr>
          <w:rFonts w:ascii="Arial" w:hAnsi="Arial" w:cs="Arial"/>
          <w:i/>
          <w:lang w:eastAsia="es-CO"/>
        </w:rPr>
        <w:t>PARÁGRAFO 1. Las oficinas de planeación o las que hagan sus veces, apoyarán el proceso de selección de los mejores equipos de trabajo de la entidad.</w:t>
      </w:r>
    </w:p>
    <w:p w14:paraId="05BD049D" w14:textId="77777777" w:rsidR="00E551DD" w:rsidRPr="00E551DD" w:rsidRDefault="00E551DD" w:rsidP="00E551DD">
      <w:pPr>
        <w:ind w:left="720"/>
        <w:jc w:val="both"/>
        <w:rPr>
          <w:rFonts w:ascii="Arial" w:hAnsi="Arial" w:cs="Arial"/>
          <w:i/>
          <w:lang w:eastAsia="es-CO"/>
        </w:rPr>
      </w:pPr>
      <w:r w:rsidRPr="00E551DD">
        <w:rPr>
          <w:rFonts w:ascii="Arial" w:hAnsi="Arial" w:cs="Arial"/>
          <w:i/>
          <w:lang w:eastAsia="es-CO"/>
        </w:rPr>
        <w:t>PARÁGRAFO 2. El plazo máximo para la selección, proclamación y entrega de los incentivos pecuniarios y no pecuniarios a los equipos de trabajo y a los mejores empleados, será el 30 de noviembre de cada año.</w:t>
      </w:r>
    </w:p>
    <w:p w14:paraId="3F66A0A6" w14:textId="77777777" w:rsidR="00E551DD" w:rsidRPr="00E551DD" w:rsidRDefault="00E551DD" w:rsidP="00E551DD">
      <w:pPr>
        <w:ind w:left="720"/>
        <w:jc w:val="both"/>
        <w:rPr>
          <w:rFonts w:ascii="Arial" w:hAnsi="Arial" w:cs="Arial"/>
          <w:i/>
          <w:lang w:eastAsia="es-CO"/>
        </w:rPr>
      </w:pPr>
    </w:p>
    <w:p w14:paraId="5F2DE12F" w14:textId="77777777" w:rsidR="00E551DD" w:rsidRPr="00E551DD" w:rsidRDefault="00E551DD" w:rsidP="00E551DD">
      <w:pPr>
        <w:ind w:left="720"/>
        <w:jc w:val="both"/>
        <w:rPr>
          <w:rFonts w:ascii="Arial" w:hAnsi="Arial" w:cs="Arial"/>
          <w:i/>
          <w:lang w:eastAsia="es-CO"/>
        </w:rPr>
      </w:pPr>
      <w:r w:rsidRPr="00E551DD">
        <w:rPr>
          <w:rFonts w:ascii="Arial" w:hAnsi="Arial" w:cs="Arial"/>
          <w:i/>
          <w:lang w:eastAsia="es-CO"/>
        </w:rPr>
        <w:t>(Decreto 1227 de 2005, art. 83)</w:t>
      </w:r>
    </w:p>
    <w:p w14:paraId="3B66DC3B" w14:textId="77777777" w:rsidR="00E551DD" w:rsidRDefault="00E551DD" w:rsidP="00E551DD">
      <w:pPr>
        <w:ind w:left="720"/>
        <w:jc w:val="both"/>
        <w:rPr>
          <w:rFonts w:ascii="Arial" w:hAnsi="Arial" w:cs="Arial"/>
          <w:i/>
          <w:lang w:eastAsia="es-CO"/>
        </w:rPr>
      </w:pPr>
    </w:p>
    <w:p w14:paraId="0959DA80" w14:textId="35E5BF4C" w:rsidR="00E551DD" w:rsidRDefault="00E551DD" w:rsidP="00E36D80">
      <w:pPr>
        <w:jc w:val="both"/>
        <w:rPr>
          <w:rFonts w:ascii="Arial" w:hAnsi="Arial" w:cs="Arial"/>
        </w:rPr>
      </w:pPr>
      <w:r>
        <w:rPr>
          <w:rFonts w:ascii="Arial" w:hAnsi="Arial" w:cs="Arial"/>
        </w:rPr>
        <w:t xml:space="preserve">Por lo anterior; se conformará un </w:t>
      </w:r>
      <w:r w:rsidR="007B547F" w:rsidRPr="00D77BBF">
        <w:rPr>
          <w:rFonts w:ascii="Arial" w:hAnsi="Arial" w:cs="Arial"/>
        </w:rPr>
        <w:t xml:space="preserve">equipo evaluador </w:t>
      </w:r>
      <w:r>
        <w:rPr>
          <w:rFonts w:ascii="Arial" w:hAnsi="Arial" w:cs="Arial"/>
        </w:rPr>
        <w:t>“</w:t>
      </w:r>
      <w:r w:rsidRPr="00E551DD">
        <w:rPr>
          <w:rFonts w:ascii="Arial" w:hAnsi="Arial" w:cs="Arial"/>
          <w:i/>
        </w:rPr>
        <w:t xml:space="preserve">el cual será el encargado de establecer los parámetros de evaluación y de calificar”. </w:t>
      </w:r>
      <w:r w:rsidRPr="00E551DD">
        <w:rPr>
          <w:rFonts w:ascii="Arial" w:hAnsi="Arial" w:cs="Arial"/>
        </w:rPr>
        <w:t>A quienes se les</w:t>
      </w:r>
      <w:r>
        <w:rPr>
          <w:rFonts w:ascii="Arial" w:hAnsi="Arial" w:cs="Arial"/>
        </w:rPr>
        <w:t xml:space="preserve"> orientará de criterios de evaluación como:</w:t>
      </w:r>
    </w:p>
    <w:p w14:paraId="6FA9AAA9" w14:textId="77777777" w:rsidR="00E551DD" w:rsidRDefault="00E551DD" w:rsidP="00E551DD">
      <w:pPr>
        <w:ind w:left="142"/>
        <w:jc w:val="both"/>
        <w:rPr>
          <w:rFonts w:ascii="Arial" w:hAnsi="Arial" w:cs="Arial"/>
        </w:rPr>
      </w:pPr>
    </w:p>
    <w:p w14:paraId="1ABE45EF" w14:textId="31F3C3C2" w:rsidR="007B547F" w:rsidRPr="00D77BBF" w:rsidRDefault="007B547F" w:rsidP="00E551DD">
      <w:pPr>
        <w:ind w:left="142"/>
        <w:jc w:val="both"/>
        <w:rPr>
          <w:rFonts w:ascii="Arial" w:hAnsi="Arial" w:cs="Arial"/>
          <w:lang w:eastAsia="es-CO"/>
        </w:rPr>
      </w:pPr>
      <w:r w:rsidRPr="00D77BBF">
        <w:rPr>
          <w:rFonts w:ascii="Arial" w:hAnsi="Arial" w:cs="Arial"/>
          <w:b/>
          <w:bCs/>
        </w:rPr>
        <w:t>Cumplimiento de los objetivos</w:t>
      </w:r>
      <w:r w:rsidR="00D35907" w:rsidRPr="00D77BBF">
        <w:rPr>
          <w:rFonts w:ascii="Arial" w:hAnsi="Arial" w:cs="Arial"/>
        </w:rPr>
        <w:t>:</w:t>
      </w:r>
      <w:r w:rsidRPr="00D77BBF">
        <w:rPr>
          <w:rFonts w:ascii="Arial" w:hAnsi="Arial" w:cs="Arial"/>
        </w:rPr>
        <w:t xml:space="preserve"> Hace referencia a los resultados alcanzados en relación con los objetivos propuestos, de acuerdo con lo señalado en el cronograma presentado y aprobado.</w:t>
      </w:r>
    </w:p>
    <w:p w14:paraId="369A13BD" w14:textId="3BA2D3FD" w:rsidR="007B547F" w:rsidRPr="00D77BBF" w:rsidRDefault="007B547F" w:rsidP="006E3FC7">
      <w:pPr>
        <w:pStyle w:val="Prrafodelista"/>
        <w:numPr>
          <w:ilvl w:val="0"/>
          <w:numId w:val="20"/>
        </w:numPr>
        <w:ind w:left="851"/>
        <w:jc w:val="both"/>
        <w:rPr>
          <w:rFonts w:ascii="Arial" w:hAnsi="Arial" w:cs="Arial"/>
          <w:lang w:eastAsia="es-CO"/>
        </w:rPr>
      </w:pPr>
      <w:r w:rsidRPr="00D77BBF">
        <w:rPr>
          <w:rFonts w:ascii="Arial" w:hAnsi="Arial" w:cs="Arial"/>
          <w:b/>
          <w:bCs/>
        </w:rPr>
        <w:t>Pertinencia</w:t>
      </w:r>
      <w:r w:rsidR="00D35907" w:rsidRPr="00D77BBF">
        <w:rPr>
          <w:rFonts w:ascii="Arial" w:hAnsi="Arial" w:cs="Arial"/>
        </w:rPr>
        <w:t>:</w:t>
      </w:r>
      <w:r w:rsidRPr="00D77BBF">
        <w:rPr>
          <w:rFonts w:ascii="Arial" w:hAnsi="Arial" w:cs="Arial"/>
        </w:rPr>
        <w:t xml:space="preserve"> Hace referencia a la congruencia del proyecto en relación con la misión, visión y objetivos institucionales y el mejoramiento de los procedimientos.</w:t>
      </w:r>
    </w:p>
    <w:p w14:paraId="207FAD4B" w14:textId="78BE355A" w:rsidR="007B547F" w:rsidRPr="00D77BBF" w:rsidRDefault="007B547F" w:rsidP="006E3FC7">
      <w:pPr>
        <w:pStyle w:val="Prrafodelista"/>
        <w:numPr>
          <w:ilvl w:val="0"/>
          <w:numId w:val="20"/>
        </w:numPr>
        <w:ind w:left="851"/>
        <w:jc w:val="both"/>
        <w:rPr>
          <w:rFonts w:ascii="Arial" w:hAnsi="Arial" w:cs="Arial"/>
          <w:lang w:eastAsia="es-CO"/>
        </w:rPr>
      </w:pPr>
      <w:r w:rsidRPr="00D77BBF">
        <w:rPr>
          <w:rFonts w:ascii="Arial" w:hAnsi="Arial" w:cs="Arial"/>
          <w:b/>
          <w:bCs/>
        </w:rPr>
        <w:t>Trabajo en equipo</w:t>
      </w:r>
      <w:r w:rsidR="00D35907" w:rsidRPr="00D77BBF">
        <w:rPr>
          <w:rFonts w:ascii="Arial" w:hAnsi="Arial" w:cs="Arial"/>
          <w:b/>
          <w:bCs/>
        </w:rPr>
        <w:t>:</w:t>
      </w:r>
      <w:r w:rsidRPr="00D77BBF">
        <w:rPr>
          <w:rFonts w:ascii="Arial" w:hAnsi="Arial" w:cs="Arial"/>
        </w:rPr>
        <w:t xml:space="preserve"> Hace referencia a los procesos, procedimientos, métodos, investigaciones, levantamiento de información, desarrollo y/o demás aspectos relacionados con las actividades de grupo, como son la comunicación, integración, participación y aportes de los </w:t>
      </w:r>
      <w:r w:rsidR="00B04EFE" w:rsidRPr="00D77BBF">
        <w:rPr>
          <w:rFonts w:ascii="Arial" w:hAnsi="Arial" w:cs="Arial"/>
        </w:rPr>
        <w:t>integrantes del equipo</w:t>
      </w:r>
      <w:r w:rsidRPr="00D77BBF">
        <w:rPr>
          <w:rFonts w:ascii="Arial" w:hAnsi="Arial" w:cs="Arial"/>
        </w:rPr>
        <w:t xml:space="preserve"> de trabajo, para el desarrollo del proyecto.</w:t>
      </w:r>
    </w:p>
    <w:p w14:paraId="5C6563FE" w14:textId="28CE655F" w:rsidR="007B547F" w:rsidRPr="00D77BBF" w:rsidRDefault="007B547F" w:rsidP="006E3FC7">
      <w:pPr>
        <w:pStyle w:val="Prrafodelista"/>
        <w:numPr>
          <w:ilvl w:val="0"/>
          <w:numId w:val="20"/>
        </w:numPr>
        <w:ind w:left="851"/>
        <w:jc w:val="both"/>
        <w:rPr>
          <w:rFonts w:ascii="Arial" w:hAnsi="Arial" w:cs="Arial"/>
          <w:lang w:eastAsia="es-CO"/>
        </w:rPr>
      </w:pPr>
      <w:r w:rsidRPr="00D77BBF">
        <w:rPr>
          <w:rFonts w:ascii="Arial" w:hAnsi="Arial" w:cs="Arial"/>
          <w:b/>
          <w:bCs/>
        </w:rPr>
        <w:t>Dominio del tema</w:t>
      </w:r>
      <w:r w:rsidR="00D35907" w:rsidRPr="00D77BBF">
        <w:rPr>
          <w:rFonts w:ascii="Arial" w:hAnsi="Arial" w:cs="Arial"/>
        </w:rPr>
        <w:t>:</w:t>
      </w:r>
      <w:r w:rsidRPr="00D77BBF">
        <w:rPr>
          <w:rFonts w:ascii="Arial" w:hAnsi="Arial" w:cs="Arial"/>
        </w:rPr>
        <w:t xml:space="preserve"> Hace referencia </w:t>
      </w:r>
      <w:r w:rsidR="00B04EFE" w:rsidRPr="00D77BBF">
        <w:rPr>
          <w:rFonts w:ascii="Arial" w:hAnsi="Arial" w:cs="Arial"/>
        </w:rPr>
        <w:t>al conocimiento</w:t>
      </w:r>
      <w:r w:rsidRPr="00D77BBF">
        <w:rPr>
          <w:rFonts w:ascii="Arial" w:hAnsi="Arial" w:cs="Arial"/>
        </w:rPr>
        <w:t xml:space="preserve"> y dominio del tema por parte del equipo de trabajo.</w:t>
      </w:r>
    </w:p>
    <w:p w14:paraId="702775C8" w14:textId="555C6A73" w:rsidR="007B547F" w:rsidRPr="00D77BBF" w:rsidRDefault="00040072" w:rsidP="006E3FC7">
      <w:pPr>
        <w:pStyle w:val="Prrafodelista"/>
        <w:numPr>
          <w:ilvl w:val="0"/>
          <w:numId w:val="20"/>
        </w:numPr>
        <w:ind w:left="851"/>
        <w:jc w:val="both"/>
        <w:rPr>
          <w:rFonts w:ascii="Arial" w:hAnsi="Arial" w:cs="Arial"/>
          <w:lang w:eastAsia="es-CO"/>
        </w:rPr>
      </w:pPr>
      <w:r w:rsidRPr="00D77BBF">
        <w:rPr>
          <w:rFonts w:ascii="Arial" w:hAnsi="Arial" w:cs="Arial"/>
          <w:b/>
          <w:bCs/>
        </w:rPr>
        <w:t xml:space="preserve">Impacto </w:t>
      </w:r>
      <w:r w:rsidR="007B547F" w:rsidRPr="00D77BBF">
        <w:rPr>
          <w:rFonts w:ascii="Arial" w:hAnsi="Arial" w:cs="Arial"/>
          <w:b/>
          <w:bCs/>
        </w:rPr>
        <w:t>Institucional</w:t>
      </w:r>
      <w:r w:rsidRPr="00D77BBF">
        <w:rPr>
          <w:rFonts w:ascii="Arial" w:hAnsi="Arial" w:cs="Arial"/>
          <w:b/>
          <w:bCs/>
        </w:rPr>
        <w:t xml:space="preserve">: </w:t>
      </w:r>
      <w:r w:rsidRPr="00D77BBF">
        <w:rPr>
          <w:rFonts w:ascii="Arial" w:hAnsi="Arial" w:cs="Arial"/>
        </w:rPr>
        <w:t xml:space="preserve">En los siguientes aspectos: a) beneficios; b) ahorro en tiempo y; c) ahorro en costos, contribución en a misionalidad </w:t>
      </w:r>
      <w:r w:rsidR="00B04EFE" w:rsidRPr="00D77BBF">
        <w:rPr>
          <w:rFonts w:ascii="Arial" w:hAnsi="Arial" w:cs="Arial"/>
        </w:rPr>
        <w:t>de la entidad</w:t>
      </w:r>
      <w:r w:rsidRPr="00D77BBF">
        <w:rPr>
          <w:rFonts w:ascii="Arial" w:hAnsi="Arial" w:cs="Arial"/>
        </w:rPr>
        <w:t>.</w:t>
      </w:r>
    </w:p>
    <w:p w14:paraId="556CA9F9" w14:textId="77777777" w:rsidR="007D7248" w:rsidRPr="00D77BBF" w:rsidRDefault="007D7248" w:rsidP="007D7248">
      <w:pPr>
        <w:pStyle w:val="Prrafodelista"/>
        <w:ind w:left="851" w:firstLine="0"/>
        <w:jc w:val="both"/>
        <w:rPr>
          <w:rFonts w:ascii="Arial" w:hAnsi="Arial" w:cs="Arial"/>
          <w:lang w:eastAsia="es-CO"/>
        </w:rPr>
      </w:pPr>
    </w:p>
    <w:p w14:paraId="1B8F4653" w14:textId="40B4B751" w:rsidR="00482FF7" w:rsidRPr="00D77BBF" w:rsidRDefault="00482FF7" w:rsidP="00920152">
      <w:pPr>
        <w:ind w:left="142"/>
        <w:jc w:val="both"/>
        <w:rPr>
          <w:rFonts w:ascii="Arial" w:hAnsi="Arial" w:cs="Arial"/>
          <w:lang w:eastAsia="es-CO"/>
        </w:rPr>
      </w:pPr>
      <w:r w:rsidRPr="00D77BBF">
        <w:rPr>
          <w:rFonts w:ascii="Arial" w:hAnsi="Arial" w:cs="Arial"/>
          <w:lang w:eastAsia="es-CO"/>
        </w:rPr>
        <w:t>El</w:t>
      </w:r>
      <w:r w:rsidR="008E4BFF">
        <w:rPr>
          <w:rFonts w:ascii="Arial" w:hAnsi="Arial" w:cs="Arial"/>
          <w:lang w:eastAsia="es-CO"/>
        </w:rPr>
        <w:t>,</w:t>
      </w:r>
      <w:r w:rsidRPr="00D77BBF">
        <w:rPr>
          <w:rFonts w:ascii="Arial" w:hAnsi="Arial" w:cs="Arial"/>
          <w:lang w:eastAsia="es-CO"/>
        </w:rPr>
        <w:t xml:space="preserve"> o los equipos que obtengan puntuación medio o alto</w:t>
      </w:r>
      <w:r w:rsidR="008E4BFF">
        <w:rPr>
          <w:rFonts w:ascii="Arial" w:hAnsi="Arial" w:cs="Arial"/>
          <w:lang w:eastAsia="es-CO"/>
        </w:rPr>
        <w:t>,</w:t>
      </w:r>
      <w:r w:rsidRPr="00D77BBF">
        <w:rPr>
          <w:rFonts w:ascii="Arial" w:hAnsi="Arial" w:cs="Arial"/>
          <w:lang w:eastAsia="es-CO"/>
        </w:rPr>
        <w:t xml:space="preserve"> podrán acceder a los incentivos contemplados en el presente plan en estricto orden de mérito de acuerdo con los puntajes obtenidos.</w:t>
      </w:r>
    </w:p>
    <w:p w14:paraId="7CA04FE5" w14:textId="77777777" w:rsidR="00226C50" w:rsidRPr="00D77BBF" w:rsidRDefault="00226C50" w:rsidP="00920152">
      <w:pPr>
        <w:ind w:left="142"/>
        <w:jc w:val="both"/>
        <w:rPr>
          <w:rFonts w:ascii="Arial" w:hAnsi="Arial" w:cs="Arial"/>
          <w:lang w:eastAsia="es-CO"/>
        </w:rPr>
      </w:pPr>
    </w:p>
    <w:p w14:paraId="62899CDE" w14:textId="77777777" w:rsidR="00482FF7" w:rsidRPr="00D77BBF" w:rsidRDefault="00482FF7" w:rsidP="00482FF7">
      <w:pPr>
        <w:ind w:left="142"/>
        <w:jc w:val="both"/>
        <w:rPr>
          <w:rFonts w:ascii="Arial" w:hAnsi="Arial" w:cs="Arial"/>
          <w:lang w:eastAsia="es-CO"/>
        </w:rPr>
      </w:pPr>
      <w:r w:rsidRPr="00D77BBF">
        <w:rPr>
          <w:rFonts w:ascii="Arial" w:hAnsi="Arial" w:cs="Arial"/>
          <w:lang w:eastAsia="es-CO"/>
        </w:rPr>
        <w:t xml:space="preserve">El Director General, de acuerdo con lo establecido en el presente plan y con el concepto del equipo </w:t>
      </w:r>
      <w:r w:rsidRPr="00D77BBF">
        <w:rPr>
          <w:rFonts w:ascii="Arial" w:hAnsi="Arial" w:cs="Arial"/>
          <w:lang w:eastAsia="es-CO"/>
        </w:rPr>
        <w:lastRenderedPageBreak/>
        <w:t>evaluador, asignará, mediante acto administrativo, los incentivos pecuniarios y no pecuniarios a los mejores equipos de trabajo de la UAERMV, señalados en el presente documento.</w:t>
      </w:r>
    </w:p>
    <w:p w14:paraId="26B7261D" w14:textId="77777777" w:rsidR="00226C50" w:rsidRPr="00D77BBF" w:rsidRDefault="00226C50" w:rsidP="00482FF7">
      <w:pPr>
        <w:ind w:left="142"/>
        <w:jc w:val="both"/>
        <w:rPr>
          <w:rFonts w:ascii="Arial" w:hAnsi="Arial" w:cs="Arial"/>
          <w:lang w:eastAsia="es-CO"/>
        </w:rPr>
      </w:pPr>
    </w:p>
    <w:p w14:paraId="0BDF208A" w14:textId="77777777" w:rsidR="00475F0B" w:rsidRPr="00D77BBF" w:rsidRDefault="00482FF7" w:rsidP="00475F0B">
      <w:pPr>
        <w:ind w:left="142"/>
        <w:jc w:val="both"/>
        <w:rPr>
          <w:rFonts w:ascii="Arial" w:hAnsi="Arial" w:cs="Arial"/>
          <w:lang w:eastAsia="es-CO"/>
        </w:rPr>
      </w:pPr>
      <w:r w:rsidRPr="00D77BBF">
        <w:rPr>
          <w:rFonts w:ascii="Arial" w:hAnsi="Arial" w:cs="Arial"/>
          <w:lang w:eastAsia="es-CO"/>
        </w:rPr>
        <w:t>La Oficina Asesora de Planeación realizará el acompañamiento y asesoría que los equipos de trabajo requieran en los temas de la convocatoria, innovación y gestión del conocimiento.</w:t>
      </w:r>
      <w:bookmarkStart w:id="65" w:name="_Toc126238483"/>
    </w:p>
    <w:p w14:paraId="566F3B5F" w14:textId="77777777" w:rsidR="00475F0B" w:rsidRPr="00D77BBF" w:rsidRDefault="00475F0B" w:rsidP="00475F0B">
      <w:pPr>
        <w:ind w:left="142"/>
        <w:jc w:val="both"/>
        <w:rPr>
          <w:rFonts w:ascii="Arial" w:hAnsi="Arial" w:cs="Arial"/>
          <w:lang w:eastAsia="es-CO"/>
        </w:rPr>
      </w:pPr>
    </w:p>
    <w:p w14:paraId="3F0CDA29" w14:textId="1CFA7523" w:rsidR="00482FF7" w:rsidRPr="00D77BBF" w:rsidRDefault="7DBA9726" w:rsidP="006E3FC7">
      <w:pPr>
        <w:pStyle w:val="Ttulo1"/>
        <w:numPr>
          <w:ilvl w:val="0"/>
          <w:numId w:val="31"/>
        </w:numPr>
        <w:tabs>
          <w:tab w:val="left" w:pos="4391"/>
        </w:tabs>
        <w:spacing w:before="214"/>
        <w:rPr>
          <w:sz w:val="22"/>
          <w:szCs w:val="22"/>
        </w:rPr>
      </w:pPr>
      <w:bookmarkStart w:id="66" w:name="_Toc220576518"/>
      <w:r w:rsidRPr="00D77BBF">
        <w:rPr>
          <w:sz w:val="22"/>
          <w:szCs w:val="22"/>
        </w:rPr>
        <w:t>PROGRAMAS DE EDUCACIÓN – APOYOS EDUCATIVOS</w:t>
      </w:r>
      <w:bookmarkEnd w:id="65"/>
      <w:bookmarkEnd w:id="66"/>
    </w:p>
    <w:p w14:paraId="6B1A2B7C" w14:textId="77777777" w:rsidR="00482FF7" w:rsidRPr="00D77BBF" w:rsidRDefault="00482FF7" w:rsidP="00482FF7">
      <w:pPr>
        <w:rPr>
          <w:rFonts w:ascii="Arial" w:hAnsi="Arial" w:cs="Arial"/>
          <w:b/>
          <w:bCs/>
        </w:rPr>
      </w:pPr>
    </w:p>
    <w:p w14:paraId="66033705" w14:textId="77777777" w:rsidR="00482FF7" w:rsidRPr="00D77BBF" w:rsidRDefault="00482FF7" w:rsidP="00482FF7">
      <w:pPr>
        <w:ind w:left="142"/>
        <w:jc w:val="both"/>
        <w:rPr>
          <w:rFonts w:ascii="Arial" w:hAnsi="Arial" w:cs="Arial"/>
          <w:lang w:eastAsia="es-CO"/>
        </w:rPr>
      </w:pPr>
      <w:r w:rsidRPr="00D77BBF">
        <w:rPr>
          <w:rFonts w:ascii="Arial" w:hAnsi="Arial" w:cs="Arial"/>
          <w:lang w:eastAsia="es-CO"/>
        </w:rPr>
        <w:t>De acuerdo con los parágrafos 1 y 2 del artículo 2.2.10.2 del Decreto 1083 de 2015 “los programas de formación para el trabajo y de educación formal básica primaria, secundaria y media, o de educación superior, estarán dirigidos a los empleados públicos de la UAERMV.</w:t>
      </w:r>
    </w:p>
    <w:p w14:paraId="2462A824" w14:textId="77777777" w:rsidR="00482FF7" w:rsidRPr="00D77BBF" w:rsidRDefault="00482FF7" w:rsidP="00482FF7">
      <w:pPr>
        <w:ind w:left="142"/>
        <w:jc w:val="both"/>
        <w:rPr>
          <w:rFonts w:ascii="Arial" w:hAnsi="Arial" w:cs="Arial"/>
          <w:lang w:eastAsia="es-CO"/>
        </w:rPr>
      </w:pPr>
    </w:p>
    <w:p w14:paraId="77D92113" w14:textId="77777777" w:rsidR="00482FF7" w:rsidRPr="00D77BBF" w:rsidRDefault="00482FF7" w:rsidP="00482FF7">
      <w:pPr>
        <w:ind w:left="142"/>
        <w:jc w:val="both"/>
        <w:rPr>
          <w:rFonts w:ascii="Arial" w:hAnsi="Arial" w:cs="Arial"/>
          <w:lang w:eastAsia="es-CO"/>
        </w:rPr>
      </w:pPr>
      <w:r w:rsidRPr="00D77BBF">
        <w:rPr>
          <w:rFonts w:ascii="Arial" w:hAnsi="Arial" w:cs="Arial"/>
          <w:lang w:eastAsia="es-CO"/>
        </w:rPr>
        <w:t>De conformidad con el Parágrafo 2 del Decreto 1083 de 2015, “se entenderá por familia el cónyuge o compañero(a) permanente, los padres del empleado y los hijos hasta los 25 años o discapacitados mayores, que dependan económicamente del servidor”.</w:t>
      </w:r>
    </w:p>
    <w:p w14:paraId="5FD6D85A" w14:textId="77777777" w:rsidR="00482FF7" w:rsidRPr="00D77BBF" w:rsidRDefault="00482FF7" w:rsidP="00482FF7">
      <w:pPr>
        <w:ind w:left="142"/>
        <w:jc w:val="both"/>
        <w:rPr>
          <w:rFonts w:ascii="Arial" w:hAnsi="Arial" w:cs="Arial"/>
          <w:lang w:eastAsia="es-CO"/>
        </w:rPr>
      </w:pPr>
    </w:p>
    <w:p w14:paraId="5036D7AD" w14:textId="77777777" w:rsidR="00482FF7" w:rsidRPr="00D77BBF" w:rsidRDefault="00482FF7" w:rsidP="00482FF7">
      <w:pPr>
        <w:ind w:left="142"/>
        <w:jc w:val="both"/>
        <w:rPr>
          <w:rFonts w:ascii="Arial" w:hAnsi="Arial" w:cs="Arial"/>
          <w:lang w:eastAsia="es-CO"/>
        </w:rPr>
      </w:pPr>
      <w:r w:rsidRPr="00D77BBF">
        <w:rPr>
          <w:rFonts w:ascii="Arial" w:hAnsi="Arial" w:cs="Arial"/>
          <w:lang w:eastAsia="es-CO"/>
        </w:rPr>
        <w:t>También podrán beneficiarse de estos programas las familias de los empleados públicos, cuando la entidad cuente con recursos apropiados en sus respectivos presupuestos para el efecto.</w:t>
      </w:r>
    </w:p>
    <w:p w14:paraId="62FCDFA9" w14:textId="77777777" w:rsidR="00482FF7" w:rsidRPr="00D77BBF" w:rsidRDefault="00482FF7" w:rsidP="00482FF7">
      <w:pPr>
        <w:ind w:left="142"/>
        <w:jc w:val="both"/>
        <w:rPr>
          <w:rFonts w:ascii="Arial" w:hAnsi="Arial" w:cs="Arial"/>
          <w:lang w:eastAsia="es-CO"/>
        </w:rPr>
      </w:pPr>
    </w:p>
    <w:p w14:paraId="1A1D521B" w14:textId="77777777" w:rsidR="00482FF7" w:rsidRPr="00D77BBF" w:rsidRDefault="00482FF7" w:rsidP="00482FF7">
      <w:pPr>
        <w:ind w:left="142"/>
        <w:jc w:val="both"/>
        <w:rPr>
          <w:rFonts w:ascii="Arial" w:hAnsi="Arial" w:cs="Arial"/>
          <w:lang w:eastAsia="es-CO"/>
        </w:rPr>
      </w:pPr>
      <w:r w:rsidRPr="00D77BBF">
        <w:rPr>
          <w:rFonts w:ascii="Arial" w:hAnsi="Arial" w:cs="Arial"/>
          <w:lang w:eastAsia="es-CO"/>
        </w:rPr>
        <w:t>El artículo 2.2.10.5 del Decreto 1083 de 2015 aclara que la financiación de la educación formal hará parte de los programas de bienestar dirigidos a los empleados de libre nombramiento y remoción y de carrera administrativa. Para su otorgamiento, el empleado deberá cumplir las siguientes condiciones:</w:t>
      </w:r>
    </w:p>
    <w:p w14:paraId="71E38503" w14:textId="77777777" w:rsidR="00482FF7" w:rsidRPr="00D77BBF" w:rsidRDefault="00482FF7" w:rsidP="00482FF7">
      <w:pPr>
        <w:ind w:left="142"/>
        <w:jc w:val="both"/>
        <w:rPr>
          <w:rFonts w:ascii="Arial" w:hAnsi="Arial" w:cs="Arial"/>
          <w:lang w:eastAsia="es-CO"/>
        </w:rPr>
      </w:pPr>
    </w:p>
    <w:p w14:paraId="4072AE90" w14:textId="77777777" w:rsidR="00482FF7" w:rsidRPr="00D77BBF" w:rsidRDefault="00482FF7" w:rsidP="006E3FC7">
      <w:pPr>
        <w:pStyle w:val="Prrafodelista"/>
        <w:widowControl/>
        <w:numPr>
          <w:ilvl w:val="0"/>
          <w:numId w:val="12"/>
        </w:numPr>
        <w:autoSpaceDE/>
        <w:autoSpaceDN/>
        <w:spacing w:before="0" w:after="120"/>
        <w:ind w:left="862"/>
        <w:jc w:val="both"/>
        <w:rPr>
          <w:rFonts w:ascii="Arial" w:hAnsi="Arial" w:cs="Arial"/>
          <w:lang w:eastAsia="es-CO"/>
        </w:rPr>
      </w:pPr>
      <w:r w:rsidRPr="00D77BBF">
        <w:rPr>
          <w:rFonts w:ascii="Arial" w:hAnsi="Arial" w:cs="Arial"/>
          <w:lang w:eastAsia="es-CO"/>
        </w:rPr>
        <w:t>Llevar por lo menos un año de servicio continuo en la Entidad.</w:t>
      </w:r>
    </w:p>
    <w:p w14:paraId="0A9FA880" w14:textId="77777777" w:rsidR="00482FF7" w:rsidRPr="00D77BBF" w:rsidRDefault="00482FF7" w:rsidP="006E3FC7">
      <w:pPr>
        <w:pStyle w:val="Prrafodelista"/>
        <w:widowControl/>
        <w:numPr>
          <w:ilvl w:val="0"/>
          <w:numId w:val="12"/>
        </w:numPr>
        <w:autoSpaceDE/>
        <w:autoSpaceDN/>
        <w:spacing w:before="0" w:after="120"/>
        <w:ind w:left="862"/>
        <w:jc w:val="both"/>
        <w:rPr>
          <w:rFonts w:ascii="Arial" w:hAnsi="Arial" w:cs="Arial"/>
          <w:lang w:eastAsia="es-CO"/>
        </w:rPr>
      </w:pPr>
      <w:r w:rsidRPr="00D77BBF">
        <w:rPr>
          <w:rFonts w:ascii="Arial" w:hAnsi="Arial" w:cs="Arial"/>
          <w:lang w:eastAsia="es-CO"/>
        </w:rPr>
        <w:t>Acreditar nivel sobresaliente en la calificación de servicios correspondiente al último año de servicio.</w:t>
      </w:r>
    </w:p>
    <w:p w14:paraId="2A0FF657" w14:textId="77777777" w:rsidR="00482FF7" w:rsidRPr="00D77BBF" w:rsidRDefault="00482FF7" w:rsidP="00482FF7">
      <w:pPr>
        <w:ind w:left="142"/>
        <w:jc w:val="both"/>
        <w:rPr>
          <w:rFonts w:ascii="Arial" w:hAnsi="Arial" w:cs="Arial"/>
          <w:lang w:eastAsia="es-CO"/>
        </w:rPr>
      </w:pPr>
    </w:p>
    <w:p w14:paraId="416A3827" w14:textId="77777777" w:rsidR="00482FF7" w:rsidRPr="00D77BBF" w:rsidRDefault="00482FF7" w:rsidP="00482FF7">
      <w:pPr>
        <w:ind w:left="142"/>
        <w:jc w:val="both"/>
        <w:rPr>
          <w:rFonts w:ascii="Arial" w:hAnsi="Arial" w:cs="Arial"/>
          <w:lang w:eastAsia="es-CO"/>
        </w:rPr>
      </w:pPr>
      <w:r w:rsidRPr="00D77BBF">
        <w:rPr>
          <w:rFonts w:ascii="Arial" w:hAnsi="Arial" w:cs="Arial"/>
          <w:lang w:eastAsia="es-CO"/>
        </w:rPr>
        <w:t>En desarrollo de lo anterior la Unidad de Mantenimiento Vial, otorgará los apoyos de educación   de dos maneras, de acuerdo con la disponibilidad presupuestal:</w:t>
      </w:r>
    </w:p>
    <w:p w14:paraId="22F91420" w14:textId="77777777" w:rsidR="00482FF7" w:rsidRPr="00D77BBF" w:rsidRDefault="00482FF7" w:rsidP="00482FF7">
      <w:pPr>
        <w:ind w:left="142"/>
        <w:jc w:val="both"/>
        <w:rPr>
          <w:rFonts w:ascii="Arial" w:hAnsi="Arial" w:cs="Arial"/>
          <w:lang w:eastAsia="es-CO"/>
        </w:rPr>
      </w:pPr>
    </w:p>
    <w:p w14:paraId="4885CEF0" w14:textId="77777777" w:rsidR="00482FF7" w:rsidRPr="00D77BBF" w:rsidRDefault="00482FF7" w:rsidP="006E3FC7">
      <w:pPr>
        <w:pStyle w:val="Prrafodelista"/>
        <w:widowControl/>
        <w:numPr>
          <w:ilvl w:val="0"/>
          <w:numId w:val="13"/>
        </w:numPr>
        <w:autoSpaceDE/>
        <w:autoSpaceDN/>
        <w:spacing w:before="0" w:after="120"/>
        <w:ind w:left="862"/>
        <w:jc w:val="both"/>
        <w:rPr>
          <w:rFonts w:ascii="Arial" w:hAnsi="Arial" w:cs="Arial"/>
          <w:lang w:eastAsia="es-CO"/>
        </w:rPr>
      </w:pPr>
      <w:r w:rsidRPr="00D77BBF">
        <w:rPr>
          <w:rFonts w:ascii="Arial" w:hAnsi="Arial" w:cs="Arial"/>
          <w:lang w:eastAsia="es-CO"/>
        </w:rPr>
        <w:t>Se concederá apoyo educativo de acuerdo con el porcentaje definido con el Comité de Estímulos e Incentivos sobre el valor de la solicitud cuando esta sea por concepto de educación básica primaria, secundaria, media y educación superior de hijos e hijas de hasta 25 años de los empleados públicos de la Entidad.</w:t>
      </w:r>
    </w:p>
    <w:p w14:paraId="5060B9AF" w14:textId="443EF3B4" w:rsidR="00482FF7" w:rsidRPr="00D77BBF" w:rsidRDefault="00482FF7" w:rsidP="006E3FC7">
      <w:pPr>
        <w:pStyle w:val="Prrafodelista"/>
        <w:widowControl/>
        <w:numPr>
          <w:ilvl w:val="0"/>
          <w:numId w:val="13"/>
        </w:numPr>
        <w:autoSpaceDE/>
        <w:autoSpaceDN/>
        <w:spacing w:before="0" w:after="120"/>
        <w:ind w:left="862"/>
        <w:jc w:val="both"/>
        <w:rPr>
          <w:rFonts w:ascii="Arial" w:hAnsi="Arial" w:cs="Arial"/>
          <w:lang w:eastAsia="es-CO"/>
        </w:rPr>
      </w:pPr>
      <w:r w:rsidRPr="00D77BBF">
        <w:rPr>
          <w:rFonts w:ascii="Arial" w:hAnsi="Arial" w:cs="Arial"/>
          <w:lang w:eastAsia="es-CO"/>
        </w:rPr>
        <w:t xml:space="preserve">Se entregarán apoyos educativos de acuerdo con el porcentaje definido con el Comité </w:t>
      </w:r>
      <w:r w:rsidR="00ED1247" w:rsidRPr="00D77BBF">
        <w:rPr>
          <w:rFonts w:ascii="Arial" w:hAnsi="Arial" w:cs="Arial"/>
          <w:lang w:eastAsia="es-CO"/>
        </w:rPr>
        <w:t>Institucional de Gestión y Desempeño</w:t>
      </w:r>
      <w:r w:rsidRPr="00D77BBF">
        <w:rPr>
          <w:rFonts w:ascii="Arial" w:hAnsi="Arial" w:cs="Arial"/>
          <w:lang w:eastAsia="es-CO"/>
        </w:rPr>
        <w:t xml:space="preserve"> sobre el valor de la solicitud cuando esta sea por concepto de educación técnica, tecnológica, universitaria y de posgrado a los empleados públicos de la Entidad.</w:t>
      </w:r>
    </w:p>
    <w:p w14:paraId="29C04904" w14:textId="77777777" w:rsidR="00482FF7" w:rsidRPr="00D77BBF" w:rsidRDefault="00482FF7" w:rsidP="00482FF7">
      <w:pPr>
        <w:pStyle w:val="Prrafodelista"/>
        <w:ind w:left="862"/>
        <w:jc w:val="both"/>
        <w:rPr>
          <w:rFonts w:ascii="Arial" w:hAnsi="Arial" w:cs="Arial"/>
          <w:lang w:eastAsia="es-CO"/>
        </w:rPr>
      </w:pPr>
    </w:p>
    <w:p w14:paraId="50BDDB25" w14:textId="5C6D1C85" w:rsidR="00482FF7" w:rsidRPr="00D77BBF" w:rsidRDefault="00482FF7" w:rsidP="00482FF7">
      <w:pPr>
        <w:ind w:left="142"/>
        <w:jc w:val="both"/>
        <w:rPr>
          <w:rFonts w:ascii="Arial" w:hAnsi="Arial" w:cs="Arial"/>
          <w:lang w:eastAsia="es-CO"/>
        </w:rPr>
      </w:pPr>
      <w:r w:rsidRPr="00D77BBF">
        <w:rPr>
          <w:rFonts w:ascii="Arial" w:hAnsi="Arial" w:cs="Arial"/>
          <w:lang w:eastAsia="es-CO"/>
        </w:rPr>
        <w:t>La siguiente tabla define los porcentajes</w:t>
      </w:r>
      <w:r w:rsidR="00AE1177" w:rsidRPr="00D77BBF">
        <w:rPr>
          <w:rFonts w:ascii="Arial" w:hAnsi="Arial" w:cs="Arial"/>
          <w:lang w:eastAsia="es-CO"/>
        </w:rPr>
        <w:t>:</w:t>
      </w:r>
    </w:p>
    <w:p w14:paraId="380EBFAA" w14:textId="77777777" w:rsidR="00AE1177" w:rsidRPr="00D77BBF" w:rsidRDefault="00AE1177" w:rsidP="00AE1177">
      <w:pPr>
        <w:pStyle w:val="Textoindependiente"/>
        <w:ind w:right="122"/>
        <w:jc w:val="both"/>
        <w:rPr>
          <w:rFonts w:ascii="Arial" w:hAnsi="Arial" w:cs="Arial"/>
          <w:i/>
          <w:color w:val="44536A"/>
          <w:sz w:val="22"/>
          <w:szCs w:val="22"/>
        </w:rPr>
      </w:pPr>
    </w:p>
    <w:p w14:paraId="21ED6140" w14:textId="4FDE425F" w:rsidR="000D40B1" w:rsidRDefault="000D40B1" w:rsidP="000D40B1">
      <w:pPr>
        <w:pStyle w:val="Descripcin"/>
        <w:keepNext/>
      </w:pPr>
      <w:r>
        <w:t xml:space="preserve">Tabla </w:t>
      </w:r>
      <w:r>
        <w:fldChar w:fldCharType="begin"/>
      </w:r>
      <w:r>
        <w:instrText xml:space="preserve"> SEQ Tabla \* ARABIC </w:instrText>
      </w:r>
      <w:r>
        <w:fldChar w:fldCharType="separate"/>
      </w:r>
      <w:r w:rsidR="008A2D30">
        <w:rPr>
          <w:noProof/>
        </w:rPr>
        <w:t>13</w:t>
      </w:r>
      <w:r>
        <w:fldChar w:fldCharType="end"/>
      </w:r>
      <w:r>
        <w:t xml:space="preserve"> -</w:t>
      </w:r>
      <w:r w:rsidRPr="000D40B1">
        <w:rPr>
          <w:rFonts w:cs="Arial"/>
          <w:i w:val="0"/>
          <w:color w:val="44536A"/>
          <w:sz w:val="22"/>
          <w:szCs w:val="22"/>
        </w:rPr>
        <w:t xml:space="preserve"> </w:t>
      </w:r>
      <w:r w:rsidRPr="00D77BBF">
        <w:rPr>
          <w:rFonts w:cs="Arial"/>
          <w:i w:val="0"/>
          <w:color w:val="44536A"/>
          <w:sz w:val="22"/>
          <w:szCs w:val="22"/>
        </w:rPr>
        <w:t>Porcentajes de Estímulos Apoyo Educativo</w:t>
      </w:r>
    </w:p>
    <w:tbl>
      <w:tblPr>
        <w:tblW w:w="9356"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1985"/>
        <w:gridCol w:w="4244"/>
        <w:gridCol w:w="1701"/>
        <w:gridCol w:w="1426"/>
      </w:tblGrid>
      <w:tr w:rsidR="00B46F15" w:rsidRPr="00D77BBF" w14:paraId="14334BF2" w14:textId="77777777" w:rsidTr="00E551DD">
        <w:trPr>
          <w:trHeight w:val="720"/>
          <w:tblHeader/>
          <w:jc w:val="center"/>
        </w:trPr>
        <w:tc>
          <w:tcPr>
            <w:tcW w:w="1985" w:type="dxa"/>
            <w:vMerge w:val="restart"/>
            <w:shd w:val="clear" w:color="auto" w:fill="D9D9D9" w:themeFill="background1" w:themeFillShade="D9"/>
          </w:tcPr>
          <w:p w14:paraId="0B4372CA" w14:textId="77777777" w:rsidR="00482FF7" w:rsidRPr="00D77BBF" w:rsidRDefault="00482FF7" w:rsidP="00E8748B">
            <w:pPr>
              <w:pStyle w:val="TableParagraph"/>
              <w:ind w:left="141"/>
              <w:jc w:val="both"/>
              <w:rPr>
                <w:b/>
                <w:bCs/>
              </w:rPr>
            </w:pPr>
            <w:r w:rsidRPr="00D77BBF">
              <w:rPr>
                <w:b/>
                <w:bCs/>
                <w:spacing w:val="-2"/>
                <w:w w:val="95"/>
              </w:rPr>
              <w:t>Nivel</w:t>
            </w:r>
            <w:r w:rsidRPr="00D77BBF">
              <w:rPr>
                <w:b/>
                <w:bCs/>
                <w:spacing w:val="-5"/>
                <w:w w:val="95"/>
              </w:rPr>
              <w:t xml:space="preserve"> </w:t>
            </w:r>
            <w:r w:rsidRPr="00D77BBF">
              <w:rPr>
                <w:b/>
                <w:bCs/>
                <w:spacing w:val="-1"/>
                <w:w w:val="95"/>
              </w:rPr>
              <w:t>Jerárquico</w:t>
            </w:r>
          </w:p>
        </w:tc>
        <w:tc>
          <w:tcPr>
            <w:tcW w:w="4244" w:type="dxa"/>
            <w:vMerge w:val="restart"/>
            <w:shd w:val="clear" w:color="auto" w:fill="D9D9D9" w:themeFill="background1" w:themeFillShade="D9"/>
            <w:vAlign w:val="center"/>
          </w:tcPr>
          <w:p w14:paraId="35976C3A" w14:textId="77777777" w:rsidR="00482FF7" w:rsidRPr="00D77BBF" w:rsidRDefault="00482FF7" w:rsidP="00E8748B">
            <w:pPr>
              <w:pStyle w:val="TableParagraph"/>
              <w:spacing w:line="288" w:lineRule="auto"/>
              <w:ind w:left="196" w:right="115" w:hanging="55"/>
              <w:jc w:val="both"/>
              <w:rPr>
                <w:b/>
              </w:rPr>
            </w:pPr>
            <w:r w:rsidRPr="00D77BBF">
              <w:rPr>
                <w:b/>
                <w:spacing w:val="-1"/>
                <w:w w:val="95"/>
              </w:rPr>
              <w:t xml:space="preserve">Nivel educativo </w:t>
            </w:r>
            <w:r w:rsidRPr="00D77BBF">
              <w:rPr>
                <w:b/>
                <w:w w:val="95"/>
              </w:rPr>
              <w:t>del</w:t>
            </w:r>
            <w:r w:rsidRPr="00D77BBF">
              <w:rPr>
                <w:b/>
                <w:spacing w:val="-27"/>
                <w:w w:val="95"/>
              </w:rPr>
              <w:t xml:space="preserve"> </w:t>
            </w:r>
            <w:r w:rsidRPr="00D77BBF">
              <w:rPr>
                <w:b/>
                <w:spacing w:val="-3"/>
              </w:rPr>
              <w:t>apoyo</w:t>
            </w:r>
            <w:r w:rsidRPr="00D77BBF">
              <w:rPr>
                <w:b/>
                <w:spacing w:val="-4"/>
              </w:rPr>
              <w:t xml:space="preserve"> </w:t>
            </w:r>
            <w:r w:rsidRPr="00D77BBF">
              <w:rPr>
                <w:b/>
                <w:spacing w:val="-3"/>
              </w:rPr>
              <w:t>solicitado</w:t>
            </w:r>
          </w:p>
        </w:tc>
        <w:tc>
          <w:tcPr>
            <w:tcW w:w="3127" w:type="dxa"/>
            <w:gridSpan w:val="2"/>
            <w:shd w:val="clear" w:color="auto" w:fill="D9D9D9" w:themeFill="background1" w:themeFillShade="D9"/>
            <w:vAlign w:val="center"/>
          </w:tcPr>
          <w:p w14:paraId="0D1FB36E" w14:textId="77777777" w:rsidR="00482FF7" w:rsidRPr="004F1B57" w:rsidRDefault="00482FF7" w:rsidP="00E8748B">
            <w:pPr>
              <w:pStyle w:val="Textoindependiente"/>
              <w:ind w:right="-23"/>
              <w:jc w:val="both"/>
              <w:rPr>
                <w:rFonts w:ascii="Arial" w:hAnsi="Arial" w:cs="Arial"/>
                <w:sz w:val="20"/>
                <w:szCs w:val="20"/>
              </w:rPr>
            </w:pPr>
            <w:r w:rsidRPr="004F1B57">
              <w:rPr>
                <w:rFonts w:ascii="Arial" w:hAnsi="Arial" w:cs="Arial"/>
                <w:w w:val="95"/>
                <w:sz w:val="20"/>
                <w:szCs w:val="20"/>
              </w:rPr>
              <w:t xml:space="preserve">Porcentaje máximo de Apoyo Educativo </w:t>
            </w:r>
            <w:r w:rsidRPr="004F1B57">
              <w:rPr>
                <w:rFonts w:ascii="Arial" w:hAnsi="Arial" w:cs="Arial"/>
                <w:spacing w:val="-27"/>
                <w:w w:val="95"/>
                <w:sz w:val="20"/>
                <w:szCs w:val="20"/>
              </w:rPr>
              <w:t>sobre</w:t>
            </w:r>
            <w:r w:rsidRPr="004F1B57">
              <w:rPr>
                <w:rFonts w:ascii="Arial" w:hAnsi="Arial" w:cs="Arial"/>
                <w:spacing w:val="-10"/>
                <w:sz w:val="20"/>
                <w:szCs w:val="20"/>
              </w:rPr>
              <w:t xml:space="preserve"> </w:t>
            </w:r>
            <w:r w:rsidRPr="004F1B57">
              <w:rPr>
                <w:rFonts w:ascii="Arial" w:hAnsi="Arial" w:cs="Arial"/>
                <w:spacing w:val="-3"/>
                <w:sz w:val="20"/>
                <w:szCs w:val="20"/>
              </w:rPr>
              <w:t>la</w:t>
            </w:r>
            <w:r w:rsidRPr="004F1B57">
              <w:rPr>
                <w:rFonts w:ascii="Arial" w:hAnsi="Arial" w:cs="Arial"/>
                <w:spacing w:val="-10"/>
                <w:sz w:val="20"/>
                <w:szCs w:val="20"/>
              </w:rPr>
              <w:t xml:space="preserve"> </w:t>
            </w:r>
            <w:r w:rsidRPr="004F1B57">
              <w:rPr>
                <w:rFonts w:ascii="Arial" w:hAnsi="Arial" w:cs="Arial"/>
                <w:spacing w:val="-3"/>
                <w:sz w:val="20"/>
                <w:szCs w:val="20"/>
              </w:rPr>
              <w:t>solicitud</w:t>
            </w:r>
          </w:p>
        </w:tc>
      </w:tr>
      <w:tr w:rsidR="00B46F15" w:rsidRPr="00D77BBF" w14:paraId="47877CB6" w14:textId="77777777" w:rsidTr="004F1B57">
        <w:trPr>
          <w:trHeight w:val="435"/>
          <w:tblHeader/>
          <w:jc w:val="center"/>
        </w:trPr>
        <w:tc>
          <w:tcPr>
            <w:tcW w:w="1985" w:type="dxa"/>
            <w:vMerge/>
            <w:shd w:val="clear" w:color="auto" w:fill="D9D9D9" w:themeFill="background1" w:themeFillShade="D9"/>
            <w:vAlign w:val="center"/>
          </w:tcPr>
          <w:p w14:paraId="0EF5333F" w14:textId="77777777" w:rsidR="00482FF7" w:rsidRPr="00D77BBF" w:rsidRDefault="00482FF7" w:rsidP="00E8748B">
            <w:pPr>
              <w:jc w:val="both"/>
              <w:rPr>
                <w:rFonts w:ascii="Arial" w:hAnsi="Arial" w:cs="Arial"/>
              </w:rPr>
            </w:pPr>
          </w:p>
        </w:tc>
        <w:tc>
          <w:tcPr>
            <w:tcW w:w="4244" w:type="dxa"/>
            <w:vMerge/>
            <w:shd w:val="clear" w:color="auto" w:fill="D9D9D9" w:themeFill="background1" w:themeFillShade="D9"/>
            <w:vAlign w:val="center"/>
          </w:tcPr>
          <w:p w14:paraId="6FBBB16E" w14:textId="77777777" w:rsidR="00482FF7" w:rsidRPr="00D77BBF" w:rsidRDefault="00482FF7" w:rsidP="00E8748B">
            <w:pPr>
              <w:jc w:val="both"/>
              <w:rPr>
                <w:rFonts w:ascii="Arial" w:hAnsi="Arial" w:cs="Arial"/>
              </w:rPr>
            </w:pPr>
          </w:p>
        </w:tc>
        <w:tc>
          <w:tcPr>
            <w:tcW w:w="1701" w:type="dxa"/>
            <w:shd w:val="clear" w:color="auto" w:fill="D9D9D9" w:themeFill="background1" w:themeFillShade="D9"/>
            <w:vAlign w:val="center"/>
          </w:tcPr>
          <w:p w14:paraId="0E92B5FC" w14:textId="77777777" w:rsidR="00482FF7" w:rsidRPr="004F1B57" w:rsidRDefault="00482FF7" w:rsidP="004F1B57">
            <w:pPr>
              <w:pStyle w:val="TableParagraph"/>
              <w:spacing w:before="102" w:line="288" w:lineRule="auto"/>
              <w:ind w:left="196" w:right="162"/>
              <w:jc w:val="both"/>
              <w:rPr>
                <w:b/>
                <w:bCs/>
                <w:sz w:val="16"/>
                <w:szCs w:val="16"/>
              </w:rPr>
            </w:pPr>
            <w:r w:rsidRPr="004F1B57">
              <w:rPr>
                <w:b/>
                <w:bCs/>
                <w:w w:val="95"/>
                <w:sz w:val="16"/>
                <w:szCs w:val="16"/>
              </w:rPr>
              <w:t>Estudios del</w:t>
            </w:r>
            <w:r w:rsidRPr="004F1B57">
              <w:rPr>
                <w:b/>
                <w:bCs/>
                <w:spacing w:val="-27"/>
                <w:w w:val="95"/>
                <w:sz w:val="16"/>
                <w:szCs w:val="16"/>
              </w:rPr>
              <w:t xml:space="preserve"> </w:t>
            </w:r>
            <w:r w:rsidRPr="004F1B57">
              <w:rPr>
                <w:b/>
                <w:bCs/>
                <w:spacing w:val="-2"/>
                <w:sz w:val="16"/>
                <w:szCs w:val="16"/>
              </w:rPr>
              <w:t>Empleado(a)</w:t>
            </w:r>
          </w:p>
        </w:tc>
        <w:tc>
          <w:tcPr>
            <w:tcW w:w="1426" w:type="dxa"/>
            <w:shd w:val="clear" w:color="auto" w:fill="D9D9D9" w:themeFill="background1" w:themeFillShade="D9"/>
            <w:vAlign w:val="center"/>
          </w:tcPr>
          <w:p w14:paraId="2D5C431D" w14:textId="38896FF4" w:rsidR="00482FF7" w:rsidRPr="004F1B57" w:rsidRDefault="00482FF7" w:rsidP="00E8748B">
            <w:pPr>
              <w:pStyle w:val="TableParagraph"/>
              <w:spacing w:line="152" w:lineRule="exact"/>
              <w:ind w:left="20" w:right="7"/>
              <w:jc w:val="both"/>
              <w:rPr>
                <w:b/>
                <w:bCs/>
                <w:sz w:val="16"/>
                <w:szCs w:val="16"/>
              </w:rPr>
            </w:pPr>
            <w:r w:rsidRPr="004F1B57">
              <w:rPr>
                <w:b/>
                <w:bCs/>
                <w:spacing w:val="-3"/>
                <w:sz w:val="16"/>
                <w:szCs w:val="16"/>
              </w:rPr>
              <w:t xml:space="preserve">Estudios </w:t>
            </w:r>
            <w:r w:rsidRPr="004F1B57">
              <w:rPr>
                <w:b/>
                <w:bCs/>
                <w:spacing w:val="-2"/>
                <w:sz w:val="16"/>
                <w:szCs w:val="16"/>
              </w:rPr>
              <w:t>de Hijos(as)</w:t>
            </w:r>
            <w:r w:rsidRPr="004F1B57">
              <w:rPr>
                <w:b/>
                <w:bCs/>
                <w:spacing w:val="-28"/>
                <w:sz w:val="16"/>
                <w:szCs w:val="16"/>
              </w:rPr>
              <w:t xml:space="preserve"> </w:t>
            </w:r>
            <w:r w:rsidRPr="004F1B57">
              <w:rPr>
                <w:b/>
                <w:bCs/>
                <w:w w:val="95"/>
                <w:sz w:val="16"/>
                <w:szCs w:val="16"/>
              </w:rPr>
              <w:t>de los empleados</w:t>
            </w:r>
            <w:r w:rsidRPr="004F1B57">
              <w:rPr>
                <w:b/>
                <w:bCs/>
                <w:spacing w:val="1"/>
                <w:w w:val="95"/>
                <w:sz w:val="16"/>
                <w:szCs w:val="16"/>
              </w:rPr>
              <w:t xml:space="preserve"> </w:t>
            </w:r>
            <w:r w:rsidR="00322FF5" w:rsidRPr="004F1B57">
              <w:rPr>
                <w:b/>
                <w:bCs/>
                <w:sz w:val="16"/>
                <w:szCs w:val="16"/>
              </w:rPr>
              <w:t>(as)</w:t>
            </w:r>
          </w:p>
        </w:tc>
      </w:tr>
      <w:tr w:rsidR="00B46F15" w:rsidRPr="00D77BBF" w14:paraId="0E19EA48" w14:textId="77777777" w:rsidTr="00DF67F7">
        <w:trPr>
          <w:trHeight w:val="294"/>
          <w:jc w:val="center"/>
        </w:trPr>
        <w:tc>
          <w:tcPr>
            <w:tcW w:w="1985" w:type="dxa"/>
            <w:vMerge w:val="restart"/>
            <w:vAlign w:val="center"/>
          </w:tcPr>
          <w:p w14:paraId="2BE4F836" w14:textId="77777777" w:rsidR="00482FF7" w:rsidRPr="00D77BBF" w:rsidRDefault="00482FF7" w:rsidP="004F1B57">
            <w:pPr>
              <w:pStyle w:val="Textoindependiente"/>
              <w:rPr>
                <w:rFonts w:ascii="Arial" w:hAnsi="Arial" w:cs="Arial"/>
                <w:sz w:val="22"/>
                <w:szCs w:val="22"/>
              </w:rPr>
            </w:pPr>
            <w:r w:rsidRPr="00D77BBF">
              <w:rPr>
                <w:rFonts w:ascii="Arial" w:hAnsi="Arial" w:cs="Arial"/>
                <w:sz w:val="22"/>
                <w:szCs w:val="22"/>
              </w:rPr>
              <w:t>Directivo</w:t>
            </w:r>
          </w:p>
        </w:tc>
        <w:tc>
          <w:tcPr>
            <w:tcW w:w="4244" w:type="dxa"/>
            <w:vAlign w:val="center"/>
          </w:tcPr>
          <w:p w14:paraId="0A12E8B7" w14:textId="77777777" w:rsidR="00482FF7" w:rsidRPr="00D77BBF" w:rsidRDefault="00482FF7" w:rsidP="004F1B57">
            <w:pPr>
              <w:pStyle w:val="TableParagraph"/>
              <w:spacing w:before="102"/>
              <w:ind w:left="19" w:right="60"/>
              <w:jc w:val="both"/>
            </w:pPr>
            <w:r w:rsidRPr="00D77BBF">
              <w:rPr>
                <w:spacing w:val="-1"/>
                <w:w w:val="95"/>
              </w:rPr>
              <w:t xml:space="preserve">Educación </w:t>
            </w:r>
            <w:r w:rsidRPr="00D77BBF">
              <w:rPr>
                <w:w w:val="95"/>
              </w:rPr>
              <w:t>Básica</w:t>
            </w:r>
            <w:r w:rsidRPr="00D77BBF">
              <w:rPr>
                <w:spacing w:val="1"/>
                <w:w w:val="95"/>
              </w:rPr>
              <w:t xml:space="preserve"> </w:t>
            </w:r>
            <w:r w:rsidRPr="00D77BBF">
              <w:rPr>
                <w:spacing w:val="-3"/>
              </w:rPr>
              <w:t>Primaria</w:t>
            </w:r>
            <w:r w:rsidRPr="00D77BBF">
              <w:rPr>
                <w:spacing w:val="-8"/>
              </w:rPr>
              <w:t xml:space="preserve"> </w:t>
            </w:r>
            <w:r w:rsidRPr="00D77BBF">
              <w:rPr>
                <w:spacing w:val="-2"/>
              </w:rPr>
              <w:t>y/o</w:t>
            </w:r>
            <w:r w:rsidRPr="00D77BBF">
              <w:rPr>
                <w:spacing w:val="-8"/>
              </w:rPr>
              <w:t xml:space="preserve"> </w:t>
            </w:r>
            <w:r w:rsidRPr="00D77BBF">
              <w:rPr>
                <w:spacing w:val="-2"/>
              </w:rPr>
              <w:t>Secundaria</w:t>
            </w:r>
          </w:p>
        </w:tc>
        <w:tc>
          <w:tcPr>
            <w:tcW w:w="1701" w:type="dxa"/>
            <w:vAlign w:val="center"/>
          </w:tcPr>
          <w:p w14:paraId="127677B2" w14:textId="77777777" w:rsidR="00482FF7" w:rsidRPr="00D77BBF" w:rsidRDefault="00482FF7" w:rsidP="00322FF5">
            <w:pPr>
              <w:pStyle w:val="TableParagraph"/>
              <w:ind w:left="383" w:right="364"/>
              <w:jc w:val="center"/>
            </w:pPr>
            <w:r w:rsidRPr="00D77BBF">
              <w:t>N/A</w:t>
            </w:r>
          </w:p>
        </w:tc>
        <w:tc>
          <w:tcPr>
            <w:tcW w:w="1426" w:type="dxa"/>
            <w:vAlign w:val="center"/>
          </w:tcPr>
          <w:p w14:paraId="65DA9884" w14:textId="77777777" w:rsidR="00482FF7" w:rsidRPr="00D77BBF" w:rsidRDefault="00482FF7" w:rsidP="00322FF5">
            <w:pPr>
              <w:pStyle w:val="TableParagraph"/>
              <w:ind w:left="18" w:right="7"/>
              <w:jc w:val="center"/>
            </w:pPr>
            <w:r w:rsidRPr="00D77BBF">
              <w:t>40%</w:t>
            </w:r>
          </w:p>
        </w:tc>
      </w:tr>
      <w:tr w:rsidR="00B46F15" w:rsidRPr="00D77BBF" w14:paraId="3217295B" w14:textId="77777777" w:rsidTr="004F1B57">
        <w:trPr>
          <w:trHeight w:val="204"/>
          <w:jc w:val="center"/>
        </w:trPr>
        <w:tc>
          <w:tcPr>
            <w:tcW w:w="1985" w:type="dxa"/>
            <w:vMerge/>
          </w:tcPr>
          <w:p w14:paraId="133D75F8" w14:textId="77777777" w:rsidR="00482FF7" w:rsidRPr="00D77BBF" w:rsidRDefault="00482FF7" w:rsidP="00E8748B">
            <w:pPr>
              <w:pStyle w:val="Textoindependiente"/>
              <w:jc w:val="both"/>
              <w:rPr>
                <w:rFonts w:ascii="Arial" w:hAnsi="Arial" w:cs="Arial"/>
                <w:sz w:val="22"/>
                <w:szCs w:val="22"/>
              </w:rPr>
            </w:pPr>
          </w:p>
        </w:tc>
        <w:tc>
          <w:tcPr>
            <w:tcW w:w="4244" w:type="dxa"/>
            <w:vAlign w:val="center"/>
          </w:tcPr>
          <w:p w14:paraId="37E36C35" w14:textId="77777777" w:rsidR="00482FF7" w:rsidRPr="00D77BBF" w:rsidRDefault="00482FF7" w:rsidP="004F1B57">
            <w:pPr>
              <w:pStyle w:val="TableParagraph"/>
              <w:spacing w:before="33"/>
              <w:ind w:left="19"/>
              <w:jc w:val="both"/>
            </w:pPr>
            <w:r w:rsidRPr="00D77BBF">
              <w:t>Pregrado</w:t>
            </w:r>
          </w:p>
        </w:tc>
        <w:tc>
          <w:tcPr>
            <w:tcW w:w="1701" w:type="dxa"/>
            <w:vAlign w:val="center"/>
          </w:tcPr>
          <w:p w14:paraId="2ABB012D" w14:textId="77777777" w:rsidR="00482FF7" w:rsidRPr="00D77BBF" w:rsidRDefault="00482FF7" w:rsidP="00322FF5">
            <w:pPr>
              <w:pStyle w:val="TableParagraph"/>
              <w:spacing w:before="33"/>
              <w:ind w:left="383" w:right="373"/>
              <w:jc w:val="center"/>
            </w:pPr>
            <w:r w:rsidRPr="00D77BBF">
              <w:t>45%</w:t>
            </w:r>
          </w:p>
        </w:tc>
        <w:tc>
          <w:tcPr>
            <w:tcW w:w="1426" w:type="dxa"/>
            <w:vAlign w:val="center"/>
          </w:tcPr>
          <w:p w14:paraId="6328DF9B" w14:textId="77777777" w:rsidR="00482FF7" w:rsidRPr="00D77BBF" w:rsidRDefault="00482FF7" w:rsidP="00322FF5">
            <w:pPr>
              <w:pStyle w:val="TableParagraph"/>
              <w:spacing w:before="33"/>
              <w:ind w:left="18" w:right="7"/>
              <w:jc w:val="center"/>
            </w:pPr>
            <w:r w:rsidRPr="00D77BBF">
              <w:t>40%</w:t>
            </w:r>
          </w:p>
        </w:tc>
      </w:tr>
      <w:tr w:rsidR="00B46F15" w:rsidRPr="00D77BBF" w14:paraId="4CA1CD73" w14:textId="77777777" w:rsidTr="004F1B57">
        <w:trPr>
          <w:trHeight w:val="204"/>
          <w:jc w:val="center"/>
        </w:trPr>
        <w:tc>
          <w:tcPr>
            <w:tcW w:w="1985" w:type="dxa"/>
            <w:vMerge/>
          </w:tcPr>
          <w:p w14:paraId="3D9A5F0D" w14:textId="77777777" w:rsidR="00482FF7" w:rsidRPr="00D77BBF" w:rsidRDefault="00482FF7" w:rsidP="00E8748B">
            <w:pPr>
              <w:pStyle w:val="Textoindependiente"/>
              <w:jc w:val="both"/>
              <w:rPr>
                <w:rFonts w:ascii="Arial" w:hAnsi="Arial" w:cs="Arial"/>
                <w:sz w:val="22"/>
                <w:szCs w:val="22"/>
              </w:rPr>
            </w:pPr>
          </w:p>
        </w:tc>
        <w:tc>
          <w:tcPr>
            <w:tcW w:w="4244" w:type="dxa"/>
            <w:vAlign w:val="center"/>
          </w:tcPr>
          <w:p w14:paraId="663D4B24" w14:textId="77777777" w:rsidR="00482FF7" w:rsidRPr="00D77BBF" w:rsidRDefault="00482FF7" w:rsidP="004F1B57">
            <w:pPr>
              <w:pStyle w:val="TableParagraph"/>
              <w:spacing w:before="33"/>
              <w:ind w:left="19"/>
              <w:jc w:val="both"/>
            </w:pPr>
            <w:r w:rsidRPr="00D77BBF">
              <w:t>Postgrado</w:t>
            </w:r>
          </w:p>
        </w:tc>
        <w:tc>
          <w:tcPr>
            <w:tcW w:w="1701" w:type="dxa"/>
            <w:vAlign w:val="center"/>
          </w:tcPr>
          <w:p w14:paraId="5878809D" w14:textId="77777777" w:rsidR="00482FF7" w:rsidRPr="00D77BBF" w:rsidRDefault="00482FF7" w:rsidP="00322FF5">
            <w:pPr>
              <w:pStyle w:val="TableParagraph"/>
              <w:spacing w:before="33"/>
              <w:ind w:left="383" w:right="373"/>
              <w:jc w:val="center"/>
            </w:pPr>
            <w:r w:rsidRPr="00D77BBF">
              <w:t>50%</w:t>
            </w:r>
          </w:p>
        </w:tc>
        <w:tc>
          <w:tcPr>
            <w:tcW w:w="1426" w:type="dxa"/>
            <w:vAlign w:val="center"/>
          </w:tcPr>
          <w:p w14:paraId="21EAED64" w14:textId="77777777" w:rsidR="00482FF7" w:rsidRPr="00D77BBF" w:rsidRDefault="00482FF7" w:rsidP="00322FF5">
            <w:pPr>
              <w:pStyle w:val="TableParagraph"/>
              <w:spacing w:before="33"/>
              <w:ind w:left="18" w:right="7"/>
              <w:jc w:val="center"/>
            </w:pPr>
            <w:r w:rsidRPr="00D77BBF">
              <w:t>45%</w:t>
            </w:r>
          </w:p>
        </w:tc>
      </w:tr>
      <w:tr w:rsidR="00B46F15" w:rsidRPr="00D77BBF" w14:paraId="2CE6411C" w14:textId="77777777" w:rsidTr="00DF67F7">
        <w:trPr>
          <w:trHeight w:val="166"/>
          <w:jc w:val="center"/>
        </w:trPr>
        <w:tc>
          <w:tcPr>
            <w:tcW w:w="1985" w:type="dxa"/>
            <w:vMerge w:val="restart"/>
            <w:vAlign w:val="center"/>
          </w:tcPr>
          <w:p w14:paraId="307C8445" w14:textId="77777777" w:rsidR="00482FF7" w:rsidRPr="00D77BBF" w:rsidRDefault="00482FF7" w:rsidP="00E8748B">
            <w:pPr>
              <w:pStyle w:val="Textoindependiente"/>
              <w:jc w:val="both"/>
              <w:rPr>
                <w:rFonts w:ascii="Arial" w:hAnsi="Arial" w:cs="Arial"/>
                <w:sz w:val="22"/>
                <w:szCs w:val="22"/>
              </w:rPr>
            </w:pPr>
            <w:r w:rsidRPr="00D77BBF">
              <w:rPr>
                <w:rFonts w:ascii="Arial" w:hAnsi="Arial" w:cs="Arial"/>
                <w:sz w:val="22"/>
                <w:szCs w:val="22"/>
              </w:rPr>
              <w:t>Asesor</w:t>
            </w:r>
          </w:p>
        </w:tc>
        <w:tc>
          <w:tcPr>
            <w:tcW w:w="4244" w:type="dxa"/>
            <w:vAlign w:val="center"/>
          </w:tcPr>
          <w:p w14:paraId="33EB29B4" w14:textId="4F5443E4" w:rsidR="00482FF7" w:rsidRPr="004F1B57" w:rsidRDefault="00482FF7" w:rsidP="004F1B57">
            <w:pPr>
              <w:pStyle w:val="TableParagraph"/>
              <w:spacing w:before="102"/>
              <w:ind w:left="19" w:right="60"/>
              <w:jc w:val="both"/>
              <w:rPr>
                <w:spacing w:val="-1"/>
                <w:w w:val="95"/>
              </w:rPr>
            </w:pPr>
            <w:r w:rsidRPr="00D77BBF">
              <w:rPr>
                <w:spacing w:val="-1"/>
                <w:w w:val="95"/>
              </w:rPr>
              <w:t xml:space="preserve">Educación </w:t>
            </w:r>
            <w:r w:rsidRPr="004F1B57">
              <w:rPr>
                <w:spacing w:val="-1"/>
                <w:w w:val="95"/>
              </w:rPr>
              <w:t xml:space="preserve">Básica Primaria y/o </w:t>
            </w:r>
            <w:r w:rsidR="00E551DD" w:rsidRPr="004F1B57">
              <w:rPr>
                <w:spacing w:val="-1"/>
                <w:w w:val="95"/>
              </w:rPr>
              <w:t>S</w:t>
            </w:r>
            <w:r w:rsidRPr="004F1B57">
              <w:rPr>
                <w:spacing w:val="-1"/>
                <w:w w:val="95"/>
              </w:rPr>
              <w:t>ecundaria</w:t>
            </w:r>
          </w:p>
        </w:tc>
        <w:tc>
          <w:tcPr>
            <w:tcW w:w="1701" w:type="dxa"/>
            <w:vAlign w:val="center"/>
          </w:tcPr>
          <w:p w14:paraId="5FABA1AD" w14:textId="77777777" w:rsidR="00482FF7" w:rsidRPr="00D77BBF" w:rsidRDefault="00482FF7" w:rsidP="00322FF5">
            <w:pPr>
              <w:pStyle w:val="TableParagraph"/>
              <w:ind w:left="383" w:right="364"/>
              <w:jc w:val="center"/>
            </w:pPr>
            <w:r w:rsidRPr="00D77BBF">
              <w:t>N/A</w:t>
            </w:r>
          </w:p>
        </w:tc>
        <w:tc>
          <w:tcPr>
            <w:tcW w:w="1426" w:type="dxa"/>
            <w:vAlign w:val="center"/>
          </w:tcPr>
          <w:p w14:paraId="56664808" w14:textId="77777777" w:rsidR="00482FF7" w:rsidRPr="00D77BBF" w:rsidRDefault="00482FF7" w:rsidP="00322FF5">
            <w:pPr>
              <w:pStyle w:val="TableParagraph"/>
              <w:ind w:left="18" w:right="7"/>
              <w:jc w:val="center"/>
            </w:pPr>
            <w:r w:rsidRPr="00D77BBF">
              <w:t>40%</w:t>
            </w:r>
          </w:p>
        </w:tc>
      </w:tr>
      <w:tr w:rsidR="00B46F15" w:rsidRPr="00D77BBF" w14:paraId="7FF22D63" w14:textId="77777777" w:rsidTr="00DF67F7">
        <w:trPr>
          <w:trHeight w:val="72"/>
          <w:jc w:val="center"/>
        </w:trPr>
        <w:tc>
          <w:tcPr>
            <w:tcW w:w="1985" w:type="dxa"/>
            <w:vMerge/>
          </w:tcPr>
          <w:p w14:paraId="185C9FB9" w14:textId="77777777" w:rsidR="00482FF7" w:rsidRPr="00D77BBF" w:rsidRDefault="00482FF7" w:rsidP="00E8748B">
            <w:pPr>
              <w:pStyle w:val="Textoindependiente"/>
              <w:jc w:val="both"/>
              <w:rPr>
                <w:rFonts w:ascii="Arial" w:hAnsi="Arial" w:cs="Arial"/>
                <w:sz w:val="22"/>
                <w:szCs w:val="22"/>
              </w:rPr>
            </w:pPr>
          </w:p>
        </w:tc>
        <w:tc>
          <w:tcPr>
            <w:tcW w:w="4244" w:type="dxa"/>
            <w:vAlign w:val="center"/>
          </w:tcPr>
          <w:p w14:paraId="346839CD" w14:textId="77777777" w:rsidR="00482FF7" w:rsidRPr="004F1B57" w:rsidRDefault="00482FF7" w:rsidP="004F1B57">
            <w:pPr>
              <w:pStyle w:val="TableParagraph"/>
              <w:spacing w:before="102"/>
              <w:ind w:left="19" w:right="60"/>
              <w:jc w:val="both"/>
              <w:rPr>
                <w:spacing w:val="-1"/>
                <w:w w:val="95"/>
              </w:rPr>
            </w:pPr>
            <w:r w:rsidRPr="004F1B57">
              <w:rPr>
                <w:spacing w:val="-1"/>
                <w:w w:val="95"/>
              </w:rPr>
              <w:t>Pregrado</w:t>
            </w:r>
          </w:p>
        </w:tc>
        <w:tc>
          <w:tcPr>
            <w:tcW w:w="1701" w:type="dxa"/>
            <w:vAlign w:val="center"/>
          </w:tcPr>
          <w:p w14:paraId="1D7E2CCA" w14:textId="77777777" w:rsidR="00482FF7" w:rsidRPr="00D77BBF" w:rsidRDefault="00482FF7" w:rsidP="00322FF5">
            <w:pPr>
              <w:pStyle w:val="TableParagraph"/>
              <w:spacing w:before="33"/>
              <w:ind w:left="383" w:right="373"/>
              <w:jc w:val="center"/>
            </w:pPr>
            <w:r w:rsidRPr="00D77BBF">
              <w:t>45%</w:t>
            </w:r>
          </w:p>
        </w:tc>
        <w:tc>
          <w:tcPr>
            <w:tcW w:w="1426" w:type="dxa"/>
            <w:vAlign w:val="center"/>
          </w:tcPr>
          <w:p w14:paraId="0C890785" w14:textId="77777777" w:rsidR="00482FF7" w:rsidRPr="00D77BBF" w:rsidRDefault="00482FF7" w:rsidP="00322FF5">
            <w:pPr>
              <w:pStyle w:val="TableParagraph"/>
              <w:spacing w:before="33"/>
              <w:ind w:left="18" w:right="7"/>
              <w:jc w:val="center"/>
            </w:pPr>
            <w:r w:rsidRPr="00D77BBF">
              <w:t>40%</w:t>
            </w:r>
          </w:p>
        </w:tc>
      </w:tr>
      <w:tr w:rsidR="00B46F15" w:rsidRPr="00D77BBF" w14:paraId="70393898" w14:textId="77777777" w:rsidTr="00224051">
        <w:trPr>
          <w:trHeight w:val="304"/>
          <w:jc w:val="center"/>
        </w:trPr>
        <w:tc>
          <w:tcPr>
            <w:tcW w:w="1985" w:type="dxa"/>
            <w:vMerge/>
          </w:tcPr>
          <w:p w14:paraId="08C43863" w14:textId="77777777" w:rsidR="00482FF7" w:rsidRPr="00D77BBF" w:rsidRDefault="00482FF7" w:rsidP="00E8748B">
            <w:pPr>
              <w:pStyle w:val="Textoindependiente"/>
              <w:jc w:val="both"/>
              <w:rPr>
                <w:rFonts w:ascii="Arial" w:hAnsi="Arial" w:cs="Arial"/>
                <w:sz w:val="22"/>
                <w:szCs w:val="22"/>
              </w:rPr>
            </w:pPr>
          </w:p>
        </w:tc>
        <w:tc>
          <w:tcPr>
            <w:tcW w:w="4244" w:type="dxa"/>
            <w:vAlign w:val="center"/>
          </w:tcPr>
          <w:p w14:paraId="6AB3E689" w14:textId="77777777" w:rsidR="00482FF7" w:rsidRPr="004F1B57" w:rsidRDefault="00482FF7" w:rsidP="004F1B57">
            <w:pPr>
              <w:pStyle w:val="TableParagraph"/>
              <w:spacing w:before="102"/>
              <w:ind w:left="19" w:right="60"/>
              <w:jc w:val="both"/>
              <w:rPr>
                <w:spacing w:val="-1"/>
                <w:w w:val="95"/>
              </w:rPr>
            </w:pPr>
            <w:r w:rsidRPr="004F1B57">
              <w:rPr>
                <w:spacing w:val="-1"/>
                <w:w w:val="95"/>
              </w:rPr>
              <w:t>Postgrado</w:t>
            </w:r>
          </w:p>
        </w:tc>
        <w:tc>
          <w:tcPr>
            <w:tcW w:w="1701" w:type="dxa"/>
            <w:vAlign w:val="center"/>
          </w:tcPr>
          <w:p w14:paraId="129FF4EE" w14:textId="77777777" w:rsidR="00482FF7" w:rsidRPr="00D77BBF" w:rsidRDefault="00482FF7" w:rsidP="00322FF5">
            <w:pPr>
              <w:pStyle w:val="TableParagraph"/>
              <w:spacing w:before="33"/>
              <w:ind w:left="383" w:right="373"/>
              <w:jc w:val="center"/>
            </w:pPr>
            <w:r w:rsidRPr="00D77BBF">
              <w:t>50%</w:t>
            </w:r>
          </w:p>
        </w:tc>
        <w:tc>
          <w:tcPr>
            <w:tcW w:w="1426" w:type="dxa"/>
            <w:vAlign w:val="center"/>
          </w:tcPr>
          <w:p w14:paraId="1D841C2A" w14:textId="77777777" w:rsidR="00482FF7" w:rsidRPr="00D77BBF" w:rsidRDefault="00482FF7" w:rsidP="00322FF5">
            <w:pPr>
              <w:pStyle w:val="TableParagraph"/>
              <w:spacing w:before="33"/>
              <w:ind w:left="18" w:right="7"/>
              <w:jc w:val="center"/>
            </w:pPr>
            <w:r w:rsidRPr="00D77BBF">
              <w:t>45%</w:t>
            </w:r>
          </w:p>
        </w:tc>
      </w:tr>
      <w:tr w:rsidR="00B46F15" w:rsidRPr="00D77BBF" w14:paraId="338AEC82" w14:textId="77777777" w:rsidTr="00224051">
        <w:trPr>
          <w:trHeight w:val="224"/>
          <w:jc w:val="center"/>
        </w:trPr>
        <w:tc>
          <w:tcPr>
            <w:tcW w:w="1985" w:type="dxa"/>
            <w:vMerge w:val="restart"/>
            <w:vAlign w:val="center"/>
          </w:tcPr>
          <w:p w14:paraId="1BCAC6A8" w14:textId="77777777" w:rsidR="00482FF7" w:rsidRPr="00D77BBF" w:rsidRDefault="00482FF7" w:rsidP="00E8748B">
            <w:pPr>
              <w:pStyle w:val="Textoindependiente"/>
              <w:tabs>
                <w:tab w:val="left" w:pos="734"/>
              </w:tabs>
              <w:jc w:val="both"/>
              <w:rPr>
                <w:rFonts w:ascii="Arial" w:hAnsi="Arial" w:cs="Arial"/>
                <w:sz w:val="22"/>
                <w:szCs w:val="22"/>
              </w:rPr>
            </w:pPr>
            <w:r w:rsidRPr="00D77BBF">
              <w:rPr>
                <w:rFonts w:ascii="Arial" w:hAnsi="Arial" w:cs="Arial"/>
                <w:sz w:val="22"/>
                <w:szCs w:val="22"/>
              </w:rPr>
              <w:t>Profesional</w:t>
            </w:r>
          </w:p>
        </w:tc>
        <w:tc>
          <w:tcPr>
            <w:tcW w:w="4244" w:type="dxa"/>
            <w:vAlign w:val="center"/>
          </w:tcPr>
          <w:p w14:paraId="4D33E356" w14:textId="77777777" w:rsidR="00482FF7" w:rsidRPr="004F1B57" w:rsidRDefault="00482FF7" w:rsidP="004F1B57">
            <w:pPr>
              <w:pStyle w:val="TableParagraph"/>
              <w:spacing w:before="102"/>
              <w:ind w:left="19" w:right="60"/>
              <w:jc w:val="both"/>
              <w:rPr>
                <w:spacing w:val="-1"/>
                <w:w w:val="95"/>
              </w:rPr>
            </w:pPr>
            <w:r w:rsidRPr="00D77BBF">
              <w:rPr>
                <w:spacing w:val="-1"/>
                <w:w w:val="95"/>
              </w:rPr>
              <w:t xml:space="preserve">Educación </w:t>
            </w:r>
            <w:r w:rsidRPr="004F1B57">
              <w:rPr>
                <w:spacing w:val="-1"/>
                <w:w w:val="95"/>
              </w:rPr>
              <w:t>Básica Primaria y/o Secundaria</w:t>
            </w:r>
          </w:p>
        </w:tc>
        <w:tc>
          <w:tcPr>
            <w:tcW w:w="1701" w:type="dxa"/>
            <w:vAlign w:val="center"/>
          </w:tcPr>
          <w:p w14:paraId="5AA53EF2" w14:textId="77777777" w:rsidR="00482FF7" w:rsidRPr="00D77BBF" w:rsidRDefault="00482FF7" w:rsidP="00322FF5">
            <w:pPr>
              <w:pStyle w:val="TableParagraph"/>
              <w:ind w:left="383" w:right="364"/>
              <w:jc w:val="center"/>
            </w:pPr>
            <w:r w:rsidRPr="00D77BBF">
              <w:t>N/A</w:t>
            </w:r>
          </w:p>
        </w:tc>
        <w:tc>
          <w:tcPr>
            <w:tcW w:w="1426" w:type="dxa"/>
            <w:vAlign w:val="center"/>
          </w:tcPr>
          <w:p w14:paraId="106CA88D" w14:textId="77777777" w:rsidR="00482FF7" w:rsidRPr="00D77BBF" w:rsidRDefault="00482FF7" w:rsidP="00322FF5">
            <w:pPr>
              <w:pStyle w:val="TableParagraph"/>
              <w:ind w:left="18" w:right="7"/>
              <w:jc w:val="center"/>
            </w:pPr>
            <w:r w:rsidRPr="00D77BBF">
              <w:t>55%</w:t>
            </w:r>
          </w:p>
        </w:tc>
      </w:tr>
      <w:tr w:rsidR="00B46F15" w:rsidRPr="00D77BBF" w14:paraId="2FF0DFFB" w14:textId="77777777" w:rsidTr="00224051">
        <w:trPr>
          <w:trHeight w:val="273"/>
          <w:jc w:val="center"/>
        </w:trPr>
        <w:tc>
          <w:tcPr>
            <w:tcW w:w="1985" w:type="dxa"/>
            <w:vMerge/>
          </w:tcPr>
          <w:p w14:paraId="73A01569" w14:textId="77777777" w:rsidR="00482FF7" w:rsidRPr="00D77BBF" w:rsidRDefault="00482FF7" w:rsidP="00E8748B">
            <w:pPr>
              <w:pStyle w:val="Textoindependiente"/>
              <w:jc w:val="both"/>
              <w:rPr>
                <w:rFonts w:ascii="Arial" w:hAnsi="Arial" w:cs="Arial"/>
                <w:sz w:val="22"/>
                <w:szCs w:val="22"/>
              </w:rPr>
            </w:pPr>
          </w:p>
        </w:tc>
        <w:tc>
          <w:tcPr>
            <w:tcW w:w="4244" w:type="dxa"/>
            <w:vAlign w:val="center"/>
          </w:tcPr>
          <w:p w14:paraId="5F624358" w14:textId="77777777" w:rsidR="00482FF7" w:rsidRPr="004F1B57" w:rsidRDefault="00482FF7" w:rsidP="004F1B57">
            <w:pPr>
              <w:pStyle w:val="TableParagraph"/>
              <w:spacing w:before="102"/>
              <w:ind w:left="19" w:right="60"/>
              <w:jc w:val="both"/>
              <w:rPr>
                <w:spacing w:val="-1"/>
                <w:w w:val="95"/>
              </w:rPr>
            </w:pPr>
            <w:r w:rsidRPr="004F1B57">
              <w:rPr>
                <w:spacing w:val="-1"/>
                <w:w w:val="95"/>
              </w:rPr>
              <w:t>Pregrado</w:t>
            </w:r>
          </w:p>
        </w:tc>
        <w:tc>
          <w:tcPr>
            <w:tcW w:w="1701" w:type="dxa"/>
            <w:vAlign w:val="center"/>
          </w:tcPr>
          <w:p w14:paraId="57BE7DE1" w14:textId="77777777" w:rsidR="00482FF7" w:rsidRPr="00D77BBF" w:rsidRDefault="00482FF7" w:rsidP="00322FF5">
            <w:pPr>
              <w:pStyle w:val="TableParagraph"/>
              <w:spacing w:before="33"/>
              <w:ind w:left="383" w:right="373"/>
              <w:jc w:val="center"/>
            </w:pPr>
            <w:r w:rsidRPr="00D77BBF">
              <w:t>65%</w:t>
            </w:r>
          </w:p>
        </w:tc>
        <w:tc>
          <w:tcPr>
            <w:tcW w:w="1426" w:type="dxa"/>
            <w:vAlign w:val="center"/>
          </w:tcPr>
          <w:p w14:paraId="41F004B1" w14:textId="77777777" w:rsidR="00482FF7" w:rsidRPr="00D77BBF" w:rsidRDefault="00482FF7" w:rsidP="00322FF5">
            <w:pPr>
              <w:pStyle w:val="TableParagraph"/>
              <w:spacing w:before="33"/>
              <w:ind w:left="18" w:right="7"/>
              <w:jc w:val="center"/>
            </w:pPr>
            <w:r w:rsidRPr="00D77BBF">
              <w:t>55%</w:t>
            </w:r>
          </w:p>
        </w:tc>
      </w:tr>
      <w:tr w:rsidR="00B46F15" w:rsidRPr="00D77BBF" w14:paraId="1EB015A1" w14:textId="77777777" w:rsidTr="004F1B57">
        <w:trPr>
          <w:trHeight w:val="204"/>
          <w:jc w:val="center"/>
        </w:trPr>
        <w:tc>
          <w:tcPr>
            <w:tcW w:w="1985" w:type="dxa"/>
            <w:vMerge/>
          </w:tcPr>
          <w:p w14:paraId="46CD6651" w14:textId="77777777" w:rsidR="00482FF7" w:rsidRPr="00D77BBF" w:rsidRDefault="00482FF7" w:rsidP="00E8748B">
            <w:pPr>
              <w:pStyle w:val="Textoindependiente"/>
              <w:jc w:val="both"/>
              <w:rPr>
                <w:rFonts w:ascii="Arial" w:hAnsi="Arial" w:cs="Arial"/>
                <w:sz w:val="22"/>
                <w:szCs w:val="22"/>
              </w:rPr>
            </w:pPr>
          </w:p>
        </w:tc>
        <w:tc>
          <w:tcPr>
            <w:tcW w:w="4244" w:type="dxa"/>
            <w:vAlign w:val="center"/>
          </w:tcPr>
          <w:p w14:paraId="50DB0BDD" w14:textId="77777777" w:rsidR="00482FF7" w:rsidRPr="004F1B57" w:rsidRDefault="00482FF7" w:rsidP="004F1B57">
            <w:pPr>
              <w:pStyle w:val="TableParagraph"/>
              <w:spacing w:before="102"/>
              <w:ind w:left="19" w:right="60"/>
              <w:jc w:val="both"/>
              <w:rPr>
                <w:spacing w:val="-1"/>
                <w:w w:val="95"/>
              </w:rPr>
            </w:pPr>
            <w:r w:rsidRPr="004F1B57">
              <w:rPr>
                <w:spacing w:val="-1"/>
                <w:w w:val="95"/>
              </w:rPr>
              <w:t>Postgrado</w:t>
            </w:r>
          </w:p>
        </w:tc>
        <w:tc>
          <w:tcPr>
            <w:tcW w:w="1701" w:type="dxa"/>
            <w:vAlign w:val="center"/>
          </w:tcPr>
          <w:p w14:paraId="7E630056" w14:textId="77777777" w:rsidR="00482FF7" w:rsidRPr="00D77BBF" w:rsidRDefault="00482FF7" w:rsidP="00322FF5">
            <w:pPr>
              <w:pStyle w:val="TableParagraph"/>
              <w:spacing w:before="33"/>
              <w:ind w:left="383" w:right="373"/>
              <w:jc w:val="center"/>
            </w:pPr>
            <w:r w:rsidRPr="00D77BBF">
              <w:t>65%</w:t>
            </w:r>
          </w:p>
        </w:tc>
        <w:tc>
          <w:tcPr>
            <w:tcW w:w="1426" w:type="dxa"/>
            <w:vAlign w:val="center"/>
          </w:tcPr>
          <w:p w14:paraId="3710E864" w14:textId="77777777" w:rsidR="00482FF7" w:rsidRPr="00D77BBF" w:rsidRDefault="00482FF7" w:rsidP="00322FF5">
            <w:pPr>
              <w:pStyle w:val="TableParagraph"/>
              <w:spacing w:before="33"/>
              <w:ind w:left="18" w:right="7"/>
              <w:jc w:val="center"/>
            </w:pPr>
            <w:r w:rsidRPr="00D77BBF">
              <w:t>55%</w:t>
            </w:r>
          </w:p>
        </w:tc>
      </w:tr>
      <w:tr w:rsidR="00B46F15" w:rsidRPr="00D77BBF" w14:paraId="31803476" w14:textId="77777777" w:rsidTr="00224051">
        <w:trPr>
          <w:trHeight w:val="317"/>
          <w:jc w:val="center"/>
        </w:trPr>
        <w:tc>
          <w:tcPr>
            <w:tcW w:w="1985" w:type="dxa"/>
            <w:vMerge w:val="restart"/>
            <w:vAlign w:val="center"/>
          </w:tcPr>
          <w:p w14:paraId="70A4B352" w14:textId="77777777" w:rsidR="00482FF7" w:rsidRPr="00D77BBF" w:rsidRDefault="00482FF7" w:rsidP="00E8748B">
            <w:pPr>
              <w:pStyle w:val="Textoindependiente"/>
              <w:jc w:val="both"/>
              <w:rPr>
                <w:rFonts w:ascii="Arial" w:hAnsi="Arial" w:cs="Arial"/>
                <w:sz w:val="22"/>
                <w:szCs w:val="22"/>
              </w:rPr>
            </w:pPr>
            <w:r w:rsidRPr="00D77BBF">
              <w:rPr>
                <w:rFonts w:ascii="Arial" w:hAnsi="Arial" w:cs="Arial"/>
                <w:sz w:val="22"/>
                <w:szCs w:val="22"/>
              </w:rPr>
              <w:t>Técnico</w:t>
            </w:r>
          </w:p>
        </w:tc>
        <w:tc>
          <w:tcPr>
            <w:tcW w:w="4244" w:type="dxa"/>
            <w:vAlign w:val="center"/>
          </w:tcPr>
          <w:p w14:paraId="798054BC" w14:textId="77777777" w:rsidR="00482FF7" w:rsidRPr="004F1B57" w:rsidRDefault="00482FF7" w:rsidP="004F1B57">
            <w:pPr>
              <w:pStyle w:val="TableParagraph"/>
              <w:spacing w:before="102"/>
              <w:ind w:left="19" w:right="60"/>
              <w:jc w:val="both"/>
              <w:rPr>
                <w:spacing w:val="-1"/>
                <w:w w:val="95"/>
              </w:rPr>
            </w:pPr>
            <w:r w:rsidRPr="00D77BBF">
              <w:rPr>
                <w:spacing w:val="-1"/>
                <w:w w:val="95"/>
              </w:rPr>
              <w:t xml:space="preserve">Educación </w:t>
            </w:r>
            <w:r w:rsidRPr="004F1B57">
              <w:rPr>
                <w:spacing w:val="-1"/>
                <w:w w:val="95"/>
              </w:rPr>
              <w:t>Básica Primaria y/o Secundaria</w:t>
            </w:r>
          </w:p>
        </w:tc>
        <w:tc>
          <w:tcPr>
            <w:tcW w:w="1701" w:type="dxa"/>
            <w:vAlign w:val="center"/>
          </w:tcPr>
          <w:p w14:paraId="4B3FAB8E" w14:textId="77777777" w:rsidR="00482FF7" w:rsidRPr="00D77BBF" w:rsidRDefault="00482FF7" w:rsidP="00322FF5">
            <w:pPr>
              <w:pStyle w:val="TableParagraph"/>
              <w:ind w:left="383" w:right="364"/>
              <w:jc w:val="center"/>
            </w:pPr>
            <w:r w:rsidRPr="00D77BBF">
              <w:t>N/A</w:t>
            </w:r>
          </w:p>
        </w:tc>
        <w:tc>
          <w:tcPr>
            <w:tcW w:w="1426" w:type="dxa"/>
            <w:vAlign w:val="center"/>
          </w:tcPr>
          <w:p w14:paraId="64A538C8" w14:textId="77777777" w:rsidR="00482FF7" w:rsidRPr="00D77BBF" w:rsidRDefault="00482FF7" w:rsidP="00322FF5">
            <w:pPr>
              <w:pStyle w:val="TableParagraph"/>
              <w:ind w:left="18" w:right="7"/>
              <w:jc w:val="center"/>
            </w:pPr>
            <w:r w:rsidRPr="00D77BBF">
              <w:t>55%</w:t>
            </w:r>
          </w:p>
        </w:tc>
      </w:tr>
      <w:tr w:rsidR="00B46F15" w:rsidRPr="00D77BBF" w14:paraId="0EAB5324" w14:textId="77777777" w:rsidTr="004F1B57">
        <w:trPr>
          <w:trHeight w:val="204"/>
          <w:jc w:val="center"/>
        </w:trPr>
        <w:tc>
          <w:tcPr>
            <w:tcW w:w="1985" w:type="dxa"/>
            <w:vMerge/>
          </w:tcPr>
          <w:p w14:paraId="1E696A9C" w14:textId="77777777" w:rsidR="00482FF7" w:rsidRPr="00D77BBF" w:rsidRDefault="00482FF7" w:rsidP="00E8748B">
            <w:pPr>
              <w:pStyle w:val="Textoindependiente"/>
              <w:jc w:val="both"/>
              <w:rPr>
                <w:rFonts w:ascii="Arial" w:hAnsi="Arial" w:cs="Arial"/>
                <w:sz w:val="22"/>
                <w:szCs w:val="22"/>
              </w:rPr>
            </w:pPr>
          </w:p>
        </w:tc>
        <w:tc>
          <w:tcPr>
            <w:tcW w:w="4244" w:type="dxa"/>
            <w:vAlign w:val="center"/>
          </w:tcPr>
          <w:p w14:paraId="4D2BB10C" w14:textId="77777777" w:rsidR="00482FF7" w:rsidRPr="004F1B57" w:rsidRDefault="00482FF7" w:rsidP="004F1B57">
            <w:pPr>
              <w:pStyle w:val="TableParagraph"/>
              <w:spacing w:before="102"/>
              <w:ind w:left="19" w:right="60"/>
              <w:jc w:val="both"/>
              <w:rPr>
                <w:spacing w:val="-1"/>
                <w:w w:val="95"/>
              </w:rPr>
            </w:pPr>
            <w:r w:rsidRPr="004F1B57">
              <w:rPr>
                <w:spacing w:val="-1"/>
                <w:w w:val="95"/>
              </w:rPr>
              <w:t>Pregrado</w:t>
            </w:r>
          </w:p>
        </w:tc>
        <w:tc>
          <w:tcPr>
            <w:tcW w:w="1701" w:type="dxa"/>
            <w:vAlign w:val="center"/>
          </w:tcPr>
          <w:p w14:paraId="2033F30D" w14:textId="77777777" w:rsidR="00482FF7" w:rsidRPr="00D77BBF" w:rsidRDefault="00482FF7" w:rsidP="00322FF5">
            <w:pPr>
              <w:pStyle w:val="TableParagraph"/>
              <w:spacing w:before="33"/>
              <w:ind w:left="383" w:right="373"/>
              <w:jc w:val="center"/>
            </w:pPr>
            <w:r w:rsidRPr="00D77BBF">
              <w:t>70%</w:t>
            </w:r>
          </w:p>
        </w:tc>
        <w:tc>
          <w:tcPr>
            <w:tcW w:w="1426" w:type="dxa"/>
            <w:vAlign w:val="center"/>
          </w:tcPr>
          <w:p w14:paraId="03FFFD76" w14:textId="77777777" w:rsidR="00482FF7" w:rsidRPr="00D77BBF" w:rsidRDefault="00482FF7" w:rsidP="00322FF5">
            <w:pPr>
              <w:pStyle w:val="TableParagraph"/>
              <w:spacing w:before="33"/>
              <w:ind w:left="18" w:right="7"/>
              <w:jc w:val="center"/>
            </w:pPr>
            <w:r w:rsidRPr="00D77BBF">
              <w:t>60%</w:t>
            </w:r>
          </w:p>
        </w:tc>
      </w:tr>
      <w:tr w:rsidR="00B46F15" w:rsidRPr="00D77BBF" w14:paraId="34A083BF" w14:textId="77777777" w:rsidTr="004F1B57">
        <w:trPr>
          <w:trHeight w:val="204"/>
          <w:jc w:val="center"/>
        </w:trPr>
        <w:tc>
          <w:tcPr>
            <w:tcW w:w="1985" w:type="dxa"/>
            <w:vMerge/>
          </w:tcPr>
          <w:p w14:paraId="5DA13330" w14:textId="77777777" w:rsidR="00482FF7" w:rsidRPr="00D77BBF" w:rsidRDefault="00482FF7" w:rsidP="00E8748B">
            <w:pPr>
              <w:pStyle w:val="Textoindependiente"/>
              <w:jc w:val="both"/>
              <w:rPr>
                <w:rFonts w:ascii="Arial" w:hAnsi="Arial" w:cs="Arial"/>
                <w:sz w:val="22"/>
                <w:szCs w:val="22"/>
              </w:rPr>
            </w:pPr>
          </w:p>
        </w:tc>
        <w:tc>
          <w:tcPr>
            <w:tcW w:w="4244" w:type="dxa"/>
            <w:vAlign w:val="center"/>
          </w:tcPr>
          <w:p w14:paraId="0C35B19A" w14:textId="77777777" w:rsidR="00482FF7" w:rsidRPr="004F1B57" w:rsidRDefault="00482FF7" w:rsidP="004F1B57">
            <w:pPr>
              <w:pStyle w:val="TableParagraph"/>
              <w:spacing w:before="102"/>
              <w:ind w:left="19" w:right="60"/>
              <w:jc w:val="both"/>
              <w:rPr>
                <w:spacing w:val="-1"/>
                <w:w w:val="95"/>
              </w:rPr>
            </w:pPr>
            <w:r w:rsidRPr="004F1B57">
              <w:rPr>
                <w:spacing w:val="-1"/>
                <w:w w:val="95"/>
              </w:rPr>
              <w:t>Postgrado</w:t>
            </w:r>
          </w:p>
        </w:tc>
        <w:tc>
          <w:tcPr>
            <w:tcW w:w="1701" w:type="dxa"/>
            <w:vAlign w:val="center"/>
          </w:tcPr>
          <w:p w14:paraId="02EB0969" w14:textId="77777777" w:rsidR="00482FF7" w:rsidRPr="00D77BBF" w:rsidRDefault="00482FF7" w:rsidP="00322FF5">
            <w:pPr>
              <w:pStyle w:val="TableParagraph"/>
              <w:spacing w:before="33"/>
              <w:ind w:left="383" w:right="373"/>
              <w:jc w:val="center"/>
            </w:pPr>
            <w:r w:rsidRPr="00D77BBF">
              <w:t>65%</w:t>
            </w:r>
          </w:p>
        </w:tc>
        <w:tc>
          <w:tcPr>
            <w:tcW w:w="1426" w:type="dxa"/>
            <w:vAlign w:val="center"/>
          </w:tcPr>
          <w:p w14:paraId="0DD4B7EC" w14:textId="77777777" w:rsidR="00482FF7" w:rsidRPr="00D77BBF" w:rsidRDefault="00482FF7" w:rsidP="00322FF5">
            <w:pPr>
              <w:pStyle w:val="TableParagraph"/>
              <w:spacing w:before="33"/>
              <w:ind w:left="18" w:right="7"/>
              <w:jc w:val="center"/>
            </w:pPr>
            <w:r w:rsidRPr="00D77BBF">
              <w:t>65%</w:t>
            </w:r>
          </w:p>
        </w:tc>
      </w:tr>
      <w:tr w:rsidR="00B46F15" w:rsidRPr="00D77BBF" w14:paraId="6F577304" w14:textId="77777777" w:rsidTr="004F1B57">
        <w:trPr>
          <w:trHeight w:val="479"/>
          <w:jc w:val="center"/>
        </w:trPr>
        <w:tc>
          <w:tcPr>
            <w:tcW w:w="1985" w:type="dxa"/>
            <w:vMerge w:val="restart"/>
            <w:vAlign w:val="center"/>
          </w:tcPr>
          <w:p w14:paraId="2D1DBE2D" w14:textId="4EA4D61B" w:rsidR="00482FF7" w:rsidRPr="00D77BBF" w:rsidRDefault="004F1B57" w:rsidP="00E8748B">
            <w:pPr>
              <w:pStyle w:val="Textoindependiente"/>
              <w:jc w:val="both"/>
              <w:rPr>
                <w:rFonts w:ascii="Arial" w:hAnsi="Arial" w:cs="Arial"/>
                <w:sz w:val="22"/>
                <w:szCs w:val="22"/>
              </w:rPr>
            </w:pPr>
            <w:r>
              <w:rPr>
                <w:rFonts w:ascii="Arial" w:hAnsi="Arial" w:cs="Arial"/>
                <w:sz w:val="22"/>
                <w:szCs w:val="22"/>
              </w:rPr>
              <w:t>A</w:t>
            </w:r>
            <w:r w:rsidR="00482FF7" w:rsidRPr="00D77BBF">
              <w:rPr>
                <w:rFonts w:ascii="Arial" w:hAnsi="Arial" w:cs="Arial"/>
                <w:sz w:val="22"/>
                <w:szCs w:val="22"/>
              </w:rPr>
              <w:t>sistencial</w:t>
            </w:r>
          </w:p>
        </w:tc>
        <w:tc>
          <w:tcPr>
            <w:tcW w:w="4244" w:type="dxa"/>
            <w:vAlign w:val="center"/>
          </w:tcPr>
          <w:p w14:paraId="69159E56" w14:textId="77777777" w:rsidR="00482FF7" w:rsidRPr="004F1B57" w:rsidRDefault="00482FF7" w:rsidP="004F1B57">
            <w:pPr>
              <w:pStyle w:val="TableParagraph"/>
              <w:spacing w:before="102"/>
              <w:ind w:left="19" w:right="60"/>
              <w:jc w:val="both"/>
              <w:rPr>
                <w:spacing w:val="-1"/>
                <w:w w:val="95"/>
              </w:rPr>
            </w:pPr>
            <w:r w:rsidRPr="00D77BBF">
              <w:rPr>
                <w:spacing w:val="-1"/>
                <w:w w:val="95"/>
              </w:rPr>
              <w:t xml:space="preserve">Educación </w:t>
            </w:r>
            <w:r w:rsidRPr="004F1B57">
              <w:rPr>
                <w:spacing w:val="-1"/>
                <w:w w:val="95"/>
              </w:rPr>
              <w:t>Básica Primaria y/o Secundaria</w:t>
            </w:r>
          </w:p>
        </w:tc>
        <w:tc>
          <w:tcPr>
            <w:tcW w:w="1701" w:type="dxa"/>
            <w:vAlign w:val="center"/>
          </w:tcPr>
          <w:p w14:paraId="7D6828D9" w14:textId="77777777" w:rsidR="00482FF7" w:rsidRPr="00D77BBF" w:rsidRDefault="00482FF7" w:rsidP="00322FF5">
            <w:pPr>
              <w:pStyle w:val="TableParagraph"/>
              <w:ind w:left="383" w:right="364"/>
              <w:jc w:val="center"/>
            </w:pPr>
            <w:r w:rsidRPr="00D77BBF">
              <w:t>N/A</w:t>
            </w:r>
          </w:p>
        </w:tc>
        <w:tc>
          <w:tcPr>
            <w:tcW w:w="1426" w:type="dxa"/>
            <w:vAlign w:val="center"/>
          </w:tcPr>
          <w:p w14:paraId="1FF40458" w14:textId="77777777" w:rsidR="00482FF7" w:rsidRPr="00D77BBF" w:rsidRDefault="00482FF7" w:rsidP="00322FF5">
            <w:pPr>
              <w:pStyle w:val="TableParagraph"/>
              <w:ind w:left="18" w:right="7"/>
              <w:jc w:val="center"/>
            </w:pPr>
            <w:r w:rsidRPr="00D77BBF">
              <w:t>65%</w:t>
            </w:r>
          </w:p>
        </w:tc>
      </w:tr>
      <w:tr w:rsidR="00B46F15" w:rsidRPr="00D77BBF" w14:paraId="10846F86" w14:textId="77777777" w:rsidTr="004F1B57">
        <w:trPr>
          <w:trHeight w:val="204"/>
          <w:jc w:val="center"/>
        </w:trPr>
        <w:tc>
          <w:tcPr>
            <w:tcW w:w="1985" w:type="dxa"/>
            <w:vMerge/>
          </w:tcPr>
          <w:p w14:paraId="08E4527F" w14:textId="77777777" w:rsidR="00482FF7" w:rsidRPr="00D77BBF" w:rsidRDefault="00482FF7" w:rsidP="00E8748B">
            <w:pPr>
              <w:jc w:val="both"/>
              <w:rPr>
                <w:rFonts w:ascii="Arial" w:hAnsi="Arial" w:cs="Arial"/>
              </w:rPr>
            </w:pPr>
          </w:p>
        </w:tc>
        <w:tc>
          <w:tcPr>
            <w:tcW w:w="4244" w:type="dxa"/>
            <w:vAlign w:val="center"/>
          </w:tcPr>
          <w:p w14:paraId="3A3D974C" w14:textId="77777777" w:rsidR="00482FF7" w:rsidRPr="004F1B57" w:rsidRDefault="00482FF7" w:rsidP="004F1B57">
            <w:pPr>
              <w:pStyle w:val="TableParagraph"/>
              <w:spacing w:before="102"/>
              <w:ind w:left="19" w:right="60"/>
              <w:jc w:val="both"/>
              <w:rPr>
                <w:spacing w:val="-1"/>
                <w:w w:val="95"/>
              </w:rPr>
            </w:pPr>
            <w:r w:rsidRPr="004F1B57">
              <w:rPr>
                <w:spacing w:val="-1"/>
                <w:w w:val="95"/>
              </w:rPr>
              <w:t>Pregrado</w:t>
            </w:r>
          </w:p>
        </w:tc>
        <w:tc>
          <w:tcPr>
            <w:tcW w:w="1701" w:type="dxa"/>
            <w:vAlign w:val="center"/>
          </w:tcPr>
          <w:p w14:paraId="67E20B2F" w14:textId="77777777" w:rsidR="00482FF7" w:rsidRPr="00D77BBF" w:rsidRDefault="00482FF7" w:rsidP="00322FF5">
            <w:pPr>
              <w:pStyle w:val="TableParagraph"/>
              <w:spacing w:before="33"/>
              <w:ind w:left="383" w:right="373"/>
              <w:jc w:val="center"/>
            </w:pPr>
            <w:r w:rsidRPr="00D77BBF">
              <w:t>80%</w:t>
            </w:r>
          </w:p>
        </w:tc>
        <w:tc>
          <w:tcPr>
            <w:tcW w:w="1426" w:type="dxa"/>
            <w:vAlign w:val="center"/>
          </w:tcPr>
          <w:p w14:paraId="65D3FC56" w14:textId="77777777" w:rsidR="00482FF7" w:rsidRPr="00D77BBF" w:rsidRDefault="00482FF7" w:rsidP="00322FF5">
            <w:pPr>
              <w:pStyle w:val="TableParagraph"/>
              <w:spacing w:before="33"/>
              <w:ind w:left="18" w:right="7"/>
              <w:jc w:val="center"/>
            </w:pPr>
            <w:r w:rsidRPr="00D77BBF">
              <w:t>70%</w:t>
            </w:r>
          </w:p>
        </w:tc>
      </w:tr>
      <w:tr w:rsidR="00B46F15" w:rsidRPr="00D77BBF" w14:paraId="63B11C73" w14:textId="77777777" w:rsidTr="004F1B57">
        <w:trPr>
          <w:trHeight w:val="204"/>
          <w:jc w:val="center"/>
        </w:trPr>
        <w:tc>
          <w:tcPr>
            <w:tcW w:w="1985" w:type="dxa"/>
            <w:vMerge/>
          </w:tcPr>
          <w:p w14:paraId="43B719F5" w14:textId="77777777" w:rsidR="00482FF7" w:rsidRPr="00D77BBF" w:rsidRDefault="00482FF7" w:rsidP="00E8748B">
            <w:pPr>
              <w:jc w:val="both"/>
              <w:rPr>
                <w:rFonts w:ascii="Arial" w:hAnsi="Arial" w:cs="Arial"/>
              </w:rPr>
            </w:pPr>
          </w:p>
        </w:tc>
        <w:tc>
          <w:tcPr>
            <w:tcW w:w="4244" w:type="dxa"/>
            <w:vAlign w:val="center"/>
          </w:tcPr>
          <w:p w14:paraId="626BA145" w14:textId="77777777" w:rsidR="00482FF7" w:rsidRPr="004F1B57" w:rsidRDefault="00482FF7" w:rsidP="004F1B57">
            <w:pPr>
              <w:pStyle w:val="TableParagraph"/>
              <w:spacing w:before="102"/>
              <w:ind w:left="19" w:right="60"/>
              <w:jc w:val="both"/>
              <w:rPr>
                <w:spacing w:val="-1"/>
                <w:w w:val="95"/>
              </w:rPr>
            </w:pPr>
            <w:r w:rsidRPr="004F1B57">
              <w:rPr>
                <w:spacing w:val="-1"/>
                <w:w w:val="95"/>
              </w:rPr>
              <w:t>Postgrado</w:t>
            </w:r>
          </w:p>
        </w:tc>
        <w:tc>
          <w:tcPr>
            <w:tcW w:w="1701" w:type="dxa"/>
            <w:vAlign w:val="center"/>
          </w:tcPr>
          <w:p w14:paraId="5616C907" w14:textId="77777777" w:rsidR="00482FF7" w:rsidRPr="00D77BBF" w:rsidRDefault="00482FF7" w:rsidP="00322FF5">
            <w:pPr>
              <w:pStyle w:val="TableParagraph"/>
              <w:spacing w:before="33"/>
              <w:ind w:left="383" w:right="373"/>
              <w:jc w:val="center"/>
            </w:pPr>
            <w:r w:rsidRPr="00D77BBF">
              <w:t>76%</w:t>
            </w:r>
          </w:p>
        </w:tc>
        <w:tc>
          <w:tcPr>
            <w:tcW w:w="1426" w:type="dxa"/>
            <w:vAlign w:val="center"/>
          </w:tcPr>
          <w:p w14:paraId="432B0023" w14:textId="77777777" w:rsidR="00482FF7" w:rsidRPr="00D77BBF" w:rsidRDefault="00482FF7" w:rsidP="00322FF5">
            <w:pPr>
              <w:pStyle w:val="TableParagraph"/>
              <w:keepNext/>
              <w:spacing w:before="33"/>
              <w:ind w:left="18" w:right="7"/>
              <w:jc w:val="center"/>
            </w:pPr>
            <w:r w:rsidRPr="00D77BBF">
              <w:t>75%</w:t>
            </w:r>
          </w:p>
        </w:tc>
      </w:tr>
    </w:tbl>
    <w:p w14:paraId="706F48E3" w14:textId="5FDA40B0" w:rsidR="00AE1177" w:rsidRPr="00D77BBF" w:rsidRDefault="00AC181A" w:rsidP="00AC181A">
      <w:pPr>
        <w:pStyle w:val="Descripcin"/>
        <w:rPr>
          <w:rFonts w:cs="Arial"/>
          <w:i w:val="0"/>
          <w:color w:val="44536A"/>
          <w:sz w:val="22"/>
          <w:szCs w:val="22"/>
        </w:rPr>
      </w:pPr>
      <w:r w:rsidRPr="00D77BBF">
        <w:rPr>
          <w:rFonts w:cs="Arial"/>
          <w:sz w:val="22"/>
          <w:szCs w:val="22"/>
        </w:rPr>
        <w:t xml:space="preserve">Fuente: </w:t>
      </w:r>
      <w:r w:rsidR="000D40B1">
        <w:rPr>
          <w:rFonts w:cs="Arial"/>
          <w:sz w:val="22"/>
          <w:szCs w:val="22"/>
        </w:rPr>
        <w:t>19</w:t>
      </w:r>
      <w:r w:rsidRPr="00D77BBF">
        <w:rPr>
          <w:rFonts w:cs="Arial"/>
          <w:sz w:val="22"/>
          <w:szCs w:val="22"/>
        </w:rPr>
        <w:t xml:space="preserve"> - Propia, Plan de</w:t>
      </w:r>
      <w:r w:rsidR="00D51297" w:rsidRPr="00D77BBF">
        <w:rPr>
          <w:rFonts w:cs="Arial"/>
          <w:sz w:val="22"/>
          <w:szCs w:val="22"/>
        </w:rPr>
        <w:t xml:space="preserve"> Estímulos e Incentivos UMV 2025</w:t>
      </w:r>
    </w:p>
    <w:p w14:paraId="5F557D45" w14:textId="77777777" w:rsidR="006C381E" w:rsidRPr="00D77BBF" w:rsidRDefault="006C381E" w:rsidP="00AE1177">
      <w:pPr>
        <w:pStyle w:val="Textoindependiente"/>
        <w:ind w:left="142" w:right="122"/>
        <w:jc w:val="both"/>
        <w:rPr>
          <w:rFonts w:ascii="Arial" w:hAnsi="Arial" w:cs="Arial"/>
          <w:sz w:val="22"/>
          <w:szCs w:val="22"/>
        </w:rPr>
      </w:pPr>
    </w:p>
    <w:p w14:paraId="4D66701C" w14:textId="46BCA808" w:rsidR="00482FF7" w:rsidRPr="00D77BBF" w:rsidRDefault="00482FF7" w:rsidP="00CD21C4">
      <w:pPr>
        <w:jc w:val="both"/>
        <w:rPr>
          <w:rFonts w:ascii="Arial" w:hAnsi="Arial" w:cs="Arial"/>
        </w:rPr>
      </w:pPr>
      <w:r w:rsidRPr="00DF67F7">
        <w:rPr>
          <w:rFonts w:ascii="Arial" w:hAnsi="Arial" w:cs="Arial"/>
        </w:rPr>
        <w:t xml:space="preserve">El porcentaje máximo del apoyo educativo aplica </w:t>
      </w:r>
      <w:r w:rsidRPr="005A010A">
        <w:rPr>
          <w:rFonts w:ascii="Arial" w:hAnsi="Arial" w:cs="Arial"/>
        </w:rPr>
        <w:t xml:space="preserve">para solicitudes de máximo </w:t>
      </w:r>
      <w:r w:rsidRPr="005A010A">
        <w:rPr>
          <w:rFonts w:ascii="Arial" w:hAnsi="Arial" w:cs="Arial"/>
          <w:b/>
          <w:bCs/>
        </w:rPr>
        <w:t xml:space="preserve">4 SMMLV, </w:t>
      </w:r>
      <w:r w:rsidR="005A010A" w:rsidRPr="005A010A">
        <w:rPr>
          <w:rFonts w:ascii="Arial" w:hAnsi="Arial" w:cs="Arial"/>
          <w:b/>
          <w:bCs/>
        </w:rPr>
        <w:t xml:space="preserve">SIETE MILLONES TRES MIL </w:t>
      </w:r>
      <w:r w:rsidR="0030146F" w:rsidRPr="005A010A">
        <w:rPr>
          <w:rFonts w:ascii="Arial" w:hAnsi="Arial" w:cs="Arial"/>
          <w:b/>
          <w:bCs/>
        </w:rPr>
        <w:t xml:space="preserve">SEISCIENTOS </w:t>
      </w:r>
      <w:r w:rsidR="005A010A" w:rsidRPr="005A010A">
        <w:rPr>
          <w:rFonts w:ascii="Arial" w:hAnsi="Arial" w:cs="Arial"/>
          <w:b/>
          <w:bCs/>
        </w:rPr>
        <w:t xml:space="preserve">VEINTE </w:t>
      </w:r>
      <w:r w:rsidRPr="005A010A">
        <w:rPr>
          <w:rFonts w:ascii="Arial" w:hAnsi="Arial" w:cs="Arial"/>
          <w:b/>
          <w:bCs/>
        </w:rPr>
        <w:t>PESOS M/CTE ($</w:t>
      </w:r>
      <w:r w:rsidR="005A010A" w:rsidRPr="005A010A">
        <w:rPr>
          <w:rFonts w:ascii="Arial" w:hAnsi="Arial" w:cs="Arial"/>
          <w:b/>
          <w:bCs/>
        </w:rPr>
        <w:t>7.003.620</w:t>
      </w:r>
      <w:r w:rsidRPr="005A010A">
        <w:rPr>
          <w:rFonts w:ascii="Arial" w:hAnsi="Arial" w:cs="Arial"/>
          <w:b/>
          <w:bCs/>
        </w:rPr>
        <w:t>),</w:t>
      </w:r>
      <w:r w:rsidRPr="005A010A">
        <w:rPr>
          <w:rFonts w:ascii="Arial" w:hAnsi="Arial" w:cs="Arial"/>
          <w:color w:val="FF0000"/>
        </w:rPr>
        <w:t xml:space="preserve"> </w:t>
      </w:r>
      <w:r w:rsidRPr="005A010A">
        <w:rPr>
          <w:rFonts w:ascii="Arial" w:hAnsi="Arial" w:cs="Arial"/>
        </w:rPr>
        <w:t>para solicitudes de montos superiores reducirá un 3% por cada salario mínimo extra.</w:t>
      </w:r>
    </w:p>
    <w:p w14:paraId="6DE7B112" w14:textId="77777777" w:rsidR="00482FF7" w:rsidRPr="00D77BBF" w:rsidRDefault="00482FF7" w:rsidP="00482FF7">
      <w:pPr>
        <w:ind w:left="426" w:firstLine="112"/>
        <w:jc w:val="both"/>
        <w:rPr>
          <w:rFonts w:ascii="Arial" w:hAnsi="Arial" w:cs="Arial"/>
        </w:rPr>
      </w:pPr>
    </w:p>
    <w:p w14:paraId="6C80E3A4" w14:textId="2C52AFE3" w:rsidR="00482FF7" w:rsidRPr="00D77BBF" w:rsidRDefault="00482FF7" w:rsidP="00CD21C4">
      <w:pPr>
        <w:jc w:val="both"/>
        <w:rPr>
          <w:rFonts w:ascii="Arial" w:hAnsi="Arial" w:cs="Arial"/>
        </w:rPr>
      </w:pPr>
      <w:r w:rsidRPr="00D77BBF">
        <w:rPr>
          <w:rFonts w:ascii="Arial" w:hAnsi="Arial" w:cs="Arial"/>
        </w:rPr>
        <w:t xml:space="preserve">Cuando el empleado realice una solicitud de apoyo educativo por concepto de estudios propios y estudios de hijos (as), se tomará la solicitud globalmente, se aplicará el porcentaje mayor de los determinados para las solicitudes de acuerdo con la tabla anterior y </w:t>
      </w:r>
      <w:r w:rsidRPr="00DF67F7">
        <w:rPr>
          <w:rFonts w:ascii="Arial" w:hAnsi="Arial" w:cs="Arial"/>
        </w:rPr>
        <w:t>se hará reducción del 4% por cada salario mínimo por encima de los 4 SMMLV anteriormente descritos como tope</w:t>
      </w:r>
      <w:r w:rsidR="00463160" w:rsidRPr="00DF67F7">
        <w:rPr>
          <w:rFonts w:ascii="Arial" w:hAnsi="Arial" w:cs="Arial"/>
        </w:rPr>
        <w:t>, t</w:t>
      </w:r>
      <w:r w:rsidRPr="00DF67F7">
        <w:rPr>
          <w:rFonts w:ascii="Arial" w:hAnsi="Arial" w:cs="Arial"/>
        </w:rPr>
        <w:t>eniendo como porcentaje mínimo de reconocimiento 5% sobre la solicitud.</w:t>
      </w:r>
    </w:p>
    <w:p w14:paraId="27A9FE32" w14:textId="77777777" w:rsidR="00482FF7" w:rsidRPr="00D77BBF" w:rsidRDefault="00482FF7" w:rsidP="00CD21C4">
      <w:pPr>
        <w:jc w:val="both"/>
        <w:rPr>
          <w:rFonts w:ascii="Arial" w:hAnsi="Arial" w:cs="Arial"/>
        </w:rPr>
      </w:pPr>
    </w:p>
    <w:p w14:paraId="3F898221" w14:textId="45EF3EB2" w:rsidR="00482FF7" w:rsidRPr="00D77BBF" w:rsidRDefault="00482FF7" w:rsidP="00CD21C4">
      <w:pPr>
        <w:jc w:val="both"/>
        <w:rPr>
          <w:rFonts w:ascii="Arial" w:hAnsi="Arial" w:cs="Arial"/>
          <w:b/>
          <w:bCs/>
        </w:rPr>
      </w:pPr>
      <w:r w:rsidRPr="00D77BBF">
        <w:rPr>
          <w:rFonts w:ascii="Arial" w:hAnsi="Arial" w:cs="Arial"/>
        </w:rPr>
        <w:t xml:space="preserve">Los porcentajes que reconozca la Entidad en el marco del plan de incentivos puede variar de acuerdo </w:t>
      </w:r>
      <w:r w:rsidRPr="00D77BBF">
        <w:rPr>
          <w:rFonts w:ascii="Arial" w:hAnsi="Arial" w:cs="Arial"/>
        </w:rPr>
        <w:lastRenderedPageBreak/>
        <w:t xml:space="preserve">con la disponibilidad de los recursos, siendo estos porcentajes descritos los topes máximos de reconocimiento. El monto total </w:t>
      </w:r>
      <w:r w:rsidRPr="000868C7">
        <w:rPr>
          <w:rFonts w:ascii="Arial" w:hAnsi="Arial" w:cs="Arial"/>
        </w:rPr>
        <w:t>destinado para todos los Apoyos Educativos que se asignen durante la vigencia 202</w:t>
      </w:r>
      <w:r w:rsidR="00D51297" w:rsidRPr="000868C7">
        <w:rPr>
          <w:rFonts w:ascii="Arial" w:hAnsi="Arial" w:cs="Arial"/>
        </w:rPr>
        <w:t>5</w:t>
      </w:r>
      <w:r w:rsidRPr="000868C7">
        <w:rPr>
          <w:rFonts w:ascii="Arial" w:hAnsi="Arial" w:cs="Arial"/>
        </w:rPr>
        <w:t xml:space="preserve"> será de máximo </w:t>
      </w:r>
      <w:r w:rsidRPr="000868C7">
        <w:rPr>
          <w:rFonts w:ascii="Arial" w:hAnsi="Arial" w:cs="Arial"/>
          <w:b/>
          <w:bCs/>
        </w:rPr>
        <w:t>C</w:t>
      </w:r>
      <w:r w:rsidR="00B479B7" w:rsidRPr="000868C7">
        <w:rPr>
          <w:rFonts w:ascii="Arial" w:hAnsi="Arial" w:cs="Arial"/>
          <w:b/>
          <w:bCs/>
        </w:rPr>
        <w:t>INCUENTA</w:t>
      </w:r>
      <w:r w:rsidRPr="000868C7">
        <w:rPr>
          <w:rFonts w:ascii="Arial" w:hAnsi="Arial" w:cs="Arial"/>
          <w:b/>
          <w:bCs/>
        </w:rPr>
        <w:t xml:space="preserve"> Y </w:t>
      </w:r>
      <w:r w:rsidR="000868C7" w:rsidRPr="000868C7">
        <w:rPr>
          <w:rFonts w:ascii="Arial" w:hAnsi="Arial" w:cs="Arial"/>
          <w:b/>
          <w:bCs/>
        </w:rPr>
        <w:t xml:space="preserve">CINCO </w:t>
      </w:r>
      <w:r w:rsidRPr="000868C7">
        <w:rPr>
          <w:rFonts w:ascii="Arial" w:hAnsi="Arial" w:cs="Arial"/>
          <w:b/>
          <w:bCs/>
        </w:rPr>
        <w:t>MILLONES</w:t>
      </w:r>
      <w:r w:rsidR="00D51297" w:rsidRPr="000868C7">
        <w:rPr>
          <w:rFonts w:ascii="Arial" w:hAnsi="Arial" w:cs="Arial"/>
          <w:b/>
          <w:bCs/>
        </w:rPr>
        <w:t xml:space="preserve"> </w:t>
      </w:r>
      <w:r w:rsidR="000868C7" w:rsidRPr="000868C7">
        <w:rPr>
          <w:rFonts w:ascii="Arial" w:hAnsi="Arial" w:cs="Arial"/>
          <w:b/>
          <w:bCs/>
        </w:rPr>
        <w:t>DOSCIENTOS CINCUENTA</w:t>
      </w:r>
      <w:r w:rsidR="00D51297" w:rsidRPr="000868C7">
        <w:rPr>
          <w:rFonts w:ascii="Arial" w:hAnsi="Arial" w:cs="Arial"/>
          <w:b/>
          <w:bCs/>
        </w:rPr>
        <w:t xml:space="preserve"> MIL</w:t>
      </w:r>
      <w:r w:rsidR="00B479B7" w:rsidRPr="000868C7">
        <w:rPr>
          <w:rFonts w:ascii="Arial" w:hAnsi="Arial" w:cs="Arial"/>
          <w:b/>
          <w:bCs/>
        </w:rPr>
        <w:t xml:space="preserve"> PESOS</w:t>
      </w:r>
      <w:r w:rsidRPr="000868C7">
        <w:rPr>
          <w:rFonts w:ascii="Arial" w:hAnsi="Arial" w:cs="Arial"/>
          <w:b/>
          <w:bCs/>
        </w:rPr>
        <w:t xml:space="preserve"> M/CTE ($</w:t>
      </w:r>
      <w:r w:rsidR="000868C7" w:rsidRPr="000868C7">
        <w:rPr>
          <w:rFonts w:ascii="Arial" w:hAnsi="Arial" w:cs="Arial"/>
          <w:b/>
          <w:bCs/>
        </w:rPr>
        <w:t>55.250.000</w:t>
      </w:r>
      <w:r w:rsidRPr="000868C7">
        <w:rPr>
          <w:rFonts w:ascii="Arial" w:hAnsi="Arial" w:cs="Arial"/>
          <w:b/>
          <w:bCs/>
        </w:rPr>
        <w:t>).</w:t>
      </w:r>
    </w:p>
    <w:p w14:paraId="19520E26" w14:textId="77777777" w:rsidR="00482FF7" w:rsidRPr="00D77BBF" w:rsidRDefault="00482FF7" w:rsidP="00CD21C4">
      <w:pPr>
        <w:jc w:val="both"/>
        <w:rPr>
          <w:rFonts w:ascii="Arial" w:hAnsi="Arial" w:cs="Arial"/>
        </w:rPr>
      </w:pPr>
    </w:p>
    <w:p w14:paraId="133C8E32" w14:textId="36EB3458" w:rsidR="00482FF7" w:rsidRPr="00D77BBF" w:rsidRDefault="00482FF7" w:rsidP="00CD21C4">
      <w:pPr>
        <w:jc w:val="both"/>
        <w:rPr>
          <w:rFonts w:ascii="Arial" w:hAnsi="Arial" w:cs="Arial"/>
        </w:rPr>
      </w:pPr>
      <w:r w:rsidRPr="00D77BBF">
        <w:rPr>
          <w:rFonts w:ascii="Arial" w:hAnsi="Arial" w:cs="Arial"/>
        </w:rPr>
        <w:t>Cuando el total de los apoyos educativos a reconocer superen este monto, se realizará un ajuste igualitario para todos los solicitantes de manera que no se supere el presupuesto destinado para estos fines.</w:t>
      </w:r>
    </w:p>
    <w:p w14:paraId="1527BF40" w14:textId="7CFE1573" w:rsidR="00482FF7" w:rsidRPr="00D77BBF" w:rsidRDefault="00482FF7" w:rsidP="006E3FC7">
      <w:pPr>
        <w:pStyle w:val="Prrafodelista"/>
        <w:numPr>
          <w:ilvl w:val="0"/>
          <w:numId w:val="13"/>
        </w:numPr>
        <w:jc w:val="both"/>
        <w:rPr>
          <w:rFonts w:ascii="Arial" w:hAnsi="Arial" w:cs="Arial"/>
        </w:rPr>
      </w:pPr>
      <w:r w:rsidRPr="00D77BBF">
        <w:rPr>
          <w:rFonts w:ascii="Arial" w:hAnsi="Arial" w:cs="Arial"/>
        </w:rPr>
        <w:t>El empleado que solicite apoyo educativo deberá entregar un acta de compromiso cuando se solicite el apoyo, que será efectiva en el evento en que sea otorgado el apoyo, con el acta el empleado público acepta mediante descuento por nómina hacer la devolución del total del valor otorgado en los siguientes casos:</w:t>
      </w:r>
    </w:p>
    <w:p w14:paraId="30E0BEBC" w14:textId="77777777" w:rsidR="00482FF7" w:rsidRPr="00D77BBF" w:rsidRDefault="00482FF7" w:rsidP="00CD21C4">
      <w:pPr>
        <w:ind w:left="851"/>
        <w:jc w:val="both"/>
        <w:rPr>
          <w:rFonts w:ascii="Arial" w:hAnsi="Arial" w:cs="Arial"/>
        </w:rPr>
      </w:pPr>
    </w:p>
    <w:p w14:paraId="39020CE3" w14:textId="77777777" w:rsidR="00482FF7" w:rsidRPr="00D77BBF" w:rsidRDefault="00482FF7" w:rsidP="00CD21C4">
      <w:pPr>
        <w:ind w:left="851"/>
        <w:jc w:val="both"/>
        <w:rPr>
          <w:rFonts w:ascii="Arial" w:hAnsi="Arial" w:cs="Arial"/>
        </w:rPr>
      </w:pPr>
      <w:r w:rsidRPr="00D77BBF">
        <w:rPr>
          <w:rFonts w:ascii="Arial" w:hAnsi="Arial" w:cs="Arial"/>
        </w:rPr>
        <w:t>-</w:t>
      </w:r>
      <w:r w:rsidRPr="00D77BBF">
        <w:rPr>
          <w:rFonts w:ascii="Arial" w:hAnsi="Arial" w:cs="Arial"/>
        </w:rPr>
        <w:tab/>
        <w:t>Retiro de la Entidad durante el periodo académico apoyado.</w:t>
      </w:r>
    </w:p>
    <w:p w14:paraId="1EB52B19" w14:textId="77777777" w:rsidR="00482FF7" w:rsidRPr="00D77BBF" w:rsidRDefault="00482FF7" w:rsidP="00CD21C4">
      <w:pPr>
        <w:ind w:left="851"/>
        <w:jc w:val="both"/>
        <w:rPr>
          <w:rFonts w:ascii="Arial" w:hAnsi="Arial" w:cs="Arial"/>
        </w:rPr>
      </w:pPr>
      <w:r w:rsidRPr="00D77BBF">
        <w:rPr>
          <w:rFonts w:ascii="Arial" w:hAnsi="Arial" w:cs="Arial"/>
        </w:rPr>
        <w:t>-</w:t>
      </w:r>
      <w:r w:rsidRPr="00D77BBF">
        <w:rPr>
          <w:rFonts w:ascii="Arial" w:hAnsi="Arial" w:cs="Arial"/>
        </w:rPr>
        <w:tab/>
        <w:t>Retiro de la Institución Educativa dentro del ciclo académico.</w:t>
      </w:r>
    </w:p>
    <w:p w14:paraId="27430E43" w14:textId="77777777" w:rsidR="00482FF7" w:rsidRPr="00D77BBF" w:rsidRDefault="00482FF7" w:rsidP="00CD21C4">
      <w:pPr>
        <w:ind w:left="851"/>
        <w:jc w:val="both"/>
        <w:rPr>
          <w:rFonts w:ascii="Arial" w:hAnsi="Arial" w:cs="Arial"/>
        </w:rPr>
      </w:pPr>
      <w:r w:rsidRPr="00D77BBF">
        <w:rPr>
          <w:rFonts w:ascii="Arial" w:hAnsi="Arial" w:cs="Arial"/>
        </w:rPr>
        <w:t>-</w:t>
      </w:r>
      <w:r w:rsidRPr="00D77BBF">
        <w:rPr>
          <w:rFonts w:ascii="Arial" w:hAnsi="Arial" w:cs="Arial"/>
        </w:rPr>
        <w:tab/>
        <w:t>Aplazamiento sin causa justificada del programa o curso patrocinado.</w:t>
      </w:r>
    </w:p>
    <w:p w14:paraId="5286F250" w14:textId="77777777" w:rsidR="00482FF7" w:rsidRPr="00D77BBF" w:rsidRDefault="00482FF7" w:rsidP="00CD21C4">
      <w:pPr>
        <w:ind w:left="851"/>
        <w:jc w:val="both"/>
        <w:rPr>
          <w:rFonts w:ascii="Arial" w:hAnsi="Arial" w:cs="Arial"/>
        </w:rPr>
      </w:pPr>
      <w:r w:rsidRPr="00D77BBF">
        <w:rPr>
          <w:rFonts w:ascii="Arial" w:hAnsi="Arial" w:cs="Arial"/>
        </w:rPr>
        <w:t>-</w:t>
      </w:r>
      <w:r w:rsidRPr="00D77BBF">
        <w:rPr>
          <w:rFonts w:ascii="Arial" w:hAnsi="Arial" w:cs="Arial"/>
        </w:rPr>
        <w:tab/>
        <w:t>Pérdida sin causa justificada del programa o curso patrocinado.</w:t>
      </w:r>
    </w:p>
    <w:p w14:paraId="1E0AB5F7" w14:textId="77777777" w:rsidR="00482FF7" w:rsidRPr="00D77BBF" w:rsidRDefault="00482FF7" w:rsidP="00CD21C4">
      <w:pPr>
        <w:jc w:val="both"/>
        <w:rPr>
          <w:rFonts w:ascii="Arial" w:hAnsi="Arial" w:cs="Arial"/>
        </w:rPr>
      </w:pPr>
    </w:p>
    <w:p w14:paraId="1BF38279" w14:textId="77777777" w:rsidR="00482FF7" w:rsidRPr="00D77BBF" w:rsidRDefault="00482FF7" w:rsidP="00CD21C4">
      <w:pPr>
        <w:jc w:val="both"/>
        <w:rPr>
          <w:rFonts w:ascii="Arial" w:hAnsi="Arial" w:cs="Arial"/>
        </w:rPr>
      </w:pPr>
      <w:r w:rsidRPr="00D77BBF">
        <w:rPr>
          <w:rFonts w:ascii="Arial" w:hAnsi="Arial" w:cs="Arial"/>
        </w:rPr>
        <w:t>Procedimiento para solicitar el apoyo educativo es:</w:t>
      </w:r>
    </w:p>
    <w:p w14:paraId="67E12935" w14:textId="77777777" w:rsidR="00482FF7" w:rsidRPr="00D77BBF" w:rsidRDefault="00482FF7" w:rsidP="00CD21C4">
      <w:pPr>
        <w:jc w:val="both"/>
        <w:rPr>
          <w:rFonts w:ascii="Arial" w:hAnsi="Arial" w:cs="Arial"/>
        </w:rPr>
      </w:pPr>
    </w:p>
    <w:p w14:paraId="6B5DE869" w14:textId="0FD816D5" w:rsidR="00482FF7" w:rsidRPr="00D77BBF" w:rsidRDefault="00482FF7" w:rsidP="00CD21C4">
      <w:pPr>
        <w:jc w:val="both"/>
        <w:rPr>
          <w:rFonts w:ascii="Arial" w:hAnsi="Arial" w:cs="Arial"/>
        </w:rPr>
      </w:pPr>
      <w:r w:rsidRPr="00D77BBF">
        <w:rPr>
          <w:rFonts w:ascii="Arial" w:hAnsi="Arial" w:cs="Arial"/>
        </w:rPr>
        <w:t>Radicar el formato GTHU-FM-041-V1 Formato de Solicitud Apoyo Educativo y/o Auxilios Convencionales ante en la Secretaría General – Proceso de Gestión de Talento Humano d</w:t>
      </w:r>
      <w:r w:rsidR="00463160" w:rsidRPr="00D77BBF">
        <w:rPr>
          <w:rFonts w:ascii="Arial" w:hAnsi="Arial" w:cs="Arial"/>
        </w:rPr>
        <w:t xml:space="preserve">urante el mes de </w:t>
      </w:r>
      <w:r w:rsidRPr="00D77BBF">
        <w:rPr>
          <w:rFonts w:ascii="Arial" w:hAnsi="Arial" w:cs="Arial"/>
        </w:rPr>
        <w:t>noviembre</w:t>
      </w:r>
      <w:r w:rsidR="00463160" w:rsidRPr="00D77BBF">
        <w:rPr>
          <w:rFonts w:ascii="Arial" w:hAnsi="Arial" w:cs="Arial"/>
        </w:rPr>
        <w:t xml:space="preserve"> de la presente vigencia</w:t>
      </w:r>
      <w:r w:rsidRPr="00D77BBF">
        <w:rPr>
          <w:rFonts w:ascii="Arial" w:hAnsi="Arial" w:cs="Arial"/>
        </w:rPr>
        <w:t>, anexando la siguiente documentación:</w:t>
      </w:r>
    </w:p>
    <w:p w14:paraId="0CC26EE1" w14:textId="277A222E" w:rsidR="00CD21C4" w:rsidRPr="00D77BBF" w:rsidRDefault="00482FF7" w:rsidP="006E3FC7">
      <w:pPr>
        <w:pStyle w:val="Prrafodelista"/>
        <w:numPr>
          <w:ilvl w:val="2"/>
          <w:numId w:val="14"/>
        </w:numPr>
        <w:ind w:left="1276"/>
        <w:jc w:val="both"/>
        <w:rPr>
          <w:rFonts w:ascii="Arial" w:hAnsi="Arial" w:cs="Arial"/>
        </w:rPr>
      </w:pPr>
      <w:r w:rsidRPr="00D77BBF">
        <w:rPr>
          <w:rFonts w:ascii="Arial" w:hAnsi="Arial" w:cs="Arial"/>
        </w:rPr>
        <w:t>Certificación del Centro Educativo en el cual conste: nombre del programa, carrera o curso (primaria o bachillerato de hijos (as)); admisión del funcionario o hijo(a) a la institución correspondiente; nombre y NIT de la institución y valor asumido por costos de Matrícula y Pensiones.</w:t>
      </w:r>
    </w:p>
    <w:p w14:paraId="3B7765FD" w14:textId="77777777" w:rsidR="00CD21C4" w:rsidRPr="00D77BBF" w:rsidRDefault="00482FF7" w:rsidP="006E3FC7">
      <w:pPr>
        <w:pStyle w:val="Prrafodelista"/>
        <w:numPr>
          <w:ilvl w:val="2"/>
          <w:numId w:val="14"/>
        </w:numPr>
        <w:ind w:left="1276"/>
        <w:jc w:val="both"/>
        <w:rPr>
          <w:rFonts w:ascii="Arial" w:hAnsi="Arial" w:cs="Arial"/>
        </w:rPr>
      </w:pPr>
      <w:r w:rsidRPr="00D77BBF">
        <w:rPr>
          <w:rFonts w:ascii="Arial" w:hAnsi="Arial" w:cs="Arial"/>
        </w:rPr>
        <w:t>Recibo de pago de matrícula y pensiones en el cual se especifique el valor; ciclo, curso (primaria o bachillerato de hijos(as)) semestre o año que se cursará y para el cual está solicitado el apoyo educativo.</w:t>
      </w:r>
    </w:p>
    <w:p w14:paraId="05CF2EB3" w14:textId="4089D7A9" w:rsidR="00CD21C4" w:rsidRPr="00D77BBF" w:rsidRDefault="00463160" w:rsidP="006E3FC7">
      <w:pPr>
        <w:pStyle w:val="Prrafodelista"/>
        <w:numPr>
          <w:ilvl w:val="2"/>
          <w:numId w:val="14"/>
        </w:numPr>
        <w:ind w:left="1276"/>
        <w:jc w:val="both"/>
        <w:rPr>
          <w:rFonts w:ascii="Arial" w:hAnsi="Arial" w:cs="Arial"/>
        </w:rPr>
      </w:pPr>
      <w:r w:rsidRPr="00D77BBF">
        <w:rPr>
          <w:rFonts w:ascii="Arial" w:hAnsi="Arial" w:cs="Arial"/>
        </w:rPr>
        <w:t>Formato GTHU</w:t>
      </w:r>
      <w:r w:rsidR="00482FF7" w:rsidRPr="00D77BBF">
        <w:rPr>
          <w:rFonts w:ascii="Arial" w:hAnsi="Arial" w:cs="Arial"/>
        </w:rPr>
        <w:t>-FM-036-V1 Acta Compromiso Apoyo Educativo Empleado Público.</w:t>
      </w:r>
    </w:p>
    <w:p w14:paraId="09E4EF5F" w14:textId="6DEF063C" w:rsidR="00482FF7" w:rsidRPr="00D77BBF" w:rsidRDefault="00482FF7" w:rsidP="006E3FC7">
      <w:pPr>
        <w:pStyle w:val="Prrafodelista"/>
        <w:numPr>
          <w:ilvl w:val="2"/>
          <w:numId w:val="14"/>
        </w:numPr>
        <w:ind w:left="1276"/>
        <w:jc w:val="both"/>
        <w:rPr>
          <w:rFonts w:ascii="Arial" w:hAnsi="Arial" w:cs="Arial"/>
        </w:rPr>
      </w:pPr>
      <w:r w:rsidRPr="00D77BBF">
        <w:rPr>
          <w:rFonts w:ascii="Arial" w:hAnsi="Arial" w:cs="Arial"/>
        </w:rPr>
        <w:t>Certificado de notas en caso de haber culminado el periodo por el cual se solicita el apoyo, de no haber superado la calificación mínima aprobatoria no se concederá el apoyo educativo.</w:t>
      </w:r>
    </w:p>
    <w:p w14:paraId="2EBFCFCD" w14:textId="77777777" w:rsidR="00482FF7" w:rsidRPr="00D77BBF" w:rsidRDefault="00482FF7" w:rsidP="008413D3">
      <w:pPr>
        <w:ind w:left="1276"/>
        <w:jc w:val="both"/>
        <w:rPr>
          <w:rFonts w:ascii="Arial" w:hAnsi="Arial" w:cs="Arial"/>
        </w:rPr>
      </w:pPr>
    </w:p>
    <w:p w14:paraId="0F93BF78" w14:textId="77777777" w:rsidR="00482FF7" w:rsidRPr="00D77BBF" w:rsidRDefault="00482FF7" w:rsidP="00CD21C4">
      <w:pPr>
        <w:jc w:val="both"/>
        <w:rPr>
          <w:rFonts w:ascii="Arial" w:hAnsi="Arial" w:cs="Arial"/>
        </w:rPr>
      </w:pPr>
      <w:r w:rsidRPr="00D77BBF">
        <w:rPr>
          <w:rFonts w:ascii="Arial" w:hAnsi="Arial" w:cs="Arial"/>
        </w:rPr>
        <w:t>Se aprobarán las solicitudes que cumplan con los requisitos establecidos y se comunicará a cada uno de los interesados. En caso de que no sea aprobada la solicitud, se indicará e informará al funcionario sobre los motivos por los cuales no se otorga el mencionado apoyo.</w:t>
      </w:r>
    </w:p>
    <w:p w14:paraId="322529D3" w14:textId="77777777" w:rsidR="00482FF7" w:rsidRPr="00D77BBF" w:rsidRDefault="00482FF7" w:rsidP="00CD21C4">
      <w:pPr>
        <w:jc w:val="both"/>
        <w:rPr>
          <w:rFonts w:ascii="Arial" w:hAnsi="Arial" w:cs="Arial"/>
        </w:rPr>
      </w:pPr>
    </w:p>
    <w:p w14:paraId="56C24537" w14:textId="2405EFE2" w:rsidR="00482FF7" w:rsidRPr="00D77BBF" w:rsidRDefault="00482FF7" w:rsidP="00CD21C4">
      <w:pPr>
        <w:jc w:val="both"/>
        <w:rPr>
          <w:rFonts w:ascii="Arial" w:hAnsi="Arial" w:cs="Arial"/>
        </w:rPr>
      </w:pPr>
      <w:r w:rsidRPr="00D77BBF">
        <w:rPr>
          <w:rFonts w:ascii="Arial" w:hAnsi="Arial" w:cs="Arial"/>
        </w:rPr>
        <w:t>Una vez aprobado el apoyo educativo se proyectará un acto administrativo para el respectivo pago que será girado directamente al funcionario como reembolso de los gastos ocasionados por conceptos de matrícula y/o pensión.</w:t>
      </w:r>
    </w:p>
    <w:p w14:paraId="75E62658" w14:textId="77777777" w:rsidR="00482FF7" w:rsidRPr="00D77BBF" w:rsidRDefault="00482FF7" w:rsidP="00CD21C4">
      <w:pPr>
        <w:jc w:val="both"/>
        <w:rPr>
          <w:rFonts w:ascii="Arial" w:hAnsi="Arial" w:cs="Arial"/>
        </w:rPr>
      </w:pPr>
    </w:p>
    <w:p w14:paraId="2B47FD71" w14:textId="08ED4CEF" w:rsidR="00482FF7" w:rsidRPr="00D77BBF" w:rsidRDefault="00482FF7" w:rsidP="00CD21C4">
      <w:pPr>
        <w:jc w:val="both"/>
        <w:rPr>
          <w:rFonts w:ascii="Arial" w:hAnsi="Arial" w:cs="Arial"/>
        </w:rPr>
      </w:pPr>
      <w:r w:rsidRPr="00D77BBF">
        <w:rPr>
          <w:rFonts w:ascii="Arial" w:hAnsi="Arial" w:cs="Arial"/>
        </w:rPr>
        <w:t>Requisitos para el beneficiario del apoyo educativo:</w:t>
      </w:r>
    </w:p>
    <w:p w14:paraId="6DBC9FF4" w14:textId="77777777" w:rsidR="00CD21C4" w:rsidRPr="008C77AA" w:rsidRDefault="00482FF7" w:rsidP="006E3FC7">
      <w:pPr>
        <w:pStyle w:val="Prrafodelista"/>
        <w:numPr>
          <w:ilvl w:val="0"/>
          <w:numId w:val="16"/>
        </w:numPr>
        <w:jc w:val="both"/>
        <w:rPr>
          <w:rFonts w:ascii="Arial" w:hAnsi="Arial" w:cs="Arial"/>
        </w:rPr>
      </w:pPr>
      <w:r w:rsidRPr="00D77BBF">
        <w:rPr>
          <w:rFonts w:ascii="Arial" w:hAnsi="Arial" w:cs="Arial"/>
        </w:rPr>
        <w:t xml:space="preserve">El funcionario a quien se le haya autorizado este apoyo está obligado a presentar ante la Secretaría General el certificado de calificaciones correspondientes al periodo académico, dentro de los treinta (30) días siguientes a la culminación de este o en la fecha en que éste sea entregado por la Institución Educativa, si es posterior, en caso de que </w:t>
      </w:r>
      <w:r w:rsidRPr="008C77AA">
        <w:rPr>
          <w:rFonts w:ascii="Arial" w:hAnsi="Arial" w:cs="Arial"/>
        </w:rPr>
        <w:t>a 30 de noviembre no se haya culminado el periodo académico objeto de la solicitud.</w:t>
      </w:r>
    </w:p>
    <w:p w14:paraId="4272C6DB" w14:textId="7068561E" w:rsidR="00482FF7" w:rsidRPr="00D77BBF" w:rsidRDefault="00482FF7" w:rsidP="006E3FC7">
      <w:pPr>
        <w:pStyle w:val="Prrafodelista"/>
        <w:numPr>
          <w:ilvl w:val="0"/>
          <w:numId w:val="16"/>
        </w:numPr>
        <w:jc w:val="both"/>
        <w:rPr>
          <w:rFonts w:ascii="Arial" w:hAnsi="Arial" w:cs="Arial"/>
        </w:rPr>
      </w:pPr>
      <w:r w:rsidRPr="00D77BBF">
        <w:rPr>
          <w:rFonts w:ascii="Arial" w:hAnsi="Arial" w:cs="Arial"/>
        </w:rPr>
        <w:t>El incumplimiento de la anterior obligación, la pérdida del periodo académico o el retiro de este, sin causa justificada, acarreará una sanción de un (1) año durante los cuales el funcionario no tendrá derecho a solicitar apoyo educativo.</w:t>
      </w:r>
    </w:p>
    <w:p w14:paraId="4843A7B5" w14:textId="77777777" w:rsidR="00482FF7" w:rsidRPr="00D77BBF" w:rsidRDefault="00482FF7" w:rsidP="00CD21C4">
      <w:pPr>
        <w:jc w:val="both"/>
        <w:rPr>
          <w:rFonts w:ascii="Arial" w:hAnsi="Arial" w:cs="Arial"/>
        </w:rPr>
      </w:pPr>
    </w:p>
    <w:p w14:paraId="0728EFFD" w14:textId="77777777" w:rsidR="00415FF7" w:rsidRPr="00D77BBF" w:rsidRDefault="00482FF7" w:rsidP="00415FF7">
      <w:pPr>
        <w:jc w:val="both"/>
        <w:rPr>
          <w:rFonts w:ascii="Arial" w:hAnsi="Arial" w:cs="Arial"/>
        </w:rPr>
      </w:pPr>
      <w:r w:rsidRPr="00D77BBF">
        <w:rPr>
          <w:rFonts w:ascii="Arial" w:hAnsi="Arial" w:cs="Arial"/>
        </w:rPr>
        <w:t>El programa de educación formal para el que se solicite el apoyo deberá adelantarse en instituciones debidamente aprobadas por el Gobierno Nacional.</w:t>
      </w:r>
    </w:p>
    <w:p w14:paraId="26D0E9BF" w14:textId="77777777" w:rsidR="00415FF7" w:rsidRPr="00D77BBF" w:rsidRDefault="00415FF7" w:rsidP="00415FF7">
      <w:pPr>
        <w:jc w:val="both"/>
        <w:rPr>
          <w:rFonts w:ascii="Arial" w:hAnsi="Arial" w:cs="Arial"/>
        </w:rPr>
      </w:pPr>
    </w:p>
    <w:p w14:paraId="571ED9BC" w14:textId="04D75C4B" w:rsidR="00482FF7" w:rsidRPr="00D77BBF" w:rsidRDefault="0D1688AB" w:rsidP="006E3FC7">
      <w:pPr>
        <w:pStyle w:val="Ttulo1"/>
        <w:numPr>
          <w:ilvl w:val="0"/>
          <w:numId w:val="31"/>
        </w:numPr>
        <w:tabs>
          <w:tab w:val="left" w:pos="1071"/>
        </w:tabs>
        <w:spacing w:before="118"/>
        <w:jc w:val="center"/>
        <w:rPr>
          <w:sz w:val="22"/>
          <w:szCs w:val="22"/>
        </w:rPr>
      </w:pPr>
      <w:bookmarkStart w:id="67" w:name="_Toc220576519"/>
      <w:r w:rsidRPr="00D77BBF">
        <w:rPr>
          <w:sz w:val="22"/>
          <w:szCs w:val="22"/>
        </w:rPr>
        <w:t>TIEMPO DE EJECUCIÓN</w:t>
      </w:r>
      <w:bookmarkEnd w:id="67"/>
    </w:p>
    <w:p w14:paraId="28DC0A3A" w14:textId="77777777" w:rsidR="00CD21C4" w:rsidRPr="00D77BBF" w:rsidRDefault="00CD21C4" w:rsidP="00CD21C4">
      <w:pPr>
        <w:pStyle w:val="Prrafodelista"/>
        <w:ind w:left="390" w:firstLine="0"/>
        <w:rPr>
          <w:rFonts w:ascii="Arial" w:hAnsi="Arial" w:cs="Arial"/>
        </w:rPr>
      </w:pPr>
    </w:p>
    <w:p w14:paraId="6123904D" w14:textId="5E95C9B1" w:rsidR="00415FF7" w:rsidRPr="00D77BBF" w:rsidRDefault="0D1688AB" w:rsidP="00415FF7">
      <w:pPr>
        <w:jc w:val="both"/>
        <w:rPr>
          <w:rFonts w:ascii="Arial" w:hAnsi="Arial" w:cs="Arial"/>
        </w:rPr>
      </w:pPr>
      <w:r w:rsidRPr="00D77BBF">
        <w:rPr>
          <w:rFonts w:ascii="Arial" w:hAnsi="Arial" w:cs="Arial"/>
        </w:rPr>
        <w:t>Las actividades descritas en el presente plan pueden desarrollarse en un tiempo de</w:t>
      </w:r>
      <w:r w:rsidR="52784D6B" w:rsidRPr="00D77BBF">
        <w:rPr>
          <w:rFonts w:ascii="Arial" w:hAnsi="Arial" w:cs="Arial"/>
        </w:rPr>
        <w:t xml:space="preserve"> hasta </w:t>
      </w:r>
      <w:r w:rsidRPr="00D77BBF">
        <w:rPr>
          <w:rFonts w:ascii="Arial" w:hAnsi="Arial" w:cs="Arial"/>
        </w:rPr>
        <w:t>11 meses.</w:t>
      </w:r>
    </w:p>
    <w:p w14:paraId="0B379EBC" w14:textId="77777777" w:rsidR="00415FF7" w:rsidRPr="00D77BBF" w:rsidRDefault="00415FF7" w:rsidP="00415FF7">
      <w:pPr>
        <w:jc w:val="both"/>
        <w:rPr>
          <w:rFonts w:ascii="Arial" w:hAnsi="Arial" w:cs="Arial"/>
        </w:rPr>
      </w:pPr>
    </w:p>
    <w:p w14:paraId="75017A70" w14:textId="78C71821" w:rsidR="00482FF7" w:rsidRPr="00D77BBF" w:rsidRDefault="0D1688AB" w:rsidP="006E3FC7">
      <w:pPr>
        <w:pStyle w:val="Ttulo1"/>
        <w:numPr>
          <w:ilvl w:val="0"/>
          <w:numId w:val="31"/>
        </w:numPr>
        <w:tabs>
          <w:tab w:val="left" w:pos="4391"/>
        </w:tabs>
        <w:spacing w:before="214"/>
        <w:jc w:val="center"/>
        <w:rPr>
          <w:rFonts w:eastAsia="Arial MT"/>
          <w:b w:val="0"/>
          <w:bCs w:val="0"/>
          <w:sz w:val="22"/>
          <w:szCs w:val="22"/>
        </w:rPr>
      </w:pPr>
      <w:bookmarkStart w:id="68" w:name="_Toc220576520"/>
      <w:r w:rsidRPr="00D77BBF">
        <w:rPr>
          <w:sz w:val="22"/>
          <w:szCs w:val="22"/>
        </w:rPr>
        <w:t>EVALUACIÓN DE IMPACTO</w:t>
      </w:r>
      <w:bookmarkEnd w:id="68"/>
    </w:p>
    <w:p w14:paraId="52553C2B" w14:textId="77777777" w:rsidR="00CD21C4" w:rsidRPr="00D77BBF" w:rsidRDefault="00CD21C4" w:rsidP="00CD21C4">
      <w:pPr>
        <w:pStyle w:val="Prrafodelista"/>
        <w:ind w:left="390" w:firstLine="0"/>
        <w:rPr>
          <w:rFonts w:ascii="Arial" w:hAnsi="Arial" w:cs="Arial"/>
          <w:b/>
          <w:bCs/>
        </w:rPr>
      </w:pPr>
    </w:p>
    <w:p w14:paraId="2FFB623F" w14:textId="77777777" w:rsidR="00415FF7" w:rsidRPr="00D77BBF" w:rsidRDefault="00482FF7" w:rsidP="00415FF7">
      <w:pPr>
        <w:jc w:val="both"/>
        <w:rPr>
          <w:rFonts w:ascii="Arial" w:hAnsi="Arial" w:cs="Arial"/>
        </w:rPr>
      </w:pPr>
      <w:r w:rsidRPr="00D77BBF">
        <w:rPr>
          <w:rFonts w:ascii="Arial" w:hAnsi="Arial" w:cs="Arial"/>
        </w:rPr>
        <w:t>La evaluación del impacto se realizará a través de la encuesta de satisfacción.</w:t>
      </w:r>
    </w:p>
    <w:p w14:paraId="206B029A" w14:textId="60B0D6A3" w:rsidR="00415FF7" w:rsidRPr="00D77BBF" w:rsidRDefault="00415FF7" w:rsidP="00415FF7">
      <w:pPr>
        <w:jc w:val="both"/>
        <w:rPr>
          <w:rFonts w:ascii="Arial" w:hAnsi="Arial" w:cs="Arial"/>
        </w:rPr>
      </w:pPr>
    </w:p>
    <w:p w14:paraId="07A4591C" w14:textId="57D01B59" w:rsidR="00482FF7" w:rsidRPr="00D77BBF" w:rsidRDefault="0D1688AB" w:rsidP="006E3FC7">
      <w:pPr>
        <w:pStyle w:val="Ttulo1"/>
        <w:numPr>
          <w:ilvl w:val="0"/>
          <w:numId w:val="31"/>
        </w:numPr>
        <w:tabs>
          <w:tab w:val="left" w:pos="4391"/>
        </w:tabs>
        <w:spacing w:before="214"/>
        <w:jc w:val="center"/>
        <w:rPr>
          <w:sz w:val="22"/>
          <w:szCs w:val="22"/>
        </w:rPr>
      </w:pPr>
      <w:bookmarkStart w:id="69" w:name="_Toc220576521"/>
      <w:r w:rsidRPr="00D77BBF">
        <w:rPr>
          <w:sz w:val="22"/>
          <w:szCs w:val="22"/>
        </w:rPr>
        <w:t>PRESUPUESTO</w:t>
      </w:r>
      <w:bookmarkEnd w:id="69"/>
    </w:p>
    <w:p w14:paraId="2DE11F53" w14:textId="77777777" w:rsidR="00CD21C4" w:rsidRPr="00D77BBF" w:rsidRDefault="00CD21C4" w:rsidP="00CD21C4">
      <w:pPr>
        <w:rPr>
          <w:rFonts w:ascii="Arial" w:hAnsi="Arial" w:cs="Arial"/>
          <w:b/>
          <w:bCs/>
        </w:rPr>
      </w:pPr>
    </w:p>
    <w:p w14:paraId="36B08BCE" w14:textId="62C2B2D1" w:rsidR="00482FF7" w:rsidRPr="00D77BBF" w:rsidRDefault="0D1688AB" w:rsidP="00CD21C4">
      <w:pPr>
        <w:jc w:val="both"/>
        <w:rPr>
          <w:rFonts w:ascii="Arial" w:hAnsi="Arial" w:cs="Arial"/>
          <w:b/>
          <w:bCs/>
        </w:rPr>
      </w:pPr>
      <w:r w:rsidRPr="002E6DEC">
        <w:rPr>
          <w:rFonts w:ascii="Arial" w:hAnsi="Arial" w:cs="Arial"/>
        </w:rPr>
        <w:t>El presupuesto de estímulos e incentivos para la vigencia 202</w:t>
      </w:r>
      <w:r w:rsidR="002E6DEC" w:rsidRPr="002E6DEC">
        <w:rPr>
          <w:rFonts w:ascii="Arial" w:hAnsi="Arial" w:cs="Arial"/>
        </w:rPr>
        <w:t>6</w:t>
      </w:r>
      <w:r w:rsidRPr="002E6DEC">
        <w:rPr>
          <w:rFonts w:ascii="Arial" w:hAnsi="Arial" w:cs="Arial"/>
        </w:rPr>
        <w:t xml:space="preserve"> es de </w:t>
      </w:r>
      <w:r w:rsidR="002E6DEC" w:rsidRPr="002E6DEC">
        <w:rPr>
          <w:rFonts w:ascii="Arial" w:hAnsi="Arial" w:cs="Arial"/>
          <w:b/>
          <w:bCs/>
        </w:rPr>
        <w:t>CUATROCIENTOS DIEZ MILLONES SEISCIENTOS SESENTA Y TRES</w:t>
      </w:r>
      <w:r w:rsidR="00C139D8">
        <w:rPr>
          <w:rFonts w:ascii="Arial" w:hAnsi="Arial" w:cs="Arial"/>
          <w:b/>
          <w:bCs/>
        </w:rPr>
        <w:t>|</w:t>
      </w:r>
      <w:r w:rsidR="002E6DEC" w:rsidRPr="002E6DEC">
        <w:rPr>
          <w:rFonts w:ascii="Arial" w:hAnsi="Arial" w:cs="Arial"/>
          <w:b/>
          <w:bCs/>
        </w:rPr>
        <w:t xml:space="preserve"> MIL PESOS M/CTE ($410.663.000).</w:t>
      </w:r>
    </w:p>
    <w:p w14:paraId="2DF03488" w14:textId="77777777" w:rsidR="00482FF7" w:rsidRPr="00D77BBF" w:rsidRDefault="00482FF7" w:rsidP="00CD21C4">
      <w:pPr>
        <w:jc w:val="both"/>
        <w:rPr>
          <w:rFonts w:ascii="Arial" w:hAnsi="Arial" w:cs="Arial"/>
        </w:rPr>
      </w:pPr>
    </w:p>
    <w:p w14:paraId="00F9B5DA" w14:textId="20C17433" w:rsidR="7D361D30" w:rsidRDefault="7D361D30" w:rsidP="7D361D30">
      <w:pPr>
        <w:jc w:val="both"/>
        <w:rPr>
          <w:rFonts w:ascii="Arial" w:hAnsi="Arial" w:cs="Arial"/>
        </w:rPr>
      </w:pPr>
    </w:p>
    <w:p w14:paraId="389383B9" w14:textId="37C9694B" w:rsidR="00DF5B46" w:rsidRDefault="00DF5B46" w:rsidP="7D361D30">
      <w:pPr>
        <w:jc w:val="both"/>
        <w:rPr>
          <w:rFonts w:ascii="Arial" w:hAnsi="Arial" w:cs="Arial"/>
        </w:rPr>
      </w:pPr>
    </w:p>
    <w:p w14:paraId="44D94454" w14:textId="2B7D7D15" w:rsidR="00DF5B46" w:rsidRDefault="00DF5B46" w:rsidP="7D361D30">
      <w:pPr>
        <w:jc w:val="both"/>
        <w:rPr>
          <w:rFonts w:ascii="Arial" w:hAnsi="Arial" w:cs="Arial"/>
        </w:rPr>
      </w:pPr>
    </w:p>
    <w:p w14:paraId="08345763" w14:textId="59EDCE28" w:rsidR="00DF5B46" w:rsidRDefault="00DF5B46" w:rsidP="7D361D30">
      <w:pPr>
        <w:jc w:val="both"/>
        <w:rPr>
          <w:rFonts w:ascii="Arial" w:hAnsi="Arial" w:cs="Arial"/>
        </w:rPr>
      </w:pPr>
    </w:p>
    <w:p w14:paraId="130ABDA9" w14:textId="2B5C77DF" w:rsidR="00DF5B46" w:rsidRDefault="00DF5B46" w:rsidP="7D361D30">
      <w:pPr>
        <w:jc w:val="both"/>
        <w:rPr>
          <w:rFonts w:ascii="Arial" w:hAnsi="Arial" w:cs="Arial"/>
        </w:rPr>
      </w:pPr>
    </w:p>
    <w:p w14:paraId="156F5F09" w14:textId="66F83A90" w:rsidR="00DF5B46" w:rsidRDefault="00DF5B46" w:rsidP="7D361D30">
      <w:pPr>
        <w:jc w:val="both"/>
        <w:rPr>
          <w:rFonts w:ascii="Arial" w:hAnsi="Arial" w:cs="Arial"/>
        </w:rPr>
      </w:pPr>
    </w:p>
    <w:p w14:paraId="5BEB9B20" w14:textId="1D98AB4D" w:rsidR="00DF5B46" w:rsidRDefault="00DF5B46" w:rsidP="7D361D30">
      <w:pPr>
        <w:jc w:val="both"/>
        <w:rPr>
          <w:rFonts w:ascii="Arial" w:hAnsi="Arial" w:cs="Arial"/>
        </w:rPr>
      </w:pPr>
    </w:p>
    <w:p w14:paraId="04F06E36" w14:textId="0E8F2839" w:rsidR="00DF5B46" w:rsidRDefault="00DF5B46" w:rsidP="7D361D30">
      <w:pPr>
        <w:jc w:val="both"/>
        <w:rPr>
          <w:rFonts w:ascii="Arial" w:hAnsi="Arial" w:cs="Arial"/>
        </w:rPr>
      </w:pPr>
    </w:p>
    <w:p w14:paraId="2506D4F2" w14:textId="19EF539E" w:rsidR="00DF5B46" w:rsidRDefault="00DF5B46" w:rsidP="7D361D30">
      <w:pPr>
        <w:jc w:val="both"/>
        <w:rPr>
          <w:rFonts w:ascii="Arial" w:hAnsi="Arial" w:cs="Arial"/>
        </w:rPr>
      </w:pPr>
    </w:p>
    <w:p w14:paraId="0D679CA2" w14:textId="7956054F" w:rsidR="00DF5B46" w:rsidRDefault="00DF5B46" w:rsidP="7D361D30">
      <w:pPr>
        <w:jc w:val="both"/>
        <w:rPr>
          <w:rFonts w:ascii="Arial" w:hAnsi="Arial" w:cs="Arial"/>
        </w:rPr>
      </w:pPr>
    </w:p>
    <w:p w14:paraId="7416A55A" w14:textId="53A9494A" w:rsidR="00DF5B46" w:rsidRDefault="00DF5B46" w:rsidP="7D361D30">
      <w:pPr>
        <w:jc w:val="both"/>
        <w:rPr>
          <w:rFonts w:ascii="Arial" w:hAnsi="Arial" w:cs="Arial"/>
        </w:rPr>
      </w:pPr>
    </w:p>
    <w:p w14:paraId="206D77F9" w14:textId="77777777" w:rsidR="00DF5B46" w:rsidRPr="00D77BBF" w:rsidRDefault="00DF5B46" w:rsidP="7D361D30">
      <w:pPr>
        <w:jc w:val="both"/>
        <w:rPr>
          <w:rFonts w:ascii="Arial" w:hAnsi="Arial" w:cs="Arial"/>
        </w:rPr>
      </w:pPr>
    </w:p>
    <w:p w14:paraId="14109D4D" w14:textId="3E9A8351" w:rsidR="00482FF7" w:rsidRPr="00D77BBF" w:rsidRDefault="0D1688AB" w:rsidP="006E3FC7">
      <w:pPr>
        <w:pStyle w:val="Ttulo1"/>
        <w:numPr>
          <w:ilvl w:val="0"/>
          <w:numId w:val="31"/>
        </w:numPr>
        <w:tabs>
          <w:tab w:val="left" w:pos="4391"/>
        </w:tabs>
        <w:spacing w:before="214"/>
        <w:jc w:val="center"/>
        <w:rPr>
          <w:sz w:val="22"/>
          <w:szCs w:val="22"/>
        </w:rPr>
      </w:pPr>
      <w:bookmarkStart w:id="70" w:name="_Toc220576522"/>
      <w:r w:rsidRPr="00D77BBF">
        <w:rPr>
          <w:sz w:val="22"/>
          <w:szCs w:val="22"/>
        </w:rPr>
        <w:lastRenderedPageBreak/>
        <w:t>CRONOGRAMA</w:t>
      </w:r>
      <w:bookmarkEnd w:id="70"/>
    </w:p>
    <w:p w14:paraId="3597E84F" w14:textId="77777777" w:rsidR="00482FF7" w:rsidRPr="00D77BBF" w:rsidRDefault="00482FF7" w:rsidP="00CD21C4">
      <w:pPr>
        <w:jc w:val="both"/>
        <w:rPr>
          <w:rFonts w:ascii="Arial" w:hAnsi="Arial" w:cs="Arial"/>
        </w:rPr>
      </w:pPr>
    </w:p>
    <w:p w14:paraId="4F482F69" w14:textId="18EDA29E" w:rsidR="002904ED" w:rsidRPr="00D77BBF" w:rsidRDefault="00482FF7" w:rsidP="00CD21C4">
      <w:pPr>
        <w:jc w:val="both"/>
        <w:rPr>
          <w:rFonts w:ascii="Arial" w:hAnsi="Arial" w:cs="Arial"/>
        </w:rPr>
      </w:pPr>
      <w:r w:rsidRPr="00D77BBF">
        <w:rPr>
          <w:rFonts w:ascii="Arial" w:hAnsi="Arial" w:cs="Arial"/>
        </w:rPr>
        <w:t>A continuación, se presenta el cronograma a desa</w:t>
      </w:r>
      <w:r w:rsidR="00D51297" w:rsidRPr="00D77BBF">
        <w:rPr>
          <w:rFonts w:ascii="Arial" w:hAnsi="Arial" w:cs="Arial"/>
        </w:rPr>
        <w:t>rrollar durante la vig</w:t>
      </w:r>
      <w:r w:rsidR="00D51297" w:rsidRPr="008C77AA">
        <w:rPr>
          <w:rFonts w:ascii="Arial" w:hAnsi="Arial" w:cs="Arial"/>
        </w:rPr>
        <w:t>encia 202</w:t>
      </w:r>
      <w:r w:rsidR="008C77AA" w:rsidRPr="008C77AA">
        <w:rPr>
          <w:rFonts w:ascii="Arial" w:hAnsi="Arial" w:cs="Arial"/>
        </w:rPr>
        <w:t>6</w:t>
      </w:r>
      <w:r w:rsidRPr="008C77AA">
        <w:rPr>
          <w:rFonts w:ascii="Arial" w:hAnsi="Arial" w:cs="Arial"/>
        </w:rPr>
        <w:t>:</w:t>
      </w:r>
    </w:p>
    <w:p w14:paraId="0F3C75DD" w14:textId="77777777" w:rsidR="00EF2003" w:rsidRDefault="00D27793" w:rsidP="00CD21C4">
      <w:pPr>
        <w:jc w:val="both"/>
        <w:rPr>
          <w:rFonts w:asciiTheme="minorHAnsi" w:eastAsiaTheme="minorHAnsi" w:hAnsiTheme="minorHAnsi" w:cstheme="minorBidi"/>
          <w:lang w:val="en-US"/>
        </w:rPr>
      </w:pPr>
      <w:r>
        <w:fldChar w:fldCharType="begin"/>
      </w:r>
      <w:r>
        <w:instrText xml:space="preserve"> LINK </w:instrText>
      </w:r>
      <w:r w:rsidR="00F36C5D">
        <w:instrText xml:space="preserve">Excel.Sheet.12 "D:\\OneDrive - uaermv\\Documentos\\UAERMV\\UMV\\PLAN DE ESTIMULOS E INCENTIVOS UMV\\CRONOGRAMA PEI 2026_Seguimiento Act_Pto 2026.xlsx" 2026!F7C3:F36C10 </w:instrText>
      </w:r>
      <w:r>
        <w:instrText xml:space="preserve">\a \f 4 \h  \* MERGEFORMAT </w:instrText>
      </w:r>
      <w:r w:rsidR="00EF2003">
        <w:fldChar w:fldCharType="separate"/>
      </w:r>
    </w:p>
    <w:tbl>
      <w:tblPr>
        <w:tblW w:w="11278" w:type="dxa"/>
        <w:tblInd w:w="-572" w:type="dxa"/>
        <w:tblCellMar>
          <w:left w:w="70" w:type="dxa"/>
          <w:right w:w="70" w:type="dxa"/>
        </w:tblCellMar>
        <w:tblLook w:val="04A0" w:firstRow="1" w:lastRow="0" w:firstColumn="1" w:lastColumn="0" w:noHBand="0" w:noVBand="1"/>
      </w:tblPr>
      <w:tblGrid>
        <w:gridCol w:w="425"/>
        <w:gridCol w:w="1135"/>
        <w:gridCol w:w="1417"/>
        <w:gridCol w:w="1134"/>
        <w:gridCol w:w="1843"/>
        <w:gridCol w:w="3544"/>
        <w:gridCol w:w="1780"/>
      </w:tblGrid>
      <w:tr w:rsidR="00EF2003" w:rsidRPr="00EF2003" w14:paraId="7862AD6B" w14:textId="77777777" w:rsidTr="00DF5B46">
        <w:trPr>
          <w:divId w:val="74523908"/>
          <w:trHeight w:val="790"/>
          <w:tblHeader/>
        </w:trPr>
        <w:tc>
          <w:tcPr>
            <w:tcW w:w="425" w:type="dxa"/>
            <w:tcBorders>
              <w:top w:val="single" w:sz="4" w:space="0" w:color="auto"/>
              <w:left w:val="single" w:sz="4" w:space="0" w:color="auto"/>
              <w:bottom w:val="single" w:sz="4" w:space="0" w:color="auto"/>
              <w:right w:val="single" w:sz="4" w:space="0" w:color="auto"/>
            </w:tcBorders>
            <w:shd w:val="clear" w:color="000000" w:fill="375623"/>
            <w:noWrap/>
            <w:vAlign w:val="center"/>
            <w:hideMark/>
          </w:tcPr>
          <w:p w14:paraId="1D124081" w14:textId="5AD3ED1E" w:rsidR="00EF2003" w:rsidRPr="00EF2003" w:rsidRDefault="00EF2003" w:rsidP="00EF2003">
            <w:pPr>
              <w:widowControl/>
              <w:autoSpaceDE/>
              <w:autoSpaceDN/>
              <w:jc w:val="center"/>
              <w:rPr>
                <w:rFonts w:ascii="Calibri" w:eastAsia="Times New Roman" w:hAnsi="Calibri" w:cs="Calibri"/>
                <w:b/>
                <w:bCs/>
                <w:color w:val="FFFFFF"/>
                <w:sz w:val="20"/>
                <w:szCs w:val="20"/>
                <w:lang w:val="es-CO" w:eastAsia="es-CO"/>
              </w:rPr>
            </w:pPr>
            <w:r w:rsidRPr="00EF2003">
              <w:rPr>
                <w:rFonts w:ascii="Calibri" w:eastAsia="Times New Roman" w:hAnsi="Calibri" w:cs="Calibri"/>
                <w:b/>
                <w:bCs/>
                <w:color w:val="FFFFFF"/>
                <w:sz w:val="20"/>
                <w:szCs w:val="20"/>
                <w:lang w:val="es-CO" w:eastAsia="es-CO"/>
              </w:rPr>
              <w:t>N° PEI</w:t>
            </w:r>
          </w:p>
        </w:tc>
        <w:tc>
          <w:tcPr>
            <w:tcW w:w="1135" w:type="dxa"/>
            <w:tcBorders>
              <w:top w:val="single" w:sz="4" w:space="0" w:color="auto"/>
              <w:left w:val="nil"/>
              <w:bottom w:val="single" w:sz="4" w:space="0" w:color="auto"/>
              <w:right w:val="single" w:sz="4" w:space="0" w:color="auto"/>
            </w:tcBorders>
            <w:shd w:val="clear" w:color="000000" w:fill="375623"/>
            <w:vAlign w:val="center"/>
            <w:hideMark/>
          </w:tcPr>
          <w:p w14:paraId="60415A18" w14:textId="77777777" w:rsidR="00EF2003" w:rsidRPr="00EF2003" w:rsidRDefault="00EF2003" w:rsidP="00EF2003">
            <w:pPr>
              <w:widowControl/>
              <w:autoSpaceDE/>
              <w:autoSpaceDN/>
              <w:rPr>
                <w:rFonts w:ascii="Calibri" w:eastAsia="Times New Roman" w:hAnsi="Calibri" w:cs="Calibri"/>
                <w:b/>
                <w:bCs/>
                <w:color w:val="FFFFFF"/>
                <w:sz w:val="20"/>
                <w:szCs w:val="20"/>
                <w:lang w:val="es-CO" w:eastAsia="es-CO"/>
              </w:rPr>
            </w:pPr>
            <w:r w:rsidRPr="00EF2003">
              <w:rPr>
                <w:rFonts w:ascii="Calibri" w:eastAsia="Times New Roman" w:hAnsi="Calibri" w:cs="Calibri"/>
                <w:b/>
                <w:bCs/>
                <w:color w:val="FFFFFF"/>
                <w:sz w:val="20"/>
                <w:szCs w:val="20"/>
                <w:lang w:val="es-CO" w:eastAsia="es-CO"/>
              </w:rPr>
              <w:t>AREAS DAFP</w:t>
            </w:r>
          </w:p>
        </w:tc>
        <w:tc>
          <w:tcPr>
            <w:tcW w:w="1417" w:type="dxa"/>
            <w:tcBorders>
              <w:top w:val="single" w:sz="4" w:space="0" w:color="auto"/>
              <w:left w:val="nil"/>
              <w:bottom w:val="single" w:sz="4" w:space="0" w:color="auto"/>
              <w:right w:val="single" w:sz="4" w:space="0" w:color="auto"/>
            </w:tcBorders>
            <w:shd w:val="clear" w:color="000000" w:fill="375623"/>
            <w:vAlign w:val="center"/>
            <w:hideMark/>
          </w:tcPr>
          <w:p w14:paraId="462A44A1" w14:textId="77777777" w:rsidR="00EF2003" w:rsidRPr="00EF2003" w:rsidRDefault="00EF2003" w:rsidP="00EF2003">
            <w:pPr>
              <w:widowControl/>
              <w:autoSpaceDE/>
              <w:autoSpaceDN/>
              <w:rPr>
                <w:rFonts w:ascii="Calibri" w:eastAsia="Times New Roman" w:hAnsi="Calibri" w:cs="Calibri"/>
                <w:b/>
                <w:bCs/>
                <w:color w:val="FFFFFF"/>
                <w:sz w:val="20"/>
                <w:szCs w:val="20"/>
                <w:lang w:val="es-CO" w:eastAsia="es-CO"/>
              </w:rPr>
            </w:pPr>
            <w:r w:rsidRPr="00EF2003">
              <w:rPr>
                <w:rFonts w:ascii="Calibri" w:eastAsia="Times New Roman" w:hAnsi="Calibri" w:cs="Calibri"/>
                <w:b/>
                <w:bCs/>
                <w:color w:val="FFFFFF"/>
                <w:sz w:val="20"/>
                <w:szCs w:val="20"/>
                <w:lang w:val="es-CO" w:eastAsia="es-CO"/>
              </w:rPr>
              <w:t>EJE TEMÁTICO DAFP</w:t>
            </w:r>
          </w:p>
        </w:tc>
        <w:tc>
          <w:tcPr>
            <w:tcW w:w="1134" w:type="dxa"/>
            <w:tcBorders>
              <w:top w:val="single" w:sz="4" w:space="0" w:color="auto"/>
              <w:left w:val="nil"/>
              <w:bottom w:val="single" w:sz="4" w:space="0" w:color="auto"/>
              <w:right w:val="single" w:sz="4" w:space="0" w:color="auto"/>
            </w:tcBorders>
            <w:shd w:val="clear" w:color="000000" w:fill="375623"/>
            <w:vAlign w:val="center"/>
            <w:hideMark/>
          </w:tcPr>
          <w:p w14:paraId="5E979C45" w14:textId="77777777" w:rsidR="00EF2003" w:rsidRPr="00EF2003" w:rsidRDefault="00EF2003" w:rsidP="00EF2003">
            <w:pPr>
              <w:widowControl/>
              <w:autoSpaceDE/>
              <w:autoSpaceDN/>
              <w:jc w:val="center"/>
              <w:rPr>
                <w:rFonts w:ascii="Calibri" w:eastAsia="Times New Roman" w:hAnsi="Calibri" w:cs="Calibri"/>
                <w:b/>
                <w:bCs/>
                <w:color w:val="FFFFFF"/>
                <w:sz w:val="20"/>
                <w:szCs w:val="20"/>
                <w:lang w:val="es-CO" w:eastAsia="es-CO"/>
              </w:rPr>
            </w:pPr>
            <w:r w:rsidRPr="00EF2003">
              <w:rPr>
                <w:rFonts w:ascii="Calibri" w:eastAsia="Times New Roman" w:hAnsi="Calibri" w:cs="Calibri"/>
                <w:b/>
                <w:bCs/>
                <w:color w:val="FFFFFF"/>
                <w:sz w:val="20"/>
                <w:szCs w:val="20"/>
                <w:lang w:val="es-CO" w:eastAsia="es-CO"/>
              </w:rPr>
              <w:t>RUTA DE VALOR DAFP</w:t>
            </w:r>
          </w:p>
        </w:tc>
        <w:tc>
          <w:tcPr>
            <w:tcW w:w="1843" w:type="dxa"/>
            <w:tcBorders>
              <w:top w:val="single" w:sz="4" w:space="0" w:color="auto"/>
              <w:left w:val="nil"/>
              <w:bottom w:val="single" w:sz="4" w:space="0" w:color="auto"/>
              <w:right w:val="single" w:sz="4" w:space="0" w:color="auto"/>
            </w:tcBorders>
            <w:shd w:val="clear" w:color="000000" w:fill="375623"/>
            <w:vAlign w:val="center"/>
            <w:hideMark/>
          </w:tcPr>
          <w:p w14:paraId="7952DD5A" w14:textId="77777777" w:rsidR="00EF2003" w:rsidRPr="00EF2003" w:rsidRDefault="00EF2003" w:rsidP="00EF2003">
            <w:pPr>
              <w:widowControl/>
              <w:autoSpaceDE/>
              <w:autoSpaceDN/>
              <w:jc w:val="center"/>
              <w:rPr>
                <w:rFonts w:ascii="Calibri" w:eastAsia="Times New Roman" w:hAnsi="Calibri" w:cs="Calibri"/>
                <w:b/>
                <w:bCs/>
                <w:color w:val="FFFFFF"/>
                <w:sz w:val="20"/>
                <w:szCs w:val="20"/>
                <w:lang w:val="es-CO" w:eastAsia="es-CO"/>
              </w:rPr>
            </w:pPr>
            <w:r w:rsidRPr="00EF2003">
              <w:rPr>
                <w:rFonts w:ascii="Calibri" w:eastAsia="Times New Roman" w:hAnsi="Calibri" w:cs="Calibri"/>
                <w:b/>
                <w:bCs/>
                <w:color w:val="FFFFFF"/>
                <w:sz w:val="20"/>
                <w:szCs w:val="20"/>
                <w:lang w:val="es-CO" w:eastAsia="es-CO"/>
              </w:rPr>
              <w:t>COMPONENTE FELICIDAD LABORAL -DASCD-</w:t>
            </w:r>
          </w:p>
        </w:tc>
        <w:tc>
          <w:tcPr>
            <w:tcW w:w="3544" w:type="dxa"/>
            <w:tcBorders>
              <w:top w:val="single" w:sz="4" w:space="0" w:color="auto"/>
              <w:left w:val="nil"/>
              <w:bottom w:val="single" w:sz="4" w:space="0" w:color="auto"/>
              <w:right w:val="single" w:sz="4" w:space="0" w:color="auto"/>
            </w:tcBorders>
            <w:shd w:val="clear" w:color="000000" w:fill="375623"/>
            <w:vAlign w:val="center"/>
            <w:hideMark/>
          </w:tcPr>
          <w:p w14:paraId="7B02C12D" w14:textId="77777777" w:rsidR="00EF2003" w:rsidRPr="00EF2003" w:rsidRDefault="00EF2003" w:rsidP="00EF2003">
            <w:pPr>
              <w:widowControl/>
              <w:autoSpaceDE/>
              <w:autoSpaceDN/>
              <w:rPr>
                <w:rFonts w:ascii="Calibri" w:eastAsia="Times New Roman" w:hAnsi="Calibri" w:cs="Calibri"/>
                <w:b/>
                <w:bCs/>
                <w:color w:val="FFFFFF"/>
                <w:sz w:val="20"/>
                <w:szCs w:val="20"/>
                <w:lang w:val="es-CO" w:eastAsia="es-CO"/>
              </w:rPr>
            </w:pPr>
            <w:r w:rsidRPr="00EF2003">
              <w:rPr>
                <w:rFonts w:ascii="Calibri" w:eastAsia="Times New Roman" w:hAnsi="Calibri" w:cs="Calibri"/>
                <w:b/>
                <w:bCs/>
                <w:color w:val="FFFFFF"/>
                <w:sz w:val="20"/>
                <w:szCs w:val="20"/>
                <w:lang w:val="es-CO" w:eastAsia="es-CO"/>
              </w:rPr>
              <w:t>NOMBRE ACTIVIDAD</w:t>
            </w:r>
          </w:p>
        </w:tc>
        <w:tc>
          <w:tcPr>
            <w:tcW w:w="1780" w:type="dxa"/>
            <w:tcBorders>
              <w:top w:val="single" w:sz="4" w:space="0" w:color="auto"/>
              <w:left w:val="nil"/>
              <w:bottom w:val="single" w:sz="4" w:space="0" w:color="auto"/>
              <w:right w:val="single" w:sz="4" w:space="0" w:color="auto"/>
            </w:tcBorders>
            <w:shd w:val="clear" w:color="000000" w:fill="375623"/>
            <w:vAlign w:val="center"/>
            <w:hideMark/>
          </w:tcPr>
          <w:p w14:paraId="33B9C260" w14:textId="77777777" w:rsidR="00EF2003" w:rsidRPr="00EF2003" w:rsidRDefault="00EF2003" w:rsidP="00EF2003">
            <w:pPr>
              <w:widowControl/>
              <w:autoSpaceDE/>
              <w:autoSpaceDN/>
              <w:jc w:val="center"/>
              <w:rPr>
                <w:rFonts w:ascii="Calibri" w:eastAsia="Times New Roman" w:hAnsi="Calibri" w:cs="Calibri"/>
                <w:b/>
                <w:bCs/>
                <w:color w:val="FFFFFF"/>
                <w:sz w:val="20"/>
                <w:szCs w:val="20"/>
                <w:lang w:val="es-CO" w:eastAsia="es-CO"/>
              </w:rPr>
            </w:pPr>
            <w:r w:rsidRPr="00EF2003">
              <w:rPr>
                <w:rFonts w:ascii="Calibri" w:eastAsia="Times New Roman" w:hAnsi="Calibri" w:cs="Calibri"/>
                <w:b/>
                <w:bCs/>
                <w:color w:val="FFFFFF"/>
                <w:sz w:val="20"/>
                <w:szCs w:val="20"/>
                <w:lang w:val="es-CO" w:eastAsia="es-CO"/>
              </w:rPr>
              <w:t>PROGRAMACIÓN</w:t>
            </w:r>
          </w:p>
        </w:tc>
      </w:tr>
      <w:tr w:rsidR="00EF2003" w:rsidRPr="00EF2003" w14:paraId="0E7989CD" w14:textId="77777777" w:rsidTr="00EF2003">
        <w:trPr>
          <w:divId w:val="74523908"/>
          <w:trHeight w:val="67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CA3EC2F" w14:textId="77777777" w:rsidR="00EF2003" w:rsidRPr="00EF2003" w:rsidRDefault="00EF2003" w:rsidP="00EF2003">
            <w:pPr>
              <w:widowControl/>
              <w:autoSpaceDE/>
              <w:autoSpaceDN/>
              <w:jc w:val="center"/>
              <w:rPr>
                <w:rFonts w:ascii="Calibri" w:eastAsia="Times New Roman" w:hAnsi="Calibri" w:cs="Calibri"/>
                <w:color w:val="000000"/>
                <w:sz w:val="20"/>
                <w:szCs w:val="20"/>
                <w:lang w:val="es-CO" w:eastAsia="es-CO"/>
              </w:rPr>
            </w:pPr>
            <w:r w:rsidRPr="00EF2003">
              <w:rPr>
                <w:rFonts w:ascii="Calibri" w:eastAsia="Times New Roman" w:hAnsi="Calibri" w:cs="Calibri"/>
                <w:color w:val="000000"/>
                <w:sz w:val="20"/>
                <w:szCs w:val="20"/>
                <w:lang w:val="es-CO" w:eastAsia="es-CO"/>
              </w:rPr>
              <w:t>1</w:t>
            </w:r>
          </w:p>
        </w:tc>
        <w:tc>
          <w:tcPr>
            <w:tcW w:w="1135" w:type="dxa"/>
            <w:tcBorders>
              <w:top w:val="nil"/>
              <w:left w:val="nil"/>
              <w:bottom w:val="single" w:sz="4" w:space="0" w:color="auto"/>
              <w:right w:val="single" w:sz="4" w:space="0" w:color="auto"/>
            </w:tcBorders>
            <w:shd w:val="clear" w:color="auto" w:fill="auto"/>
            <w:vAlign w:val="center"/>
            <w:hideMark/>
          </w:tcPr>
          <w:p w14:paraId="37A8D344"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Calidad de vida laboral</w:t>
            </w:r>
          </w:p>
        </w:tc>
        <w:tc>
          <w:tcPr>
            <w:tcW w:w="1417" w:type="dxa"/>
            <w:tcBorders>
              <w:top w:val="nil"/>
              <w:left w:val="nil"/>
              <w:bottom w:val="single" w:sz="4" w:space="0" w:color="auto"/>
              <w:right w:val="single" w:sz="4" w:space="0" w:color="auto"/>
            </w:tcBorders>
            <w:shd w:val="clear" w:color="auto" w:fill="auto"/>
            <w:vAlign w:val="center"/>
            <w:hideMark/>
          </w:tcPr>
          <w:p w14:paraId="62BDABD9"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Eje 1: Equilibrio Psicosocial</w:t>
            </w:r>
          </w:p>
        </w:tc>
        <w:tc>
          <w:tcPr>
            <w:tcW w:w="1134" w:type="dxa"/>
            <w:tcBorders>
              <w:top w:val="nil"/>
              <w:left w:val="nil"/>
              <w:bottom w:val="single" w:sz="4" w:space="0" w:color="auto"/>
              <w:right w:val="single" w:sz="4" w:space="0" w:color="auto"/>
            </w:tcBorders>
            <w:shd w:val="clear" w:color="auto" w:fill="auto"/>
            <w:vAlign w:val="center"/>
            <w:hideMark/>
          </w:tcPr>
          <w:p w14:paraId="21767D00"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Ruta de la Felicidad</w:t>
            </w:r>
          </w:p>
        </w:tc>
        <w:tc>
          <w:tcPr>
            <w:tcW w:w="1843" w:type="dxa"/>
            <w:tcBorders>
              <w:top w:val="nil"/>
              <w:left w:val="nil"/>
              <w:bottom w:val="single" w:sz="4" w:space="0" w:color="auto"/>
              <w:right w:val="single" w:sz="4" w:space="0" w:color="auto"/>
            </w:tcBorders>
            <w:shd w:val="clear" w:color="auto" w:fill="auto"/>
            <w:vAlign w:val="center"/>
            <w:hideMark/>
          </w:tcPr>
          <w:p w14:paraId="59A62252"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Estados mentales positivos</w:t>
            </w:r>
          </w:p>
        </w:tc>
        <w:tc>
          <w:tcPr>
            <w:tcW w:w="3544" w:type="dxa"/>
            <w:tcBorders>
              <w:top w:val="nil"/>
              <w:left w:val="nil"/>
              <w:bottom w:val="single" w:sz="4" w:space="0" w:color="auto"/>
              <w:right w:val="single" w:sz="4" w:space="0" w:color="auto"/>
            </w:tcBorders>
            <w:shd w:val="clear" w:color="auto" w:fill="auto"/>
            <w:vAlign w:val="center"/>
            <w:hideMark/>
          </w:tcPr>
          <w:p w14:paraId="557F7BE7" w14:textId="77777777" w:rsidR="00EF2003" w:rsidRPr="00EF2003" w:rsidRDefault="00EF2003" w:rsidP="00EF2003">
            <w:pPr>
              <w:widowControl/>
              <w:autoSpaceDE/>
              <w:autoSpaceDN/>
              <w:rPr>
                <w:rFonts w:ascii="Calibri" w:eastAsia="Times New Roman" w:hAnsi="Calibri" w:cs="Calibri"/>
                <w:b/>
                <w:bCs/>
                <w:sz w:val="24"/>
                <w:szCs w:val="24"/>
                <w:lang w:val="es-CO" w:eastAsia="es-CO"/>
              </w:rPr>
            </w:pPr>
            <w:r w:rsidRPr="00EF2003">
              <w:rPr>
                <w:rFonts w:ascii="Calibri" w:eastAsia="Times New Roman" w:hAnsi="Calibri" w:cs="Calibri"/>
                <w:b/>
                <w:bCs/>
                <w:sz w:val="24"/>
                <w:szCs w:val="24"/>
                <w:lang w:val="es-CO" w:eastAsia="es-CO"/>
              </w:rPr>
              <w:t>Cumpleaños de bienestar</w:t>
            </w:r>
          </w:p>
        </w:tc>
        <w:tc>
          <w:tcPr>
            <w:tcW w:w="1780" w:type="dxa"/>
            <w:tcBorders>
              <w:top w:val="nil"/>
              <w:left w:val="nil"/>
              <w:bottom w:val="single" w:sz="4" w:space="0" w:color="auto"/>
              <w:right w:val="single" w:sz="4" w:space="0" w:color="auto"/>
            </w:tcBorders>
            <w:shd w:val="clear" w:color="auto" w:fill="auto"/>
            <w:vAlign w:val="center"/>
            <w:hideMark/>
          </w:tcPr>
          <w:p w14:paraId="16C13E23" w14:textId="77777777" w:rsidR="00EF2003" w:rsidRPr="00EF2003" w:rsidRDefault="00EF2003" w:rsidP="00EF2003">
            <w:pPr>
              <w:widowControl/>
              <w:autoSpaceDE/>
              <w:autoSpaceDN/>
              <w:rPr>
                <w:rFonts w:ascii="Calibri" w:eastAsia="Times New Roman" w:hAnsi="Calibri" w:cs="Calibri"/>
                <w:color w:val="000000"/>
                <w:lang w:val="es-CO" w:eastAsia="es-CO"/>
              </w:rPr>
            </w:pPr>
            <w:r w:rsidRPr="00EF2003">
              <w:rPr>
                <w:rFonts w:ascii="Calibri" w:eastAsia="Times New Roman" w:hAnsi="Calibri" w:cs="Calibri"/>
                <w:color w:val="000000"/>
                <w:lang w:val="es-CO" w:eastAsia="es-CO"/>
              </w:rPr>
              <w:t>Anual</w:t>
            </w:r>
          </w:p>
        </w:tc>
      </w:tr>
      <w:tr w:rsidR="00EF2003" w:rsidRPr="00EF2003" w14:paraId="1B28A5BC" w14:textId="77777777" w:rsidTr="00EF2003">
        <w:trPr>
          <w:divId w:val="74523908"/>
          <w:trHeight w:val="67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7A84314" w14:textId="77777777" w:rsidR="00EF2003" w:rsidRPr="00EF2003" w:rsidRDefault="00EF2003" w:rsidP="00EF2003">
            <w:pPr>
              <w:widowControl/>
              <w:autoSpaceDE/>
              <w:autoSpaceDN/>
              <w:jc w:val="center"/>
              <w:rPr>
                <w:rFonts w:ascii="Calibri" w:eastAsia="Times New Roman" w:hAnsi="Calibri" w:cs="Calibri"/>
                <w:color w:val="000000"/>
                <w:sz w:val="20"/>
                <w:szCs w:val="20"/>
                <w:lang w:val="es-CO" w:eastAsia="es-CO"/>
              </w:rPr>
            </w:pPr>
            <w:r w:rsidRPr="00EF2003">
              <w:rPr>
                <w:rFonts w:ascii="Calibri" w:eastAsia="Times New Roman" w:hAnsi="Calibri" w:cs="Calibri"/>
                <w:color w:val="000000"/>
                <w:sz w:val="20"/>
                <w:szCs w:val="20"/>
                <w:lang w:val="es-CO" w:eastAsia="es-CO"/>
              </w:rPr>
              <w:t>2</w:t>
            </w:r>
          </w:p>
        </w:tc>
        <w:tc>
          <w:tcPr>
            <w:tcW w:w="1135" w:type="dxa"/>
            <w:tcBorders>
              <w:top w:val="nil"/>
              <w:left w:val="nil"/>
              <w:bottom w:val="single" w:sz="4" w:space="0" w:color="auto"/>
              <w:right w:val="single" w:sz="4" w:space="0" w:color="auto"/>
            </w:tcBorders>
            <w:shd w:val="clear" w:color="auto" w:fill="auto"/>
            <w:vAlign w:val="center"/>
            <w:hideMark/>
          </w:tcPr>
          <w:p w14:paraId="3D224CA7"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Calidad de vida laboral</w:t>
            </w:r>
          </w:p>
        </w:tc>
        <w:tc>
          <w:tcPr>
            <w:tcW w:w="1417" w:type="dxa"/>
            <w:tcBorders>
              <w:top w:val="nil"/>
              <w:left w:val="nil"/>
              <w:bottom w:val="single" w:sz="4" w:space="0" w:color="auto"/>
              <w:right w:val="single" w:sz="4" w:space="0" w:color="auto"/>
            </w:tcBorders>
            <w:shd w:val="clear" w:color="auto" w:fill="auto"/>
            <w:vAlign w:val="center"/>
            <w:hideMark/>
          </w:tcPr>
          <w:p w14:paraId="67E37C35"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Eje 5: Identidad y Vocación por el Servicio Público</w:t>
            </w:r>
          </w:p>
        </w:tc>
        <w:tc>
          <w:tcPr>
            <w:tcW w:w="1134" w:type="dxa"/>
            <w:tcBorders>
              <w:top w:val="nil"/>
              <w:left w:val="nil"/>
              <w:bottom w:val="single" w:sz="4" w:space="0" w:color="auto"/>
              <w:right w:val="single" w:sz="4" w:space="0" w:color="auto"/>
            </w:tcBorders>
            <w:shd w:val="clear" w:color="auto" w:fill="auto"/>
            <w:vAlign w:val="center"/>
            <w:hideMark/>
          </w:tcPr>
          <w:p w14:paraId="1D20D96B"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Ruta del Servicio</w:t>
            </w:r>
          </w:p>
        </w:tc>
        <w:tc>
          <w:tcPr>
            <w:tcW w:w="1843" w:type="dxa"/>
            <w:tcBorders>
              <w:top w:val="nil"/>
              <w:left w:val="nil"/>
              <w:bottom w:val="single" w:sz="4" w:space="0" w:color="auto"/>
              <w:right w:val="single" w:sz="4" w:space="0" w:color="auto"/>
            </w:tcBorders>
            <w:shd w:val="clear" w:color="auto" w:fill="auto"/>
            <w:vAlign w:val="center"/>
            <w:hideMark/>
          </w:tcPr>
          <w:p w14:paraId="1041A162"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Conocimiento de las fortalezas propias</w:t>
            </w:r>
          </w:p>
        </w:tc>
        <w:tc>
          <w:tcPr>
            <w:tcW w:w="3544" w:type="dxa"/>
            <w:tcBorders>
              <w:top w:val="nil"/>
              <w:left w:val="nil"/>
              <w:bottom w:val="single" w:sz="4" w:space="0" w:color="auto"/>
              <w:right w:val="single" w:sz="4" w:space="0" w:color="auto"/>
            </w:tcBorders>
            <w:shd w:val="clear" w:color="auto" w:fill="auto"/>
            <w:vAlign w:val="center"/>
            <w:hideMark/>
          </w:tcPr>
          <w:p w14:paraId="40D8F954" w14:textId="77777777" w:rsidR="00EF2003" w:rsidRPr="00EF2003" w:rsidRDefault="00EF2003" w:rsidP="00EF2003">
            <w:pPr>
              <w:widowControl/>
              <w:autoSpaceDE/>
              <w:autoSpaceDN/>
              <w:rPr>
                <w:rFonts w:ascii="Calibri" w:eastAsia="Times New Roman" w:hAnsi="Calibri" w:cs="Calibri"/>
                <w:b/>
                <w:bCs/>
                <w:sz w:val="24"/>
                <w:szCs w:val="24"/>
                <w:lang w:val="es-CO" w:eastAsia="es-CO"/>
              </w:rPr>
            </w:pPr>
            <w:r w:rsidRPr="00EF2003">
              <w:rPr>
                <w:rFonts w:ascii="Calibri" w:eastAsia="Times New Roman" w:hAnsi="Calibri" w:cs="Calibri"/>
                <w:b/>
                <w:bCs/>
                <w:sz w:val="24"/>
                <w:szCs w:val="24"/>
                <w:lang w:val="es-CO" w:eastAsia="es-CO"/>
              </w:rPr>
              <w:t>Acciones de Reconocimiento, gratitud y fraternidad</w:t>
            </w:r>
          </w:p>
        </w:tc>
        <w:tc>
          <w:tcPr>
            <w:tcW w:w="1780" w:type="dxa"/>
            <w:tcBorders>
              <w:top w:val="nil"/>
              <w:left w:val="nil"/>
              <w:bottom w:val="single" w:sz="4" w:space="0" w:color="auto"/>
              <w:right w:val="single" w:sz="4" w:space="0" w:color="auto"/>
            </w:tcBorders>
            <w:shd w:val="clear" w:color="auto" w:fill="auto"/>
            <w:vAlign w:val="center"/>
            <w:hideMark/>
          </w:tcPr>
          <w:p w14:paraId="5EE1E55A" w14:textId="77777777" w:rsidR="00EF2003" w:rsidRPr="00EF2003" w:rsidRDefault="00EF2003" w:rsidP="00EF2003">
            <w:pPr>
              <w:widowControl/>
              <w:autoSpaceDE/>
              <w:autoSpaceDN/>
              <w:rPr>
                <w:rFonts w:ascii="Calibri" w:eastAsia="Times New Roman" w:hAnsi="Calibri" w:cs="Calibri"/>
                <w:color w:val="000000"/>
                <w:lang w:val="es-CO" w:eastAsia="es-CO"/>
              </w:rPr>
            </w:pPr>
            <w:r w:rsidRPr="00EF2003">
              <w:rPr>
                <w:rFonts w:ascii="Calibri" w:eastAsia="Times New Roman" w:hAnsi="Calibri" w:cs="Calibri"/>
                <w:color w:val="000000"/>
                <w:lang w:val="es-CO" w:eastAsia="es-CO"/>
              </w:rPr>
              <w:t>Anual</w:t>
            </w:r>
          </w:p>
        </w:tc>
      </w:tr>
      <w:tr w:rsidR="00EF2003" w:rsidRPr="00EF2003" w14:paraId="4824C04E" w14:textId="77777777" w:rsidTr="00EF2003">
        <w:trPr>
          <w:divId w:val="74523908"/>
          <w:trHeight w:val="67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16AD054" w14:textId="77777777" w:rsidR="00EF2003" w:rsidRPr="00EF2003" w:rsidRDefault="00EF2003" w:rsidP="00EF2003">
            <w:pPr>
              <w:widowControl/>
              <w:autoSpaceDE/>
              <w:autoSpaceDN/>
              <w:jc w:val="center"/>
              <w:rPr>
                <w:rFonts w:ascii="Calibri" w:eastAsia="Times New Roman" w:hAnsi="Calibri" w:cs="Calibri"/>
                <w:color w:val="000000"/>
                <w:lang w:val="es-CO" w:eastAsia="es-CO"/>
              </w:rPr>
            </w:pPr>
            <w:r w:rsidRPr="00EF2003">
              <w:rPr>
                <w:rFonts w:ascii="Calibri" w:eastAsia="Times New Roman" w:hAnsi="Calibri" w:cs="Calibri"/>
                <w:color w:val="000000"/>
                <w:lang w:val="es-CO" w:eastAsia="es-CO"/>
              </w:rPr>
              <w:t>3</w:t>
            </w:r>
          </w:p>
        </w:tc>
        <w:tc>
          <w:tcPr>
            <w:tcW w:w="1135" w:type="dxa"/>
            <w:tcBorders>
              <w:top w:val="nil"/>
              <w:left w:val="nil"/>
              <w:bottom w:val="single" w:sz="4" w:space="0" w:color="auto"/>
              <w:right w:val="single" w:sz="4" w:space="0" w:color="auto"/>
            </w:tcBorders>
            <w:shd w:val="clear" w:color="auto" w:fill="auto"/>
            <w:vAlign w:val="center"/>
            <w:hideMark/>
          </w:tcPr>
          <w:p w14:paraId="79C6CE60"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Calidad de vida laboral</w:t>
            </w:r>
          </w:p>
        </w:tc>
        <w:tc>
          <w:tcPr>
            <w:tcW w:w="1417" w:type="dxa"/>
            <w:tcBorders>
              <w:top w:val="nil"/>
              <w:left w:val="nil"/>
              <w:bottom w:val="single" w:sz="4" w:space="0" w:color="auto"/>
              <w:right w:val="single" w:sz="4" w:space="0" w:color="auto"/>
            </w:tcBorders>
            <w:shd w:val="clear" w:color="auto" w:fill="auto"/>
            <w:vAlign w:val="center"/>
            <w:hideMark/>
          </w:tcPr>
          <w:p w14:paraId="5AE82AFE"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Eje 2: Salud mental</w:t>
            </w:r>
          </w:p>
        </w:tc>
        <w:tc>
          <w:tcPr>
            <w:tcW w:w="1134" w:type="dxa"/>
            <w:tcBorders>
              <w:top w:val="nil"/>
              <w:left w:val="nil"/>
              <w:bottom w:val="single" w:sz="4" w:space="0" w:color="auto"/>
              <w:right w:val="single" w:sz="4" w:space="0" w:color="auto"/>
            </w:tcBorders>
            <w:shd w:val="clear" w:color="auto" w:fill="auto"/>
            <w:vAlign w:val="center"/>
            <w:hideMark/>
          </w:tcPr>
          <w:p w14:paraId="17C629DE"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Ruta de la Felicidad</w:t>
            </w:r>
          </w:p>
        </w:tc>
        <w:tc>
          <w:tcPr>
            <w:tcW w:w="1843" w:type="dxa"/>
            <w:tcBorders>
              <w:top w:val="nil"/>
              <w:left w:val="nil"/>
              <w:bottom w:val="single" w:sz="4" w:space="0" w:color="auto"/>
              <w:right w:val="single" w:sz="4" w:space="0" w:color="auto"/>
            </w:tcBorders>
            <w:shd w:val="clear" w:color="auto" w:fill="auto"/>
            <w:vAlign w:val="center"/>
            <w:hideMark/>
          </w:tcPr>
          <w:p w14:paraId="2840EA17"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Conocimiento de las fortalezas propias</w:t>
            </w:r>
          </w:p>
        </w:tc>
        <w:tc>
          <w:tcPr>
            <w:tcW w:w="3544" w:type="dxa"/>
            <w:tcBorders>
              <w:top w:val="nil"/>
              <w:left w:val="nil"/>
              <w:bottom w:val="single" w:sz="4" w:space="0" w:color="auto"/>
              <w:right w:val="single" w:sz="4" w:space="0" w:color="auto"/>
            </w:tcBorders>
            <w:shd w:val="clear" w:color="auto" w:fill="auto"/>
            <w:vAlign w:val="center"/>
            <w:hideMark/>
          </w:tcPr>
          <w:p w14:paraId="5D612FEC" w14:textId="77777777" w:rsidR="00EF2003" w:rsidRPr="00EF2003" w:rsidRDefault="00EF2003" w:rsidP="00EF2003">
            <w:pPr>
              <w:widowControl/>
              <w:autoSpaceDE/>
              <w:autoSpaceDN/>
              <w:rPr>
                <w:rFonts w:ascii="Calibri" w:eastAsia="Times New Roman" w:hAnsi="Calibri" w:cs="Calibri"/>
                <w:b/>
                <w:bCs/>
                <w:sz w:val="24"/>
                <w:szCs w:val="24"/>
                <w:lang w:val="es-CO" w:eastAsia="es-CO"/>
              </w:rPr>
            </w:pPr>
            <w:r w:rsidRPr="00EF2003">
              <w:rPr>
                <w:rFonts w:ascii="Calibri" w:eastAsia="Times New Roman" w:hAnsi="Calibri" w:cs="Calibri"/>
                <w:b/>
                <w:bCs/>
                <w:sz w:val="24"/>
                <w:szCs w:val="24"/>
                <w:lang w:val="es-CO" w:eastAsia="es-CO"/>
              </w:rPr>
              <w:t xml:space="preserve">Fortalecimiento de competencias comportamentales y habilidades blandas. </w:t>
            </w:r>
          </w:p>
        </w:tc>
        <w:tc>
          <w:tcPr>
            <w:tcW w:w="1780" w:type="dxa"/>
            <w:tcBorders>
              <w:top w:val="nil"/>
              <w:left w:val="nil"/>
              <w:bottom w:val="single" w:sz="4" w:space="0" w:color="auto"/>
              <w:right w:val="single" w:sz="4" w:space="0" w:color="auto"/>
            </w:tcBorders>
            <w:shd w:val="clear" w:color="auto" w:fill="auto"/>
            <w:vAlign w:val="center"/>
            <w:hideMark/>
          </w:tcPr>
          <w:p w14:paraId="74785A15" w14:textId="77777777" w:rsidR="00EF2003" w:rsidRPr="00EF2003" w:rsidRDefault="00EF2003" w:rsidP="00EF2003">
            <w:pPr>
              <w:widowControl/>
              <w:autoSpaceDE/>
              <w:autoSpaceDN/>
              <w:rPr>
                <w:rFonts w:ascii="Calibri" w:eastAsia="Times New Roman" w:hAnsi="Calibri" w:cs="Calibri"/>
                <w:color w:val="000000"/>
                <w:lang w:val="es-CO" w:eastAsia="es-CO"/>
              </w:rPr>
            </w:pPr>
            <w:r w:rsidRPr="00EF2003">
              <w:rPr>
                <w:rFonts w:ascii="Calibri" w:eastAsia="Times New Roman" w:hAnsi="Calibri" w:cs="Calibri"/>
                <w:color w:val="000000"/>
                <w:lang w:val="es-CO" w:eastAsia="es-CO"/>
              </w:rPr>
              <w:t>Semestral</w:t>
            </w:r>
          </w:p>
        </w:tc>
      </w:tr>
      <w:tr w:rsidR="00EF2003" w:rsidRPr="00EF2003" w14:paraId="207D09CA" w14:textId="77777777" w:rsidTr="00EF2003">
        <w:trPr>
          <w:divId w:val="74523908"/>
          <w:trHeight w:val="67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4F240BC" w14:textId="77777777" w:rsidR="00EF2003" w:rsidRPr="00EF2003" w:rsidRDefault="00EF2003" w:rsidP="00EF2003">
            <w:pPr>
              <w:widowControl/>
              <w:autoSpaceDE/>
              <w:autoSpaceDN/>
              <w:jc w:val="center"/>
              <w:rPr>
                <w:rFonts w:ascii="Calibri" w:eastAsia="Times New Roman" w:hAnsi="Calibri" w:cs="Calibri"/>
                <w:color w:val="000000"/>
                <w:sz w:val="20"/>
                <w:szCs w:val="20"/>
                <w:lang w:val="es-CO" w:eastAsia="es-CO"/>
              </w:rPr>
            </w:pPr>
            <w:r w:rsidRPr="00EF2003">
              <w:rPr>
                <w:rFonts w:ascii="Calibri" w:eastAsia="Times New Roman" w:hAnsi="Calibri" w:cs="Calibri"/>
                <w:color w:val="000000"/>
                <w:sz w:val="20"/>
                <w:szCs w:val="20"/>
                <w:lang w:val="es-CO" w:eastAsia="es-CO"/>
              </w:rPr>
              <w:t>4</w:t>
            </w:r>
          </w:p>
        </w:tc>
        <w:tc>
          <w:tcPr>
            <w:tcW w:w="1135" w:type="dxa"/>
            <w:tcBorders>
              <w:top w:val="nil"/>
              <w:left w:val="nil"/>
              <w:bottom w:val="single" w:sz="4" w:space="0" w:color="auto"/>
              <w:right w:val="single" w:sz="4" w:space="0" w:color="auto"/>
            </w:tcBorders>
            <w:shd w:val="clear" w:color="auto" w:fill="auto"/>
            <w:vAlign w:val="center"/>
            <w:hideMark/>
          </w:tcPr>
          <w:p w14:paraId="1CAA4251"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Calidad de vida laboral</w:t>
            </w:r>
          </w:p>
        </w:tc>
        <w:tc>
          <w:tcPr>
            <w:tcW w:w="1417" w:type="dxa"/>
            <w:tcBorders>
              <w:top w:val="nil"/>
              <w:left w:val="nil"/>
              <w:bottom w:val="single" w:sz="4" w:space="0" w:color="auto"/>
              <w:right w:val="single" w:sz="4" w:space="0" w:color="auto"/>
            </w:tcBorders>
            <w:shd w:val="clear" w:color="auto" w:fill="auto"/>
            <w:vAlign w:val="center"/>
            <w:hideMark/>
          </w:tcPr>
          <w:p w14:paraId="4ABEE4FB"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Eje 1: Equilibrio Psicosocial</w:t>
            </w:r>
          </w:p>
        </w:tc>
        <w:tc>
          <w:tcPr>
            <w:tcW w:w="1134" w:type="dxa"/>
            <w:tcBorders>
              <w:top w:val="nil"/>
              <w:left w:val="nil"/>
              <w:bottom w:val="single" w:sz="4" w:space="0" w:color="auto"/>
              <w:right w:val="single" w:sz="4" w:space="0" w:color="auto"/>
            </w:tcBorders>
            <w:shd w:val="clear" w:color="auto" w:fill="auto"/>
            <w:vAlign w:val="center"/>
            <w:hideMark/>
          </w:tcPr>
          <w:p w14:paraId="18635CEF"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Ruta de la Felicidad</w:t>
            </w:r>
          </w:p>
        </w:tc>
        <w:tc>
          <w:tcPr>
            <w:tcW w:w="1843" w:type="dxa"/>
            <w:tcBorders>
              <w:top w:val="nil"/>
              <w:left w:val="nil"/>
              <w:bottom w:val="single" w:sz="4" w:space="0" w:color="auto"/>
              <w:right w:val="single" w:sz="4" w:space="0" w:color="auto"/>
            </w:tcBorders>
            <w:shd w:val="clear" w:color="auto" w:fill="auto"/>
            <w:vAlign w:val="center"/>
            <w:hideMark/>
          </w:tcPr>
          <w:p w14:paraId="36F0F7F2"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Estados mentales positivos</w:t>
            </w:r>
          </w:p>
        </w:tc>
        <w:tc>
          <w:tcPr>
            <w:tcW w:w="3544" w:type="dxa"/>
            <w:tcBorders>
              <w:top w:val="nil"/>
              <w:left w:val="nil"/>
              <w:bottom w:val="single" w:sz="4" w:space="0" w:color="auto"/>
              <w:right w:val="single" w:sz="4" w:space="0" w:color="auto"/>
            </w:tcBorders>
            <w:shd w:val="clear" w:color="auto" w:fill="auto"/>
            <w:vAlign w:val="center"/>
            <w:hideMark/>
          </w:tcPr>
          <w:p w14:paraId="5564BE74" w14:textId="77777777" w:rsidR="00EF2003" w:rsidRPr="00EF2003" w:rsidRDefault="00EF2003" w:rsidP="00EF2003">
            <w:pPr>
              <w:widowControl/>
              <w:autoSpaceDE/>
              <w:autoSpaceDN/>
              <w:rPr>
                <w:rFonts w:ascii="Calibri" w:eastAsia="Times New Roman" w:hAnsi="Calibri" w:cs="Calibri"/>
                <w:b/>
                <w:bCs/>
                <w:sz w:val="24"/>
                <w:szCs w:val="24"/>
                <w:lang w:val="es-CO" w:eastAsia="es-CO"/>
              </w:rPr>
            </w:pPr>
            <w:r w:rsidRPr="00EF2003">
              <w:rPr>
                <w:rFonts w:ascii="Calibri" w:eastAsia="Times New Roman" w:hAnsi="Calibri" w:cs="Calibri"/>
                <w:b/>
                <w:bCs/>
                <w:sz w:val="24"/>
                <w:szCs w:val="24"/>
                <w:lang w:val="es-CO" w:eastAsia="es-CO"/>
              </w:rPr>
              <w:t>Beneficios de tiempo</w:t>
            </w:r>
          </w:p>
        </w:tc>
        <w:tc>
          <w:tcPr>
            <w:tcW w:w="1780" w:type="dxa"/>
            <w:tcBorders>
              <w:top w:val="nil"/>
              <w:left w:val="nil"/>
              <w:bottom w:val="single" w:sz="4" w:space="0" w:color="auto"/>
              <w:right w:val="single" w:sz="4" w:space="0" w:color="auto"/>
            </w:tcBorders>
            <w:shd w:val="clear" w:color="auto" w:fill="auto"/>
            <w:vAlign w:val="center"/>
            <w:hideMark/>
          </w:tcPr>
          <w:p w14:paraId="14EB432E" w14:textId="77777777" w:rsidR="00EF2003" w:rsidRPr="00EF2003" w:rsidRDefault="00EF2003" w:rsidP="00EF2003">
            <w:pPr>
              <w:widowControl/>
              <w:autoSpaceDE/>
              <w:autoSpaceDN/>
              <w:rPr>
                <w:rFonts w:ascii="Calibri" w:eastAsia="Times New Roman" w:hAnsi="Calibri" w:cs="Calibri"/>
                <w:color w:val="000000"/>
                <w:lang w:val="es-CO" w:eastAsia="es-CO"/>
              </w:rPr>
            </w:pPr>
            <w:r w:rsidRPr="00EF2003">
              <w:rPr>
                <w:rFonts w:ascii="Calibri" w:eastAsia="Times New Roman" w:hAnsi="Calibri" w:cs="Calibri"/>
                <w:color w:val="000000"/>
                <w:lang w:val="es-CO" w:eastAsia="es-CO"/>
              </w:rPr>
              <w:t>Trimestral</w:t>
            </w:r>
          </w:p>
        </w:tc>
      </w:tr>
      <w:tr w:rsidR="00EF2003" w:rsidRPr="00EF2003" w14:paraId="06F05BD8" w14:textId="77777777" w:rsidTr="00EF2003">
        <w:trPr>
          <w:divId w:val="74523908"/>
          <w:trHeight w:val="67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7ED4832" w14:textId="77777777" w:rsidR="00EF2003" w:rsidRPr="00EF2003" w:rsidRDefault="00EF2003" w:rsidP="00EF2003">
            <w:pPr>
              <w:widowControl/>
              <w:autoSpaceDE/>
              <w:autoSpaceDN/>
              <w:jc w:val="center"/>
              <w:rPr>
                <w:rFonts w:ascii="Calibri" w:eastAsia="Times New Roman" w:hAnsi="Calibri" w:cs="Calibri"/>
                <w:color w:val="000000"/>
                <w:lang w:val="es-CO" w:eastAsia="es-CO"/>
              </w:rPr>
            </w:pPr>
            <w:r w:rsidRPr="00EF2003">
              <w:rPr>
                <w:rFonts w:ascii="Calibri" w:eastAsia="Times New Roman" w:hAnsi="Calibri" w:cs="Calibri"/>
                <w:color w:val="000000"/>
                <w:lang w:val="es-CO" w:eastAsia="es-CO"/>
              </w:rPr>
              <w:t>5</w:t>
            </w:r>
          </w:p>
        </w:tc>
        <w:tc>
          <w:tcPr>
            <w:tcW w:w="1135" w:type="dxa"/>
            <w:tcBorders>
              <w:top w:val="nil"/>
              <w:left w:val="nil"/>
              <w:bottom w:val="single" w:sz="4" w:space="0" w:color="auto"/>
              <w:right w:val="single" w:sz="4" w:space="0" w:color="auto"/>
            </w:tcBorders>
            <w:shd w:val="clear" w:color="auto" w:fill="auto"/>
            <w:vAlign w:val="center"/>
            <w:hideMark/>
          </w:tcPr>
          <w:p w14:paraId="64F7A0BF"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Protección y servicios sociales</w:t>
            </w:r>
          </w:p>
        </w:tc>
        <w:tc>
          <w:tcPr>
            <w:tcW w:w="1417" w:type="dxa"/>
            <w:tcBorders>
              <w:top w:val="nil"/>
              <w:left w:val="nil"/>
              <w:bottom w:val="single" w:sz="4" w:space="0" w:color="auto"/>
              <w:right w:val="single" w:sz="4" w:space="0" w:color="auto"/>
            </w:tcBorders>
            <w:shd w:val="clear" w:color="auto" w:fill="auto"/>
            <w:vAlign w:val="center"/>
            <w:hideMark/>
          </w:tcPr>
          <w:p w14:paraId="0ADE9F86"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Eje 1: Equilibrio Psicosocial</w:t>
            </w:r>
          </w:p>
        </w:tc>
        <w:tc>
          <w:tcPr>
            <w:tcW w:w="1134" w:type="dxa"/>
            <w:tcBorders>
              <w:top w:val="nil"/>
              <w:left w:val="nil"/>
              <w:bottom w:val="single" w:sz="4" w:space="0" w:color="auto"/>
              <w:right w:val="single" w:sz="4" w:space="0" w:color="auto"/>
            </w:tcBorders>
            <w:shd w:val="clear" w:color="auto" w:fill="auto"/>
            <w:vAlign w:val="center"/>
            <w:hideMark/>
          </w:tcPr>
          <w:p w14:paraId="199A8CE2"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Ruta de la Felicidad</w:t>
            </w:r>
          </w:p>
        </w:tc>
        <w:tc>
          <w:tcPr>
            <w:tcW w:w="1843" w:type="dxa"/>
            <w:tcBorders>
              <w:top w:val="nil"/>
              <w:left w:val="nil"/>
              <w:bottom w:val="single" w:sz="4" w:space="0" w:color="auto"/>
              <w:right w:val="single" w:sz="4" w:space="0" w:color="auto"/>
            </w:tcBorders>
            <w:shd w:val="clear" w:color="auto" w:fill="auto"/>
            <w:vAlign w:val="center"/>
            <w:hideMark/>
          </w:tcPr>
          <w:p w14:paraId="591B6C3A"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Relaciones Interpersonales</w:t>
            </w:r>
          </w:p>
        </w:tc>
        <w:tc>
          <w:tcPr>
            <w:tcW w:w="3544" w:type="dxa"/>
            <w:tcBorders>
              <w:top w:val="nil"/>
              <w:left w:val="nil"/>
              <w:bottom w:val="single" w:sz="4" w:space="0" w:color="auto"/>
              <w:right w:val="single" w:sz="4" w:space="0" w:color="auto"/>
            </w:tcBorders>
            <w:shd w:val="clear" w:color="auto" w:fill="auto"/>
            <w:vAlign w:val="center"/>
            <w:hideMark/>
          </w:tcPr>
          <w:p w14:paraId="0C13DAC5" w14:textId="77777777" w:rsidR="00EF2003" w:rsidRPr="00EF2003" w:rsidRDefault="00EF2003" w:rsidP="00EF2003">
            <w:pPr>
              <w:widowControl/>
              <w:autoSpaceDE/>
              <w:autoSpaceDN/>
              <w:rPr>
                <w:rFonts w:ascii="Calibri" w:eastAsia="Times New Roman" w:hAnsi="Calibri" w:cs="Calibri"/>
                <w:b/>
                <w:bCs/>
                <w:sz w:val="24"/>
                <w:szCs w:val="24"/>
                <w:lang w:val="es-CO" w:eastAsia="es-CO"/>
              </w:rPr>
            </w:pPr>
            <w:r w:rsidRPr="00EF2003">
              <w:rPr>
                <w:rFonts w:ascii="Calibri" w:eastAsia="Times New Roman" w:hAnsi="Calibri" w:cs="Calibri"/>
                <w:b/>
                <w:bCs/>
                <w:sz w:val="24"/>
                <w:szCs w:val="24"/>
                <w:lang w:val="es-CO" w:eastAsia="es-CO"/>
              </w:rPr>
              <w:t>Activate UMV</w:t>
            </w:r>
            <w:r w:rsidRPr="00EF2003">
              <w:rPr>
                <w:rFonts w:ascii="Calibri" w:eastAsia="Times New Roman" w:hAnsi="Calibri" w:cs="Calibri"/>
                <w:b/>
                <w:bCs/>
                <w:sz w:val="24"/>
                <w:szCs w:val="24"/>
                <w:lang w:val="es-CO" w:eastAsia="es-CO"/>
              </w:rPr>
              <w:br/>
              <w:t>Cuerpo y mente en movimiento</w:t>
            </w:r>
          </w:p>
        </w:tc>
        <w:tc>
          <w:tcPr>
            <w:tcW w:w="1780" w:type="dxa"/>
            <w:tcBorders>
              <w:top w:val="nil"/>
              <w:left w:val="nil"/>
              <w:bottom w:val="single" w:sz="4" w:space="0" w:color="auto"/>
              <w:right w:val="single" w:sz="4" w:space="0" w:color="auto"/>
            </w:tcBorders>
            <w:shd w:val="clear" w:color="auto" w:fill="auto"/>
            <w:vAlign w:val="center"/>
            <w:hideMark/>
          </w:tcPr>
          <w:p w14:paraId="70BC680B" w14:textId="77777777" w:rsidR="00EF2003" w:rsidRPr="00EF2003" w:rsidRDefault="00EF2003" w:rsidP="00EF2003">
            <w:pPr>
              <w:widowControl/>
              <w:autoSpaceDE/>
              <w:autoSpaceDN/>
              <w:rPr>
                <w:rFonts w:ascii="Calibri" w:eastAsia="Times New Roman" w:hAnsi="Calibri" w:cs="Calibri"/>
                <w:color w:val="000000"/>
                <w:lang w:val="es-CO" w:eastAsia="es-CO"/>
              </w:rPr>
            </w:pPr>
            <w:r w:rsidRPr="00EF2003">
              <w:rPr>
                <w:rFonts w:ascii="Calibri" w:eastAsia="Times New Roman" w:hAnsi="Calibri" w:cs="Calibri"/>
                <w:color w:val="000000"/>
                <w:lang w:val="es-CO" w:eastAsia="es-CO"/>
              </w:rPr>
              <w:t>Trimestral</w:t>
            </w:r>
          </w:p>
        </w:tc>
      </w:tr>
      <w:tr w:rsidR="00EF2003" w:rsidRPr="00EF2003" w14:paraId="70D13F1D" w14:textId="77777777" w:rsidTr="00EF2003">
        <w:trPr>
          <w:divId w:val="74523908"/>
          <w:trHeight w:val="67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E002C09" w14:textId="77777777" w:rsidR="00EF2003" w:rsidRPr="00EF2003" w:rsidRDefault="00EF2003" w:rsidP="00EF2003">
            <w:pPr>
              <w:widowControl/>
              <w:autoSpaceDE/>
              <w:autoSpaceDN/>
              <w:jc w:val="center"/>
              <w:rPr>
                <w:rFonts w:ascii="Calibri" w:eastAsia="Times New Roman" w:hAnsi="Calibri" w:cs="Calibri"/>
                <w:color w:val="000000"/>
                <w:sz w:val="20"/>
                <w:szCs w:val="20"/>
                <w:lang w:val="es-CO" w:eastAsia="es-CO"/>
              </w:rPr>
            </w:pPr>
            <w:r w:rsidRPr="00EF2003">
              <w:rPr>
                <w:rFonts w:ascii="Calibri" w:eastAsia="Times New Roman" w:hAnsi="Calibri" w:cs="Calibri"/>
                <w:color w:val="000000"/>
                <w:sz w:val="20"/>
                <w:szCs w:val="20"/>
                <w:lang w:val="es-CO" w:eastAsia="es-CO"/>
              </w:rPr>
              <w:t>6</w:t>
            </w:r>
          </w:p>
        </w:tc>
        <w:tc>
          <w:tcPr>
            <w:tcW w:w="1135" w:type="dxa"/>
            <w:tcBorders>
              <w:top w:val="nil"/>
              <w:left w:val="nil"/>
              <w:bottom w:val="single" w:sz="4" w:space="0" w:color="auto"/>
              <w:right w:val="single" w:sz="4" w:space="0" w:color="auto"/>
            </w:tcBorders>
            <w:shd w:val="clear" w:color="auto" w:fill="auto"/>
            <w:vAlign w:val="center"/>
            <w:hideMark/>
          </w:tcPr>
          <w:p w14:paraId="77A62271"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Calidad de vida laboral</w:t>
            </w:r>
          </w:p>
        </w:tc>
        <w:tc>
          <w:tcPr>
            <w:tcW w:w="1417" w:type="dxa"/>
            <w:tcBorders>
              <w:top w:val="nil"/>
              <w:left w:val="nil"/>
              <w:bottom w:val="single" w:sz="4" w:space="0" w:color="auto"/>
              <w:right w:val="single" w:sz="4" w:space="0" w:color="auto"/>
            </w:tcBorders>
            <w:shd w:val="clear" w:color="auto" w:fill="auto"/>
            <w:vAlign w:val="center"/>
            <w:hideMark/>
          </w:tcPr>
          <w:p w14:paraId="3B844CB3"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Eje 3: Diversidad e Inclusión</w:t>
            </w:r>
          </w:p>
        </w:tc>
        <w:tc>
          <w:tcPr>
            <w:tcW w:w="1134" w:type="dxa"/>
            <w:tcBorders>
              <w:top w:val="nil"/>
              <w:left w:val="nil"/>
              <w:bottom w:val="single" w:sz="4" w:space="0" w:color="auto"/>
              <w:right w:val="single" w:sz="4" w:space="0" w:color="auto"/>
            </w:tcBorders>
            <w:shd w:val="clear" w:color="auto" w:fill="auto"/>
            <w:vAlign w:val="center"/>
            <w:hideMark/>
          </w:tcPr>
          <w:p w14:paraId="5D7F4E69"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Ruta de la Felicidad</w:t>
            </w:r>
          </w:p>
        </w:tc>
        <w:tc>
          <w:tcPr>
            <w:tcW w:w="1843" w:type="dxa"/>
            <w:tcBorders>
              <w:top w:val="nil"/>
              <w:left w:val="nil"/>
              <w:bottom w:val="single" w:sz="4" w:space="0" w:color="auto"/>
              <w:right w:val="single" w:sz="4" w:space="0" w:color="auto"/>
            </w:tcBorders>
            <w:shd w:val="clear" w:color="auto" w:fill="auto"/>
            <w:vAlign w:val="center"/>
            <w:hideMark/>
          </w:tcPr>
          <w:p w14:paraId="77EFF4BF"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Conocimiento de las fortalezas propias</w:t>
            </w:r>
          </w:p>
        </w:tc>
        <w:tc>
          <w:tcPr>
            <w:tcW w:w="3544" w:type="dxa"/>
            <w:tcBorders>
              <w:top w:val="nil"/>
              <w:left w:val="nil"/>
              <w:bottom w:val="single" w:sz="4" w:space="0" w:color="auto"/>
              <w:right w:val="single" w:sz="4" w:space="0" w:color="auto"/>
            </w:tcBorders>
            <w:shd w:val="clear" w:color="auto" w:fill="auto"/>
            <w:vAlign w:val="center"/>
            <w:hideMark/>
          </w:tcPr>
          <w:p w14:paraId="4B8D4516" w14:textId="77777777" w:rsidR="00EF2003" w:rsidRPr="00EF2003" w:rsidRDefault="00EF2003" w:rsidP="00EF2003">
            <w:pPr>
              <w:widowControl/>
              <w:autoSpaceDE/>
              <w:autoSpaceDN/>
              <w:rPr>
                <w:rFonts w:ascii="Calibri" w:eastAsia="Times New Roman" w:hAnsi="Calibri" w:cs="Calibri"/>
                <w:b/>
                <w:bCs/>
                <w:sz w:val="24"/>
                <w:szCs w:val="24"/>
                <w:lang w:val="es-CO" w:eastAsia="es-CO"/>
              </w:rPr>
            </w:pPr>
            <w:r w:rsidRPr="00EF2003">
              <w:rPr>
                <w:rFonts w:ascii="Calibri" w:eastAsia="Times New Roman" w:hAnsi="Calibri" w:cs="Calibri"/>
                <w:b/>
                <w:bCs/>
                <w:sz w:val="24"/>
                <w:szCs w:val="24"/>
                <w:lang w:val="es-CO" w:eastAsia="es-CO"/>
              </w:rPr>
              <w:t>Conmemoración de la mujer</w:t>
            </w:r>
          </w:p>
        </w:tc>
        <w:tc>
          <w:tcPr>
            <w:tcW w:w="1780" w:type="dxa"/>
            <w:tcBorders>
              <w:top w:val="nil"/>
              <w:left w:val="nil"/>
              <w:bottom w:val="single" w:sz="4" w:space="0" w:color="auto"/>
              <w:right w:val="single" w:sz="4" w:space="0" w:color="auto"/>
            </w:tcBorders>
            <w:shd w:val="clear" w:color="auto" w:fill="auto"/>
            <w:vAlign w:val="center"/>
            <w:hideMark/>
          </w:tcPr>
          <w:p w14:paraId="05A04705" w14:textId="77777777" w:rsidR="00EF2003" w:rsidRPr="00EF2003" w:rsidRDefault="00EF2003" w:rsidP="00EF2003">
            <w:pPr>
              <w:widowControl/>
              <w:autoSpaceDE/>
              <w:autoSpaceDN/>
              <w:rPr>
                <w:rFonts w:ascii="Calibri" w:eastAsia="Times New Roman" w:hAnsi="Calibri" w:cs="Calibri"/>
                <w:color w:val="000000"/>
                <w:lang w:val="es-CO" w:eastAsia="es-CO"/>
              </w:rPr>
            </w:pPr>
            <w:r w:rsidRPr="00EF2003">
              <w:rPr>
                <w:rFonts w:ascii="Calibri" w:eastAsia="Times New Roman" w:hAnsi="Calibri" w:cs="Calibri"/>
                <w:color w:val="000000"/>
                <w:lang w:val="es-CO" w:eastAsia="es-CO"/>
              </w:rPr>
              <w:t>Primer trimestre</w:t>
            </w:r>
          </w:p>
        </w:tc>
      </w:tr>
      <w:tr w:rsidR="00EF2003" w:rsidRPr="00EF2003" w14:paraId="70C8D5F4" w14:textId="77777777" w:rsidTr="00EF2003">
        <w:trPr>
          <w:divId w:val="74523908"/>
          <w:trHeight w:val="67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66F337F" w14:textId="77777777" w:rsidR="00EF2003" w:rsidRPr="00EF2003" w:rsidRDefault="00EF2003" w:rsidP="00EF2003">
            <w:pPr>
              <w:widowControl/>
              <w:autoSpaceDE/>
              <w:autoSpaceDN/>
              <w:jc w:val="center"/>
              <w:rPr>
                <w:rFonts w:ascii="Calibri" w:eastAsia="Times New Roman" w:hAnsi="Calibri" w:cs="Calibri"/>
                <w:color w:val="000000"/>
                <w:lang w:val="es-CO" w:eastAsia="es-CO"/>
              </w:rPr>
            </w:pPr>
            <w:r w:rsidRPr="00EF2003">
              <w:rPr>
                <w:rFonts w:ascii="Calibri" w:eastAsia="Times New Roman" w:hAnsi="Calibri" w:cs="Calibri"/>
                <w:color w:val="000000"/>
                <w:lang w:val="es-CO" w:eastAsia="es-CO"/>
              </w:rPr>
              <w:t>7</w:t>
            </w:r>
          </w:p>
        </w:tc>
        <w:tc>
          <w:tcPr>
            <w:tcW w:w="1135" w:type="dxa"/>
            <w:tcBorders>
              <w:top w:val="nil"/>
              <w:left w:val="nil"/>
              <w:bottom w:val="single" w:sz="4" w:space="0" w:color="auto"/>
              <w:right w:val="single" w:sz="4" w:space="0" w:color="auto"/>
            </w:tcBorders>
            <w:shd w:val="clear" w:color="auto" w:fill="auto"/>
            <w:vAlign w:val="center"/>
            <w:hideMark/>
          </w:tcPr>
          <w:p w14:paraId="131761A3"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Calidad de vida laboral</w:t>
            </w:r>
          </w:p>
        </w:tc>
        <w:tc>
          <w:tcPr>
            <w:tcW w:w="1417" w:type="dxa"/>
            <w:tcBorders>
              <w:top w:val="nil"/>
              <w:left w:val="nil"/>
              <w:bottom w:val="single" w:sz="4" w:space="0" w:color="auto"/>
              <w:right w:val="single" w:sz="4" w:space="0" w:color="auto"/>
            </w:tcBorders>
            <w:shd w:val="clear" w:color="auto" w:fill="auto"/>
            <w:vAlign w:val="center"/>
            <w:hideMark/>
          </w:tcPr>
          <w:p w14:paraId="03095D2C"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Eje 1: Equilibrio Psicosocial</w:t>
            </w:r>
          </w:p>
        </w:tc>
        <w:tc>
          <w:tcPr>
            <w:tcW w:w="1134" w:type="dxa"/>
            <w:tcBorders>
              <w:top w:val="nil"/>
              <w:left w:val="nil"/>
              <w:bottom w:val="single" w:sz="4" w:space="0" w:color="auto"/>
              <w:right w:val="single" w:sz="4" w:space="0" w:color="auto"/>
            </w:tcBorders>
            <w:shd w:val="clear" w:color="auto" w:fill="auto"/>
            <w:vAlign w:val="center"/>
            <w:hideMark/>
          </w:tcPr>
          <w:p w14:paraId="194801E1"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Ruta del Servicio</w:t>
            </w:r>
          </w:p>
        </w:tc>
        <w:tc>
          <w:tcPr>
            <w:tcW w:w="1843" w:type="dxa"/>
            <w:tcBorders>
              <w:top w:val="nil"/>
              <w:left w:val="nil"/>
              <w:bottom w:val="single" w:sz="4" w:space="0" w:color="auto"/>
              <w:right w:val="single" w:sz="4" w:space="0" w:color="auto"/>
            </w:tcBorders>
            <w:shd w:val="clear" w:color="auto" w:fill="auto"/>
            <w:vAlign w:val="center"/>
            <w:hideMark/>
          </w:tcPr>
          <w:p w14:paraId="7A7CE49C"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Propósito de Vida</w:t>
            </w:r>
          </w:p>
        </w:tc>
        <w:tc>
          <w:tcPr>
            <w:tcW w:w="3544" w:type="dxa"/>
            <w:tcBorders>
              <w:top w:val="nil"/>
              <w:left w:val="nil"/>
              <w:bottom w:val="single" w:sz="4" w:space="0" w:color="auto"/>
              <w:right w:val="single" w:sz="4" w:space="0" w:color="auto"/>
            </w:tcBorders>
            <w:shd w:val="clear" w:color="auto" w:fill="auto"/>
            <w:vAlign w:val="center"/>
            <w:hideMark/>
          </w:tcPr>
          <w:p w14:paraId="245B3DA5" w14:textId="77777777" w:rsidR="00EF2003" w:rsidRPr="00EF2003" w:rsidRDefault="00EF2003" w:rsidP="00EF2003">
            <w:pPr>
              <w:widowControl/>
              <w:autoSpaceDE/>
              <w:autoSpaceDN/>
              <w:rPr>
                <w:rFonts w:ascii="Calibri" w:eastAsia="Times New Roman" w:hAnsi="Calibri" w:cs="Calibri"/>
                <w:b/>
                <w:bCs/>
                <w:sz w:val="24"/>
                <w:szCs w:val="24"/>
                <w:lang w:val="es-CO" w:eastAsia="es-CO"/>
              </w:rPr>
            </w:pPr>
            <w:r w:rsidRPr="00EF2003">
              <w:rPr>
                <w:rFonts w:ascii="Calibri" w:eastAsia="Times New Roman" w:hAnsi="Calibri" w:cs="Calibri"/>
                <w:b/>
                <w:bCs/>
                <w:sz w:val="24"/>
                <w:szCs w:val="24"/>
                <w:lang w:val="es-CO" w:eastAsia="es-CO"/>
              </w:rPr>
              <w:t xml:space="preserve">Programa Pre-pensionados y desvinculación asistida </w:t>
            </w:r>
          </w:p>
        </w:tc>
        <w:tc>
          <w:tcPr>
            <w:tcW w:w="1780" w:type="dxa"/>
            <w:tcBorders>
              <w:top w:val="nil"/>
              <w:left w:val="nil"/>
              <w:bottom w:val="single" w:sz="4" w:space="0" w:color="auto"/>
              <w:right w:val="single" w:sz="4" w:space="0" w:color="auto"/>
            </w:tcBorders>
            <w:shd w:val="clear" w:color="auto" w:fill="auto"/>
            <w:vAlign w:val="center"/>
            <w:hideMark/>
          </w:tcPr>
          <w:p w14:paraId="5B5897EA" w14:textId="77777777" w:rsidR="00EF2003" w:rsidRPr="00EF2003" w:rsidRDefault="00EF2003" w:rsidP="00EF2003">
            <w:pPr>
              <w:widowControl/>
              <w:autoSpaceDE/>
              <w:autoSpaceDN/>
              <w:rPr>
                <w:rFonts w:ascii="Calibri" w:eastAsia="Times New Roman" w:hAnsi="Calibri" w:cs="Calibri"/>
                <w:color w:val="000000"/>
                <w:lang w:val="es-CO" w:eastAsia="es-CO"/>
              </w:rPr>
            </w:pPr>
            <w:r w:rsidRPr="00EF2003">
              <w:rPr>
                <w:rFonts w:ascii="Calibri" w:eastAsia="Times New Roman" w:hAnsi="Calibri" w:cs="Calibri"/>
                <w:color w:val="000000"/>
                <w:lang w:val="es-CO" w:eastAsia="es-CO"/>
              </w:rPr>
              <w:t xml:space="preserve">Primer Trimestre </w:t>
            </w:r>
          </w:p>
        </w:tc>
      </w:tr>
      <w:tr w:rsidR="00EF2003" w:rsidRPr="00EF2003" w14:paraId="2055DC85" w14:textId="77777777" w:rsidTr="00EF2003">
        <w:trPr>
          <w:divId w:val="74523908"/>
          <w:trHeight w:val="67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3C4EBB2" w14:textId="77777777" w:rsidR="00EF2003" w:rsidRPr="00EF2003" w:rsidRDefault="00EF2003" w:rsidP="00EF2003">
            <w:pPr>
              <w:widowControl/>
              <w:autoSpaceDE/>
              <w:autoSpaceDN/>
              <w:jc w:val="center"/>
              <w:rPr>
                <w:rFonts w:ascii="Calibri" w:eastAsia="Times New Roman" w:hAnsi="Calibri" w:cs="Calibri"/>
                <w:color w:val="000000"/>
                <w:sz w:val="20"/>
                <w:szCs w:val="20"/>
                <w:lang w:val="es-CO" w:eastAsia="es-CO"/>
              </w:rPr>
            </w:pPr>
            <w:r w:rsidRPr="00EF2003">
              <w:rPr>
                <w:rFonts w:ascii="Calibri" w:eastAsia="Times New Roman" w:hAnsi="Calibri" w:cs="Calibri"/>
                <w:color w:val="000000"/>
                <w:sz w:val="20"/>
                <w:szCs w:val="20"/>
                <w:lang w:val="es-CO" w:eastAsia="es-CO"/>
              </w:rPr>
              <w:t>8</w:t>
            </w:r>
          </w:p>
        </w:tc>
        <w:tc>
          <w:tcPr>
            <w:tcW w:w="1135" w:type="dxa"/>
            <w:tcBorders>
              <w:top w:val="nil"/>
              <w:left w:val="nil"/>
              <w:bottom w:val="single" w:sz="4" w:space="0" w:color="auto"/>
              <w:right w:val="single" w:sz="4" w:space="0" w:color="auto"/>
            </w:tcBorders>
            <w:shd w:val="clear" w:color="auto" w:fill="auto"/>
            <w:vAlign w:val="center"/>
            <w:hideMark/>
          </w:tcPr>
          <w:p w14:paraId="149307D3"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Protección y servicios sociales</w:t>
            </w:r>
          </w:p>
        </w:tc>
        <w:tc>
          <w:tcPr>
            <w:tcW w:w="1417" w:type="dxa"/>
            <w:tcBorders>
              <w:top w:val="nil"/>
              <w:left w:val="nil"/>
              <w:bottom w:val="single" w:sz="4" w:space="0" w:color="auto"/>
              <w:right w:val="single" w:sz="4" w:space="0" w:color="auto"/>
            </w:tcBorders>
            <w:shd w:val="clear" w:color="auto" w:fill="auto"/>
            <w:vAlign w:val="center"/>
            <w:hideMark/>
          </w:tcPr>
          <w:p w14:paraId="679FDC4D"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Eje 1: Equilibrio Psicosocial</w:t>
            </w:r>
          </w:p>
        </w:tc>
        <w:tc>
          <w:tcPr>
            <w:tcW w:w="1134" w:type="dxa"/>
            <w:tcBorders>
              <w:top w:val="nil"/>
              <w:left w:val="nil"/>
              <w:bottom w:val="single" w:sz="4" w:space="0" w:color="auto"/>
              <w:right w:val="single" w:sz="4" w:space="0" w:color="auto"/>
            </w:tcBorders>
            <w:shd w:val="clear" w:color="auto" w:fill="auto"/>
            <w:vAlign w:val="center"/>
            <w:hideMark/>
          </w:tcPr>
          <w:p w14:paraId="7AD36E14"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Ruta de la Felicidad</w:t>
            </w:r>
          </w:p>
        </w:tc>
        <w:tc>
          <w:tcPr>
            <w:tcW w:w="1843" w:type="dxa"/>
            <w:tcBorders>
              <w:top w:val="nil"/>
              <w:left w:val="nil"/>
              <w:bottom w:val="single" w:sz="4" w:space="0" w:color="auto"/>
              <w:right w:val="single" w:sz="4" w:space="0" w:color="auto"/>
            </w:tcBorders>
            <w:shd w:val="clear" w:color="auto" w:fill="auto"/>
            <w:vAlign w:val="center"/>
            <w:hideMark/>
          </w:tcPr>
          <w:p w14:paraId="1C32FBFD"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Relaciones Interpersonales</w:t>
            </w:r>
          </w:p>
        </w:tc>
        <w:tc>
          <w:tcPr>
            <w:tcW w:w="3544" w:type="dxa"/>
            <w:tcBorders>
              <w:top w:val="nil"/>
              <w:left w:val="nil"/>
              <w:bottom w:val="single" w:sz="4" w:space="0" w:color="auto"/>
              <w:right w:val="single" w:sz="4" w:space="0" w:color="auto"/>
            </w:tcBorders>
            <w:shd w:val="clear" w:color="auto" w:fill="auto"/>
            <w:vAlign w:val="center"/>
            <w:hideMark/>
          </w:tcPr>
          <w:p w14:paraId="6AF9E329" w14:textId="77777777" w:rsidR="00EF2003" w:rsidRPr="00EF2003" w:rsidRDefault="00EF2003" w:rsidP="00EF2003">
            <w:pPr>
              <w:widowControl/>
              <w:autoSpaceDE/>
              <w:autoSpaceDN/>
              <w:rPr>
                <w:rFonts w:ascii="Calibri" w:eastAsia="Times New Roman" w:hAnsi="Calibri" w:cs="Calibri"/>
                <w:b/>
                <w:bCs/>
                <w:sz w:val="24"/>
                <w:szCs w:val="24"/>
                <w:lang w:val="es-CO" w:eastAsia="es-CO"/>
              </w:rPr>
            </w:pPr>
            <w:r w:rsidRPr="00EF2003">
              <w:rPr>
                <w:rFonts w:ascii="Calibri" w:eastAsia="Times New Roman" w:hAnsi="Calibri" w:cs="Calibri"/>
                <w:b/>
                <w:bCs/>
                <w:sz w:val="24"/>
                <w:szCs w:val="24"/>
                <w:lang w:val="es-CO" w:eastAsia="es-CO"/>
              </w:rPr>
              <w:t>Visitas guíadas o caminatas ecológicas</w:t>
            </w:r>
          </w:p>
        </w:tc>
        <w:tc>
          <w:tcPr>
            <w:tcW w:w="1780" w:type="dxa"/>
            <w:tcBorders>
              <w:top w:val="nil"/>
              <w:left w:val="nil"/>
              <w:bottom w:val="single" w:sz="4" w:space="0" w:color="auto"/>
              <w:right w:val="single" w:sz="4" w:space="0" w:color="auto"/>
            </w:tcBorders>
            <w:shd w:val="clear" w:color="auto" w:fill="auto"/>
            <w:vAlign w:val="center"/>
            <w:hideMark/>
          </w:tcPr>
          <w:p w14:paraId="0F8C9C53" w14:textId="77777777" w:rsidR="00EF2003" w:rsidRPr="00EF2003" w:rsidRDefault="00EF2003" w:rsidP="00EF2003">
            <w:pPr>
              <w:widowControl/>
              <w:autoSpaceDE/>
              <w:autoSpaceDN/>
              <w:rPr>
                <w:rFonts w:ascii="Calibri" w:eastAsia="Times New Roman" w:hAnsi="Calibri" w:cs="Calibri"/>
                <w:color w:val="000000"/>
                <w:lang w:val="es-CO" w:eastAsia="es-CO"/>
              </w:rPr>
            </w:pPr>
            <w:r w:rsidRPr="00EF2003">
              <w:rPr>
                <w:rFonts w:ascii="Calibri" w:eastAsia="Times New Roman" w:hAnsi="Calibri" w:cs="Calibri"/>
                <w:color w:val="000000"/>
                <w:lang w:val="es-CO" w:eastAsia="es-CO"/>
              </w:rPr>
              <w:t xml:space="preserve">Primer Trimestre </w:t>
            </w:r>
          </w:p>
        </w:tc>
      </w:tr>
      <w:tr w:rsidR="00EF2003" w:rsidRPr="00EF2003" w14:paraId="379875C7" w14:textId="77777777" w:rsidTr="00EF2003">
        <w:trPr>
          <w:divId w:val="74523908"/>
          <w:trHeight w:val="67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8F98EEB" w14:textId="77777777" w:rsidR="00EF2003" w:rsidRPr="00EF2003" w:rsidRDefault="00EF2003" w:rsidP="00EF2003">
            <w:pPr>
              <w:widowControl/>
              <w:autoSpaceDE/>
              <w:autoSpaceDN/>
              <w:jc w:val="center"/>
              <w:rPr>
                <w:rFonts w:ascii="Calibri" w:eastAsia="Times New Roman" w:hAnsi="Calibri" w:cs="Calibri"/>
                <w:color w:val="000000"/>
                <w:lang w:val="es-CO" w:eastAsia="es-CO"/>
              </w:rPr>
            </w:pPr>
            <w:r w:rsidRPr="00EF2003">
              <w:rPr>
                <w:rFonts w:ascii="Calibri" w:eastAsia="Times New Roman" w:hAnsi="Calibri" w:cs="Calibri"/>
                <w:color w:val="000000"/>
                <w:lang w:val="es-CO" w:eastAsia="es-CO"/>
              </w:rPr>
              <w:t>9</w:t>
            </w:r>
          </w:p>
        </w:tc>
        <w:tc>
          <w:tcPr>
            <w:tcW w:w="1135" w:type="dxa"/>
            <w:tcBorders>
              <w:top w:val="nil"/>
              <w:left w:val="nil"/>
              <w:bottom w:val="single" w:sz="4" w:space="0" w:color="auto"/>
              <w:right w:val="single" w:sz="4" w:space="0" w:color="auto"/>
            </w:tcBorders>
            <w:shd w:val="clear" w:color="auto" w:fill="auto"/>
            <w:vAlign w:val="center"/>
            <w:hideMark/>
          </w:tcPr>
          <w:p w14:paraId="38EC947B"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Calidad de vida laboral</w:t>
            </w:r>
          </w:p>
        </w:tc>
        <w:tc>
          <w:tcPr>
            <w:tcW w:w="1417" w:type="dxa"/>
            <w:tcBorders>
              <w:top w:val="nil"/>
              <w:left w:val="nil"/>
              <w:bottom w:val="single" w:sz="4" w:space="0" w:color="auto"/>
              <w:right w:val="single" w:sz="4" w:space="0" w:color="auto"/>
            </w:tcBorders>
            <w:shd w:val="clear" w:color="auto" w:fill="auto"/>
            <w:vAlign w:val="center"/>
            <w:hideMark/>
          </w:tcPr>
          <w:p w14:paraId="6708F49E"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Eje 3: Diversidad e Inclusión</w:t>
            </w:r>
          </w:p>
        </w:tc>
        <w:tc>
          <w:tcPr>
            <w:tcW w:w="1134" w:type="dxa"/>
            <w:tcBorders>
              <w:top w:val="nil"/>
              <w:left w:val="nil"/>
              <w:bottom w:val="single" w:sz="4" w:space="0" w:color="auto"/>
              <w:right w:val="single" w:sz="4" w:space="0" w:color="auto"/>
            </w:tcBorders>
            <w:shd w:val="clear" w:color="auto" w:fill="auto"/>
            <w:vAlign w:val="center"/>
            <w:hideMark/>
          </w:tcPr>
          <w:p w14:paraId="5D9D4B9B"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Ruta de la Felicidad</w:t>
            </w:r>
          </w:p>
        </w:tc>
        <w:tc>
          <w:tcPr>
            <w:tcW w:w="1843" w:type="dxa"/>
            <w:tcBorders>
              <w:top w:val="nil"/>
              <w:left w:val="nil"/>
              <w:bottom w:val="single" w:sz="4" w:space="0" w:color="auto"/>
              <w:right w:val="single" w:sz="4" w:space="0" w:color="auto"/>
            </w:tcBorders>
            <w:shd w:val="clear" w:color="auto" w:fill="auto"/>
            <w:vAlign w:val="center"/>
            <w:hideMark/>
          </w:tcPr>
          <w:p w14:paraId="766A5CF6"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Conocimiento de las fortalezas propias</w:t>
            </w:r>
          </w:p>
        </w:tc>
        <w:tc>
          <w:tcPr>
            <w:tcW w:w="3544" w:type="dxa"/>
            <w:tcBorders>
              <w:top w:val="nil"/>
              <w:left w:val="nil"/>
              <w:bottom w:val="single" w:sz="4" w:space="0" w:color="auto"/>
              <w:right w:val="single" w:sz="4" w:space="0" w:color="auto"/>
            </w:tcBorders>
            <w:shd w:val="clear" w:color="auto" w:fill="auto"/>
            <w:vAlign w:val="center"/>
            <w:hideMark/>
          </w:tcPr>
          <w:p w14:paraId="697D3988" w14:textId="77777777" w:rsidR="00EF2003" w:rsidRPr="00EF2003" w:rsidRDefault="00EF2003" w:rsidP="00EF2003">
            <w:pPr>
              <w:widowControl/>
              <w:autoSpaceDE/>
              <w:autoSpaceDN/>
              <w:rPr>
                <w:rFonts w:ascii="Calibri" w:eastAsia="Times New Roman" w:hAnsi="Calibri" w:cs="Calibri"/>
                <w:b/>
                <w:bCs/>
                <w:sz w:val="24"/>
                <w:szCs w:val="24"/>
                <w:lang w:val="es-CO" w:eastAsia="es-CO"/>
              </w:rPr>
            </w:pPr>
            <w:r w:rsidRPr="00EF2003">
              <w:rPr>
                <w:rFonts w:ascii="Calibri" w:eastAsia="Times New Roman" w:hAnsi="Calibri" w:cs="Calibri"/>
                <w:b/>
                <w:bCs/>
                <w:sz w:val="24"/>
                <w:szCs w:val="24"/>
                <w:lang w:val="es-CO" w:eastAsia="es-CO"/>
              </w:rPr>
              <w:t>Acciones, promoción e inclusión laboral y Polítcas Publicas</w:t>
            </w:r>
          </w:p>
        </w:tc>
        <w:tc>
          <w:tcPr>
            <w:tcW w:w="1780" w:type="dxa"/>
            <w:tcBorders>
              <w:top w:val="nil"/>
              <w:left w:val="nil"/>
              <w:bottom w:val="single" w:sz="4" w:space="0" w:color="auto"/>
              <w:right w:val="single" w:sz="4" w:space="0" w:color="auto"/>
            </w:tcBorders>
            <w:shd w:val="clear" w:color="auto" w:fill="auto"/>
            <w:vAlign w:val="center"/>
            <w:hideMark/>
          </w:tcPr>
          <w:p w14:paraId="04151377" w14:textId="77777777" w:rsidR="00EF2003" w:rsidRPr="00EF2003" w:rsidRDefault="00EF2003" w:rsidP="00EF2003">
            <w:pPr>
              <w:widowControl/>
              <w:autoSpaceDE/>
              <w:autoSpaceDN/>
              <w:rPr>
                <w:rFonts w:ascii="Calibri" w:eastAsia="Times New Roman" w:hAnsi="Calibri" w:cs="Calibri"/>
                <w:lang w:val="es-CO" w:eastAsia="es-CO"/>
              </w:rPr>
            </w:pPr>
            <w:r w:rsidRPr="00EF2003">
              <w:rPr>
                <w:rFonts w:ascii="Calibri" w:eastAsia="Times New Roman" w:hAnsi="Calibri" w:cs="Calibri"/>
                <w:lang w:val="es-CO" w:eastAsia="es-CO"/>
              </w:rPr>
              <w:t xml:space="preserve">Segundo Trimestre </w:t>
            </w:r>
          </w:p>
        </w:tc>
      </w:tr>
      <w:tr w:rsidR="00EF2003" w:rsidRPr="00EF2003" w14:paraId="0A47F8B2" w14:textId="77777777" w:rsidTr="00EF2003">
        <w:trPr>
          <w:divId w:val="74523908"/>
          <w:trHeight w:val="67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EEB19F3" w14:textId="77777777" w:rsidR="00EF2003" w:rsidRPr="00EF2003" w:rsidRDefault="00EF2003" w:rsidP="00EF2003">
            <w:pPr>
              <w:widowControl/>
              <w:autoSpaceDE/>
              <w:autoSpaceDN/>
              <w:jc w:val="center"/>
              <w:rPr>
                <w:rFonts w:ascii="Calibri" w:eastAsia="Times New Roman" w:hAnsi="Calibri" w:cs="Calibri"/>
                <w:color w:val="000000"/>
                <w:sz w:val="20"/>
                <w:szCs w:val="20"/>
                <w:lang w:val="es-CO" w:eastAsia="es-CO"/>
              </w:rPr>
            </w:pPr>
            <w:r w:rsidRPr="00EF2003">
              <w:rPr>
                <w:rFonts w:ascii="Calibri" w:eastAsia="Times New Roman" w:hAnsi="Calibri" w:cs="Calibri"/>
                <w:color w:val="000000"/>
                <w:sz w:val="20"/>
                <w:szCs w:val="20"/>
                <w:lang w:val="es-CO" w:eastAsia="es-CO"/>
              </w:rPr>
              <w:t>10</w:t>
            </w:r>
          </w:p>
        </w:tc>
        <w:tc>
          <w:tcPr>
            <w:tcW w:w="1135" w:type="dxa"/>
            <w:tcBorders>
              <w:top w:val="nil"/>
              <w:left w:val="nil"/>
              <w:bottom w:val="single" w:sz="4" w:space="0" w:color="auto"/>
              <w:right w:val="single" w:sz="4" w:space="0" w:color="auto"/>
            </w:tcBorders>
            <w:shd w:val="clear" w:color="auto" w:fill="auto"/>
            <w:vAlign w:val="center"/>
            <w:hideMark/>
          </w:tcPr>
          <w:p w14:paraId="4C4F6421"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Calidad de vida laboral</w:t>
            </w:r>
          </w:p>
        </w:tc>
        <w:tc>
          <w:tcPr>
            <w:tcW w:w="1417" w:type="dxa"/>
            <w:tcBorders>
              <w:top w:val="nil"/>
              <w:left w:val="nil"/>
              <w:bottom w:val="single" w:sz="4" w:space="0" w:color="auto"/>
              <w:right w:val="single" w:sz="4" w:space="0" w:color="auto"/>
            </w:tcBorders>
            <w:shd w:val="clear" w:color="auto" w:fill="auto"/>
            <w:vAlign w:val="center"/>
            <w:hideMark/>
          </w:tcPr>
          <w:p w14:paraId="1CC132B6"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Eje 4: Transformación digital</w:t>
            </w:r>
          </w:p>
        </w:tc>
        <w:tc>
          <w:tcPr>
            <w:tcW w:w="1134" w:type="dxa"/>
            <w:tcBorders>
              <w:top w:val="nil"/>
              <w:left w:val="nil"/>
              <w:bottom w:val="single" w:sz="4" w:space="0" w:color="auto"/>
              <w:right w:val="single" w:sz="4" w:space="0" w:color="auto"/>
            </w:tcBorders>
            <w:shd w:val="clear" w:color="auto" w:fill="auto"/>
            <w:vAlign w:val="center"/>
            <w:hideMark/>
          </w:tcPr>
          <w:p w14:paraId="3AC33919"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Ruta del Servicio</w:t>
            </w:r>
          </w:p>
        </w:tc>
        <w:tc>
          <w:tcPr>
            <w:tcW w:w="1843" w:type="dxa"/>
            <w:tcBorders>
              <w:top w:val="nil"/>
              <w:left w:val="nil"/>
              <w:bottom w:val="single" w:sz="4" w:space="0" w:color="auto"/>
              <w:right w:val="single" w:sz="4" w:space="0" w:color="auto"/>
            </w:tcBorders>
            <w:shd w:val="clear" w:color="auto" w:fill="auto"/>
            <w:vAlign w:val="center"/>
            <w:hideMark/>
          </w:tcPr>
          <w:p w14:paraId="6E724AC6"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Conocimiento de las fortalezas propias</w:t>
            </w:r>
          </w:p>
        </w:tc>
        <w:tc>
          <w:tcPr>
            <w:tcW w:w="3544" w:type="dxa"/>
            <w:tcBorders>
              <w:top w:val="nil"/>
              <w:left w:val="nil"/>
              <w:bottom w:val="single" w:sz="4" w:space="0" w:color="auto"/>
              <w:right w:val="single" w:sz="4" w:space="0" w:color="auto"/>
            </w:tcBorders>
            <w:shd w:val="clear" w:color="auto" w:fill="auto"/>
            <w:vAlign w:val="center"/>
            <w:hideMark/>
          </w:tcPr>
          <w:p w14:paraId="31AB6DD7" w14:textId="77777777" w:rsidR="00EF2003" w:rsidRPr="00EF2003" w:rsidRDefault="00EF2003" w:rsidP="00EF2003">
            <w:pPr>
              <w:widowControl/>
              <w:autoSpaceDE/>
              <w:autoSpaceDN/>
              <w:rPr>
                <w:rFonts w:ascii="Calibri" w:eastAsia="Times New Roman" w:hAnsi="Calibri" w:cs="Calibri"/>
                <w:b/>
                <w:bCs/>
                <w:sz w:val="24"/>
                <w:szCs w:val="24"/>
                <w:lang w:val="es-CO" w:eastAsia="es-CO"/>
              </w:rPr>
            </w:pPr>
            <w:r w:rsidRPr="00EF2003">
              <w:rPr>
                <w:rFonts w:ascii="Calibri" w:eastAsia="Times New Roman" w:hAnsi="Calibri" w:cs="Calibri"/>
                <w:b/>
                <w:bCs/>
                <w:sz w:val="24"/>
                <w:szCs w:val="24"/>
                <w:lang w:val="es-CO" w:eastAsia="es-CO"/>
              </w:rPr>
              <w:t>Cultura Digital para tu bienestar</w:t>
            </w:r>
          </w:p>
        </w:tc>
        <w:tc>
          <w:tcPr>
            <w:tcW w:w="1780" w:type="dxa"/>
            <w:tcBorders>
              <w:top w:val="nil"/>
              <w:left w:val="nil"/>
              <w:bottom w:val="single" w:sz="4" w:space="0" w:color="auto"/>
              <w:right w:val="single" w:sz="4" w:space="0" w:color="auto"/>
            </w:tcBorders>
            <w:shd w:val="clear" w:color="auto" w:fill="auto"/>
            <w:vAlign w:val="center"/>
            <w:hideMark/>
          </w:tcPr>
          <w:p w14:paraId="18A197C4" w14:textId="77777777" w:rsidR="00EF2003" w:rsidRPr="00EF2003" w:rsidRDefault="00EF2003" w:rsidP="00EF2003">
            <w:pPr>
              <w:widowControl/>
              <w:autoSpaceDE/>
              <w:autoSpaceDN/>
              <w:rPr>
                <w:rFonts w:ascii="Calibri" w:eastAsia="Times New Roman" w:hAnsi="Calibri" w:cs="Calibri"/>
                <w:lang w:val="es-CO" w:eastAsia="es-CO"/>
              </w:rPr>
            </w:pPr>
            <w:r w:rsidRPr="00EF2003">
              <w:rPr>
                <w:rFonts w:ascii="Calibri" w:eastAsia="Times New Roman" w:hAnsi="Calibri" w:cs="Calibri"/>
                <w:lang w:val="es-CO" w:eastAsia="es-CO"/>
              </w:rPr>
              <w:t xml:space="preserve">Segundo Trimestre </w:t>
            </w:r>
          </w:p>
        </w:tc>
      </w:tr>
      <w:tr w:rsidR="00EF2003" w:rsidRPr="00EF2003" w14:paraId="46A80EC0" w14:textId="77777777" w:rsidTr="00EF2003">
        <w:trPr>
          <w:divId w:val="74523908"/>
          <w:trHeight w:val="67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61C8AE0" w14:textId="77777777" w:rsidR="00EF2003" w:rsidRPr="00EF2003" w:rsidRDefault="00EF2003" w:rsidP="00EF2003">
            <w:pPr>
              <w:widowControl/>
              <w:autoSpaceDE/>
              <w:autoSpaceDN/>
              <w:jc w:val="center"/>
              <w:rPr>
                <w:rFonts w:ascii="Calibri" w:eastAsia="Times New Roman" w:hAnsi="Calibri" w:cs="Calibri"/>
                <w:color w:val="000000"/>
                <w:lang w:val="es-CO" w:eastAsia="es-CO"/>
              </w:rPr>
            </w:pPr>
            <w:r w:rsidRPr="00EF2003">
              <w:rPr>
                <w:rFonts w:ascii="Calibri" w:eastAsia="Times New Roman" w:hAnsi="Calibri" w:cs="Calibri"/>
                <w:color w:val="000000"/>
                <w:lang w:val="es-CO" w:eastAsia="es-CO"/>
              </w:rPr>
              <w:t>11</w:t>
            </w:r>
          </w:p>
        </w:tc>
        <w:tc>
          <w:tcPr>
            <w:tcW w:w="1135" w:type="dxa"/>
            <w:tcBorders>
              <w:top w:val="nil"/>
              <w:left w:val="nil"/>
              <w:bottom w:val="single" w:sz="4" w:space="0" w:color="auto"/>
              <w:right w:val="single" w:sz="4" w:space="0" w:color="auto"/>
            </w:tcBorders>
            <w:shd w:val="clear" w:color="auto" w:fill="auto"/>
            <w:vAlign w:val="center"/>
            <w:hideMark/>
          </w:tcPr>
          <w:p w14:paraId="10086E6C"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Calidad de vida laboral</w:t>
            </w:r>
          </w:p>
        </w:tc>
        <w:tc>
          <w:tcPr>
            <w:tcW w:w="1417" w:type="dxa"/>
            <w:tcBorders>
              <w:top w:val="nil"/>
              <w:left w:val="nil"/>
              <w:bottom w:val="single" w:sz="4" w:space="0" w:color="auto"/>
              <w:right w:val="single" w:sz="4" w:space="0" w:color="auto"/>
            </w:tcBorders>
            <w:shd w:val="clear" w:color="auto" w:fill="auto"/>
            <w:vAlign w:val="center"/>
            <w:hideMark/>
          </w:tcPr>
          <w:p w14:paraId="2E80DDCE"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Eje 5: Identidad y Vocación por el Servicio Público</w:t>
            </w:r>
          </w:p>
        </w:tc>
        <w:tc>
          <w:tcPr>
            <w:tcW w:w="1134" w:type="dxa"/>
            <w:tcBorders>
              <w:top w:val="nil"/>
              <w:left w:val="nil"/>
              <w:bottom w:val="single" w:sz="4" w:space="0" w:color="auto"/>
              <w:right w:val="single" w:sz="4" w:space="0" w:color="auto"/>
            </w:tcBorders>
            <w:shd w:val="clear" w:color="auto" w:fill="auto"/>
            <w:vAlign w:val="center"/>
            <w:hideMark/>
          </w:tcPr>
          <w:p w14:paraId="20CA06FF"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Ruta del Servicio</w:t>
            </w:r>
          </w:p>
        </w:tc>
        <w:tc>
          <w:tcPr>
            <w:tcW w:w="1843" w:type="dxa"/>
            <w:tcBorders>
              <w:top w:val="nil"/>
              <w:left w:val="nil"/>
              <w:bottom w:val="single" w:sz="4" w:space="0" w:color="auto"/>
              <w:right w:val="single" w:sz="4" w:space="0" w:color="auto"/>
            </w:tcBorders>
            <w:shd w:val="clear" w:color="auto" w:fill="auto"/>
            <w:vAlign w:val="center"/>
            <w:hideMark/>
          </w:tcPr>
          <w:p w14:paraId="017B3257"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Conocimiento de las fortalezas propias</w:t>
            </w:r>
          </w:p>
        </w:tc>
        <w:tc>
          <w:tcPr>
            <w:tcW w:w="3544" w:type="dxa"/>
            <w:tcBorders>
              <w:top w:val="nil"/>
              <w:left w:val="nil"/>
              <w:bottom w:val="single" w:sz="4" w:space="0" w:color="auto"/>
              <w:right w:val="single" w:sz="4" w:space="0" w:color="auto"/>
            </w:tcBorders>
            <w:shd w:val="clear" w:color="auto" w:fill="auto"/>
            <w:vAlign w:val="center"/>
            <w:hideMark/>
          </w:tcPr>
          <w:p w14:paraId="6E46F4F1" w14:textId="77777777" w:rsidR="00EF2003" w:rsidRPr="00EF2003" w:rsidRDefault="00EF2003" w:rsidP="00EF2003">
            <w:pPr>
              <w:widowControl/>
              <w:autoSpaceDE/>
              <w:autoSpaceDN/>
              <w:rPr>
                <w:rFonts w:ascii="Calibri" w:eastAsia="Times New Roman" w:hAnsi="Calibri" w:cs="Calibri"/>
                <w:b/>
                <w:bCs/>
                <w:sz w:val="24"/>
                <w:szCs w:val="24"/>
                <w:lang w:val="es-CO" w:eastAsia="es-CO"/>
              </w:rPr>
            </w:pPr>
            <w:r w:rsidRPr="00EF2003">
              <w:rPr>
                <w:rFonts w:ascii="Calibri" w:eastAsia="Times New Roman" w:hAnsi="Calibri" w:cs="Calibri"/>
                <w:b/>
                <w:bCs/>
                <w:sz w:val="24"/>
                <w:szCs w:val="24"/>
                <w:lang w:val="es-CO" w:eastAsia="es-CO"/>
              </w:rPr>
              <w:t>Celebración día de secretarias y secretarios</w:t>
            </w:r>
          </w:p>
        </w:tc>
        <w:tc>
          <w:tcPr>
            <w:tcW w:w="1780" w:type="dxa"/>
            <w:tcBorders>
              <w:top w:val="nil"/>
              <w:left w:val="nil"/>
              <w:bottom w:val="single" w:sz="4" w:space="0" w:color="auto"/>
              <w:right w:val="single" w:sz="4" w:space="0" w:color="auto"/>
            </w:tcBorders>
            <w:shd w:val="clear" w:color="auto" w:fill="auto"/>
            <w:vAlign w:val="center"/>
            <w:hideMark/>
          </w:tcPr>
          <w:p w14:paraId="332FAA61" w14:textId="77777777" w:rsidR="00EF2003" w:rsidRPr="00EF2003" w:rsidRDefault="00EF2003" w:rsidP="00EF2003">
            <w:pPr>
              <w:widowControl/>
              <w:autoSpaceDE/>
              <w:autoSpaceDN/>
              <w:rPr>
                <w:rFonts w:ascii="Calibri" w:eastAsia="Times New Roman" w:hAnsi="Calibri" w:cs="Calibri"/>
                <w:color w:val="000000"/>
                <w:lang w:val="es-CO" w:eastAsia="es-CO"/>
              </w:rPr>
            </w:pPr>
            <w:r w:rsidRPr="00EF2003">
              <w:rPr>
                <w:rFonts w:ascii="Calibri" w:eastAsia="Times New Roman" w:hAnsi="Calibri" w:cs="Calibri"/>
                <w:color w:val="000000"/>
                <w:lang w:val="es-CO" w:eastAsia="es-CO"/>
              </w:rPr>
              <w:t xml:space="preserve">Segundo Trimestre </w:t>
            </w:r>
          </w:p>
        </w:tc>
      </w:tr>
      <w:tr w:rsidR="00EF2003" w:rsidRPr="00EF2003" w14:paraId="30E37640" w14:textId="77777777" w:rsidTr="00EF2003">
        <w:trPr>
          <w:divId w:val="74523908"/>
          <w:trHeight w:val="67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84AA87A" w14:textId="77777777" w:rsidR="00EF2003" w:rsidRPr="00EF2003" w:rsidRDefault="00EF2003" w:rsidP="00EF2003">
            <w:pPr>
              <w:widowControl/>
              <w:autoSpaceDE/>
              <w:autoSpaceDN/>
              <w:jc w:val="center"/>
              <w:rPr>
                <w:rFonts w:ascii="Calibri" w:eastAsia="Times New Roman" w:hAnsi="Calibri" w:cs="Calibri"/>
                <w:color w:val="000000"/>
                <w:sz w:val="20"/>
                <w:szCs w:val="20"/>
                <w:lang w:val="es-CO" w:eastAsia="es-CO"/>
              </w:rPr>
            </w:pPr>
            <w:r w:rsidRPr="00EF2003">
              <w:rPr>
                <w:rFonts w:ascii="Calibri" w:eastAsia="Times New Roman" w:hAnsi="Calibri" w:cs="Calibri"/>
                <w:color w:val="000000"/>
                <w:sz w:val="20"/>
                <w:szCs w:val="20"/>
                <w:lang w:val="es-CO" w:eastAsia="es-CO"/>
              </w:rPr>
              <w:t>12</w:t>
            </w:r>
          </w:p>
        </w:tc>
        <w:tc>
          <w:tcPr>
            <w:tcW w:w="1135" w:type="dxa"/>
            <w:tcBorders>
              <w:top w:val="nil"/>
              <w:left w:val="nil"/>
              <w:bottom w:val="single" w:sz="4" w:space="0" w:color="auto"/>
              <w:right w:val="single" w:sz="4" w:space="0" w:color="auto"/>
            </w:tcBorders>
            <w:shd w:val="clear" w:color="auto" w:fill="auto"/>
            <w:vAlign w:val="center"/>
            <w:hideMark/>
          </w:tcPr>
          <w:p w14:paraId="232E2A29"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Protección y servicios sociales</w:t>
            </w:r>
          </w:p>
        </w:tc>
        <w:tc>
          <w:tcPr>
            <w:tcW w:w="1417" w:type="dxa"/>
            <w:tcBorders>
              <w:top w:val="nil"/>
              <w:left w:val="nil"/>
              <w:bottom w:val="single" w:sz="4" w:space="0" w:color="auto"/>
              <w:right w:val="single" w:sz="4" w:space="0" w:color="auto"/>
            </w:tcBorders>
            <w:shd w:val="clear" w:color="auto" w:fill="auto"/>
            <w:vAlign w:val="center"/>
            <w:hideMark/>
          </w:tcPr>
          <w:p w14:paraId="3D143891"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Eje 1: Equilibrio Psicosocial</w:t>
            </w:r>
          </w:p>
        </w:tc>
        <w:tc>
          <w:tcPr>
            <w:tcW w:w="1134" w:type="dxa"/>
            <w:tcBorders>
              <w:top w:val="nil"/>
              <w:left w:val="nil"/>
              <w:bottom w:val="single" w:sz="4" w:space="0" w:color="auto"/>
              <w:right w:val="single" w:sz="4" w:space="0" w:color="auto"/>
            </w:tcBorders>
            <w:shd w:val="clear" w:color="auto" w:fill="auto"/>
            <w:vAlign w:val="center"/>
            <w:hideMark/>
          </w:tcPr>
          <w:p w14:paraId="4BCAEC11"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Ruta de la Felicidad</w:t>
            </w:r>
          </w:p>
        </w:tc>
        <w:tc>
          <w:tcPr>
            <w:tcW w:w="1843" w:type="dxa"/>
            <w:tcBorders>
              <w:top w:val="nil"/>
              <w:left w:val="nil"/>
              <w:bottom w:val="single" w:sz="4" w:space="0" w:color="auto"/>
              <w:right w:val="single" w:sz="4" w:space="0" w:color="auto"/>
            </w:tcBorders>
            <w:shd w:val="clear" w:color="auto" w:fill="auto"/>
            <w:vAlign w:val="center"/>
            <w:hideMark/>
          </w:tcPr>
          <w:p w14:paraId="42CF1667"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Relaciones Interpersonales</w:t>
            </w:r>
          </w:p>
        </w:tc>
        <w:tc>
          <w:tcPr>
            <w:tcW w:w="3544" w:type="dxa"/>
            <w:tcBorders>
              <w:top w:val="nil"/>
              <w:left w:val="nil"/>
              <w:bottom w:val="single" w:sz="4" w:space="0" w:color="auto"/>
              <w:right w:val="single" w:sz="4" w:space="0" w:color="auto"/>
            </w:tcBorders>
            <w:shd w:val="clear" w:color="auto" w:fill="auto"/>
            <w:vAlign w:val="center"/>
            <w:hideMark/>
          </w:tcPr>
          <w:p w14:paraId="1D9B392C" w14:textId="77777777" w:rsidR="00EF2003" w:rsidRPr="00EF2003" w:rsidRDefault="00EF2003" w:rsidP="00EF2003">
            <w:pPr>
              <w:widowControl/>
              <w:autoSpaceDE/>
              <w:autoSpaceDN/>
              <w:rPr>
                <w:rFonts w:ascii="Calibri" w:eastAsia="Times New Roman" w:hAnsi="Calibri" w:cs="Calibri"/>
                <w:b/>
                <w:bCs/>
                <w:sz w:val="24"/>
                <w:szCs w:val="24"/>
                <w:lang w:val="es-CO" w:eastAsia="es-CO"/>
              </w:rPr>
            </w:pPr>
            <w:r w:rsidRPr="00EF2003">
              <w:rPr>
                <w:rFonts w:ascii="Calibri" w:eastAsia="Times New Roman" w:hAnsi="Calibri" w:cs="Calibri"/>
                <w:b/>
                <w:bCs/>
                <w:sz w:val="24"/>
                <w:szCs w:val="24"/>
                <w:lang w:val="es-CO" w:eastAsia="es-CO"/>
              </w:rPr>
              <w:t>Cine, teatro o actividades que apoyen la cultura</w:t>
            </w:r>
          </w:p>
        </w:tc>
        <w:tc>
          <w:tcPr>
            <w:tcW w:w="1780" w:type="dxa"/>
            <w:tcBorders>
              <w:top w:val="nil"/>
              <w:left w:val="nil"/>
              <w:bottom w:val="single" w:sz="4" w:space="0" w:color="auto"/>
              <w:right w:val="single" w:sz="4" w:space="0" w:color="auto"/>
            </w:tcBorders>
            <w:shd w:val="clear" w:color="auto" w:fill="auto"/>
            <w:vAlign w:val="center"/>
            <w:hideMark/>
          </w:tcPr>
          <w:p w14:paraId="66ED18F6" w14:textId="77777777" w:rsidR="00EF2003" w:rsidRPr="00EF2003" w:rsidRDefault="00EF2003" w:rsidP="00EF2003">
            <w:pPr>
              <w:widowControl/>
              <w:autoSpaceDE/>
              <w:autoSpaceDN/>
              <w:rPr>
                <w:rFonts w:ascii="Calibri" w:eastAsia="Times New Roman" w:hAnsi="Calibri" w:cs="Calibri"/>
                <w:color w:val="000000"/>
                <w:lang w:val="es-CO" w:eastAsia="es-CO"/>
              </w:rPr>
            </w:pPr>
            <w:r w:rsidRPr="00EF2003">
              <w:rPr>
                <w:rFonts w:ascii="Calibri" w:eastAsia="Times New Roman" w:hAnsi="Calibri" w:cs="Calibri"/>
                <w:color w:val="000000"/>
                <w:lang w:val="es-CO" w:eastAsia="es-CO"/>
              </w:rPr>
              <w:t xml:space="preserve">Segundo Trimestre </w:t>
            </w:r>
          </w:p>
        </w:tc>
      </w:tr>
      <w:tr w:rsidR="00EF2003" w:rsidRPr="00EF2003" w14:paraId="1971CDE8" w14:textId="77777777" w:rsidTr="00EF2003">
        <w:trPr>
          <w:divId w:val="74523908"/>
          <w:trHeight w:val="67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13C49C5" w14:textId="77777777" w:rsidR="00EF2003" w:rsidRPr="00EF2003" w:rsidRDefault="00EF2003" w:rsidP="00EF2003">
            <w:pPr>
              <w:widowControl/>
              <w:autoSpaceDE/>
              <w:autoSpaceDN/>
              <w:jc w:val="center"/>
              <w:rPr>
                <w:rFonts w:ascii="Calibri" w:eastAsia="Times New Roman" w:hAnsi="Calibri" w:cs="Calibri"/>
                <w:color w:val="000000"/>
                <w:lang w:val="es-CO" w:eastAsia="es-CO"/>
              </w:rPr>
            </w:pPr>
            <w:r w:rsidRPr="00EF2003">
              <w:rPr>
                <w:rFonts w:ascii="Calibri" w:eastAsia="Times New Roman" w:hAnsi="Calibri" w:cs="Calibri"/>
                <w:color w:val="000000"/>
                <w:lang w:val="es-CO" w:eastAsia="es-CO"/>
              </w:rPr>
              <w:t>13</w:t>
            </w:r>
          </w:p>
        </w:tc>
        <w:tc>
          <w:tcPr>
            <w:tcW w:w="1135" w:type="dxa"/>
            <w:tcBorders>
              <w:top w:val="nil"/>
              <w:left w:val="nil"/>
              <w:bottom w:val="single" w:sz="4" w:space="0" w:color="auto"/>
              <w:right w:val="single" w:sz="4" w:space="0" w:color="auto"/>
            </w:tcBorders>
            <w:shd w:val="clear" w:color="auto" w:fill="auto"/>
            <w:vAlign w:val="center"/>
            <w:hideMark/>
          </w:tcPr>
          <w:p w14:paraId="20E6E036"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Protección y servicios sociales</w:t>
            </w:r>
          </w:p>
        </w:tc>
        <w:tc>
          <w:tcPr>
            <w:tcW w:w="1417" w:type="dxa"/>
            <w:tcBorders>
              <w:top w:val="nil"/>
              <w:left w:val="nil"/>
              <w:bottom w:val="single" w:sz="4" w:space="0" w:color="auto"/>
              <w:right w:val="single" w:sz="4" w:space="0" w:color="auto"/>
            </w:tcBorders>
            <w:shd w:val="clear" w:color="auto" w:fill="auto"/>
            <w:vAlign w:val="center"/>
            <w:hideMark/>
          </w:tcPr>
          <w:p w14:paraId="543442B2"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Eje 1: Equilibrio Psicosocial</w:t>
            </w:r>
          </w:p>
        </w:tc>
        <w:tc>
          <w:tcPr>
            <w:tcW w:w="1134" w:type="dxa"/>
            <w:tcBorders>
              <w:top w:val="nil"/>
              <w:left w:val="nil"/>
              <w:bottom w:val="single" w:sz="4" w:space="0" w:color="auto"/>
              <w:right w:val="single" w:sz="4" w:space="0" w:color="auto"/>
            </w:tcBorders>
            <w:shd w:val="clear" w:color="auto" w:fill="auto"/>
            <w:vAlign w:val="center"/>
            <w:hideMark/>
          </w:tcPr>
          <w:p w14:paraId="73EF80A6"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Ruta de la Felicidad</w:t>
            </w:r>
          </w:p>
        </w:tc>
        <w:tc>
          <w:tcPr>
            <w:tcW w:w="1843" w:type="dxa"/>
            <w:tcBorders>
              <w:top w:val="nil"/>
              <w:left w:val="nil"/>
              <w:bottom w:val="single" w:sz="4" w:space="0" w:color="auto"/>
              <w:right w:val="single" w:sz="4" w:space="0" w:color="auto"/>
            </w:tcBorders>
            <w:shd w:val="clear" w:color="auto" w:fill="auto"/>
            <w:vAlign w:val="center"/>
            <w:hideMark/>
          </w:tcPr>
          <w:p w14:paraId="46276647"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Conocimiento de las fortalezas propias</w:t>
            </w:r>
          </w:p>
        </w:tc>
        <w:tc>
          <w:tcPr>
            <w:tcW w:w="3544" w:type="dxa"/>
            <w:tcBorders>
              <w:top w:val="nil"/>
              <w:left w:val="nil"/>
              <w:bottom w:val="single" w:sz="4" w:space="0" w:color="auto"/>
              <w:right w:val="single" w:sz="4" w:space="0" w:color="auto"/>
            </w:tcBorders>
            <w:shd w:val="clear" w:color="auto" w:fill="auto"/>
            <w:vAlign w:val="center"/>
            <w:hideMark/>
          </w:tcPr>
          <w:p w14:paraId="708B82F0" w14:textId="77777777" w:rsidR="00EF2003" w:rsidRPr="00EF2003" w:rsidRDefault="00EF2003" w:rsidP="00EF2003">
            <w:pPr>
              <w:widowControl/>
              <w:autoSpaceDE/>
              <w:autoSpaceDN/>
              <w:rPr>
                <w:rFonts w:ascii="Calibri" w:eastAsia="Times New Roman" w:hAnsi="Calibri" w:cs="Calibri"/>
                <w:b/>
                <w:bCs/>
                <w:sz w:val="24"/>
                <w:szCs w:val="24"/>
                <w:lang w:val="es-CO" w:eastAsia="es-CO"/>
              </w:rPr>
            </w:pPr>
            <w:r w:rsidRPr="00EF2003">
              <w:rPr>
                <w:rFonts w:ascii="Calibri" w:eastAsia="Times New Roman" w:hAnsi="Calibri" w:cs="Calibri"/>
                <w:b/>
                <w:bCs/>
                <w:sz w:val="24"/>
                <w:szCs w:val="24"/>
                <w:lang w:val="es-CO" w:eastAsia="es-CO"/>
              </w:rPr>
              <w:t xml:space="preserve">Cursos o talleres de educación informal </w:t>
            </w:r>
          </w:p>
        </w:tc>
        <w:tc>
          <w:tcPr>
            <w:tcW w:w="1780" w:type="dxa"/>
            <w:tcBorders>
              <w:top w:val="nil"/>
              <w:left w:val="nil"/>
              <w:bottom w:val="single" w:sz="4" w:space="0" w:color="auto"/>
              <w:right w:val="single" w:sz="4" w:space="0" w:color="auto"/>
            </w:tcBorders>
            <w:shd w:val="clear" w:color="auto" w:fill="auto"/>
            <w:vAlign w:val="center"/>
            <w:hideMark/>
          </w:tcPr>
          <w:p w14:paraId="332B2687" w14:textId="77777777" w:rsidR="00EF2003" w:rsidRPr="00EF2003" w:rsidRDefault="00EF2003" w:rsidP="00EF2003">
            <w:pPr>
              <w:widowControl/>
              <w:autoSpaceDE/>
              <w:autoSpaceDN/>
              <w:rPr>
                <w:rFonts w:ascii="Calibri" w:eastAsia="Times New Roman" w:hAnsi="Calibri" w:cs="Calibri"/>
                <w:color w:val="000000"/>
                <w:lang w:val="es-CO" w:eastAsia="es-CO"/>
              </w:rPr>
            </w:pPr>
            <w:r w:rsidRPr="00EF2003">
              <w:rPr>
                <w:rFonts w:ascii="Calibri" w:eastAsia="Times New Roman" w:hAnsi="Calibri" w:cs="Calibri"/>
                <w:color w:val="000000"/>
                <w:lang w:val="es-CO" w:eastAsia="es-CO"/>
              </w:rPr>
              <w:t xml:space="preserve">Segundo Trimestre </w:t>
            </w:r>
          </w:p>
        </w:tc>
      </w:tr>
      <w:tr w:rsidR="00EF2003" w:rsidRPr="00EF2003" w14:paraId="7B9F80D0" w14:textId="77777777" w:rsidTr="00EF2003">
        <w:trPr>
          <w:divId w:val="74523908"/>
          <w:trHeight w:val="67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DF4EDFC" w14:textId="77777777" w:rsidR="00EF2003" w:rsidRPr="00EF2003" w:rsidRDefault="00EF2003" w:rsidP="00EF2003">
            <w:pPr>
              <w:widowControl/>
              <w:autoSpaceDE/>
              <w:autoSpaceDN/>
              <w:jc w:val="center"/>
              <w:rPr>
                <w:rFonts w:ascii="Calibri" w:eastAsia="Times New Roman" w:hAnsi="Calibri" w:cs="Calibri"/>
                <w:color w:val="000000"/>
                <w:sz w:val="20"/>
                <w:szCs w:val="20"/>
                <w:lang w:val="es-CO" w:eastAsia="es-CO"/>
              </w:rPr>
            </w:pPr>
            <w:r w:rsidRPr="00EF2003">
              <w:rPr>
                <w:rFonts w:ascii="Calibri" w:eastAsia="Times New Roman" w:hAnsi="Calibri" w:cs="Calibri"/>
                <w:color w:val="000000"/>
                <w:sz w:val="20"/>
                <w:szCs w:val="20"/>
                <w:lang w:val="es-CO" w:eastAsia="es-CO"/>
              </w:rPr>
              <w:lastRenderedPageBreak/>
              <w:t>14</w:t>
            </w:r>
          </w:p>
        </w:tc>
        <w:tc>
          <w:tcPr>
            <w:tcW w:w="1135" w:type="dxa"/>
            <w:tcBorders>
              <w:top w:val="nil"/>
              <w:left w:val="nil"/>
              <w:bottom w:val="single" w:sz="4" w:space="0" w:color="auto"/>
              <w:right w:val="single" w:sz="4" w:space="0" w:color="auto"/>
            </w:tcBorders>
            <w:shd w:val="clear" w:color="auto" w:fill="auto"/>
            <w:vAlign w:val="center"/>
            <w:hideMark/>
          </w:tcPr>
          <w:p w14:paraId="785AB8EE"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Protección y servicios sociales</w:t>
            </w:r>
          </w:p>
        </w:tc>
        <w:tc>
          <w:tcPr>
            <w:tcW w:w="1417" w:type="dxa"/>
            <w:tcBorders>
              <w:top w:val="nil"/>
              <w:left w:val="nil"/>
              <w:bottom w:val="single" w:sz="4" w:space="0" w:color="auto"/>
              <w:right w:val="single" w:sz="4" w:space="0" w:color="auto"/>
            </w:tcBorders>
            <w:shd w:val="clear" w:color="auto" w:fill="auto"/>
            <w:vAlign w:val="center"/>
            <w:hideMark/>
          </w:tcPr>
          <w:p w14:paraId="4B75813D"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Eje 1: Equilibrio Psicosocial</w:t>
            </w:r>
          </w:p>
        </w:tc>
        <w:tc>
          <w:tcPr>
            <w:tcW w:w="1134" w:type="dxa"/>
            <w:tcBorders>
              <w:top w:val="nil"/>
              <w:left w:val="nil"/>
              <w:bottom w:val="single" w:sz="4" w:space="0" w:color="auto"/>
              <w:right w:val="single" w:sz="4" w:space="0" w:color="auto"/>
            </w:tcBorders>
            <w:shd w:val="clear" w:color="auto" w:fill="auto"/>
            <w:vAlign w:val="center"/>
            <w:hideMark/>
          </w:tcPr>
          <w:p w14:paraId="75EBE7E2"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Ruta de la Felicidad</w:t>
            </w:r>
          </w:p>
        </w:tc>
        <w:tc>
          <w:tcPr>
            <w:tcW w:w="1843" w:type="dxa"/>
            <w:tcBorders>
              <w:top w:val="nil"/>
              <w:left w:val="nil"/>
              <w:bottom w:val="single" w:sz="4" w:space="0" w:color="auto"/>
              <w:right w:val="single" w:sz="4" w:space="0" w:color="auto"/>
            </w:tcBorders>
            <w:shd w:val="clear" w:color="auto" w:fill="auto"/>
            <w:vAlign w:val="center"/>
            <w:hideMark/>
          </w:tcPr>
          <w:p w14:paraId="762BCA6D"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Relaciones Interpersonales</w:t>
            </w:r>
          </w:p>
        </w:tc>
        <w:tc>
          <w:tcPr>
            <w:tcW w:w="3544" w:type="dxa"/>
            <w:tcBorders>
              <w:top w:val="nil"/>
              <w:left w:val="nil"/>
              <w:bottom w:val="single" w:sz="4" w:space="0" w:color="auto"/>
              <w:right w:val="single" w:sz="4" w:space="0" w:color="auto"/>
            </w:tcBorders>
            <w:shd w:val="clear" w:color="auto" w:fill="auto"/>
            <w:vAlign w:val="center"/>
            <w:hideMark/>
          </w:tcPr>
          <w:p w14:paraId="0901A539" w14:textId="77777777" w:rsidR="00EF2003" w:rsidRPr="00EF2003" w:rsidRDefault="00EF2003" w:rsidP="00EF2003">
            <w:pPr>
              <w:widowControl/>
              <w:autoSpaceDE/>
              <w:autoSpaceDN/>
              <w:rPr>
                <w:rFonts w:ascii="Calibri" w:eastAsia="Times New Roman" w:hAnsi="Calibri" w:cs="Calibri"/>
                <w:b/>
                <w:bCs/>
                <w:sz w:val="24"/>
                <w:szCs w:val="24"/>
                <w:lang w:val="es-CO" w:eastAsia="es-CO"/>
              </w:rPr>
            </w:pPr>
            <w:r w:rsidRPr="00EF2003">
              <w:rPr>
                <w:rFonts w:ascii="Calibri" w:eastAsia="Times New Roman" w:hAnsi="Calibri" w:cs="Calibri"/>
                <w:b/>
                <w:bCs/>
                <w:sz w:val="24"/>
                <w:szCs w:val="24"/>
                <w:lang w:val="es-CO" w:eastAsia="es-CO"/>
              </w:rPr>
              <w:t>Torneo de Bolos</w:t>
            </w:r>
          </w:p>
        </w:tc>
        <w:tc>
          <w:tcPr>
            <w:tcW w:w="1780" w:type="dxa"/>
            <w:tcBorders>
              <w:top w:val="nil"/>
              <w:left w:val="nil"/>
              <w:bottom w:val="single" w:sz="4" w:space="0" w:color="auto"/>
              <w:right w:val="single" w:sz="4" w:space="0" w:color="auto"/>
            </w:tcBorders>
            <w:shd w:val="clear" w:color="auto" w:fill="auto"/>
            <w:vAlign w:val="center"/>
            <w:hideMark/>
          </w:tcPr>
          <w:p w14:paraId="1F2C254B" w14:textId="77777777" w:rsidR="00EF2003" w:rsidRPr="00EF2003" w:rsidRDefault="00EF2003" w:rsidP="00EF2003">
            <w:pPr>
              <w:widowControl/>
              <w:autoSpaceDE/>
              <w:autoSpaceDN/>
              <w:rPr>
                <w:rFonts w:ascii="Calibri" w:eastAsia="Times New Roman" w:hAnsi="Calibri" w:cs="Calibri"/>
                <w:color w:val="000000"/>
                <w:lang w:val="es-CO" w:eastAsia="es-CO"/>
              </w:rPr>
            </w:pPr>
            <w:r w:rsidRPr="00EF2003">
              <w:rPr>
                <w:rFonts w:ascii="Calibri" w:eastAsia="Times New Roman" w:hAnsi="Calibri" w:cs="Calibri"/>
                <w:color w:val="000000"/>
                <w:lang w:val="es-CO" w:eastAsia="es-CO"/>
              </w:rPr>
              <w:t xml:space="preserve">Segundo Trimestre </w:t>
            </w:r>
          </w:p>
        </w:tc>
      </w:tr>
      <w:tr w:rsidR="00EF2003" w:rsidRPr="00EF2003" w14:paraId="01B99808" w14:textId="77777777" w:rsidTr="00EF2003">
        <w:trPr>
          <w:divId w:val="74523908"/>
          <w:trHeight w:val="67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11DB236" w14:textId="77777777" w:rsidR="00EF2003" w:rsidRPr="00EF2003" w:rsidRDefault="00EF2003" w:rsidP="00EF2003">
            <w:pPr>
              <w:widowControl/>
              <w:autoSpaceDE/>
              <w:autoSpaceDN/>
              <w:jc w:val="center"/>
              <w:rPr>
                <w:rFonts w:ascii="Calibri" w:eastAsia="Times New Roman" w:hAnsi="Calibri" w:cs="Calibri"/>
                <w:color w:val="000000"/>
                <w:lang w:val="es-CO" w:eastAsia="es-CO"/>
              </w:rPr>
            </w:pPr>
            <w:r w:rsidRPr="00EF2003">
              <w:rPr>
                <w:rFonts w:ascii="Calibri" w:eastAsia="Times New Roman" w:hAnsi="Calibri" w:cs="Calibri"/>
                <w:color w:val="000000"/>
                <w:lang w:val="es-CO" w:eastAsia="es-CO"/>
              </w:rPr>
              <w:t>15</w:t>
            </w:r>
          </w:p>
        </w:tc>
        <w:tc>
          <w:tcPr>
            <w:tcW w:w="1135" w:type="dxa"/>
            <w:tcBorders>
              <w:top w:val="nil"/>
              <w:left w:val="nil"/>
              <w:bottom w:val="single" w:sz="4" w:space="0" w:color="auto"/>
              <w:right w:val="single" w:sz="4" w:space="0" w:color="auto"/>
            </w:tcBorders>
            <w:shd w:val="clear" w:color="auto" w:fill="auto"/>
            <w:vAlign w:val="center"/>
            <w:hideMark/>
          </w:tcPr>
          <w:p w14:paraId="5B4A84D4"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Calidad de vida laboral</w:t>
            </w:r>
          </w:p>
        </w:tc>
        <w:tc>
          <w:tcPr>
            <w:tcW w:w="1417" w:type="dxa"/>
            <w:tcBorders>
              <w:top w:val="nil"/>
              <w:left w:val="nil"/>
              <w:bottom w:val="single" w:sz="4" w:space="0" w:color="auto"/>
              <w:right w:val="single" w:sz="4" w:space="0" w:color="auto"/>
            </w:tcBorders>
            <w:shd w:val="clear" w:color="auto" w:fill="auto"/>
            <w:vAlign w:val="center"/>
            <w:hideMark/>
          </w:tcPr>
          <w:p w14:paraId="54D6903B"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Eje 5: Identidad y Vocación por el Servicio Público</w:t>
            </w:r>
          </w:p>
        </w:tc>
        <w:tc>
          <w:tcPr>
            <w:tcW w:w="1134" w:type="dxa"/>
            <w:tcBorders>
              <w:top w:val="nil"/>
              <w:left w:val="nil"/>
              <w:bottom w:val="single" w:sz="4" w:space="0" w:color="auto"/>
              <w:right w:val="single" w:sz="4" w:space="0" w:color="auto"/>
            </w:tcBorders>
            <w:shd w:val="clear" w:color="auto" w:fill="auto"/>
            <w:vAlign w:val="center"/>
            <w:hideMark/>
          </w:tcPr>
          <w:p w14:paraId="466811C2"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Ruta del Servicio</w:t>
            </w:r>
          </w:p>
        </w:tc>
        <w:tc>
          <w:tcPr>
            <w:tcW w:w="1843" w:type="dxa"/>
            <w:tcBorders>
              <w:top w:val="nil"/>
              <w:left w:val="nil"/>
              <w:bottom w:val="single" w:sz="4" w:space="0" w:color="auto"/>
              <w:right w:val="single" w:sz="4" w:space="0" w:color="auto"/>
            </w:tcBorders>
            <w:shd w:val="clear" w:color="auto" w:fill="auto"/>
            <w:vAlign w:val="center"/>
            <w:hideMark/>
          </w:tcPr>
          <w:p w14:paraId="217E0FA7"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Relaciones Interpersonales</w:t>
            </w:r>
          </w:p>
        </w:tc>
        <w:tc>
          <w:tcPr>
            <w:tcW w:w="3544" w:type="dxa"/>
            <w:tcBorders>
              <w:top w:val="nil"/>
              <w:left w:val="nil"/>
              <w:bottom w:val="single" w:sz="4" w:space="0" w:color="auto"/>
              <w:right w:val="single" w:sz="4" w:space="0" w:color="auto"/>
            </w:tcBorders>
            <w:shd w:val="clear" w:color="auto" w:fill="auto"/>
            <w:vAlign w:val="center"/>
            <w:hideMark/>
          </w:tcPr>
          <w:p w14:paraId="7C2B3AC7" w14:textId="77777777" w:rsidR="00EF2003" w:rsidRPr="00EF2003" w:rsidRDefault="00EF2003" w:rsidP="00EF2003">
            <w:pPr>
              <w:widowControl/>
              <w:autoSpaceDE/>
              <w:autoSpaceDN/>
              <w:rPr>
                <w:rFonts w:ascii="Calibri" w:eastAsia="Times New Roman" w:hAnsi="Calibri" w:cs="Calibri"/>
                <w:b/>
                <w:bCs/>
                <w:sz w:val="24"/>
                <w:szCs w:val="24"/>
                <w:lang w:val="es-CO" w:eastAsia="es-CO"/>
              </w:rPr>
            </w:pPr>
            <w:r w:rsidRPr="00EF2003">
              <w:rPr>
                <w:rFonts w:ascii="Calibri" w:eastAsia="Times New Roman" w:hAnsi="Calibri" w:cs="Calibri"/>
                <w:b/>
                <w:bCs/>
                <w:sz w:val="24"/>
                <w:szCs w:val="24"/>
                <w:lang w:val="es-CO" w:eastAsia="es-CO"/>
              </w:rPr>
              <w:t>Promoción del Código de integridad y buen Gobierno de la Entidad</w:t>
            </w:r>
          </w:p>
        </w:tc>
        <w:tc>
          <w:tcPr>
            <w:tcW w:w="1780" w:type="dxa"/>
            <w:tcBorders>
              <w:top w:val="nil"/>
              <w:left w:val="nil"/>
              <w:bottom w:val="single" w:sz="4" w:space="0" w:color="auto"/>
              <w:right w:val="single" w:sz="4" w:space="0" w:color="auto"/>
            </w:tcBorders>
            <w:shd w:val="clear" w:color="auto" w:fill="auto"/>
            <w:vAlign w:val="center"/>
            <w:hideMark/>
          </w:tcPr>
          <w:p w14:paraId="217ADE94" w14:textId="77777777" w:rsidR="00EF2003" w:rsidRPr="00EF2003" w:rsidRDefault="00EF2003" w:rsidP="00EF2003">
            <w:pPr>
              <w:widowControl/>
              <w:autoSpaceDE/>
              <w:autoSpaceDN/>
              <w:rPr>
                <w:rFonts w:ascii="Calibri" w:eastAsia="Times New Roman" w:hAnsi="Calibri" w:cs="Calibri"/>
                <w:lang w:val="es-CO" w:eastAsia="es-CO"/>
              </w:rPr>
            </w:pPr>
            <w:r w:rsidRPr="00EF2003">
              <w:rPr>
                <w:rFonts w:ascii="Calibri" w:eastAsia="Times New Roman" w:hAnsi="Calibri" w:cs="Calibri"/>
                <w:lang w:val="es-CO" w:eastAsia="es-CO"/>
              </w:rPr>
              <w:t>Tercer trimestre</w:t>
            </w:r>
          </w:p>
        </w:tc>
      </w:tr>
      <w:tr w:rsidR="00EF2003" w:rsidRPr="00EF2003" w14:paraId="384E7169" w14:textId="77777777" w:rsidTr="00EF2003">
        <w:trPr>
          <w:divId w:val="74523908"/>
          <w:trHeight w:val="67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80A0A3A" w14:textId="77777777" w:rsidR="00EF2003" w:rsidRPr="00EF2003" w:rsidRDefault="00EF2003" w:rsidP="00EF2003">
            <w:pPr>
              <w:widowControl/>
              <w:autoSpaceDE/>
              <w:autoSpaceDN/>
              <w:jc w:val="center"/>
              <w:rPr>
                <w:rFonts w:ascii="Calibri" w:eastAsia="Times New Roman" w:hAnsi="Calibri" w:cs="Calibri"/>
                <w:color w:val="000000"/>
                <w:sz w:val="20"/>
                <w:szCs w:val="20"/>
                <w:lang w:val="es-CO" w:eastAsia="es-CO"/>
              </w:rPr>
            </w:pPr>
            <w:r w:rsidRPr="00EF2003">
              <w:rPr>
                <w:rFonts w:ascii="Calibri" w:eastAsia="Times New Roman" w:hAnsi="Calibri" w:cs="Calibri"/>
                <w:color w:val="000000"/>
                <w:sz w:val="20"/>
                <w:szCs w:val="20"/>
                <w:lang w:val="es-CO" w:eastAsia="es-CO"/>
              </w:rPr>
              <w:t>16</w:t>
            </w:r>
          </w:p>
        </w:tc>
        <w:tc>
          <w:tcPr>
            <w:tcW w:w="1135" w:type="dxa"/>
            <w:tcBorders>
              <w:top w:val="nil"/>
              <w:left w:val="nil"/>
              <w:bottom w:val="single" w:sz="4" w:space="0" w:color="auto"/>
              <w:right w:val="single" w:sz="4" w:space="0" w:color="auto"/>
            </w:tcBorders>
            <w:shd w:val="clear" w:color="auto" w:fill="auto"/>
            <w:vAlign w:val="center"/>
            <w:hideMark/>
          </w:tcPr>
          <w:p w14:paraId="44372A11"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Calidad de vida laboral</w:t>
            </w:r>
          </w:p>
        </w:tc>
        <w:tc>
          <w:tcPr>
            <w:tcW w:w="1417" w:type="dxa"/>
            <w:tcBorders>
              <w:top w:val="nil"/>
              <w:left w:val="nil"/>
              <w:bottom w:val="single" w:sz="4" w:space="0" w:color="auto"/>
              <w:right w:val="single" w:sz="4" w:space="0" w:color="auto"/>
            </w:tcBorders>
            <w:shd w:val="clear" w:color="auto" w:fill="auto"/>
            <w:vAlign w:val="center"/>
            <w:hideMark/>
          </w:tcPr>
          <w:p w14:paraId="1355943D"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Eje 5: Identidad y Vocación por el Servicio Público</w:t>
            </w:r>
          </w:p>
        </w:tc>
        <w:tc>
          <w:tcPr>
            <w:tcW w:w="1134" w:type="dxa"/>
            <w:tcBorders>
              <w:top w:val="nil"/>
              <w:left w:val="nil"/>
              <w:bottom w:val="single" w:sz="4" w:space="0" w:color="auto"/>
              <w:right w:val="single" w:sz="4" w:space="0" w:color="auto"/>
            </w:tcBorders>
            <w:shd w:val="clear" w:color="auto" w:fill="auto"/>
            <w:vAlign w:val="center"/>
            <w:hideMark/>
          </w:tcPr>
          <w:p w14:paraId="55249544"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Ruta del Servicio</w:t>
            </w:r>
          </w:p>
        </w:tc>
        <w:tc>
          <w:tcPr>
            <w:tcW w:w="1843" w:type="dxa"/>
            <w:tcBorders>
              <w:top w:val="nil"/>
              <w:left w:val="nil"/>
              <w:bottom w:val="single" w:sz="4" w:space="0" w:color="auto"/>
              <w:right w:val="single" w:sz="4" w:space="0" w:color="auto"/>
            </w:tcBorders>
            <w:shd w:val="clear" w:color="auto" w:fill="auto"/>
            <w:vAlign w:val="center"/>
            <w:hideMark/>
          </w:tcPr>
          <w:p w14:paraId="777F38E0"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Conocimiento de las fortalezas propias</w:t>
            </w:r>
          </w:p>
        </w:tc>
        <w:tc>
          <w:tcPr>
            <w:tcW w:w="3544" w:type="dxa"/>
            <w:tcBorders>
              <w:top w:val="nil"/>
              <w:left w:val="nil"/>
              <w:bottom w:val="single" w:sz="4" w:space="0" w:color="auto"/>
              <w:right w:val="single" w:sz="4" w:space="0" w:color="auto"/>
            </w:tcBorders>
            <w:shd w:val="clear" w:color="auto" w:fill="auto"/>
            <w:vAlign w:val="center"/>
            <w:hideMark/>
          </w:tcPr>
          <w:p w14:paraId="66B5EE25" w14:textId="77777777" w:rsidR="00EF2003" w:rsidRPr="00EF2003" w:rsidRDefault="00EF2003" w:rsidP="00EF2003">
            <w:pPr>
              <w:widowControl/>
              <w:autoSpaceDE/>
              <w:autoSpaceDN/>
              <w:rPr>
                <w:rFonts w:ascii="Calibri" w:eastAsia="Times New Roman" w:hAnsi="Calibri" w:cs="Calibri"/>
                <w:b/>
                <w:bCs/>
                <w:sz w:val="24"/>
                <w:szCs w:val="24"/>
                <w:lang w:val="es-CO" w:eastAsia="es-CO"/>
              </w:rPr>
            </w:pPr>
            <w:r w:rsidRPr="00EF2003">
              <w:rPr>
                <w:rFonts w:ascii="Calibri" w:eastAsia="Times New Roman" w:hAnsi="Calibri" w:cs="Calibri"/>
                <w:b/>
                <w:bCs/>
                <w:sz w:val="24"/>
                <w:szCs w:val="24"/>
                <w:lang w:val="es-CO" w:eastAsia="es-CO"/>
              </w:rPr>
              <w:t>Celebración día de los conductores</w:t>
            </w:r>
          </w:p>
        </w:tc>
        <w:tc>
          <w:tcPr>
            <w:tcW w:w="1780" w:type="dxa"/>
            <w:tcBorders>
              <w:top w:val="nil"/>
              <w:left w:val="nil"/>
              <w:bottom w:val="single" w:sz="4" w:space="0" w:color="auto"/>
              <w:right w:val="single" w:sz="4" w:space="0" w:color="auto"/>
            </w:tcBorders>
            <w:shd w:val="clear" w:color="auto" w:fill="auto"/>
            <w:vAlign w:val="center"/>
            <w:hideMark/>
          </w:tcPr>
          <w:p w14:paraId="6C7DFC8C" w14:textId="77777777" w:rsidR="00EF2003" w:rsidRPr="00EF2003" w:rsidRDefault="00EF2003" w:rsidP="00EF2003">
            <w:pPr>
              <w:widowControl/>
              <w:autoSpaceDE/>
              <w:autoSpaceDN/>
              <w:rPr>
                <w:rFonts w:ascii="Calibri" w:eastAsia="Times New Roman" w:hAnsi="Calibri" w:cs="Calibri"/>
                <w:color w:val="000000"/>
                <w:lang w:val="es-CO" w:eastAsia="es-CO"/>
              </w:rPr>
            </w:pPr>
            <w:r w:rsidRPr="00EF2003">
              <w:rPr>
                <w:rFonts w:ascii="Calibri" w:eastAsia="Times New Roman" w:hAnsi="Calibri" w:cs="Calibri"/>
                <w:color w:val="000000"/>
                <w:lang w:val="es-CO" w:eastAsia="es-CO"/>
              </w:rPr>
              <w:t>Tercer trimestre</w:t>
            </w:r>
          </w:p>
        </w:tc>
      </w:tr>
      <w:tr w:rsidR="00EF2003" w:rsidRPr="00EF2003" w14:paraId="133323C4" w14:textId="77777777" w:rsidTr="00EF2003">
        <w:trPr>
          <w:divId w:val="74523908"/>
          <w:trHeight w:val="67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4618803" w14:textId="77777777" w:rsidR="00EF2003" w:rsidRPr="00EF2003" w:rsidRDefault="00EF2003" w:rsidP="00EF2003">
            <w:pPr>
              <w:widowControl/>
              <w:autoSpaceDE/>
              <w:autoSpaceDN/>
              <w:jc w:val="center"/>
              <w:rPr>
                <w:rFonts w:ascii="Calibri" w:eastAsia="Times New Roman" w:hAnsi="Calibri" w:cs="Calibri"/>
                <w:color w:val="000000"/>
                <w:lang w:val="es-CO" w:eastAsia="es-CO"/>
              </w:rPr>
            </w:pPr>
            <w:r w:rsidRPr="00EF2003">
              <w:rPr>
                <w:rFonts w:ascii="Calibri" w:eastAsia="Times New Roman" w:hAnsi="Calibri" w:cs="Calibri"/>
                <w:color w:val="000000"/>
                <w:lang w:val="es-CO" w:eastAsia="es-CO"/>
              </w:rPr>
              <w:t>17</w:t>
            </w:r>
          </w:p>
        </w:tc>
        <w:tc>
          <w:tcPr>
            <w:tcW w:w="1135" w:type="dxa"/>
            <w:tcBorders>
              <w:top w:val="nil"/>
              <w:left w:val="nil"/>
              <w:bottom w:val="single" w:sz="4" w:space="0" w:color="auto"/>
              <w:right w:val="single" w:sz="4" w:space="0" w:color="auto"/>
            </w:tcBorders>
            <w:shd w:val="clear" w:color="auto" w:fill="auto"/>
            <w:vAlign w:val="center"/>
            <w:hideMark/>
          </w:tcPr>
          <w:p w14:paraId="1CAB9DC7"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Protección y servicios sociales</w:t>
            </w:r>
          </w:p>
        </w:tc>
        <w:tc>
          <w:tcPr>
            <w:tcW w:w="1417" w:type="dxa"/>
            <w:tcBorders>
              <w:top w:val="nil"/>
              <w:left w:val="nil"/>
              <w:bottom w:val="single" w:sz="4" w:space="0" w:color="auto"/>
              <w:right w:val="single" w:sz="4" w:space="0" w:color="auto"/>
            </w:tcBorders>
            <w:shd w:val="clear" w:color="auto" w:fill="auto"/>
            <w:vAlign w:val="center"/>
            <w:hideMark/>
          </w:tcPr>
          <w:p w14:paraId="7ED0A817"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Eje 1: Equilibrio Psicosocial</w:t>
            </w:r>
          </w:p>
        </w:tc>
        <w:tc>
          <w:tcPr>
            <w:tcW w:w="1134" w:type="dxa"/>
            <w:tcBorders>
              <w:top w:val="nil"/>
              <w:left w:val="nil"/>
              <w:bottom w:val="single" w:sz="4" w:space="0" w:color="auto"/>
              <w:right w:val="single" w:sz="4" w:space="0" w:color="auto"/>
            </w:tcBorders>
            <w:shd w:val="clear" w:color="auto" w:fill="auto"/>
            <w:vAlign w:val="center"/>
            <w:hideMark/>
          </w:tcPr>
          <w:p w14:paraId="25CD8187"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Ruta de la Felicidad</w:t>
            </w:r>
          </w:p>
        </w:tc>
        <w:tc>
          <w:tcPr>
            <w:tcW w:w="1843" w:type="dxa"/>
            <w:tcBorders>
              <w:top w:val="nil"/>
              <w:left w:val="nil"/>
              <w:bottom w:val="single" w:sz="4" w:space="0" w:color="auto"/>
              <w:right w:val="single" w:sz="4" w:space="0" w:color="auto"/>
            </w:tcBorders>
            <w:shd w:val="clear" w:color="auto" w:fill="auto"/>
            <w:vAlign w:val="center"/>
            <w:hideMark/>
          </w:tcPr>
          <w:p w14:paraId="57EEE598"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Estados mentales positivos</w:t>
            </w:r>
          </w:p>
        </w:tc>
        <w:tc>
          <w:tcPr>
            <w:tcW w:w="3544" w:type="dxa"/>
            <w:tcBorders>
              <w:top w:val="nil"/>
              <w:left w:val="nil"/>
              <w:bottom w:val="single" w:sz="4" w:space="0" w:color="auto"/>
              <w:right w:val="single" w:sz="4" w:space="0" w:color="auto"/>
            </w:tcBorders>
            <w:shd w:val="clear" w:color="auto" w:fill="auto"/>
            <w:vAlign w:val="center"/>
            <w:hideMark/>
          </w:tcPr>
          <w:p w14:paraId="02EAD1FD" w14:textId="77777777" w:rsidR="00EF2003" w:rsidRPr="00EF2003" w:rsidRDefault="00EF2003" w:rsidP="00EF2003">
            <w:pPr>
              <w:widowControl/>
              <w:autoSpaceDE/>
              <w:autoSpaceDN/>
              <w:rPr>
                <w:rFonts w:ascii="Calibri" w:eastAsia="Times New Roman" w:hAnsi="Calibri" w:cs="Calibri"/>
                <w:b/>
                <w:bCs/>
                <w:sz w:val="24"/>
                <w:szCs w:val="24"/>
                <w:lang w:val="es-CO" w:eastAsia="es-CO"/>
              </w:rPr>
            </w:pPr>
            <w:r w:rsidRPr="00EF2003">
              <w:rPr>
                <w:rFonts w:ascii="Calibri" w:eastAsia="Times New Roman" w:hAnsi="Calibri" w:cs="Calibri"/>
                <w:b/>
                <w:bCs/>
                <w:sz w:val="24"/>
                <w:szCs w:val="24"/>
                <w:lang w:val="es-CO" w:eastAsia="es-CO"/>
              </w:rPr>
              <w:t xml:space="preserve">Happy  pets </w:t>
            </w:r>
          </w:p>
        </w:tc>
        <w:tc>
          <w:tcPr>
            <w:tcW w:w="1780" w:type="dxa"/>
            <w:tcBorders>
              <w:top w:val="nil"/>
              <w:left w:val="nil"/>
              <w:bottom w:val="single" w:sz="4" w:space="0" w:color="auto"/>
              <w:right w:val="single" w:sz="4" w:space="0" w:color="auto"/>
            </w:tcBorders>
            <w:shd w:val="clear" w:color="auto" w:fill="auto"/>
            <w:vAlign w:val="center"/>
            <w:hideMark/>
          </w:tcPr>
          <w:p w14:paraId="05867B41" w14:textId="77777777" w:rsidR="00EF2003" w:rsidRPr="00EF2003" w:rsidRDefault="00EF2003" w:rsidP="00EF2003">
            <w:pPr>
              <w:widowControl/>
              <w:autoSpaceDE/>
              <w:autoSpaceDN/>
              <w:rPr>
                <w:rFonts w:ascii="Calibri" w:eastAsia="Times New Roman" w:hAnsi="Calibri" w:cs="Calibri"/>
                <w:color w:val="000000"/>
                <w:lang w:val="es-CO" w:eastAsia="es-CO"/>
              </w:rPr>
            </w:pPr>
            <w:r w:rsidRPr="00EF2003">
              <w:rPr>
                <w:rFonts w:ascii="Calibri" w:eastAsia="Times New Roman" w:hAnsi="Calibri" w:cs="Calibri"/>
                <w:color w:val="000000"/>
                <w:lang w:val="es-CO" w:eastAsia="es-CO"/>
              </w:rPr>
              <w:t>Tercer trimestre</w:t>
            </w:r>
          </w:p>
        </w:tc>
      </w:tr>
      <w:tr w:rsidR="00EF2003" w:rsidRPr="00EF2003" w14:paraId="3811D6FF" w14:textId="77777777" w:rsidTr="00EF2003">
        <w:trPr>
          <w:divId w:val="74523908"/>
          <w:trHeight w:val="67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BEFD4AF" w14:textId="77777777" w:rsidR="00EF2003" w:rsidRPr="00EF2003" w:rsidRDefault="00EF2003" w:rsidP="00EF2003">
            <w:pPr>
              <w:widowControl/>
              <w:autoSpaceDE/>
              <w:autoSpaceDN/>
              <w:jc w:val="center"/>
              <w:rPr>
                <w:rFonts w:ascii="Calibri" w:eastAsia="Times New Roman" w:hAnsi="Calibri" w:cs="Calibri"/>
                <w:color w:val="000000"/>
                <w:sz w:val="20"/>
                <w:szCs w:val="20"/>
                <w:lang w:val="es-CO" w:eastAsia="es-CO"/>
              </w:rPr>
            </w:pPr>
            <w:r w:rsidRPr="00EF2003">
              <w:rPr>
                <w:rFonts w:ascii="Calibri" w:eastAsia="Times New Roman" w:hAnsi="Calibri" w:cs="Calibri"/>
                <w:color w:val="000000"/>
                <w:sz w:val="20"/>
                <w:szCs w:val="20"/>
                <w:lang w:val="es-CO" w:eastAsia="es-CO"/>
              </w:rPr>
              <w:t>18</w:t>
            </w:r>
          </w:p>
        </w:tc>
        <w:tc>
          <w:tcPr>
            <w:tcW w:w="1135" w:type="dxa"/>
            <w:tcBorders>
              <w:top w:val="nil"/>
              <w:left w:val="nil"/>
              <w:bottom w:val="single" w:sz="4" w:space="0" w:color="auto"/>
              <w:right w:val="single" w:sz="4" w:space="0" w:color="auto"/>
            </w:tcBorders>
            <w:shd w:val="clear" w:color="auto" w:fill="auto"/>
            <w:vAlign w:val="center"/>
            <w:hideMark/>
          </w:tcPr>
          <w:p w14:paraId="2ABF1AE6"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Protección y servicios sociales</w:t>
            </w:r>
          </w:p>
        </w:tc>
        <w:tc>
          <w:tcPr>
            <w:tcW w:w="1417" w:type="dxa"/>
            <w:tcBorders>
              <w:top w:val="nil"/>
              <w:left w:val="nil"/>
              <w:bottom w:val="single" w:sz="4" w:space="0" w:color="auto"/>
              <w:right w:val="single" w:sz="4" w:space="0" w:color="auto"/>
            </w:tcBorders>
            <w:shd w:val="clear" w:color="auto" w:fill="auto"/>
            <w:vAlign w:val="center"/>
            <w:hideMark/>
          </w:tcPr>
          <w:p w14:paraId="0077B92C"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Eje 1: Equilibrio Psicosocial</w:t>
            </w:r>
          </w:p>
        </w:tc>
        <w:tc>
          <w:tcPr>
            <w:tcW w:w="1134" w:type="dxa"/>
            <w:tcBorders>
              <w:top w:val="nil"/>
              <w:left w:val="nil"/>
              <w:bottom w:val="single" w:sz="4" w:space="0" w:color="auto"/>
              <w:right w:val="single" w:sz="4" w:space="0" w:color="auto"/>
            </w:tcBorders>
            <w:shd w:val="clear" w:color="auto" w:fill="auto"/>
            <w:vAlign w:val="center"/>
            <w:hideMark/>
          </w:tcPr>
          <w:p w14:paraId="0C076D05"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Ruta de la Felicidad</w:t>
            </w:r>
          </w:p>
        </w:tc>
        <w:tc>
          <w:tcPr>
            <w:tcW w:w="1843" w:type="dxa"/>
            <w:tcBorders>
              <w:top w:val="nil"/>
              <w:left w:val="nil"/>
              <w:bottom w:val="single" w:sz="4" w:space="0" w:color="auto"/>
              <w:right w:val="single" w:sz="4" w:space="0" w:color="auto"/>
            </w:tcBorders>
            <w:shd w:val="clear" w:color="auto" w:fill="auto"/>
            <w:vAlign w:val="center"/>
            <w:hideMark/>
          </w:tcPr>
          <w:p w14:paraId="13EE121A"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Propósito de Vida</w:t>
            </w:r>
          </w:p>
        </w:tc>
        <w:tc>
          <w:tcPr>
            <w:tcW w:w="3544" w:type="dxa"/>
            <w:tcBorders>
              <w:top w:val="nil"/>
              <w:left w:val="nil"/>
              <w:bottom w:val="single" w:sz="4" w:space="0" w:color="auto"/>
              <w:right w:val="single" w:sz="4" w:space="0" w:color="auto"/>
            </w:tcBorders>
            <w:shd w:val="clear" w:color="auto" w:fill="auto"/>
            <w:vAlign w:val="center"/>
            <w:hideMark/>
          </w:tcPr>
          <w:p w14:paraId="2F393C66" w14:textId="77777777" w:rsidR="00EF2003" w:rsidRPr="00EF2003" w:rsidRDefault="00EF2003" w:rsidP="00EF2003">
            <w:pPr>
              <w:widowControl/>
              <w:autoSpaceDE/>
              <w:autoSpaceDN/>
              <w:rPr>
                <w:rFonts w:ascii="Calibri" w:eastAsia="Times New Roman" w:hAnsi="Calibri" w:cs="Calibri"/>
                <w:b/>
                <w:bCs/>
                <w:sz w:val="24"/>
                <w:szCs w:val="24"/>
                <w:lang w:val="es-CO" w:eastAsia="es-CO"/>
              </w:rPr>
            </w:pPr>
            <w:r w:rsidRPr="00EF2003">
              <w:rPr>
                <w:rFonts w:ascii="Calibri" w:eastAsia="Times New Roman" w:hAnsi="Calibri" w:cs="Calibri"/>
                <w:b/>
                <w:bCs/>
                <w:sz w:val="24"/>
                <w:szCs w:val="24"/>
                <w:lang w:val="es-CO" w:eastAsia="es-CO"/>
              </w:rPr>
              <w:t>Feria de servicios y emprendimientos UMV</w:t>
            </w:r>
          </w:p>
        </w:tc>
        <w:tc>
          <w:tcPr>
            <w:tcW w:w="1780" w:type="dxa"/>
            <w:tcBorders>
              <w:top w:val="nil"/>
              <w:left w:val="nil"/>
              <w:bottom w:val="single" w:sz="4" w:space="0" w:color="auto"/>
              <w:right w:val="single" w:sz="4" w:space="0" w:color="auto"/>
            </w:tcBorders>
            <w:shd w:val="clear" w:color="auto" w:fill="auto"/>
            <w:vAlign w:val="center"/>
            <w:hideMark/>
          </w:tcPr>
          <w:p w14:paraId="41CEDD70" w14:textId="77777777" w:rsidR="00EF2003" w:rsidRPr="00EF2003" w:rsidRDefault="00EF2003" w:rsidP="00EF2003">
            <w:pPr>
              <w:widowControl/>
              <w:autoSpaceDE/>
              <w:autoSpaceDN/>
              <w:rPr>
                <w:rFonts w:ascii="Calibri" w:eastAsia="Times New Roman" w:hAnsi="Calibri" w:cs="Calibri"/>
                <w:color w:val="000000"/>
                <w:lang w:val="es-CO" w:eastAsia="es-CO"/>
              </w:rPr>
            </w:pPr>
            <w:r w:rsidRPr="00EF2003">
              <w:rPr>
                <w:rFonts w:ascii="Calibri" w:eastAsia="Times New Roman" w:hAnsi="Calibri" w:cs="Calibri"/>
                <w:color w:val="000000"/>
                <w:lang w:val="es-CO" w:eastAsia="es-CO"/>
              </w:rPr>
              <w:t xml:space="preserve">Tercer Trimestre </w:t>
            </w:r>
          </w:p>
        </w:tc>
      </w:tr>
      <w:tr w:rsidR="00EF2003" w:rsidRPr="00EF2003" w14:paraId="04CC8677" w14:textId="77777777" w:rsidTr="00EF2003">
        <w:trPr>
          <w:divId w:val="74523908"/>
          <w:trHeight w:val="67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F71CF27" w14:textId="77777777" w:rsidR="00EF2003" w:rsidRPr="00EF2003" w:rsidRDefault="00EF2003" w:rsidP="00EF2003">
            <w:pPr>
              <w:widowControl/>
              <w:autoSpaceDE/>
              <w:autoSpaceDN/>
              <w:jc w:val="center"/>
              <w:rPr>
                <w:rFonts w:ascii="Calibri" w:eastAsia="Times New Roman" w:hAnsi="Calibri" w:cs="Calibri"/>
                <w:color w:val="000000"/>
                <w:lang w:val="es-CO" w:eastAsia="es-CO"/>
              </w:rPr>
            </w:pPr>
            <w:r w:rsidRPr="00EF2003">
              <w:rPr>
                <w:rFonts w:ascii="Calibri" w:eastAsia="Times New Roman" w:hAnsi="Calibri" w:cs="Calibri"/>
                <w:color w:val="000000"/>
                <w:lang w:val="es-CO" w:eastAsia="es-CO"/>
              </w:rPr>
              <w:t>19</w:t>
            </w:r>
          </w:p>
        </w:tc>
        <w:tc>
          <w:tcPr>
            <w:tcW w:w="1135" w:type="dxa"/>
            <w:tcBorders>
              <w:top w:val="nil"/>
              <w:left w:val="nil"/>
              <w:bottom w:val="single" w:sz="4" w:space="0" w:color="auto"/>
              <w:right w:val="single" w:sz="4" w:space="0" w:color="auto"/>
            </w:tcBorders>
            <w:shd w:val="clear" w:color="auto" w:fill="auto"/>
            <w:vAlign w:val="center"/>
            <w:hideMark/>
          </w:tcPr>
          <w:p w14:paraId="6C24CED3"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Protección y servicios sociales</w:t>
            </w:r>
          </w:p>
        </w:tc>
        <w:tc>
          <w:tcPr>
            <w:tcW w:w="1417" w:type="dxa"/>
            <w:tcBorders>
              <w:top w:val="nil"/>
              <w:left w:val="nil"/>
              <w:bottom w:val="single" w:sz="4" w:space="0" w:color="auto"/>
              <w:right w:val="single" w:sz="4" w:space="0" w:color="auto"/>
            </w:tcBorders>
            <w:shd w:val="clear" w:color="auto" w:fill="auto"/>
            <w:vAlign w:val="center"/>
            <w:hideMark/>
          </w:tcPr>
          <w:p w14:paraId="5B1F75AD"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Eje 1: Equilibrio Psicosocial</w:t>
            </w:r>
          </w:p>
        </w:tc>
        <w:tc>
          <w:tcPr>
            <w:tcW w:w="1134" w:type="dxa"/>
            <w:tcBorders>
              <w:top w:val="nil"/>
              <w:left w:val="nil"/>
              <w:bottom w:val="single" w:sz="4" w:space="0" w:color="auto"/>
              <w:right w:val="single" w:sz="4" w:space="0" w:color="auto"/>
            </w:tcBorders>
            <w:shd w:val="clear" w:color="auto" w:fill="auto"/>
            <w:vAlign w:val="center"/>
            <w:hideMark/>
          </w:tcPr>
          <w:p w14:paraId="60F265F5"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Ruta de la Felicidad</w:t>
            </w:r>
          </w:p>
        </w:tc>
        <w:tc>
          <w:tcPr>
            <w:tcW w:w="1843" w:type="dxa"/>
            <w:tcBorders>
              <w:top w:val="nil"/>
              <w:left w:val="nil"/>
              <w:bottom w:val="single" w:sz="4" w:space="0" w:color="auto"/>
              <w:right w:val="single" w:sz="4" w:space="0" w:color="auto"/>
            </w:tcBorders>
            <w:shd w:val="clear" w:color="auto" w:fill="auto"/>
            <w:vAlign w:val="center"/>
            <w:hideMark/>
          </w:tcPr>
          <w:p w14:paraId="4E3E485C"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Relaciones Interpersonales</w:t>
            </w:r>
          </w:p>
        </w:tc>
        <w:tc>
          <w:tcPr>
            <w:tcW w:w="3544" w:type="dxa"/>
            <w:tcBorders>
              <w:top w:val="nil"/>
              <w:left w:val="nil"/>
              <w:bottom w:val="single" w:sz="4" w:space="0" w:color="auto"/>
              <w:right w:val="single" w:sz="4" w:space="0" w:color="auto"/>
            </w:tcBorders>
            <w:shd w:val="clear" w:color="auto" w:fill="auto"/>
            <w:vAlign w:val="center"/>
            <w:hideMark/>
          </w:tcPr>
          <w:p w14:paraId="466AE1E4" w14:textId="77777777" w:rsidR="00EF2003" w:rsidRPr="00EF2003" w:rsidRDefault="00EF2003" w:rsidP="00EF2003">
            <w:pPr>
              <w:widowControl/>
              <w:autoSpaceDE/>
              <w:autoSpaceDN/>
              <w:rPr>
                <w:rFonts w:ascii="Calibri" w:eastAsia="Times New Roman" w:hAnsi="Calibri" w:cs="Calibri"/>
                <w:b/>
                <w:bCs/>
                <w:sz w:val="24"/>
                <w:szCs w:val="24"/>
                <w:lang w:val="es-CO" w:eastAsia="es-CO"/>
              </w:rPr>
            </w:pPr>
            <w:r w:rsidRPr="00EF2003">
              <w:rPr>
                <w:rFonts w:ascii="Calibri" w:eastAsia="Times New Roman" w:hAnsi="Calibri" w:cs="Calibri"/>
                <w:b/>
                <w:bCs/>
                <w:sz w:val="24"/>
                <w:szCs w:val="24"/>
                <w:lang w:val="es-CO" w:eastAsia="es-CO"/>
              </w:rPr>
              <w:t>Vacaciones recreativas</w:t>
            </w:r>
          </w:p>
        </w:tc>
        <w:tc>
          <w:tcPr>
            <w:tcW w:w="1780" w:type="dxa"/>
            <w:tcBorders>
              <w:top w:val="nil"/>
              <w:left w:val="nil"/>
              <w:bottom w:val="single" w:sz="4" w:space="0" w:color="auto"/>
              <w:right w:val="single" w:sz="4" w:space="0" w:color="auto"/>
            </w:tcBorders>
            <w:shd w:val="clear" w:color="auto" w:fill="auto"/>
            <w:vAlign w:val="center"/>
            <w:hideMark/>
          </w:tcPr>
          <w:p w14:paraId="0D68B3F5" w14:textId="77777777" w:rsidR="00EF2003" w:rsidRPr="00EF2003" w:rsidRDefault="00EF2003" w:rsidP="00EF2003">
            <w:pPr>
              <w:widowControl/>
              <w:autoSpaceDE/>
              <w:autoSpaceDN/>
              <w:rPr>
                <w:rFonts w:ascii="Calibri" w:eastAsia="Times New Roman" w:hAnsi="Calibri" w:cs="Calibri"/>
                <w:color w:val="000000"/>
                <w:lang w:val="es-CO" w:eastAsia="es-CO"/>
              </w:rPr>
            </w:pPr>
            <w:r w:rsidRPr="00EF2003">
              <w:rPr>
                <w:rFonts w:ascii="Calibri" w:eastAsia="Times New Roman" w:hAnsi="Calibri" w:cs="Calibri"/>
                <w:color w:val="000000"/>
                <w:lang w:val="es-CO" w:eastAsia="es-CO"/>
              </w:rPr>
              <w:t>Cuarto Trimestre</w:t>
            </w:r>
          </w:p>
        </w:tc>
      </w:tr>
      <w:tr w:rsidR="00EF2003" w:rsidRPr="00EF2003" w14:paraId="742EBA77" w14:textId="77777777" w:rsidTr="00EF2003">
        <w:trPr>
          <w:divId w:val="74523908"/>
          <w:trHeight w:val="67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54F2925" w14:textId="77777777" w:rsidR="00EF2003" w:rsidRPr="00EF2003" w:rsidRDefault="00EF2003" w:rsidP="00EF2003">
            <w:pPr>
              <w:widowControl/>
              <w:autoSpaceDE/>
              <w:autoSpaceDN/>
              <w:jc w:val="center"/>
              <w:rPr>
                <w:rFonts w:ascii="Calibri" w:eastAsia="Times New Roman" w:hAnsi="Calibri" w:cs="Calibri"/>
                <w:color w:val="000000"/>
                <w:sz w:val="20"/>
                <w:szCs w:val="20"/>
                <w:lang w:val="es-CO" w:eastAsia="es-CO"/>
              </w:rPr>
            </w:pPr>
            <w:r w:rsidRPr="00EF2003">
              <w:rPr>
                <w:rFonts w:ascii="Calibri" w:eastAsia="Times New Roman" w:hAnsi="Calibri" w:cs="Calibri"/>
                <w:color w:val="000000"/>
                <w:sz w:val="20"/>
                <w:szCs w:val="20"/>
                <w:lang w:val="es-CO" w:eastAsia="es-CO"/>
              </w:rPr>
              <w:t>20</w:t>
            </w:r>
          </w:p>
        </w:tc>
        <w:tc>
          <w:tcPr>
            <w:tcW w:w="1135" w:type="dxa"/>
            <w:tcBorders>
              <w:top w:val="nil"/>
              <w:left w:val="nil"/>
              <w:bottom w:val="single" w:sz="4" w:space="0" w:color="auto"/>
              <w:right w:val="single" w:sz="4" w:space="0" w:color="auto"/>
            </w:tcBorders>
            <w:shd w:val="clear" w:color="auto" w:fill="auto"/>
            <w:vAlign w:val="center"/>
            <w:hideMark/>
          </w:tcPr>
          <w:p w14:paraId="38EA46D6"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Calidad de vida laboral</w:t>
            </w:r>
          </w:p>
        </w:tc>
        <w:tc>
          <w:tcPr>
            <w:tcW w:w="1417" w:type="dxa"/>
            <w:tcBorders>
              <w:top w:val="nil"/>
              <w:left w:val="nil"/>
              <w:bottom w:val="single" w:sz="4" w:space="0" w:color="auto"/>
              <w:right w:val="single" w:sz="4" w:space="0" w:color="auto"/>
            </w:tcBorders>
            <w:shd w:val="clear" w:color="auto" w:fill="auto"/>
            <w:vAlign w:val="center"/>
            <w:hideMark/>
          </w:tcPr>
          <w:p w14:paraId="0EAC43C8"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Eje 1: Equilibrio Psicosocial</w:t>
            </w:r>
          </w:p>
        </w:tc>
        <w:tc>
          <w:tcPr>
            <w:tcW w:w="1134" w:type="dxa"/>
            <w:tcBorders>
              <w:top w:val="nil"/>
              <w:left w:val="nil"/>
              <w:bottom w:val="single" w:sz="4" w:space="0" w:color="auto"/>
              <w:right w:val="single" w:sz="4" w:space="0" w:color="auto"/>
            </w:tcBorders>
            <w:shd w:val="clear" w:color="auto" w:fill="auto"/>
            <w:vAlign w:val="center"/>
            <w:hideMark/>
          </w:tcPr>
          <w:p w14:paraId="01B10070"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Ruta de la Felicidad</w:t>
            </w:r>
          </w:p>
        </w:tc>
        <w:tc>
          <w:tcPr>
            <w:tcW w:w="1843" w:type="dxa"/>
            <w:tcBorders>
              <w:top w:val="nil"/>
              <w:left w:val="nil"/>
              <w:bottom w:val="single" w:sz="4" w:space="0" w:color="auto"/>
              <w:right w:val="single" w:sz="4" w:space="0" w:color="auto"/>
            </w:tcBorders>
            <w:shd w:val="clear" w:color="auto" w:fill="auto"/>
            <w:vAlign w:val="center"/>
            <w:hideMark/>
          </w:tcPr>
          <w:p w14:paraId="7E6A85AD"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Estados mentales positivos</w:t>
            </w:r>
          </w:p>
        </w:tc>
        <w:tc>
          <w:tcPr>
            <w:tcW w:w="3544" w:type="dxa"/>
            <w:tcBorders>
              <w:top w:val="nil"/>
              <w:left w:val="nil"/>
              <w:bottom w:val="single" w:sz="4" w:space="0" w:color="auto"/>
              <w:right w:val="single" w:sz="4" w:space="0" w:color="auto"/>
            </w:tcBorders>
            <w:shd w:val="clear" w:color="auto" w:fill="auto"/>
            <w:vAlign w:val="center"/>
            <w:hideMark/>
          </w:tcPr>
          <w:p w14:paraId="57973882" w14:textId="77777777" w:rsidR="00EF2003" w:rsidRPr="00EF2003" w:rsidRDefault="00EF2003" w:rsidP="00EF2003">
            <w:pPr>
              <w:widowControl/>
              <w:autoSpaceDE/>
              <w:autoSpaceDN/>
              <w:rPr>
                <w:rFonts w:ascii="Calibri" w:eastAsia="Times New Roman" w:hAnsi="Calibri" w:cs="Calibri"/>
                <w:b/>
                <w:bCs/>
                <w:sz w:val="24"/>
                <w:szCs w:val="24"/>
                <w:lang w:val="es-CO" w:eastAsia="es-CO"/>
              </w:rPr>
            </w:pPr>
            <w:r w:rsidRPr="00EF2003">
              <w:rPr>
                <w:rFonts w:ascii="Calibri" w:eastAsia="Times New Roman" w:hAnsi="Calibri" w:cs="Calibri"/>
                <w:b/>
                <w:bCs/>
                <w:sz w:val="24"/>
                <w:szCs w:val="24"/>
                <w:lang w:val="es-CO" w:eastAsia="es-CO"/>
              </w:rPr>
              <w:t>Festival Familia UMV</w:t>
            </w:r>
          </w:p>
        </w:tc>
        <w:tc>
          <w:tcPr>
            <w:tcW w:w="1780" w:type="dxa"/>
            <w:tcBorders>
              <w:top w:val="nil"/>
              <w:left w:val="nil"/>
              <w:bottom w:val="single" w:sz="4" w:space="0" w:color="auto"/>
              <w:right w:val="single" w:sz="4" w:space="0" w:color="auto"/>
            </w:tcBorders>
            <w:shd w:val="clear" w:color="auto" w:fill="auto"/>
            <w:vAlign w:val="center"/>
            <w:hideMark/>
          </w:tcPr>
          <w:p w14:paraId="5F5FAAF7" w14:textId="77777777" w:rsidR="00EF2003" w:rsidRPr="00EF2003" w:rsidRDefault="00EF2003" w:rsidP="00EF2003">
            <w:pPr>
              <w:widowControl/>
              <w:autoSpaceDE/>
              <w:autoSpaceDN/>
              <w:rPr>
                <w:rFonts w:ascii="Calibri" w:eastAsia="Times New Roman" w:hAnsi="Calibri" w:cs="Calibri"/>
                <w:color w:val="000000"/>
                <w:lang w:val="es-CO" w:eastAsia="es-CO"/>
              </w:rPr>
            </w:pPr>
            <w:r w:rsidRPr="00EF2003">
              <w:rPr>
                <w:rFonts w:ascii="Calibri" w:eastAsia="Times New Roman" w:hAnsi="Calibri" w:cs="Calibri"/>
                <w:color w:val="000000"/>
                <w:lang w:val="es-CO" w:eastAsia="es-CO"/>
              </w:rPr>
              <w:t>Cuarto Trimestre</w:t>
            </w:r>
          </w:p>
        </w:tc>
      </w:tr>
      <w:tr w:rsidR="00EF2003" w:rsidRPr="00EF2003" w14:paraId="231D50D2" w14:textId="77777777" w:rsidTr="00EF2003">
        <w:trPr>
          <w:divId w:val="74523908"/>
          <w:trHeight w:val="67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FB46749" w14:textId="77777777" w:rsidR="00EF2003" w:rsidRPr="00EF2003" w:rsidRDefault="00EF2003" w:rsidP="00EF2003">
            <w:pPr>
              <w:widowControl/>
              <w:autoSpaceDE/>
              <w:autoSpaceDN/>
              <w:jc w:val="center"/>
              <w:rPr>
                <w:rFonts w:ascii="Calibri" w:eastAsia="Times New Roman" w:hAnsi="Calibri" w:cs="Calibri"/>
                <w:color w:val="000000"/>
                <w:lang w:val="es-CO" w:eastAsia="es-CO"/>
              </w:rPr>
            </w:pPr>
            <w:r w:rsidRPr="00EF2003">
              <w:rPr>
                <w:rFonts w:ascii="Calibri" w:eastAsia="Times New Roman" w:hAnsi="Calibri" w:cs="Calibri"/>
                <w:color w:val="000000"/>
                <w:lang w:val="es-CO" w:eastAsia="es-CO"/>
              </w:rPr>
              <w:t>21</w:t>
            </w:r>
          </w:p>
        </w:tc>
        <w:tc>
          <w:tcPr>
            <w:tcW w:w="1135" w:type="dxa"/>
            <w:tcBorders>
              <w:top w:val="nil"/>
              <w:left w:val="nil"/>
              <w:bottom w:val="single" w:sz="4" w:space="0" w:color="auto"/>
              <w:right w:val="single" w:sz="4" w:space="0" w:color="auto"/>
            </w:tcBorders>
            <w:shd w:val="clear" w:color="auto" w:fill="auto"/>
            <w:vAlign w:val="center"/>
            <w:hideMark/>
          </w:tcPr>
          <w:p w14:paraId="06EB1F55"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Calidad de vida laboral</w:t>
            </w:r>
          </w:p>
        </w:tc>
        <w:tc>
          <w:tcPr>
            <w:tcW w:w="1417" w:type="dxa"/>
            <w:tcBorders>
              <w:top w:val="nil"/>
              <w:left w:val="nil"/>
              <w:bottom w:val="single" w:sz="4" w:space="0" w:color="auto"/>
              <w:right w:val="single" w:sz="4" w:space="0" w:color="auto"/>
            </w:tcBorders>
            <w:shd w:val="clear" w:color="auto" w:fill="auto"/>
            <w:vAlign w:val="center"/>
            <w:hideMark/>
          </w:tcPr>
          <w:p w14:paraId="051DC21F"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Eje 1: Equilibrio Psicosocial</w:t>
            </w:r>
          </w:p>
        </w:tc>
        <w:tc>
          <w:tcPr>
            <w:tcW w:w="1134" w:type="dxa"/>
            <w:tcBorders>
              <w:top w:val="nil"/>
              <w:left w:val="nil"/>
              <w:bottom w:val="single" w:sz="4" w:space="0" w:color="auto"/>
              <w:right w:val="single" w:sz="4" w:space="0" w:color="auto"/>
            </w:tcBorders>
            <w:shd w:val="clear" w:color="auto" w:fill="auto"/>
            <w:vAlign w:val="center"/>
            <w:hideMark/>
          </w:tcPr>
          <w:p w14:paraId="61ACC240"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Ruta de la Felicidad</w:t>
            </w:r>
          </w:p>
        </w:tc>
        <w:tc>
          <w:tcPr>
            <w:tcW w:w="1843" w:type="dxa"/>
            <w:tcBorders>
              <w:top w:val="nil"/>
              <w:left w:val="nil"/>
              <w:bottom w:val="single" w:sz="4" w:space="0" w:color="auto"/>
              <w:right w:val="single" w:sz="4" w:space="0" w:color="auto"/>
            </w:tcBorders>
            <w:shd w:val="clear" w:color="auto" w:fill="auto"/>
            <w:vAlign w:val="center"/>
            <w:hideMark/>
          </w:tcPr>
          <w:p w14:paraId="3BA50AC9"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Estados mentales positivos</w:t>
            </w:r>
          </w:p>
        </w:tc>
        <w:tc>
          <w:tcPr>
            <w:tcW w:w="3544" w:type="dxa"/>
            <w:tcBorders>
              <w:top w:val="nil"/>
              <w:left w:val="nil"/>
              <w:bottom w:val="single" w:sz="4" w:space="0" w:color="auto"/>
              <w:right w:val="single" w:sz="4" w:space="0" w:color="auto"/>
            </w:tcBorders>
            <w:shd w:val="clear" w:color="auto" w:fill="auto"/>
            <w:vAlign w:val="center"/>
            <w:hideMark/>
          </w:tcPr>
          <w:p w14:paraId="459B8C53" w14:textId="77777777" w:rsidR="00EF2003" w:rsidRPr="00EF2003" w:rsidRDefault="00EF2003" w:rsidP="00EF2003">
            <w:pPr>
              <w:widowControl/>
              <w:autoSpaceDE/>
              <w:autoSpaceDN/>
              <w:rPr>
                <w:rFonts w:ascii="Calibri" w:eastAsia="Times New Roman" w:hAnsi="Calibri" w:cs="Calibri"/>
                <w:b/>
                <w:bCs/>
                <w:sz w:val="24"/>
                <w:szCs w:val="24"/>
                <w:lang w:val="es-CO" w:eastAsia="es-CO"/>
              </w:rPr>
            </w:pPr>
            <w:r w:rsidRPr="00EF2003">
              <w:rPr>
                <w:rFonts w:ascii="Calibri" w:eastAsia="Times New Roman" w:hAnsi="Calibri" w:cs="Calibri"/>
                <w:b/>
                <w:bCs/>
                <w:sz w:val="24"/>
                <w:szCs w:val="24"/>
                <w:lang w:val="es-CO" w:eastAsia="es-CO"/>
              </w:rPr>
              <w:t>Día dulce UMV</w:t>
            </w:r>
          </w:p>
        </w:tc>
        <w:tc>
          <w:tcPr>
            <w:tcW w:w="1780" w:type="dxa"/>
            <w:tcBorders>
              <w:top w:val="nil"/>
              <w:left w:val="nil"/>
              <w:bottom w:val="single" w:sz="4" w:space="0" w:color="auto"/>
              <w:right w:val="single" w:sz="4" w:space="0" w:color="auto"/>
            </w:tcBorders>
            <w:shd w:val="clear" w:color="auto" w:fill="auto"/>
            <w:vAlign w:val="center"/>
            <w:hideMark/>
          </w:tcPr>
          <w:p w14:paraId="7B6314AE" w14:textId="77777777" w:rsidR="00EF2003" w:rsidRPr="00EF2003" w:rsidRDefault="00EF2003" w:rsidP="00EF2003">
            <w:pPr>
              <w:widowControl/>
              <w:autoSpaceDE/>
              <w:autoSpaceDN/>
              <w:rPr>
                <w:rFonts w:ascii="Calibri" w:eastAsia="Times New Roman" w:hAnsi="Calibri" w:cs="Calibri"/>
                <w:color w:val="000000"/>
                <w:lang w:val="es-CO" w:eastAsia="es-CO"/>
              </w:rPr>
            </w:pPr>
            <w:r w:rsidRPr="00EF2003">
              <w:rPr>
                <w:rFonts w:ascii="Calibri" w:eastAsia="Times New Roman" w:hAnsi="Calibri" w:cs="Calibri"/>
                <w:color w:val="000000"/>
                <w:lang w:val="es-CO" w:eastAsia="es-CO"/>
              </w:rPr>
              <w:t>Cuarto Trimestre</w:t>
            </w:r>
          </w:p>
        </w:tc>
      </w:tr>
      <w:tr w:rsidR="00EF2003" w:rsidRPr="00EF2003" w14:paraId="70DBB42B" w14:textId="77777777" w:rsidTr="00EF2003">
        <w:trPr>
          <w:divId w:val="74523908"/>
          <w:trHeight w:val="67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6B25AA3" w14:textId="77777777" w:rsidR="00EF2003" w:rsidRPr="00EF2003" w:rsidRDefault="00EF2003" w:rsidP="00EF2003">
            <w:pPr>
              <w:widowControl/>
              <w:autoSpaceDE/>
              <w:autoSpaceDN/>
              <w:jc w:val="center"/>
              <w:rPr>
                <w:rFonts w:ascii="Calibri" w:eastAsia="Times New Roman" w:hAnsi="Calibri" w:cs="Calibri"/>
                <w:color w:val="000000"/>
                <w:sz w:val="20"/>
                <w:szCs w:val="20"/>
                <w:lang w:val="es-CO" w:eastAsia="es-CO"/>
              </w:rPr>
            </w:pPr>
            <w:r w:rsidRPr="00EF2003">
              <w:rPr>
                <w:rFonts w:ascii="Calibri" w:eastAsia="Times New Roman" w:hAnsi="Calibri" w:cs="Calibri"/>
                <w:color w:val="000000"/>
                <w:sz w:val="20"/>
                <w:szCs w:val="20"/>
                <w:lang w:val="es-CO" w:eastAsia="es-CO"/>
              </w:rPr>
              <w:t>22</w:t>
            </w:r>
          </w:p>
        </w:tc>
        <w:tc>
          <w:tcPr>
            <w:tcW w:w="1135" w:type="dxa"/>
            <w:tcBorders>
              <w:top w:val="nil"/>
              <w:left w:val="nil"/>
              <w:bottom w:val="single" w:sz="4" w:space="0" w:color="auto"/>
              <w:right w:val="single" w:sz="4" w:space="0" w:color="auto"/>
            </w:tcBorders>
            <w:shd w:val="clear" w:color="auto" w:fill="auto"/>
            <w:vAlign w:val="center"/>
            <w:hideMark/>
          </w:tcPr>
          <w:p w14:paraId="734BEA97"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Calidad de vida laboral</w:t>
            </w:r>
          </w:p>
        </w:tc>
        <w:tc>
          <w:tcPr>
            <w:tcW w:w="1417" w:type="dxa"/>
            <w:tcBorders>
              <w:top w:val="nil"/>
              <w:left w:val="nil"/>
              <w:bottom w:val="single" w:sz="4" w:space="0" w:color="auto"/>
              <w:right w:val="single" w:sz="4" w:space="0" w:color="auto"/>
            </w:tcBorders>
            <w:shd w:val="clear" w:color="auto" w:fill="auto"/>
            <w:vAlign w:val="center"/>
            <w:hideMark/>
          </w:tcPr>
          <w:p w14:paraId="427398B8"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Eje 1: Equilibrio Psicosocial</w:t>
            </w:r>
          </w:p>
        </w:tc>
        <w:tc>
          <w:tcPr>
            <w:tcW w:w="1134" w:type="dxa"/>
            <w:tcBorders>
              <w:top w:val="nil"/>
              <w:left w:val="nil"/>
              <w:bottom w:val="single" w:sz="4" w:space="0" w:color="auto"/>
              <w:right w:val="single" w:sz="4" w:space="0" w:color="auto"/>
            </w:tcBorders>
            <w:shd w:val="clear" w:color="auto" w:fill="auto"/>
            <w:vAlign w:val="center"/>
            <w:hideMark/>
          </w:tcPr>
          <w:p w14:paraId="67B69A0A"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Ruta de la Felicidad</w:t>
            </w:r>
          </w:p>
        </w:tc>
        <w:tc>
          <w:tcPr>
            <w:tcW w:w="1843" w:type="dxa"/>
            <w:tcBorders>
              <w:top w:val="nil"/>
              <w:left w:val="nil"/>
              <w:bottom w:val="single" w:sz="4" w:space="0" w:color="auto"/>
              <w:right w:val="single" w:sz="4" w:space="0" w:color="auto"/>
            </w:tcBorders>
            <w:shd w:val="clear" w:color="auto" w:fill="auto"/>
            <w:vAlign w:val="center"/>
            <w:hideMark/>
          </w:tcPr>
          <w:p w14:paraId="6340719C"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Conocimiento de las fortalezas propias</w:t>
            </w:r>
          </w:p>
        </w:tc>
        <w:tc>
          <w:tcPr>
            <w:tcW w:w="3544" w:type="dxa"/>
            <w:tcBorders>
              <w:top w:val="nil"/>
              <w:left w:val="nil"/>
              <w:bottom w:val="single" w:sz="4" w:space="0" w:color="auto"/>
              <w:right w:val="single" w:sz="4" w:space="0" w:color="auto"/>
            </w:tcBorders>
            <w:shd w:val="clear" w:color="auto" w:fill="auto"/>
            <w:vAlign w:val="center"/>
            <w:hideMark/>
          </w:tcPr>
          <w:p w14:paraId="3A5350CD" w14:textId="77777777" w:rsidR="00EF2003" w:rsidRPr="00EF2003" w:rsidRDefault="00EF2003" w:rsidP="00EF2003">
            <w:pPr>
              <w:widowControl/>
              <w:autoSpaceDE/>
              <w:autoSpaceDN/>
              <w:rPr>
                <w:rFonts w:ascii="Calibri" w:eastAsia="Times New Roman" w:hAnsi="Calibri" w:cs="Calibri"/>
                <w:b/>
                <w:bCs/>
                <w:sz w:val="24"/>
                <w:szCs w:val="24"/>
                <w:lang w:val="es-CO" w:eastAsia="es-CO"/>
              </w:rPr>
            </w:pPr>
            <w:r w:rsidRPr="00EF2003">
              <w:rPr>
                <w:rFonts w:ascii="Calibri" w:eastAsia="Times New Roman" w:hAnsi="Calibri" w:cs="Calibri"/>
                <w:b/>
                <w:bCs/>
                <w:sz w:val="24"/>
                <w:szCs w:val="24"/>
                <w:lang w:val="es-CO" w:eastAsia="es-CO"/>
              </w:rPr>
              <w:t>Apoyos educativos</w:t>
            </w:r>
          </w:p>
        </w:tc>
        <w:tc>
          <w:tcPr>
            <w:tcW w:w="1780" w:type="dxa"/>
            <w:tcBorders>
              <w:top w:val="nil"/>
              <w:left w:val="nil"/>
              <w:bottom w:val="single" w:sz="4" w:space="0" w:color="auto"/>
              <w:right w:val="single" w:sz="4" w:space="0" w:color="auto"/>
            </w:tcBorders>
            <w:shd w:val="clear" w:color="auto" w:fill="auto"/>
            <w:vAlign w:val="center"/>
            <w:hideMark/>
          </w:tcPr>
          <w:p w14:paraId="294FAE3A" w14:textId="77777777" w:rsidR="00EF2003" w:rsidRPr="00EF2003" w:rsidRDefault="00EF2003" w:rsidP="00EF2003">
            <w:pPr>
              <w:widowControl/>
              <w:autoSpaceDE/>
              <w:autoSpaceDN/>
              <w:rPr>
                <w:rFonts w:ascii="Calibri" w:eastAsia="Times New Roman" w:hAnsi="Calibri" w:cs="Calibri"/>
                <w:color w:val="000000"/>
                <w:lang w:val="es-CO" w:eastAsia="es-CO"/>
              </w:rPr>
            </w:pPr>
            <w:r w:rsidRPr="00EF2003">
              <w:rPr>
                <w:rFonts w:ascii="Calibri" w:eastAsia="Times New Roman" w:hAnsi="Calibri" w:cs="Calibri"/>
                <w:color w:val="000000"/>
                <w:lang w:val="es-CO" w:eastAsia="es-CO"/>
              </w:rPr>
              <w:t>Cuarto trimestre</w:t>
            </w:r>
          </w:p>
        </w:tc>
      </w:tr>
      <w:tr w:rsidR="00EF2003" w:rsidRPr="00EF2003" w14:paraId="7DE7D402" w14:textId="77777777" w:rsidTr="00EF2003">
        <w:trPr>
          <w:divId w:val="74523908"/>
          <w:trHeight w:val="67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79BD24D" w14:textId="77777777" w:rsidR="00EF2003" w:rsidRPr="00EF2003" w:rsidRDefault="00EF2003" w:rsidP="00EF2003">
            <w:pPr>
              <w:widowControl/>
              <w:autoSpaceDE/>
              <w:autoSpaceDN/>
              <w:jc w:val="center"/>
              <w:rPr>
                <w:rFonts w:ascii="Calibri" w:eastAsia="Times New Roman" w:hAnsi="Calibri" w:cs="Calibri"/>
                <w:color w:val="000000"/>
                <w:lang w:val="es-CO" w:eastAsia="es-CO"/>
              </w:rPr>
            </w:pPr>
            <w:r w:rsidRPr="00EF2003">
              <w:rPr>
                <w:rFonts w:ascii="Calibri" w:eastAsia="Times New Roman" w:hAnsi="Calibri" w:cs="Calibri"/>
                <w:color w:val="000000"/>
                <w:lang w:val="es-CO" w:eastAsia="es-CO"/>
              </w:rPr>
              <w:t>23</w:t>
            </w:r>
          </w:p>
        </w:tc>
        <w:tc>
          <w:tcPr>
            <w:tcW w:w="1135" w:type="dxa"/>
            <w:tcBorders>
              <w:top w:val="nil"/>
              <w:left w:val="nil"/>
              <w:bottom w:val="single" w:sz="4" w:space="0" w:color="auto"/>
              <w:right w:val="single" w:sz="4" w:space="0" w:color="auto"/>
            </w:tcBorders>
            <w:shd w:val="clear" w:color="auto" w:fill="auto"/>
            <w:vAlign w:val="center"/>
            <w:hideMark/>
          </w:tcPr>
          <w:p w14:paraId="6FDFB766"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Calidad de vida laboral</w:t>
            </w:r>
          </w:p>
        </w:tc>
        <w:tc>
          <w:tcPr>
            <w:tcW w:w="1417" w:type="dxa"/>
            <w:tcBorders>
              <w:top w:val="nil"/>
              <w:left w:val="nil"/>
              <w:bottom w:val="single" w:sz="4" w:space="0" w:color="auto"/>
              <w:right w:val="single" w:sz="4" w:space="0" w:color="auto"/>
            </w:tcBorders>
            <w:shd w:val="clear" w:color="auto" w:fill="auto"/>
            <w:vAlign w:val="center"/>
            <w:hideMark/>
          </w:tcPr>
          <w:p w14:paraId="748BC5AE"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Eje 5: Identidad y Vocación por el Servicio Público</w:t>
            </w:r>
          </w:p>
        </w:tc>
        <w:tc>
          <w:tcPr>
            <w:tcW w:w="1134" w:type="dxa"/>
            <w:tcBorders>
              <w:top w:val="nil"/>
              <w:left w:val="nil"/>
              <w:bottom w:val="single" w:sz="4" w:space="0" w:color="auto"/>
              <w:right w:val="single" w:sz="4" w:space="0" w:color="auto"/>
            </w:tcBorders>
            <w:shd w:val="clear" w:color="auto" w:fill="auto"/>
            <w:vAlign w:val="center"/>
            <w:hideMark/>
          </w:tcPr>
          <w:p w14:paraId="312B8758"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Ruta de la Felicidad</w:t>
            </w:r>
          </w:p>
        </w:tc>
        <w:tc>
          <w:tcPr>
            <w:tcW w:w="1843" w:type="dxa"/>
            <w:tcBorders>
              <w:top w:val="nil"/>
              <w:left w:val="nil"/>
              <w:bottom w:val="single" w:sz="4" w:space="0" w:color="auto"/>
              <w:right w:val="single" w:sz="4" w:space="0" w:color="auto"/>
            </w:tcBorders>
            <w:shd w:val="clear" w:color="auto" w:fill="auto"/>
            <w:vAlign w:val="center"/>
            <w:hideMark/>
          </w:tcPr>
          <w:p w14:paraId="6DF3FA6E"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Conocimiento de las fortalezas propias</w:t>
            </w:r>
          </w:p>
        </w:tc>
        <w:tc>
          <w:tcPr>
            <w:tcW w:w="3544" w:type="dxa"/>
            <w:tcBorders>
              <w:top w:val="nil"/>
              <w:left w:val="nil"/>
              <w:bottom w:val="single" w:sz="4" w:space="0" w:color="auto"/>
              <w:right w:val="single" w:sz="4" w:space="0" w:color="auto"/>
            </w:tcBorders>
            <w:shd w:val="clear" w:color="auto" w:fill="auto"/>
            <w:vAlign w:val="center"/>
            <w:hideMark/>
          </w:tcPr>
          <w:p w14:paraId="43DB4865" w14:textId="77777777" w:rsidR="00EF2003" w:rsidRPr="00EF2003" w:rsidRDefault="00EF2003" w:rsidP="00EF2003">
            <w:pPr>
              <w:widowControl/>
              <w:autoSpaceDE/>
              <w:autoSpaceDN/>
              <w:rPr>
                <w:rFonts w:ascii="Calibri" w:eastAsia="Times New Roman" w:hAnsi="Calibri" w:cs="Calibri"/>
                <w:b/>
                <w:bCs/>
                <w:sz w:val="24"/>
                <w:szCs w:val="24"/>
                <w:lang w:val="es-CO" w:eastAsia="es-CO"/>
              </w:rPr>
            </w:pPr>
            <w:r w:rsidRPr="00EF2003">
              <w:rPr>
                <w:rFonts w:ascii="Calibri" w:eastAsia="Times New Roman" w:hAnsi="Calibri" w:cs="Calibri"/>
                <w:b/>
                <w:bCs/>
                <w:sz w:val="24"/>
                <w:szCs w:val="24"/>
                <w:lang w:val="es-CO" w:eastAsia="es-CO"/>
              </w:rPr>
              <w:t>Equipos de trabajo</w:t>
            </w:r>
          </w:p>
        </w:tc>
        <w:tc>
          <w:tcPr>
            <w:tcW w:w="1780" w:type="dxa"/>
            <w:tcBorders>
              <w:top w:val="nil"/>
              <w:left w:val="nil"/>
              <w:bottom w:val="single" w:sz="4" w:space="0" w:color="auto"/>
              <w:right w:val="single" w:sz="4" w:space="0" w:color="auto"/>
            </w:tcBorders>
            <w:shd w:val="clear" w:color="auto" w:fill="auto"/>
            <w:vAlign w:val="center"/>
            <w:hideMark/>
          </w:tcPr>
          <w:p w14:paraId="4E751D09" w14:textId="77777777" w:rsidR="00EF2003" w:rsidRPr="00EF2003" w:rsidRDefault="00EF2003" w:rsidP="00EF2003">
            <w:pPr>
              <w:widowControl/>
              <w:autoSpaceDE/>
              <w:autoSpaceDN/>
              <w:rPr>
                <w:rFonts w:ascii="Calibri" w:eastAsia="Times New Roman" w:hAnsi="Calibri" w:cs="Calibri"/>
                <w:color w:val="000000"/>
                <w:lang w:val="es-CO" w:eastAsia="es-CO"/>
              </w:rPr>
            </w:pPr>
            <w:r w:rsidRPr="00EF2003">
              <w:rPr>
                <w:rFonts w:ascii="Calibri" w:eastAsia="Times New Roman" w:hAnsi="Calibri" w:cs="Calibri"/>
                <w:color w:val="000000"/>
                <w:lang w:val="es-CO" w:eastAsia="es-CO"/>
              </w:rPr>
              <w:t>Cuarto trimestre</w:t>
            </w:r>
          </w:p>
        </w:tc>
      </w:tr>
      <w:tr w:rsidR="00EF2003" w:rsidRPr="00EF2003" w14:paraId="4412CBB2" w14:textId="77777777" w:rsidTr="00EF2003">
        <w:trPr>
          <w:divId w:val="74523908"/>
          <w:trHeight w:val="67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1BD4697" w14:textId="77777777" w:rsidR="00EF2003" w:rsidRPr="00EF2003" w:rsidRDefault="00EF2003" w:rsidP="00EF2003">
            <w:pPr>
              <w:widowControl/>
              <w:autoSpaceDE/>
              <w:autoSpaceDN/>
              <w:jc w:val="center"/>
              <w:rPr>
                <w:rFonts w:ascii="Calibri" w:eastAsia="Times New Roman" w:hAnsi="Calibri" w:cs="Calibri"/>
                <w:color w:val="000000"/>
                <w:sz w:val="20"/>
                <w:szCs w:val="20"/>
                <w:lang w:val="es-CO" w:eastAsia="es-CO"/>
              </w:rPr>
            </w:pPr>
            <w:r w:rsidRPr="00EF2003">
              <w:rPr>
                <w:rFonts w:ascii="Calibri" w:eastAsia="Times New Roman" w:hAnsi="Calibri" w:cs="Calibri"/>
                <w:color w:val="000000"/>
                <w:sz w:val="20"/>
                <w:szCs w:val="20"/>
                <w:lang w:val="es-CO" w:eastAsia="es-CO"/>
              </w:rPr>
              <w:t>24</w:t>
            </w:r>
          </w:p>
        </w:tc>
        <w:tc>
          <w:tcPr>
            <w:tcW w:w="1135" w:type="dxa"/>
            <w:tcBorders>
              <w:top w:val="nil"/>
              <w:left w:val="nil"/>
              <w:bottom w:val="single" w:sz="4" w:space="0" w:color="auto"/>
              <w:right w:val="single" w:sz="4" w:space="0" w:color="auto"/>
            </w:tcBorders>
            <w:shd w:val="clear" w:color="auto" w:fill="auto"/>
            <w:vAlign w:val="center"/>
            <w:hideMark/>
          </w:tcPr>
          <w:p w14:paraId="1549DE0F"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Calidad de vida laboral</w:t>
            </w:r>
          </w:p>
        </w:tc>
        <w:tc>
          <w:tcPr>
            <w:tcW w:w="1417" w:type="dxa"/>
            <w:tcBorders>
              <w:top w:val="nil"/>
              <w:left w:val="nil"/>
              <w:bottom w:val="single" w:sz="4" w:space="0" w:color="auto"/>
              <w:right w:val="single" w:sz="4" w:space="0" w:color="auto"/>
            </w:tcBorders>
            <w:shd w:val="clear" w:color="auto" w:fill="auto"/>
            <w:vAlign w:val="center"/>
            <w:hideMark/>
          </w:tcPr>
          <w:p w14:paraId="4DD898B3"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Eje 5: Identidad y Vocación por el Servicio Público</w:t>
            </w:r>
          </w:p>
        </w:tc>
        <w:tc>
          <w:tcPr>
            <w:tcW w:w="1134" w:type="dxa"/>
            <w:tcBorders>
              <w:top w:val="nil"/>
              <w:left w:val="nil"/>
              <w:bottom w:val="single" w:sz="4" w:space="0" w:color="auto"/>
              <w:right w:val="single" w:sz="4" w:space="0" w:color="auto"/>
            </w:tcBorders>
            <w:shd w:val="clear" w:color="auto" w:fill="auto"/>
            <w:vAlign w:val="center"/>
            <w:hideMark/>
          </w:tcPr>
          <w:p w14:paraId="0966EE29"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Ruta del Servicio</w:t>
            </w:r>
          </w:p>
        </w:tc>
        <w:tc>
          <w:tcPr>
            <w:tcW w:w="1843" w:type="dxa"/>
            <w:tcBorders>
              <w:top w:val="nil"/>
              <w:left w:val="nil"/>
              <w:bottom w:val="single" w:sz="4" w:space="0" w:color="auto"/>
              <w:right w:val="single" w:sz="4" w:space="0" w:color="auto"/>
            </w:tcBorders>
            <w:shd w:val="clear" w:color="auto" w:fill="auto"/>
            <w:vAlign w:val="center"/>
            <w:hideMark/>
          </w:tcPr>
          <w:p w14:paraId="4CCB5A49"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Estados mentales positivos</w:t>
            </w:r>
          </w:p>
        </w:tc>
        <w:tc>
          <w:tcPr>
            <w:tcW w:w="3544" w:type="dxa"/>
            <w:tcBorders>
              <w:top w:val="nil"/>
              <w:left w:val="nil"/>
              <w:bottom w:val="single" w:sz="4" w:space="0" w:color="auto"/>
              <w:right w:val="single" w:sz="4" w:space="0" w:color="auto"/>
            </w:tcBorders>
            <w:shd w:val="clear" w:color="auto" w:fill="auto"/>
            <w:vAlign w:val="center"/>
            <w:hideMark/>
          </w:tcPr>
          <w:p w14:paraId="30536F9F" w14:textId="77777777" w:rsidR="00EF2003" w:rsidRPr="00EF2003" w:rsidRDefault="00EF2003" w:rsidP="00EF2003">
            <w:pPr>
              <w:widowControl/>
              <w:autoSpaceDE/>
              <w:autoSpaceDN/>
              <w:rPr>
                <w:rFonts w:ascii="Calibri" w:eastAsia="Times New Roman" w:hAnsi="Calibri" w:cs="Calibri"/>
                <w:b/>
                <w:bCs/>
                <w:sz w:val="24"/>
                <w:szCs w:val="24"/>
                <w:lang w:val="es-CO" w:eastAsia="es-CO"/>
              </w:rPr>
            </w:pPr>
            <w:r w:rsidRPr="00EF2003">
              <w:rPr>
                <w:rFonts w:ascii="Calibri" w:eastAsia="Times New Roman" w:hAnsi="Calibri" w:cs="Calibri"/>
                <w:b/>
                <w:bCs/>
                <w:sz w:val="24"/>
                <w:szCs w:val="24"/>
                <w:lang w:val="es-CO" w:eastAsia="es-CO"/>
              </w:rPr>
              <w:t>Reconocimiento a la constancia</w:t>
            </w:r>
          </w:p>
        </w:tc>
        <w:tc>
          <w:tcPr>
            <w:tcW w:w="1780" w:type="dxa"/>
            <w:tcBorders>
              <w:top w:val="nil"/>
              <w:left w:val="nil"/>
              <w:bottom w:val="single" w:sz="4" w:space="0" w:color="auto"/>
              <w:right w:val="single" w:sz="4" w:space="0" w:color="auto"/>
            </w:tcBorders>
            <w:shd w:val="clear" w:color="auto" w:fill="auto"/>
            <w:vAlign w:val="center"/>
            <w:hideMark/>
          </w:tcPr>
          <w:p w14:paraId="0BEDFD15" w14:textId="77777777" w:rsidR="00EF2003" w:rsidRPr="00EF2003" w:rsidRDefault="00EF2003" w:rsidP="00EF2003">
            <w:pPr>
              <w:widowControl/>
              <w:autoSpaceDE/>
              <w:autoSpaceDN/>
              <w:rPr>
                <w:rFonts w:ascii="Calibri" w:eastAsia="Times New Roman" w:hAnsi="Calibri" w:cs="Calibri"/>
                <w:color w:val="000000"/>
                <w:lang w:val="es-CO" w:eastAsia="es-CO"/>
              </w:rPr>
            </w:pPr>
            <w:r w:rsidRPr="00EF2003">
              <w:rPr>
                <w:rFonts w:ascii="Calibri" w:eastAsia="Times New Roman" w:hAnsi="Calibri" w:cs="Calibri"/>
                <w:color w:val="000000"/>
                <w:lang w:val="es-CO" w:eastAsia="es-CO"/>
              </w:rPr>
              <w:t>Cuarto Trimestre</w:t>
            </w:r>
          </w:p>
        </w:tc>
      </w:tr>
      <w:tr w:rsidR="00EF2003" w:rsidRPr="00EF2003" w14:paraId="00738588" w14:textId="77777777" w:rsidTr="00EF2003">
        <w:trPr>
          <w:divId w:val="74523908"/>
          <w:trHeight w:val="67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01D46EE" w14:textId="77777777" w:rsidR="00EF2003" w:rsidRPr="00EF2003" w:rsidRDefault="00EF2003" w:rsidP="00EF2003">
            <w:pPr>
              <w:widowControl/>
              <w:autoSpaceDE/>
              <w:autoSpaceDN/>
              <w:jc w:val="center"/>
              <w:rPr>
                <w:rFonts w:ascii="Calibri" w:eastAsia="Times New Roman" w:hAnsi="Calibri" w:cs="Calibri"/>
                <w:color w:val="000000"/>
                <w:lang w:val="es-CO" w:eastAsia="es-CO"/>
              </w:rPr>
            </w:pPr>
            <w:r w:rsidRPr="00EF2003">
              <w:rPr>
                <w:rFonts w:ascii="Calibri" w:eastAsia="Times New Roman" w:hAnsi="Calibri" w:cs="Calibri"/>
                <w:color w:val="000000"/>
                <w:lang w:val="es-CO" w:eastAsia="es-CO"/>
              </w:rPr>
              <w:t>25</w:t>
            </w:r>
          </w:p>
        </w:tc>
        <w:tc>
          <w:tcPr>
            <w:tcW w:w="1135" w:type="dxa"/>
            <w:tcBorders>
              <w:top w:val="nil"/>
              <w:left w:val="nil"/>
              <w:bottom w:val="single" w:sz="4" w:space="0" w:color="auto"/>
              <w:right w:val="single" w:sz="4" w:space="0" w:color="auto"/>
            </w:tcBorders>
            <w:shd w:val="clear" w:color="auto" w:fill="auto"/>
            <w:vAlign w:val="center"/>
            <w:hideMark/>
          </w:tcPr>
          <w:p w14:paraId="1E36D515"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Calidad de vida laboral</w:t>
            </w:r>
          </w:p>
        </w:tc>
        <w:tc>
          <w:tcPr>
            <w:tcW w:w="1417" w:type="dxa"/>
            <w:tcBorders>
              <w:top w:val="nil"/>
              <w:left w:val="nil"/>
              <w:bottom w:val="single" w:sz="4" w:space="0" w:color="auto"/>
              <w:right w:val="single" w:sz="4" w:space="0" w:color="auto"/>
            </w:tcBorders>
            <w:shd w:val="clear" w:color="auto" w:fill="auto"/>
            <w:vAlign w:val="center"/>
            <w:hideMark/>
          </w:tcPr>
          <w:p w14:paraId="38993815"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Eje 5: Identidad y Vocación por el Servicio Público</w:t>
            </w:r>
          </w:p>
        </w:tc>
        <w:tc>
          <w:tcPr>
            <w:tcW w:w="1134" w:type="dxa"/>
            <w:tcBorders>
              <w:top w:val="nil"/>
              <w:left w:val="nil"/>
              <w:bottom w:val="single" w:sz="4" w:space="0" w:color="auto"/>
              <w:right w:val="single" w:sz="4" w:space="0" w:color="auto"/>
            </w:tcBorders>
            <w:shd w:val="clear" w:color="auto" w:fill="auto"/>
            <w:vAlign w:val="center"/>
            <w:hideMark/>
          </w:tcPr>
          <w:p w14:paraId="690952F8"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Ruta de la Felicidad</w:t>
            </w:r>
          </w:p>
        </w:tc>
        <w:tc>
          <w:tcPr>
            <w:tcW w:w="1843" w:type="dxa"/>
            <w:tcBorders>
              <w:top w:val="nil"/>
              <w:left w:val="nil"/>
              <w:bottom w:val="single" w:sz="4" w:space="0" w:color="auto"/>
              <w:right w:val="single" w:sz="4" w:space="0" w:color="auto"/>
            </w:tcBorders>
            <w:shd w:val="clear" w:color="auto" w:fill="auto"/>
            <w:vAlign w:val="center"/>
            <w:hideMark/>
          </w:tcPr>
          <w:p w14:paraId="25C0F007"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Conocimiento de las fortalezas propias</w:t>
            </w:r>
          </w:p>
        </w:tc>
        <w:tc>
          <w:tcPr>
            <w:tcW w:w="3544" w:type="dxa"/>
            <w:tcBorders>
              <w:top w:val="nil"/>
              <w:left w:val="nil"/>
              <w:bottom w:val="single" w:sz="4" w:space="0" w:color="auto"/>
              <w:right w:val="single" w:sz="4" w:space="0" w:color="auto"/>
            </w:tcBorders>
            <w:shd w:val="clear" w:color="auto" w:fill="auto"/>
            <w:vAlign w:val="center"/>
            <w:hideMark/>
          </w:tcPr>
          <w:p w14:paraId="75C500A6" w14:textId="77777777" w:rsidR="00EF2003" w:rsidRPr="00EF2003" w:rsidRDefault="00EF2003" w:rsidP="00EF2003">
            <w:pPr>
              <w:widowControl/>
              <w:autoSpaceDE/>
              <w:autoSpaceDN/>
              <w:rPr>
                <w:rFonts w:ascii="Calibri" w:eastAsia="Times New Roman" w:hAnsi="Calibri" w:cs="Calibri"/>
                <w:b/>
                <w:bCs/>
                <w:sz w:val="24"/>
                <w:szCs w:val="24"/>
                <w:lang w:val="es-CO" w:eastAsia="es-CO"/>
              </w:rPr>
            </w:pPr>
            <w:r w:rsidRPr="00EF2003">
              <w:rPr>
                <w:rFonts w:ascii="Calibri" w:eastAsia="Times New Roman" w:hAnsi="Calibri" w:cs="Calibri"/>
                <w:b/>
                <w:bCs/>
                <w:sz w:val="24"/>
                <w:szCs w:val="24"/>
                <w:lang w:val="es-CO" w:eastAsia="es-CO"/>
              </w:rPr>
              <w:t>Mejores servidores</w:t>
            </w:r>
          </w:p>
        </w:tc>
        <w:tc>
          <w:tcPr>
            <w:tcW w:w="1780" w:type="dxa"/>
            <w:tcBorders>
              <w:top w:val="nil"/>
              <w:left w:val="nil"/>
              <w:bottom w:val="single" w:sz="4" w:space="0" w:color="auto"/>
              <w:right w:val="single" w:sz="4" w:space="0" w:color="auto"/>
            </w:tcBorders>
            <w:shd w:val="clear" w:color="auto" w:fill="auto"/>
            <w:vAlign w:val="center"/>
            <w:hideMark/>
          </w:tcPr>
          <w:p w14:paraId="21B6E4C8" w14:textId="77777777" w:rsidR="00EF2003" w:rsidRPr="00EF2003" w:rsidRDefault="00EF2003" w:rsidP="00EF2003">
            <w:pPr>
              <w:widowControl/>
              <w:autoSpaceDE/>
              <w:autoSpaceDN/>
              <w:rPr>
                <w:rFonts w:ascii="Calibri" w:eastAsia="Times New Roman" w:hAnsi="Calibri" w:cs="Calibri"/>
                <w:color w:val="000000"/>
                <w:lang w:val="es-CO" w:eastAsia="es-CO"/>
              </w:rPr>
            </w:pPr>
            <w:r w:rsidRPr="00EF2003">
              <w:rPr>
                <w:rFonts w:ascii="Calibri" w:eastAsia="Times New Roman" w:hAnsi="Calibri" w:cs="Calibri"/>
                <w:color w:val="000000"/>
                <w:lang w:val="es-CO" w:eastAsia="es-CO"/>
              </w:rPr>
              <w:t xml:space="preserve">Cuarto Trimestre </w:t>
            </w:r>
          </w:p>
        </w:tc>
      </w:tr>
      <w:tr w:rsidR="00EF2003" w:rsidRPr="00EF2003" w14:paraId="04A82DC1" w14:textId="77777777" w:rsidTr="00EF2003">
        <w:trPr>
          <w:divId w:val="74523908"/>
          <w:trHeight w:val="67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AD660B6" w14:textId="77777777" w:rsidR="00EF2003" w:rsidRPr="00EF2003" w:rsidRDefault="00EF2003" w:rsidP="00EF2003">
            <w:pPr>
              <w:widowControl/>
              <w:autoSpaceDE/>
              <w:autoSpaceDN/>
              <w:jc w:val="center"/>
              <w:rPr>
                <w:rFonts w:ascii="Calibri" w:eastAsia="Times New Roman" w:hAnsi="Calibri" w:cs="Calibri"/>
                <w:color w:val="000000"/>
                <w:sz w:val="20"/>
                <w:szCs w:val="20"/>
                <w:lang w:val="es-CO" w:eastAsia="es-CO"/>
              </w:rPr>
            </w:pPr>
            <w:r w:rsidRPr="00EF2003">
              <w:rPr>
                <w:rFonts w:ascii="Calibri" w:eastAsia="Times New Roman" w:hAnsi="Calibri" w:cs="Calibri"/>
                <w:color w:val="000000"/>
                <w:sz w:val="20"/>
                <w:szCs w:val="20"/>
                <w:lang w:val="es-CO" w:eastAsia="es-CO"/>
              </w:rPr>
              <w:t>26</w:t>
            </w:r>
          </w:p>
        </w:tc>
        <w:tc>
          <w:tcPr>
            <w:tcW w:w="1135" w:type="dxa"/>
            <w:tcBorders>
              <w:top w:val="nil"/>
              <w:left w:val="nil"/>
              <w:bottom w:val="single" w:sz="4" w:space="0" w:color="auto"/>
              <w:right w:val="single" w:sz="4" w:space="0" w:color="auto"/>
            </w:tcBorders>
            <w:shd w:val="clear" w:color="auto" w:fill="auto"/>
            <w:vAlign w:val="center"/>
            <w:hideMark/>
          </w:tcPr>
          <w:p w14:paraId="3D4909B3"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Calidad de vida laboral</w:t>
            </w:r>
          </w:p>
        </w:tc>
        <w:tc>
          <w:tcPr>
            <w:tcW w:w="1417" w:type="dxa"/>
            <w:tcBorders>
              <w:top w:val="nil"/>
              <w:left w:val="nil"/>
              <w:bottom w:val="single" w:sz="4" w:space="0" w:color="auto"/>
              <w:right w:val="single" w:sz="4" w:space="0" w:color="auto"/>
            </w:tcBorders>
            <w:shd w:val="clear" w:color="auto" w:fill="auto"/>
            <w:vAlign w:val="center"/>
            <w:hideMark/>
          </w:tcPr>
          <w:p w14:paraId="3605E67A"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Eje 5: Identidad y Vocación por el Servicio Público</w:t>
            </w:r>
          </w:p>
        </w:tc>
        <w:tc>
          <w:tcPr>
            <w:tcW w:w="1134" w:type="dxa"/>
            <w:tcBorders>
              <w:top w:val="nil"/>
              <w:left w:val="nil"/>
              <w:bottom w:val="single" w:sz="4" w:space="0" w:color="auto"/>
              <w:right w:val="single" w:sz="4" w:space="0" w:color="auto"/>
            </w:tcBorders>
            <w:shd w:val="clear" w:color="auto" w:fill="auto"/>
            <w:vAlign w:val="center"/>
            <w:hideMark/>
          </w:tcPr>
          <w:p w14:paraId="1B67B6FB"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Ruta del Servicio</w:t>
            </w:r>
          </w:p>
        </w:tc>
        <w:tc>
          <w:tcPr>
            <w:tcW w:w="1843" w:type="dxa"/>
            <w:tcBorders>
              <w:top w:val="nil"/>
              <w:left w:val="nil"/>
              <w:bottom w:val="single" w:sz="4" w:space="0" w:color="auto"/>
              <w:right w:val="single" w:sz="4" w:space="0" w:color="auto"/>
            </w:tcBorders>
            <w:shd w:val="clear" w:color="auto" w:fill="auto"/>
            <w:vAlign w:val="center"/>
            <w:hideMark/>
          </w:tcPr>
          <w:p w14:paraId="74E37ACB"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Relaciones Interpersonales</w:t>
            </w:r>
          </w:p>
        </w:tc>
        <w:tc>
          <w:tcPr>
            <w:tcW w:w="3544" w:type="dxa"/>
            <w:tcBorders>
              <w:top w:val="nil"/>
              <w:left w:val="nil"/>
              <w:bottom w:val="single" w:sz="4" w:space="0" w:color="auto"/>
              <w:right w:val="single" w:sz="4" w:space="0" w:color="auto"/>
            </w:tcBorders>
            <w:shd w:val="clear" w:color="auto" w:fill="auto"/>
            <w:vAlign w:val="center"/>
            <w:hideMark/>
          </w:tcPr>
          <w:p w14:paraId="55EAC61D" w14:textId="77777777" w:rsidR="00EF2003" w:rsidRPr="00EF2003" w:rsidRDefault="00EF2003" w:rsidP="00EF2003">
            <w:pPr>
              <w:widowControl/>
              <w:autoSpaceDE/>
              <w:autoSpaceDN/>
              <w:rPr>
                <w:rFonts w:ascii="Calibri" w:eastAsia="Times New Roman" w:hAnsi="Calibri" w:cs="Calibri"/>
                <w:b/>
                <w:bCs/>
                <w:sz w:val="24"/>
                <w:szCs w:val="24"/>
                <w:lang w:val="es-CO" w:eastAsia="es-CO"/>
              </w:rPr>
            </w:pPr>
            <w:r w:rsidRPr="00EF2003">
              <w:rPr>
                <w:rFonts w:ascii="Calibri" w:eastAsia="Times New Roman" w:hAnsi="Calibri" w:cs="Calibri"/>
                <w:b/>
                <w:bCs/>
                <w:sz w:val="24"/>
                <w:szCs w:val="24"/>
                <w:lang w:val="es-CO" w:eastAsia="es-CO"/>
              </w:rPr>
              <w:t>Nuestro propósito UMV</w:t>
            </w:r>
          </w:p>
        </w:tc>
        <w:tc>
          <w:tcPr>
            <w:tcW w:w="1780" w:type="dxa"/>
            <w:tcBorders>
              <w:top w:val="nil"/>
              <w:left w:val="nil"/>
              <w:bottom w:val="single" w:sz="4" w:space="0" w:color="auto"/>
              <w:right w:val="single" w:sz="4" w:space="0" w:color="auto"/>
            </w:tcBorders>
            <w:shd w:val="clear" w:color="auto" w:fill="auto"/>
            <w:vAlign w:val="center"/>
            <w:hideMark/>
          </w:tcPr>
          <w:p w14:paraId="2ABF36DB" w14:textId="77777777" w:rsidR="00EF2003" w:rsidRPr="00EF2003" w:rsidRDefault="00EF2003" w:rsidP="00EF2003">
            <w:pPr>
              <w:widowControl/>
              <w:autoSpaceDE/>
              <w:autoSpaceDN/>
              <w:rPr>
                <w:rFonts w:ascii="Calibri" w:eastAsia="Times New Roman" w:hAnsi="Calibri" w:cs="Calibri"/>
                <w:color w:val="000000"/>
                <w:lang w:val="es-CO" w:eastAsia="es-CO"/>
              </w:rPr>
            </w:pPr>
            <w:r w:rsidRPr="00EF2003">
              <w:rPr>
                <w:rFonts w:ascii="Calibri" w:eastAsia="Times New Roman" w:hAnsi="Calibri" w:cs="Calibri"/>
                <w:color w:val="000000"/>
                <w:lang w:val="es-CO" w:eastAsia="es-CO"/>
              </w:rPr>
              <w:t xml:space="preserve">Cuarto Trimestre </w:t>
            </w:r>
          </w:p>
        </w:tc>
      </w:tr>
      <w:tr w:rsidR="00EF2003" w:rsidRPr="00EF2003" w14:paraId="20F66295" w14:textId="77777777" w:rsidTr="00EF2003">
        <w:trPr>
          <w:divId w:val="74523908"/>
          <w:trHeight w:val="67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2EFEF73" w14:textId="77777777" w:rsidR="00EF2003" w:rsidRPr="00EF2003" w:rsidRDefault="00EF2003" w:rsidP="00EF2003">
            <w:pPr>
              <w:widowControl/>
              <w:autoSpaceDE/>
              <w:autoSpaceDN/>
              <w:jc w:val="center"/>
              <w:rPr>
                <w:rFonts w:ascii="Calibri" w:eastAsia="Times New Roman" w:hAnsi="Calibri" w:cs="Calibri"/>
                <w:color w:val="000000"/>
                <w:lang w:val="es-CO" w:eastAsia="es-CO"/>
              </w:rPr>
            </w:pPr>
            <w:r w:rsidRPr="00EF2003">
              <w:rPr>
                <w:rFonts w:ascii="Calibri" w:eastAsia="Times New Roman" w:hAnsi="Calibri" w:cs="Calibri"/>
                <w:color w:val="000000"/>
                <w:lang w:val="es-CO" w:eastAsia="es-CO"/>
              </w:rPr>
              <w:t>27</w:t>
            </w:r>
          </w:p>
        </w:tc>
        <w:tc>
          <w:tcPr>
            <w:tcW w:w="1135" w:type="dxa"/>
            <w:tcBorders>
              <w:top w:val="nil"/>
              <w:left w:val="nil"/>
              <w:bottom w:val="single" w:sz="4" w:space="0" w:color="auto"/>
              <w:right w:val="single" w:sz="4" w:space="0" w:color="auto"/>
            </w:tcBorders>
            <w:shd w:val="clear" w:color="auto" w:fill="auto"/>
            <w:vAlign w:val="center"/>
            <w:hideMark/>
          </w:tcPr>
          <w:p w14:paraId="09C1DA4F"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Calidad de vida laboral</w:t>
            </w:r>
          </w:p>
        </w:tc>
        <w:tc>
          <w:tcPr>
            <w:tcW w:w="1417" w:type="dxa"/>
            <w:tcBorders>
              <w:top w:val="nil"/>
              <w:left w:val="nil"/>
              <w:bottom w:val="single" w:sz="4" w:space="0" w:color="auto"/>
              <w:right w:val="single" w:sz="4" w:space="0" w:color="auto"/>
            </w:tcBorders>
            <w:shd w:val="clear" w:color="auto" w:fill="auto"/>
            <w:vAlign w:val="center"/>
            <w:hideMark/>
          </w:tcPr>
          <w:p w14:paraId="6CE0BFC5"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Eje 5: Identidad y Vocación por el Servicio Público</w:t>
            </w:r>
          </w:p>
        </w:tc>
        <w:tc>
          <w:tcPr>
            <w:tcW w:w="1134" w:type="dxa"/>
            <w:tcBorders>
              <w:top w:val="nil"/>
              <w:left w:val="nil"/>
              <w:bottom w:val="single" w:sz="4" w:space="0" w:color="auto"/>
              <w:right w:val="single" w:sz="4" w:space="0" w:color="auto"/>
            </w:tcBorders>
            <w:shd w:val="clear" w:color="auto" w:fill="auto"/>
            <w:vAlign w:val="center"/>
            <w:hideMark/>
          </w:tcPr>
          <w:p w14:paraId="0529D5D1"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Ruta del Servicio</w:t>
            </w:r>
          </w:p>
        </w:tc>
        <w:tc>
          <w:tcPr>
            <w:tcW w:w="1843" w:type="dxa"/>
            <w:tcBorders>
              <w:top w:val="nil"/>
              <w:left w:val="nil"/>
              <w:bottom w:val="single" w:sz="4" w:space="0" w:color="auto"/>
              <w:right w:val="single" w:sz="4" w:space="0" w:color="auto"/>
            </w:tcBorders>
            <w:shd w:val="clear" w:color="auto" w:fill="auto"/>
            <w:vAlign w:val="center"/>
            <w:hideMark/>
          </w:tcPr>
          <w:p w14:paraId="30FC601C"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Conocimiento de las fortalezas propias</w:t>
            </w:r>
          </w:p>
        </w:tc>
        <w:tc>
          <w:tcPr>
            <w:tcW w:w="3544" w:type="dxa"/>
            <w:tcBorders>
              <w:top w:val="nil"/>
              <w:left w:val="nil"/>
              <w:bottom w:val="single" w:sz="4" w:space="0" w:color="auto"/>
              <w:right w:val="single" w:sz="4" w:space="0" w:color="auto"/>
            </w:tcBorders>
            <w:shd w:val="clear" w:color="auto" w:fill="auto"/>
            <w:vAlign w:val="center"/>
            <w:hideMark/>
          </w:tcPr>
          <w:p w14:paraId="5CFFD9F4" w14:textId="77777777" w:rsidR="00EF2003" w:rsidRPr="00EF2003" w:rsidRDefault="00EF2003" w:rsidP="00EF2003">
            <w:pPr>
              <w:widowControl/>
              <w:autoSpaceDE/>
              <w:autoSpaceDN/>
              <w:rPr>
                <w:rFonts w:ascii="Calibri" w:eastAsia="Times New Roman" w:hAnsi="Calibri" w:cs="Calibri"/>
                <w:b/>
                <w:bCs/>
                <w:sz w:val="24"/>
                <w:szCs w:val="24"/>
                <w:lang w:val="es-CO" w:eastAsia="es-CO"/>
              </w:rPr>
            </w:pPr>
            <w:r w:rsidRPr="00EF2003">
              <w:rPr>
                <w:rFonts w:ascii="Calibri" w:eastAsia="Times New Roman" w:hAnsi="Calibri" w:cs="Calibri"/>
                <w:b/>
                <w:bCs/>
                <w:sz w:val="24"/>
                <w:szCs w:val="24"/>
                <w:lang w:val="es-CO" w:eastAsia="es-CO"/>
              </w:rPr>
              <w:t>Día del servidor público</w:t>
            </w:r>
          </w:p>
        </w:tc>
        <w:tc>
          <w:tcPr>
            <w:tcW w:w="1780" w:type="dxa"/>
            <w:tcBorders>
              <w:top w:val="nil"/>
              <w:left w:val="nil"/>
              <w:bottom w:val="single" w:sz="4" w:space="0" w:color="auto"/>
              <w:right w:val="single" w:sz="4" w:space="0" w:color="auto"/>
            </w:tcBorders>
            <w:shd w:val="clear" w:color="auto" w:fill="auto"/>
            <w:vAlign w:val="center"/>
            <w:hideMark/>
          </w:tcPr>
          <w:p w14:paraId="5E593FED" w14:textId="77777777" w:rsidR="00EF2003" w:rsidRPr="00EF2003" w:rsidRDefault="00EF2003" w:rsidP="00EF2003">
            <w:pPr>
              <w:widowControl/>
              <w:autoSpaceDE/>
              <w:autoSpaceDN/>
              <w:rPr>
                <w:rFonts w:ascii="Calibri" w:eastAsia="Times New Roman" w:hAnsi="Calibri" w:cs="Calibri"/>
                <w:color w:val="000000"/>
                <w:lang w:val="es-CO" w:eastAsia="es-CO"/>
              </w:rPr>
            </w:pPr>
            <w:r w:rsidRPr="00EF2003">
              <w:rPr>
                <w:rFonts w:ascii="Calibri" w:eastAsia="Times New Roman" w:hAnsi="Calibri" w:cs="Calibri"/>
                <w:color w:val="000000"/>
                <w:lang w:val="es-CO" w:eastAsia="es-CO"/>
              </w:rPr>
              <w:t xml:space="preserve">Cuarto Trimestre </w:t>
            </w:r>
          </w:p>
        </w:tc>
      </w:tr>
      <w:tr w:rsidR="00EF2003" w:rsidRPr="00EF2003" w14:paraId="4E132696" w14:textId="77777777" w:rsidTr="00EF2003">
        <w:trPr>
          <w:divId w:val="74523908"/>
          <w:trHeight w:val="67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730AECB" w14:textId="77777777" w:rsidR="00EF2003" w:rsidRPr="00EF2003" w:rsidRDefault="00EF2003" w:rsidP="00EF2003">
            <w:pPr>
              <w:widowControl/>
              <w:autoSpaceDE/>
              <w:autoSpaceDN/>
              <w:jc w:val="center"/>
              <w:rPr>
                <w:rFonts w:ascii="Calibri" w:eastAsia="Times New Roman" w:hAnsi="Calibri" w:cs="Calibri"/>
                <w:color w:val="000000"/>
                <w:sz w:val="20"/>
                <w:szCs w:val="20"/>
                <w:lang w:val="es-CO" w:eastAsia="es-CO"/>
              </w:rPr>
            </w:pPr>
            <w:r w:rsidRPr="00EF2003">
              <w:rPr>
                <w:rFonts w:ascii="Calibri" w:eastAsia="Times New Roman" w:hAnsi="Calibri" w:cs="Calibri"/>
                <w:color w:val="000000"/>
                <w:sz w:val="20"/>
                <w:szCs w:val="20"/>
                <w:lang w:val="es-CO" w:eastAsia="es-CO"/>
              </w:rPr>
              <w:t>28</w:t>
            </w:r>
          </w:p>
        </w:tc>
        <w:tc>
          <w:tcPr>
            <w:tcW w:w="1135" w:type="dxa"/>
            <w:tcBorders>
              <w:top w:val="nil"/>
              <w:left w:val="nil"/>
              <w:bottom w:val="single" w:sz="4" w:space="0" w:color="auto"/>
              <w:right w:val="single" w:sz="4" w:space="0" w:color="auto"/>
            </w:tcBorders>
            <w:shd w:val="clear" w:color="auto" w:fill="auto"/>
            <w:vAlign w:val="center"/>
            <w:hideMark/>
          </w:tcPr>
          <w:p w14:paraId="11AE7239"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Calidad de vida laboral</w:t>
            </w:r>
          </w:p>
        </w:tc>
        <w:tc>
          <w:tcPr>
            <w:tcW w:w="1417" w:type="dxa"/>
            <w:tcBorders>
              <w:top w:val="nil"/>
              <w:left w:val="nil"/>
              <w:bottom w:val="single" w:sz="4" w:space="0" w:color="auto"/>
              <w:right w:val="single" w:sz="4" w:space="0" w:color="auto"/>
            </w:tcBorders>
            <w:shd w:val="clear" w:color="auto" w:fill="auto"/>
            <w:vAlign w:val="center"/>
            <w:hideMark/>
          </w:tcPr>
          <w:p w14:paraId="6C60AB54"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Eje 1: Equilibrio Psicosocial</w:t>
            </w:r>
          </w:p>
        </w:tc>
        <w:tc>
          <w:tcPr>
            <w:tcW w:w="1134" w:type="dxa"/>
            <w:tcBorders>
              <w:top w:val="nil"/>
              <w:left w:val="nil"/>
              <w:bottom w:val="single" w:sz="4" w:space="0" w:color="auto"/>
              <w:right w:val="single" w:sz="4" w:space="0" w:color="auto"/>
            </w:tcBorders>
            <w:shd w:val="clear" w:color="auto" w:fill="auto"/>
            <w:vAlign w:val="center"/>
            <w:hideMark/>
          </w:tcPr>
          <w:p w14:paraId="53999F50"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Ruta de la Felicidad</w:t>
            </w:r>
          </w:p>
        </w:tc>
        <w:tc>
          <w:tcPr>
            <w:tcW w:w="1843" w:type="dxa"/>
            <w:tcBorders>
              <w:top w:val="nil"/>
              <w:left w:val="nil"/>
              <w:bottom w:val="single" w:sz="4" w:space="0" w:color="auto"/>
              <w:right w:val="single" w:sz="4" w:space="0" w:color="auto"/>
            </w:tcBorders>
            <w:shd w:val="clear" w:color="auto" w:fill="auto"/>
            <w:vAlign w:val="center"/>
            <w:hideMark/>
          </w:tcPr>
          <w:p w14:paraId="4781AC2F"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Estados mentales positivos</w:t>
            </w:r>
          </w:p>
        </w:tc>
        <w:tc>
          <w:tcPr>
            <w:tcW w:w="3544" w:type="dxa"/>
            <w:tcBorders>
              <w:top w:val="nil"/>
              <w:left w:val="nil"/>
              <w:bottom w:val="single" w:sz="4" w:space="0" w:color="auto"/>
              <w:right w:val="single" w:sz="4" w:space="0" w:color="auto"/>
            </w:tcBorders>
            <w:shd w:val="clear" w:color="auto" w:fill="auto"/>
            <w:vAlign w:val="center"/>
            <w:hideMark/>
          </w:tcPr>
          <w:p w14:paraId="54B76509" w14:textId="77777777" w:rsidR="00EF2003" w:rsidRPr="00EF2003" w:rsidRDefault="00EF2003" w:rsidP="00EF2003">
            <w:pPr>
              <w:widowControl/>
              <w:autoSpaceDE/>
              <w:autoSpaceDN/>
              <w:rPr>
                <w:rFonts w:ascii="Calibri" w:eastAsia="Times New Roman" w:hAnsi="Calibri" w:cs="Calibri"/>
                <w:b/>
                <w:bCs/>
                <w:sz w:val="24"/>
                <w:szCs w:val="24"/>
                <w:lang w:val="es-CO" w:eastAsia="es-CO"/>
              </w:rPr>
            </w:pPr>
            <w:r w:rsidRPr="00EF2003">
              <w:rPr>
                <w:rFonts w:ascii="Calibri" w:eastAsia="Times New Roman" w:hAnsi="Calibri" w:cs="Calibri"/>
                <w:b/>
                <w:bCs/>
                <w:sz w:val="24"/>
                <w:szCs w:val="24"/>
                <w:lang w:val="es-CO" w:eastAsia="es-CO"/>
              </w:rPr>
              <w:t>Bonos navideños hijos Empleados Públicos</w:t>
            </w:r>
          </w:p>
        </w:tc>
        <w:tc>
          <w:tcPr>
            <w:tcW w:w="1780" w:type="dxa"/>
            <w:tcBorders>
              <w:top w:val="nil"/>
              <w:left w:val="nil"/>
              <w:bottom w:val="single" w:sz="4" w:space="0" w:color="auto"/>
              <w:right w:val="single" w:sz="4" w:space="0" w:color="auto"/>
            </w:tcBorders>
            <w:shd w:val="clear" w:color="auto" w:fill="auto"/>
            <w:vAlign w:val="center"/>
            <w:hideMark/>
          </w:tcPr>
          <w:p w14:paraId="1AABDB92" w14:textId="77777777" w:rsidR="00EF2003" w:rsidRPr="00EF2003" w:rsidRDefault="00EF2003" w:rsidP="00EF2003">
            <w:pPr>
              <w:widowControl/>
              <w:autoSpaceDE/>
              <w:autoSpaceDN/>
              <w:rPr>
                <w:rFonts w:ascii="Calibri" w:eastAsia="Times New Roman" w:hAnsi="Calibri" w:cs="Calibri"/>
                <w:color w:val="000000"/>
                <w:lang w:val="es-CO" w:eastAsia="es-CO"/>
              </w:rPr>
            </w:pPr>
            <w:r w:rsidRPr="00EF2003">
              <w:rPr>
                <w:rFonts w:ascii="Calibri" w:eastAsia="Times New Roman" w:hAnsi="Calibri" w:cs="Calibri"/>
                <w:color w:val="000000"/>
                <w:lang w:val="es-CO" w:eastAsia="es-CO"/>
              </w:rPr>
              <w:t>Cuarto Trimestre</w:t>
            </w:r>
          </w:p>
        </w:tc>
      </w:tr>
      <w:tr w:rsidR="00EF2003" w:rsidRPr="00EF2003" w14:paraId="626F170B" w14:textId="77777777" w:rsidTr="00EF2003">
        <w:trPr>
          <w:divId w:val="74523908"/>
          <w:trHeight w:val="67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FBC2B52" w14:textId="77777777" w:rsidR="00EF2003" w:rsidRPr="00EF2003" w:rsidRDefault="00EF2003" w:rsidP="00EF2003">
            <w:pPr>
              <w:widowControl/>
              <w:autoSpaceDE/>
              <w:autoSpaceDN/>
              <w:jc w:val="center"/>
              <w:rPr>
                <w:rFonts w:ascii="Calibri" w:eastAsia="Times New Roman" w:hAnsi="Calibri" w:cs="Calibri"/>
                <w:color w:val="000000"/>
                <w:lang w:val="es-CO" w:eastAsia="es-CO"/>
              </w:rPr>
            </w:pPr>
            <w:r w:rsidRPr="00EF2003">
              <w:rPr>
                <w:rFonts w:ascii="Calibri" w:eastAsia="Times New Roman" w:hAnsi="Calibri" w:cs="Calibri"/>
                <w:color w:val="000000"/>
                <w:lang w:val="es-CO" w:eastAsia="es-CO"/>
              </w:rPr>
              <w:lastRenderedPageBreak/>
              <w:t>29</w:t>
            </w:r>
          </w:p>
        </w:tc>
        <w:tc>
          <w:tcPr>
            <w:tcW w:w="1135" w:type="dxa"/>
            <w:tcBorders>
              <w:top w:val="nil"/>
              <w:left w:val="nil"/>
              <w:bottom w:val="single" w:sz="4" w:space="0" w:color="auto"/>
              <w:right w:val="single" w:sz="4" w:space="0" w:color="auto"/>
            </w:tcBorders>
            <w:shd w:val="clear" w:color="auto" w:fill="auto"/>
            <w:vAlign w:val="center"/>
            <w:hideMark/>
          </w:tcPr>
          <w:p w14:paraId="00D6D909"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Calidad de vida laboral</w:t>
            </w:r>
          </w:p>
        </w:tc>
        <w:tc>
          <w:tcPr>
            <w:tcW w:w="1417" w:type="dxa"/>
            <w:tcBorders>
              <w:top w:val="nil"/>
              <w:left w:val="nil"/>
              <w:bottom w:val="single" w:sz="4" w:space="0" w:color="auto"/>
              <w:right w:val="single" w:sz="4" w:space="0" w:color="auto"/>
            </w:tcBorders>
            <w:shd w:val="clear" w:color="auto" w:fill="auto"/>
            <w:vAlign w:val="center"/>
            <w:hideMark/>
          </w:tcPr>
          <w:p w14:paraId="4D50E57E"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Eje 1: Equilibrio Psicosocial</w:t>
            </w:r>
          </w:p>
        </w:tc>
        <w:tc>
          <w:tcPr>
            <w:tcW w:w="1134" w:type="dxa"/>
            <w:tcBorders>
              <w:top w:val="nil"/>
              <w:left w:val="nil"/>
              <w:bottom w:val="single" w:sz="4" w:space="0" w:color="auto"/>
              <w:right w:val="single" w:sz="4" w:space="0" w:color="auto"/>
            </w:tcBorders>
            <w:shd w:val="clear" w:color="auto" w:fill="auto"/>
            <w:vAlign w:val="center"/>
            <w:hideMark/>
          </w:tcPr>
          <w:p w14:paraId="3380E798"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Ruta de la Felicidad</w:t>
            </w:r>
          </w:p>
        </w:tc>
        <w:tc>
          <w:tcPr>
            <w:tcW w:w="1843" w:type="dxa"/>
            <w:tcBorders>
              <w:top w:val="nil"/>
              <w:left w:val="nil"/>
              <w:bottom w:val="single" w:sz="4" w:space="0" w:color="auto"/>
              <w:right w:val="single" w:sz="4" w:space="0" w:color="auto"/>
            </w:tcBorders>
            <w:shd w:val="clear" w:color="auto" w:fill="auto"/>
            <w:vAlign w:val="center"/>
            <w:hideMark/>
          </w:tcPr>
          <w:p w14:paraId="734188D5" w14:textId="77777777" w:rsidR="00EF2003" w:rsidRPr="00EF2003" w:rsidRDefault="00EF2003" w:rsidP="00EF2003">
            <w:pPr>
              <w:widowControl/>
              <w:autoSpaceDE/>
              <w:autoSpaceDN/>
              <w:rPr>
                <w:rFonts w:ascii="Calibri" w:eastAsia="Times New Roman" w:hAnsi="Calibri" w:cs="Calibri"/>
                <w:color w:val="000000"/>
                <w:sz w:val="18"/>
                <w:szCs w:val="18"/>
                <w:lang w:val="es-CO" w:eastAsia="es-CO"/>
              </w:rPr>
            </w:pPr>
            <w:r w:rsidRPr="00EF2003">
              <w:rPr>
                <w:rFonts w:ascii="Calibri" w:eastAsia="Times New Roman" w:hAnsi="Calibri" w:cs="Calibri"/>
                <w:color w:val="000000"/>
                <w:sz w:val="18"/>
                <w:szCs w:val="18"/>
                <w:lang w:val="es-CO" w:eastAsia="es-CO"/>
              </w:rPr>
              <w:t>Estados mentales positivos</w:t>
            </w:r>
          </w:p>
        </w:tc>
        <w:tc>
          <w:tcPr>
            <w:tcW w:w="3544" w:type="dxa"/>
            <w:tcBorders>
              <w:top w:val="nil"/>
              <w:left w:val="nil"/>
              <w:bottom w:val="single" w:sz="4" w:space="0" w:color="auto"/>
              <w:right w:val="single" w:sz="4" w:space="0" w:color="auto"/>
            </w:tcBorders>
            <w:shd w:val="clear" w:color="auto" w:fill="auto"/>
            <w:vAlign w:val="center"/>
            <w:hideMark/>
          </w:tcPr>
          <w:p w14:paraId="342B52AF" w14:textId="77777777" w:rsidR="00EF2003" w:rsidRPr="00EF2003" w:rsidRDefault="00EF2003" w:rsidP="00EF2003">
            <w:pPr>
              <w:widowControl/>
              <w:autoSpaceDE/>
              <w:autoSpaceDN/>
              <w:rPr>
                <w:rFonts w:ascii="Calibri" w:eastAsia="Times New Roman" w:hAnsi="Calibri" w:cs="Calibri"/>
                <w:b/>
                <w:bCs/>
                <w:sz w:val="24"/>
                <w:szCs w:val="24"/>
                <w:lang w:val="es-CO" w:eastAsia="es-CO"/>
              </w:rPr>
            </w:pPr>
            <w:r w:rsidRPr="00EF2003">
              <w:rPr>
                <w:rFonts w:ascii="Calibri" w:eastAsia="Times New Roman" w:hAnsi="Calibri" w:cs="Calibri"/>
                <w:b/>
                <w:bCs/>
                <w:sz w:val="24"/>
                <w:szCs w:val="24"/>
                <w:lang w:val="es-CO" w:eastAsia="es-CO"/>
              </w:rPr>
              <w:t>Actividades navideñas</w:t>
            </w:r>
          </w:p>
        </w:tc>
        <w:tc>
          <w:tcPr>
            <w:tcW w:w="1780" w:type="dxa"/>
            <w:tcBorders>
              <w:top w:val="nil"/>
              <w:left w:val="nil"/>
              <w:bottom w:val="single" w:sz="4" w:space="0" w:color="auto"/>
              <w:right w:val="single" w:sz="4" w:space="0" w:color="auto"/>
            </w:tcBorders>
            <w:shd w:val="clear" w:color="auto" w:fill="auto"/>
            <w:vAlign w:val="center"/>
            <w:hideMark/>
          </w:tcPr>
          <w:p w14:paraId="7D0FCE6D" w14:textId="77777777" w:rsidR="00EF2003" w:rsidRPr="00EF2003" w:rsidRDefault="00EF2003" w:rsidP="00EF2003">
            <w:pPr>
              <w:widowControl/>
              <w:autoSpaceDE/>
              <w:autoSpaceDN/>
              <w:rPr>
                <w:rFonts w:ascii="Calibri" w:eastAsia="Times New Roman" w:hAnsi="Calibri" w:cs="Calibri"/>
                <w:color w:val="000000"/>
                <w:lang w:val="es-CO" w:eastAsia="es-CO"/>
              </w:rPr>
            </w:pPr>
            <w:r w:rsidRPr="00EF2003">
              <w:rPr>
                <w:rFonts w:ascii="Calibri" w:eastAsia="Times New Roman" w:hAnsi="Calibri" w:cs="Calibri"/>
                <w:color w:val="000000"/>
                <w:lang w:val="es-CO" w:eastAsia="es-CO"/>
              </w:rPr>
              <w:t>Cuarto Trimestre</w:t>
            </w:r>
          </w:p>
        </w:tc>
      </w:tr>
    </w:tbl>
    <w:p w14:paraId="4EDE1BC3" w14:textId="59AB22AA" w:rsidR="00D27793" w:rsidRDefault="00D27793" w:rsidP="00CD21C4">
      <w:pPr>
        <w:jc w:val="both"/>
        <w:rPr>
          <w:rFonts w:ascii="Arial" w:hAnsi="Arial" w:cs="Arial"/>
        </w:rPr>
      </w:pPr>
      <w:r>
        <w:rPr>
          <w:rFonts w:ascii="Arial" w:hAnsi="Arial" w:cs="Arial"/>
        </w:rPr>
        <w:fldChar w:fldCharType="end"/>
      </w:r>
    </w:p>
    <w:p w14:paraId="70C0D9B0" w14:textId="37BCD53B" w:rsidR="00FA22F6" w:rsidRPr="008A2D30" w:rsidRDefault="008A2D30" w:rsidP="008A2D30">
      <w:pPr>
        <w:pStyle w:val="Descripcin"/>
        <w:rPr>
          <w:rFonts w:cs="Arial"/>
        </w:rPr>
      </w:pPr>
      <w:r>
        <w:t xml:space="preserve">Tabla </w:t>
      </w:r>
      <w:r>
        <w:fldChar w:fldCharType="begin"/>
      </w:r>
      <w:r>
        <w:instrText xml:space="preserve"> SEQ Tabla \* ARABIC </w:instrText>
      </w:r>
      <w:r>
        <w:fldChar w:fldCharType="separate"/>
      </w:r>
      <w:r>
        <w:rPr>
          <w:noProof/>
        </w:rPr>
        <w:t>14</w:t>
      </w:r>
      <w:r>
        <w:fldChar w:fldCharType="end"/>
      </w:r>
      <w:r>
        <w:rPr>
          <w:rFonts w:cs="Arial"/>
        </w:rPr>
        <w:t xml:space="preserve"> - </w:t>
      </w:r>
      <w:r w:rsidR="00460816" w:rsidRPr="00BE7329">
        <w:rPr>
          <w:rFonts w:cs="Arial"/>
          <w:i w:val="0"/>
          <w:color w:val="44536A"/>
          <w:sz w:val="20"/>
          <w:szCs w:val="20"/>
        </w:rPr>
        <w:t>Cronograma</w:t>
      </w:r>
      <w:r w:rsidR="00942006" w:rsidRPr="00BE7329">
        <w:rPr>
          <w:rFonts w:cs="Arial"/>
          <w:i w:val="0"/>
          <w:color w:val="44536A"/>
          <w:sz w:val="20"/>
          <w:szCs w:val="20"/>
        </w:rPr>
        <w:t xml:space="preserve"> Detalle de actividades y su relación con las áreas, componentes, rutas y ejes de intervención:</w:t>
      </w:r>
    </w:p>
    <w:p w14:paraId="23499DB4" w14:textId="22A95202" w:rsidR="00AC181A" w:rsidRPr="00BE7329" w:rsidRDefault="00AC181A">
      <w:pPr>
        <w:pStyle w:val="Descripcin"/>
        <w:rPr>
          <w:rFonts w:cs="Arial"/>
          <w:sz w:val="20"/>
          <w:szCs w:val="20"/>
        </w:rPr>
      </w:pPr>
      <w:r w:rsidRPr="00BE7329">
        <w:rPr>
          <w:rFonts w:cs="Arial"/>
          <w:sz w:val="20"/>
          <w:szCs w:val="20"/>
        </w:rPr>
        <w:t xml:space="preserve">Fuente: </w:t>
      </w:r>
      <w:r w:rsidR="003B736C">
        <w:rPr>
          <w:rFonts w:cs="Arial"/>
          <w:sz w:val="20"/>
          <w:szCs w:val="20"/>
        </w:rPr>
        <w:t>20</w:t>
      </w:r>
      <w:r w:rsidRPr="00BE7329">
        <w:rPr>
          <w:rFonts w:cs="Arial"/>
          <w:sz w:val="20"/>
          <w:szCs w:val="20"/>
        </w:rPr>
        <w:t>- Propia, Plan de</w:t>
      </w:r>
      <w:r w:rsidR="008C77AA">
        <w:rPr>
          <w:rFonts w:cs="Arial"/>
          <w:sz w:val="20"/>
          <w:szCs w:val="20"/>
        </w:rPr>
        <w:t xml:space="preserve"> Estímulos e Incentivos UMV 2026</w:t>
      </w:r>
    </w:p>
    <w:p w14:paraId="775387E4" w14:textId="77777777" w:rsidR="00942006" w:rsidRPr="00D77BBF" w:rsidRDefault="00942006" w:rsidP="00942006">
      <w:pPr>
        <w:rPr>
          <w:rFonts w:ascii="Arial" w:hAnsi="Arial" w:cs="Arial"/>
          <w:lang w:val="es-CO" w:eastAsia="ja-JP"/>
        </w:rPr>
      </w:pPr>
    </w:p>
    <w:p w14:paraId="6BF44D5A" w14:textId="3E94FA70" w:rsidR="00FA22F6" w:rsidRPr="00D77BBF" w:rsidRDefault="00FA22F6" w:rsidP="00CD21C4">
      <w:pPr>
        <w:jc w:val="both"/>
        <w:rPr>
          <w:rFonts w:ascii="Arial" w:hAnsi="Arial" w:cs="Arial"/>
        </w:rPr>
      </w:pPr>
    </w:p>
    <w:p w14:paraId="6BCB13ED" w14:textId="77777777" w:rsidR="00482FF7" w:rsidRPr="00D77BBF" w:rsidRDefault="00482FF7" w:rsidP="009D7C0C">
      <w:pPr>
        <w:rPr>
          <w:rFonts w:ascii="Arial" w:hAnsi="Arial" w:cs="Arial"/>
        </w:rPr>
      </w:pPr>
    </w:p>
    <w:p w14:paraId="4D68F8D6" w14:textId="77777777" w:rsidR="0080221D" w:rsidRPr="00D77BBF" w:rsidRDefault="0080221D" w:rsidP="009D7C0C">
      <w:pPr>
        <w:rPr>
          <w:rFonts w:ascii="Arial" w:hAnsi="Arial" w:cs="Arial"/>
        </w:rPr>
      </w:pPr>
    </w:p>
    <w:p w14:paraId="74F5CFFF" w14:textId="77777777" w:rsidR="0080221D" w:rsidRPr="00D77BBF" w:rsidRDefault="0080221D" w:rsidP="009D7C0C">
      <w:pPr>
        <w:rPr>
          <w:rFonts w:ascii="Arial" w:hAnsi="Arial" w:cs="Arial"/>
        </w:rPr>
      </w:pPr>
    </w:p>
    <w:p w14:paraId="52E6B995" w14:textId="77777777" w:rsidR="0080221D" w:rsidRPr="00D77BBF" w:rsidRDefault="0080221D" w:rsidP="009D7C0C">
      <w:pPr>
        <w:rPr>
          <w:rFonts w:ascii="Arial" w:hAnsi="Arial" w:cs="Arial"/>
        </w:rPr>
      </w:pPr>
    </w:p>
    <w:p w14:paraId="278591AF" w14:textId="77777777" w:rsidR="0080221D" w:rsidRPr="00D77BBF" w:rsidRDefault="0080221D" w:rsidP="009D7C0C">
      <w:pPr>
        <w:rPr>
          <w:rFonts w:ascii="Arial" w:hAnsi="Arial" w:cs="Arial"/>
        </w:rPr>
      </w:pPr>
    </w:p>
    <w:p w14:paraId="182932E4" w14:textId="3711A252" w:rsidR="0080221D" w:rsidRPr="00D77BBF" w:rsidRDefault="0080221D" w:rsidP="009D7C0C">
      <w:pPr>
        <w:rPr>
          <w:rFonts w:ascii="Arial" w:hAnsi="Arial" w:cs="Arial"/>
        </w:rPr>
      </w:pPr>
    </w:p>
    <w:p w14:paraId="1FD6EFB3" w14:textId="26F4F05E" w:rsidR="0080221D" w:rsidRPr="00D77BBF" w:rsidRDefault="0080221D" w:rsidP="009D7C0C">
      <w:pPr>
        <w:rPr>
          <w:rFonts w:ascii="Arial" w:hAnsi="Arial" w:cs="Arial"/>
        </w:rPr>
      </w:pPr>
    </w:p>
    <w:p w14:paraId="59B64BF1" w14:textId="77777777" w:rsidR="0080221D" w:rsidRPr="00D77BBF" w:rsidRDefault="0080221D" w:rsidP="009D7C0C">
      <w:pPr>
        <w:rPr>
          <w:rFonts w:ascii="Arial" w:hAnsi="Arial" w:cs="Arial"/>
        </w:rPr>
      </w:pPr>
    </w:p>
    <w:p w14:paraId="3DB00DBD" w14:textId="77777777" w:rsidR="0080221D" w:rsidRPr="00D77BBF" w:rsidRDefault="0080221D" w:rsidP="009D7C0C">
      <w:pPr>
        <w:rPr>
          <w:rFonts w:ascii="Arial" w:hAnsi="Arial" w:cs="Arial"/>
        </w:rPr>
      </w:pPr>
    </w:p>
    <w:p w14:paraId="3095BB00" w14:textId="77777777" w:rsidR="0080221D" w:rsidRPr="00D77BBF" w:rsidRDefault="0080221D" w:rsidP="009D7C0C">
      <w:pPr>
        <w:rPr>
          <w:rFonts w:ascii="Arial" w:hAnsi="Arial" w:cs="Arial"/>
        </w:rPr>
      </w:pPr>
    </w:p>
    <w:p w14:paraId="0D8CE7B1" w14:textId="77777777" w:rsidR="0080221D" w:rsidRPr="00D77BBF" w:rsidRDefault="0080221D" w:rsidP="009D7C0C">
      <w:pPr>
        <w:rPr>
          <w:rFonts w:ascii="Arial" w:hAnsi="Arial" w:cs="Arial"/>
        </w:rPr>
      </w:pPr>
    </w:p>
    <w:p w14:paraId="518D8F9D" w14:textId="77777777" w:rsidR="0080221D" w:rsidRPr="00D77BBF" w:rsidRDefault="0080221D" w:rsidP="009D7C0C">
      <w:pPr>
        <w:rPr>
          <w:rFonts w:ascii="Arial" w:hAnsi="Arial" w:cs="Arial"/>
        </w:rPr>
      </w:pPr>
    </w:p>
    <w:p w14:paraId="1C1AEA7E" w14:textId="77777777" w:rsidR="0080221D" w:rsidRPr="00D77BBF" w:rsidRDefault="0080221D" w:rsidP="009D7C0C">
      <w:pPr>
        <w:rPr>
          <w:rFonts w:ascii="Arial" w:hAnsi="Arial" w:cs="Arial"/>
        </w:rPr>
      </w:pPr>
    </w:p>
    <w:p w14:paraId="30095074" w14:textId="77777777" w:rsidR="0080221D" w:rsidRPr="00D77BBF" w:rsidRDefault="0080221D" w:rsidP="009D7C0C">
      <w:pPr>
        <w:rPr>
          <w:rFonts w:ascii="Arial" w:hAnsi="Arial" w:cs="Arial"/>
        </w:rPr>
      </w:pPr>
    </w:p>
    <w:p w14:paraId="34E8E08D" w14:textId="17B41FC1" w:rsidR="0080221D" w:rsidRPr="00D77BBF" w:rsidRDefault="0080221D" w:rsidP="009D7C0C">
      <w:pPr>
        <w:rPr>
          <w:rFonts w:ascii="Arial" w:hAnsi="Arial" w:cs="Arial"/>
        </w:rPr>
      </w:pPr>
    </w:p>
    <w:p w14:paraId="1A76BFC3" w14:textId="77777777" w:rsidR="0080221D" w:rsidRPr="00D77BBF" w:rsidRDefault="0080221D" w:rsidP="009D7C0C">
      <w:pPr>
        <w:rPr>
          <w:rFonts w:ascii="Arial" w:hAnsi="Arial" w:cs="Arial"/>
        </w:rPr>
      </w:pPr>
    </w:p>
    <w:p w14:paraId="1A9499F4" w14:textId="77777777" w:rsidR="0080221D" w:rsidRPr="00D77BBF" w:rsidRDefault="0080221D" w:rsidP="009D7C0C">
      <w:pPr>
        <w:rPr>
          <w:rFonts w:ascii="Arial" w:hAnsi="Arial" w:cs="Arial"/>
        </w:rPr>
      </w:pPr>
    </w:p>
    <w:tbl>
      <w:tblPr>
        <w:tblStyle w:val="NormalTable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3018"/>
        <w:gridCol w:w="3079"/>
      </w:tblGrid>
      <w:tr w:rsidR="00482FF7" w:rsidRPr="00D77BBF" w14:paraId="597EF6A3" w14:textId="77777777" w:rsidTr="0080221D">
        <w:trPr>
          <w:trHeight w:val="20"/>
          <w:tblHeader/>
        </w:trPr>
        <w:tc>
          <w:tcPr>
            <w:tcW w:w="1927" w:type="pct"/>
            <w:shd w:val="clear" w:color="auto" w:fill="D9D9D9" w:themeFill="background1" w:themeFillShade="D9"/>
          </w:tcPr>
          <w:p w14:paraId="3AE5158D" w14:textId="0E5E7690" w:rsidR="00482FF7" w:rsidRPr="00D77BBF" w:rsidRDefault="00482FF7" w:rsidP="00E8748B">
            <w:pPr>
              <w:pStyle w:val="TableParagraph"/>
              <w:rPr>
                <w:b/>
              </w:rPr>
            </w:pPr>
            <w:r w:rsidRPr="00D77BBF">
              <w:rPr>
                <w:b/>
              </w:rPr>
              <w:lastRenderedPageBreak/>
              <w:t>REVISIÓN</w:t>
            </w:r>
            <w:r w:rsidRPr="00D77BBF">
              <w:rPr>
                <w:b/>
                <w:spacing w:val="-3"/>
              </w:rPr>
              <w:t xml:space="preserve"> </w:t>
            </w:r>
            <w:r w:rsidRPr="00D77BBF">
              <w:rPr>
                <w:b/>
              </w:rPr>
              <w:t>Y</w:t>
            </w:r>
            <w:r w:rsidRPr="00D77BBF">
              <w:rPr>
                <w:b/>
                <w:spacing w:val="-3"/>
              </w:rPr>
              <w:t xml:space="preserve"> </w:t>
            </w:r>
            <w:r w:rsidRPr="00D77BBF">
              <w:rPr>
                <w:b/>
              </w:rPr>
              <w:t>APROBACIÓN:</w:t>
            </w:r>
          </w:p>
          <w:p w14:paraId="01789F96" w14:textId="77777777" w:rsidR="00482FF7" w:rsidRPr="00D77BBF" w:rsidRDefault="00482FF7" w:rsidP="00E8748B">
            <w:pPr>
              <w:pStyle w:val="TableParagraph"/>
              <w:spacing w:before="158"/>
              <w:ind w:left="123" w:right="144"/>
              <w:jc w:val="center"/>
              <w:rPr>
                <w:b/>
              </w:rPr>
            </w:pPr>
            <w:r w:rsidRPr="00D77BBF">
              <w:rPr>
                <w:b/>
              </w:rPr>
              <w:t>Elaborado</w:t>
            </w:r>
            <w:r w:rsidRPr="00D77BBF">
              <w:rPr>
                <w:b/>
                <w:spacing w:val="-2"/>
              </w:rPr>
              <w:t xml:space="preserve"> </w:t>
            </w:r>
            <w:r w:rsidRPr="00D77BBF">
              <w:rPr>
                <w:b/>
              </w:rPr>
              <w:t>y/o</w:t>
            </w:r>
            <w:r w:rsidRPr="00D77BBF">
              <w:rPr>
                <w:b/>
                <w:spacing w:val="1"/>
              </w:rPr>
              <w:t xml:space="preserve"> </w:t>
            </w:r>
            <w:r w:rsidRPr="00D77BBF">
              <w:rPr>
                <w:b/>
              </w:rPr>
              <w:t>Actualizado</w:t>
            </w:r>
            <w:r w:rsidRPr="00D77BBF">
              <w:rPr>
                <w:b/>
                <w:spacing w:val="-2"/>
              </w:rPr>
              <w:t xml:space="preserve"> </w:t>
            </w:r>
            <w:r w:rsidRPr="00D77BBF">
              <w:rPr>
                <w:b/>
              </w:rPr>
              <w:t>por:</w:t>
            </w:r>
          </w:p>
        </w:tc>
        <w:tc>
          <w:tcPr>
            <w:tcW w:w="1521" w:type="pct"/>
            <w:shd w:val="clear" w:color="auto" w:fill="D9D9D9" w:themeFill="background1" w:themeFillShade="D9"/>
          </w:tcPr>
          <w:p w14:paraId="0B8EFD69" w14:textId="77777777" w:rsidR="00482FF7" w:rsidRPr="00D77BBF" w:rsidRDefault="00482FF7" w:rsidP="00E8748B">
            <w:pPr>
              <w:pStyle w:val="TableParagraph"/>
              <w:spacing w:line="248" w:lineRule="exact"/>
              <w:ind w:left="338" w:right="364"/>
              <w:jc w:val="center"/>
              <w:rPr>
                <w:b/>
              </w:rPr>
            </w:pPr>
            <w:r w:rsidRPr="00D77BBF">
              <w:rPr>
                <w:b/>
              </w:rPr>
              <w:t>Validado</w:t>
            </w:r>
            <w:r w:rsidRPr="00D77BBF">
              <w:rPr>
                <w:b/>
                <w:spacing w:val="-1"/>
              </w:rPr>
              <w:t xml:space="preserve"> </w:t>
            </w:r>
            <w:r w:rsidRPr="00D77BBF">
              <w:rPr>
                <w:b/>
              </w:rPr>
              <w:t>por</w:t>
            </w:r>
          </w:p>
          <w:p w14:paraId="079C564D" w14:textId="77777777" w:rsidR="00482FF7" w:rsidRPr="00D77BBF" w:rsidRDefault="00482FF7" w:rsidP="00E8748B">
            <w:pPr>
              <w:pStyle w:val="TableParagraph"/>
              <w:spacing w:before="121"/>
              <w:ind w:left="340" w:right="364"/>
              <w:jc w:val="center"/>
              <w:rPr>
                <w:b/>
              </w:rPr>
            </w:pPr>
            <w:r w:rsidRPr="00D77BBF">
              <w:rPr>
                <w:b/>
              </w:rPr>
              <w:t>Líderes (Estratégico</w:t>
            </w:r>
            <w:r w:rsidRPr="00D77BBF">
              <w:rPr>
                <w:b/>
                <w:spacing w:val="-59"/>
              </w:rPr>
              <w:t xml:space="preserve"> </w:t>
            </w:r>
            <w:r w:rsidRPr="00D77BBF">
              <w:rPr>
                <w:b/>
              </w:rPr>
              <w:t>u</w:t>
            </w:r>
            <w:r w:rsidRPr="00D77BBF">
              <w:rPr>
                <w:b/>
                <w:spacing w:val="-1"/>
              </w:rPr>
              <w:t xml:space="preserve"> </w:t>
            </w:r>
            <w:r w:rsidRPr="00D77BBF">
              <w:rPr>
                <w:b/>
              </w:rPr>
              <w:t>Operativo)</w:t>
            </w:r>
            <w:r w:rsidRPr="00D77BBF">
              <w:rPr>
                <w:b/>
                <w:spacing w:val="1"/>
              </w:rPr>
              <w:t xml:space="preserve"> </w:t>
            </w:r>
            <w:r w:rsidRPr="00D77BBF">
              <w:rPr>
                <w:b/>
              </w:rPr>
              <w:t>del</w:t>
            </w:r>
            <w:r w:rsidRPr="00D77BBF">
              <w:rPr>
                <w:b/>
                <w:spacing w:val="1"/>
              </w:rPr>
              <w:t xml:space="preserve"> </w:t>
            </w:r>
            <w:r w:rsidRPr="00D77BBF">
              <w:rPr>
                <w:b/>
              </w:rPr>
              <w:t>Proceso:</w:t>
            </w:r>
          </w:p>
        </w:tc>
        <w:tc>
          <w:tcPr>
            <w:tcW w:w="1552" w:type="pct"/>
            <w:shd w:val="clear" w:color="auto" w:fill="D9D9D9" w:themeFill="background1" w:themeFillShade="D9"/>
          </w:tcPr>
          <w:p w14:paraId="13A78CF2" w14:textId="77777777" w:rsidR="00482FF7" w:rsidRPr="00D77BBF" w:rsidRDefault="00482FF7" w:rsidP="00E8748B">
            <w:pPr>
              <w:pStyle w:val="TableParagraph"/>
              <w:rPr>
                <w:b/>
              </w:rPr>
            </w:pPr>
          </w:p>
          <w:p w14:paraId="1DD6EE41" w14:textId="77777777" w:rsidR="00482FF7" w:rsidRPr="00D77BBF" w:rsidRDefault="00482FF7" w:rsidP="00E8748B">
            <w:pPr>
              <w:pStyle w:val="TableParagraph"/>
              <w:spacing w:before="158"/>
              <w:ind w:left="865"/>
              <w:rPr>
                <w:b/>
              </w:rPr>
            </w:pPr>
            <w:r w:rsidRPr="00D77BBF">
              <w:rPr>
                <w:b/>
              </w:rPr>
              <w:t>Aprobado:</w:t>
            </w:r>
          </w:p>
        </w:tc>
      </w:tr>
      <w:tr w:rsidR="002F36A8" w:rsidRPr="00D77BBF" w14:paraId="27EE9DEF" w14:textId="77777777" w:rsidTr="00974249">
        <w:trPr>
          <w:trHeight w:val="3391"/>
        </w:trPr>
        <w:tc>
          <w:tcPr>
            <w:tcW w:w="1927" w:type="pct"/>
            <w:tcBorders>
              <w:bottom w:val="single" w:sz="4" w:space="0" w:color="auto"/>
            </w:tcBorders>
          </w:tcPr>
          <w:p w14:paraId="0AD753E5" w14:textId="77777777" w:rsidR="002F36A8" w:rsidRPr="00D77BBF" w:rsidRDefault="002F36A8" w:rsidP="002F36A8">
            <w:pPr>
              <w:widowControl/>
              <w:autoSpaceDE/>
              <w:autoSpaceDN/>
              <w:jc w:val="center"/>
              <w:textAlignment w:val="baseline"/>
              <w:rPr>
                <w:rFonts w:ascii="Arial" w:eastAsia="Times New Roman" w:hAnsi="Arial" w:cs="Arial"/>
                <w:lang w:val="es-CO" w:eastAsia="es-CO"/>
              </w:rPr>
            </w:pPr>
            <w:r w:rsidRPr="00D77BBF">
              <w:rPr>
                <w:rFonts w:ascii="Arial" w:eastAsia="Times New Roman" w:hAnsi="Arial" w:cs="Arial"/>
                <w:b/>
                <w:bCs/>
                <w:lang w:val="es-CO" w:eastAsia="es-CO"/>
              </w:rPr>
              <w:t>CARLOS ENRIQUE CAMELO CASTILLO</w:t>
            </w:r>
            <w:r w:rsidRPr="00D77BBF">
              <w:rPr>
                <w:rFonts w:ascii="Arial" w:eastAsia="Times New Roman" w:hAnsi="Arial" w:cs="Arial"/>
                <w:lang w:val="es-CO" w:eastAsia="es-CO"/>
              </w:rPr>
              <w:t> </w:t>
            </w:r>
          </w:p>
          <w:p w14:paraId="01BA3D21" w14:textId="4B4B713F" w:rsidR="002F36A8" w:rsidRPr="00D77BBF" w:rsidRDefault="002F36A8" w:rsidP="002F36A8">
            <w:pPr>
              <w:widowControl/>
              <w:autoSpaceDE/>
              <w:autoSpaceDN/>
              <w:jc w:val="center"/>
              <w:textAlignment w:val="baseline"/>
              <w:rPr>
                <w:rFonts w:ascii="Arial" w:eastAsia="Times New Roman" w:hAnsi="Arial" w:cs="Arial"/>
                <w:lang w:val="es-CO" w:eastAsia="es-CO"/>
              </w:rPr>
            </w:pPr>
            <w:r w:rsidRPr="00D77BBF">
              <w:rPr>
                <w:rFonts w:ascii="Arial" w:eastAsia="Times New Roman" w:hAnsi="Arial" w:cs="Arial"/>
                <w:lang w:val="es-CO" w:eastAsia="es-CO"/>
              </w:rPr>
              <w:t>Profesional Especializado</w:t>
            </w:r>
            <w:r w:rsidR="006040F5">
              <w:rPr>
                <w:rFonts w:ascii="Arial" w:eastAsia="Times New Roman" w:hAnsi="Arial" w:cs="Arial"/>
                <w:lang w:val="es-CO" w:eastAsia="es-CO"/>
              </w:rPr>
              <w:t>/</w:t>
            </w:r>
            <w:r w:rsidRPr="00D77BBF">
              <w:rPr>
                <w:rFonts w:ascii="Arial" w:eastAsia="Times New Roman" w:hAnsi="Arial" w:cs="Arial"/>
                <w:lang w:val="es-CO" w:eastAsia="es-CO"/>
              </w:rPr>
              <w:t>GTHU </w:t>
            </w:r>
          </w:p>
          <w:p w14:paraId="60C7D2A9" w14:textId="77777777" w:rsidR="002F36A8" w:rsidRPr="00D77BBF" w:rsidRDefault="002F36A8" w:rsidP="002F36A8">
            <w:pPr>
              <w:widowControl/>
              <w:autoSpaceDE/>
              <w:autoSpaceDN/>
              <w:jc w:val="center"/>
              <w:textAlignment w:val="baseline"/>
              <w:rPr>
                <w:rFonts w:ascii="Arial" w:eastAsia="Times New Roman" w:hAnsi="Arial" w:cs="Arial"/>
                <w:lang w:val="es-CO" w:eastAsia="es-CO"/>
              </w:rPr>
            </w:pPr>
            <w:r w:rsidRPr="00D77BBF">
              <w:rPr>
                <w:rFonts w:ascii="Arial" w:eastAsia="Times New Roman" w:hAnsi="Arial" w:cs="Arial"/>
                <w:lang w:val="es-CO" w:eastAsia="es-CO"/>
              </w:rPr>
              <w:t> </w:t>
            </w:r>
          </w:p>
          <w:p w14:paraId="6CE975A9" w14:textId="77777777" w:rsidR="002F36A8" w:rsidRPr="00D77BBF" w:rsidRDefault="002F36A8" w:rsidP="002F36A8">
            <w:pPr>
              <w:widowControl/>
              <w:autoSpaceDE/>
              <w:autoSpaceDN/>
              <w:jc w:val="center"/>
              <w:textAlignment w:val="baseline"/>
              <w:rPr>
                <w:rFonts w:ascii="Arial" w:eastAsia="Times New Roman" w:hAnsi="Arial" w:cs="Arial"/>
                <w:lang w:val="es-CO" w:eastAsia="es-CO"/>
              </w:rPr>
            </w:pPr>
            <w:r w:rsidRPr="00D77BBF">
              <w:rPr>
                <w:rFonts w:ascii="Arial" w:eastAsia="Times New Roman" w:hAnsi="Arial" w:cs="Arial"/>
                <w:b/>
                <w:bCs/>
                <w:lang w:val="es-CO" w:eastAsia="es-CO"/>
              </w:rPr>
              <w:t>NAYIBE ROCIO GONZALEZ CORTES</w:t>
            </w:r>
            <w:r w:rsidRPr="00D77BBF">
              <w:rPr>
                <w:rFonts w:ascii="Arial" w:eastAsia="Times New Roman" w:hAnsi="Arial" w:cs="Arial"/>
                <w:lang w:val="es-CO" w:eastAsia="es-CO"/>
              </w:rPr>
              <w:t> </w:t>
            </w:r>
          </w:p>
          <w:p w14:paraId="5353C430" w14:textId="137B67BC" w:rsidR="002F36A8" w:rsidRPr="00D77BBF" w:rsidRDefault="002F36A8" w:rsidP="002F36A8">
            <w:pPr>
              <w:widowControl/>
              <w:autoSpaceDE/>
              <w:autoSpaceDN/>
              <w:jc w:val="center"/>
              <w:textAlignment w:val="baseline"/>
              <w:rPr>
                <w:rFonts w:ascii="Arial" w:eastAsia="Times New Roman" w:hAnsi="Arial" w:cs="Arial"/>
                <w:lang w:val="es-CO" w:eastAsia="es-CO"/>
              </w:rPr>
            </w:pPr>
            <w:r w:rsidRPr="00D77BBF">
              <w:rPr>
                <w:rFonts w:ascii="Arial" w:eastAsia="Times New Roman" w:hAnsi="Arial" w:cs="Arial"/>
                <w:lang w:val="es-CO" w:eastAsia="es-CO"/>
              </w:rPr>
              <w:t>Profesional Universitario</w:t>
            </w:r>
            <w:r w:rsidR="006040F5">
              <w:rPr>
                <w:rFonts w:ascii="Arial" w:eastAsia="Times New Roman" w:hAnsi="Arial" w:cs="Arial"/>
                <w:lang w:val="es-CO" w:eastAsia="es-CO"/>
              </w:rPr>
              <w:t>/</w:t>
            </w:r>
            <w:r w:rsidRPr="00D77BBF">
              <w:rPr>
                <w:rFonts w:ascii="Arial" w:eastAsia="Times New Roman" w:hAnsi="Arial" w:cs="Arial"/>
                <w:lang w:val="es-CO" w:eastAsia="es-CO"/>
              </w:rPr>
              <w:t>GTHU </w:t>
            </w:r>
          </w:p>
          <w:p w14:paraId="6E5630DF" w14:textId="77777777" w:rsidR="002F36A8" w:rsidRPr="00D77BBF" w:rsidRDefault="002F36A8" w:rsidP="002F36A8">
            <w:pPr>
              <w:widowControl/>
              <w:autoSpaceDE/>
              <w:autoSpaceDN/>
              <w:jc w:val="center"/>
              <w:textAlignment w:val="baseline"/>
              <w:rPr>
                <w:rFonts w:ascii="Arial" w:eastAsia="Times New Roman" w:hAnsi="Arial" w:cs="Arial"/>
                <w:lang w:val="es-CO" w:eastAsia="es-CO"/>
              </w:rPr>
            </w:pPr>
            <w:r w:rsidRPr="00D77BBF">
              <w:rPr>
                <w:rFonts w:ascii="Arial" w:eastAsia="Times New Roman" w:hAnsi="Arial" w:cs="Arial"/>
                <w:lang w:val="es-CO" w:eastAsia="es-CO"/>
              </w:rPr>
              <w:t> </w:t>
            </w:r>
          </w:p>
          <w:p w14:paraId="6D721B35" w14:textId="5198945E" w:rsidR="009E2B4C" w:rsidRPr="00D77BBF" w:rsidRDefault="009E2B4C" w:rsidP="009E2B4C">
            <w:pPr>
              <w:widowControl/>
              <w:autoSpaceDE/>
              <w:autoSpaceDN/>
              <w:jc w:val="center"/>
              <w:textAlignment w:val="baseline"/>
              <w:rPr>
                <w:rFonts w:ascii="Arial" w:eastAsia="Times New Roman" w:hAnsi="Arial" w:cs="Arial"/>
                <w:lang w:val="es-CO" w:eastAsia="es-CO"/>
              </w:rPr>
            </w:pPr>
            <w:r>
              <w:rPr>
                <w:rFonts w:ascii="Arial" w:eastAsia="Times New Roman" w:hAnsi="Arial" w:cs="Arial"/>
                <w:b/>
                <w:bCs/>
                <w:lang w:val="es-CO" w:eastAsia="es-CO"/>
              </w:rPr>
              <w:t>JENIFFER GARCIA AVILA</w:t>
            </w:r>
          </w:p>
          <w:p w14:paraId="4D8ABB23" w14:textId="132CE12E" w:rsidR="009E2B4C" w:rsidRPr="00D77BBF" w:rsidRDefault="009E2B4C" w:rsidP="009E2B4C">
            <w:pPr>
              <w:widowControl/>
              <w:autoSpaceDE/>
              <w:autoSpaceDN/>
              <w:jc w:val="center"/>
              <w:textAlignment w:val="baseline"/>
              <w:rPr>
                <w:rFonts w:ascii="Arial" w:eastAsia="Times New Roman" w:hAnsi="Arial" w:cs="Arial"/>
                <w:lang w:val="es-CO" w:eastAsia="es-CO"/>
              </w:rPr>
            </w:pPr>
            <w:r>
              <w:rPr>
                <w:rFonts w:ascii="Arial" w:eastAsia="Times New Roman" w:hAnsi="Arial" w:cs="Arial"/>
                <w:lang w:val="es-CO" w:eastAsia="es-CO"/>
              </w:rPr>
              <w:t xml:space="preserve">Contratista </w:t>
            </w:r>
            <w:r>
              <w:rPr>
                <w:rFonts w:ascii="Arial" w:eastAsia="Times New Roman" w:hAnsi="Arial" w:cs="Arial"/>
                <w:lang w:val="es-CO" w:eastAsia="es-CO"/>
              </w:rPr>
              <w:t>/</w:t>
            </w:r>
            <w:r w:rsidRPr="00D77BBF">
              <w:rPr>
                <w:rFonts w:ascii="Arial" w:eastAsia="Times New Roman" w:hAnsi="Arial" w:cs="Arial"/>
                <w:lang w:val="es-CO" w:eastAsia="es-CO"/>
              </w:rPr>
              <w:t>GTHU </w:t>
            </w:r>
          </w:p>
          <w:p w14:paraId="0859B41D" w14:textId="77777777" w:rsidR="002F36A8" w:rsidRDefault="002F36A8" w:rsidP="002B4F75">
            <w:pPr>
              <w:widowControl/>
              <w:autoSpaceDE/>
              <w:autoSpaceDN/>
              <w:jc w:val="center"/>
              <w:textAlignment w:val="baseline"/>
            </w:pPr>
          </w:p>
          <w:p w14:paraId="282C24B5" w14:textId="643AE1B6" w:rsidR="009E2B4C" w:rsidRPr="00D77BBF" w:rsidRDefault="009E2B4C" w:rsidP="009E2B4C">
            <w:pPr>
              <w:widowControl/>
              <w:autoSpaceDE/>
              <w:autoSpaceDN/>
              <w:jc w:val="center"/>
              <w:textAlignment w:val="baseline"/>
              <w:rPr>
                <w:rFonts w:ascii="Arial" w:eastAsia="Times New Roman" w:hAnsi="Arial" w:cs="Arial"/>
                <w:lang w:val="es-CO" w:eastAsia="es-CO"/>
              </w:rPr>
            </w:pPr>
            <w:r>
              <w:rPr>
                <w:rFonts w:ascii="Arial" w:eastAsia="Times New Roman" w:hAnsi="Arial" w:cs="Arial"/>
                <w:b/>
                <w:bCs/>
                <w:lang w:val="es-CO" w:eastAsia="es-CO"/>
              </w:rPr>
              <w:t>SANDRA PATRICIA DURAN</w:t>
            </w:r>
            <w:r w:rsidR="00974249">
              <w:rPr>
                <w:rFonts w:ascii="Arial" w:eastAsia="Times New Roman" w:hAnsi="Arial" w:cs="Arial"/>
                <w:b/>
                <w:bCs/>
                <w:lang w:val="es-CO" w:eastAsia="es-CO"/>
              </w:rPr>
              <w:t xml:space="preserve"> LEAL</w:t>
            </w:r>
          </w:p>
          <w:p w14:paraId="40890EA4" w14:textId="77777777" w:rsidR="009E2B4C" w:rsidRPr="00D77BBF" w:rsidRDefault="009E2B4C" w:rsidP="009E2B4C">
            <w:pPr>
              <w:widowControl/>
              <w:autoSpaceDE/>
              <w:autoSpaceDN/>
              <w:jc w:val="center"/>
              <w:textAlignment w:val="baseline"/>
              <w:rPr>
                <w:rFonts w:ascii="Arial" w:eastAsia="Times New Roman" w:hAnsi="Arial" w:cs="Arial"/>
                <w:lang w:val="es-CO" w:eastAsia="es-CO"/>
              </w:rPr>
            </w:pPr>
            <w:r>
              <w:rPr>
                <w:rFonts w:ascii="Arial" w:eastAsia="Times New Roman" w:hAnsi="Arial" w:cs="Arial"/>
                <w:lang w:val="es-CO" w:eastAsia="es-CO"/>
              </w:rPr>
              <w:t>Contratista /</w:t>
            </w:r>
            <w:r w:rsidRPr="00D77BBF">
              <w:rPr>
                <w:rFonts w:ascii="Arial" w:eastAsia="Times New Roman" w:hAnsi="Arial" w:cs="Arial"/>
                <w:lang w:val="es-CO" w:eastAsia="es-CO"/>
              </w:rPr>
              <w:t>GTHU </w:t>
            </w:r>
          </w:p>
          <w:p w14:paraId="32804930" w14:textId="407CA1D8" w:rsidR="009E2B4C" w:rsidRPr="00D77BBF" w:rsidRDefault="009E2B4C" w:rsidP="002B4F75">
            <w:pPr>
              <w:widowControl/>
              <w:autoSpaceDE/>
              <w:autoSpaceDN/>
              <w:jc w:val="center"/>
              <w:textAlignment w:val="baseline"/>
            </w:pPr>
          </w:p>
        </w:tc>
        <w:tc>
          <w:tcPr>
            <w:tcW w:w="1521" w:type="pct"/>
            <w:tcBorders>
              <w:bottom w:val="single" w:sz="4" w:space="0" w:color="auto"/>
            </w:tcBorders>
          </w:tcPr>
          <w:p w14:paraId="7AA40FEE" w14:textId="1C43E97B" w:rsidR="002F36A8" w:rsidRPr="00D77BBF" w:rsidRDefault="002F36A8" w:rsidP="62638159">
            <w:pPr>
              <w:pStyle w:val="TableParagraph"/>
              <w:spacing w:before="102" w:line="250" w:lineRule="atLeast"/>
              <w:ind w:left="431" w:right="359" w:hanging="39"/>
              <w:jc w:val="center"/>
              <w:rPr>
                <w:b/>
                <w:bCs/>
              </w:rPr>
            </w:pPr>
          </w:p>
          <w:p w14:paraId="337FD58F" w14:textId="126BDA83" w:rsidR="002F36A8" w:rsidRPr="00D77BBF" w:rsidRDefault="002F36A8" w:rsidP="00974249">
            <w:pPr>
              <w:pStyle w:val="TableParagraph"/>
              <w:spacing w:before="102" w:line="250" w:lineRule="atLeast"/>
              <w:ind w:left="431" w:right="359" w:hanging="39"/>
              <w:jc w:val="center"/>
            </w:pPr>
          </w:p>
        </w:tc>
        <w:tc>
          <w:tcPr>
            <w:tcW w:w="1552" w:type="pct"/>
            <w:tcBorders>
              <w:bottom w:val="single" w:sz="4" w:space="0" w:color="auto"/>
            </w:tcBorders>
          </w:tcPr>
          <w:p w14:paraId="3F6BDC48" w14:textId="67E07341" w:rsidR="002F36A8" w:rsidRPr="00D77BBF" w:rsidRDefault="002F36A8" w:rsidP="00E8748B">
            <w:pPr>
              <w:pStyle w:val="TableParagraph"/>
              <w:spacing w:line="250" w:lineRule="exact"/>
              <w:ind w:left="107"/>
            </w:pPr>
          </w:p>
        </w:tc>
      </w:tr>
      <w:tr w:rsidR="00351EA5" w:rsidRPr="00D77BBF" w14:paraId="70A3672C" w14:textId="77777777" w:rsidTr="0080221D">
        <w:trPr>
          <w:trHeight w:val="20"/>
        </w:trPr>
        <w:tc>
          <w:tcPr>
            <w:tcW w:w="1927" w:type="pct"/>
          </w:tcPr>
          <w:p w14:paraId="5B7FFD4A" w14:textId="2C5AD98E" w:rsidR="00713888" w:rsidRDefault="00974249" w:rsidP="00351EA5">
            <w:pPr>
              <w:pStyle w:val="TableParagraph"/>
              <w:ind w:left="720" w:right="144" w:hanging="720"/>
              <w:jc w:val="center"/>
              <w:rPr>
                <w:b/>
              </w:rPr>
            </w:pPr>
            <w:r w:rsidRPr="00D77BBF">
              <w:rPr>
                <w:b/>
              </w:rPr>
              <w:t>Acompañamiento</w:t>
            </w:r>
            <w:r w:rsidRPr="00D77BBF">
              <w:rPr>
                <w:b/>
                <w:spacing w:val="-1"/>
              </w:rPr>
              <w:t xml:space="preserve"> </w:t>
            </w:r>
            <w:r w:rsidRPr="00D77BBF">
              <w:rPr>
                <w:b/>
              </w:rPr>
              <w:t>Asesor</w:t>
            </w:r>
            <w:r w:rsidRPr="00D77BBF">
              <w:rPr>
                <w:b/>
                <w:spacing w:val="-5"/>
              </w:rPr>
              <w:t xml:space="preserve"> </w:t>
            </w:r>
            <w:r w:rsidRPr="00D77BBF">
              <w:rPr>
                <w:b/>
              </w:rPr>
              <w:t>OAP:</w:t>
            </w:r>
          </w:p>
          <w:p w14:paraId="431E477F" w14:textId="77777777" w:rsidR="00713888" w:rsidRDefault="00713888" w:rsidP="00351EA5">
            <w:pPr>
              <w:pStyle w:val="TableParagraph"/>
              <w:ind w:left="720" w:right="144" w:hanging="720"/>
              <w:jc w:val="center"/>
              <w:rPr>
                <w:b/>
              </w:rPr>
            </w:pPr>
          </w:p>
          <w:p w14:paraId="41B8E4AA" w14:textId="77777777" w:rsidR="00351EA5" w:rsidRDefault="003D255B" w:rsidP="00351EA5">
            <w:pPr>
              <w:pStyle w:val="TableParagraph"/>
              <w:ind w:left="720" w:right="144" w:hanging="720"/>
              <w:jc w:val="center"/>
              <w:rPr>
                <w:b/>
              </w:rPr>
            </w:pPr>
            <w:r w:rsidRPr="00D77BBF">
              <w:rPr>
                <w:b/>
              </w:rPr>
              <w:t>ÉRICA</w:t>
            </w:r>
            <w:r w:rsidR="00351EA5" w:rsidRPr="00D77BBF">
              <w:rPr>
                <w:b/>
              </w:rPr>
              <w:t xml:space="preserve"> ANDREA MUNOZ ORJUELA</w:t>
            </w:r>
          </w:p>
          <w:p w14:paraId="05B4EB16" w14:textId="6D29165C" w:rsidR="006040F5" w:rsidRPr="00D77BBF" w:rsidRDefault="006040F5" w:rsidP="00351EA5">
            <w:pPr>
              <w:pStyle w:val="TableParagraph"/>
              <w:ind w:left="720" w:right="144" w:hanging="720"/>
              <w:jc w:val="center"/>
              <w:rPr>
                <w:b/>
                <w:bCs/>
                <w:highlight w:val="yellow"/>
              </w:rPr>
            </w:pPr>
            <w:r w:rsidRPr="00D77BBF">
              <w:t>Profesional Universitario</w:t>
            </w:r>
            <w:r>
              <w:t>/</w:t>
            </w:r>
            <w:r w:rsidRPr="00D77BBF">
              <w:t>OAP</w:t>
            </w:r>
          </w:p>
        </w:tc>
        <w:tc>
          <w:tcPr>
            <w:tcW w:w="1521" w:type="pct"/>
          </w:tcPr>
          <w:p w14:paraId="6F987773" w14:textId="24CE66C3" w:rsidR="006040F5" w:rsidRPr="00564C7A" w:rsidRDefault="00E6577D" w:rsidP="006040F5">
            <w:pPr>
              <w:jc w:val="center"/>
              <w:rPr>
                <w:rFonts w:cs="Arial"/>
                <w:b/>
              </w:rPr>
            </w:pPr>
            <w:r>
              <w:rPr>
                <w:rFonts w:cs="Arial"/>
                <w:b/>
              </w:rPr>
              <w:t>ANGELICA MARIA ACUÑA PORRAS</w:t>
            </w:r>
          </w:p>
          <w:p w14:paraId="472B6ED0" w14:textId="77777777" w:rsidR="006040F5" w:rsidRPr="00564C7A" w:rsidRDefault="006040F5" w:rsidP="006040F5">
            <w:pPr>
              <w:tabs>
                <w:tab w:val="left" w:pos="0"/>
              </w:tabs>
              <w:jc w:val="center"/>
              <w:rPr>
                <w:rFonts w:cs="Arial"/>
                <w:bCs/>
              </w:rPr>
            </w:pPr>
            <w:r w:rsidRPr="00564C7A">
              <w:rPr>
                <w:rFonts w:cs="Arial"/>
                <w:bCs/>
              </w:rPr>
              <w:t xml:space="preserve">Secretaria General </w:t>
            </w:r>
          </w:p>
          <w:p w14:paraId="6846FB1A" w14:textId="77777777" w:rsidR="006040F5" w:rsidRPr="00564C7A" w:rsidRDefault="006040F5" w:rsidP="006040F5">
            <w:pPr>
              <w:jc w:val="center"/>
              <w:rPr>
                <w:rFonts w:cs="Arial"/>
                <w:b/>
              </w:rPr>
            </w:pPr>
          </w:p>
          <w:p w14:paraId="061BF09C" w14:textId="4B8198EA" w:rsidR="006040F5" w:rsidRPr="00564C7A" w:rsidRDefault="00E6577D" w:rsidP="006040F5">
            <w:pPr>
              <w:jc w:val="center"/>
              <w:rPr>
                <w:rFonts w:cs="Arial"/>
                <w:b/>
              </w:rPr>
            </w:pPr>
            <w:r>
              <w:rPr>
                <w:rFonts w:cs="Arial"/>
                <w:b/>
              </w:rPr>
              <w:t>CLAUDIA JINETH ALVAREZ BENITEZ</w:t>
            </w:r>
          </w:p>
          <w:p w14:paraId="78EA542E" w14:textId="77777777" w:rsidR="006040F5" w:rsidRPr="00564C7A" w:rsidRDefault="006040F5" w:rsidP="006040F5">
            <w:pPr>
              <w:tabs>
                <w:tab w:val="left" w:pos="-4"/>
              </w:tabs>
              <w:jc w:val="center"/>
              <w:rPr>
                <w:rFonts w:cs="Arial"/>
                <w:bCs/>
              </w:rPr>
            </w:pPr>
            <w:r w:rsidRPr="00564C7A">
              <w:rPr>
                <w:rFonts w:cs="Arial"/>
                <w:bCs/>
              </w:rPr>
              <w:t>Gerente Administrativo y Financiero</w:t>
            </w:r>
          </w:p>
          <w:p w14:paraId="08AB66A4" w14:textId="5EAB6041" w:rsidR="00351EA5" w:rsidRPr="00D77BBF" w:rsidRDefault="00351EA5" w:rsidP="00351EA5">
            <w:pPr>
              <w:pStyle w:val="TableParagraph"/>
              <w:spacing w:before="102" w:line="259" w:lineRule="auto"/>
              <w:ind w:left="431" w:right="359" w:hanging="39"/>
              <w:jc w:val="center"/>
              <w:rPr>
                <w:rFonts w:eastAsiaTheme="minorEastAsia"/>
                <w:b/>
                <w:bCs/>
              </w:rPr>
            </w:pPr>
          </w:p>
        </w:tc>
        <w:tc>
          <w:tcPr>
            <w:tcW w:w="1552" w:type="pct"/>
          </w:tcPr>
          <w:p w14:paraId="543F6B3B" w14:textId="77777777" w:rsidR="0073441F" w:rsidRDefault="0073441F" w:rsidP="00BE7329">
            <w:pPr>
              <w:pStyle w:val="TableParagraph"/>
              <w:ind w:left="551" w:right="461" w:hanging="77"/>
              <w:jc w:val="center"/>
              <w:rPr>
                <w:b/>
              </w:rPr>
            </w:pPr>
          </w:p>
          <w:p w14:paraId="0CEDF048" w14:textId="16D06856" w:rsidR="00351EA5" w:rsidRPr="00D77BBF" w:rsidRDefault="00351EA5" w:rsidP="00BE7329">
            <w:pPr>
              <w:pStyle w:val="TableParagraph"/>
              <w:ind w:left="551" w:right="461" w:hanging="77"/>
              <w:jc w:val="center"/>
              <w:rPr>
                <w:b/>
              </w:rPr>
            </w:pPr>
            <w:r w:rsidRPr="00D77BBF">
              <w:rPr>
                <w:b/>
              </w:rPr>
              <w:t xml:space="preserve">EDGAR </w:t>
            </w:r>
            <w:r w:rsidR="00C25E47" w:rsidRPr="00D77BBF">
              <w:rPr>
                <w:b/>
              </w:rPr>
              <w:t>A</w:t>
            </w:r>
            <w:r w:rsidRPr="00D77BBF">
              <w:rPr>
                <w:b/>
              </w:rPr>
              <w:t>L</w:t>
            </w:r>
            <w:r w:rsidR="00C25E47" w:rsidRPr="00D77BBF">
              <w:rPr>
                <w:b/>
              </w:rPr>
              <w:t>F</w:t>
            </w:r>
            <w:r w:rsidRPr="00D77BBF">
              <w:rPr>
                <w:b/>
              </w:rPr>
              <w:t>ONSO</w:t>
            </w:r>
          </w:p>
          <w:p w14:paraId="3ECD21A7" w14:textId="77777777" w:rsidR="00351EA5" w:rsidRDefault="00351EA5" w:rsidP="00BE7329">
            <w:pPr>
              <w:pStyle w:val="TableParagraph"/>
              <w:ind w:left="551" w:right="461" w:hanging="77"/>
              <w:jc w:val="center"/>
              <w:rPr>
                <w:b/>
              </w:rPr>
            </w:pPr>
            <w:r w:rsidRPr="00D77BBF">
              <w:rPr>
                <w:b/>
              </w:rPr>
              <w:t>FORERO CASTRO</w:t>
            </w:r>
          </w:p>
          <w:p w14:paraId="328D452C" w14:textId="5E90D9C2" w:rsidR="006040F5" w:rsidRPr="00D77BBF" w:rsidRDefault="006040F5" w:rsidP="00BE7329">
            <w:pPr>
              <w:pStyle w:val="TableParagraph"/>
              <w:ind w:left="551" w:right="461" w:hanging="77"/>
              <w:jc w:val="center"/>
              <w:rPr>
                <w:b/>
              </w:rPr>
            </w:pPr>
            <w:r w:rsidRPr="00D77BBF">
              <w:t>Jefe Oficina Asesora de</w:t>
            </w:r>
            <w:r w:rsidRPr="00D77BBF">
              <w:rPr>
                <w:spacing w:val="-59"/>
              </w:rPr>
              <w:t xml:space="preserve"> </w:t>
            </w:r>
            <w:r w:rsidRPr="00D77BBF">
              <w:t>Planeación</w:t>
            </w:r>
          </w:p>
        </w:tc>
      </w:tr>
    </w:tbl>
    <w:p w14:paraId="17292730" w14:textId="77777777" w:rsidR="00C27E50" w:rsidRDefault="00C27E50" w:rsidP="00482FF7">
      <w:pPr>
        <w:spacing w:before="93"/>
        <w:ind w:left="112"/>
        <w:rPr>
          <w:rFonts w:ascii="Arial" w:hAnsi="Arial" w:cs="Arial"/>
          <w:b/>
        </w:rPr>
      </w:pPr>
    </w:p>
    <w:p w14:paraId="3F6D1D3A" w14:textId="44470FE4" w:rsidR="00482FF7" w:rsidRPr="00D77BBF" w:rsidRDefault="00482FF7" w:rsidP="00482FF7">
      <w:pPr>
        <w:spacing w:before="93"/>
        <w:ind w:left="112"/>
        <w:rPr>
          <w:rFonts w:ascii="Arial" w:hAnsi="Arial" w:cs="Arial"/>
          <w:b/>
        </w:rPr>
      </w:pPr>
      <w:r w:rsidRPr="00D77BBF">
        <w:rPr>
          <w:rFonts w:ascii="Arial" w:hAnsi="Arial" w:cs="Arial"/>
          <w:b/>
        </w:rPr>
        <w:t>CONTROL</w:t>
      </w:r>
      <w:r w:rsidRPr="00D77BBF">
        <w:rPr>
          <w:rFonts w:ascii="Arial" w:hAnsi="Arial" w:cs="Arial"/>
          <w:b/>
          <w:spacing w:val="-4"/>
        </w:rPr>
        <w:t xml:space="preserve"> </w:t>
      </w:r>
      <w:r w:rsidRPr="00D77BBF">
        <w:rPr>
          <w:rFonts w:ascii="Arial" w:hAnsi="Arial" w:cs="Arial"/>
          <w:b/>
        </w:rPr>
        <w:t>DE</w:t>
      </w:r>
      <w:r w:rsidRPr="00D77BBF">
        <w:rPr>
          <w:rFonts w:ascii="Arial" w:hAnsi="Arial" w:cs="Arial"/>
          <w:b/>
          <w:spacing w:val="-4"/>
        </w:rPr>
        <w:t xml:space="preserve"> </w:t>
      </w:r>
      <w:r w:rsidRPr="00D77BBF">
        <w:rPr>
          <w:rFonts w:ascii="Arial" w:hAnsi="Arial" w:cs="Arial"/>
          <w:b/>
        </w:rPr>
        <w:t>CAMBIOS:</w:t>
      </w:r>
    </w:p>
    <w:p w14:paraId="580707FF" w14:textId="77777777" w:rsidR="00482FF7" w:rsidRPr="00D77BBF" w:rsidRDefault="00482FF7" w:rsidP="00482FF7">
      <w:pPr>
        <w:pStyle w:val="Textoindependiente"/>
        <w:spacing w:before="10"/>
        <w:rPr>
          <w:rFonts w:ascii="Arial" w:hAnsi="Arial" w:cs="Arial"/>
          <w:b/>
          <w:sz w:val="22"/>
          <w:szCs w:val="22"/>
        </w:rPr>
      </w:pPr>
    </w:p>
    <w:tbl>
      <w:tblPr>
        <w:tblStyle w:val="NormalTable0"/>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5403"/>
        <w:gridCol w:w="1158"/>
        <w:gridCol w:w="2369"/>
      </w:tblGrid>
      <w:tr w:rsidR="00482FF7" w:rsidRPr="00D77BBF" w14:paraId="0115624B" w14:textId="77777777" w:rsidTr="00974249">
        <w:trPr>
          <w:trHeight w:val="20"/>
          <w:tblHeader/>
        </w:trPr>
        <w:tc>
          <w:tcPr>
            <w:tcW w:w="993" w:type="dxa"/>
            <w:shd w:val="clear" w:color="auto" w:fill="D9D9D9" w:themeFill="background1" w:themeFillShade="D9"/>
          </w:tcPr>
          <w:p w14:paraId="20CA97E2" w14:textId="77777777" w:rsidR="00482FF7" w:rsidRPr="00974249" w:rsidRDefault="00482FF7" w:rsidP="00E8748B">
            <w:pPr>
              <w:pStyle w:val="TableParagraph"/>
              <w:spacing w:before="2"/>
              <w:rPr>
                <w:b/>
                <w:sz w:val="18"/>
              </w:rPr>
            </w:pPr>
          </w:p>
          <w:p w14:paraId="17316F34" w14:textId="77777777" w:rsidR="00482FF7" w:rsidRPr="00D77BBF" w:rsidRDefault="00482FF7" w:rsidP="00E8748B">
            <w:pPr>
              <w:pStyle w:val="TableParagraph"/>
              <w:spacing w:before="1"/>
              <w:ind w:left="91" w:right="76"/>
              <w:jc w:val="center"/>
              <w:rPr>
                <w:b/>
              </w:rPr>
            </w:pPr>
            <w:r w:rsidRPr="00974249">
              <w:rPr>
                <w:b/>
                <w:sz w:val="18"/>
              </w:rPr>
              <w:t>VERSIÓN</w:t>
            </w:r>
          </w:p>
        </w:tc>
        <w:tc>
          <w:tcPr>
            <w:tcW w:w="5403" w:type="dxa"/>
            <w:shd w:val="clear" w:color="auto" w:fill="D9D9D9" w:themeFill="background1" w:themeFillShade="D9"/>
          </w:tcPr>
          <w:p w14:paraId="5E83D6E9" w14:textId="77777777" w:rsidR="00482FF7" w:rsidRPr="00D77BBF" w:rsidRDefault="00482FF7" w:rsidP="00E8748B">
            <w:pPr>
              <w:pStyle w:val="TableParagraph"/>
              <w:spacing w:before="2"/>
              <w:rPr>
                <w:b/>
              </w:rPr>
            </w:pPr>
          </w:p>
          <w:p w14:paraId="02D88B41" w14:textId="77777777" w:rsidR="00482FF7" w:rsidRPr="00D77BBF" w:rsidRDefault="00482FF7" w:rsidP="00E8748B">
            <w:pPr>
              <w:pStyle w:val="TableParagraph"/>
              <w:spacing w:before="1"/>
              <w:ind w:left="115" w:right="110"/>
              <w:jc w:val="center"/>
              <w:rPr>
                <w:b/>
              </w:rPr>
            </w:pPr>
            <w:r w:rsidRPr="00D77BBF">
              <w:rPr>
                <w:b/>
              </w:rPr>
              <w:t>DESCRIPCIÓN</w:t>
            </w:r>
          </w:p>
        </w:tc>
        <w:tc>
          <w:tcPr>
            <w:tcW w:w="1158" w:type="dxa"/>
            <w:shd w:val="clear" w:color="auto" w:fill="D9D9D9" w:themeFill="background1" w:themeFillShade="D9"/>
          </w:tcPr>
          <w:p w14:paraId="4862F196" w14:textId="77777777" w:rsidR="00482FF7" w:rsidRPr="00D77BBF" w:rsidRDefault="00482FF7" w:rsidP="00E8748B">
            <w:pPr>
              <w:pStyle w:val="TableParagraph"/>
              <w:spacing w:before="2"/>
              <w:rPr>
                <w:b/>
              </w:rPr>
            </w:pPr>
          </w:p>
          <w:p w14:paraId="16DAF172" w14:textId="77777777" w:rsidR="00482FF7" w:rsidRPr="00D77BBF" w:rsidRDefault="00482FF7" w:rsidP="00E8748B">
            <w:pPr>
              <w:pStyle w:val="TableParagraph"/>
              <w:spacing w:before="1"/>
              <w:ind w:left="197"/>
              <w:rPr>
                <w:b/>
              </w:rPr>
            </w:pPr>
            <w:r w:rsidRPr="00D77BBF">
              <w:rPr>
                <w:b/>
              </w:rPr>
              <w:t>FECHA</w:t>
            </w:r>
          </w:p>
        </w:tc>
        <w:tc>
          <w:tcPr>
            <w:tcW w:w="2369" w:type="dxa"/>
            <w:shd w:val="clear" w:color="auto" w:fill="D9D9D9" w:themeFill="background1" w:themeFillShade="D9"/>
          </w:tcPr>
          <w:p w14:paraId="0A62A677" w14:textId="77777777" w:rsidR="000E60D7" w:rsidRDefault="00482FF7" w:rsidP="000E60D7">
            <w:pPr>
              <w:pStyle w:val="TableParagraph"/>
              <w:spacing w:line="248" w:lineRule="exact"/>
              <w:ind w:left="195" w:right="194"/>
              <w:jc w:val="center"/>
              <w:rPr>
                <w:b/>
              </w:rPr>
            </w:pPr>
            <w:r w:rsidRPr="00D77BBF">
              <w:rPr>
                <w:b/>
              </w:rPr>
              <w:t>APROBADO</w:t>
            </w:r>
          </w:p>
          <w:p w14:paraId="480BA067" w14:textId="3CFE7F33" w:rsidR="00482FF7" w:rsidRPr="00D77BBF" w:rsidRDefault="002E415B" w:rsidP="000E60D7">
            <w:pPr>
              <w:pStyle w:val="TableParagraph"/>
              <w:spacing w:line="248" w:lineRule="exact"/>
              <w:ind w:left="195" w:right="194"/>
              <w:jc w:val="center"/>
              <w:rPr>
                <w:b/>
              </w:rPr>
            </w:pPr>
            <w:r w:rsidRPr="00974249">
              <w:rPr>
                <w:b/>
                <w:sz w:val="16"/>
              </w:rPr>
              <w:t>Jefe Oficina Asesora de Planeación</w:t>
            </w:r>
          </w:p>
        </w:tc>
      </w:tr>
      <w:tr w:rsidR="00482FF7" w:rsidRPr="00D77BBF" w14:paraId="7FB2FAD9" w14:textId="77777777" w:rsidTr="00974249">
        <w:trPr>
          <w:trHeight w:val="20"/>
        </w:trPr>
        <w:tc>
          <w:tcPr>
            <w:tcW w:w="993" w:type="dxa"/>
          </w:tcPr>
          <w:p w14:paraId="2C6886AD" w14:textId="77777777" w:rsidR="00482FF7" w:rsidRPr="008C77AA" w:rsidRDefault="00482FF7" w:rsidP="00E8748B">
            <w:pPr>
              <w:pStyle w:val="TableParagraph"/>
              <w:spacing w:before="6"/>
              <w:rPr>
                <w:b/>
              </w:rPr>
            </w:pPr>
          </w:p>
          <w:p w14:paraId="410373DD" w14:textId="77777777" w:rsidR="00482FF7" w:rsidRPr="008C77AA" w:rsidRDefault="00482FF7" w:rsidP="00E8748B">
            <w:pPr>
              <w:pStyle w:val="TableParagraph"/>
              <w:ind w:left="14"/>
              <w:jc w:val="center"/>
            </w:pPr>
            <w:r w:rsidRPr="008C77AA">
              <w:t>1</w:t>
            </w:r>
          </w:p>
        </w:tc>
        <w:tc>
          <w:tcPr>
            <w:tcW w:w="5403" w:type="dxa"/>
          </w:tcPr>
          <w:p w14:paraId="32B3CA73" w14:textId="5AD12278" w:rsidR="00482FF7" w:rsidRPr="008C77AA" w:rsidRDefault="003D255B" w:rsidP="000E60D7">
            <w:pPr>
              <w:pStyle w:val="TableParagraph"/>
              <w:ind w:left="116" w:right="110"/>
              <w:jc w:val="both"/>
            </w:pPr>
            <w:r w:rsidRPr="008C77AA">
              <w:t>Se elabora Plan de estímulos e incentivos unidad administrativa especial de rehabilitación y manteamiento vial - UAERMV, este plan se presentó ante la comisión de personal en sesión del día 26 de enero de 2023 y para aprobación en el Comité Institucional se Gestión y Desempeño del día 31 de enero de 2023.</w:t>
            </w:r>
          </w:p>
        </w:tc>
        <w:tc>
          <w:tcPr>
            <w:tcW w:w="1158" w:type="dxa"/>
          </w:tcPr>
          <w:p w14:paraId="366A7EF6" w14:textId="77777777" w:rsidR="00482FF7" w:rsidRPr="008C77AA" w:rsidRDefault="00482FF7" w:rsidP="00E8748B">
            <w:pPr>
              <w:pStyle w:val="TableParagraph"/>
              <w:spacing w:before="9"/>
              <w:rPr>
                <w:b/>
              </w:rPr>
            </w:pPr>
          </w:p>
          <w:p w14:paraId="2E956D66" w14:textId="388DCF6F" w:rsidR="00482FF7" w:rsidRPr="008C77AA" w:rsidRDefault="0D1688AB" w:rsidP="00E8748B">
            <w:pPr>
              <w:pStyle w:val="TableParagraph"/>
              <w:spacing w:line="278" w:lineRule="auto"/>
              <w:ind w:left="332" w:right="117" w:hanging="190"/>
            </w:pPr>
            <w:r w:rsidRPr="008C77AA">
              <w:t>enero de</w:t>
            </w:r>
            <w:r w:rsidRPr="008C77AA">
              <w:rPr>
                <w:spacing w:val="-59"/>
              </w:rPr>
              <w:t xml:space="preserve"> </w:t>
            </w:r>
            <w:r w:rsidRPr="008C77AA">
              <w:t>202</w:t>
            </w:r>
            <w:r w:rsidR="00713888" w:rsidRPr="008C77AA">
              <w:t>3</w:t>
            </w:r>
          </w:p>
        </w:tc>
        <w:tc>
          <w:tcPr>
            <w:tcW w:w="2369" w:type="dxa"/>
          </w:tcPr>
          <w:p w14:paraId="3592A737" w14:textId="77777777" w:rsidR="00482FF7" w:rsidRPr="008C77AA" w:rsidRDefault="00482FF7" w:rsidP="00E8748B">
            <w:pPr>
              <w:pStyle w:val="TableParagraph"/>
              <w:spacing w:before="9"/>
              <w:rPr>
                <w:b/>
              </w:rPr>
            </w:pPr>
          </w:p>
          <w:p w14:paraId="5625B58E" w14:textId="77777777" w:rsidR="00482FF7" w:rsidRPr="008C77AA" w:rsidRDefault="00482FF7" w:rsidP="00E8748B">
            <w:pPr>
              <w:pStyle w:val="TableParagraph"/>
              <w:spacing w:line="278" w:lineRule="auto"/>
              <w:ind w:left="429" w:right="86" w:hanging="317"/>
            </w:pPr>
            <w:r w:rsidRPr="008C77AA">
              <w:t>Jefe Oficina Asesora</w:t>
            </w:r>
            <w:r w:rsidRPr="008C77AA">
              <w:rPr>
                <w:spacing w:val="-59"/>
              </w:rPr>
              <w:t xml:space="preserve"> </w:t>
            </w:r>
            <w:r w:rsidRPr="008C77AA">
              <w:t>de</w:t>
            </w:r>
            <w:r w:rsidRPr="008C77AA">
              <w:rPr>
                <w:spacing w:val="-1"/>
              </w:rPr>
              <w:t xml:space="preserve"> </w:t>
            </w:r>
            <w:r w:rsidRPr="008C77AA">
              <w:t>Planeación</w:t>
            </w:r>
          </w:p>
        </w:tc>
      </w:tr>
      <w:tr w:rsidR="00D30A92" w:rsidRPr="00D77BBF" w14:paraId="217DAC44" w14:textId="77777777" w:rsidTr="00974249">
        <w:trPr>
          <w:trHeight w:val="20"/>
        </w:trPr>
        <w:tc>
          <w:tcPr>
            <w:tcW w:w="993" w:type="dxa"/>
          </w:tcPr>
          <w:p w14:paraId="11E3E179" w14:textId="77777777" w:rsidR="00D30A92" w:rsidRPr="008C77AA" w:rsidRDefault="00D30A92" w:rsidP="00D30A92">
            <w:pPr>
              <w:pStyle w:val="TableParagraph"/>
              <w:spacing w:before="6"/>
              <w:jc w:val="center"/>
            </w:pPr>
          </w:p>
          <w:p w14:paraId="5676A761" w14:textId="77777777" w:rsidR="00D30A92" w:rsidRPr="008C77AA" w:rsidRDefault="00D30A92" w:rsidP="00D30A92">
            <w:pPr>
              <w:pStyle w:val="TableParagraph"/>
              <w:spacing w:before="6"/>
              <w:jc w:val="center"/>
            </w:pPr>
          </w:p>
          <w:p w14:paraId="36715FE5" w14:textId="601D1334" w:rsidR="00D30A92" w:rsidRPr="008C77AA" w:rsidRDefault="00D30A92" w:rsidP="00D30A92">
            <w:pPr>
              <w:pStyle w:val="TableParagraph"/>
              <w:spacing w:before="6"/>
              <w:jc w:val="center"/>
            </w:pPr>
            <w:r w:rsidRPr="008C77AA">
              <w:lastRenderedPageBreak/>
              <w:t>2</w:t>
            </w:r>
          </w:p>
        </w:tc>
        <w:tc>
          <w:tcPr>
            <w:tcW w:w="5403" w:type="dxa"/>
          </w:tcPr>
          <w:p w14:paraId="39A3FB8E" w14:textId="77777777" w:rsidR="00D30A92" w:rsidRPr="008C77AA" w:rsidRDefault="00D30A92" w:rsidP="000E60D7">
            <w:pPr>
              <w:pStyle w:val="TableParagraph"/>
              <w:spacing w:line="276" w:lineRule="auto"/>
              <w:ind w:left="119" w:right="110"/>
              <w:jc w:val="both"/>
            </w:pPr>
            <w:r w:rsidRPr="008C77AA">
              <w:lastRenderedPageBreak/>
              <w:t xml:space="preserve">Se elabora Plan de Estímulos e Incentivos Unidad Administrativa Especial de Rehabilitación y </w:t>
            </w:r>
            <w:r w:rsidRPr="008C77AA">
              <w:lastRenderedPageBreak/>
              <w:t>Manteamiento Vial - UAERMV, este plan se</w:t>
            </w:r>
          </w:p>
          <w:p w14:paraId="3678A617" w14:textId="62F63D3E" w:rsidR="00D30A92" w:rsidRPr="008C77AA" w:rsidRDefault="00D30A92" w:rsidP="000E60D7">
            <w:pPr>
              <w:pStyle w:val="TableParagraph"/>
              <w:spacing w:line="276" w:lineRule="auto"/>
              <w:ind w:left="119" w:right="110"/>
              <w:jc w:val="both"/>
            </w:pPr>
            <w:r w:rsidRPr="008C77AA">
              <w:t>presentó ante la Comisión de Personal en sesión Del día 25 de enero 2024 y se presentó para aprobación en el Comité Institucional De Gestión y Desempeño en sesión del día 30 de enero de 2024..</w:t>
            </w:r>
          </w:p>
        </w:tc>
        <w:tc>
          <w:tcPr>
            <w:tcW w:w="1158" w:type="dxa"/>
          </w:tcPr>
          <w:p w14:paraId="2F48E866" w14:textId="77777777" w:rsidR="00D30A92" w:rsidRPr="008C77AA" w:rsidRDefault="00D30A92" w:rsidP="00D30A92">
            <w:pPr>
              <w:pStyle w:val="TableParagraph"/>
              <w:spacing w:before="9"/>
              <w:jc w:val="center"/>
            </w:pPr>
          </w:p>
          <w:p w14:paraId="1B084B47" w14:textId="77777777" w:rsidR="00D30A92" w:rsidRPr="008C77AA" w:rsidRDefault="00D30A92" w:rsidP="00D30A92">
            <w:pPr>
              <w:pStyle w:val="TableParagraph"/>
              <w:spacing w:before="9"/>
              <w:jc w:val="center"/>
            </w:pPr>
          </w:p>
          <w:p w14:paraId="4D888849" w14:textId="283C9B71" w:rsidR="00D30A92" w:rsidRPr="008C77AA" w:rsidRDefault="00D30A92" w:rsidP="00D30A92">
            <w:pPr>
              <w:pStyle w:val="TableParagraph"/>
              <w:spacing w:before="9"/>
              <w:jc w:val="center"/>
              <w:rPr>
                <w:color w:val="00B0F0"/>
              </w:rPr>
            </w:pPr>
            <w:r w:rsidRPr="008C77AA">
              <w:lastRenderedPageBreak/>
              <w:t>enero de 2024</w:t>
            </w:r>
          </w:p>
        </w:tc>
        <w:tc>
          <w:tcPr>
            <w:tcW w:w="2369" w:type="dxa"/>
          </w:tcPr>
          <w:p w14:paraId="57CD0481" w14:textId="77777777" w:rsidR="00D30A92" w:rsidRPr="008C77AA" w:rsidRDefault="00D30A92" w:rsidP="00D30A92">
            <w:pPr>
              <w:pStyle w:val="TableParagraph"/>
              <w:spacing w:before="9"/>
              <w:jc w:val="center"/>
            </w:pPr>
          </w:p>
          <w:p w14:paraId="6F32B0F0" w14:textId="77777777" w:rsidR="00D30A92" w:rsidRPr="008C77AA" w:rsidRDefault="00D30A92" w:rsidP="00D30A92">
            <w:pPr>
              <w:pStyle w:val="TableParagraph"/>
              <w:spacing w:before="9"/>
              <w:jc w:val="center"/>
            </w:pPr>
          </w:p>
          <w:p w14:paraId="09E140C0" w14:textId="06BACC7F" w:rsidR="00D30A92" w:rsidRPr="008C77AA" w:rsidRDefault="00D30A92" w:rsidP="00D30A92">
            <w:pPr>
              <w:pStyle w:val="TableParagraph"/>
              <w:spacing w:before="9"/>
              <w:jc w:val="center"/>
              <w:rPr>
                <w:color w:val="00B0F0"/>
              </w:rPr>
            </w:pPr>
            <w:r w:rsidRPr="008C77AA">
              <w:lastRenderedPageBreak/>
              <w:t>Jefe Oficina Asesora de Planeación</w:t>
            </w:r>
          </w:p>
        </w:tc>
      </w:tr>
      <w:tr w:rsidR="00C27E50" w:rsidRPr="00D77BBF" w14:paraId="50130E95" w14:textId="77777777" w:rsidTr="00974249">
        <w:trPr>
          <w:trHeight w:val="20"/>
        </w:trPr>
        <w:tc>
          <w:tcPr>
            <w:tcW w:w="993" w:type="dxa"/>
          </w:tcPr>
          <w:p w14:paraId="6A6DEC5A" w14:textId="2E94BDE6" w:rsidR="00C27E50" w:rsidRPr="00DF5B46" w:rsidRDefault="00960317" w:rsidP="00D30A92">
            <w:pPr>
              <w:pStyle w:val="TableParagraph"/>
              <w:spacing w:before="6"/>
              <w:jc w:val="center"/>
            </w:pPr>
            <w:r w:rsidRPr="00DF5B46">
              <w:lastRenderedPageBreak/>
              <w:t>3</w:t>
            </w:r>
          </w:p>
        </w:tc>
        <w:tc>
          <w:tcPr>
            <w:tcW w:w="5403" w:type="dxa"/>
          </w:tcPr>
          <w:p w14:paraId="16113B4C" w14:textId="06CACED8" w:rsidR="00C27E50" w:rsidRPr="00DF5B46" w:rsidRDefault="00960317" w:rsidP="000E60D7">
            <w:pPr>
              <w:pStyle w:val="TableParagraph"/>
              <w:spacing w:line="276" w:lineRule="auto"/>
              <w:ind w:left="119" w:right="110"/>
              <w:jc w:val="both"/>
            </w:pPr>
            <w:r w:rsidRPr="00DF5B46">
              <w:t xml:space="preserve">Se actualiza  Plan de estímulos e incentivos unidad administrativa especial de rehabilitación y manteamiento vial </w:t>
            </w:r>
            <w:r w:rsidR="00E90560" w:rsidRPr="00DF5B46">
              <w:t>–</w:t>
            </w:r>
            <w:r w:rsidRPr="00DF5B46">
              <w:t xml:space="preserve"> UAERMV</w:t>
            </w:r>
            <w:r w:rsidR="00E90560" w:rsidRPr="00DF5B46">
              <w:t>-2025</w:t>
            </w:r>
            <w:r w:rsidRPr="00DF5B46">
              <w:t>, este plan se presentó ante la comisión de personal en sesión del día 28 de enero de 202</w:t>
            </w:r>
            <w:r w:rsidR="00E90560" w:rsidRPr="00DF5B46">
              <w:t>5</w:t>
            </w:r>
            <w:r w:rsidRPr="00DF5B46">
              <w:t xml:space="preserve"> y para aprobación en el Comité Institucional </w:t>
            </w:r>
            <w:r w:rsidR="00E90560" w:rsidRPr="00DF5B46">
              <w:t>d</w:t>
            </w:r>
            <w:r w:rsidRPr="00DF5B46">
              <w:t>e Gestión y Desempeño del día 30 de enero de 202</w:t>
            </w:r>
            <w:r w:rsidR="00E90560" w:rsidRPr="00DF5B46">
              <w:t>5</w:t>
            </w:r>
            <w:r w:rsidRPr="00DF5B46">
              <w:t>.</w:t>
            </w:r>
          </w:p>
        </w:tc>
        <w:tc>
          <w:tcPr>
            <w:tcW w:w="1158" w:type="dxa"/>
          </w:tcPr>
          <w:p w14:paraId="2E1C9D17" w14:textId="0474569B" w:rsidR="00C27E50" w:rsidRPr="00DF5B46" w:rsidRDefault="00C27E50" w:rsidP="00D30A92">
            <w:pPr>
              <w:pStyle w:val="TableParagraph"/>
              <w:spacing w:before="9"/>
              <w:jc w:val="center"/>
            </w:pPr>
            <w:r w:rsidRPr="00DF5B46">
              <w:t>enero de 2025</w:t>
            </w:r>
          </w:p>
        </w:tc>
        <w:tc>
          <w:tcPr>
            <w:tcW w:w="2369" w:type="dxa"/>
          </w:tcPr>
          <w:p w14:paraId="1AC343F7" w14:textId="1FE2D011" w:rsidR="00C27E50" w:rsidRPr="00DF5B46" w:rsidRDefault="00960317" w:rsidP="00D30A92">
            <w:pPr>
              <w:pStyle w:val="TableParagraph"/>
              <w:spacing w:before="9"/>
              <w:jc w:val="center"/>
            </w:pPr>
            <w:r w:rsidRPr="00DF5B46">
              <w:t>Jefe Oficina Asesora de Planeación</w:t>
            </w:r>
          </w:p>
        </w:tc>
      </w:tr>
      <w:tr w:rsidR="00524E62" w:rsidRPr="00D77BBF" w14:paraId="75F4B297" w14:textId="77777777" w:rsidTr="00974249">
        <w:trPr>
          <w:trHeight w:val="20"/>
        </w:trPr>
        <w:tc>
          <w:tcPr>
            <w:tcW w:w="993" w:type="dxa"/>
          </w:tcPr>
          <w:p w14:paraId="5A3CF8CF" w14:textId="7B756D5A" w:rsidR="00524E62" w:rsidRPr="00DF5B46" w:rsidRDefault="00524E62" w:rsidP="00524E62">
            <w:pPr>
              <w:pStyle w:val="TableParagraph"/>
              <w:spacing w:before="6"/>
              <w:jc w:val="center"/>
            </w:pPr>
            <w:r w:rsidRPr="00DF5B46">
              <w:t>4</w:t>
            </w:r>
          </w:p>
        </w:tc>
        <w:tc>
          <w:tcPr>
            <w:tcW w:w="5403" w:type="dxa"/>
          </w:tcPr>
          <w:p w14:paraId="70221023" w14:textId="07C08A4C" w:rsidR="00524E62" w:rsidRPr="00DF5B46" w:rsidRDefault="00524E62" w:rsidP="000E60D7">
            <w:pPr>
              <w:pStyle w:val="TableParagraph"/>
              <w:spacing w:line="276" w:lineRule="auto"/>
              <w:ind w:left="119" w:right="110"/>
              <w:jc w:val="both"/>
            </w:pPr>
            <w:r w:rsidRPr="00DF5B46">
              <w:t xml:space="preserve">Se realiza revisión y actualización del   Plan de estímulos e incentivos unidad administrativa especial de rehabilitación y manteamiento vial – UAERMV-2026,  este plan se presentó ante la comisión de personal en sesión del día </w:t>
            </w:r>
            <w:r w:rsidR="00D83F3C">
              <w:t xml:space="preserve">22 de diciembre de </w:t>
            </w:r>
            <w:r w:rsidRPr="00DF5B46">
              <w:t>2025 y para aprobación en el Comité Institucional de Gestión y Desempeño del día</w:t>
            </w:r>
            <w:r w:rsidRPr="001707AD">
              <w:t xml:space="preserve"> </w:t>
            </w:r>
            <w:r w:rsidR="005A0115">
              <w:t xml:space="preserve">22 </w:t>
            </w:r>
            <w:r w:rsidRPr="00DF5B46">
              <w:t>de enero de 2026.</w:t>
            </w:r>
          </w:p>
        </w:tc>
        <w:tc>
          <w:tcPr>
            <w:tcW w:w="1158" w:type="dxa"/>
          </w:tcPr>
          <w:p w14:paraId="65D200FA" w14:textId="57967500" w:rsidR="00524E62" w:rsidRPr="00DF5B46" w:rsidRDefault="00524E62" w:rsidP="00524E62">
            <w:pPr>
              <w:pStyle w:val="TableParagraph"/>
              <w:spacing w:before="9"/>
              <w:jc w:val="center"/>
            </w:pPr>
            <w:r w:rsidRPr="00DF5B46">
              <w:t>Enero de 2026</w:t>
            </w:r>
          </w:p>
        </w:tc>
        <w:tc>
          <w:tcPr>
            <w:tcW w:w="2369" w:type="dxa"/>
          </w:tcPr>
          <w:p w14:paraId="447C772C" w14:textId="4FCCB62B" w:rsidR="00524E62" w:rsidRPr="00DF5B46" w:rsidRDefault="00524E62" w:rsidP="00524E62">
            <w:pPr>
              <w:pStyle w:val="TableParagraph"/>
              <w:spacing w:before="9"/>
              <w:jc w:val="center"/>
            </w:pPr>
            <w:r w:rsidRPr="00DF5B46">
              <w:t>Jefe Oficina Asesora de Planeación</w:t>
            </w:r>
          </w:p>
        </w:tc>
      </w:tr>
    </w:tbl>
    <w:p w14:paraId="67A48A83" w14:textId="77777777" w:rsidR="00482FF7" w:rsidRPr="00D92158" w:rsidRDefault="00482FF7" w:rsidP="00974249">
      <w:pPr>
        <w:rPr>
          <w:rFonts w:ascii="Arial" w:hAnsi="Arial" w:cs="Arial"/>
        </w:rPr>
      </w:pPr>
    </w:p>
    <w:sectPr w:rsidR="00482FF7" w:rsidRPr="00D92158">
      <w:headerReference w:type="default" r:id="rId24"/>
      <w:footerReference w:type="default" r:id="rId25"/>
      <w:pgSz w:w="12250" w:h="15850"/>
      <w:pgMar w:top="2520" w:right="1300" w:bottom="2060" w:left="1020" w:header="713" w:footer="187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F8436" w14:textId="77777777" w:rsidR="006E3FC7" w:rsidRDefault="006E3FC7">
      <w:r>
        <w:separator/>
      </w:r>
    </w:p>
  </w:endnote>
  <w:endnote w:type="continuationSeparator" w:id="0">
    <w:p w14:paraId="7720B8DD" w14:textId="77777777" w:rsidR="006E3FC7" w:rsidRDefault="006E3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Work Sans">
    <w:altName w:val="Times New Roman"/>
    <w:charset w:val="00"/>
    <w:family w:val="auto"/>
    <w:pitch w:val="variable"/>
    <w:sig w:usb0="A00000FF" w:usb1="5000E07B" w:usb2="00000000" w:usb3="00000000" w:csb0="00000193" w:csb1="00000000"/>
  </w:font>
  <w:font w:name="Arial Nova">
    <w:altName w:val="Times New Roman"/>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60A7B" w14:textId="41A09985" w:rsidR="00D4067E" w:rsidRDefault="00D4067E">
    <w:pPr>
      <w:pStyle w:val="Textoindependiente"/>
      <w:spacing w:line="14" w:lineRule="auto"/>
      <w:rPr>
        <w:sz w:val="20"/>
      </w:rPr>
    </w:pPr>
    <w:r>
      <w:rPr>
        <w:noProof/>
        <w:lang w:val="es-CO" w:eastAsia="es-CO"/>
      </w:rPr>
      <mc:AlternateContent>
        <mc:Choice Requires="wps">
          <w:drawing>
            <wp:anchor distT="0" distB="0" distL="114300" distR="114300" simplePos="0" relativeHeight="251661312" behindDoc="1" locked="0" layoutInCell="1" allowOverlap="1" wp14:anchorId="47713E7D" wp14:editId="39886BE9">
              <wp:simplePos x="0" y="0"/>
              <wp:positionH relativeFrom="page">
                <wp:posOffset>760095</wp:posOffset>
              </wp:positionH>
              <wp:positionV relativeFrom="page">
                <wp:posOffset>8680450</wp:posOffset>
              </wp:positionV>
              <wp:extent cx="5711825" cy="124460"/>
              <wp:effectExtent l="0" t="0" r="0" b="0"/>
              <wp:wrapNone/>
              <wp:docPr id="2281326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82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5D2B5" w14:textId="77777777" w:rsidR="00D4067E" w:rsidRDefault="00D4067E">
                          <w:pPr>
                            <w:spacing w:before="14"/>
                            <w:ind w:left="20"/>
                            <w:rPr>
                              <w:rFonts w:ascii="Arial" w:hAnsi="Arial"/>
                              <w:i/>
                              <w:sz w:val="14"/>
                            </w:rPr>
                          </w:pPr>
                          <w:r>
                            <w:rPr>
                              <w:rFonts w:ascii="Arial" w:hAnsi="Arial"/>
                              <w:i/>
                              <w:sz w:val="14"/>
                            </w:rPr>
                            <w:t>La</w:t>
                          </w:r>
                          <w:r>
                            <w:rPr>
                              <w:rFonts w:ascii="Arial" w:hAnsi="Arial"/>
                              <w:i/>
                              <w:spacing w:val="-4"/>
                              <w:sz w:val="14"/>
                            </w:rPr>
                            <w:t xml:space="preserve"> </w:t>
                          </w:r>
                          <w:r>
                            <w:rPr>
                              <w:rFonts w:ascii="Arial" w:hAnsi="Arial"/>
                              <w:i/>
                              <w:sz w:val="14"/>
                            </w:rPr>
                            <w:t>impresión</w:t>
                          </w:r>
                          <w:r>
                            <w:rPr>
                              <w:rFonts w:ascii="Arial" w:hAnsi="Arial"/>
                              <w:i/>
                              <w:spacing w:val="-1"/>
                              <w:sz w:val="14"/>
                            </w:rPr>
                            <w:t xml:space="preserve"> </w:t>
                          </w:r>
                          <w:r>
                            <w:rPr>
                              <w:rFonts w:ascii="Arial" w:hAnsi="Arial"/>
                              <w:i/>
                              <w:sz w:val="14"/>
                            </w:rPr>
                            <w:t>de</w:t>
                          </w:r>
                          <w:r>
                            <w:rPr>
                              <w:rFonts w:ascii="Arial" w:hAnsi="Arial"/>
                              <w:i/>
                              <w:spacing w:val="-1"/>
                              <w:sz w:val="14"/>
                            </w:rPr>
                            <w:t xml:space="preserve"> </w:t>
                          </w:r>
                          <w:r>
                            <w:rPr>
                              <w:rFonts w:ascii="Arial" w:hAnsi="Arial"/>
                              <w:i/>
                              <w:sz w:val="14"/>
                            </w:rPr>
                            <w:t>este</w:t>
                          </w:r>
                          <w:r>
                            <w:rPr>
                              <w:rFonts w:ascii="Arial" w:hAnsi="Arial"/>
                              <w:i/>
                              <w:spacing w:val="-3"/>
                              <w:sz w:val="14"/>
                            </w:rPr>
                            <w:t xml:space="preserve"> </w:t>
                          </w:r>
                          <w:r>
                            <w:rPr>
                              <w:rFonts w:ascii="Arial" w:hAnsi="Arial"/>
                              <w:i/>
                              <w:sz w:val="14"/>
                            </w:rPr>
                            <w:t>documento</w:t>
                          </w:r>
                          <w:r>
                            <w:rPr>
                              <w:rFonts w:ascii="Arial" w:hAnsi="Arial"/>
                              <w:i/>
                              <w:spacing w:val="-1"/>
                              <w:sz w:val="14"/>
                            </w:rPr>
                            <w:t xml:space="preserve"> </w:t>
                          </w:r>
                          <w:r>
                            <w:rPr>
                              <w:rFonts w:ascii="Arial" w:hAnsi="Arial"/>
                              <w:i/>
                              <w:sz w:val="14"/>
                            </w:rPr>
                            <w:t>se</w:t>
                          </w:r>
                          <w:r>
                            <w:rPr>
                              <w:rFonts w:ascii="Arial" w:hAnsi="Arial"/>
                              <w:i/>
                              <w:spacing w:val="-3"/>
                              <w:sz w:val="14"/>
                            </w:rPr>
                            <w:t xml:space="preserve"> </w:t>
                          </w:r>
                          <w:r>
                            <w:rPr>
                              <w:rFonts w:ascii="Arial" w:hAnsi="Arial"/>
                              <w:i/>
                              <w:sz w:val="14"/>
                            </w:rPr>
                            <w:t>considera</w:t>
                          </w:r>
                          <w:r>
                            <w:rPr>
                              <w:rFonts w:ascii="Arial" w:hAnsi="Arial"/>
                              <w:i/>
                              <w:spacing w:val="1"/>
                              <w:sz w:val="14"/>
                            </w:rPr>
                            <w:t xml:space="preserve"> </w:t>
                          </w:r>
                          <w:r>
                            <w:rPr>
                              <w:rFonts w:ascii="Arial" w:hAnsi="Arial"/>
                              <w:i/>
                              <w:sz w:val="14"/>
                              <w:u w:val="single"/>
                            </w:rPr>
                            <w:t>Copia</w:t>
                          </w:r>
                          <w:r>
                            <w:rPr>
                              <w:rFonts w:ascii="Arial" w:hAnsi="Arial"/>
                              <w:i/>
                              <w:spacing w:val="-3"/>
                              <w:sz w:val="14"/>
                              <w:u w:val="single"/>
                            </w:rPr>
                            <w:t xml:space="preserve"> </w:t>
                          </w:r>
                          <w:r>
                            <w:rPr>
                              <w:rFonts w:ascii="Arial" w:hAnsi="Arial"/>
                              <w:i/>
                              <w:sz w:val="14"/>
                              <w:u w:val="single"/>
                            </w:rPr>
                            <w:t>No</w:t>
                          </w:r>
                          <w:r>
                            <w:rPr>
                              <w:rFonts w:ascii="Arial" w:hAnsi="Arial"/>
                              <w:i/>
                              <w:spacing w:val="-3"/>
                              <w:sz w:val="14"/>
                              <w:u w:val="single"/>
                            </w:rPr>
                            <w:t xml:space="preserve"> </w:t>
                          </w:r>
                          <w:r>
                            <w:rPr>
                              <w:rFonts w:ascii="Arial" w:hAnsi="Arial"/>
                              <w:i/>
                              <w:sz w:val="14"/>
                              <w:u w:val="single"/>
                            </w:rPr>
                            <w:t>Controlada</w:t>
                          </w:r>
                          <w:r>
                            <w:rPr>
                              <w:rFonts w:ascii="Arial" w:hAnsi="Arial"/>
                              <w:i/>
                              <w:spacing w:val="-1"/>
                              <w:sz w:val="14"/>
                            </w:rPr>
                            <w:t xml:space="preserve"> </w:t>
                          </w:r>
                          <w:r>
                            <w:rPr>
                              <w:rFonts w:ascii="Arial" w:hAnsi="Arial"/>
                              <w:i/>
                              <w:sz w:val="14"/>
                            </w:rPr>
                            <w:t>La</w:t>
                          </w:r>
                          <w:r>
                            <w:rPr>
                              <w:rFonts w:ascii="Arial" w:hAnsi="Arial"/>
                              <w:i/>
                              <w:spacing w:val="-1"/>
                              <w:sz w:val="14"/>
                            </w:rPr>
                            <w:t xml:space="preserve"> </w:t>
                          </w:r>
                          <w:r>
                            <w:rPr>
                              <w:rFonts w:ascii="Arial" w:hAnsi="Arial"/>
                              <w:i/>
                              <w:sz w:val="14"/>
                            </w:rPr>
                            <w:t>versión</w:t>
                          </w:r>
                          <w:r>
                            <w:rPr>
                              <w:rFonts w:ascii="Arial" w:hAnsi="Arial"/>
                              <w:i/>
                              <w:spacing w:val="-4"/>
                              <w:sz w:val="14"/>
                            </w:rPr>
                            <w:t xml:space="preserve"> </w:t>
                          </w:r>
                          <w:r>
                            <w:rPr>
                              <w:rFonts w:ascii="Arial" w:hAnsi="Arial"/>
                              <w:i/>
                              <w:sz w:val="14"/>
                            </w:rPr>
                            <w:t>vigente</w:t>
                          </w:r>
                          <w:r>
                            <w:rPr>
                              <w:rFonts w:ascii="Arial" w:hAnsi="Arial"/>
                              <w:i/>
                              <w:spacing w:val="-3"/>
                              <w:sz w:val="14"/>
                            </w:rPr>
                            <w:t xml:space="preserve"> </w:t>
                          </w:r>
                          <w:r>
                            <w:rPr>
                              <w:rFonts w:ascii="Arial" w:hAnsi="Arial"/>
                              <w:i/>
                              <w:sz w:val="14"/>
                            </w:rPr>
                            <w:t>se</w:t>
                          </w:r>
                          <w:r>
                            <w:rPr>
                              <w:rFonts w:ascii="Arial" w:hAnsi="Arial"/>
                              <w:i/>
                              <w:spacing w:val="-3"/>
                              <w:sz w:val="14"/>
                            </w:rPr>
                            <w:t xml:space="preserve"> </w:t>
                          </w:r>
                          <w:r>
                            <w:rPr>
                              <w:rFonts w:ascii="Arial" w:hAnsi="Arial"/>
                              <w:i/>
                              <w:sz w:val="14"/>
                            </w:rPr>
                            <w:t>encuentra</w:t>
                          </w:r>
                          <w:r>
                            <w:rPr>
                              <w:rFonts w:ascii="Arial" w:hAnsi="Arial"/>
                              <w:i/>
                              <w:spacing w:val="-1"/>
                              <w:sz w:val="14"/>
                            </w:rPr>
                            <w:t xml:space="preserve"> </w:t>
                          </w:r>
                          <w:r>
                            <w:rPr>
                              <w:rFonts w:ascii="Arial" w:hAnsi="Arial"/>
                              <w:i/>
                              <w:sz w:val="14"/>
                            </w:rPr>
                            <w:t>en</w:t>
                          </w:r>
                          <w:r>
                            <w:rPr>
                              <w:rFonts w:ascii="Arial" w:hAnsi="Arial"/>
                              <w:i/>
                              <w:spacing w:val="-1"/>
                              <w:sz w:val="14"/>
                            </w:rPr>
                            <w:t xml:space="preserve"> </w:t>
                          </w:r>
                          <w:r>
                            <w:rPr>
                              <w:rFonts w:ascii="Arial" w:hAnsi="Arial"/>
                              <w:i/>
                              <w:sz w:val="14"/>
                            </w:rPr>
                            <w:t>la</w:t>
                          </w:r>
                          <w:r>
                            <w:rPr>
                              <w:rFonts w:ascii="Arial" w:hAnsi="Arial"/>
                              <w:i/>
                              <w:spacing w:val="-3"/>
                              <w:sz w:val="14"/>
                            </w:rPr>
                            <w:t xml:space="preserve"> </w:t>
                          </w:r>
                          <w:r>
                            <w:rPr>
                              <w:rFonts w:ascii="Arial" w:hAnsi="Arial"/>
                              <w:i/>
                              <w:sz w:val="14"/>
                            </w:rPr>
                            <w:t>intranet</w:t>
                          </w:r>
                          <w:r>
                            <w:rPr>
                              <w:rFonts w:ascii="Arial" w:hAnsi="Arial"/>
                              <w:i/>
                              <w:spacing w:val="-3"/>
                              <w:sz w:val="14"/>
                            </w:rPr>
                            <w:t xml:space="preserve"> </w:t>
                          </w:r>
                          <w:r>
                            <w:rPr>
                              <w:rFonts w:ascii="Arial" w:hAnsi="Arial"/>
                              <w:i/>
                              <w:sz w:val="14"/>
                            </w:rPr>
                            <w:t>SISGESTIÓN</w:t>
                          </w:r>
                          <w:r>
                            <w:rPr>
                              <w:rFonts w:ascii="Arial" w:hAnsi="Arial"/>
                              <w:i/>
                              <w:spacing w:val="-1"/>
                              <w:sz w:val="14"/>
                            </w:rPr>
                            <w:t xml:space="preserve"> </w:t>
                          </w:r>
                          <w:r>
                            <w:rPr>
                              <w:rFonts w:ascii="Arial" w:hAnsi="Arial"/>
                              <w:i/>
                              <w:sz w:val="14"/>
                            </w:rPr>
                            <w:t>de</w:t>
                          </w:r>
                          <w:r>
                            <w:rPr>
                              <w:rFonts w:ascii="Arial" w:hAnsi="Arial"/>
                              <w:i/>
                              <w:spacing w:val="-3"/>
                              <w:sz w:val="14"/>
                            </w:rPr>
                            <w:t xml:space="preserve"> </w:t>
                          </w:r>
                          <w:r>
                            <w:rPr>
                              <w:rFonts w:ascii="Arial" w:hAnsi="Arial"/>
                              <w:i/>
                              <w:sz w:val="14"/>
                            </w:rPr>
                            <w:t>la</w:t>
                          </w:r>
                          <w:r>
                            <w:rPr>
                              <w:rFonts w:ascii="Arial" w:hAnsi="Arial"/>
                              <w:i/>
                              <w:spacing w:val="-1"/>
                              <w:sz w:val="14"/>
                            </w:rPr>
                            <w:t xml:space="preserve"> </w:t>
                          </w:r>
                          <w:r>
                            <w:rPr>
                              <w:rFonts w:ascii="Arial" w:hAnsi="Arial"/>
                              <w:i/>
                              <w:sz w:val="14"/>
                            </w:rPr>
                            <w:t>UAERMV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713E7D" id="_x0000_t202" coordsize="21600,21600" o:spt="202" path="m,l,21600r21600,l21600,xe">
              <v:stroke joinstyle="miter"/>
              <v:path gradientshapeok="t" o:connecttype="rect"/>
            </v:shapetype>
            <v:shape id="Text Box 19" o:spid="_x0000_s1029" type="#_x0000_t202" style="position:absolute;margin-left:59.85pt;margin-top:683.5pt;width:449.75pt;height: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" filled="f" stroked="f">
              <v:textbox inset="0,0,0,0">
                <w:txbxContent>
                  <w:p w14:paraId="12B5D2B5" w14:textId="77777777" w:rsidR="00D4067E" w:rsidRDefault="00D4067E">
                    <w:pPr>
                      <w:spacing w:before="14"/>
                      <w:ind w:left="20"/>
                      <w:rPr>
                        <w:rFonts w:ascii="Arial" w:hAnsi="Arial"/>
                        <w:i/>
                        <w:sz w:val="14"/>
                      </w:rPr>
                    </w:pPr>
                    <w:r>
                      <w:rPr>
                        <w:rFonts w:ascii="Arial" w:hAnsi="Arial"/>
                        <w:i/>
                        <w:sz w:val="14"/>
                      </w:rPr>
                      <w:t>La</w:t>
                    </w:r>
                    <w:r>
                      <w:rPr>
                        <w:rFonts w:ascii="Arial" w:hAnsi="Arial"/>
                        <w:i/>
                        <w:spacing w:val="-4"/>
                        <w:sz w:val="14"/>
                      </w:rPr>
                      <w:t xml:space="preserve"> </w:t>
                    </w:r>
                    <w:r>
                      <w:rPr>
                        <w:rFonts w:ascii="Arial" w:hAnsi="Arial"/>
                        <w:i/>
                        <w:sz w:val="14"/>
                      </w:rPr>
                      <w:t>impresión</w:t>
                    </w:r>
                    <w:r>
                      <w:rPr>
                        <w:rFonts w:ascii="Arial" w:hAnsi="Arial"/>
                        <w:i/>
                        <w:spacing w:val="-1"/>
                        <w:sz w:val="14"/>
                      </w:rPr>
                      <w:t xml:space="preserve"> </w:t>
                    </w:r>
                    <w:r>
                      <w:rPr>
                        <w:rFonts w:ascii="Arial" w:hAnsi="Arial"/>
                        <w:i/>
                        <w:sz w:val="14"/>
                      </w:rPr>
                      <w:t>de</w:t>
                    </w:r>
                    <w:r>
                      <w:rPr>
                        <w:rFonts w:ascii="Arial" w:hAnsi="Arial"/>
                        <w:i/>
                        <w:spacing w:val="-1"/>
                        <w:sz w:val="14"/>
                      </w:rPr>
                      <w:t xml:space="preserve"> </w:t>
                    </w:r>
                    <w:r>
                      <w:rPr>
                        <w:rFonts w:ascii="Arial" w:hAnsi="Arial"/>
                        <w:i/>
                        <w:sz w:val="14"/>
                      </w:rPr>
                      <w:t>este</w:t>
                    </w:r>
                    <w:r>
                      <w:rPr>
                        <w:rFonts w:ascii="Arial" w:hAnsi="Arial"/>
                        <w:i/>
                        <w:spacing w:val="-3"/>
                        <w:sz w:val="14"/>
                      </w:rPr>
                      <w:t xml:space="preserve"> </w:t>
                    </w:r>
                    <w:r>
                      <w:rPr>
                        <w:rFonts w:ascii="Arial" w:hAnsi="Arial"/>
                        <w:i/>
                        <w:sz w:val="14"/>
                      </w:rPr>
                      <w:t>documento</w:t>
                    </w:r>
                    <w:r>
                      <w:rPr>
                        <w:rFonts w:ascii="Arial" w:hAnsi="Arial"/>
                        <w:i/>
                        <w:spacing w:val="-1"/>
                        <w:sz w:val="14"/>
                      </w:rPr>
                      <w:t xml:space="preserve"> </w:t>
                    </w:r>
                    <w:r>
                      <w:rPr>
                        <w:rFonts w:ascii="Arial" w:hAnsi="Arial"/>
                        <w:i/>
                        <w:sz w:val="14"/>
                      </w:rPr>
                      <w:t>se</w:t>
                    </w:r>
                    <w:r>
                      <w:rPr>
                        <w:rFonts w:ascii="Arial" w:hAnsi="Arial"/>
                        <w:i/>
                        <w:spacing w:val="-3"/>
                        <w:sz w:val="14"/>
                      </w:rPr>
                      <w:t xml:space="preserve"> </w:t>
                    </w:r>
                    <w:r>
                      <w:rPr>
                        <w:rFonts w:ascii="Arial" w:hAnsi="Arial"/>
                        <w:i/>
                        <w:sz w:val="14"/>
                      </w:rPr>
                      <w:t>considera</w:t>
                    </w:r>
                    <w:r>
                      <w:rPr>
                        <w:rFonts w:ascii="Arial" w:hAnsi="Arial"/>
                        <w:i/>
                        <w:spacing w:val="1"/>
                        <w:sz w:val="14"/>
                      </w:rPr>
                      <w:t xml:space="preserve"> </w:t>
                    </w:r>
                    <w:r>
                      <w:rPr>
                        <w:rFonts w:ascii="Arial" w:hAnsi="Arial"/>
                        <w:i/>
                        <w:sz w:val="14"/>
                        <w:u w:val="single"/>
                      </w:rPr>
                      <w:t>Copia</w:t>
                    </w:r>
                    <w:r>
                      <w:rPr>
                        <w:rFonts w:ascii="Arial" w:hAnsi="Arial"/>
                        <w:i/>
                        <w:spacing w:val="-3"/>
                        <w:sz w:val="14"/>
                        <w:u w:val="single"/>
                      </w:rPr>
                      <w:t xml:space="preserve"> </w:t>
                    </w:r>
                    <w:r>
                      <w:rPr>
                        <w:rFonts w:ascii="Arial" w:hAnsi="Arial"/>
                        <w:i/>
                        <w:sz w:val="14"/>
                        <w:u w:val="single"/>
                      </w:rPr>
                      <w:t>No</w:t>
                    </w:r>
                    <w:r>
                      <w:rPr>
                        <w:rFonts w:ascii="Arial" w:hAnsi="Arial"/>
                        <w:i/>
                        <w:spacing w:val="-3"/>
                        <w:sz w:val="14"/>
                        <w:u w:val="single"/>
                      </w:rPr>
                      <w:t xml:space="preserve"> </w:t>
                    </w:r>
                    <w:r>
                      <w:rPr>
                        <w:rFonts w:ascii="Arial" w:hAnsi="Arial"/>
                        <w:i/>
                        <w:sz w:val="14"/>
                        <w:u w:val="single"/>
                      </w:rPr>
                      <w:t>Controlada</w:t>
                    </w:r>
                    <w:r>
                      <w:rPr>
                        <w:rFonts w:ascii="Arial" w:hAnsi="Arial"/>
                        <w:i/>
                        <w:spacing w:val="-1"/>
                        <w:sz w:val="14"/>
                      </w:rPr>
                      <w:t xml:space="preserve"> </w:t>
                    </w:r>
                    <w:r>
                      <w:rPr>
                        <w:rFonts w:ascii="Arial" w:hAnsi="Arial"/>
                        <w:i/>
                        <w:sz w:val="14"/>
                      </w:rPr>
                      <w:t>La</w:t>
                    </w:r>
                    <w:r>
                      <w:rPr>
                        <w:rFonts w:ascii="Arial" w:hAnsi="Arial"/>
                        <w:i/>
                        <w:spacing w:val="-1"/>
                        <w:sz w:val="14"/>
                      </w:rPr>
                      <w:t xml:space="preserve"> </w:t>
                    </w:r>
                    <w:r>
                      <w:rPr>
                        <w:rFonts w:ascii="Arial" w:hAnsi="Arial"/>
                        <w:i/>
                        <w:sz w:val="14"/>
                      </w:rPr>
                      <w:t>versión</w:t>
                    </w:r>
                    <w:r>
                      <w:rPr>
                        <w:rFonts w:ascii="Arial" w:hAnsi="Arial"/>
                        <w:i/>
                        <w:spacing w:val="-4"/>
                        <w:sz w:val="14"/>
                      </w:rPr>
                      <w:t xml:space="preserve"> </w:t>
                    </w:r>
                    <w:r>
                      <w:rPr>
                        <w:rFonts w:ascii="Arial" w:hAnsi="Arial"/>
                        <w:i/>
                        <w:sz w:val="14"/>
                      </w:rPr>
                      <w:t>vigente</w:t>
                    </w:r>
                    <w:r>
                      <w:rPr>
                        <w:rFonts w:ascii="Arial" w:hAnsi="Arial"/>
                        <w:i/>
                        <w:spacing w:val="-3"/>
                        <w:sz w:val="14"/>
                      </w:rPr>
                      <w:t xml:space="preserve"> </w:t>
                    </w:r>
                    <w:r>
                      <w:rPr>
                        <w:rFonts w:ascii="Arial" w:hAnsi="Arial"/>
                        <w:i/>
                        <w:sz w:val="14"/>
                      </w:rPr>
                      <w:t>se</w:t>
                    </w:r>
                    <w:r>
                      <w:rPr>
                        <w:rFonts w:ascii="Arial" w:hAnsi="Arial"/>
                        <w:i/>
                        <w:spacing w:val="-3"/>
                        <w:sz w:val="14"/>
                      </w:rPr>
                      <w:t xml:space="preserve"> </w:t>
                    </w:r>
                    <w:r>
                      <w:rPr>
                        <w:rFonts w:ascii="Arial" w:hAnsi="Arial"/>
                        <w:i/>
                        <w:sz w:val="14"/>
                      </w:rPr>
                      <w:t>encuentra</w:t>
                    </w:r>
                    <w:r>
                      <w:rPr>
                        <w:rFonts w:ascii="Arial" w:hAnsi="Arial"/>
                        <w:i/>
                        <w:spacing w:val="-1"/>
                        <w:sz w:val="14"/>
                      </w:rPr>
                      <w:t xml:space="preserve"> </w:t>
                    </w:r>
                    <w:r>
                      <w:rPr>
                        <w:rFonts w:ascii="Arial" w:hAnsi="Arial"/>
                        <w:i/>
                        <w:sz w:val="14"/>
                      </w:rPr>
                      <w:t>en</w:t>
                    </w:r>
                    <w:r>
                      <w:rPr>
                        <w:rFonts w:ascii="Arial" w:hAnsi="Arial"/>
                        <w:i/>
                        <w:spacing w:val="-1"/>
                        <w:sz w:val="14"/>
                      </w:rPr>
                      <w:t xml:space="preserve"> </w:t>
                    </w:r>
                    <w:r>
                      <w:rPr>
                        <w:rFonts w:ascii="Arial" w:hAnsi="Arial"/>
                        <w:i/>
                        <w:sz w:val="14"/>
                      </w:rPr>
                      <w:t>la</w:t>
                    </w:r>
                    <w:r>
                      <w:rPr>
                        <w:rFonts w:ascii="Arial" w:hAnsi="Arial"/>
                        <w:i/>
                        <w:spacing w:val="-3"/>
                        <w:sz w:val="14"/>
                      </w:rPr>
                      <w:t xml:space="preserve"> </w:t>
                    </w:r>
                    <w:r>
                      <w:rPr>
                        <w:rFonts w:ascii="Arial" w:hAnsi="Arial"/>
                        <w:i/>
                        <w:sz w:val="14"/>
                      </w:rPr>
                      <w:t>intranet</w:t>
                    </w:r>
                    <w:r>
                      <w:rPr>
                        <w:rFonts w:ascii="Arial" w:hAnsi="Arial"/>
                        <w:i/>
                        <w:spacing w:val="-3"/>
                        <w:sz w:val="14"/>
                      </w:rPr>
                      <w:t xml:space="preserve"> </w:t>
                    </w:r>
                    <w:r>
                      <w:rPr>
                        <w:rFonts w:ascii="Arial" w:hAnsi="Arial"/>
                        <w:i/>
                        <w:sz w:val="14"/>
                      </w:rPr>
                      <w:t>SISGESTIÓN</w:t>
                    </w:r>
                    <w:r>
                      <w:rPr>
                        <w:rFonts w:ascii="Arial" w:hAnsi="Arial"/>
                        <w:i/>
                        <w:spacing w:val="-1"/>
                        <w:sz w:val="14"/>
                      </w:rPr>
                      <w:t xml:space="preserve"> </w:t>
                    </w:r>
                    <w:r>
                      <w:rPr>
                        <w:rFonts w:ascii="Arial" w:hAnsi="Arial"/>
                        <w:i/>
                        <w:sz w:val="14"/>
                      </w:rPr>
                      <w:t>de</w:t>
                    </w:r>
                    <w:r>
                      <w:rPr>
                        <w:rFonts w:ascii="Arial" w:hAnsi="Arial"/>
                        <w:i/>
                        <w:spacing w:val="-3"/>
                        <w:sz w:val="14"/>
                      </w:rPr>
                      <w:t xml:space="preserve"> </w:t>
                    </w:r>
                    <w:r>
                      <w:rPr>
                        <w:rFonts w:ascii="Arial" w:hAnsi="Arial"/>
                        <w:i/>
                        <w:sz w:val="14"/>
                      </w:rPr>
                      <w:t>la</w:t>
                    </w:r>
                    <w:r>
                      <w:rPr>
                        <w:rFonts w:ascii="Arial" w:hAnsi="Arial"/>
                        <w:i/>
                        <w:spacing w:val="-1"/>
                        <w:sz w:val="14"/>
                      </w:rPr>
                      <w:t xml:space="preserve"> </w:t>
                    </w:r>
                    <w:r>
                      <w:rPr>
                        <w:rFonts w:ascii="Arial" w:hAnsi="Arial"/>
                        <w:i/>
                        <w:sz w:val="14"/>
                      </w:rPr>
                      <w:t>UAERMV</w:t>
                    </w:r>
                  </w:p>
                </w:txbxContent>
              </v:textbox>
              <w10:wrap anchorx="page" anchory="page"/>
            </v:shape>
          </w:pict>
        </mc:Fallback>
      </mc:AlternateContent>
    </w:r>
    <w:r>
      <w:rPr>
        <w:noProof/>
        <w:lang w:val="es-CO" w:eastAsia="es-CO"/>
      </w:rPr>
      <mc:AlternateContent>
        <mc:Choice Requires="wps">
          <w:drawing>
            <wp:anchor distT="0" distB="0" distL="114300" distR="114300" simplePos="0" relativeHeight="251662336" behindDoc="1" locked="0" layoutInCell="1" allowOverlap="1" wp14:anchorId="5E770F2F" wp14:editId="4C4AADA2">
              <wp:simplePos x="0" y="0"/>
              <wp:positionH relativeFrom="page">
                <wp:posOffset>775335</wp:posOffset>
              </wp:positionH>
              <wp:positionV relativeFrom="page">
                <wp:posOffset>8991600</wp:posOffset>
              </wp:positionV>
              <wp:extent cx="3031490" cy="490220"/>
              <wp:effectExtent l="0" t="0" r="0" b="0"/>
              <wp:wrapNone/>
              <wp:docPr id="10468131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1490" cy="490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CCC99" w14:textId="77777777" w:rsidR="00D4067E" w:rsidRDefault="00D4067E">
                          <w:pPr>
                            <w:spacing w:before="15"/>
                            <w:ind w:left="20"/>
                            <w:rPr>
                              <w:sz w:val="16"/>
                            </w:rPr>
                          </w:pPr>
                          <w:r>
                            <w:rPr>
                              <w:sz w:val="16"/>
                            </w:rPr>
                            <w:t>Calle</w:t>
                          </w:r>
                          <w:r>
                            <w:rPr>
                              <w:spacing w:val="-1"/>
                              <w:sz w:val="16"/>
                            </w:rPr>
                            <w:t xml:space="preserve"> </w:t>
                          </w:r>
                          <w:r>
                            <w:rPr>
                              <w:sz w:val="16"/>
                            </w:rPr>
                            <w:t>26</w:t>
                          </w:r>
                          <w:r>
                            <w:rPr>
                              <w:spacing w:val="-1"/>
                              <w:sz w:val="16"/>
                            </w:rPr>
                            <w:t xml:space="preserve"> </w:t>
                          </w:r>
                          <w:r>
                            <w:rPr>
                              <w:sz w:val="16"/>
                            </w:rPr>
                            <w:t>No.69-76</w:t>
                          </w:r>
                          <w:r>
                            <w:rPr>
                              <w:spacing w:val="-3"/>
                              <w:sz w:val="16"/>
                            </w:rPr>
                            <w:t xml:space="preserve"> </w:t>
                          </w:r>
                          <w:r>
                            <w:rPr>
                              <w:sz w:val="16"/>
                            </w:rPr>
                            <w:t>Edificio</w:t>
                          </w:r>
                          <w:r>
                            <w:rPr>
                              <w:spacing w:val="-3"/>
                              <w:sz w:val="16"/>
                            </w:rPr>
                            <w:t xml:space="preserve"> </w:t>
                          </w:r>
                          <w:r>
                            <w:rPr>
                              <w:sz w:val="16"/>
                            </w:rPr>
                            <w:t>Elemento</w:t>
                          </w:r>
                          <w:r>
                            <w:rPr>
                              <w:spacing w:val="-1"/>
                              <w:sz w:val="16"/>
                            </w:rPr>
                            <w:t xml:space="preserve"> </w:t>
                          </w:r>
                          <w:r>
                            <w:rPr>
                              <w:sz w:val="16"/>
                            </w:rPr>
                            <w:t>Torre</w:t>
                          </w:r>
                          <w:r>
                            <w:rPr>
                              <w:spacing w:val="-1"/>
                              <w:sz w:val="16"/>
                            </w:rPr>
                            <w:t xml:space="preserve"> </w:t>
                          </w:r>
                          <w:r>
                            <w:rPr>
                              <w:sz w:val="16"/>
                            </w:rPr>
                            <w:t>1,</w:t>
                          </w:r>
                          <w:r>
                            <w:rPr>
                              <w:spacing w:val="-2"/>
                              <w:sz w:val="16"/>
                            </w:rPr>
                            <w:t xml:space="preserve"> </w:t>
                          </w:r>
                          <w:r>
                            <w:rPr>
                              <w:sz w:val="16"/>
                            </w:rPr>
                            <w:t>Piso</w:t>
                          </w:r>
                          <w:r>
                            <w:rPr>
                              <w:spacing w:val="-3"/>
                              <w:sz w:val="16"/>
                            </w:rPr>
                            <w:t xml:space="preserve"> </w:t>
                          </w:r>
                          <w:r>
                            <w:rPr>
                              <w:sz w:val="16"/>
                            </w:rPr>
                            <w:t>3</w:t>
                          </w:r>
                          <w:r>
                            <w:rPr>
                              <w:spacing w:val="1"/>
                              <w:sz w:val="16"/>
                            </w:rPr>
                            <w:t xml:space="preserve"> </w:t>
                          </w:r>
                          <w:r>
                            <w:rPr>
                              <w:sz w:val="16"/>
                            </w:rPr>
                            <w:t>–</w:t>
                          </w:r>
                          <w:r>
                            <w:rPr>
                              <w:spacing w:val="-3"/>
                              <w:sz w:val="16"/>
                            </w:rPr>
                            <w:t xml:space="preserve"> </w:t>
                          </w:r>
                          <w:r>
                            <w:rPr>
                              <w:sz w:val="16"/>
                            </w:rPr>
                            <w:t>C.P. 111071</w:t>
                          </w:r>
                        </w:p>
                        <w:p w14:paraId="3A72037E" w14:textId="77777777" w:rsidR="00D4067E" w:rsidRDefault="00D4067E">
                          <w:pPr>
                            <w:spacing w:before="1"/>
                            <w:ind w:left="20" w:right="1225"/>
                            <w:rPr>
                              <w:sz w:val="16"/>
                            </w:rPr>
                          </w:pPr>
                          <w:r>
                            <w:rPr>
                              <w:sz w:val="16"/>
                            </w:rPr>
                            <w:t>PBX:(+57) 601-3779555 - Información: Línea 195</w:t>
                          </w:r>
                          <w:r>
                            <w:rPr>
                              <w:spacing w:val="-43"/>
                              <w:sz w:val="16"/>
                            </w:rPr>
                            <w:t xml:space="preserve"> </w:t>
                          </w:r>
                          <w:r>
                            <w:rPr>
                              <w:sz w:val="16"/>
                            </w:rPr>
                            <w:t>Sede</w:t>
                          </w:r>
                          <w:r>
                            <w:rPr>
                              <w:spacing w:val="-1"/>
                              <w:sz w:val="16"/>
                            </w:rPr>
                            <w:t xml:space="preserve"> </w:t>
                          </w:r>
                          <w:r>
                            <w:rPr>
                              <w:sz w:val="16"/>
                            </w:rPr>
                            <w:t>Operativa - Calle</w:t>
                          </w:r>
                          <w:r>
                            <w:rPr>
                              <w:spacing w:val="-1"/>
                              <w:sz w:val="16"/>
                            </w:rPr>
                            <w:t xml:space="preserve"> </w:t>
                          </w:r>
                          <w:r>
                            <w:rPr>
                              <w:sz w:val="16"/>
                            </w:rPr>
                            <w:t>22D No.</w:t>
                          </w:r>
                          <w:r>
                            <w:rPr>
                              <w:spacing w:val="-2"/>
                              <w:sz w:val="16"/>
                            </w:rPr>
                            <w:t xml:space="preserve"> </w:t>
                          </w:r>
                          <w:r>
                            <w:rPr>
                              <w:sz w:val="16"/>
                            </w:rPr>
                            <w:t>120-40</w:t>
                          </w:r>
                        </w:p>
                        <w:p w14:paraId="42FCC0A1" w14:textId="77777777" w:rsidR="00D4067E" w:rsidRDefault="00D4067E">
                          <w:pPr>
                            <w:spacing w:line="183" w:lineRule="exact"/>
                            <w:ind w:left="20"/>
                            <w:rPr>
                              <w:sz w:val="16"/>
                            </w:rPr>
                          </w:pPr>
                          <w:r>
                            <w:rPr>
                              <w:sz w:val="16"/>
                            </w:rPr>
                            <w:t>Página</w:t>
                          </w:r>
                          <w:r>
                            <w:rPr>
                              <w:spacing w:val="-4"/>
                              <w:sz w:val="16"/>
                            </w:rPr>
                            <w:t xml:space="preserve"> </w:t>
                          </w:r>
                          <w:r>
                            <w:rPr>
                              <w:sz w:val="16"/>
                            </w:rPr>
                            <w:t>web:</w:t>
                          </w:r>
                          <w:r>
                            <w:rPr>
                              <w:spacing w:val="-2"/>
                              <w:sz w:val="16"/>
                            </w:rPr>
                            <w:t xml:space="preserve"> </w:t>
                          </w:r>
                          <w:hyperlink r:id="rId1">
                            <w:r>
                              <w:rPr>
                                <w:sz w:val="16"/>
                              </w:rPr>
                              <w:t>www.umv.gov.co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70F2F" id="Text Box 18" o:spid="_x0000_s1030" type="#_x0000_t202" style="position:absolute;margin-left:61.05pt;margin-top:708pt;width:238.7pt;height:38.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" filled="f" stroked="f">
              <v:textbox inset="0,0,0,0">
                <w:txbxContent>
                  <w:p w14:paraId="7FECCC99" w14:textId="77777777" w:rsidR="00D4067E" w:rsidRDefault="00D4067E">
                    <w:pPr>
                      <w:spacing w:before="15"/>
                      <w:ind w:left="20"/>
                      <w:rPr>
                        <w:sz w:val="16"/>
                      </w:rPr>
                    </w:pPr>
                    <w:r>
                      <w:rPr>
                        <w:sz w:val="16"/>
                      </w:rPr>
                      <w:t>Calle</w:t>
                    </w:r>
                    <w:r>
                      <w:rPr>
                        <w:spacing w:val="-1"/>
                        <w:sz w:val="16"/>
                      </w:rPr>
                      <w:t xml:space="preserve"> </w:t>
                    </w:r>
                    <w:r>
                      <w:rPr>
                        <w:sz w:val="16"/>
                      </w:rPr>
                      <w:t>26</w:t>
                    </w:r>
                    <w:r>
                      <w:rPr>
                        <w:spacing w:val="-1"/>
                        <w:sz w:val="16"/>
                      </w:rPr>
                      <w:t xml:space="preserve"> </w:t>
                    </w:r>
                    <w:r>
                      <w:rPr>
                        <w:sz w:val="16"/>
                      </w:rPr>
                      <w:t>No.69-76</w:t>
                    </w:r>
                    <w:r>
                      <w:rPr>
                        <w:spacing w:val="-3"/>
                        <w:sz w:val="16"/>
                      </w:rPr>
                      <w:t xml:space="preserve"> </w:t>
                    </w:r>
                    <w:r>
                      <w:rPr>
                        <w:sz w:val="16"/>
                      </w:rPr>
                      <w:t>Edificio</w:t>
                    </w:r>
                    <w:r>
                      <w:rPr>
                        <w:spacing w:val="-3"/>
                        <w:sz w:val="16"/>
                      </w:rPr>
                      <w:t xml:space="preserve"> </w:t>
                    </w:r>
                    <w:r>
                      <w:rPr>
                        <w:sz w:val="16"/>
                      </w:rPr>
                      <w:t>Elemento</w:t>
                    </w:r>
                    <w:r>
                      <w:rPr>
                        <w:spacing w:val="-1"/>
                        <w:sz w:val="16"/>
                      </w:rPr>
                      <w:t xml:space="preserve"> </w:t>
                    </w:r>
                    <w:r>
                      <w:rPr>
                        <w:sz w:val="16"/>
                      </w:rPr>
                      <w:t>Torre</w:t>
                    </w:r>
                    <w:r>
                      <w:rPr>
                        <w:spacing w:val="-1"/>
                        <w:sz w:val="16"/>
                      </w:rPr>
                      <w:t xml:space="preserve"> </w:t>
                    </w:r>
                    <w:r>
                      <w:rPr>
                        <w:sz w:val="16"/>
                      </w:rPr>
                      <w:t>1,</w:t>
                    </w:r>
                    <w:r>
                      <w:rPr>
                        <w:spacing w:val="-2"/>
                        <w:sz w:val="16"/>
                      </w:rPr>
                      <w:t xml:space="preserve"> </w:t>
                    </w:r>
                    <w:r>
                      <w:rPr>
                        <w:sz w:val="16"/>
                      </w:rPr>
                      <w:t>Piso</w:t>
                    </w:r>
                    <w:r>
                      <w:rPr>
                        <w:spacing w:val="-3"/>
                        <w:sz w:val="16"/>
                      </w:rPr>
                      <w:t xml:space="preserve"> </w:t>
                    </w:r>
                    <w:r>
                      <w:rPr>
                        <w:sz w:val="16"/>
                      </w:rPr>
                      <w:t>3</w:t>
                    </w:r>
                    <w:r>
                      <w:rPr>
                        <w:spacing w:val="1"/>
                        <w:sz w:val="16"/>
                      </w:rPr>
                      <w:t xml:space="preserve"> </w:t>
                    </w:r>
                    <w:r>
                      <w:rPr>
                        <w:sz w:val="16"/>
                      </w:rPr>
                      <w:t>–</w:t>
                    </w:r>
                    <w:r>
                      <w:rPr>
                        <w:spacing w:val="-3"/>
                        <w:sz w:val="16"/>
                      </w:rPr>
                      <w:t xml:space="preserve"> </w:t>
                    </w:r>
                    <w:r>
                      <w:rPr>
                        <w:sz w:val="16"/>
                      </w:rPr>
                      <w:t>C.P. 111071</w:t>
                    </w:r>
                  </w:p>
                  <w:p w14:paraId="3A72037E" w14:textId="77777777" w:rsidR="00D4067E" w:rsidRDefault="00D4067E">
                    <w:pPr>
                      <w:spacing w:before="1"/>
                      <w:ind w:left="20" w:right="1225"/>
                      <w:rPr>
                        <w:sz w:val="16"/>
                      </w:rPr>
                    </w:pPr>
                    <w:r>
                      <w:rPr>
                        <w:sz w:val="16"/>
                      </w:rPr>
                      <w:t>PBX:(+57) 601-3779555 - Información: Línea 195</w:t>
                    </w:r>
                    <w:r>
                      <w:rPr>
                        <w:spacing w:val="-43"/>
                        <w:sz w:val="16"/>
                      </w:rPr>
                      <w:t xml:space="preserve"> </w:t>
                    </w:r>
                    <w:r>
                      <w:rPr>
                        <w:sz w:val="16"/>
                      </w:rPr>
                      <w:t>Sede</w:t>
                    </w:r>
                    <w:r>
                      <w:rPr>
                        <w:spacing w:val="-1"/>
                        <w:sz w:val="16"/>
                      </w:rPr>
                      <w:t xml:space="preserve"> </w:t>
                    </w:r>
                    <w:r>
                      <w:rPr>
                        <w:sz w:val="16"/>
                      </w:rPr>
                      <w:t>Operativa - Calle</w:t>
                    </w:r>
                    <w:r>
                      <w:rPr>
                        <w:spacing w:val="-1"/>
                        <w:sz w:val="16"/>
                      </w:rPr>
                      <w:t xml:space="preserve"> </w:t>
                    </w:r>
                    <w:r>
                      <w:rPr>
                        <w:sz w:val="16"/>
                      </w:rPr>
                      <w:t>22D No.</w:t>
                    </w:r>
                    <w:r>
                      <w:rPr>
                        <w:spacing w:val="-2"/>
                        <w:sz w:val="16"/>
                      </w:rPr>
                      <w:t xml:space="preserve"> </w:t>
                    </w:r>
                    <w:r>
                      <w:rPr>
                        <w:sz w:val="16"/>
                      </w:rPr>
                      <w:t>120-40</w:t>
                    </w:r>
                  </w:p>
                  <w:p w14:paraId="42FCC0A1" w14:textId="77777777" w:rsidR="00D4067E" w:rsidRDefault="00D4067E">
                    <w:pPr>
                      <w:spacing w:line="183" w:lineRule="exact"/>
                      <w:ind w:left="20"/>
                      <w:rPr>
                        <w:sz w:val="16"/>
                      </w:rPr>
                    </w:pPr>
                    <w:r>
                      <w:rPr>
                        <w:sz w:val="16"/>
                      </w:rPr>
                      <w:t>Página</w:t>
                    </w:r>
                    <w:r>
                      <w:rPr>
                        <w:spacing w:val="-4"/>
                        <w:sz w:val="16"/>
                      </w:rPr>
                      <w:t xml:space="preserve"> </w:t>
                    </w:r>
                    <w:r>
                      <w:rPr>
                        <w:sz w:val="16"/>
                      </w:rPr>
                      <w:t>web:</w:t>
                    </w:r>
                    <w:r>
                      <w:rPr>
                        <w:spacing w:val="-2"/>
                        <w:sz w:val="16"/>
                      </w:rPr>
                      <w:t xml:space="preserve"> </w:t>
                    </w:r>
                    <w:hyperlink r:id="rId2">
                      <w:r>
                        <w:rPr>
                          <w:sz w:val="16"/>
                        </w:rPr>
                        <w:t>www.umv.gov.co</w:t>
                      </w:r>
                    </w:hyperlink>
                  </w:p>
                </w:txbxContent>
              </v:textbox>
              <w10:wrap anchorx="page" anchory="page"/>
            </v:shape>
          </w:pict>
        </mc:Fallback>
      </mc:AlternateContent>
    </w:r>
    <w:r>
      <w:rPr>
        <w:noProof/>
        <w:lang w:val="es-CO" w:eastAsia="es-CO"/>
      </w:rPr>
      <mc:AlternateContent>
        <mc:Choice Requires="wps">
          <w:drawing>
            <wp:anchor distT="0" distB="0" distL="114300" distR="114300" simplePos="0" relativeHeight="251663360" behindDoc="1" locked="0" layoutInCell="1" allowOverlap="1" wp14:anchorId="188E6CBF" wp14:editId="28F84C96">
              <wp:simplePos x="0" y="0"/>
              <wp:positionH relativeFrom="page">
                <wp:posOffset>4295140</wp:posOffset>
              </wp:positionH>
              <wp:positionV relativeFrom="page">
                <wp:posOffset>8991600</wp:posOffset>
              </wp:positionV>
              <wp:extent cx="804545" cy="257175"/>
              <wp:effectExtent l="0" t="0" r="0" b="0"/>
              <wp:wrapNone/>
              <wp:docPr id="63943696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38D62" w14:textId="77777777" w:rsidR="00D4067E" w:rsidRDefault="00D4067E">
                          <w:pPr>
                            <w:spacing w:before="15"/>
                            <w:ind w:left="92"/>
                            <w:rPr>
                              <w:sz w:val="16"/>
                            </w:rPr>
                          </w:pPr>
                          <w:r>
                            <w:rPr>
                              <w:sz w:val="16"/>
                            </w:rPr>
                            <w:t>GTHU-PL-005</w:t>
                          </w:r>
                        </w:p>
                        <w:p w14:paraId="0583D015" w14:textId="2C39C470" w:rsidR="00D4067E" w:rsidRDefault="00D4067E">
                          <w:pPr>
                            <w:spacing w:before="1"/>
                            <w:ind w:left="20"/>
                            <w:rPr>
                              <w:sz w:val="16"/>
                            </w:rPr>
                          </w:pPr>
                          <w:r>
                            <w:rPr>
                              <w:sz w:val="16"/>
                            </w:rPr>
                            <w:t>Página</w:t>
                          </w:r>
                          <w:r>
                            <w:rPr>
                              <w:spacing w:val="-1"/>
                              <w:sz w:val="16"/>
                            </w:rPr>
                            <w:t xml:space="preserve"> </w:t>
                          </w:r>
                          <w:r>
                            <w:fldChar w:fldCharType="begin"/>
                          </w:r>
                          <w:r>
                            <w:rPr>
                              <w:sz w:val="16"/>
                            </w:rPr>
                            <w:instrText xml:space="preserve"> PAGE </w:instrText>
                          </w:r>
                          <w:r>
                            <w:fldChar w:fldCharType="separate"/>
                          </w:r>
                          <w:r w:rsidR="0085789F">
                            <w:rPr>
                              <w:noProof/>
                              <w:sz w:val="16"/>
                            </w:rPr>
                            <w:t>1</w:t>
                          </w:r>
                          <w:r>
                            <w:fldChar w:fldCharType="end"/>
                          </w:r>
                          <w:r>
                            <w:rPr>
                              <w:sz w:val="16"/>
                            </w:rPr>
                            <w:t xml:space="preserve"> de</w:t>
                          </w:r>
                          <w:r>
                            <w:rPr>
                              <w:spacing w:val="-2"/>
                              <w:sz w:val="16"/>
                            </w:rPr>
                            <w:t xml:space="preserve"> </w:t>
                          </w:r>
                          <w:r>
                            <w:rPr>
                              <w:sz w:val="16"/>
                            </w:rPr>
                            <w:t>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E6CBF" id="Text Box 17" o:spid="_x0000_s1031" type="#_x0000_t202" style="position:absolute;margin-left:338.2pt;margin-top:708pt;width:63.35pt;height:20.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" filled="f" stroked="f">
              <v:textbox inset="0,0,0,0">
                <w:txbxContent>
                  <w:p w14:paraId="67F38D62" w14:textId="77777777" w:rsidR="00D4067E" w:rsidRDefault="00D4067E">
                    <w:pPr>
                      <w:spacing w:before="15"/>
                      <w:ind w:left="92"/>
                      <w:rPr>
                        <w:sz w:val="16"/>
                      </w:rPr>
                    </w:pPr>
                    <w:r>
                      <w:rPr>
                        <w:sz w:val="16"/>
                      </w:rPr>
                      <w:t>GTHU-PL-005</w:t>
                    </w:r>
                  </w:p>
                  <w:p w14:paraId="0583D015" w14:textId="2C39C470" w:rsidR="00D4067E" w:rsidRDefault="00D4067E">
                    <w:pPr>
                      <w:spacing w:before="1"/>
                      <w:ind w:left="20"/>
                      <w:rPr>
                        <w:sz w:val="16"/>
                      </w:rPr>
                    </w:pPr>
                    <w:r>
                      <w:rPr>
                        <w:sz w:val="16"/>
                      </w:rPr>
                      <w:t>Página</w:t>
                    </w:r>
                    <w:r>
                      <w:rPr>
                        <w:spacing w:val="-1"/>
                        <w:sz w:val="16"/>
                      </w:rPr>
                      <w:t xml:space="preserve"> </w:t>
                    </w:r>
                    <w:r>
                      <w:fldChar w:fldCharType="begin"/>
                    </w:r>
                    <w:r>
                      <w:rPr>
                        <w:sz w:val="16"/>
                      </w:rPr>
                      <w:instrText xml:space="preserve"> PAGE </w:instrText>
                    </w:r>
                    <w:r>
                      <w:fldChar w:fldCharType="separate"/>
                    </w:r>
                    <w:r w:rsidR="0085789F">
                      <w:rPr>
                        <w:noProof/>
                        <w:sz w:val="16"/>
                      </w:rPr>
                      <w:t>1</w:t>
                    </w:r>
                    <w:r>
                      <w:fldChar w:fldCharType="end"/>
                    </w:r>
                    <w:r>
                      <w:rPr>
                        <w:sz w:val="16"/>
                      </w:rPr>
                      <w:t xml:space="preserve"> de</w:t>
                    </w:r>
                    <w:r>
                      <w:rPr>
                        <w:spacing w:val="-2"/>
                        <w:sz w:val="16"/>
                      </w:rPr>
                      <w:t xml:space="preserve"> </w:t>
                    </w:r>
                    <w:r>
                      <w:rPr>
                        <w:sz w:val="16"/>
                      </w:rPr>
                      <w:t>50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71CDE" w14:textId="38C57174" w:rsidR="00D4067E" w:rsidRDefault="00D4067E">
    <w:pPr>
      <w:pStyle w:val="Textoindependiente"/>
      <w:spacing w:line="14" w:lineRule="auto"/>
      <w:rPr>
        <w:sz w:val="20"/>
      </w:rPr>
    </w:pPr>
    <w:r>
      <w:rPr>
        <w:noProof/>
        <w:lang w:val="es-CO" w:eastAsia="es-CO"/>
      </w:rPr>
      <mc:AlternateContent>
        <mc:Choice Requires="wps">
          <w:drawing>
            <wp:anchor distT="0" distB="0" distL="114300" distR="114300" simplePos="0" relativeHeight="251653120" behindDoc="1" locked="0" layoutInCell="1" allowOverlap="1" wp14:anchorId="432B24A2" wp14:editId="743E001C">
              <wp:simplePos x="0" y="0"/>
              <wp:positionH relativeFrom="page">
                <wp:posOffset>760095</wp:posOffset>
              </wp:positionH>
              <wp:positionV relativeFrom="page">
                <wp:posOffset>8680450</wp:posOffset>
              </wp:positionV>
              <wp:extent cx="5711825" cy="124460"/>
              <wp:effectExtent l="0" t="0" r="0" b="0"/>
              <wp:wrapNone/>
              <wp:docPr id="1849703097"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82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263A8" w14:textId="77777777" w:rsidR="00D4067E" w:rsidRDefault="00D4067E">
                          <w:pPr>
                            <w:spacing w:before="14"/>
                            <w:ind w:left="20"/>
                            <w:rPr>
                              <w:rFonts w:ascii="Arial" w:hAnsi="Arial"/>
                              <w:i/>
                              <w:sz w:val="14"/>
                            </w:rPr>
                          </w:pPr>
                          <w:r>
                            <w:rPr>
                              <w:rFonts w:ascii="Arial" w:hAnsi="Arial"/>
                              <w:i/>
                              <w:sz w:val="14"/>
                            </w:rPr>
                            <w:t>La</w:t>
                          </w:r>
                          <w:r>
                            <w:rPr>
                              <w:rFonts w:ascii="Arial" w:hAnsi="Arial"/>
                              <w:i/>
                              <w:spacing w:val="-4"/>
                              <w:sz w:val="14"/>
                            </w:rPr>
                            <w:t xml:space="preserve"> </w:t>
                          </w:r>
                          <w:r>
                            <w:rPr>
                              <w:rFonts w:ascii="Arial" w:hAnsi="Arial"/>
                              <w:i/>
                              <w:sz w:val="14"/>
                            </w:rPr>
                            <w:t>impresión</w:t>
                          </w:r>
                          <w:r>
                            <w:rPr>
                              <w:rFonts w:ascii="Arial" w:hAnsi="Arial"/>
                              <w:i/>
                              <w:spacing w:val="-1"/>
                              <w:sz w:val="14"/>
                            </w:rPr>
                            <w:t xml:space="preserve"> </w:t>
                          </w:r>
                          <w:r>
                            <w:rPr>
                              <w:rFonts w:ascii="Arial" w:hAnsi="Arial"/>
                              <w:i/>
                              <w:sz w:val="14"/>
                            </w:rPr>
                            <w:t>de</w:t>
                          </w:r>
                          <w:r>
                            <w:rPr>
                              <w:rFonts w:ascii="Arial" w:hAnsi="Arial"/>
                              <w:i/>
                              <w:spacing w:val="-1"/>
                              <w:sz w:val="14"/>
                            </w:rPr>
                            <w:t xml:space="preserve"> </w:t>
                          </w:r>
                          <w:r>
                            <w:rPr>
                              <w:rFonts w:ascii="Arial" w:hAnsi="Arial"/>
                              <w:i/>
                              <w:sz w:val="14"/>
                            </w:rPr>
                            <w:t>este</w:t>
                          </w:r>
                          <w:r>
                            <w:rPr>
                              <w:rFonts w:ascii="Arial" w:hAnsi="Arial"/>
                              <w:i/>
                              <w:spacing w:val="-3"/>
                              <w:sz w:val="14"/>
                            </w:rPr>
                            <w:t xml:space="preserve"> </w:t>
                          </w:r>
                          <w:r>
                            <w:rPr>
                              <w:rFonts w:ascii="Arial" w:hAnsi="Arial"/>
                              <w:i/>
                              <w:sz w:val="14"/>
                            </w:rPr>
                            <w:t>documento</w:t>
                          </w:r>
                          <w:r>
                            <w:rPr>
                              <w:rFonts w:ascii="Arial" w:hAnsi="Arial"/>
                              <w:i/>
                              <w:spacing w:val="-1"/>
                              <w:sz w:val="14"/>
                            </w:rPr>
                            <w:t xml:space="preserve"> </w:t>
                          </w:r>
                          <w:r>
                            <w:rPr>
                              <w:rFonts w:ascii="Arial" w:hAnsi="Arial"/>
                              <w:i/>
                              <w:sz w:val="14"/>
                            </w:rPr>
                            <w:t>se</w:t>
                          </w:r>
                          <w:r>
                            <w:rPr>
                              <w:rFonts w:ascii="Arial" w:hAnsi="Arial"/>
                              <w:i/>
                              <w:spacing w:val="-3"/>
                              <w:sz w:val="14"/>
                            </w:rPr>
                            <w:t xml:space="preserve"> </w:t>
                          </w:r>
                          <w:r>
                            <w:rPr>
                              <w:rFonts w:ascii="Arial" w:hAnsi="Arial"/>
                              <w:i/>
                              <w:sz w:val="14"/>
                            </w:rPr>
                            <w:t>considera</w:t>
                          </w:r>
                          <w:r>
                            <w:rPr>
                              <w:rFonts w:ascii="Arial" w:hAnsi="Arial"/>
                              <w:i/>
                              <w:spacing w:val="1"/>
                              <w:sz w:val="14"/>
                            </w:rPr>
                            <w:t xml:space="preserve"> </w:t>
                          </w:r>
                          <w:r>
                            <w:rPr>
                              <w:rFonts w:ascii="Arial" w:hAnsi="Arial"/>
                              <w:i/>
                              <w:sz w:val="14"/>
                              <w:u w:val="single"/>
                            </w:rPr>
                            <w:t>Copia</w:t>
                          </w:r>
                          <w:r>
                            <w:rPr>
                              <w:rFonts w:ascii="Arial" w:hAnsi="Arial"/>
                              <w:i/>
                              <w:spacing w:val="-3"/>
                              <w:sz w:val="14"/>
                              <w:u w:val="single"/>
                            </w:rPr>
                            <w:t xml:space="preserve"> </w:t>
                          </w:r>
                          <w:r>
                            <w:rPr>
                              <w:rFonts w:ascii="Arial" w:hAnsi="Arial"/>
                              <w:i/>
                              <w:sz w:val="14"/>
                              <w:u w:val="single"/>
                            </w:rPr>
                            <w:t>No</w:t>
                          </w:r>
                          <w:r>
                            <w:rPr>
                              <w:rFonts w:ascii="Arial" w:hAnsi="Arial"/>
                              <w:i/>
                              <w:spacing w:val="-3"/>
                              <w:sz w:val="14"/>
                              <w:u w:val="single"/>
                            </w:rPr>
                            <w:t xml:space="preserve"> </w:t>
                          </w:r>
                          <w:r>
                            <w:rPr>
                              <w:rFonts w:ascii="Arial" w:hAnsi="Arial"/>
                              <w:i/>
                              <w:sz w:val="14"/>
                              <w:u w:val="single"/>
                            </w:rPr>
                            <w:t>Controlada</w:t>
                          </w:r>
                          <w:r>
                            <w:rPr>
                              <w:rFonts w:ascii="Arial" w:hAnsi="Arial"/>
                              <w:i/>
                              <w:spacing w:val="-1"/>
                              <w:sz w:val="14"/>
                            </w:rPr>
                            <w:t xml:space="preserve"> </w:t>
                          </w:r>
                          <w:r>
                            <w:rPr>
                              <w:rFonts w:ascii="Arial" w:hAnsi="Arial"/>
                              <w:i/>
                              <w:sz w:val="14"/>
                            </w:rPr>
                            <w:t>La</w:t>
                          </w:r>
                          <w:r>
                            <w:rPr>
                              <w:rFonts w:ascii="Arial" w:hAnsi="Arial"/>
                              <w:i/>
                              <w:spacing w:val="-1"/>
                              <w:sz w:val="14"/>
                            </w:rPr>
                            <w:t xml:space="preserve"> </w:t>
                          </w:r>
                          <w:r>
                            <w:rPr>
                              <w:rFonts w:ascii="Arial" w:hAnsi="Arial"/>
                              <w:i/>
                              <w:sz w:val="14"/>
                            </w:rPr>
                            <w:t>versión</w:t>
                          </w:r>
                          <w:r>
                            <w:rPr>
                              <w:rFonts w:ascii="Arial" w:hAnsi="Arial"/>
                              <w:i/>
                              <w:spacing w:val="-4"/>
                              <w:sz w:val="14"/>
                            </w:rPr>
                            <w:t xml:space="preserve"> </w:t>
                          </w:r>
                          <w:r>
                            <w:rPr>
                              <w:rFonts w:ascii="Arial" w:hAnsi="Arial"/>
                              <w:i/>
                              <w:sz w:val="14"/>
                            </w:rPr>
                            <w:t>vigente</w:t>
                          </w:r>
                          <w:r>
                            <w:rPr>
                              <w:rFonts w:ascii="Arial" w:hAnsi="Arial"/>
                              <w:i/>
                              <w:spacing w:val="-3"/>
                              <w:sz w:val="14"/>
                            </w:rPr>
                            <w:t xml:space="preserve"> </w:t>
                          </w:r>
                          <w:r>
                            <w:rPr>
                              <w:rFonts w:ascii="Arial" w:hAnsi="Arial"/>
                              <w:i/>
                              <w:sz w:val="14"/>
                            </w:rPr>
                            <w:t>se</w:t>
                          </w:r>
                          <w:r>
                            <w:rPr>
                              <w:rFonts w:ascii="Arial" w:hAnsi="Arial"/>
                              <w:i/>
                              <w:spacing w:val="-3"/>
                              <w:sz w:val="14"/>
                            </w:rPr>
                            <w:t xml:space="preserve"> </w:t>
                          </w:r>
                          <w:r>
                            <w:rPr>
                              <w:rFonts w:ascii="Arial" w:hAnsi="Arial"/>
                              <w:i/>
                              <w:sz w:val="14"/>
                            </w:rPr>
                            <w:t>encuentra</w:t>
                          </w:r>
                          <w:r>
                            <w:rPr>
                              <w:rFonts w:ascii="Arial" w:hAnsi="Arial"/>
                              <w:i/>
                              <w:spacing w:val="-1"/>
                              <w:sz w:val="14"/>
                            </w:rPr>
                            <w:t xml:space="preserve"> </w:t>
                          </w:r>
                          <w:r>
                            <w:rPr>
                              <w:rFonts w:ascii="Arial" w:hAnsi="Arial"/>
                              <w:i/>
                              <w:sz w:val="14"/>
                            </w:rPr>
                            <w:t>en</w:t>
                          </w:r>
                          <w:r>
                            <w:rPr>
                              <w:rFonts w:ascii="Arial" w:hAnsi="Arial"/>
                              <w:i/>
                              <w:spacing w:val="-1"/>
                              <w:sz w:val="14"/>
                            </w:rPr>
                            <w:t xml:space="preserve"> </w:t>
                          </w:r>
                          <w:r>
                            <w:rPr>
                              <w:rFonts w:ascii="Arial" w:hAnsi="Arial"/>
                              <w:i/>
                              <w:sz w:val="14"/>
                            </w:rPr>
                            <w:t>la</w:t>
                          </w:r>
                          <w:r>
                            <w:rPr>
                              <w:rFonts w:ascii="Arial" w:hAnsi="Arial"/>
                              <w:i/>
                              <w:spacing w:val="-3"/>
                              <w:sz w:val="14"/>
                            </w:rPr>
                            <w:t xml:space="preserve"> </w:t>
                          </w:r>
                          <w:r>
                            <w:rPr>
                              <w:rFonts w:ascii="Arial" w:hAnsi="Arial"/>
                              <w:i/>
                              <w:sz w:val="14"/>
                            </w:rPr>
                            <w:t>intranet</w:t>
                          </w:r>
                          <w:r>
                            <w:rPr>
                              <w:rFonts w:ascii="Arial" w:hAnsi="Arial"/>
                              <w:i/>
                              <w:spacing w:val="-3"/>
                              <w:sz w:val="14"/>
                            </w:rPr>
                            <w:t xml:space="preserve"> </w:t>
                          </w:r>
                          <w:r>
                            <w:rPr>
                              <w:rFonts w:ascii="Arial" w:hAnsi="Arial"/>
                              <w:i/>
                              <w:sz w:val="14"/>
                            </w:rPr>
                            <w:t>SISGESTIÓN</w:t>
                          </w:r>
                          <w:r>
                            <w:rPr>
                              <w:rFonts w:ascii="Arial" w:hAnsi="Arial"/>
                              <w:i/>
                              <w:spacing w:val="-1"/>
                              <w:sz w:val="14"/>
                            </w:rPr>
                            <w:t xml:space="preserve"> </w:t>
                          </w:r>
                          <w:r>
                            <w:rPr>
                              <w:rFonts w:ascii="Arial" w:hAnsi="Arial"/>
                              <w:i/>
                              <w:sz w:val="14"/>
                            </w:rPr>
                            <w:t>de</w:t>
                          </w:r>
                          <w:r>
                            <w:rPr>
                              <w:rFonts w:ascii="Arial" w:hAnsi="Arial"/>
                              <w:i/>
                              <w:spacing w:val="-3"/>
                              <w:sz w:val="14"/>
                            </w:rPr>
                            <w:t xml:space="preserve"> </w:t>
                          </w:r>
                          <w:r>
                            <w:rPr>
                              <w:rFonts w:ascii="Arial" w:hAnsi="Arial"/>
                              <w:i/>
                              <w:sz w:val="14"/>
                            </w:rPr>
                            <w:t>la</w:t>
                          </w:r>
                          <w:r>
                            <w:rPr>
                              <w:rFonts w:ascii="Arial" w:hAnsi="Arial"/>
                              <w:i/>
                              <w:spacing w:val="-1"/>
                              <w:sz w:val="14"/>
                            </w:rPr>
                            <w:t xml:space="preserve"> </w:t>
                          </w:r>
                          <w:r>
                            <w:rPr>
                              <w:rFonts w:ascii="Arial" w:hAnsi="Arial"/>
                              <w:i/>
                              <w:sz w:val="14"/>
                            </w:rPr>
                            <w:t>UAERMV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2B24A2" id="_x0000_t202" coordsize="21600,21600" o:spt="202" path="m,l,21600r21600,l21600,xe">
              <v:stroke joinstyle="miter"/>
              <v:path gradientshapeok="t" o:connecttype="rect"/>
            </v:shapetype>
            <v:shape id="Cuadro de texto 13" o:spid="_x0000_s1033" type="#_x0000_t202" style="position:absolute;margin-left:59.85pt;margin-top:683.5pt;width:449.75pt;height:9.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" filled="f" stroked="f">
              <v:textbox inset="0,0,0,0">
                <w:txbxContent>
                  <w:p w14:paraId="7F9263A8" w14:textId="77777777" w:rsidR="00D4067E" w:rsidRDefault="00D4067E">
                    <w:pPr>
                      <w:spacing w:before="14"/>
                      <w:ind w:left="20"/>
                      <w:rPr>
                        <w:rFonts w:ascii="Arial" w:hAnsi="Arial"/>
                        <w:i/>
                        <w:sz w:val="14"/>
                      </w:rPr>
                    </w:pPr>
                    <w:r>
                      <w:rPr>
                        <w:rFonts w:ascii="Arial" w:hAnsi="Arial"/>
                        <w:i/>
                        <w:sz w:val="14"/>
                      </w:rPr>
                      <w:t>La</w:t>
                    </w:r>
                    <w:r>
                      <w:rPr>
                        <w:rFonts w:ascii="Arial" w:hAnsi="Arial"/>
                        <w:i/>
                        <w:spacing w:val="-4"/>
                        <w:sz w:val="14"/>
                      </w:rPr>
                      <w:t xml:space="preserve"> </w:t>
                    </w:r>
                    <w:r>
                      <w:rPr>
                        <w:rFonts w:ascii="Arial" w:hAnsi="Arial"/>
                        <w:i/>
                        <w:sz w:val="14"/>
                      </w:rPr>
                      <w:t>impresión</w:t>
                    </w:r>
                    <w:r>
                      <w:rPr>
                        <w:rFonts w:ascii="Arial" w:hAnsi="Arial"/>
                        <w:i/>
                        <w:spacing w:val="-1"/>
                        <w:sz w:val="14"/>
                      </w:rPr>
                      <w:t xml:space="preserve"> </w:t>
                    </w:r>
                    <w:r>
                      <w:rPr>
                        <w:rFonts w:ascii="Arial" w:hAnsi="Arial"/>
                        <w:i/>
                        <w:sz w:val="14"/>
                      </w:rPr>
                      <w:t>de</w:t>
                    </w:r>
                    <w:r>
                      <w:rPr>
                        <w:rFonts w:ascii="Arial" w:hAnsi="Arial"/>
                        <w:i/>
                        <w:spacing w:val="-1"/>
                        <w:sz w:val="14"/>
                      </w:rPr>
                      <w:t xml:space="preserve"> </w:t>
                    </w:r>
                    <w:r>
                      <w:rPr>
                        <w:rFonts w:ascii="Arial" w:hAnsi="Arial"/>
                        <w:i/>
                        <w:sz w:val="14"/>
                      </w:rPr>
                      <w:t>este</w:t>
                    </w:r>
                    <w:r>
                      <w:rPr>
                        <w:rFonts w:ascii="Arial" w:hAnsi="Arial"/>
                        <w:i/>
                        <w:spacing w:val="-3"/>
                        <w:sz w:val="14"/>
                      </w:rPr>
                      <w:t xml:space="preserve"> </w:t>
                    </w:r>
                    <w:r>
                      <w:rPr>
                        <w:rFonts w:ascii="Arial" w:hAnsi="Arial"/>
                        <w:i/>
                        <w:sz w:val="14"/>
                      </w:rPr>
                      <w:t>documento</w:t>
                    </w:r>
                    <w:r>
                      <w:rPr>
                        <w:rFonts w:ascii="Arial" w:hAnsi="Arial"/>
                        <w:i/>
                        <w:spacing w:val="-1"/>
                        <w:sz w:val="14"/>
                      </w:rPr>
                      <w:t xml:space="preserve"> </w:t>
                    </w:r>
                    <w:r>
                      <w:rPr>
                        <w:rFonts w:ascii="Arial" w:hAnsi="Arial"/>
                        <w:i/>
                        <w:sz w:val="14"/>
                      </w:rPr>
                      <w:t>se</w:t>
                    </w:r>
                    <w:r>
                      <w:rPr>
                        <w:rFonts w:ascii="Arial" w:hAnsi="Arial"/>
                        <w:i/>
                        <w:spacing w:val="-3"/>
                        <w:sz w:val="14"/>
                      </w:rPr>
                      <w:t xml:space="preserve"> </w:t>
                    </w:r>
                    <w:r>
                      <w:rPr>
                        <w:rFonts w:ascii="Arial" w:hAnsi="Arial"/>
                        <w:i/>
                        <w:sz w:val="14"/>
                      </w:rPr>
                      <w:t>considera</w:t>
                    </w:r>
                    <w:r>
                      <w:rPr>
                        <w:rFonts w:ascii="Arial" w:hAnsi="Arial"/>
                        <w:i/>
                        <w:spacing w:val="1"/>
                        <w:sz w:val="14"/>
                      </w:rPr>
                      <w:t xml:space="preserve"> </w:t>
                    </w:r>
                    <w:r>
                      <w:rPr>
                        <w:rFonts w:ascii="Arial" w:hAnsi="Arial"/>
                        <w:i/>
                        <w:sz w:val="14"/>
                        <w:u w:val="single"/>
                      </w:rPr>
                      <w:t>Copia</w:t>
                    </w:r>
                    <w:r>
                      <w:rPr>
                        <w:rFonts w:ascii="Arial" w:hAnsi="Arial"/>
                        <w:i/>
                        <w:spacing w:val="-3"/>
                        <w:sz w:val="14"/>
                        <w:u w:val="single"/>
                      </w:rPr>
                      <w:t xml:space="preserve"> </w:t>
                    </w:r>
                    <w:r>
                      <w:rPr>
                        <w:rFonts w:ascii="Arial" w:hAnsi="Arial"/>
                        <w:i/>
                        <w:sz w:val="14"/>
                        <w:u w:val="single"/>
                      </w:rPr>
                      <w:t>No</w:t>
                    </w:r>
                    <w:r>
                      <w:rPr>
                        <w:rFonts w:ascii="Arial" w:hAnsi="Arial"/>
                        <w:i/>
                        <w:spacing w:val="-3"/>
                        <w:sz w:val="14"/>
                        <w:u w:val="single"/>
                      </w:rPr>
                      <w:t xml:space="preserve"> </w:t>
                    </w:r>
                    <w:r>
                      <w:rPr>
                        <w:rFonts w:ascii="Arial" w:hAnsi="Arial"/>
                        <w:i/>
                        <w:sz w:val="14"/>
                        <w:u w:val="single"/>
                      </w:rPr>
                      <w:t>Controlada</w:t>
                    </w:r>
                    <w:r>
                      <w:rPr>
                        <w:rFonts w:ascii="Arial" w:hAnsi="Arial"/>
                        <w:i/>
                        <w:spacing w:val="-1"/>
                        <w:sz w:val="14"/>
                      </w:rPr>
                      <w:t xml:space="preserve"> </w:t>
                    </w:r>
                    <w:r>
                      <w:rPr>
                        <w:rFonts w:ascii="Arial" w:hAnsi="Arial"/>
                        <w:i/>
                        <w:sz w:val="14"/>
                      </w:rPr>
                      <w:t>La</w:t>
                    </w:r>
                    <w:r>
                      <w:rPr>
                        <w:rFonts w:ascii="Arial" w:hAnsi="Arial"/>
                        <w:i/>
                        <w:spacing w:val="-1"/>
                        <w:sz w:val="14"/>
                      </w:rPr>
                      <w:t xml:space="preserve"> </w:t>
                    </w:r>
                    <w:r>
                      <w:rPr>
                        <w:rFonts w:ascii="Arial" w:hAnsi="Arial"/>
                        <w:i/>
                        <w:sz w:val="14"/>
                      </w:rPr>
                      <w:t>versión</w:t>
                    </w:r>
                    <w:r>
                      <w:rPr>
                        <w:rFonts w:ascii="Arial" w:hAnsi="Arial"/>
                        <w:i/>
                        <w:spacing w:val="-4"/>
                        <w:sz w:val="14"/>
                      </w:rPr>
                      <w:t xml:space="preserve"> </w:t>
                    </w:r>
                    <w:r>
                      <w:rPr>
                        <w:rFonts w:ascii="Arial" w:hAnsi="Arial"/>
                        <w:i/>
                        <w:sz w:val="14"/>
                      </w:rPr>
                      <w:t>vigente</w:t>
                    </w:r>
                    <w:r>
                      <w:rPr>
                        <w:rFonts w:ascii="Arial" w:hAnsi="Arial"/>
                        <w:i/>
                        <w:spacing w:val="-3"/>
                        <w:sz w:val="14"/>
                      </w:rPr>
                      <w:t xml:space="preserve"> </w:t>
                    </w:r>
                    <w:r>
                      <w:rPr>
                        <w:rFonts w:ascii="Arial" w:hAnsi="Arial"/>
                        <w:i/>
                        <w:sz w:val="14"/>
                      </w:rPr>
                      <w:t>se</w:t>
                    </w:r>
                    <w:r>
                      <w:rPr>
                        <w:rFonts w:ascii="Arial" w:hAnsi="Arial"/>
                        <w:i/>
                        <w:spacing w:val="-3"/>
                        <w:sz w:val="14"/>
                      </w:rPr>
                      <w:t xml:space="preserve"> </w:t>
                    </w:r>
                    <w:r>
                      <w:rPr>
                        <w:rFonts w:ascii="Arial" w:hAnsi="Arial"/>
                        <w:i/>
                        <w:sz w:val="14"/>
                      </w:rPr>
                      <w:t>encuentra</w:t>
                    </w:r>
                    <w:r>
                      <w:rPr>
                        <w:rFonts w:ascii="Arial" w:hAnsi="Arial"/>
                        <w:i/>
                        <w:spacing w:val="-1"/>
                        <w:sz w:val="14"/>
                      </w:rPr>
                      <w:t xml:space="preserve"> </w:t>
                    </w:r>
                    <w:r>
                      <w:rPr>
                        <w:rFonts w:ascii="Arial" w:hAnsi="Arial"/>
                        <w:i/>
                        <w:sz w:val="14"/>
                      </w:rPr>
                      <w:t>en</w:t>
                    </w:r>
                    <w:r>
                      <w:rPr>
                        <w:rFonts w:ascii="Arial" w:hAnsi="Arial"/>
                        <w:i/>
                        <w:spacing w:val="-1"/>
                        <w:sz w:val="14"/>
                      </w:rPr>
                      <w:t xml:space="preserve"> </w:t>
                    </w:r>
                    <w:r>
                      <w:rPr>
                        <w:rFonts w:ascii="Arial" w:hAnsi="Arial"/>
                        <w:i/>
                        <w:sz w:val="14"/>
                      </w:rPr>
                      <w:t>la</w:t>
                    </w:r>
                    <w:r>
                      <w:rPr>
                        <w:rFonts w:ascii="Arial" w:hAnsi="Arial"/>
                        <w:i/>
                        <w:spacing w:val="-3"/>
                        <w:sz w:val="14"/>
                      </w:rPr>
                      <w:t xml:space="preserve"> </w:t>
                    </w:r>
                    <w:r>
                      <w:rPr>
                        <w:rFonts w:ascii="Arial" w:hAnsi="Arial"/>
                        <w:i/>
                        <w:sz w:val="14"/>
                      </w:rPr>
                      <w:t>intranet</w:t>
                    </w:r>
                    <w:r>
                      <w:rPr>
                        <w:rFonts w:ascii="Arial" w:hAnsi="Arial"/>
                        <w:i/>
                        <w:spacing w:val="-3"/>
                        <w:sz w:val="14"/>
                      </w:rPr>
                      <w:t xml:space="preserve"> </w:t>
                    </w:r>
                    <w:r>
                      <w:rPr>
                        <w:rFonts w:ascii="Arial" w:hAnsi="Arial"/>
                        <w:i/>
                        <w:sz w:val="14"/>
                      </w:rPr>
                      <w:t>SISGESTIÓN</w:t>
                    </w:r>
                    <w:r>
                      <w:rPr>
                        <w:rFonts w:ascii="Arial" w:hAnsi="Arial"/>
                        <w:i/>
                        <w:spacing w:val="-1"/>
                        <w:sz w:val="14"/>
                      </w:rPr>
                      <w:t xml:space="preserve"> </w:t>
                    </w:r>
                    <w:r>
                      <w:rPr>
                        <w:rFonts w:ascii="Arial" w:hAnsi="Arial"/>
                        <w:i/>
                        <w:sz w:val="14"/>
                      </w:rPr>
                      <w:t>de</w:t>
                    </w:r>
                    <w:r>
                      <w:rPr>
                        <w:rFonts w:ascii="Arial" w:hAnsi="Arial"/>
                        <w:i/>
                        <w:spacing w:val="-3"/>
                        <w:sz w:val="14"/>
                      </w:rPr>
                      <w:t xml:space="preserve"> </w:t>
                    </w:r>
                    <w:r>
                      <w:rPr>
                        <w:rFonts w:ascii="Arial" w:hAnsi="Arial"/>
                        <w:i/>
                        <w:sz w:val="14"/>
                      </w:rPr>
                      <w:t>la</w:t>
                    </w:r>
                    <w:r>
                      <w:rPr>
                        <w:rFonts w:ascii="Arial" w:hAnsi="Arial"/>
                        <w:i/>
                        <w:spacing w:val="-1"/>
                        <w:sz w:val="14"/>
                      </w:rPr>
                      <w:t xml:space="preserve"> </w:t>
                    </w:r>
                    <w:r>
                      <w:rPr>
                        <w:rFonts w:ascii="Arial" w:hAnsi="Arial"/>
                        <w:i/>
                        <w:sz w:val="14"/>
                      </w:rPr>
                      <w:t>UAERMV</w:t>
                    </w:r>
                  </w:p>
                </w:txbxContent>
              </v:textbox>
              <w10:wrap anchorx="page" anchory="page"/>
            </v:shape>
          </w:pict>
        </mc:Fallback>
      </mc:AlternateContent>
    </w:r>
    <w:r>
      <w:rPr>
        <w:noProof/>
        <w:lang w:val="es-CO" w:eastAsia="es-CO"/>
      </w:rPr>
      <mc:AlternateContent>
        <mc:Choice Requires="wps">
          <w:drawing>
            <wp:anchor distT="0" distB="0" distL="114300" distR="114300" simplePos="0" relativeHeight="251654144" behindDoc="1" locked="0" layoutInCell="1" allowOverlap="1" wp14:anchorId="692933A4" wp14:editId="09972EC8">
              <wp:simplePos x="0" y="0"/>
              <wp:positionH relativeFrom="page">
                <wp:posOffset>775335</wp:posOffset>
              </wp:positionH>
              <wp:positionV relativeFrom="page">
                <wp:posOffset>8991600</wp:posOffset>
              </wp:positionV>
              <wp:extent cx="3031490" cy="490220"/>
              <wp:effectExtent l="0" t="0" r="0" b="0"/>
              <wp:wrapNone/>
              <wp:docPr id="881050539"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1490" cy="490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A58AE" w14:textId="77777777" w:rsidR="00D4067E" w:rsidRDefault="00D4067E">
                          <w:pPr>
                            <w:spacing w:before="15"/>
                            <w:ind w:left="20"/>
                            <w:rPr>
                              <w:sz w:val="16"/>
                            </w:rPr>
                          </w:pPr>
                          <w:r>
                            <w:rPr>
                              <w:sz w:val="16"/>
                            </w:rPr>
                            <w:t>Calle</w:t>
                          </w:r>
                          <w:r>
                            <w:rPr>
                              <w:spacing w:val="-1"/>
                              <w:sz w:val="16"/>
                            </w:rPr>
                            <w:t xml:space="preserve"> </w:t>
                          </w:r>
                          <w:r>
                            <w:rPr>
                              <w:sz w:val="16"/>
                            </w:rPr>
                            <w:t>26</w:t>
                          </w:r>
                          <w:r>
                            <w:rPr>
                              <w:spacing w:val="-1"/>
                              <w:sz w:val="16"/>
                            </w:rPr>
                            <w:t xml:space="preserve"> </w:t>
                          </w:r>
                          <w:r>
                            <w:rPr>
                              <w:sz w:val="16"/>
                            </w:rPr>
                            <w:t>No.69-76</w:t>
                          </w:r>
                          <w:r>
                            <w:rPr>
                              <w:spacing w:val="-3"/>
                              <w:sz w:val="16"/>
                            </w:rPr>
                            <w:t xml:space="preserve"> </w:t>
                          </w:r>
                          <w:r>
                            <w:rPr>
                              <w:sz w:val="16"/>
                            </w:rPr>
                            <w:t>Edificio</w:t>
                          </w:r>
                          <w:r>
                            <w:rPr>
                              <w:spacing w:val="-3"/>
                              <w:sz w:val="16"/>
                            </w:rPr>
                            <w:t xml:space="preserve"> </w:t>
                          </w:r>
                          <w:r>
                            <w:rPr>
                              <w:sz w:val="16"/>
                            </w:rPr>
                            <w:t>Elemento</w:t>
                          </w:r>
                          <w:r>
                            <w:rPr>
                              <w:spacing w:val="-1"/>
                              <w:sz w:val="16"/>
                            </w:rPr>
                            <w:t xml:space="preserve"> </w:t>
                          </w:r>
                          <w:r>
                            <w:rPr>
                              <w:sz w:val="16"/>
                            </w:rPr>
                            <w:t>Torre</w:t>
                          </w:r>
                          <w:r>
                            <w:rPr>
                              <w:spacing w:val="-1"/>
                              <w:sz w:val="16"/>
                            </w:rPr>
                            <w:t xml:space="preserve"> </w:t>
                          </w:r>
                          <w:r>
                            <w:rPr>
                              <w:sz w:val="16"/>
                            </w:rPr>
                            <w:t>1,</w:t>
                          </w:r>
                          <w:r>
                            <w:rPr>
                              <w:spacing w:val="-2"/>
                              <w:sz w:val="16"/>
                            </w:rPr>
                            <w:t xml:space="preserve"> </w:t>
                          </w:r>
                          <w:r>
                            <w:rPr>
                              <w:sz w:val="16"/>
                            </w:rPr>
                            <w:t>Piso</w:t>
                          </w:r>
                          <w:r>
                            <w:rPr>
                              <w:spacing w:val="-3"/>
                              <w:sz w:val="16"/>
                            </w:rPr>
                            <w:t xml:space="preserve"> </w:t>
                          </w:r>
                          <w:r>
                            <w:rPr>
                              <w:sz w:val="16"/>
                            </w:rPr>
                            <w:t>3</w:t>
                          </w:r>
                          <w:r>
                            <w:rPr>
                              <w:spacing w:val="1"/>
                              <w:sz w:val="16"/>
                            </w:rPr>
                            <w:t xml:space="preserve"> </w:t>
                          </w:r>
                          <w:r>
                            <w:rPr>
                              <w:sz w:val="16"/>
                            </w:rPr>
                            <w:t>–</w:t>
                          </w:r>
                          <w:r>
                            <w:rPr>
                              <w:spacing w:val="-3"/>
                              <w:sz w:val="16"/>
                            </w:rPr>
                            <w:t xml:space="preserve"> </w:t>
                          </w:r>
                          <w:r>
                            <w:rPr>
                              <w:sz w:val="16"/>
                            </w:rPr>
                            <w:t>C.P. 111071</w:t>
                          </w:r>
                        </w:p>
                        <w:p w14:paraId="6548EAAB" w14:textId="77777777" w:rsidR="00D4067E" w:rsidRDefault="00D4067E">
                          <w:pPr>
                            <w:spacing w:before="1"/>
                            <w:ind w:left="20" w:right="1225"/>
                            <w:rPr>
                              <w:sz w:val="16"/>
                            </w:rPr>
                          </w:pPr>
                          <w:r>
                            <w:rPr>
                              <w:sz w:val="16"/>
                            </w:rPr>
                            <w:t>PBX:(+57) 601-3779555 - Información: Línea 195</w:t>
                          </w:r>
                          <w:r>
                            <w:rPr>
                              <w:spacing w:val="-43"/>
                              <w:sz w:val="16"/>
                            </w:rPr>
                            <w:t xml:space="preserve"> </w:t>
                          </w:r>
                          <w:r>
                            <w:rPr>
                              <w:sz w:val="16"/>
                            </w:rPr>
                            <w:t>Sede</w:t>
                          </w:r>
                          <w:r>
                            <w:rPr>
                              <w:spacing w:val="-1"/>
                              <w:sz w:val="16"/>
                            </w:rPr>
                            <w:t xml:space="preserve"> </w:t>
                          </w:r>
                          <w:r>
                            <w:rPr>
                              <w:sz w:val="16"/>
                            </w:rPr>
                            <w:t>Operativa - Calle</w:t>
                          </w:r>
                          <w:r>
                            <w:rPr>
                              <w:spacing w:val="-1"/>
                              <w:sz w:val="16"/>
                            </w:rPr>
                            <w:t xml:space="preserve"> </w:t>
                          </w:r>
                          <w:r>
                            <w:rPr>
                              <w:sz w:val="16"/>
                            </w:rPr>
                            <w:t>22D No.</w:t>
                          </w:r>
                          <w:r>
                            <w:rPr>
                              <w:spacing w:val="-2"/>
                              <w:sz w:val="16"/>
                            </w:rPr>
                            <w:t xml:space="preserve"> </w:t>
                          </w:r>
                          <w:r>
                            <w:rPr>
                              <w:sz w:val="16"/>
                            </w:rPr>
                            <w:t>120-40</w:t>
                          </w:r>
                        </w:p>
                        <w:p w14:paraId="395F8BB2" w14:textId="77777777" w:rsidR="00D4067E" w:rsidRDefault="00D4067E">
                          <w:pPr>
                            <w:spacing w:line="183" w:lineRule="exact"/>
                            <w:ind w:left="20"/>
                            <w:rPr>
                              <w:sz w:val="16"/>
                            </w:rPr>
                          </w:pPr>
                          <w:r>
                            <w:rPr>
                              <w:sz w:val="16"/>
                            </w:rPr>
                            <w:t>Página</w:t>
                          </w:r>
                          <w:r>
                            <w:rPr>
                              <w:spacing w:val="-4"/>
                              <w:sz w:val="16"/>
                            </w:rPr>
                            <w:t xml:space="preserve"> </w:t>
                          </w:r>
                          <w:r>
                            <w:rPr>
                              <w:sz w:val="16"/>
                            </w:rPr>
                            <w:t>web:</w:t>
                          </w:r>
                          <w:r>
                            <w:rPr>
                              <w:spacing w:val="-2"/>
                              <w:sz w:val="16"/>
                            </w:rPr>
                            <w:t xml:space="preserve"> </w:t>
                          </w:r>
                          <w:hyperlink r:id="rId1">
                            <w:r>
                              <w:rPr>
                                <w:sz w:val="16"/>
                              </w:rPr>
                              <w:t>www.umv.gov.co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933A4" id="Cuadro de texto 12" o:spid="_x0000_s1034" type="#_x0000_t202" style="position:absolute;margin-left:61.05pt;margin-top:708pt;width:238.7pt;height:38.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" filled="f" stroked="f">
              <v:textbox inset="0,0,0,0">
                <w:txbxContent>
                  <w:p w14:paraId="3D9A58AE" w14:textId="77777777" w:rsidR="00D4067E" w:rsidRDefault="00D4067E">
                    <w:pPr>
                      <w:spacing w:before="15"/>
                      <w:ind w:left="20"/>
                      <w:rPr>
                        <w:sz w:val="16"/>
                      </w:rPr>
                    </w:pPr>
                    <w:r>
                      <w:rPr>
                        <w:sz w:val="16"/>
                      </w:rPr>
                      <w:t>Calle</w:t>
                    </w:r>
                    <w:r>
                      <w:rPr>
                        <w:spacing w:val="-1"/>
                        <w:sz w:val="16"/>
                      </w:rPr>
                      <w:t xml:space="preserve"> </w:t>
                    </w:r>
                    <w:r>
                      <w:rPr>
                        <w:sz w:val="16"/>
                      </w:rPr>
                      <w:t>26</w:t>
                    </w:r>
                    <w:r>
                      <w:rPr>
                        <w:spacing w:val="-1"/>
                        <w:sz w:val="16"/>
                      </w:rPr>
                      <w:t xml:space="preserve"> </w:t>
                    </w:r>
                    <w:r>
                      <w:rPr>
                        <w:sz w:val="16"/>
                      </w:rPr>
                      <w:t>No.69-76</w:t>
                    </w:r>
                    <w:r>
                      <w:rPr>
                        <w:spacing w:val="-3"/>
                        <w:sz w:val="16"/>
                      </w:rPr>
                      <w:t xml:space="preserve"> </w:t>
                    </w:r>
                    <w:r>
                      <w:rPr>
                        <w:sz w:val="16"/>
                      </w:rPr>
                      <w:t>Edificio</w:t>
                    </w:r>
                    <w:r>
                      <w:rPr>
                        <w:spacing w:val="-3"/>
                        <w:sz w:val="16"/>
                      </w:rPr>
                      <w:t xml:space="preserve"> </w:t>
                    </w:r>
                    <w:r>
                      <w:rPr>
                        <w:sz w:val="16"/>
                      </w:rPr>
                      <w:t>Elemento</w:t>
                    </w:r>
                    <w:r>
                      <w:rPr>
                        <w:spacing w:val="-1"/>
                        <w:sz w:val="16"/>
                      </w:rPr>
                      <w:t xml:space="preserve"> </w:t>
                    </w:r>
                    <w:r>
                      <w:rPr>
                        <w:sz w:val="16"/>
                      </w:rPr>
                      <w:t>Torre</w:t>
                    </w:r>
                    <w:r>
                      <w:rPr>
                        <w:spacing w:val="-1"/>
                        <w:sz w:val="16"/>
                      </w:rPr>
                      <w:t xml:space="preserve"> </w:t>
                    </w:r>
                    <w:r>
                      <w:rPr>
                        <w:sz w:val="16"/>
                      </w:rPr>
                      <w:t>1,</w:t>
                    </w:r>
                    <w:r>
                      <w:rPr>
                        <w:spacing w:val="-2"/>
                        <w:sz w:val="16"/>
                      </w:rPr>
                      <w:t xml:space="preserve"> </w:t>
                    </w:r>
                    <w:r>
                      <w:rPr>
                        <w:sz w:val="16"/>
                      </w:rPr>
                      <w:t>Piso</w:t>
                    </w:r>
                    <w:r>
                      <w:rPr>
                        <w:spacing w:val="-3"/>
                        <w:sz w:val="16"/>
                      </w:rPr>
                      <w:t xml:space="preserve"> </w:t>
                    </w:r>
                    <w:r>
                      <w:rPr>
                        <w:sz w:val="16"/>
                      </w:rPr>
                      <w:t>3</w:t>
                    </w:r>
                    <w:r>
                      <w:rPr>
                        <w:spacing w:val="1"/>
                        <w:sz w:val="16"/>
                      </w:rPr>
                      <w:t xml:space="preserve"> </w:t>
                    </w:r>
                    <w:r>
                      <w:rPr>
                        <w:sz w:val="16"/>
                      </w:rPr>
                      <w:t>–</w:t>
                    </w:r>
                    <w:r>
                      <w:rPr>
                        <w:spacing w:val="-3"/>
                        <w:sz w:val="16"/>
                      </w:rPr>
                      <w:t xml:space="preserve"> </w:t>
                    </w:r>
                    <w:r>
                      <w:rPr>
                        <w:sz w:val="16"/>
                      </w:rPr>
                      <w:t>C.P. 111071</w:t>
                    </w:r>
                  </w:p>
                  <w:p w14:paraId="6548EAAB" w14:textId="77777777" w:rsidR="00D4067E" w:rsidRDefault="00D4067E">
                    <w:pPr>
                      <w:spacing w:before="1"/>
                      <w:ind w:left="20" w:right="1225"/>
                      <w:rPr>
                        <w:sz w:val="16"/>
                      </w:rPr>
                    </w:pPr>
                    <w:r>
                      <w:rPr>
                        <w:sz w:val="16"/>
                      </w:rPr>
                      <w:t>PBX:(+57) 601-3779555 - Información: Línea 195</w:t>
                    </w:r>
                    <w:r>
                      <w:rPr>
                        <w:spacing w:val="-43"/>
                        <w:sz w:val="16"/>
                      </w:rPr>
                      <w:t xml:space="preserve"> </w:t>
                    </w:r>
                    <w:r>
                      <w:rPr>
                        <w:sz w:val="16"/>
                      </w:rPr>
                      <w:t>Sede</w:t>
                    </w:r>
                    <w:r>
                      <w:rPr>
                        <w:spacing w:val="-1"/>
                        <w:sz w:val="16"/>
                      </w:rPr>
                      <w:t xml:space="preserve"> </w:t>
                    </w:r>
                    <w:r>
                      <w:rPr>
                        <w:sz w:val="16"/>
                      </w:rPr>
                      <w:t>Operativa - Calle</w:t>
                    </w:r>
                    <w:r>
                      <w:rPr>
                        <w:spacing w:val="-1"/>
                        <w:sz w:val="16"/>
                      </w:rPr>
                      <w:t xml:space="preserve"> </w:t>
                    </w:r>
                    <w:r>
                      <w:rPr>
                        <w:sz w:val="16"/>
                      </w:rPr>
                      <w:t>22D No.</w:t>
                    </w:r>
                    <w:r>
                      <w:rPr>
                        <w:spacing w:val="-2"/>
                        <w:sz w:val="16"/>
                      </w:rPr>
                      <w:t xml:space="preserve"> </w:t>
                    </w:r>
                    <w:r>
                      <w:rPr>
                        <w:sz w:val="16"/>
                      </w:rPr>
                      <w:t>120-40</w:t>
                    </w:r>
                  </w:p>
                  <w:p w14:paraId="395F8BB2" w14:textId="77777777" w:rsidR="00D4067E" w:rsidRDefault="00D4067E">
                    <w:pPr>
                      <w:spacing w:line="183" w:lineRule="exact"/>
                      <w:ind w:left="20"/>
                      <w:rPr>
                        <w:sz w:val="16"/>
                      </w:rPr>
                    </w:pPr>
                    <w:r>
                      <w:rPr>
                        <w:sz w:val="16"/>
                      </w:rPr>
                      <w:t>Página</w:t>
                    </w:r>
                    <w:r>
                      <w:rPr>
                        <w:spacing w:val="-4"/>
                        <w:sz w:val="16"/>
                      </w:rPr>
                      <w:t xml:space="preserve"> </w:t>
                    </w:r>
                    <w:r>
                      <w:rPr>
                        <w:sz w:val="16"/>
                      </w:rPr>
                      <w:t>web:</w:t>
                    </w:r>
                    <w:r>
                      <w:rPr>
                        <w:spacing w:val="-2"/>
                        <w:sz w:val="16"/>
                      </w:rPr>
                      <w:t xml:space="preserve"> </w:t>
                    </w:r>
                    <w:hyperlink r:id="rId2">
                      <w:r>
                        <w:rPr>
                          <w:sz w:val="16"/>
                        </w:rPr>
                        <w:t>www.umv.gov.co</w:t>
                      </w:r>
                    </w:hyperlink>
                  </w:p>
                </w:txbxContent>
              </v:textbox>
              <w10:wrap anchorx="page" anchory="page"/>
            </v:shape>
          </w:pict>
        </mc:Fallback>
      </mc:AlternateContent>
    </w:r>
    <w:r>
      <w:rPr>
        <w:noProof/>
        <w:lang w:val="es-CO" w:eastAsia="es-CO"/>
      </w:rPr>
      <mc:AlternateContent>
        <mc:Choice Requires="wps">
          <w:drawing>
            <wp:anchor distT="0" distB="0" distL="114300" distR="114300" simplePos="0" relativeHeight="251655168" behindDoc="1" locked="0" layoutInCell="1" allowOverlap="1" wp14:anchorId="6CAEFDC8" wp14:editId="07EA705F">
              <wp:simplePos x="0" y="0"/>
              <wp:positionH relativeFrom="page">
                <wp:posOffset>4295140</wp:posOffset>
              </wp:positionH>
              <wp:positionV relativeFrom="page">
                <wp:posOffset>8991600</wp:posOffset>
              </wp:positionV>
              <wp:extent cx="804545" cy="257175"/>
              <wp:effectExtent l="0" t="0" r="0" b="0"/>
              <wp:wrapNone/>
              <wp:docPr id="625178584"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E5C10" w14:textId="77777777" w:rsidR="00D4067E" w:rsidRDefault="00D4067E">
                          <w:pPr>
                            <w:spacing w:before="15"/>
                            <w:ind w:left="92"/>
                            <w:rPr>
                              <w:sz w:val="16"/>
                            </w:rPr>
                          </w:pPr>
                          <w:r>
                            <w:rPr>
                              <w:sz w:val="16"/>
                            </w:rPr>
                            <w:t>GTHU-PL-005</w:t>
                          </w:r>
                        </w:p>
                        <w:p w14:paraId="763EA1FC" w14:textId="233CFF85" w:rsidR="00D4067E" w:rsidRDefault="00D4067E">
                          <w:pPr>
                            <w:spacing w:before="1"/>
                            <w:ind w:left="20"/>
                            <w:rPr>
                              <w:sz w:val="16"/>
                            </w:rPr>
                          </w:pPr>
                          <w:r>
                            <w:rPr>
                              <w:sz w:val="16"/>
                            </w:rPr>
                            <w:t>Página</w:t>
                          </w:r>
                          <w:r>
                            <w:rPr>
                              <w:spacing w:val="-1"/>
                              <w:sz w:val="16"/>
                            </w:rPr>
                            <w:t xml:space="preserve"> </w:t>
                          </w:r>
                          <w:r>
                            <w:fldChar w:fldCharType="begin"/>
                          </w:r>
                          <w:r>
                            <w:rPr>
                              <w:sz w:val="16"/>
                            </w:rPr>
                            <w:instrText xml:space="preserve"> PAGE </w:instrText>
                          </w:r>
                          <w:r>
                            <w:fldChar w:fldCharType="separate"/>
                          </w:r>
                          <w:r w:rsidR="0085789F">
                            <w:rPr>
                              <w:noProof/>
                              <w:sz w:val="16"/>
                            </w:rPr>
                            <w:t>4</w:t>
                          </w:r>
                          <w:r>
                            <w:fldChar w:fldCharType="end"/>
                          </w:r>
                          <w:r>
                            <w:rPr>
                              <w:sz w:val="16"/>
                            </w:rPr>
                            <w:t xml:space="preserve"> de</w:t>
                          </w:r>
                          <w:r>
                            <w:rPr>
                              <w:spacing w:val="-2"/>
                              <w:sz w:val="16"/>
                            </w:rPr>
                            <w:t xml:space="preserve"> </w:t>
                          </w:r>
                          <w:r>
                            <w:rPr>
                              <w:sz w:val="16"/>
                            </w:rPr>
                            <w:t>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EFDC8" id="Cuadro de texto 11" o:spid="_x0000_s1035" type="#_x0000_t202" style="position:absolute;margin-left:338.2pt;margin-top:708pt;width:63.35pt;height:20.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" filled="f" stroked="f">
              <v:textbox inset="0,0,0,0">
                <w:txbxContent>
                  <w:p w14:paraId="209E5C10" w14:textId="77777777" w:rsidR="00D4067E" w:rsidRDefault="00D4067E">
                    <w:pPr>
                      <w:spacing w:before="15"/>
                      <w:ind w:left="92"/>
                      <w:rPr>
                        <w:sz w:val="16"/>
                      </w:rPr>
                    </w:pPr>
                    <w:r>
                      <w:rPr>
                        <w:sz w:val="16"/>
                      </w:rPr>
                      <w:t>GTHU-PL-005</w:t>
                    </w:r>
                  </w:p>
                  <w:p w14:paraId="763EA1FC" w14:textId="233CFF85" w:rsidR="00D4067E" w:rsidRDefault="00D4067E">
                    <w:pPr>
                      <w:spacing w:before="1"/>
                      <w:ind w:left="20"/>
                      <w:rPr>
                        <w:sz w:val="16"/>
                      </w:rPr>
                    </w:pPr>
                    <w:r>
                      <w:rPr>
                        <w:sz w:val="16"/>
                      </w:rPr>
                      <w:t>Página</w:t>
                    </w:r>
                    <w:r>
                      <w:rPr>
                        <w:spacing w:val="-1"/>
                        <w:sz w:val="16"/>
                      </w:rPr>
                      <w:t xml:space="preserve"> </w:t>
                    </w:r>
                    <w:r>
                      <w:fldChar w:fldCharType="begin"/>
                    </w:r>
                    <w:r>
                      <w:rPr>
                        <w:sz w:val="16"/>
                      </w:rPr>
                      <w:instrText xml:space="preserve"> PAGE </w:instrText>
                    </w:r>
                    <w:r>
                      <w:fldChar w:fldCharType="separate"/>
                    </w:r>
                    <w:r w:rsidR="0085789F">
                      <w:rPr>
                        <w:noProof/>
                        <w:sz w:val="16"/>
                      </w:rPr>
                      <w:t>4</w:t>
                    </w:r>
                    <w:r>
                      <w:fldChar w:fldCharType="end"/>
                    </w:r>
                    <w:r>
                      <w:rPr>
                        <w:sz w:val="16"/>
                      </w:rPr>
                      <w:t xml:space="preserve"> de</w:t>
                    </w:r>
                    <w:r>
                      <w:rPr>
                        <w:spacing w:val="-2"/>
                        <w:sz w:val="16"/>
                      </w:rPr>
                      <w:t xml:space="preserve"> </w:t>
                    </w:r>
                    <w:r>
                      <w:rPr>
                        <w:sz w:val="16"/>
                      </w:rPr>
                      <w:t>50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B873A" w14:textId="77777777" w:rsidR="006E3FC7" w:rsidRDefault="006E3FC7">
      <w:r>
        <w:separator/>
      </w:r>
    </w:p>
  </w:footnote>
  <w:footnote w:type="continuationSeparator" w:id="0">
    <w:p w14:paraId="44CACAE6" w14:textId="77777777" w:rsidR="006E3FC7" w:rsidRDefault="006E3F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EEA34" w14:textId="14499C66" w:rsidR="00D4067E" w:rsidRDefault="00D4067E">
    <w:pPr>
      <w:pStyle w:val="Textoindependiente"/>
      <w:spacing w:line="14" w:lineRule="auto"/>
      <w:rPr>
        <w:sz w:val="20"/>
      </w:rPr>
    </w:pPr>
    <w:r>
      <w:rPr>
        <w:noProof/>
        <w:lang w:val="es-CO" w:eastAsia="es-CO"/>
      </w:rPr>
      <mc:AlternateContent>
        <mc:Choice Requires="wps">
          <w:drawing>
            <wp:anchor distT="0" distB="0" distL="114300" distR="114300" simplePos="0" relativeHeight="251660288" behindDoc="0" locked="0" layoutInCell="1" allowOverlap="1" wp14:anchorId="099665FB" wp14:editId="7D99206C">
              <wp:simplePos x="0" y="0"/>
              <wp:positionH relativeFrom="page">
                <wp:posOffset>720191</wp:posOffset>
              </wp:positionH>
              <wp:positionV relativeFrom="topMargin">
                <wp:posOffset>461246</wp:posOffset>
              </wp:positionV>
              <wp:extent cx="6182315" cy="1043873"/>
              <wp:effectExtent l="0" t="0" r="9525" b="4445"/>
              <wp:wrapNone/>
              <wp:docPr id="39227865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2315" cy="10438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NormalTable0"/>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8"/>
                            <w:gridCol w:w="4819"/>
                            <w:gridCol w:w="851"/>
                            <w:gridCol w:w="1141"/>
                            <w:gridCol w:w="1461"/>
                          </w:tblGrid>
                          <w:tr w:rsidR="00D4067E" w14:paraId="31455BE3" w14:textId="77777777" w:rsidTr="00D836CF">
                            <w:trPr>
                              <w:trHeight w:val="20"/>
                            </w:trPr>
                            <w:tc>
                              <w:tcPr>
                                <w:tcW w:w="1408" w:type="dxa"/>
                                <w:vMerge w:val="restart"/>
                              </w:tcPr>
                              <w:p w14:paraId="60BE3836" w14:textId="77777777" w:rsidR="00D4067E" w:rsidRDefault="00D4067E">
                                <w:pPr>
                                  <w:pStyle w:val="TableParagraph"/>
                                  <w:rPr>
                                    <w:rFonts w:ascii="Times New Roman"/>
                                    <w:sz w:val="16"/>
                                  </w:rPr>
                                </w:pPr>
                              </w:p>
                            </w:tc>
                            <w:tc>
                              <w:tcPr>
                                <w:tcW w:w="4819" w:type="dxa"/>
                              </w:tcPr>
                              <w:p w14:paraId="7C7F4961" w14:textId="77777777" w:rsidR="00D4067E" w:rsidRDefault="00D4067E">
                                <w:pPr>
                                  <w:pStyle w:val="TableParagraph"/>
                                  <w:spacing w:before="44"/>
                                  <w:ind w:left="350" w:right="343"/>
                                  <w:jc w:val="center"/>
                                  <w:rPr>
                                    <w:b/>
                                    <w:sz w:val="18"/>
                                  </w:rPr>
                                </w:pPr>
                                <w:r>
                                  <w:rPr>
                                    <w:b/>
                                    <w:sz w:val="18"/>
                                  </w:rPr>
                                  <w:t>Proceso</w:t>
                                </w:r>
                                <w:r>
                                  <w:rPr>
                                    <w:b/>
                                    <w:spacing w:val="-3"/>
                                    <w:sz w:val="18"/>
                                  </w:rPr>
                                  <w:t xml:space="preserve"> </w:t>
                                </w:r>
                                <w:r>
                                  <w:rPr>
                                    <w:b/>
                                    <w:sz w:val="18"/>
                                  </w:rPr>
                                  <w:t>de</w:t>
                                </w:r>
                                <w:r>
                                  <w:rPr>
                                    <w:b/>
                                    <w:spacing w:val="-2"/>
                                    <w:sz w:val="18"/>
                                  </w:rPr>
                                  <w:t xml:space="preserve"> </w:t>
                                </w:r>
                                <w:r>
                                  <w:rPr>
                                    <w:b/>
                                    <w:sz w:val="18"/>
                                  </w:rPr>
                                  <w:t>Apoyo</w:t>
                                </w:r>
                              </w:p>
                            </w:tc>
                            <w:tc>
                              <w:tcPr>
                                <w:tcW w:w="851" w:type="dxa"/>
                                <w:vMerge w:val="restart"/>
                              </w:tcPr>
                              <w:p w14:paraId="3A2EFF4E" w14:textId="77777777" w:rsidR="00D4067E" w:rsidRDefault="00D4067E">
                                <w:pPr>
                                  <w:pStyle w:val="TableParagraph"/>
                                  <w:spacing w:before="2"/>
                                  <w:rPr>
                                    <w:rFonts w:ascii="Times New Roman"/>
                                  </w:rPr>
                                </w:pPr>
                              </w:p>
                              <w:p w14:paraId="380530EC" w14:textId="77777777" w:rsidR="00D4067E" w:rsidRDefault="00D4067E">
                                <w:pPr>
                                  <w:pStyle w:val="TableParagraph"/>
                                  <w:ind w:left="129"/>
                                  <w:rPr>
                                    <w:b/>
                                    <w:sz w:val="18"/>
                                  </w:rPr>
                                </w:pPr>
                                <w:r>
                                  <w:rPr>
                                    <w:b/>
                                    <w:sz w:val="18"/>
                                  </w:rPr>
                                  <w:t>Código</w:t>
                                </w:r>
                              </w:p>
                            </w:tc>
                            <w:tc>
                              <w:tcPr>
                                <w:tcW w:w="1141" w:type="dxa"/>
                                <w:vMerge w:val="restart"/>
                              </w:tcPr>
                              <w:p w14:paraId="3A32A28E" w14:textId="77777777" w:rsidR="00D4067E" w:rsidRDefault="00D4067E">
                                <w:pPr>
                                  <w:pStyle w:val="TableParagraph"/>
                                  <w:spacing w:before="2"/>
                                  <w:rPr>
                                    <w:rFonts w:ascii="Times New Roman"/>
                                  </w:rPr>
                                </w:pPr>
                              </w:p>
                              <w:p w14:paraId="4392ECBD" w14:textId="77777777" w:rsidR="00D4067E" w:rsidRDefault="00D4067E" w:rsidP="00DC6063">
                                <w:pPr>
                                  <w:pStyle w:val="TableParagraph"/>
                                  <w:jc w:val="center"/>
                                  <w:rPr>
                                    <w:b/>
                                    <w:sz w:val="18"/>
                                  </w:rPr>
                                </w:pPr>
                                <w:r>
                                  <w:rPr>
                                    <w:b/>
                                    <w:sz w:val="18"/>
                                  </w:rPr>
                                  <w:t>GTHU-PL-005</w:t>
                                </w:r>
                              </w:p>
                            </w:tc>
                            <w:tc>
                              <w:tcPr>
                                <w:tcW w:w="1461" w:type="dxa"/>
                                <w:vMerge w:val="restart"/>
                              </w:tcPr>
                              <w:p w14:paraId="7690EF9D" w14:textId="77777777" w:rsidR="00D4067E" w:rsidRDefault="00D4067E">
                                <w:pPr>
                                  <w:pStyle w:val="TableParagraph"/>
                                  <w:rPr>
                                    <w:rFonts w:ascii="Times New Roman"/>
                                    <w:sz w:val="16"/>
                                  </w:rPr>
                                </w:pPr>
                              </w:p>
                            </w:tc>
                          </w:tr>
                          <w:tr w:rsidR="00D4067E" w14:paraId="2ECFEE53" w14:textId="77777777" w:rsidTr="00D836CF">
                            <w:trPr>
                              <w:trHeight w:val="20"/>
                            </w:trPr>
                            <w:tc>
                              <w:tcPr>
                                <w:tcW w:w="1408" w:type="dxa"/>
                                <w:vMerge/>
                                <w:tcBorders>
                                  <w:top w:val="nil"/>
                                </w:tcBorders>
                              </w:tcPr>
                              <w:p w14:paraId="4CE2E510" w14:textId="77777777" w:rsidR="00D4067E" w:rsidRDefault="00D4067E">
                                <w:pPr>
                                  <w:rPr>
                                    <w:sz w:val="2"/>
                                    <w:szCs w:val="2"/>
                                  </w:rPr>
                                </w:pPr>
                              </w:p>
                            </w:tc>
                            <w:tc>
                              <w:tcPr>
                                <w:tcW w:w="4819" w:type="dxa"/>
                              </w:tcPr>
                              <w:p w14:paraId="377A693C" w14:textId="77777777" w:rsidR="00D4067E" w:rsidRDefault="00D4067E">
                                <w:pPr>
                                  <w:pStyle w:val="TableParagraph"/>
                                  <w:spacing w:before="37"/>
                                  <w:ind w:left="350" w:right="345"/>
                                  <w:jc w:val="center"/>
                                  <w:rPr>
                                    <w:b/>
                                    <w:sz w:val="18"/>
                                  </w:rPr>
                                </w:pPr>
                                <w:r>
                                  <w:rPr>
                                    <w:b/>
                                    <w:sz w:val="18"/>
                                  </w:rPr>
                                  <w:t>Proceso</w:t>
                                </w:r>
                                <w:r>
                                  <w:rPr>
                                    <w:b/>
                                    <w:spacing w:val="-1"/>
                                    <w:sz w:val="18"/>
                                  </w:rPr>
                                  <w:t xml:space="preserve"> </w:t>
                                </w:r>
                                <w:r>
                                  <w:rPr>
                                    <w:b/>
                                    <w:sz w:val="18"/>
                                  </w:rPr>
                                  <w:t>Gestión</w:t>
                                </w:r>
                                <w:r>
                                  <w:rPr>
                                    <w:b/>
                                    <w:spacing w:val="-2"/>
                                    <w:sz w:val="18"/>
                                  </w:rPr>
                                  <w:t xml:space="preserve"> </w:t>
                                </w:r>
                                <w:r>
                                  <w:rPr>
                                    <w:b/>
                                    <w:sz w:val="18"/>
                                  </w:rPr>
                                  <w:t>de</w:t>
                                </w:r>
                                <w:r>
                                  <w:rPr>
                                    <w:b/>
                                    <w:spacing w:val="-1"/>
                                    <w:sz w:val="18"/>
                                  </w:rPr>
                                  <w:t xml:space="preserve"> </w:t>
                                </w:r>
                                <w:r>
                                  <w:rPr>
                                    <w:b/>
                                    <w:sz w:val="18"/>
                                  </w:rPr>
                                  <w:t>Talento</w:t>
                                </w:r>
                                <w:r>
                                  <w:rPr>
                                    <w:b/>
                                    <w:spacing w:val="-4"/>
                                    <w:sz w:val="18"/>
                                  </w:rPr>
                                  <w:t xml:space="preserve"> </w:t>
                                </w:r>
                                <w:r>
                                  <w:rPr>
                                    <w:b/>
                                    <w:sz w:val="18"/>
                                  </w:rPr>
                                  <w:t>Humano</w:t>
                                </w:r>
                              </w:p>
                            </w:tc>
                            <w:tc>
                              <w:tcPr>
                                <w:tcW w:w="851" w:type="dxa"/>
                                <w:vMerge/>
                                <w:tcBorders>
                                  <w:top w:val="nil"/>
                                </w:tcBorders>
                              </w:tcPr>
                              <w:p w14:paraId="6E23F524" w14:textId="77777777" w:rsidR="00D4067E" w:rsidRDefault="00D4067E">
                                <w:pPr>
                                  <w:rPr>
                                    <w:sz w:val="2"/>
                                    <w:szCs w:val="2"/>
                                  </w:rPr>
                                </w:pPr>
                              </w:p>
                            </w:tc>
                            <w:tc>
                              <w:tcPr>
                                <w:tcW w:w="1141" w:type="dxa"/>
                                <w:vMerge/>
                                <w:tcBorders>
                                  <w:top w:val="nil"/>
                                </w:tcBorders>
                              </w:tcPr>
                              <w:p w14:paraId="748057D1" w14:textId="77777777" w:rsidR="00D4067E" w:rsidRDefault="00D4067E">
                                <w:pPr>
                                  <w:rPr>
                                    <w:sz w:val="2"/>
                                    <w:szCs w:val="2"/>
                                  </w:rPr>
                                </w:pPr>
                              </w:p>
                            </w:tc>
                            <w:tc>
                              <w:tcPr>
                                <w:tcW w:w="1461" w:type="dxa"/>
                                <w:vMerge/>
                                <w:tcBorders>
                                  <w:top w:val="nil"/>
                                </w:tcBorders>
                              </w:tcPr>
                              <w:p w14:paraId="7AB5E2EF" w14:textId="77777777" w:rsidR="00D4067E" w:rsidRDefault="00D4067E">
                                <w:pPr>
                                  <w:rPr>
                                    <w:sz w:val="2"/>
                                    <w:szCs w:val="2"/>
                                  </w:rPr>
                                </w:pPr>
                              </w:p>
                            </w:tc>
                          </w:tr>
                          <w:tr w:rsidR="00D4067E" w14:paraId="675E2DAA" w14:textId="77777777" w:rsidTr="00D836CF">
                            <w:trPr>
                              <w:trHeight w:val="738"/>
                            </w:trPr>
                            <w:tc>
                              <w:tcPr>
                                <w:tcW w:w="1408" w:type="dxa"/>
                                <w:vMerge/>
                                <w:tcBorders>
                                  <w:top w:val="nil"/>
                                </w:tcBorders>
                              </w:tcPr>
                              <w:p w14:paraId="79F6B799" w14:textId="77777777" w:rsidR="00D4067E" w:rsidRDefault="00D4067E">
                                <w:pPr>
                                  <w:rPr>
                                    <w:sz w:val="2"/>
                                    <w:szCs w:val="2"/>
                                  </w:rPr>
                                </w:pPr>
                              </w:p>
                            </w:tc>
                            <w:tc>
                              <w:tcPr>
                                <w:tcW w:w="4819" w:type="dxa"/>
                              </w:tcPr>
                              <w:p w14:paraId="08EE536F" w14:textId="77777777" w:rsidR="00D4067E" w:rsidRDefault="00D4067E">
                                <w:pPr>
                                  <w:pStyle w:val="TableParagraph"/>
                                  <w:ind w:left="174" w:right="165" w:hanging="3"/>
                                  <w:jc w:val="center"/>
                                  <w:rPr>
                                    <w:b/>
                                    <w:sz w:val="18"/>
                                  </w:rPr>
                                </w:pPr>
                                <w:r>
                                  <w:rPr>
                                    <w:b/>
                                    <w:sz w:val="18"/>
                                  </w:rPr>
                                  <w:t>PLAN DE ESTÍMULOS E INCENTIVOS</w:t>
                                </w:r>
                                <w:r>
                                  <w:rPr>
                                    <w:b/>
                                    <w:spacing w:val="1"/>
                                    <w:sz w:val="18"/>
                                  </w:rPr>
                                  <w:t xml:space="preserve"> </w:t>
                                </w:r>
                                <w:r>
                                  <w:rPr>
                                    <w:b/>
                                    <w:sz w:val="18"/>
                                  </w:rPr>
                                  <w:t>UNIDAD</w:t>
                                </w:r>
                                <w:r>
                                  <w:rPr>
                                    <w:b/>
                                    <w:spacing w:val="-2"/>
                                    <w:sz w:val="18"/>
                                  </w:rPr>
                                  <w:t xml:space="preserve"> </w:t>
                                </w:r>
                                <w:r>
                                  <w:rPr>
                                    <w:b/>
                                    <w:sz w:val="18"/>
                                  </w:rPr>
                                  <w:t>ADMINISTRATIVA</w:t>
                                </w:r>
                                <w:r>
                                  <w:rPr>
                                    <w:b/>
                                    <w:spacing w:val="-5"/>
                                    <w:sz w:val="18"/>
                                  </w:rPr>
                                  <w:t xml:space="preserve"> </w:t>
                                </w:r>
                                <w:r>
                                  <w:rPr>
                                    <w:b/>
                                    <w:sz w:val="18"/>
                                  </w:rPr>
                                  <w:t>ESPECIAL</w:t>
                                </w:r>
                                <w:r>
                                  <w:rPr>
                                    <w:b/>
                                    <w:spacing w:val="-3"/>
                                    <w:sz w:val="18"/>
                                  </w:rPr>
                                  <w:t xml:space="preserve"> </w:t>
                                </w:r>
                                <w:r>
                                  <w:rPr>
                                    <w:b/>
                                    <w:sz w:val="18"/>
                                  </w:rPr>
                                  <w:t>DE</w:t>
                                </w:r>
                                <w:r>
                                  <w:rPr>
                                    <w:b/>
                                    <w:spacing w:val="-47"/>
                                    <w:sz w:val="18"/>
                                  </w:rPr>
                                  <w:t xml:space="preserve"> </w:t>
                                </w:r>
                                <w:r>
                                  <w:rPr>
                                    <w:b/>
                                    <w:sz w:val="18"/>
                                  </w:rPr>
                                  <w:t>REHABILITACIÓN Y MANTEAMIENTO</w:t>
                                </w:r>
                                <w:r>
                                  <w:rPr>
                                    <w:b/>
                                    <w:spacing w:val="1"/>
                                    <w:sz w:val="18"/>
                                  </w:rPr>
                                  <w:t xml:space="preserve"> </w:t>
                                </w:r>
                                <w:r>
                                  <w:rPr>
                                    <w:b/>
                                    <w:sz w:val="18"/>
                                  </w:rPr>
                                  <w:t>VIAL</w:t>
                                </w:r>
                                <w:r>
                                  <w:rPr>
                                    <w:b/>
                                    <w:spacing w:val="-1"/>
                                    <w:sz w:val="18"/>
                                  </w:rPr>
                                  <w:t xml:space="preserve"> </w:t>
                                </w:r>
                                <w:r>
                                  <w:rPr>
                                    <w:b/>
                                    <w:sz w:val="18"/>
                                  </w:rPr>
                                  <w:t>- UAERMV</w:t>
                                </w:r>
                              </w:p>
                            </w:tc>
                            <w:tc>
                              <w:tcPr>
                                <w:tcW w:w="851" w:type="dxa"/>
                              </w:tcPr>
                              <w:p w14:paraId="3A037DB3" w14:textId="77777777" w:rsidR="00D4067E" w:rsidRDefault="00D4067E">
                                <w:pPr>
                                  <w:pStyle w:val="TableParagraph"/>
                                  <w:spacing w:before="7"/>
                                  <w:rPr>
                                    <w:rFonts w:ascii="Times New Roman"/>
                                    <w:sz w:val="26"/>
                                  </w:rPr>
                                </w:pPr>
                              </w:p>
                              <w:p w14:paraId="32FA1498" w14:textId="77777777" w:rsidR="00D4067E" w:rsidRDefault="00D4067E">
                                <w:pPr>
                                  <w:pStyle w:val="TableParagraph"/>
                                  <w:ind w:left="110"/>
                                  <w:rPr>
                                    <w:b/>
                                    <w:sz w:val="18"/>
                                  </w:rPr>
                                </w:pPr>
                                <w:r>
                                  <w:rPr>
                                    <w:b/>
                                    <w:sz w:val="18"/>
                                  </w:rPr>
                                  <w:t>Versión</w:t>
                                </w:r>
                              </w:p>
                            </w:tc>
                            <w:tc>
                              <w:tcPr>
                                <w:tcW w:w="1141" w:type="dxa"/>
                              </w:tcPr>
                              <w:p w14:paraId="3EF4D985" w14:textId="77777777" w:rsidR="00D4067E" w:rsidRDefault="00D4067E">
                                <w:pPr>
                                  <w:pStyle w:val="TableParagraph"/>
                                  <w:spacing w:before="7"/>
                                  <w:rPr>
                                    <w:rFonts w:ascii="Times New Roman"/>
                                    <w:sz w:val="26"/>
                                  </w:rPr>
                                </w:pPr>
                              </w:p>
                              <w:p w14:paraId="52499609" w14:textId="4559C7F4" w:rsidR="00D4067E" w:rsidRDefault="00D4067E">
                                <w:pPr>
                                  <w:pStyle w:val="TableParagraph"/>
                                  <w:ind w:left="11"/>
                                  <w:jc w:val="center"/>
                                  <w:rPr>
                                    <w:b/>
                                    <w:sz w:val="18"/>
                                  </w:rPr>
                                </w:pPr>
                                <w:r w:rsidRPr="00534D05">
                                  <w:rPr>
                                    <w:b/>
                                    <w:w w:val="99"/>
                                    <w:sz w:val="18"/>
                                  </w:rPr>
                                  <w:t>4</w:t>
                                </w:r>
                              </w:p>
                            </w:tc>
                            <w:tc>
                              <w:tcPr>
                                <w:tcW w:w="1461" w:type="dxa"/>
                                <w:vMerge/>
                                <w:tcBorders>
                                  <w:top w:val="nil"/>
                                </w:tcBorders>
                              </w:tcPr>
                              <w:p w14:paraId="6C0DC57D" w14:textId="77777777" w:rsidR="00D4067E" w:rsidRDefault="00D4067E">
                                <w:pPr>
                                  <w:rPr>
                                    <w:sz w:val="2"/>
                                    <w:szCs w:val="2"/>
                                  </w:rPr>
                                </w:pPr>
                              </w:p>
                            </w:tc>
                          </w:tr>
                        </w:tbl>
                        <w:p w14:paraId="230ACA45" w14:textId="77777777" w:rsidR="00D4067E" w:rsidRDefault="00D4067E">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9665FB" id="_x0000_t202" coordsize="21600,21600" o:spt="202" path="m,l,21600r21600,l21600,xe">
              <v:stroke joinstyle="miter"/>
              <v:path gradientshapeok="t" o:connecttype="rect"/>
            </v:shapetype>
            <v:shape id="Text Box 20" o:spid="_x0000_s1028" type="#_x0000_t202" style="position:absolute;margin-left:56.7pt;margin-top:36.3pt;width:486.8pt;height:82.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" filled="f" stroked="f">
              <v:textbox inset="0,0,0,0">
                <w:txbxContent>
                  <w:tbl>
                    <w:tblPr>
                      <w:tblStyle w:val="NormalTable0"/>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8"/>
                      <w:gridCol w:w="4819"/>
                      <w:gridCol w:w="851"/>
                      <w:gridCol w:w="1141"/>
                      <w:gridCol w:w="1461"/>
                    </w:tblGrid>
                    <w:tr w:rsidR="00D4067E" w14:paraId="31455BE3" w14:textId="77777777" w:rsidTr="00D836CF">
                      <w:trPr>
                        <w:trHeight w:val="20"/>
                      </w:trPr>
                      <w:tc>
                        <w:tcPr>
                          <w:tcW w:w="1408" w:type="dxa"/>
                          <w:vMerge w:val="restart"/>
                        </w:tcPr>
                        <w:p w14:paraId="60BE3836" w14:textId="77777777" w:rsidR="00D4067E" w:rsidRDefault="00D4067E">
                          <w:pPr>
                            <w:pStyle w:val="TableParagraph"/>
                            <w:rPr>
                              <w:rFonts w:ascii="Times New Roman"/>
                              <w:sz w:val="16"/>
                            </w:rPr>
                          </w:pPr>
                        </w:p>
                      </w:tc>
                      <w:tc>
                        <w:tcPr>
                          <w:tcW w:w="4819" w:type="dxa"/>
                        </w:tcPr>
                        <w:p w14:paraId="7C7F4961" w14:textId="77777777" w:rsidR="00D4067E" w:rsidRDefault="00D4067E">
                          <w:pPr>
                            <w:pStyle w:val="TableParagraph"/>
                            <w:spacing w:before="44"/>
                            <w:ind w:left="350" w:right="343"/>
                            <w:jc w:val="center"/>
                            <w:rPr>
                              <w:b/>
                              <w:sz w:val="18"/>
                            </w:rPr>
                          </w:pPr>
                          <w:r>
                            <w:rPr>
                              <w:b/>
                              <w:sz w:val="18"/>
                            </w:rPr>
                            <w:t>Proceso</w:t>
                          </w:r>
                          <w:r>
                            <w:rPr>
                              <w:b/>
                              <w:spacing w:val="-3"/>
                              <w:sz w:val="18"/>
                            </w:rPr>
                            <w:t xml:space="preserve"> </w:t>
                          </w:r>
                          <w:r>
                            <w:rPr>
                              <w:b/>
                              <w:sz w:val="18"/>
                            </w:rPr>
                            <w:t>de</w:t>
                          </w:r>
                          <w:r>
                            <w:rPr>
                              <w:b/>
                              <w:spacing w:val="-2"/>
                              <w:sz w:val="18"/>
                            </w:rPr>
                            <w:t xml:space="preserve"> </w:t>
                          </w:r>
                          <w:r>
                            <w:rPr>
                              <w:b/>
                              <w:sz w:val="18"/>
                            </w:rPr>
                            <w:t>Apoyo</w:t>
                          </w:r>
                        </w:p>
                      </w:tc>
                      <w:tc>
                        <w:tcPr>
                          <w:tcW w:w="851" w:type="dxa"/>
                          <w:vMerge w:val="restart"/>
                        </w:tcPr>
                        <w:p w14:paraId="3A2EFF4E" w14:textId="77777777" w:rsidR="00D4067E" w:rsidRDefault="00D4067E">
                          <w:pPr>
                            <w:pStyle w:val="TableParagraph"/>
                            <w:spacing w:before="2"/>
                            <w:rPr>
                              <w:rFonts w:ascii="Times New Roman"/>
                            </w:rPr>
                          </w:pPr>
                        </w:p>
                        <w:p w14:paraId="380530EC" w14:textId="77777777" w:rsidR="00D4067E" w:rsidRDefault="00D4067E">
                          <w:pPr>
                            <w:pStyle w:val="TableParagraph"/>
                            <w:ind w:left="129"/>
                            <w:rPr>
                              <w:b/>
                              <w:sz w:val="18"/>
                            </w:rPr>
                          </w:pPr>
                          <w:r>
                            <w:rPr>
                              <w:b/>
                              <w:sz w:val="18"/>
                            </w:rPr>
                            <w:t>Código</w:t>
                          </w:r>
                        </w:p>
                      </w:tc>
                      <w:tc>
                        <w:tcPr>
                          <w:tcW w:w="1141" w:type="dxa"/>
                          <w:vMerge w:val="restart"/>
                        </w:tcPr>
                        <w:p w14:paraId="3A32A28E" w14:textId="77777777" w:rsidR="00D4067E" w:rsidRDefault="00D4067E">
                          <w:pPr>
                            <w:pStyle w:val="TableParagraph"/>
                            <w:spacing w:before="2"/>
                            <w:rPr>
                              <w:rFonts w:ascii="Times New Roman"/>
                            </w:rPr>
                          </w:pPr>
                        </w:p>
                        <w:p w14:paraId="4392ECBD" w14:textId="77777777" w:rsidR="00D4067E" w:rsidRDefault="00D4067E" w:rsidP="00DC6063">
                          <w:pPr>
                            <w:pStyle w:val="TableParagraph"/>
                            <w:jc w:val="center"/>
                            <w:rPr>
                              <w:b/>
                              <w:sz w:val="18"/>
                            </w:rPr>
                          </w:pPr>
                          <w:r>
                            <w:rPr>
                              <w:b/>
                              <w:sz w:val="18"/>
                            </w:rPr>
                            <w:t>GTHU-PL-005</w:t>
                          </w:r>
                        </w:p>
                      </w:tc>
                      <w:tc>
                        <w:tcPr>
                          <w:tcW w:w="1461" w:type="dxa"/>
                          <w:vMerge w:val="restart"/>
                        </w:tcPr>
                        <w:p w14:paraId="7690EF9D" w14:textId="77777777" w:rsidR="00D4067E" w:rsidRDefault="00D4067E">
                          <w:pPr>
                            <w:pStyle w:val="TableParagraph"/>
                            <w:rPr>
                              <w:rFonts w:ascii="Times New Roman"/>
                              <w:sz w:val="16"/>
                            </w:rPr>
                          </w:pPr>
                        </w:p>
                      </w:tc>
                    </w:tr>
                    <w:tr w:rsidR="00D4067E" w14:paraId="2ECFEE53" w14:textId="77777777" w:rsidTr="00D836CF">
                      <w:trPr>
                        <w:trHeight w:val="20"/>
                      </w:trPr>
                      <w:tc>
                        <w:tcPr>
                          <w:tcW w:w="1408" w:type="dxa"/>
                          <w:vMerge/>
                          <w:tcBorders>
                            <w:top w:val="nil"/>
                          </w:tcBorders>
                        </w:tcPr>
                        <w:p w14:paraId="4CE2E510" w14:textId="77777777" w:rsidR="00D4067E" w:rsidRDefault="00D4067E">
                          <w:pPr>
                            <w:rPr>
                              <w:sz w:val="2"/>
                              <w:szCs w:val="2"/>
                            </w:rPr>
                          </w:pPr>
                        </w:p>
                      </w:tc>
                      <w:tc>
                        <w:tcPr>
                          <w:tcW w:w="4819" w:type="dxa"/>
                        </w:tcPr>
                        <w:p w14:paraId="377A693C" w14:textId="77777777" w:rsidR="00D4067E" w:rsidRDefault="00D4067E">
                          <w:pPr>
                            <w:pStyle w:val="TableParagraph"/>
                            <w:spacing w:before="37"/>
                            <w:ind w:left="350" w:right="345"/>
                            <w:jc w:val="center"/>
                            <w:rPr>
                              <w:b/>
                              <w:sz w:val="18"/>
                            </w:rPr>
                          </w:pPr>
                          <w:r>
                            <w:rPr>
                              <w:b/>
                              <w:sz w:val="18"/>
                            </w:rPr>
                            <w:t>Proceso</w:t>
                          </w:r>
                          <w:r>
                            <w:rPr>
                              <w:b/>
                              <w:spacing w:val="-1"/>
                              <w:sz w:val="18"/>
                            </w:rPr>
                            <w:t xml:space="preserve"> </w:t>
                          </w:r>
                          <w:r>
                            <w:rPr>
                              <w:b/>
                              <w:sz w:val="18"/>
                            </w:rPr>
                            <w:t>Gestión</w:t>
                          </w:r>
                          <w:r>
                            <w:rPr>
                              <w:b/>
                              <w:spacing w:val="-2"/>
                              <w:sz w:val="18"/>
                            </w:rPr>
                            <w:t xml:space="preserve"> </w:t>
                          </w:r>
                          <w:r>
                            <w:rPr>
                              <w:b/>
                              <w:sz w:val="18"/>
                            </w:rPr>
                            <w:t>de</w:t>
                          </w:r>
                          <w:r>
                            <w:rPr>
                              <w:b/>
                              <w:spacing w:val="-1"/>
                              <w:sz w:val="18"/>
                            </w:rPr>
                            <w:t xml:space="preserve"> </w:t>
                          </w:r>
                          <w:r>
                            <w:rPr>
                              <w:b/>
                              <w:sz w:val="18"/>
                            </w:rPr>
                            <w:t>Talento</w:t>
                          </w:r>
                          <w:r>
                            <w:rPr>
                              <w:b/>
                              <w:spacing w:val="-4"/>
                              <w:sz w:val="18"/>
                            </w:rPr>
                            <w:t xml:space="preserve"> </w:t>
                          </w:r>
                          <w:r>
                            <w:rPr>
                              <w:b/>
                              <w:sz w:val="18"/>
                            </w:rPr>
                            <w:t>Humano</w:t>
                          </w:r>
                        </w:p>
                      </w:tc>
                      <w:tc>
                        <w:tcPr>
                          <w:tcW w:w="851" w:type="dxa"/>
                          <w:vMerge/>
                          <w:tcBorders>
                            <w:top w:val="nil"/>
                          </w:tcBorders>
                        </w:tcPr>
                        <w:p w14:paraId="6E23F524" w14:textId="77777777" w:rsidR="00D4067E" w:rsidRDefault="00D4067E">
                          <w:pPr>
                            <w:rPr>
                              <w:sz w:val="2"/>
                              <w:szCs w:val="2"/>
                            </w:rPr>
                          </w:pPr>
                        </w:p>
                      </w:tc>
                      <w:tc>
                        <w:tcPr>
                          <w:tcW w:w="1141" w:type="dxa"/>
                          <w:vMerge/>
                          <w:tcBorders>
                            <w:top w:val="nil"/>
                          </w:tcBorders>
                        </w:tcPr>
                        <w:p w14:paraId="748057D1" w14:textId="77777777" w:rsidR="00D4067E" w:rsidRDefault="00D4067E">
                          <w:pPr>
                            <w:rPr>
                              <w:sz w:val="2"/>
                              <w:szCs w:val="2"/>
                            </w:rPr>
                          </w:pPr>
                        </w:p>
                      </w:tc>
                      <w:tc>
                        <w:tcPr>
                          <w:tcW w:w="1461" w:type="dxa"/>
                          <w:vMerge/>
                          <w:tcBorders>
                            <w:top w:val="nil"/>
                          </w:tcBorders>
                        </w:tcPr>
                        <w:p w14:paraId="7AB5E2EF" w14:textId="77777777" w:rsidR="00D4067E" w:rsidRDefault="00D4067E">
                          <w:pPr>
                            <w:rPr>
                              <w:sz w:val="2"/>
                              <w:szCs w:val="2"/>
                            </w:rPr>
                          </w:pPr>
                        </w:p>
                      </w:tc>
                    </w:tr>
                    <w:tr w:rsidR="00D4067E" w14:paraId="675E2DAA" w14:textId="77777777" w:rsidTr="00D836CF">
                      <w:trPr>
                        <w:trHeight w:val="738"/>
                      </w:trPr>
                      <w:tc>
                        <w:tcPr>
                          <w:tcW w:w="1408" w:type="dxa"/>
                          <w:vMerge/>
                          <w:tcBorders>
                            <w:top w:val="nil"/>
                          </w:tcBorders>
                        </w:tcPr>
                        <w:p w14:paraId="79F6B799" w14:textId="77777777" w:rsidR="00D4067E" w:rsidRDefault="00D4067E">
                          <w:pPr>
                            <w:rPr>
                              <w:sz w:val="2"/>
                              <w:szCs w:val="2"/>
                            </w:rPr>
                          </w:pPr>
                        </w:p>
                      </w:tc>
                      <w:tc>
                        <w:tcPr>
                          <w:tcW w:w="4819" w:type="dxa"/>
                        </w:tcPr>
                        <w:p w14:paraId="08EE536F" w14:textId="77777777" w:rsidR="00D4067E" w:rsidRDefault="00D4067E">
                          <w:pPr>
                            <w:pStyle w:val="TableParagraph"/>
                            <w:ind w:left="174" w:right="165" w:hanging="3"/>
                            <w:jc w:val="center"/>
                            <w:rPr>
                              <w:b/>
                              <w:sz w:val="18"/>
                            </w:rPr>
                          </w:pPr>
                          <w:r>
                            <w:rPr>
                              <w:b/>
                              <w:sz w:val="18"/>
                            </w:rPr>
                            <w:t>PLAN DE ESTÍMULOS E INCENTIVOS</w:t>
                          </w:r>
                          <w:r>
                            <w:rPr>
                              <w:b/>
                              <w:spacing w:val="1"/>
                              <w:sz w:val="18"/>
                            </w:rPr>
                            <w:t xml:space="preserve"> </w:t>
                          </w:r>
                          <w:r>
                            <w:rPr>
                              <w:b/>
                              <w:sz w:val="18"/>
                            </w:rPr>
                            <w:t>UNIDAD</w:t>
                          </w:r>
                          <w:r>
                            <w:rPr>
                              <w:b/>
                              <w:spacing w:val="-2"/>
                              <w:sz w:val="18"/>
                            </w:rPr>
                            <w:t xml:space="preserve"> </w:t>
                          </w:r>
                          <w:r>
                            <w:rPr>
                              <w:b/>
                              <w:sz w:val="18"/>
                            </w:rPr>
                            <w:t>ADMINISTRATIVA</w:t>
                          </w:r>
                          <w:r>
                            <w:rPr>
                              <w:b/>
                              <w:spacing w:val="-5"/>
                              <w:sz w:val="18"/>
                            </w:rPr>
                            <w:t xml:space="preserve"> </w:t>
                          </w:r>
                          <w:r>
                            <w:rPr>
                              <w:b/>
                              <w:sz w:val="18"/>
                            </w:rPr>
                            <w:t>ESPECIAL</w:t>
                          </w:r>
                          <w:r>
                            <w:rPr>
                              <w:b/>
                              <w:spacing w:val="-3"/>
                              <w:sz w:val="18"/>
                            </w:rPr>
                            <w:t xml:space="preserve"> </w:t>
                          </w:r>
                          <w:r>
                            <w:rPr>
                              <w:b/>
                              <w:sz w:val="18"/>
                            </w:rPr>
                            <w:t>DE</w:t>
                          </w:r>
                          <w:r>
                            <w:rPr>
                              <w:b/>
                              <w:spacing w:val="-47"/>
                              <w:sz w:val="18"/>
                            </w:rPr>
                            <w:t xml:space="preserve"> </w:t>
                          </w:r>
                          <w:r>
                            <w:rPr>
                              <w:b/>
                              <w:sz w:val="18"/>
                            </w:rPr>
                            <w:t>REHABILITACIÓN Y MANTEAMIENTO</w:t>
                          </w:r>
                          <w:r>
                            <w:rPr>
                              <w:b/>
                              <w:spacing w:val="1"/>
                              <w:sz w:val="18"/>
                            </w:rPr>
                            <w:t xml:space="preserve"> </w:t>
                          </w:r>
                          <w:r>
                            <w:rPr>
                              <w:b/>
                              <w:sz w:val="18"/>
                            </w:rPr>
                            <w:t>VIAL</w:t>
                          </w:r>
                          <w:r>
                            <w:rPr>
                              <w:b/>
                              <w:spacing w:val="-1"/>
                              <w:sz w:val="18"/>
                            </w:rPr>
                            <w:t xml:space="preserve"> </w:t>
                          </w:r>
                          <w:r>
                            <w:rPr>
                              <w:b/>
                              <w:sz w:val="18"/>
                            </w:rPr>
                            <w:t>- UAERMV</w:t>
                          </w:r>
                        </w:p>
                      </w:tc>
                      <w:tc>
                        <w:tcPr>
                          <w:tcW w:w="851" w:type="dxa"/>
                        </w:tcPr>
                        <w:p w14:paraId="3A037DB3" w14:textId="77777777" w:rsidR="00D4067E" w:rsidRDefault="00D4067E">
                          <w:pPr>
                            <w:pStyle w:val="TableParagraph"/>
                            <w:spacing w:before="7"/>
                            <w:rPr>
                              <w:rFonts w:ascii="Times New Roman"/>
                              <w:sz w:val="26"/>
                            </w:rPr>
                          </w:pPr>
                        </w:p>
                        <w:p w14:paraId="32FA1498" w14:textId="77777777" w:rsidR="00D4067E" w:rsidRDefault="00D4067E">
                          <w:pPr>
                            <w:pStyle w:val="TableParagraph"/>
                            <w:ind w:left="110"/>
                            <w:rPr>
                              <w:b/>
                              <w:sz w:val="18"/>
                            </w:rPr>
                          </w:pPr>
                          <w:r>
                            <w:rPr>
                              <w:b/>
                              <w:sz w:val="18"/>
                            </w:rPr>
                            <w:t>Versión</w:t>
                          </w:r>
                        </w:p>
                      </w:tc>
                      <w:tc>
                        <w:tcPr>
                          <w:tcW w:w="1141" w:type="dxa"/>
                        </w:tcPr>
                        <w:p w14:paraId="3EF4D985" w14:textId="77777777" w:rsidR="00D4067E" w:rsidRDefault="00D4067E">
                          <w:pPr>
                            <w:pStyle w:val="TableParagraph"/>
                            <w:spacing w:before="7"/>
                            <w:rPr>
                              <w:rFonts w:ascii="Times New Roman"/>
                              <w:sz w:val="26"/>
                            </w:rPr>
                          </w:pPr>
                        </w:p>
                        <w:p w14:paraId="52499609" w14:textId="4559C7F4" w:rsidR="00D4067E" w:rsidRDefault="00D4067E">
                          <w:pPr>
                            <w:pStyle w:val="TableParagraph"/>
                            <w:ind w:left="11"/>
                            <w:jc w:val="center"/>
                            <w:rPr>
                              <w:b/>
                              <w:sz w:val="18"/>
                            </w:rPr>
                          </w:pPr>
                          <w:r w:rsidRPr="00534D05">
                            <w:rPr>
                              <w:b/>
                              <w:w w:val="99"/>
                              <w:sz w:val="18"/>
                            </w:rPr>
                            <w:t>4</w:t>
                          </w:r>
                        </w:p>
                      </w:tc>
                      <w:tc>
                        <w:tcPr>
                          <w:tcW w:w="1461" w:type="dxa"/>
                          <w:vMerge/>
                          <w:tcBorders>
                            <w:top w:val="nil"/>
                          </w:tcBorders>
                        </w:tcPr>
                        <w:p w14:paraId="6C0DC57D" w14:textId="77777777" w:rsidR="00D4067E" w:rsidRDefault="00D4067E">
                          <w:pPr>
                            <w:rPr>
                              <w:sz w:val="2"/>
                              <w:szCs w:val="2"/>
                            </w:rPr>
                          </w:pPr>
                        </w:p>
                      </w:tc>
                    </w:tr>
                  </w:tbl>
                  <w:p w14:paraId="230ACA45" w14:textId="77777777" w:rsidR="00D4067E" w:rsidRDefault="00D4067E">
                    <w:pPr>
                      <w:pStyle w:val="Textoindependiente"/>
                    </w:pPr>
                  </w:p>
                </w:txbxContent>
              </v:textbox>
              <w10:wrap anchorx="page" anchory="margin"/>
            </v:shape>
          </w:pict>
        </mc:Fallback>
      </mc:AlternateContent>
    </w:r>
    <w:r>
      <w:rPr>
        <w:noProof/>
        <w:lang w:val="es-CO" w:eastAsia="es-CO"/>
      </w:rPr>
      <w:drawing>
        <wp:anchor distT="0" distB="0" distL="0" distR="0" simplePos="0" relativeHeight="251656192" behindDoc="1" locked="0" layoutInCell="1" allowOverlap="1" wp14:anchorId="69D2F778" wp14:editId="47E5AB74">
          <wp:simplePos x="0" y="0"/>
          <wp:positionH relativeFrom="page">
            <wp:posOffset>938249</wp:posOffset>
          </wp:positionH>
          <wp:positionV relativeFrom="page">
            <wp:posOffset>629411</wp:posOffset>
          </wp:positionV>
          <wp:extent cx="703098" cy="722376"/>
          <wp:effectExtent l="0" t="0" r="0" b="0"/>
          <wp:wrapNone/>
          <wp:docPr id="1101818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03098" cy="722376"/>
                  </a:xfrm>
                  <a:prstGeom prst="rect">
                    <a:avLst/>
                  </a:prstGeom>
                </pic:spPr>
              </pic:pic>
            </a:graphicData>
          </a:graphic>
        </wp:anchor>
      </w:drawing>
    </w:r>
    <w:r>
      <w:rPr>
        <w:noProof/>
        <w:lang w:val="es-CO" w:eastAsia="es-CO"/>
      </w:rPr>
      <w:drawing>
        <wp:anchor distT="0" distB="0" distL="0" distR="0" simplePos="0" relativeHeight="251658240" behindDoc="1" locked="0" layoutInCell="1" allowOverlap="1" wp14:anchorId="29695E70" wp14:editId="07153CCB">
          <wp:simplePos x="0" y="0"/>
          <wp:positionH relativeFrom="page">
            <wp:posOffset>6098028</wp:posOffset>
          </wp:positionH>
          <wp:positionV relativeFrom="page">
            <wp:posOffset>678333</wp:posOffset>
          </wp:positionV>
          <wp:extent cx="620808" cy="586370"/>
          <wp:effectExtent l="0" t="0" r="0" b="0"/>
          <wp:wrapNone/>
          <wp:docPr id="49235291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620808" cy="58637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1DF55" w14:textId="71DB2481" w:rsidR="00D4067E" w:rsidRDefault="00D4067E">
    <w:pPr>
      <w:pStyle w:val="Textoindependiente"/>
      <w:spacing w:line="14" w:lineRule="auto"/>
      <w:rPr>
        <w:sz w:val="20"/>
      </w:rPr>
    </w:pPr>
    <w:r>
      <w:rPr>
        <w:noProof/>
        <w:lang w:val="es-CO" w:eastAsia="es-CO"/>
      </w:rPr>
      <mc:AlternateContent>
        <mc:Choice Requires="wps">
          <w:drawing>
            <wp:anchor distT="0" distB="0" distL="114300" distR="114300" simplePos="0" relativeHeight="251652096" behindDoc="0" locked="0" layoutInCell="1" allowOverlap="1" wp14:anchorId="1C80ACD5" wp14:editId="4B292A7E">
              <wp:simplePos x="0" y="0"/>
              <wp:positionH relativeFrom="margin">
                <wp:posOffset>96767</wp:posOffset>
              </wp:positionH>
              <wp:positionV relativeFrom="page">
                <wp:posOffset>453154</wp:posOffset>
              </wp:positionV>
              <wp:extent cx="6190160" cy="1003412"/>
              <wp:effectExtent l="0" t="0" r="1270" b="6350"/>
              <wp:wrapNone/>
              <wp:docPr id="310436990"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160" cy="1003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NormalTable0"/>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5"/>
                            <w:gridCol w:w="3889"/>
                            <w:gridCol w:w="878"/>
                            <w:gridCol w:w="1697"/>
                            <w:gridCol w:w="1461"/>
                          </w:tblGrid>
                          <w:tr w:rsidR="00D4067E" w14:paraId="2990D508" w14:textId="77777777" w:rsidTr="00D836CF">
                            <w:trPr>
                              <w:trHeight w:val="20"/>
                            </w:trPr>
                            <w:tc>
                              <w:tcPr>
                                <w:tcW w:w="1755" w:type="dxa"/>
                                <w:vMerge w:val="restart"/>
                              </w:tcPr>
                              <w:p w14:paraId="3D05F5C4" w14:textId="77777777" w:rsidR="00D4067E" w:rsidRDefault="00D4067E" w:rsidP="00D836CF">
                                <w:pPr>
                                  <w:pStyle w:val="TableParagraph"/>
                                  <w:rPr>
                                    <w:rFonts w:ascii="Times New Roman"/>
                                    <w:sz w:val="16"/>
                                  </w:rPr>
                                </w:pPr>
                              </w:p>
                            </w:tc>
                            <w:tc>
                              <w:tcPr>
                                <w:tcW w:w="3889" w:type="dxa"/>
                              </w:tcPr>
                              <w:p w14:paraId="28B23313" w14:textId="77777777" w:rsidR="00D4067E" w:rsidRDefault="00D4067E" w:rsidP="00D836CF">
                                <w:pPr>
                                  <w:pStyle w:val="TableParagraph"/>
                                  <w:spacing w:before="44"/>
                                  <w:ind w:left="350" w:right="343"/>
                                  <w:jc w:val="center"/>
                                  <w:rPr>
                                    <w:b/>
                                    <w:sz w:val="18"/>
                                  </w:rPr>
                                </w:pPr>
                                <w:r>
                                  <w:rPr>
                                    <w:b/>
                                    <w:sz w:val="18"/>
                                  </w:rPr>
                                  <w:t>Proceso</w:t>
                                </w:r>
                                <w:r>
                                  <w:rPr>
                                    <w:b/>
                                    <w:spacing w:val="-3"/>
                                    <w:sz w:val="18"/>
                                  </w:rPr>
                                  <w:t xml:space="preserve"> </w:t>
                                </w:r>
                                <w:r>
                                  <w:rPr>
                                    <w:b/>
                                    <w:sz w:val="18"/>
                                  </w:rPr>
                                  <w:t>de</w:t>
                                </w:r>
                                <w:r>
                                  <w:rPr>
                                    <w:b/>
                                    <w:spacing w:val="-2"/>
                                    <w:sz w:val="18"/>
                                  </w:rPr>
                                  <w:t xml:space="preserve"> </w:t>
                                </w:r>
                                <w:r>
                                  <w:rPr>
                                    <w:b/>
                                    <w:sz w:val="18"/>
                                  </w:rPr>
                                  <w:t>Apoyo</w:t>
                                </w:r>
                              </w:p>
                            </w:tc>
                            <w:tc>
                              <w:tcPr>
                                <w:tcW w:w="878" w:type="dxa"/>
                                <w:vMerge w:val="restart"/>
                              </w:tcPr>
                              <w:p w14:paraId="575E35B2" w14:textId="77777777" w:rsidR="00D4067E" w:rsidRDefault="00D4067E" w:rsidP="00D836CF">
                                <w:pPr>
                                  <w:pStyle w:val="TableParagraph"/>
                                  <w:spacing w:before="2"/>
                                  <w:rPr>
                                    <w:rFonts w:ascii="Times New Roman"/>
                                  </w:rPr>
                                </w:pPr>
                              </w:p>
                              <w:p w14:paraId="543EC6AE" w14:textId="77777777" w:rsidR="00D4067E" w:rsidRDefault="00D4067E" w:rsidP="00D836CF">
                                <w:pPr>
                                  <w:pStyle w:val="TableParagraph"/>
                                  <w:ind w:left="129"/>
                                  <w:rPr>
                                    <w:b/>
                                    <w:sz w:val="18"/>
                                  </w:rPr>
                                </w:pPr>
                                <w:r>
                                  <w:rPr>
                                    <w:b/>
                                    <w:sz w:val="18"/>
                                  </w:rPr>
                                  <w:t>Código</w:t>
                                </w:r>
                              </w:p>
                            </w:tc>
                            <w:tc>
                              <w:tcPr>
                                <w:tcW w:w="1697" w:type="dxa"/>
                                <w:vMerge w:val="restart"/>
                              </w:tcPr>
                              <w:p w14:paraId="0758D2F6" w14:textId="77777777" w:rsidR="00D4067E" w:rsidRDefault="00D4067E" w:rsidP="00D836CF">
                                <w:pPr>
                                  <w:pStyle w:val="TableParagraph"/>
                                  <w:spacing w:before="2"/>
                                  <w:rPr>
                                    <w:rFonts w:ascii="Times New Roman"/>
                                  </w:rPr>
                                </w:pPr>
                              </w:p>
                              <w:p w14:paraId="75A1E15C" w14:textId="77777777" w:rsidR="00D4067E" w:rsidRDefault="00D4067E" w:rsidP="00D836CF">
                                <w:pPr>
                                  <w:pStyle w:val="TableParagraph"/>
                                  <w:ind w:left="268"/>
                                  <w:rPr>
                                    <w:b/>
                                    <w:sz w:val="18"/>
                                  </w:rPr>
                                </w:pPr>
                                <w:r>
                                  <w:rPr>
                                    <w:b/>
                                    <w:sz w:val="18"/>
                                  </w:rPr>
                                  <w:t>GTHU-PL-005</w:t>
                                </w:r>
                              </w:p>
                            </w:tc>
                            <w:tc>
                              <w:tcPr>
                                <w:tcW w:w="1461" w:type="dxa"/>
                                <w:vMerge w:val="restart"/>
                              </w:tcPr>
                              <w:p w14:paraId="5E4F76E3" w14:textId="77777777" w:rsidR="00D4067E" w:rsidRDefault="00D4067E" w:rsidP="00D836CF">
                                <w:pPr>
                                  <w:pStyle w:val="TableParagraph"/>
                                  <w:rPr>
                                    <w:rFonts w:ascii="Times New Roman"/>
                                    <w:sz w:val="16"/>
                                  </w:rPr>
                                </w:pPr>
                              </w:p>
                            </w:tc>
                          </w:tr>
                          <w:tr w:rsidR="00D4067E" w14:paraId="55C7529D" w14:textId="77777777" w:rsidTr="00D836CF">
                            <w:trPr>
                              <w:trHeight w:val="20"/>
                            </w:trPr>
                            <w:tc>
                              <w:tcPr>
                                <w:tcW w:w="1755" w:type="dxa"/>
                                <w:vMerge/>
                                <w:tcBorders>
                                  <w:top w:val="nil"/>
                                </w:tcBorders>
                              </w:tcPr>
                              <w:p w14:paraId="34496355" w14:textId="77777777" w:rsidR="00D4067E" w:rsidRDefault="00D4067E" w:rsidP="00D836CF">
                                <w:pPr>
                                  <w:rPr>
                                    <w:sz w:val="2"/>
                                    <w:szCs w:val="2"/>
                                  </w:rPr>
                                </w:pPr>
                              </w:p>
                            </w:tc>
                            <w:tc>
                              <w:tcPr>
                                <w:tcW w:w="3889" w:type="dxa"/>
                              </w:tcPr>
                              <w:p w14:paraId="7E747C08" w14:textId="77777777" w:rsidR="00D4067E" w:rsidRDefault="00D4067E" w:rsidP="00D836CF">
                                <w:pPr>
                                  <w:pStyle w:val="TableParagraph"/>
                                  <w:spacing w:before="37"/>
                                  <w:ind w:left="350" w:right="345"/>
                                  <w:jc w:val="center"/>
                                  <w:rPr>
                                    <w:b/>
                                    <w:sz w:val="18"/>
                                  </w:rPr>
                                </w:pPr>
                                <w:r>
                                  <w:rPr>
                                    <w:b/>
                                    <w:sz w:val="18"/>
                                  </w:rPr>
                                  <w:t>Proceso</w:t>
                                </w:r>
                                <w:r>
                                  <w:rPr>
                                    <w:b/>
                                    <w:spacing w:val="-1"/>
                                    <w:sz w:val="18"/>
                                  </w:rPr>
                                  <w:t xml:space="preserve"> </w:t>
                                </w:r>
                                <w:r>
                                  <w:rPr>
                                    <w:b/>
                                    <w:sz w:val="18"/>
                                  </w:rPr>
                                  <w:t>Gestión</w:t>
                                </w:r>
                                <w:r>
                                  <w:rPr>
                                    <w:b/>
                                    <w:spacing w:val="-2"/>
                                    <w:sz w:val="18"/>
                                  </w:rPr>
                                  <w:t xml:space="preserve"> </w:t>
                                </w:r>
                                <w:r>
                                  <w:rPr>
                                    <w:b/>
                                    <w:sz w:val="18"/>
                                  </w:rPr>
                                  <w:t>de</w:t>
                                </w:r>
                                <w:r>
                                  <w:rPr>
                                    <w:b/>
                                    <w:spacing w:val="-1"/>
                                    <w:sz w:val="18"/>
                                  </w:rPr>
                                  <w:t xml:space="preserve"> </w:t>
                                </w:r>
                                <w:r>
                                  <w:rPr>
                                    <w:b/>
                                    <w:sz w:val="18"/>
                                  </w:rPr>
                                  <w:t>Talento</w:t>
                                </w:r>
                                <w:r>
                                  <w:rPr>
                                    <w:b/>
                                    <w:spacing w:val="-4"/>
                                    <w:sz w:val="18"/>
                                  </w:rPr>
                                  <w:t xml:space="preserve"> </w:t>
                                </w:r>
                                <w:r>
                                  <w:rPr>
                                    <w:b/>
                                    <w:sz w:val="18"/>
                                  </w:rPr>
                                  <w:t>Humano</w:t>
                                </w:r>
                              </w:p>
                            </w:tc>
                            <w:tc>
                              <w:tcPr>
                                <w:tcW w:w="878" w:type="dxa"/>
                                <w:vMerge/>
                                <w:tcBorders>
                                  <w:top w:val="nil"/>
                                </w:tcBorders>
                              </w:tcPr>
                              <w:p w14:paraId="55C73C09" w14:textId="77777777" w:rsidR="00D4067E" w:rsidRDefault="00D4067E" w:rsidP="00D836CF">
                                <w:pPr>
                                  <w:rPr>
                                    <w:sz w:val="2"/>
                                    <w:szCs w:val="2"/>
                                  </w:rPr>
                                </w:pPr>
                              </w:p>
                            </w:tc>
                            <w:tc>
                              <w:tcPr>
                                <w:tcW w:w="1697" w:type="dxa"/>
                                <w:vMerge/>
                                <w:tcBorders>
                                  <w:top w:val="nil"/>
                                </w:tcBorders>
                              </w:tcPr>
                              <w:p w14:paraId="57570C4B" w14:textId="77777777" w:rsidR="00D4067E" w:rsidRDefault="00D4067E" w:rsidP="00D836CF">
                                <w:pPr>
                                  <w:rPr>
                                    <w:sz w:val="2"/>
                                    <w:szCs w:val="2"/>
                                  </w:rPr>
                                </w:pPr>
                              </w:p>
                            </w:tc>
                            <w:tc>
                              <w:tcPr>
                                <w:tcW w:w="1461" w:type="dxa"/>
                                <w:vMerge/>
                                <w:tcBorders>
                                  <w:top w:val="nil"/>
                                </w:tcBorders>
                              </w:tcPr>
                              <w:p w14:paraId="417F9015" w14:textId="77777777" w:rsidR="00D4067E" w:rsidRDefault="00D4067E" w:rsidP="00D836CF">
                                <w:pPr>
                                  <w:rPr>
                                    <w:sz w:val="2"/>
                                    <w:szCs w:val="2"/>
                                  </w:rPr>
                                </w:pPr>
                              </w:p>
                            </w:tc>
                          </w:tr>
                          <w:tr w:rsidR="00D4067E" w14:paraId="3366BDE8" w14:textId="77777777" w:rsidTr="00D836CF">
                            <w:trPr>
                              <w:trHeight w:val="1046"/>
                            </w:trPr>
                            <w:tc>
                              <w:tcPr>
                                <w:tcW w:w="1755" w:type="dxa"/>
                                <w:vMerge/>
                                <w:tcBorders>
                                  <w:top w:val="nil"/>
                                </w:tcBorders>
                              </w:tcPr>
                              <w:p w14:paraId="5AB93AD5" w14:textId="77777777" w:rsidR="00D4067E" w:rsidRDefault="00D4067E" w:rsidP="00D836CF">
                                <w:pPr>
                                  <w:rPr>
                                    <w:sz w:val="2"/>
                                    <w:szCs w:val="2"/>
                                  </w:rPr>
                                </w:pPr>
                              </w:p>
                            </w:tc>
                            <w:tc>
                              <w:tcPr>
                                <w:tcW w:w="3889" w:type="dxa"/>
                              </w:tcPr>
                              <w:p w14:paraId="0F12E981" w14:textId="77777777" w:rsidR="00D4067E" w:rsidRDefault="00D4067E" w:rsidP="00D836CF">
                                <w:pPr>
                                  <w:pStyle w:val="TableParagraph"/>
                                  <w:ind w:left="174" w:right="165" w:hanging="3"/>
                                  <w:jc w:val="center"/>
                                  <w:rPr>
                                    <w:b/>
                                    <w:sz w:val="18"/>
                                  </w:rPr>
                                </w:pPr>
                                <w:r>
                                  <w:rPr>
                                    <w:b/>
                                    <w:sz w:val="18"/>
                                  </w:rPr>
                                  <w:t>PLAN DE ESTÍMULOS E INCENTIVOS</w:t>
                                </w:r>
                                <w:r>
                                  <w:rPr>
                                    <w:b/>
                                    <w:spacing w:val="1"/>
                                    <w:sz w:val="18"/>
                                  </w:rPr>
                                  <w:t xml:space="preserve"> </w:t>
                                </w:r>
                                <w:r>
                                  <w:rPr>
                                    <w:b/>
                                    <w:sz w:val="18"/>
                                  </w:rPr>
                                  <w:t>UNIDAD</w:t>
                                </w:r>
                                <w:r>
                                  <w:rPr>
                                    <w:b/>
                                    <w:spacing w:val="-2"/>
                                    <w:sz w:val="18"/>
                                  </w:rPr>
                                  <w:t xml:space="preserve"> </w:t>
                                </w:r>
                                <w:r>
                                  <w:rPr>
                                    <w:b/>
                                    <w:sz w:val="18"/>
                                  </w:rPr>
                                  <w:t>ADMINISTRATIVA</w:t>
                                </w:r>
                                <w:r>
                                  <w:rPr>
                                    <w:b/>
                                    <w:spacing w:val="-5"/>
                                    <w:sz w:val="18"/>
                                  </w:rPr>
                                  <w:t xml:space="preserve"> </w:t>
                                </w:r>
                                <w:r>
                                  <w:rPr>
                                    <w:b/>
                                    <w:sz w:val="18"/>
                                  </w:rPr>
                                  <w:t>ESPECIAL</w:t>
                                </w:r>
                                <w:r>
                                  <w:rPr>
                                    <w:b/>
                                    <w:spacing w:val="-3"/>
                                    <w:sz w:val="18"/>
                                  </w:rPr>
                                  <w:t xml:space="preserve"> </w:t>
                                </w:r>
                                <w:r>
                                  <w:rPr>
                                    <w:b/>
                                    <w:sz w:val="18"/>
                                  </w:rPr>
                                  <w:t>DE</w:t>
                                </w:r>
                                <w:r>
                                  <w:rPr>
                                    <w:b/>
                                    <w:spacing w:val="-47"/>
                                    <w:sz w:val="18"/>
                                  </w:rPr>
                                  <w:t xml:space="preserve"> </w:t>
                                </w:r>
                                <w:r>
                                  <w:rPr>
                                    <w:b/>
                                    <w:sz w:val="18"/>
                                  </w:rPr>
                                  <w:t>REHABILITACIÓN Y MANTEAMIENTO</w:t>
                                </w:r>
                                <w:r>
                                  <w:rPr>
                                    <w:b/>
                                    <w:spacing w:val="1"/>
                                    <w:sz w:val="18"/>
                                  </w:rPr>
                                  <w:t xml:space="preserve"> </w:t>
                                </w:r>
                                <w:r>
                                  <w:rPr>
                                    <w:b/>
                                    <w:sz w:val="18"/>
                                  </w:rPr>
                                  <w:t>VIAL</w:t>
                                </w:r>
                                <w:r>
                                  <w:rPr>
                                    <w:b/>
                                    <w:spacing w:val="-1"/>
                                    <w:sz w:val="18"/>
                                  </w:rPr>
                                  <w:t xml:space="preserve"> </w:t>
                                </w:r>
                                <w:r>
                                  <w:rPr>
                                    <w:b/>
                                    <w:sz w:val="18"/>
                                  </w:rPr>
                                  <w:t>- UAERMV</w:t>
                                </w:r>
                              </w:p>
                            </w:tc>
                            <w:tc>
                              <w:tcPr>
                                <w:tcW w:w="878" w:type="dxa"/>
                              </w:tcPr>
                              <w:p w14:paraId="6394B175" w14:textId="77777777" w:rsidR="00D4067E" w:rsidRDefault="00D4067E" w:rsidP="00D836CF">
                                <w:pPr>
                                  <w:pStyle w:val="TableParagraph"/>
                                  <w:spacing w:before="7"/>
                                  <w:rPr>
                                    <w:rFonts w:ascii="Times New Roman"/>
                                    <w:sz w:val="26"/>
                                  </w:rPr>
                                </w:pPr>
                              </w:p>
                              <w:p w14:paraId="5A68CD2A" w14:textId="77777777" w:rsidR="00D4067E" w:rsidRDefault="00D4067E" w:rsidP="00D836CF">
                                <w:pPr>
                                  <w:pStyle w:val="TableParagraph"/>
                                  <w:ind w:left="110"/>
                                  <w:rPr>
                                    <w:b/>
                                    <w:sz w:val="18"/>
                                  </w:rPr>
                                </w:pPr>
                                <w:r>
                                  <w:rPr>
                                    <w:b/>
                                    <w:sz w:val="18"/>
                                  </w:rPr>
                                  <w:t>Versión</w:t>
                                </w:r>
                              </w:p>
                            </w:tc>
                            <w:tc>
                              <w:tcPr>
                                <w:tcW w:w="1697" w:type="dxa"/>
                              </w:tcPr>
                              <w:p w14:paraId="0193A12C" w14:textId="77777777" w:rsidR="00D4067E" w:rsidRDefault="00D4067E" w:rsidP="00D836CF">
                                <w:pPr>
                                  <w:pStyle w:val="TableParagraph"/>
                                  <w:spacing w:before="7"/>
                                  <w:rPr>
                                    <w:rFonts w:ascii="Times New Roman"/>
                                    <w:sz w:val="26"/>
                                  </w:rPr>
                                </w:pPr>
                              </w:p>
                              <w:p w14:paraId="179AD174" w14:textId="184CC9C1" w:rsidR="00D4067E" w:rsidRDefault="00D4067E" w:rsidP="00D836CF">
                                <w:pPr>
                                  <w:pStyle w:val="TableParagraph"/>
                                  <w:ind w:left="11"/>
                                  <w:jc w:val="center"/>
                                  <w:rPr>
                                    <w:b/>
                                    <w:sz w:val="18"/>
                                  </w:rPr>
                                </w:pPr>
                                <w:r>
                                  <w:rPr>
                                    <w:b/>
                                    <w:w w:val="99"/>
                                    <w:sz w:val="18"/>
                                  </w:rPr>
                                  <w:t>1</w:t>
                                </w:r>
                              </w:p>
                            </w:tc>
                            <w:tc>
                              <w:tcPr>
                                <w:tcW w:w="1461" w:type="dxa"/>
                                <w:vMerge/>
                                <w:tcBorders>
                                  <w:top w:val="nil"/>
                                </w:tcBorders>
                              </w:tcPr>
                              <w:p w14:paraId="29621906" w14:textId="77777777" w:rsidR="00D4067E" w:rsidRDefault="00D4067E" w:rsidP="00D836CF">
                                <w:pPr>
                                  <w:rPr>
                                    <w:sz w:val="2"/>
                                    <w:szCs w:val="2"/>
                                  </w:rPr>
                                </w:pPr>
                              </w:p>
                            </w:tc>
                          </w:tr>
                        </w:tbl>
                        <w:p w14:paraId="604FC776" w14:textId="77777777" w:rsidR="00D4067E" w:rsidRDefault="00D4067E">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0ACD5" id="_x0000_t202" coordsize="21600,21600" o:spt="202" path="m,l,21600r21600,l21600,xe">
              <v:stroke joinstyle="miter"/>
              <v:path gradientshapeok="t" o:connecttype="rect"/>
            </v:shapetype>
            <v:shape id="Cuadro de texto 14" o:spid="_x0000_s1032" type="#_x0000_t202" style="position:absolute;margin-left:7.6pt;margin-top:35.7pt;width:487.4pt;height:79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" filled="f" stroked="f">
              <v:textbox inset="0,0,0,0">
                <w:txbxContent>
                  <w:tbl>
                    <w:tblPr>
                      <w:tblStyle w:val="NormalTable0"/>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5"/>
                      <w:gridCol w:w="3889"/>
                      <w:gridCol w:w="878"/>
                      <w:gridCol w:w="1697"/>
                      <w:gridCol w:w="1461"/>
                    </w:tblGrid>
                    <w:tr w:rsidR="00D4067E" w14:paraId="2990D508" w14:textId="77777777" w:rsidTr="00D836CF">
                      <w:trPr>
                        <w:trHeight w:val="20"/>
                      </w:trPr>
                      <w:tc>
                        <w:tcPr>
                          <w:tcW w:w="1755" w:type="dxa"/>
                          <w:vMerge w:val="restart"/>
                        </w:tcPr>
                        <w:p w14:paraId="3D05F5C4" w14:textId="77777777" w:rsidR="00D4067E" w:rsidRDefault="00D4067E" w:rsidP="00D836CF">
                          <w:pPr>
                            <w:pStyle w:val="TableParagraph"/>
                            <w:rPr>
                              <w:rFonts w:ascii="Times New Roman"/>
                              <w:sz w:val="16"/>
                            </w:rPr>
                          </w:pPr>
                        </w:p>
                      </w:tc>
                      <w:tc>
                        <w:tcPr>
                          <w:tcW w:w="3889" w:type="dxa"/>
                        </w:tcPr>
                        <w:p w14:paraId="28B23313" w14:textId="77777777" w:rsidR="00D4067E" w:rsidRDefault="00D4067E" w:rsidP="00D836CF">
                          <w:pPr>
                            <w:pStyle w:val="TableParagraph"/>
                            <w:spacing w:before="44"/>
                            <w:ind w:left="350" w:right="343"/>
                            <w:jc w:val="center"/>
                            <w:rPr>
                              <w:b/>
                              <w:sz w:val="18"/>
                            </w:rPr>
                          </w:pPr>
                          <w:r>
                            <w:rPr>
                              <w:b/>
                              <w:sz w:val="18"/>
                            </w:rPr>
                            <w:t>Proceso</w:t>
                          </w:r>
                          <w:r>
                            <w:rPr>
                              <w:b/>
                              <w:spacing w:val="-3"/>
                              <w:sz w:val="18"/>
                            </w:rPr>
                            <w:t xml:space="preserve"> </w:t>
                          </w:r>
                          <w:r>
                            <w:rPr>
                              <w:b/>
                              <w:sz w:val="18"/>
                            </w:rPr>
                            <w:t>de</w:t>
                          </w:r>
                          <w:r>
                            <w:rPr>
                              <w:b/>
                              <w:spacing w:val="-2"/>
                              <w:sz w:val="18"/>
                            </w:rPr>
                            <w:t xml:space="preserve"> </w:t>
                          </w:r>
                          <w:r>
                            <w:rPr>
                              <w:b/>
                              <w:sz w:val="18"/>
                            </w:rPr>
                            <w:t>Apoyo</w:t>
                          </w:r>
                        </w:p>
                      </w:tc>
                      <w:tc>
                        <w:tcPr>
                          <w:tcW w:w="878" w:type="dxa"/>
                          <w:vMerge w:val="restart"/>
                        </w:tcPr>
                        <w:p w14:paraId="575E35B2" w14:textId="77777777" w:rsidR="00D4067E" w:rsidRDefault="00D4067E" w:rsidP="00D836CF">
                          <w:pPr>
                            <w:pStyle w:val="TableParagraph"/>
                            <w:spacing w:before="2"/>
                            <w:rPr>
                              <w:rFonts w:ascii="Times New Roman"/>
                            </w:rPr>
                          </w:pPr>
                        </w:p>
                        <w:p w14:paraId="543EC6AE" w14:textId="77777777" w:rsidR="00D4067E" w:rsidRDefault="00D4067E" w:rsidP="00D836CF">
                          <w:pPr>
                            <w:pStyle w:val="TableParagraph"/>
                            <w:ind w:left="129"/>
                            <w:rPr>
                              <w:b/>
                              <w:sz w:val="18"/>
                            </w:rPr>
                          </w:pPr>
                          <w:r>
                            <w:rPr>
                              <w:b/>
                              <w:sz w:val="18"/>
                            </w:rPr>
                            <w:t>Código</w:t>
                          </w:r>
                        </w:p>
                      </w:tc>
                      <w:tc>
                        <w:tcPr>
                          <w:tcW w:w="1697" w:type="dxa"/>
                          <w:vMerge w:val="restart"/>
                        </w:tcPr>
                        <w:p w14:paraId="0758D2F6" w14:textId="77777777" w:rsidR="00D4067E" w:rsidRDefault="00D4067E" w:rsidP="00D836CF">
                          <w:pPr>
                            <w:pStyle w:val="TableParagraph"/>
                            <w:spacing w:before="2"/>
                            <w:rPr>
                              <w:rFonts w:ascii="Times New Roman"/>
                            </w:rPr>
                          </w:pPr>
                        </w:p>
                        <w:p w14:paraId="75A1E15C" w14:textId="77777777" w:rsidR="00D4067E" w:rsidRDefault="00D4067E" w:rsidP="00D836CF">
                          <w:pPr>
                            <w:pStyle w:val="TableParagraph"/>
                            <w:ind w:left="268"/>
                            <w:rPr>
                              <w:b/>
                              <w:sz w:val="18"/>
                            </w:rPr>
                          </w:pPr>
                          <w:r>
                            <w:rPr>
                              <w:b/>
                              <w:sz w:val="18"/>
                            </w:rPr>
                            <w:t>GTHU-PL-005</w:t>
                          </w:r>
                        </w:p>
                      </w:tc>
                      <w:tc>
                        <w:tcPr>
                          <w:tcW w:w="1461" w:type="dxa"/>
                          <w:vMerge w:val="restart"/>
                        </w:tcPr>
                        <w:p w14:paraId="5E4F76E3" w14:textId="77777777" w:rsidR="00D4067E" w:rsidRDefault="00D4067E" w:rsidP="00D836CF">
                          <w:pPr>
                            <w:pStyle w:val="TableParagraph"/>
                            <w:rPr>
                              <w:rFonts w:ascii="Times New Roman"/>
                              <w:sz w:val="16"/>
                            </w:rPr>
                          </w:pPr>
                        </w:p>
                      </w:tc>
                    </w:tr>
                    <w:tr w:rsidR="00D4067E" w14:paraId="55C7529D" w14:textId="77777777" w:rsidTr="00D836CF">
                      <w:trPr>
                        <w:trHeight w:val="20"/>
                      </w:trPr>
                      <w:tc>
                        <w:tcPr>
                          <w:tcW w:w="1755" w:type="dxa"/>
                          <w:vMerge/>
                          <w:tcBorders>
                            <w:top w:val="nil"/>
                          </w:tcBorders>
                        </w:tcPr>
                        <w:p w14:paraId="34496355" w14:textId="77777777" w:rsidR="00D4067E" w:rsidRDefault="00D4067E" w:rsidP="00D836CF">
                          <w:pPr>
                            <w:rPr>
                              <w:sz w:val="2"/>
                              <w:szCs w:val="2"/>
                            </w:rPr>
                          </w:pPr>
                        </w:p>
                      </w:tc>
                      <w:tc>
                        <w:tcPr>
                          <w:tcW w:w="3889" w:type="dxa"/>
                        </w:tcPr>
                        <w:p w14:paraId="7E747C08" w14:textId="77777777" w:rsidR="00D4067E" w:rsidRDefault="00D4067E" w:rsidP="00D836CF">
                          <w:pPr>
                            <w:pStyle w:val="TableParagraph"/>
                            <w:spacing w:before="37"/>
                            <w:ind w:left="350" w:right="345"/>
                            <w:jc w:val="center"/>
                            <w:rPr>
                              <w:b/>
                              <w:sz w:val="18"/>
                            </w:rPr>
                          </w:pPr>
                          <w:r>
                            <w:rPr>
                              <w:b/>
                              <w:sz w:val="18"/>
                            </w:rPr>
                            <w:t>Proceso</w:t>
                          </w:r>
                          <w:r>
                            <w:rPr>
                              <w:b/>
                              <w:spacing w:val="-1"/>
                              <w:sz w:val="18"/>
                            </w:rPr>
                            <w:t xml:space="preserve"> </w:t>
                          </w:r>
                          <w:r>
                            <w:rPr>
                              <w:b/>
                              <w:sz w:val="18"/>
                            </w:rPr>
                            <w:t>Gestión</w:t>
                          </w:r>
                          <w:r>
                            <w:rPr>
                              <w:b/>
                              <w:spacing w:val="-2"/>
                              <w:sz w:val="18"/>
                            </w:rPr>
                            <w:t xml:space="preserve"> </w:t>
                          </w:r>
                          <w:r>
                            <w:rPr>
                              <w:b/>
                              <w:sz w:val="18"/>
                            </w:rPr>
                            <w:t>de</w:t>
                          </w:r>
                          <w:r>
                            <w:rPr>
                              <w:b/>
                              <w:spacing w:val="-1"/>
                              <w:sz w:val="18"/>
                            </w:rPr>
                            <w:t xml:space="preserve"> </w:t>
                          </w:r>
                          <w:r>
                            <w:rPr>
                              <w:b/>
                              <w:sz w:val="18"/>
                            </w:rPr>
                            <w:t>Talento</w:t>
                          </w:r>
                          <w:r>
                            <w:rPr>
                              <w:b/>
                              <w:spacing w:val="-4"/>
                              <w:sz w:val="18"/>
                            </w:rPr>
                            <w:t xml:space="preserve"> </w:t>
                          </w:r>
                          <w:r>
                            <w:rPr>
                              <w:b/>
                              <w:sz w:val="18"/>
                            </w:rPr>
                            <w:t>Humano</w:t>
                          </w:r>
                        </w:p>
                      </w:tc>
                      <w:tc>
                        <w:tcPr>
                          <w:tcW w:w="878" w:type="dxa"/>
                          <w:vMerge/>
                          <w:tcBorders>
                            <w:top w:val="nil"/>
                          </w:tcBorders>
                        </w:tcPr>
                        <w:p w14:paraId="55C73C09" w14:textId="77777777" w:rsidR="00D4067E" w:rsidRDefault="00D4067E" w:rsidP="00D836CF">
                          <w:pPr>
                            <w:rPr>
                              <w:sz w:val="2"/>
                              <w:szCs w:val="2"/>
                            </w:rPr>
                          </w:pPr>
                        </w:p>
                      </w:tc>
                      <w:tc>
                        <w:tcPr>
                          <w:tcW w:w="1697" w:type="dxa"/>
                          <w:vMerge/>
                          <w:tcBorders>
                            <w:top w:val="nil"/>
                          </w:tcBorders>
                        </w:tcPr>
                        <w:p w14:paraId="57570C4B" w14:textId="77777777" w:rsidR="00D4067E" w:rsidRDefault="00D4067E" w:rsidP="00D836CF">
                          <w:pPr>
                            <w:rPr>
                              <w:sz w:val="2"/>
                              <w:szCs w:val="2"/>
                            </w:rPr>
                          </w:pPr>
                        </w:p>
                      </w:tc>
                      <w:tc>
                        <w:tcPr>
                          <w:tcW w:w="1461" w:type="dxa"/>
                          <w:vMerge/>
                          <w:tcBorders>
                            <w:top w:val="nil"/>
                          </w:tcBorders>
                        </w:tcPr>
                        <w:p w14:paraId="417F9015" w14:textId="77777777" w:rsidR="00D4067E" w:rsidRDefault="00D4067E" w:rsidP="00D836CF">
                          <w:pPr>
                            <w:rPr>
                              <w:sz w:val="2"/>
                              <w:szCs w:val="2"/>
                            </w:rPr>
                          </w:pPr>
                        </w:p>
                      </w:tc>
                    </w:tr>
                    <w:tr w:rsidR="00D4067E" w14:paraId="3366BDE8" w14:textId="77777777" w:rsidTr="00D836CF">
                      <w:trPr>
                        <w:trHeight w:val="1046"/>
                      </w:trPr>
                      <w:tc>
                        <w:tcPr>
                          <w:tcW w:w="1755" w:type="dxa"/>
                          <w:vMerge/>
                          <w:tcBorders>
                            <w:top w:val="nil"/>
                          </w:tcBorders>
                        </w:tcPr>
                        <w:p w14:paraId="5AB93AD5" w14:textId="77777777" w:rsidR="00D4067E" w:rsidRDefault="00D4067E" w:rsidP="00D836CF">
                          <w:pPr>
                            <w:rPr>
                              <w:sz w:val="2"/>
                              <w:szCs w:val="2"/>
                            </w:rPr>
                          </w:pPr>
                        </w:p>
                      </w:tc>
                      <w:tc>
                        <w:tcPr>
                          <w:tcW w:w="3889" w:type="dxa"/>
                        </w:tcPr>
                        <w:p w14:paraId="0F12E981" w14:textId="77777777" w:rsidR="00D4067E" w:rsidRDefault="00D4067E" w:rsidP="00D836CF">
                          <w:pPr>
                            <w:pStyle w:val="TableParagraph"/>
                            <w:ind w:left="174" w:right="165" w:hanging="3"/>
                            <w:jc w:val="center"/>
                            <w:rPr>
                              <w:b/>
                              <w:sz w:val="18"/>
                            </w:rPr>
                          </w:pPr>
                          <w:r>
                            <w:rPr>
                              <w:b/>
                              <w:sz w:val="18"/>
                            </w:rPr>
                            <w:t>PLAN DE ESTÍMULOS E INCENTIVOS</w:t>
                          </w:r>
                          <w:r>
                            <w:rPr>
                              <w:b/>
                              <w:spacing w:val="1"/>
                              <w:sz w:val="18"/>
                            </w:rPr>
                            <w:t xml:space="preserve"> </w:t>
                          </w:r>
                          <w:r>
                            <w:rPr>
                              <w:b/>
                              <w:sz w:val="18"/>
                            </w:rPr>
                            <w:t>UNIDAD</w:t>
                          </w:r>
                          <w:r>
                            <w:rPr>
                              <w:b/>
                              <w:spacing w:val="-2"/>
                              <w:sz w:val="18"/>
                            </w:rPr>
                            <w:t xml:space="preserve"> </w:t>
                          </w:r>
                          <w:r>
                            <w:rPr>
                              <w:b/>
                              <w:sz w:val="18"/>
                            </w:rPr>
                            <w:t>ADMINISTRATIVA</w:t>
                          </w:r>
                          <w:r>
                            <w:rPr>
                              <w:b/>
                              <w:spacing w:val="-5"/>
                              <w:sz w:val="18"/>
                            </w:rPr>
                            <w:t xml:space="preserve"> </w:t>
                          </w:r>
                          <w:r>
                            <w:rPr>
                              <w:b/>
                              <w:sz w:val="18"/>
                            </w:rPr>
                            <w:t>ESPECIAL</w:t>
                          </w:r>
                          <w:r>
                            <w:rPr>
                              <w:b/>
                              <w:spacing w:val="-3"/>
                              <w:sz w:val="18"/>
                            </w:rPr>
                            <w:t xml:space="preserve"> </w:t>
                          </w:r>
                          <w:r>
                            <w:rPr>
                              <w:b/>
                              <w:sz w:val="18"/>
                            </w:rPr>
                            <w:t>DE</w:t>
                          </w:r>
                          <w:r>
                            <w:rPr>
                              <w:b/>
                              <w:spacing w:val="-47"/>
                              <w:sz w:val="18"/>
                            </w:rPr>
                            <w:t xml:space="preserve"> </w:t>
                          </w:r>
                          <w:r>
                            <w:rPr>
                              <w:b/>
                              <w:sz w:val="18"/>
                            </w:rPr>
                            <w:t>REHABILITACIÓN Y MANTEAMIENTO</w:t>
                          </w:r>
                          <w:r>
                            <w:rPr>
                              <w:b/>
                              <w:spacing w:val="1"/>
                              <w:sz w:val="18"/>
                            </w:rPr>
                            <w:t xml:space="preserve"> </w:t>
                          </w:r>
                          <w:r>
                            <w:rPr>
                              <w:b/>
                              <w:sz w:val="18"/>
                            </w:rPr>
                            <w:t>VIAL</w:t>
                          </w:r>
                          <w:r>
                            <w:rPr>
                              <w:b/>
                              <w:spacing w:val="-1"/>
                              <w:sz w:val="18"/>
                            </w:rPr>
                            <w:t xml:space="preserve"> </w:t>
                          </w:r>
                          <w:r>
                            <w:rPr>
                              <w:b/>
                              <w:sz w:val="18"/>
                            </w:rPr>
                            <w:t>- UAERMV</w:t>
                          </w:r>
                        </w:p>
                      </w:tc>
                      <w:tc>
                        <w:tcPr>
                          <w:tcW w:w="878" w:type="dxa"/>
                        </w:tcPr>
                        <w:p w14:paraId="6394B175" w14:textId="77777777" w:rsidR="00D4067E" w:rsidRDefault="00D4067E" w:rsidP="00D836CF">
                          <w:pPr>
                            <w:pStyle w:val="TableParagraph"/>
                            <w:spacing w:before="7"/>
                            <w:rPr>
                              <w:rFonts w:ascii="Times New Roman"/>
                              <w:sz w:val="26"/>
                            </w:rPr>
                          </w:pPr>
                        </w:p>
                        <w:p w14:paraId="5A68CD2A" w14:textId="77777777" w:rsidR="00D4067E" w:rsidRDefault="00D4067E" w:rsidP="00D836CF">
                          <w:pPr>
                            <w:pStyle w:val="TableParagraph"/>
                            <w:ind w:left="110"/>
                            <w:rPr>
                              <w:b/>
                              <w:sz w:val="18"/>
                            </w:rPr>
                          </w:pPr>
                          <w:r>
                            <w:rPr>
                              <w:b/>
                              <w:sz w:val="18"/>
                            </w:rPr>
                            <w:t>Versión</w:t>
                          </w:r>
                        </w:p>
                      </w:tc>
                      <w:tc>
                        <w:tcPr>
                          <w:tcW w:w="1697" w:type="dxa"/>
                        </w:tcPr>
                        <w:p w14:paraId="0193A12C" w14:textId="77777777" w:rsidR="00D4067E" w:rsidRDefault="00D4067E" w:rsidP="00D836CF">
                          <w:pPr>
                            <w:pStyle w:val="TableParagraph"/>
                            <w:spacing w:before="7"/>
                            <w:rPr>
                              <w:rFonts w:ascii="Times New Roman"/>
                              <w:sz w:val="26"/>
                            </w:rPr>
                          </w:pPr>
                        </w:p>
                        <w:p w14:paraId="179AD174" w14:textId="184CC9C1" w:rsidR="00D4067E" w:rsidRDefault="00D4067E" w:rsidP="00D836CF">
                          <w:pPr>
                            <w:pStyle w:val="TableParagraph"/>
                            <w:ind w:left="11"/>
                            <w:jc w:val="center"/>
                            <w:rPr>
                              <w:b/>
                              <w:sz w:val="18"/>
                            </w:rPr>
                          </w:pPr>
                          <w:r>
                            <w:rPr>
                              <w:b/>
                              <w:w w:val="99"/>
                              <w:sz w:val="18"/>
                            </w:rPr>
                            <w:t>1</w:t>
                          </w:r>
                        </w:p>
                      </w:tc>
                      <w:tc>
                        <w:tcPr>
                          <w:tcW w:w="1461" w:type="dxa"/>
                          <w:vMerge/>
                          <w:tcBorders>
                            <w:top w:val="nil"/>
                          </w:tcBorders>
                        </w:tcPr>
                        <w:p w14:paraId="29621906" w14:textId="77777777" w:rsidR="00D4067E" w:rsidRDefault="00D4067E" w:rsidP="00D836CF">
                          <w:pPr>
                            <w:rPr>
                              <w:sz w:val="2"/>
                              <w:szCs w:val="2"/>
                            </w:rPr>
                          </w:pPr>
                        </w:p>
                      </w:tc>
                    </w:tr>
                  </w:tbl>
                  <w:p w14:paraId="604FC776" w14:textId="77777777" w:rsidR="00D4067E" w:rsidRDefault="00D4067E">
                    <w:pPr>
                      <w:pStyle w:val="Textoindependiente"/>
                    </w:pPr>
                  </w:p>
                </w:txbxContent>
              </v:textbox>
              <w10:wrap anchorx="margin" anchory="page"/>
            </v:shape>
          </w:pict>
        </mc:Fallback>
      </mc:AlternateContent>
    </w:r>
    <w:r>
      <w:rPr>
        <w:noProof/>
        <w:lang w:val="es-CO" w:eastAsia="es-CO"/>
      </w:rPr>
      <w:drawing>
        <wp:anchor distT="0" distB="0" distL="0" distR="0" simplePos="0" relativeHeight="251657216" behindDoc="1" locked="0" layoutInCell="1" allowOverlap="1" wp14:anchorId="0F732D5D" wp14:editId="50EF4ACB">
          <wp:simplePos x="0" y="0"/>
          <wp:positionH relativeFrom="page">
            <wp:posOffset>938249</wp:posOffset>
          </wp:positionH>
          <wp:positionV relativeFrom="page">
            <wp:posOffset>629411</wp:posOffset>
          </wp:positionV>
          <wp:extent cx="703098" cy="722376"/>
          <wp:effectExtent l="0" t="0" r="0" b="0"/>
          <wp:wrapNone/>
          <wp:docPr id="2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jpeg"/>
                  <pic:cNvPicPr/>
                </pic:nvPicPr>
                <pic:blipFill>
                  <a:blip r:embed="rId1" cstate="print"/>
                  <a:stretch>
                    <a:fillRect/>
                  </a:stretch>
                </pic:blipFill>
                <pic:spPr>
                  <a:xfrm>
                    <a:off x="0" y="0"/>
                    <a:ext cx="703098" cy="722376"/>
                  </a:xfrm>
                  <a:prstGeom prst="rect">
                    <a:avLst/>
                  </a:prstGeom>
                </pic:spPr>
              </pic:pic>
            </a:graphicData>
          </a:graphic>
        </wp:anchor>
      </w:drawing>
    </w:r>
    <w:r>
      <w:rPr>
        <w:noProof/>
        <w:lang w:val="es-CO" w:eastAsia="es-CO"/>
      </w:rPr>
      <w:drawing>
        <wp:anchor distT="0" distB="0" distL="0" distR="0" simplePos="0" relativeHeight="251659264" behindDoc="1" locked="0" layoutInCell="1" allowOverlap="1" wp14:anchorId="285D7CD2" wp14:editId="3592EA5F">
          <wp:simplePos x="0" y="0"/>
          <wp:positionH relativeFrom="page">
            <wp:posOffset>6098028</wp:posOffset>
          </wp:positionH>
          <wp:positionV relativeFrom="page">
            <wp:posOffset>678333</wp:posOffset>
          </wp:positionV>
          <wp:extent cx="620808" cy="586370"/>
          <wp:effectExtent l="0" t="0" r="0" b="0"/>
          <wp:wrapNone/>
          <wp:docPr id="2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jpeg"/>
                  <pic:cNvPicPr/>
                </pic:nvPicPr>
                <pic:blipFill>
                  <a:blip r:embed="rId2" cstate="print"/>
                  <a:stretch>
                    <a:fillRect/>
                  </a:stretch>
                </pic:blipFill>
                <pic:spPr>
                  <a:xfrm>
                    <a:off x="0" y="0"/>
                    <a:ext cx="620808" cy="5863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340D"/>
    <w:multiLevelType w:val="hybridMultilevel"/>
    <w:tmpl w:val="3FB2F5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0F2B64"/>
    <w:multiLevelType w:val="hybridMultilevel"/>
    <w:tmpl w:val="B70CBEC8"/>
    <w:lvl w:ilvl="0" w:tplc="D57A47E6">
      <w:numFmt w:val="bullet"/>
      <w:lvlText w:val="-"/>
      <w:lvlJc w:val="left"/>
      <w:pPr>
        <w:ind w:left="862" w:hanging="360"/>
      </w:pPr>
      <w:rPr>
        <w:rFonts w:hint="default"/>
        <w:w w:val="99"/>
        <w:lang w:val="es-ES" w:eastAsia="en-US" w:bidi="ar-SA"/>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2" w15:restartNumberingAfterBreak="0">
    <w:nsid w:val="0B823A57"/>
    <w:multiLevelType w:val="hybridMultilevel"/>
    <w:tmpl w:val="BEE259D0"/>
    <w:lvl w:ilvl="0" w:tplc="240A000F">
      <w:start w:val="1"/>
      <w:numFmt w:val="decimal"/>
      <w:lvlText w:val="%1."/>
      <w:lvlJc w:val="lef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3" w15:restartNumberingAfterBreak="0">
    <w:nsid w:val="0BCD5E59"/>
    <w:multiLevelType w:val="multilevel"/>
    <w:tmpl w:val="C01CABFC"/>
    <w:lvl w:ilvl="0">
      <w:start w:val="2"/>
      <w:numFmt w:val="decimal"/>
      <w:lvlText w:val="%1."/>
      <w:lvlJc w:val="left"/>
      <w:pPr>
        <w:ind w:left="390" w:hanging="390"/>
      </w:pPr>
      <w:rPr>
        <w:rFonts w:hint="default"/>
      </w:rPr>
    </w:lvl>
    <w:lvl w:ilvl="1">
      <w:start w:val="1"/>
      <w:numFmt w:val="decimal"/>
      <w:lvlText w:val="%1.%2."/>
      <w:lvlJc w:val="left"/>
      <w:pPr>
        <w:ind w:left="751" w:hanging="720"/>
      </w:pPr>
      <w:rPr>
        <w:rFonts w:hint="default"/>
      </w:rPr>
    </w:lvl>
    <w:lvl w:ilvl="2">
      <w:start w:val="1"/>
      <w:numFmt w:val="decimal"/>
      <w:lvlText w:val="%3."/>
      <w:lvlJc w:val="left"/>
      <w:pPr>
        <w:ind w:left="782" w:hanging="720"/>
      </w:pPr>
      <w:rPr>
        <w:rFonts w:ascii="Arial MT" w:eastAsia="Arial MT" w:hAnsi="Arial MT" w:cs="Arial MT"/>
      </w:rPr>
    </w:lvl>
    <w:lvl w:ilvl="3">
      <w:start w:val="1"/>
      <w:numFmt w:val="decimal"/>
      <w:lvlText w:val="%1.%2.%3.%4."/>
      <w:lvlJc w:val="left"/>
      <w:pPr>
        <w:ind w:left="1173" w:hanging="1080"/>
      </w:pPr>
      <w:rPr>
        <w:rFonts w:hint="default"/>
      </w:rPr>
    </w:lvl>
    <w:lvl w:ilvl="4">
      <w:start w:val="1"/>
      <w:numFmt w:val="decimal"/>
      <w:lvlText w:val="%1.%2.%3.%4.%5."/>
      <w:lvlJc w:val="left"/>
      <w:pPr>
        <w:ind w:left="1204" w:hanging="1080"/>
      </w:pPr>
      <w:rPr>
        <w:rFonts w:hint="default"/>
      </w:rPr>
    </w:lvl>
    <w:lvl w:ilvl="5">
      <w:start w:val="1"/>
      <w:numFmt w:val="decimal"/>
      <w:lvlText w:val="%1.%2.%3.%4.%5.%6."/>
      <w:lvlJc w:val="left"/>
      <w:pPr>
        <w:ind w:left="1595" w:hanging="1440"/>
      </w:pPr>
      <w:rPr>
        <w:rFonts w:hint="default"/>
      </w:rPr>
    </w:lvl>
    <w:lvl w:ilvl="6">
      <w:start w:val="1"/>
      <w:numFmt w:val="decimal"/>
      <w:lvlText w:val="%1.%2.%3.%4.%5.%6.%7."/>
      <w:lvlJc w:val="left"/>
      <w:pPr>
        <w:ind w:left="1626" w:hanging="1440"/>
      </w:pPr>
      <w:rPr>
        <w:rFonts w:hint="default"/>
      </w:rPr>
    </w:lvl>
    <w:lvl w:ilvl="7">
      <w:start w:val="1"/>
      <w:numFmt w:val="decimal"/>
      <w:lvlText w:val="%1.%2.%3.%4.%5.%6.%7.%8."/>
      <w:lvlJc w:val="left"/>
      <w:pPr>
        <w:ind w:left="2017" w:hanging="1800"/>
      </w:pPr>
      <w:rPr>
        <w:rFonts w:hint="default"/>
      </w:rPr>
    </w:lvl>
    <w:lvl w:ilvl="8">
      <w:start w:val="1"/>
      <w:numFmt w:val="decimal"/>
      <w:lvlText w:val="%1.%2.%3.%4.%5.%6.%7.%8.%9."/>
      <w:lvlJc w:val="left"/>
      <w:pPr>
        <w:ind w:left="2408" w:hanging="2160"/>
      </w:pPr>
      <w:rPr>
        <w:rFonts w:hint="default"/>
      </w:rPr>
    </w:lvl>
  </w:abstractNum>
  <w:abstractNum w:abstractNumId="4" w15:restartNumberingAfterBreak="0">
    <w:nsid w:val="0ED93FD9"/>
    <w:multiLevelType w:val="hybridMultilevel"/>
    <w:tmpl w:val="1228F368"/>
    <w:lvl w:ilvl="0" w:tplc="7F1CC59E">
      <w:start w:val="1"/>
      <w:numFmt w:val="decimal"/>
      <w:lvlText w:val="%1."/>
      <w:lvlJc w:val="left"/>
      <w:pPr>
        <w:ind w:left="502" w:hanging="360"/>
      </w:pPr>
      <w:rPr>
        <w:rFonts w:hint="default"/>
        <w:sz w:val="22"/>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5" w15:restartNumberingAfterBreak="0">
    <w:nsid w:val="10DF5DF8"/>
    <w:multiLevelType w:val="hybridMultilevel"/>
    <w:tmpl w:val="86224E54"/>
    <w:lvl w:ilvl="0" w:tplc="240A0001">
      <w:start w:val="1"/>
      <w:numFmt w:val="bullet"/>
      <w:lvlText w:val=""/>
      <w:lvlJc w:val="left"/>
      <w:pPr>
        <w:ind w:left="862"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6" w15:restartNumberingAfterBreak="0">
    <w:nsid w:val="122B27EF"/>
    <w:multiLevelType w:val="hybridMultilevel"/>
    <w:tmpl w:val="8558E4A4"/>
    <w:lvl w:ilvl="0" w:tplc="58C87BB8">
      <w:numFmt w:val="bullet"/>
      <w:lvlText w:val="•"/>
      <w:lvlJc w:val="left"/>
      <w:pPr>
        <w:ind w:left="1582" w:hanging="360"/>
      </w:pPr>
      <w:rPr>
        <w:rFonts w:hint="default"/>
        <w:lang w:val="es-ES" w:eastAsia="en-US" w:bidi="ar-SA"/>
      </w:rPr>
    </w:lvl>
    <w:lvl w:ilvl="1" w:tplc="240A0003" w:tentative="1">
      <w:start w:val="1"/>
      <w:numFmt w:val="bullet"/>
      <w:lvlText w:val="o"/>
      <w:lvlJc w:val="left"/>
      <w:pPr>
        <w:ind w:left="2302" w:hanging="360"/>
      </w:pPr>
      <w:rPr>
        <w:rFonts w:ascii="Courier New" w:hAnsi="Courier New" w:cs="Courier New" w:hint="default"/>
      </w:rPr>
    </w:lvl>
    <w:lvl w:ilvl="2" w:tplc="240A0005" w:tentative="1">
      <w:start w:val="1"/>
      <w:numFmt w:val="bullet"/>
      <w:lvlText w:val=""/>
      <w:lvlJc w:val="left"/>
      <w:pPr>
        <w:ind w:left="3022" w:hanging="360"/>
      </w:pPr>
      <w:rPr>
        <w:rFonts w:ascii="Wingdings" w:hAnsi="Wingdings" w:hint="default"/>
      </w:rPr>
    </w:lvl>
    <w:lvl w:ilvl="3" w:tplc="240A0001" w:tentative="1">
      <w:start w:val="1"/>
      <w:numFmt w:val="bullet"/>
      <w:lvlText w:val=""/>
      <w:lvlJc w:val="left"/>
      <w:pPr>
        <w:ind w:left="3742" w:hanging="360"/>
      </w:pPr>
      <w:rPr>
        <w:rFonts w:ascii="Symbol" w:hAnsi="Symbol" w:hint="default"/>
      </w:rPr>
    </w:lvl>
    <w:lvl w:ilvl="4" w:tplc="240A0003" w:tentative="1">
      <w:start w:val="1"/>
      <w:numFmt w:val="bullet"/>
      <w:lvlText w:val="o"/>
      <w:lvlJc w:val="left"/>
      <w:pPr>
        <w:ind w:left="4462" w:hanging="360"/>
      </w:pPr>
      <w:rPr>
        <w:rFonts w:ascii="Courier New" w:hAnsi="Courier New" w:cs="Courier New" w:hint="default"/>
      </w:rPr>
    </w:lvl>
    <w:lvl w:ilvl="5" w:tplc="240A0005" w:tentative="1">
      <w:start w:val="1"/>
      <w:numFmt w:val="bullet"/>
      <w:lvlText w:val=""/>
      <w:lvlJc w:val="left"/>
      <w:pPr>
        <w:ind w:left="5182" w:hanging="360"/>
      </w:pPr>
      <w:rPr>
        <w:rFonts w:ascii="Wingdings" w:hAnsi="Wingdings" w:hint="default"/>
      </w:rPr>
    </w:lvl>
    <w:lvl w:ilvl="6" w:tplc="240A0001" w:tentative="1">
      <w:start w:val="1"/>
      <w:numFmt w:val="bullet"/>
      <w:lvlText w:val=""/>
      <w:lvlJc w:val="left"/>
      <w:pPr>
        <w:ind w:left="5902" w:hanging="360"/>
      </w:pPr>
      <w:rPr>
        <w:rFonts w:ascii="Symbol" w:hAnsi="Symbol" w:hint="default"/>
      </w:rPr>
    </w:lvl>
    <w:lvl w:ilvl="7" w:tplc="240A0003" w:tentative="1">
      <w:start w:val="1"/>
      <w:numFmt w:val="bullet"/>
      <w:lvlText w:val="o"/>
      <w:lvlJc w:val="left"/>
      <w:pPr>
        <w:ind w:left="6622" w:hanging="360"/>
      </w:pPr>
      <w:rPr>
        <w:rFonts w:ascii="Courier New" w:hAnsi="Courier New" w:cs="Courier New" w:hint="default"/>
      </w:rPr>
    </w:lvl>
    <w:lvl w:ilvl="8" w:tplc="240A0005" w:tentative="1">
      <w:start w:val="1"/>
      <w:numFmt w:val="bullet"/>
      <w:lvlText w:val=""/>
      <w:lvlJc w:val="left"/>
      <w:pPr>
        <w:ind w:left="7342" w:hanging="360"/>
      </w:pPr>
      <w:rPr>
        <w:rFonts w:ascii="Wingdings" w:hAnsi="Wingdings" w:hint="default"/>
      </w:rPr>
    </w:lvl>
  </w:abstractNum>
  <w:abstractNum w:abstractNumId="7" w15:restartNumberingAfterBreak="0">
    <w:nsid w:val="14E54890"/>
    <w:multiLevelType w:val="hybridMultilevel"/>
    <w:tmpl w:val="58B2F7A8"/>
    <w:lvl w:ilvl="0" w:tplc="DAFE0438">
      <w:start w:val="6"/>
      <w:numFmt w:val="bullet"/>
      <w:lvlText w:val="-"/>
      <w:lvlJc w:val="left"/>
      <w:pPr>
        <w:ind w:left="720" w:hanging="360"/>
      </w:pPr>
      <w:rPr>
        <w:rFonts w:ascii="Arial MT" w:eastAsia="Arial MT" w:hAnsi="Arial MT" w:cs="Arial MT"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B762FEC"/>
    <w:multiLevelType w:val="hybridMultilevel"/>
    <w:tmpl w:val="168A1A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04B0B36"/>
    <w:multiLevelType w:val="hybridMultilevel"/>
    <w:tmpl w:val="C38C5C9C"/>
    <w:lvl w:ilvl="0" w:tplc="240A000F">
      <w:start w:val="1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5DE77B3"/>
    <w:multiLevelType w:val="hybridMultilevel"/>
    <w:tmpl w:val="AF7A4EE4"/>
    <w:lvl w:ilvl="0" w:tplc="58C87BB8">
      <w:numFmt w:val="bullet"/>
      <w:lvlText w:val="•"/>
      <w:lvlJc w:val="left"/>
      <w:pPr>
        <w:ind w:left="1582" w:hanging="360"/>
      </w:pPr>
      <w:rPr>
        <w:rFonts w:hint="default"/>
        <w:lang w:val="es-ES" w:eastAsia="en-US" w:bidi="ar-SA"/>
      </w:rPr>
    </w:lvl>
    <w:lvl w:ilvl="1" w:tplc="240A0003" w:tentative="1">
      <w:start w:val="1"/>
      <w:numFmt w:val="bullet"/>
      <w:lvlText w:val="o"/>
      <w:lvlJc w:val="left"/>
      <w:pPr>
        <w:ind w:left="2302" w:hanging="360"/>
      </w:pPr>
      <w:rPr>
        <w:rFonts w:ascii="Courier New" w:hAnsi="Courier New" w:cs="Courier New" w:hint="default"/>
      </w:rPr>
    </w:lvl>
    <w:lvl w:ilvl="2" w:tplc="240A0005" w:tentative="1">
      <w:start w:val="1"/>
      <w:numFmt w:val="bullet"/>
      <w:lvlText w:val=""/>
      <w:lvlJc w:val="left"/>
      <w:pPr>
        <w:ind w:left="3022" w:hanging="360"/>
      </w:pPr>
      <w:rPr>
        <w:rFonts w:ascii="Wingdings" w:hAnsi="Wingdings" w:hint="default"/>
      </w:rPr>
    </w:lvl>
    <w:lvl w:ilvl="3" w:tplc="240A0001" w:tentative="1">
      <w:start w:val="1"/>
      <w:numFmt w:val="bullet"/>
      <w:lvlText w:val=""/>
      <w:lvlJc w:val="left"/>
      <w:pPr>
        <w:ind w:left="3742" w:hanging="360"/>
      </w:pPr>
      <w:rPr>
        <w:rFonts w:ascii="Symbol" w:hAnsi="Symbol" w:hint="default"/>
      </w:rPr>
    </w:lvl>
    <w:lvl w:ilvl="4" w:tplc="240A0003" w:tentative="1">
      <w:start w:val="1"/>
      <w:numFmt w:val="bullet"/>
      <w:lvlText w:val="o"/>
      <w:lvlJc w:val="left"/>
      <w:pPr>
        <w:ind w:left="4462" w:hanging="360"/>
      </w:pPr>
      <w:rPr>
        <w:rFonts w:ascii="Courier New" w:hAnsi="Courier New" w:cs="Courier New" w:hint="default"/>
      </w:rPr>
    </w:lvl>
    <w:lvl w:ilvl="5" w:tplc="240A0005" w:tentative="1">
      <w:start w:val="1"/>
      <w:numFmt w:val="bullet"/>
      <w:lvlText w:val=""/>
      <w:lvlJc w:val="left"/>
      <w:pPr>
        <w:ind w:left="5182" w:hanging="360"/>
      </w:pPr>
      <w:rPr>
        <w:rFonts w:ascii="Wingdings" w:hAnsi="Wingdings" w:hint="default"/>
      </w:rPr>
    </w:lvl>
    <w:lvl w:ilvl="6" w:tplc="240A0001" w:tentative="1">
      <w:start w:val="1"/>
      <w:numFmt w:val="bullet"/>
      <w:lvlText w:val=""/>
      <w:lvlJc w:val="left"/>
      <w:pPr>
        <w:ind w:left="5902" w:hanging="360"/>
      </w:pPr>
      <w:rPr>
        <w:rFonts w:ascii="Symbol" w:hAnsi="Symbol" w:hint="default"/>
      </w:rPr>
    </w:lvl>
    <w:lvl w:ilvl="7" w:tplc="240A0003" w:tentative="1">
      <w:start w:val="1"/>
      <w:numFmt w:val="bullet"/>
      <w:lvlText w:val="o"/>
      <w:lvlJc w:val="left"/>
      <w:pPr>
        <w:ind w:left="6622" w:hanging="360"/>
      </w:pPr>
      <w:rPr>
        <w:rFonts w:ascii="Courier New" w:hAnsi="Courier New" w:cs="Courier New" w:hint="default"/>
      </w:rPr>
    </w:lvl>
    <w:lvl w:ilvl="8" w:tplc="240A0005" w:tentative="1">
      <w:start w:val="1"/>
      <w:numFmt w:val="bullet"/>
      <w:lvlText w:val=""/>
      <w:lvlJc w:val="left"/>
      <w:pPr>
        <w:ind w:left="7342" w:hanging="360"/>
      </w:pPr>
      <w:rPr>
        <w:rFonts w:ascii="Wingdings" w:hAnsi="Wingdings" w:hint="default"/>
      </w:rPr>
    </w:lvl>
  </w:abstractNum>
  <w:abstractNum w:abstractNumId="11" w15:restartNumberingAfterBreak="0">
    <w:nsid w:val="2BD677F0"/>
    <w:multiLevelType w:val="hybridMultilevel"/>
    <w:tmpl w:val="13F289D8"/>
    <w:lvl w:ilvl="0" w:tplc="B560BBA2">
      <w:start w:val="4"/>
      <w:numFmt w:val="bullet"/>
      <w:lvlText w:val="-"/>
      <w:lvlJc w:val="left"/>
      <w:pPr>
        <w:ind w:left="1288" w:hanging="360"/>
      </w:pPr>
      <w:rPr>
        <w:rFonts w:ascii="Calibri" w:eastAsiaTheme="minorHAnsi" w:hAnsi="Calibri" w:cstheme="minorBidi"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2" w15:restartNumberingAfterBreak="0">
    <w:nsid w:val="3B544BED"/>
    <w:multiLevelType w:val="hybridMultilevel"/>
    <w:tmpl w:val="157CB3C2"/>
    <w:lvl w:ilvl="0" w:tplc="B560BBA2">
      <w:start w:val="4"/>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47F0A1C"/>
    <w:multiLevelType w:val="hybridMultilevel"/>
    <w:tmpl w:val="F33C07FE"/>
    <w:lvl w:ilvl="0" w:tplc="FFFFFFFF">
      <w:start w:val="1"/>
      <w:numFmt w:val="lowerLetter"/>
      <w:lvlText w:val="%1)"/>
      <w:lvlJc w:val="left"/>
      <w:pPr>
        <w:ind w:left="833" w:hanging="360"/>
      </w:pPr>
      <w:rPr>
        <w:rFonts w:ascii="Arial MT" w:eastAsia="Arial MT" w:hAnsi="Arial MT" w:cs="Arial MT" w:hint="default"/>
        <w:w w:val="99"/>
        <w:sz w:val="24"/>
        <w:szCs w:val="24"/>
        <w:lang w:val="es-ES" w:eastAsia="en-US" w:bidi="ar-SA"/>
      </w:rPr>
    </w:lvl>
    <w:lvl w:ilvl="1" w:tplc="FFFFFFFF">
      <w:numFmt w:val="bullet"/>
      <w:lvlText w:val="•"/>
      <w:lvlJc w:val="left"/>
      <w:pPr>
        <w:ind w:left="1748" w:hanging="360"/>
      </w:pPr>
      <w:rPr>
        <w:rFonts w:hint="default"/>
        <w:lang w:val="es-ES" w:eastAsia="en-US" w:bidi="ar-SA"/>
      </w:rPr>
    </w:lvl>
    <w:lvl w:ilvl="2" w:tplc="FFFFFFFF">
      <w:numFmt w:val="bullet"/>
      <w:lvlText w:val="•"/>
      <w:lvlJc w:val="left"/>
      <w:pPr>
        <w:ind w:left="2656" w:hanging="360"/>
      </w:pPr>
      <w:rPr>
        <w:rFonts w:hint="default"/>
        <w:lang w:val="es-ES" w:eastAsia="en-US" w:bidi="ar-SA"/>
      </w:rPr>
    </w:lvl>
    <w:lvl w:ilvl="3" w:tplc="FFFFFFFF">
      <w:numFmt w:val="bullet"/>
      <w:lvlText w:val="•"/>
      <w:lvlJc w:val="left"/>
      <w:pPr>
        <w:ind w:left="3564" w:hanging="360"/>
      </w:pPr>
      <w:rPr>
        <w:rFonts w:hint="default"/>
        <w:lang w:val="es-ES" w:eastAsia="en-US" w:bidi="ar-SA"/>
      </w:rPr>
    </w:lvl>
    <w:lvl w:ilvl="4" w:tplc="FFFFFFFF">
      <w:numFmt w:val="bullet"/>
      <w:lvlText w:val="•"/>
      <w:lvlJc w:val="left"/>
      <w:pPr>
        <w:ind w:left="4472" w:hanging="360"/>
      </w:pPr>
      <w:rPr>
        <w:rFonts w:hint="default"/>
        <w:lang w:val="es-ES" w:eastAsia="en-US" w:bidi="ar-SA"/>
      </w:rPr>
    </w:lvl>
    <w:lvl w:ilvl="5" w:tplc="FFFFFFFF">
      <w:numFmt w:val="bullet"/>
      <w:lvlText w:val="•"/>
      <w:lvlJc w:val="left"/>
      <w:pPr>
        <w:ind w:left="5381" w:hanging="360"/>
      </w:pPr>
      <w:rPr>
        <w:rFonts w:hint="default"/>
        <w:lang w:val="es-ES" w:eastAsia="en-US" w:bidi="ar-SA"/>
      </w:rPr>
    </w:lvl>
    <w:lvl w:ilvl="6" w:tplc="FFFFFFFF">
      <w:numFmt w:val="bullet"/>
      <w:lvlText w:val="•"/>
      <w:lvlJc w:val="left"/>
      <w:pPr>
        <w:ind w:left="6289" w:hanging="360"/>
      </w:pPr>
      <w:rPr>
        <w:rFonts w:hint="default"/>
        <w:lang w:val="es-ES" w:eastAsia="en-US" w:bidi="ar-SA"/>
      </w:rPr>
    </w:lvl>
    <w:lvl w:ilvl="7" w:tplc="FFFFFFFF">
      <w:numFmt w:val="bullet"/>
      <w:lvlText w:val="•"/>
      <w:lvlJc w:val="left"/>
      <w:pPr>
        <w:ind w:left="7197" w:hanging="360"/>
      </w:pPr>
      <w:rPr>
        <w:rFonts w:hint="default"/>
        <w:lang w:val="es-ES" w:eastAsia="en-US" w:bidi="ar-SA"/>
      </w:rPr>
    </w:lvl>
    <w:lvl w:ilvl="8" w:tplc="FFFFFFFF">
      <w:numFmt w:val="bullet"/>
      <w:lvlText w:val="•"/>
      <w:lvlJc w:val="left"/>
      <w:pPr>
        <w:ind w:left="8105" w:hanging="360"/>
      </w:pPr>
      <w:rPr>
        <w:rFonts w:hint="default"/>
        <w:lang w:val="es-ES" w:eastAsia="en-US" w:bidi="ar-SA"/>
      </w:rPr>
    </w:lvl>
  </w:abstractNum>
  <w:abstractNum w:abstractNumId="14" w15:restartNumberingAfterBreak="0">
    <w:nsid w:val="4764157F"/>
    <w:multiLevelType w:val="hybridMultilevel"/>
    <w:tmpl w:val="D43C937E"/>
    <w:lvl w:ilvl="0" w:tplc="58C87BB8">
      <w:numFmt w:val="bullet"/>
      <w:lvlText w:val="•"/>
      <w:lvlJc w:val="left"/>
      <w:pPr>
        <w:ind w:left="1582" w:hanging="360"/>
      </w:pPr>
      <w:rPr>
        <w:rFonts w:hint="default"/>
        <w:lang w:val="es-ES" w:eastAsia="en-US" w:bidi="ar-SA"/>
      </w:rPr>
    </w:lvl>
    <w:lvl w:ilvl="1" w:tplc="FFFFFFFF" w:tentative="1">
      <w:start w:val="1"/>
      <w:numFmt w:val="bullet"/>
      <w:lvlText w:val="o"/>
      <w:lvlJc w:val="left"/>
      <w:pPr>
        <w:ind w:left="2302" w:hanging="360"/>
      </w:pPr>
      <w:rPr>
        <w:rFonts w:ascii="Courier New" w:hAnsi="Courier New" w:cs="Courier New" w:hint="default"/>
      </w:rPr>
    </w:lvl>
    <w:lvl w:ilvl="2" w:tplc="FFFFFFFF" w:tentative="1">
      <w:start w:val="1"/>
      <w:numFmt w:val="bullet"/>
      <w:lvlText w:val=""/>
      <w:lvlJc w:val="left"/>
      <w:pPr>
        <w:ind w:left="3022" w:hanging="360"/>
      </w:pPr>
      <w:rPr>
        <w:rFonts w:ascii="Wingdings" w:hAnsi="Wingdings" w:hint="default"/>
      </w:rPr>
    </w:lvl>
    <w:lvl w:ilvl="3" w:tplc="FFFFFFFF" w:tentative="1">
      <w:start w:val="1"/>
      <w:numFmt w:val="bullet"/>
      <w:lvlText w:val=""/>
      <w:lvlJc w:val="left"/>
      <w:pPr>
        <w:ind w:left="3742" w:hanging="360"/>
      </w:pPr>
      <w:rPr>
        <w:rFonts w:ascii="Symbol" w:hAnsi="Symbol" w:hint="default"/>
      </w:rPr>
    </w:lvl>
    <w:lvl w:ilvl="4" w:tplc="FFFFFFFF" w:tentative="1">
      <w:start w:val="1"/>
      <w:numFmt w:val="bullet"/>
      <w:lvlText w:val="o"/>
      <w:lvlJc w:val="left"/>
      <w:pPr>
        <w:ind w:left="4462" w:hanging="360"/>
      </w:pPr>
      <w:rPr>
        <w:rFonts w:ascii="Courier New" w:hAnsi="Courier New" w:cs="Courier New" w:hint="default"/>
      </w:rPr>
    </w:lvl>
    <w:lvl w:ilvl="5" w:tplc="FFFFFFFF" w:tentative="1">
      <w:start w:val="1"/>
      <w:numFmt w:val="bullet"/>
      <w:lvlText w:val=""/>
      <w:lvlJc w:val="left"/>
      <w:pPr>
        <w:ind w:left="5182" w:hanging="360"/>
      </w:pPr>
      <w:rPr>
        <w:rFonts w:ascii="Wingdings" w:hAnsi="Wingdings" w:hint="default"/>
      </w:rPr>
    </w:lvl>
    <w:lvl w:ilvl="6" w:tplc="FFFFFFFF" w:tentative="1">
      <w:start w:val="1"/>
      <w:numFmt w:val="bullet"/>
      <w:lvlText w:val=""/>
      <w:lvlJc w:val="left"/>
      <w:pPr>
        <w:ind w:left="5902" w:hanging="360"/>
      </w:pPr>
      <w:rPr>
        <w:rFonts w:ascii="Symbol" w:hAnsi="Symbol" w:hint="default"/>
      </w:rPr>
    </w:lvl>
    <w:lvl w:ilvl="7" w:tplc="FFFFFFFF" w:tentative="1">
      <w:start w:val="1"/>
      <w:numFmt w:val="bullet"/>
      <w:lvlText w:val="o"/>
      <w:lvlJc w:val="left"/>
      <w:pPr>
        <w:ind w:left="6622" w:hanging="360"/>
      </w:pPr>
      <w:rPr>
        <w:rFonts w:ascii="Courier New" w:hAnsi="Courier New" w:cs="Courier New" w:hint="default"/>
      </w:rPr>
    </w:lvl>
    <w:lvl w:ilvl="8" w:tplc="FFFFFFFF" w:tentative="1">
      <w:start w:val="1"/>
      <w:numFmt w:val="bullet"/>
      <w:lvlText w:val=""/>
      <w:lvlJc w:val="left"/>
      <w:pPr>
        <w:ind w:left="7342" w:hanging="360"/>
      </w:pPr>
      <w:rPr>
        <w:rFonts w:ascii="Wingdings" w:hAnsi="Wingdings" w:hint="default"/>
      </w:rPr>
    </w:lvl>
  </w:abstractNum>
  <w:abstractNum w:abstractNumId="15" w15:restartNumberingAfterBreak="0">
    <w:nsid w:val="4A987793"/>
    <w:multiLevelType w:val="hybridMultilevel"/>
    <w:tmpl w:val="FF120950"/>
    <w:lvl w:ilvl="0" w:tplc="7A7ECDBA">
      <w:start w:val="9"/>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15A3B32"/>
    <w:multiLevelType w:val="multilevel"/>
    <w:tmpl w:val="599E93FE"/>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A402E6"/>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8" w15:restartNumberingAfterBreak="0">
    <w:nsid w:val="59C17D12"/>
    <w:multiLevelType w:val="hybridMultilevel"/>
    <w:tmpl w:val="C1DCCB64"/>
    <w:lvl w:ilvl="0" w:tplc="58C87BB8">
      <w:numFmt w:val="bullet"/>
      <w:lvlText w:val="•"/>
      <w:lvlJc w:val="left"/>
      <w:pPr>
        <w:ind w:left="1582" w:hanging="360"/>
      </w:pPr>
      <w:rPr>
        <w:rFonts w:hint="default"/>
        <w:lang w:val="es-ES" w:eastAsia="en-US" w:bidi="ar-SA"/>
      </w:rPr>
    </w:lvl>
    <w:lvl w:ilvl="1" w:tplc="240A0003" w:tentative="1">
      <w:start w:val="1"/>
      <w:numFmt w:val="bullet"/>
      <w:lvlText w:val="o"/>
      <w:lvlJc w:val="left"/>
      <w:pPr>
        <w:ind w:left="2302" w:hanging="360"/>
      </w:pPr>
      <w:rPr>
        <w:rFonts w:ascii="Courier New" w:hAnsi="Courier New" w:cs="Courier New" w:hint="default"/>
      </w:rPr>
    </w:lvl>
    <w:lvl w:ilvl="2" w:tplc="240A0005" w:tentative="1">
      <w:start w:val="1"/>
      <w:numFmt w:val="bullet"/>
      <w:lvlText w:val=""/>
      <w:lvlJc w:val="left"/>
      <w:pPr>
        <w:ind w:left="3022" w:hanging="360"/>
      </w:pPr>
      <w:rPr>
        <w:rFonts w:ascii="Wingdings" w:hAnsi="Wingdings" w:hint="default"/>
      </w:rPr>
    </w:lvl>
    <w:lvl w:ilvl="3" w:tplc="240A0001" w:tentative="1">
      <w:start w:val="1"/>
      <w:numFmt w:val="bullet"/>
      <w:lvlText w:val=""/>
      <w:lvlJc w:val="left"/>
      <w:pPr>
        <w:ind w:left="3742" w:hanging="360"/>
      </w:pPr>
      <w:rPr>
        <w:rFonts w:ascii="Symbol" w:hAnsi="Symbol" w:hint="default"/>
      </w:rPr>
    </w:lvl>
    <w:lvl w:ilvl="4" w:tplc="240A0003" w:tentative="1">
      <w:start w:val="1"/>
      <w:numFmt w:val="bullet"/>
      <w:lvlText w:val="o"/>
      <w:lvlJc w:val="left"/>
      <w:pPr>
        <w:ind w:left="4462" w:hanging="360"/>
      </w:pPr>
      <w:rPr>
        <w:rFonts w:ascii="Courier New" w:hAnsi="Courier New" w:cs="Courier New" w:hint="default"/>
      </w:rPr>
    </w:lvl>
    <w:lvl w:ilvl="5" w:tplc="240A0005" w:tentative="1">
      <w:start w:val="1"/>
      <w:numFmt w:val="bullet"/>
      <w:lvlText w:val=""/>
      <w:lvlJc w:val="left"/>
      <w:pPr>
        <w:ind w:left="5182" w:hanging="360"/>
      </w:pPr>
      <w:rPr>
        <w:rFonts w:ascii="Wingdings" w:hAnsi="Wingdings" w:hint="default"/>
      </w:rPr>
    </w:lvl>
    <w:lvl w:ilvl="6" w:tplc="240A0001" w:tentative="1">
      <w:start w:val="1"/>
      <w:numFmt w:val="bullet"/>
      <w:lvlText w:val=""/>
      <w:lvlJc w:val="left"/>
      <w:pPr>
        <w:ind w:left="5902" w:hanging="360"/>
      </w:pPr>
      <w:rPr>
        <w:rFonts w:ascii="Symbol" w:hAnsi="Symbol" w:hint="default"/>
      </w:rPr>
    </w:lvl>
    <w:lvl w:ilvl="7" w:tplc="240A0003" w:tentative="1">
      <w:start w:val="1"/>
      <w:numFmt w:val="bullet"/>
      <w:lvlText w:val="o"/>
      <w:lvlJc w:val="left"/>
      <w:pPr>
        <w:ind w:left="6622" w:hanging="360"/>
      </w:pPr>
      <w:rPr>
        <w:rFonts w:ascii="Courier New" w:hAnsi="Courier New" w:cs="Courier New" w:hint="default"/>
      </w:rPr>
    </w:lvl>
    <w:lvl w:ilvl="8" w:tplc="240A0005" w:tentative="1">
      <w:start w:val="1"/>
      <w:numFmt w:val="bullet"/>
      <w:lvlText w:val=""/>
      <w:lvlJc w:val="left"/>
      <w:pPr>
        <w:ind w:left="7342" w:hanging="360"/>
      </w:pPr>
      <w:rPr>
        <w:rFonts w:ascii="Wingdings" w:hAnsi="Wingdings" w:hint="default"/>
      </w:rPr>
    </w:lvl>
  </w:abstractNum>
  <w:abstractNum w:abstractNumId="19" w15:restartNumberingAfterBreak="0">
    <w:nsid w:val="5C4D5206"/>
    <w:multiLevelType w:val="hybridMultilevel"/>
    <w:tmpl w:val="DA3E3AD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17634D3"/>
    <w:multiLevelType w:val="hybridMultilevel"/>
    <w:tmpl w:val="85EC17D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64B11D2"/>
    <w:multiLevelType w:val="hybridMultilevel"/>
    <w:tmpl w:val="CC50D6F8"/>
    <w:lvl w:ilvl="0" w:tplc="B560BBA2">
      <w:start w:val="4"/>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77F42C1"/>
    <w:multiLevelType w:val="hybridMultilevel"/>
    <w:tmpl w:val="52A0274C"/>
    <w:lvl w:ilvl="0" w:tplc="430C9CF4">
      <w:start w:val="1"/>
      <w:numFmt w:val="decimal"/>
      <w:lvlText w:val="%1."/>
      <w:lvlJc w:val="left"/>
      <w:pPr>
        <w:ind w:left="1334" w:hanging="360"/>
      </w:pPr>
      <w:rPr>
        <w:rFonts w:hint="default"/>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23" w15:restartNumberingAfterBreak="0">
    <w:nsid w:val="6BD349D9"/>
    <w:multiLevelType w:val="hybridMultilevel"/>
    <w:tmpl w:val="9C142F30"/>
    <w:lvl w:ilvl="0" w:tplc="240A0019">
      <w:start w:val="1"/>
      <w:numFmt w:val="lowerLetter"/>
      <w:lvlText w:val="%1."/>
      <w:lvlJc w:val="left"/>
      <w:pPr>
        <w:ind w:left="833" w:hanging="360"/>
      </w:pPr>
      <w:rPr>
        <w:rFonts w:hint="default"/>
        <w:w w:val="100"/>
        <w:sz w:val="24"/>
        <w:szCs w:val="24"/>
        <w:lang w:val="es-ES" w:eastAsia="en-US" w:bidi="ar-SA"/>
      </w:rPr>
    </w:lvl>
    <w:lvl w:ilvl="1" w:tplc="FFFFFFFF">
      <w:start w:val="7"/>
      <w:numFmt w:val="decimal"/>
      <w:lvlText w:val="%2."/>
      <w:lvlJc w:val="left"/>
      <w:pPr>
        <w:ind w:left="902" w:hanging="267"/>
        <w:jc w:val="right"/>
      </w:pPr>
      <w:rPr>
        <w:rFonts w:ascii="Arial" w:eastAsia="Arial" w:hAnsi="Arial" w:cs="Arial" w:hint="default"/>
        <w:b/>
        <w:bCs/>
        <w:w w:val="99"/>
        <w:sz w:val="24"/>
        <w:szCs w:val="24"/>
        <w:lang w:val="es-ES" w:eastAsia="en-US" w:bidi="ar-SA"/>
      </w:rPr>
    </w:lvl>
    <w:lvl w:ilvl="2" w:tplc="FFFFFFFF">
      <w:start w:val="1"/>
      <w:numFmt w:val="decimal"/>
      <w:lvlText w:val="%3."/>
      <w:lvlJc w:val="left"/>
      <w:pPr>
        <w:ind w:left="833" w:hanging="360"/>
      </w:pPr>
      <w:rPr>
        <w:rFonts w:ascii="Arial MT" w:eastAsia="Arial MT" w:hAnsi="Arial MT" w:cs="Arial MT" w:hint="default"/>
        <w:w w:val="100"/>
        <w:sz w:val="24"/>
        <w:szCs w:val="24"/>
        <w:lang w:val="es-ES" w:eastAsia="en-US" w:bidi="ar-SA"/>
      </w:rPr>
    </w:lvl>
    <w:lvl w:ilvl="3" w:tplc="FFFFFFFF">
      <w:start w:val="1"/>
      <w:numFmt w:val="lowerLetter"/>
      <w:lvlText w:val="%4)"/>
      <w:lvlJc w:val="left"/>
      <w:pPr>
        <w:ind w:left="1102" w:hanging="281"/>
      </w:pPr>
      <w:rPr>
        <w:rFonts w:ascii="Arial MT" w:eastAsia="Arial MT" w:hAnsi="Arial MT" w:cs="Arial MT" w:hint="default"/>
        <w:w w:val="99"/>
        <w:sz w:val="24"/>
        <w:szCs w:val="24"/>
        <w:lang w:val="es-ES" w:eastAsia="en-US" w:bidi="ar-SA"/>
      </w:rPr>
    </w:lvl>
    <w:lvl w:ilvl="4" w:tplc="FFFFFFFF">
      <w:numFmt w:val="bullet"/>
      <w:lvlText w:val="•"/>
      <w:lvlJc w:val="left"/>
      <w:pPr>
        <w:ind w:left="3305" w:hanging="281"/>
      </w:pPr>
      <w:rPr>
        <w:rFonts w:hint="default"/>
        <w:lang w:val="es-ES" w:eastAsia="en-US" w:bidi="ar-SA"/>
      </w:rPr>
    </w:lvl>
    <w:lvl w:ilvl="5" w:tplc="FFFFFFFF">
      <w:numFmt w:val="bullet"/>
      <w:lvlText w:val="•"/>
      <w:lvlJc w:val="left"/>
      <w:pPr>
        <w:ind w:left="4408" w:hanging="281"/>
      </w:pPr>
      <w:rPr>
        <w:rFonts w:hint="default"/>
        <w:lang w:val="es-ES" w:eastAsia="en-US" w:bidi="ar-SA"/>
      </w:rPr>
    </w:lvl>
    <w:lvl w:ilvl="6" w:tplc="FFFFFFFF">
      <w:numFmt w:val="bullet"/>
      <w:lvlText w:val="•"/>
      <w:lvlJc w:val="left"/>
      <w:pPr>
        <w:ind w:left="5511" w:hanging="281"/>
      </w:pPr>
      <w:rPr>
        <w:rFonts w:hint="default"/>
        <w:lang w:val="es-ES" w:eastAsia="en-US" w:bidi="ar-SA"/>
      </w:rPr>
    </w:lvl>
    <w:lvl w:ilvl="7" w:tplc="FFFFFFFF">
      <w:numFmt w:val="bullet"/>
      <w:lvlText w:val="•"/>
      <w:lvlJc w:val="left"/>
      <w:pPr>
        <w:ind w:left="6614" w:hanging="281"/>
      </w:pPr>
      <w:rPr>
        <w:rFonts w:hint="default"/>
        <w:lang w:val="es-ES" w:eastAsia="en-US" w:bidi="ar-SA"/>
      </w:rPr>
    </w:lvl>
    <w:lvl w:ilvl="8" w:tplc="FFFFFFFF">
      <w:numFmt w:val="bullet"/>
      <w:lvlText w:val="•"/>
      <w:lvlJc w:val="left"/>
      <w:pPr>
        <w:ind w:left="7716" w:hanging="281"/>
      </w:pPr>
      <w:rPr>
        <w:rFonts w:hint="default"/>
        <w:lang w:val="es-ES" w:eastAsia="en-US" w:bidi="ar-SA"/>
      </w:rPr>
    </w:lvl>
  </w:abstractNum>
  <w:abstractNum w:abstractNumId="24" w15:restartNumberingAfterBreak="0">
    <w:nsid w:val="6E521001"/>
    <w:multiLevelType w:val="hybridMultilevel"/>
    <w:tmpl w:val="3DA2EFE4"/>
    <w:lvl w:ilvl="0" w:tplc="9864D674">
      <w:start w:val="1"/>
      <w:numFmt w:val="lowerLetter"/>
      <w:lvlText w:val="%1)"/>
      <w:lvlJc w:val="left"/>
      <w:pPr>
        <w:ind w:left="833" w:hanging="360"/>
      </w:pPr>
      <w:rPr>
        <w:rFonts w:ascii="Arial MT" w:eastAsia="Arial MT" w:hAnsi="Arial MT" w:cs="Arial MT" w:hint="default"/>
        <w:w w:val="99"/>
        <w:sz w:val="24"/>
        <w:szCs w:val="24"/>
        <w:lang w:val="es-ES" w:eastAsia="en-US" w:bidi="ar-SA"/>
      </w:rPr>
    </w:lvl>
    <w:lvl w:ilvl="1" w:tplc="D1B21C5C">
      <w:numFmt w:val="bullet"/>
      <w:lvlText w:val="•"/>
      <w:lvlJc w:val="left"/>
      <w:pPr>
        <w:ind w:left="1748" w:hanging="360"/>
      </w:pPr>
      <w:rPr>
        <w:rFonts w:hint="default"/>
        <w:lang w:val="es-ES" w:eastAsia="en-US" w:bidi="ar-SA"/>
      </w:rPr>
    </w:lvl>
    <w:lvl w:ilvl="2" w:tplc="6BC49B64">
      <w:numFmt w:val="bullet"/>
      <w:lvlText w:val="•"/>
      <w:lvlJc w:val="left"/>
      <w:pPr>
        <w:ind w:left="2656" w:hanging="360"/>
      </w:pPr>
      <w:rPr>
        <w:rFonts w:hint="default"/>
        <w:lang w:val="es-ES" w:eastAsia="en-US" w:bidi="ar-SA"/>
      </w:rPr>
    </w:lvl>
    <w:lvl w:ilvl="3" w:tplc="F46C85B8">
      <w:numFmt w:val="bullet"/>
      <w:lvlText w:val="•"/>
      <w:lvlJc w:val="left"/>
      <w:pPr>
        <w:ind w:left="3564" w:hanging="360"/>
      </w:pPr>
      <w:rPr>
        <w:rFonts w:hint="default"/>
        <w:lang w:val="es-ES" w:eastAsia="en-US" w:bidi="ar-SA"/>
      </w:rPr>
    </w:lvl>
    <w:lvl w:ilvl="4" w:tplc="7AF6CDBE">
      <w:numFmt w:val="bullet"/>
      <w:lvlText w:val="•"/>
      <w:lvlJc w:val="left"/>
      <w:pPr>
        <w:ind w:left="4472" w:hanging="360"/>
      </w:pPr>
      <w:rPr>
        <w:rFonts w:hint="default"/>
        <w:lang w:val="es-ES" w:eastAsia="en-US" w:bidi="ar-SA"/>
      </w:rPr>
    </w:lvl>
    <w:lvl w:ilvl="5" w:tplc="69E4CAE2">
      <w:numFmt w:val="bullet"/>
      <w:lvlText w:val="•"/>
      <w:lvlJc w:val="left"/>
      <w:pPr>
        <w:ind w:left="5381" w:hanging="360"/>
      </w:pPr>
      <w:rPr>
        <w:rFonts w:hint="default"/>
        <w:lang w:val="es-ES" w:eastAsia="en-US" w:bidi="ar-SA"/>
      </w:rPr>
    </w:lvl>
    <w:lvl w:ilvl="6" w:tplc="E04E9092">
      <w:numFmt w:val="bullet"/>
      <w:lvlText w:val="•"/>
      <w:lvlJc w:val="left"/>
      <w:pPr>
        <w:ind w:left="6289" w:hanging="360"/>
      </w:pPr>
      <w:rPr>
        <w:rFonts w:hint="default"/>
        <w:lang w:val="es-ES" w:eastAsia="en-US" w:bidi="ar-SA"/>
      </w:rPr>
    </w:lvl>
    <w:lvl w:ilvl="7" w:tplc="9D0C82D8">
      <w:numFmt w:val="bullet"/>
      <w:lvlText w:val="•"/>
      <w:lvlJc w:val="left"/>
      <w:pPr>
        <w:ind w:left="7197" w:hanging="360"/>
      </w:pPr>
      <w:rPr>
        <w:rFonts w:hint="default"/>
        <w:lang w:val="es-ES" w:eastAsia="en-US" w:bidi="ar-SA"/>
      </w:rPr>
    </w:lvl>
    <w:lvl w:ilvl="8" w:tplc="F97EF380">
      <w:numFmt w:val="bullet"/>
      <w:lvlText w:val="•"/>
      <w:lvlJc w:val="left"/>
      <w:pPr>
        <w:ind w:left="8105" w:hanging="360"/>
      </w:pPr>
      <w:rPr>
        <w:rFonts w:hint="default"/>
        <w:lang w:val="es-ES" w:eastAsia="en-US" w:bidi="ar-SA"/>
      </w:rPr>
    </w:lvl>
  </w:abstractNum>
  <w:abstractNum w:abstractNumId="25" w15:restartNumberingAfterBreak="0">
    <w:nsid w:val="6EAC04F3"/>
    <w:multiLevelType w:val="hybridMultilevel"/>
    <w:tmpl w:val="08D8852E"/>
    <w:lvl w:ilvl="0" w:tplc="B560BBA2">
      <w:start w:val="4"/>
      <w:numFmt w:val="bullet"/>
      <w:lvlText w:val="-"/>
      <w:lvlJc w:val="left"/>
      <w:pPr>
        <w:ind w:left="862" w:hanging="360"/>
      </w:pPr>
      <w:rPr>
        <w:rFonts w:ascii="Calibri" w:eastAsiaTheme="minorHAnsi" w:hAnsi="Calibri" w:cstheme="minorBidi"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26" w15:restartNumberingAfterBreak="0">
    <w:nsid w:val="7037402C"/>
    <w:multiLevelType w:val="hybridMultilevel"/>
    <w:tmpl w:val="5D561434"/>
    <w:lvl w:ilvl="0" w:tplc="B560BBA2">
      <w:start w:val="4"/>
      <w:numFmt w:val="bullet"/>
      <w:lvlText w:val="-"/>
      <w:lvlJc w:val="left"/>
      <w:pPr>
        <w:ind w:left="862" w:hanging="360"/>
      </w:pPr>
      <w:rPr>
        <w:rFonts w:ascii="Calibri" w:eastAsiaTheme="minorHAnsi" w:hAnsi="Calibri" w:cstheme="minorBidi" w:hint="default"/>
      </w:rPr>
    </w:lvl>
    <w:lvl w:ilvl="1" w:tplc="240A0003" w:tentative="1">
      <w:start w:val="1"/>
      <w:numFmt w:val="bullet"/>
      <w:lvlText w:val="o"/>
      <w:lvlJc w:val="left"/>
      <w:pPr>
        <w:ind w:left="1582" w:hanging="360"/>
      </w:pPr>
      <w:rPr>
        <w:rFonts w:ascii="Courier New" w:hAnsi="Courier New" w:cs="Courier New" w:hint="default"/>
      </w:rPr>
    </w:lvl>
    <w:lvl w:ilvl="2" w:tplc="240A0005">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27" w15:restartNumberingAfterBreak="0">
    <w:nsid w:val="707E66F0"/>
    <w:multiLevelType w:val="hybridMultilevel"/>
    <w:tmpl w:val="B0506394"/>
    <w:lvl w:ilvl="0" w:tplc="D1B21C5C">
      <w:numFmt w:val="bullet"/>
      <w:lvlText w:val="•"/>
      <w:lvlJc w:val="left"/>
      <w:pPr>
        <w:ind w:left="1440" w:hanging="360"/>
      </w:pPr>
      <w:rPr>
        <w:rFonts w:hint="default"/>
        <w:lang w:val="es-ES" w:eastAsia="en-US" w:bidi="ar-SA"/>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8" w15:restartNumberingAfterBreak="0">
    <w:nsid w:val="70EE2CFD"/>
    <w:multiLevelType w:val="hybridMultilevel"/>
    <w:tmpl w:val="1E5C1676"/>
    <w:lvl w:ilvl="0" w:tplc="687492D4">
      <w:numFmt w:val="bullet"/>
      <w:lvlText w:val="•"/>
      <w:lvlJc w:val="left"/>
      <w:pPr>
        <w:ind w:left="720" w:hanging="360"/>
      </w:pPr>
      <w:rPr>
        <w:rFonts w:hint="default"/>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30309CE"/>
    <w:multiLevelType w:val="hybridMultilevel"/>
    <w:tmpl w:val="A46C5B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8B33D01"/>
    <w:multiLevelType w:val="hybridMultilevel"/>
    <w:tmpl w:val="D38885E2"/>
    <w:lvl w:ilvl="0" w:tplc="B560BBA2">
      <w:start w:val="4"/>
      <w:numFmt w:val="bullet"/>
      <w:lvlText w:val="-"/>
      <w:lvlJc w:val="left"/>
      <w:pPr>
        <w:ind w:left="1440" w:hanging="360"/>
      </w:pPr>
      <w:rPr>
        <w:rFonts w:ascii="Calibri" w:eastAsiaTheme="minorHAnsi" w:hAnsi="Calibri" w:cstheme="minorBidi" w:hint="default"/>
      </w:rPr>
    </w:lvl>
    <w:lvl w:ilvl="1" w:tplc="D1B21C5C">
      <w:numFmt w:val="bullet"/>
      <w:lvlText w:val="•"/>
      <w:lvlJc w:val="left"/>
      <w:pPr>
        <w:ind w:left="2160" w:hanging="360"/>
      </w:pPr>
      <w:rPr>
        <w:rFonts w:hint="default"/>
        <w:lang w:val="es-ES" w:eastAsia="en-US" w:bidi="ar-SA"/>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1" w15:restartNumberingAfterBreak="0">
    <w:nsid w:val="7C91195A"/>
    <w:multiLevelType w:val="hybridMultilevel"/>
    <w:tmpl w:val="C18A75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4"/>
  </w:num>
  <w:num w:numId="2">
    <w:abstractNumId w:val="26"/>
  </w:num>
  <w:num w:numId="3">
    <w:abstractNumId w:val="10"/>
  </w:num>
  <w:num w:numId="4">
    <w:abstractNumId w:val="6"/>
  </w:num>
  <w:num w:numId="5">
    <w:abstractNumId w:val="18"/>
  </w:num>
  <w:num w:numId="6">
    <w:abstractNumId w:val="13"/>
  </w:num>
  <w:num w:numId="7">
    <w:abstractNumId w:val="8"/>
  </w:num>
  <w:num w:numId="8">
    <w:abstractNumId w:val="22"/>
  </w:num>
  <w:num w:numId="9">
    <w:abstractNumId w:val="1"/>
  </w:num>
  <w:num w:numId="10">
    <w:abstractNumId w:val="20"/>
  </w:num>
  <w:num w:numId="11">
    <w:abstractNumId w:val="19"/>
  </w:num>
  <w:num w:numId="12">
    <w:abstractNumId w:val="0"/>
  </w:num>
  <w:num w:numId="13">
    <w:abstractNumId w:val="31"/>
  </w:num>
  <w:num w:numId="14">
    <w:abstractNumId w:val="3"/>
  </w:num>
  <w:num w:numId="15">
    <w:abstractNumId w:val="17"/>
  </w:num>
  <w:num w:numId="16">
    <w:abstractNumId w:val="28"/>
  </w:num>
  <w:num w:numId="17">
    <w:abstractNumId w:val="30"/>
  </w:num>
  <w:num w:numId="18">
    <w:abstractNumId w:val="14"/>
  </w:num>
  <w:num w:numId="19">
    <w:abstractNumId w:val="11"/>
  </w:num>
  <w:num w:numId="20">
    <w:abstractNumId w:val="4"/>
  </w:num>
  <w:num w:numId="21">
    <w:abstractNumId w:val="29"/>
  </w:num>
  <w:num w:numId="22">
    <w:abstractNumId w:val="15"/>
  </w:num>
  <w:num w:numId="23">
    <w:abstractNumId w:val="25"/>
  </w:num>
  <w:num w:numId="24">
    <w:abstractNumId w:val="12"/>
  </w:num>
  <w:num w:numId="25">
    <w:abstractNumId w:val="21"/>
  </w:num>
  <w:num w:numId="26">
    <w:abstractNumId w:val="27"/>
  </w:num>
  <w:num w:numId="27">
    <w:abstractNumId w:val="5"/>
  </w:num>
  <w:num w:numId="28">
    <w:abstractNumId w:val="23"/>
  </w:num>
  <w:num w:numId="29">
    <w:abstractNumId w:val="7"/>
  </w:num>
  <w:num w:numId="30">
    <w:abstractNumId w:val="2"/>
  </w:num>
  <w:num w:numId="31">
    <w:abstractNumId w:val="16"/>
  </w:num>
  <w:num w:numId="32">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3AF"/>
    <w:rsid w:val="0001505E"/>
    <w:rsid w:val="00017B4D"/>
    <w:rsid w:val="00020428"/>
    <w:rsid w:val="000234F5"/>
    <w:rsid w:val="00033695"/>
    <w:rsid w:val="00034313"/>
    <w:rsid w:val="000352C2"/>
    <w:rsid w:val="00040072"/>
    <w:rsid w:val="00041809"/>
    <w:rsid w:val="00042DBC"/>
    <w:rsid w:val="00044FDF"/>
    <w:rsid w:val="000464AF"/>
    <w:rsid w:val="00046CC4"/>
    <w:rsid w:val="00052235"/>
    <w:rsid w:val="00052A2E"/>
    <w:rsid w:val="0005307B"/>
    <w:rsid w:val="00053254"/>
    <w:rsid w:val="00055A56"/>
    <w:rsid w:val="0006281A"/>
    <w:rsid w:val="00067E45"/>
    <w:rsid w:val="0007083D"/>
    <w:rsid w:val="00070EF3"/>
    <w:rsid w:val="00082E97"/>
    <w:rsid w:val="000868C7"/>
    <w:rsid w:val="000868EC"/>
    <w:rsid w:val="00093446"/>
    <w:rsid w:val="00093FBD"/>
    <w:rsid w:val="000974ED"/>
    <w:rsid w:val="00097BAC"/>
    <w:rsid w:val="000A149B"/>
    <w:rsid w:val="000A3065"/>
    <w:rsid w:val="000A321F"/>
    <w:rsid w:val="000A62AF"/>
    <w:rsid w:val="000A6CF8"/>
    <w:rsid w:val="000B07A6"/>
    <w:rsid w:val="000B1550"/>
    <w:rsid w:val="000B1E5A"/>
    <w:rsid w:val="000B41E6"/>
    <w:rsid w:val="000C298B"/>
    <w:rsid w:val="000C3DF8"/>
    <w:rsid w:val="000C4225"/>
    <w:rsid w:val="000C69D5"/>
    <w:rsid w:val="000D40B1"/>
    <w:rsid w:val="000D4CCD"/>
    <w:rsid w:val="000D7EF2"/>
    <w:rsid w:val="000E0358"/>
    <w:rsid w:val="000E1EAE"/>
    <w:rsid w:val="000E46BC"/>
    <w:rsid w:val="000E476D"/>
    <w:rsid w:val="000E60D7"/>
    <w:rsid w:val="0010266D"/>
    <w:rsid w:val="00102D77"/>
    <w:rsid w:val="00114BC6"/>
    <w:rsid w:val="001207B3"/>
    <w:rsid w:val="00124DD4"/>
    <w:rsid w:val="00135A46"/>
    <w:rsid w:val="00136706"/>
    <w:rsid w:val="00141140"/>
    <w:rsid w:val="001416C9"/>
    <w:rsid w:val="00143758"/>
    <w:rsid w:val="00150E75"/>
    <w:rsid w:val="00155FD9"/>
    <w:rsid w:val="00161FE4"/>
    <w:rsid w:val="001670BB"/>
    <w:rsid w:val="00167A5C"/>
    <w:rsid w:val="001707AD"/>
    <w:rsid w:val="00175917"/>
    <w:rsid w:val="00177F44"/>
    <w:rsid w:val="00183227"/>
    <w:rsid w:val="001844C0"/>
    <w:rsid w:val="00184885"/>
    <w:rsid w:val="001857F0"/>
    <w:rsid w:val="001860B3"/>
    <w:rsid w:val="001915D9"/>
    <w:rsid w:val="00191C1A"/>
    <w:rsid w:val="00192FD8"/>
    <w:rsid w:val="00194025"/>
    <w:rsid w:val="00194776"/>
    <w:rsid w:val="00197ABF"/>
    <w:rsid w:val="001A0C3C"/>
    <w:rsid w:val="001A120B"/>
    <w:rsid w:val="001A4C16"/>
    <w:rsid w:val="001A5130"/>
    <w:rsid w:val="001B0856"/>
    <w:rsid w:val="001B5CF7"/>
    <w:rsid w:val="001B70EF"/>
    <w:rsid w:val="001C084B"/>
    <w:rsid w:val="001C6EBA"/>
    <w:rsid w:val="001C7094"/>
    <w:rsid w:val="001D0CF5"/>
    <w:rsid w:val="001D40FC"/>
    <w:rsid w:val="001D66FC"/>
    <w:rsid w:val="001E15ED"/>
    <w:rsid w:val="001E44A6"/>
    <w:rsid w:val="001E500C"/>
    <w:rsid w:val="001E51DD"/>
    <w:rsid w:val="001F0157"/>
    <w:rsid w:val="001F169A"/>
    <w:rsid w:val="001F4F67"/>
    <w:rsid w:val="001F660D"/>
    <w:rsid w:val="00204E8D"/>
    <w:rsid w:val="002066CC"/>
    <w:rsid w:val="00206B41"/>
    <w:rsid w:val="00206D06"/>
    <w:rsid w:val="00210338"/>
    <w:rsid w:val="0021118D"/>
    <w:rsid w:val="0021178E"/>
    <w:rsid w:val="00213989"/>
    <w:rsid w:val="00224051"/>
    <w:rsid w:val="00225009"/>
    <w:rsid w:val="002263D9"/>
    <w:rsid w:val="00226C50"/>
    <w:rsid w:val="00230224"/>
    <w:rsid w:val="00233AE5"/>
    <w:rsid w:val="00234C68"/>
    <w:rsid w:val="00236861"/>
    <w:rsid w:val="002403E4"/>
    <w:rsid w:val="00247E9E"/>
    <w:rsid w:val="002506B4"/>
    <w:rsid w:val="002509D8"/>
    <w:rsid w:val="00251871"/>
    <w:rsid w:val="00252B11"/>
    <w:rsid w:val="00253427"/>
    <w:rsid w:val="00255F90"/>
    <w:rsid w:val="00261696"/>
    <w:rsid w:val="002617D3"/>
    <w:rsid w:val="00263E8F"/>
    <w:rsid w:val="0026570C"/>
    <w:rsid w:val="00271505"/>
    <w:rsid w:val="0027283B"/>
    <w:rsid w:val="00274828"/>
    <w:rsid w:val="00276596"/>
    <w:rsid w:val="002823F5"/>
    <w:rsid w:val="00283F33"/>
    <w:rsid w:val="00285EBE"/>
    <w:rsid w:val="0028756E"/>
    <w:rsid w:val="002904ED"/>
    <w:rsid w:val="00290747"/>
    <w:rsid w:val="002911C2"/>
    <w:rsid w:val="00292E95"/>
    <w:rsid w:val="00294F72"/>
    <w:rsid w:val="00297994"/>
    <w:rsid w:val="002A35CE"/>
    <w:rsid w:val="002B1C8F"/>
    <w:rsid w:val="002B208C"/>
    <w:rsid w:val="002B37F2"/>
    <w:rsid w:val="002B4F75"/>
    <w:rsid w:val="002B5EAB"/>
    <w:rsid w:val="002B6B1D"/>
    <w:rsid w:val="002C08F1"/>
    <w:rsid w:val="002C18BE"/>
    <w:rsid w:val="002C2973"/>
    <w:rsid w:val="002C3E21"/>
    <w:rsid w:val="002C7E1A"/>
    <w:rsid w:val="002D49F4"/>
    <w:rsid w:val="002E119C"/>
    <w:rsid w:val="002E150E"/>
    <w:rsid w:val="002E29F8"/>
    <w:rsid w:val="002E415B"/>
    <w:rsid w:val="002E6DEC"/>
    <w:rsid w:val="002F36A8"/>
    <w:rsid w:val="002F6515"/>
    <w:rsid w:val="00300D59"/>
    <w:rsid w:val="0030146F"/>
    <w:rsid w:val="00312209"/>
    <w:rsid w:val="00312FA8"/>
    <w:rsid w:val="00322B33"/>
    <w:rsid w:val="00322FF5"/>
    <w:rsid w:val="00323071"/>
    <w:rsid w:val="00324BAB"/>
    <w:rsid w:val="0032743E"/>
    <w:rsid w:val="00327A97"/>
    <w:rsid w:val="0033107D"/>
    <w:rsid w:val="00335E61"/>
    <w:rsid w:val="003361F9"/>
    <w:rsid w:val="003400AD"/>
    <w:rsid w:val="00341E36"/>
    <w:rsid w:val="00346049"/>
    <w:rsid w:val="0034773C"/>
    <w:rsid w:val="00350B64"/>
    <w:rsid w:val="00351DA8"/>
    <w:rsid w:val="00351EA5"/>
    <w:rsid w:val="003565B6"/>
    <w:rsid w:val="0035700E"/>
    <w:rsid w:val="0035705D"/>
    <w:rsid w:val="00364075"/>
    <w:rsid w:val="00364B82"/>
    <w:rsid w:val="0037264B"/>
    <w:rsid w:val="0037674E"/>
    <w:rsid w:val="00380657"/>
    <w:rsid w:val="003831D5"/>
    <w:rsid w:val="003862B8"/>
    <w:rsid w:val="00390C0D"/>
    <w:rsid w:val="003920E5"/>
    <w:rsid w:val="0039373E"/>
    <w:rsid w:val="0039585D"/>
    <w:rsid w:val="003A11AD"/>
    <w:rsid w:val="003A36D3"/>
    <w:rsid w:val="003A5420"/>
    <w:rsid w:val="003B19C1"/>
    <w:rsid w:val="003B1F55"/>
    <w:rsid w:val="003B22F6"/>
    <w:rsid w:val="003B24E5"/>
    <w:rsid w:val="003B4270"/>
    <w:rsid w:val="003B5189"/>
    <w:rsid w:val="003B5CEC"/>
    <w:rsid w:val="003B736C"/>
    <w:rsid w:val="003C2B6E"/>
    <w:rsid w:val="003C8A59"/>
    <w:rsid w:val="003D255B"/>
    <w:rsid w:val="003D2617"/>
    <w:rsid w:val="003D2E9E"/>
    <w:rsid w:val="003E27A1"/>
    <w:rsid w:val="003F23E7"/>
    <w:rsid w:val="003F44B4"/>
    <w:rsid w:val="003F5459"/>
    <w:rsid w:val="003F6086"/>
    <w:rsid w:val="004015FA"/>
    <w:rsid w:val="00404538"/>
    <w:rsid w:val="00404ED9"/>
    <w:rsid w:val="00405F7D"/>
    <w:rsid w:val="00412DA2"/>
    <w:rsid w:val="00414706"/>
    <w:rsid w:val="00415FF7"/>
    <w:rsid w:val="004172F0"/>
    <w:rsid w:val="00417305"/>
    <w:rsid w:val="00420335"/>
    <w:rsid w:val="00421BA9"/>
    <w:rsid w:val="00422340"/>
    <w:rsid w:val="00422DE5"/>
    <w:rsid w:val="00423CE4"/>
    <w:rsid w:val="0042494F"/>
    <w:rsid w:val="00425455"/>
    <w:rsid w:val="00432770"/>
    <w:rsid w:val="00433FE0"/>
    <w:rsid w:val="0043538C"/>
    <w:rsid w:val="00441408"/>
    <w:rsid w:val="00442287"/>
    <w:rsid w:val="00442D9D"/>
    <w:rsid w:val="0044447F"/>
    <w:rsid w:val="00445171"/>
    <w:rsid w:val="0044570E"/>
    <w:rsid w:val="00453AE9"/>
    <w:rsid w:val="00454304"/>
    <w:rsid w:val="004570FE"/>
    <w:rsid w:val="00460816"/>
    <w:rsid w:val="00463160"/>
    <w:rsid w:val="00465FE9"/>
    <w:rsid w:val="00466509"/>
    <w:rsid w:val="00471070"/>
    <w:rsid w:val="004712E1"/>
    <w:rsid w:val="00471C96"/>
    <w:rsid w:val="00471DC8"/>
    <w:rsid w:val="00475F0B"/>
    <w:rsid w:val="00482FF7"/>
    <w:rsid w:val="004831A7"/>
    <w:rsid w:val="0048538F"/>
    <w:rsid w:val="00487748"/>
    <w:rsid w:val="00493DA6"/>
    <w:rsid w:val="00496E9F"/>
    <w:rsid w:val="004A1BE1"/>
    <w:rsid w:val="004A2C7F"/>
    <w:rsid w:val="004A5F13"/>
    <w:rsid w:val="004A7C7C"/>
    <w:rsid w:val="004B25A1"/>
    <w:rsid w:val="004B48BD"/>
    <w:rsid w:val="004B77D8"/>
    <w:rsid w:val="004C3763"/>
    <w:rsid w:val="004C7821"/>
    <w:rsid w:val="004D2438"/>
    <w:rsid w:val="004D321F"/>
    <w:rsid w:val="004D5560"/>
    <w:rsid w:val="004E4BB5"/>
    <w:rsid w:val="004E6B93"/>
    <w:rsid w:val="004F1B57"/>
    <w:rsid w:val="004F3FAA"/>
    <w:rsid w:val="004F48E0"/>
    <w:rsid w:val="004F64AA"/>
    <w:rsid w:val="00500E27"/>
    <w:rsid w:val="00502E7E"/>
    <w:rsid w:val="00504205"/>
    <w:rsid w:val="00504702"/>
    <w:rsid w:val="00504761"/>
    <w:rsid w:val="0050627B"/>
    <w:rsid w:val="00506DB5"/>
    <w:rsid w:val="00514C3F"/>
    <w:rsid w:val="00524E62"/>
    <w:rsid w:val="00527F1A"/>
    <w:rsid w:val="005331C6"/>
    <w:rsid w:val="00534D05"/>
    <w:rsid w:val="00535AA2"/>
    <w:rsid w:val="00540E5F"/>
    <w:rsid w:val="00542F0B"/>
    <w:rsid w:val="005437B8"/>
    <w:rsid w:val="005448A3"/>
    <w:rsid w:val="00545679"/>
    <w:rsid w:val="005541C2"/>
    <w:rsid w:val="0055491C"/>
    <w:rsid w:val="00556242"/>
    <w:rsid w:val="00557385"/>
    <w:rsid w:val="00557D5C"/>
    <w:rsid w:val="00561CF6"/>
    <w:rsid w:val="00562DB5"/>
    <w:rsid w:val="00565A8A"/>
    <w:rsid w:val="005670E2"/>
    <w:rsid w:val="005726CC"/>
    <w:rsid w:val="005726CE"/>
    <w:rsid w:val="0057301A"/>
    <w:rsid w:val="00576446"/>
    <w:rsid w:val="00577A2A"/>
    <w:rsid w:val="00583AB9"/>
    <w:rsid w:val="005848C2"/>
    <w:rsid w:val="005859A4"/>
    <w:rsid w:val="00587EA4"/>
    <w:rsid w:val="00593012"/>
    <w:rsid w:val="005955D6"/>
    <w:rsid w:val="0059759B"/>
    <w:rsid w:val="005A010A"/>
    <w:rsid w:val="005A0115"/>
    <w:rsid w:val="005A293F"/>
    <w:rsid w:val="005A3432"/>
    <w:rsid w:val="005A5958"/>
    <w:rsid w:val="005B2396"/>
    <w:rsid w:val="005B3B94"/>
    <w:rsid w:val="005B4C5E"/>
    <w:rsid w:val="005B77D0"/>
    <w:rsid w:val="005C2216"/>
    <w:rsid w:val="005C2BA7"/>
    <w:rsid w:val="005C3A23"/>
    <w:rsid w:val="005C7223"/>
    <w:rsid w:val="005C7C1F"/>
    <w:rsid w:val="005D715F"/>
    <w:rsid w:val="005E09C3"/>
    <w:rsid w:val="005E1263"/>
    <w:rsid w:val="005E1A90"/>
    <w:rsid w:val="005E56B5"/>
    <w:rsid w:val="005E7FF1"/>
    <w:rsid w:val="005F46D1"/>
    <w:rsid w:val="005F5845"/>
    <w:rsid w:val="005F68DD"/>
    <w:rsid w:val="005F7436"/>
    <w:rsid w:val="005F76AD"/>
    <w:rsid w:val="00601EAC"/>
    <w:rsid w:val="00603194"/>
    <w:rsid w:val="006039AC"/>
    <w:rsid w:val="006040F5"/>
    <w:rsid w:val="00605046"/>
    <w:rsid w:val="00605813"/>
    <w:rsid w:val="006113EB"/>
    <w:rsid w:val="00612C50"/>
    <w:rsid w:val="00615779"/>
    <w:rsid w:val="00625D81"/>
    <w:rsid w:val="0063448F"/>
    <w:rsid w:val="00641121"/>
    <w:rsid w:val="006426FD"/>
    <w:rsid w:val="0064358A"/>
    <w:rsid w:val="00643602"/>
    <w:rsid w:val="00646085"/>
    <w:rsid w:val="0065257C"/>
    <w:rsid w:val="00653020"/>
    <w:rsid w:val="00653C24"/>
    <w:rsid w:val="00655046"/>
    <w:rsid w:val="00657A56"/>
    <w:rsid w:val="00661313"/>
    <w:rsid w:val="00663F7E"/>
    <w:rsid w:val="00664701"/>
    <w:rsid w:val="00664730"/>
    <w:rsid w:val="00673E6D"/>
    <w:rsid w:val="006764C7"/>
    <w:rsid w:val="00677981"/>
    <w:rsid w:val="00685535"/>
    <w:rsid w:val="00685962"/>
    <w:rsid w:val="00692158"/>
    <w:rsid w:val="00693737"/>
    <w:rsid w:val="00693BE6"/>
    <w:rsid w:val="00694D8E"/>
    <w:rsid w:val="00695A03"/>
    <w:rsid w:val="00696687"/>
    <w:rsid w:val="00696E95"/>
    <w:rsid w:val="006972CB"/>
    <w:rsid w:val="006A13BC"/>
    <w:rsid w:val="006A5B2B"/>
    <w:rsid w:val="006A6375"/>
    <w:rsid w:val="006B280D"/>
    <w:rsid w:val="006B2C71"/>
    <w:rsid w:val="006B3054"/>
    <w:rsid w:val="006B5373"/>
    <w:rsid w:val="006B762F"/>
    <w:rsid w:val="006B7DE9"/>
    <w:rsid w:val="006C381E"/>
    <w:rsid w:val="006C54D0"/>
    <w:rsid w:val="006C596A"/>
    <w:rsid w:val="006C59B0"/>
    <w:rsid w:val="006C607F"/>
    <w:rsid w:val="006D15C8"/>
    <w:rsid w:val="006D2031"/>
    <w:rsid w:val="006E1F51"/>
    <w:rsid w:val="006E3E9E"/>
    <w:rsid w:val="006E3FC7"/>
    <w:rsid w:val="006F14D7"/>
    <w:rsid w:val="006F1F5A"/>
    <w:rsid w:val="006F2A6A"/>
    <w:rsid w:val="00704BFC"/>
    <w:rsid w:val="007065E7"/>
    <w:rsid w:val="007115E8"/>
    <w:rsid w:val="00713888"/>
    <w:rsid w:val="007161F4"/>
    <w:rsid w:val="00716A53"/>
    <w:rsid w:val="007176E0"/>
    <w:rsid w:val="007202C7"/>
    <w:rsid w:val="00724D1D"/>
    <w:rsid w:val="0072576E"/>
    <w:rsid w:val="0072637F"/>
    <w:rsid w:val="007326E2"/>
    <w:rsid w:val="00733DF4"/>
    <w:rsid w:val="0073441F"/>
    <w:rsid w:val="00737CB8"/>
    <w:rsid w:val="00741D79"/>
    <w:rsid w:val="00742435"/>
    <w:rsid w:val="00745EE1"/>
    <w:rsid w:val="007518CA"/>
    <w:rsid w:val="007532BE"/>
    <w:rsid w:val="00754281"/>
    <w:rsid w:val="007561BF"/>
    <w:rsid w:val="00756BE2"/>
    <w:rsid w:val="00757A4A"/>
    <w:rsid w:val="00762196"/>
    <w:rsid w:val="00762FCF"/>
    <w:rsid w:val="00763A4B"/>
    <w:rsid w:val="00765A17"/>
    <w:rsid w:val="00767D13"/>
    <w:rsid w:val="0077169E"/>
    <w:rsid w:val="007727FF"/>
    <w:rsid w:val="00777CC0"/>
    <w:rsid w:val="00781715"/>
    <w:rsid w:val="007940E1"/>
    <w:rsid w:val="007A03A0"/>
    <w:rsid w:val="007A0D81"/>
    <w:rsid w:val="007B27D6"/>
    <w:rsid w:val="007B547F"/>
    <w:rsid w:val="007B5E81"/>
    <w:rsid w:val="007B69AA"/>
    <w:rsid w:val="007C2FE4"/>
    <w:rsid w:val="007D0CF9"/>
    <w:rsid w:val="007D334C"/>
    <w:rsid w:val="007D4109"/>
    <w:rsid w:val="007D709E"/>
    <w:rsid w:val="007D7248"/>
    <w:rsid w:val="007E7620"/>
    <w:rsid w:val="007F1226"/>
    <w:rsid w:val="007F166C"/>
    <w:rsid w:val="00800B27"/>
    <w:rsid w:val="0080221D"/>
    <w:rsid w:val="00803200"/>
    <w:rsid w:val="00805ABC"/>
    <w:rsid w:val="008064E6"/>
    <w:rsid w:val="00806756"/>
    <w:rsid w:val="00806B9E"/>
    <w:rsid w:val="00812907"/>
    <w:rsid w:val="00812E04"/>
    <w:rsid w:val="00813E3A"/>
    <w:rsid w:val="008146C7"/>
    <w:rsid w:val="00814F89"/>
    <w:rsid w:val="00827C3A"/>
    <w:rsid w:val="008413D3"/>
    <w:rsid w:val="00843E17"/>
    <w:rsid w:val="00845B23"/>
    <w:rsid w:val="00855ECB"/>
    <w:rsid w:val="0085789F"/>
    <w:rsid w:val="00861A5C"/>
    <w:rsid w:val="0086220A"/>
    <w:rsid w:val="008627C1"/>
    <w:rsid w:val="008705C7"/>
    <w:rsid w:val="0087377F"/>
    <w:rsid w:val="00874DD4"/>
    <w:rsid w:val="00877079"/>
    <w:rsid w:val="0088085A"/>
    <w:rsid w:val="0089063C"/>
    <w:rsid w:val="00890B9E"/>
    <w:rsid w:val="00893F06"/>
    <w:rsid w:val="008A038A"/>
    <w:rsid w:val="008A077E"/>
    <w:rsid w:val="008A2D30"/>
    <w:rsid w:val="008B728F"/>
    <w:rsid w:val="008C02EA"/>
    <w:rsid w:val="008C293E"/>
    <w:rsid w:val="008C5022"/>
    <w:rsid w:val="008C5A2F"/>
    <w:rsid w:val="008C77AA"/>
    <w:rsid w:val="008D4730"/>
    <w:rsid w:val="008D4735"/>
    <w:rsid w:val="008E01A7"/>
    <w:rsid w:val="008E0608"/>
    <w:rsid w:val="008E13E7"/>
    <w:rsid w:val="008E160B"/>
    <w:rsid w:val="008E345F"/>
    <w:rsid w:val="008E4BFF"/>
    <w:rsid w:val="008F1698"/>
    <w:rsid w:val="008F2D65"/>
    <w:rsid w:val="008F6B52"/>
    <w:rsid w:val="008F7F4C"/>
    <w:rsid w:val="00910E98"/>
    <w:rsid w:val="00920152"/>
    <w:rsid w:val="0092130F"/>
    <w:rsid w:val="00921F49"/>
    <w:rsid w:val="009312CE"/>
    <w:rsid w:val="00931E95"/>
    <w:rsid w:val="0093201F"/>
    <w:rsid w:val="009363A8"/>
    <w:rsid w:val="00937BE1"/>
    <w:rsid w:val="00942006"/>
    <w:rsid w:val="00942F3F"/>
    <w:rsid w:val="00947259"/>
    <w:rsid w:val="009536CD"/>
    <w:rsid w:val="0095688C"/>
    <w:rsid w:val="009574E9"/>
    <w:rsid w:val="00960317"/>
    <w:rsid w:val="00960F65"/>
    <w:rsid w:val="009611E2"/>
    <w:rsid w:val="009611ED"/>
    <w:rsid w:val="00961B5B"/>
    <w:rsid w:val="00962FF1"/>
    <w:rsid w:val="009647A4"/>
    <w:rsid w:val="00967BD1"/>
    <w:rsid w:val="00974249"/>
    <w:rsid w:val="00974C19"/>
    <w:rsid w:val="009807EC"/>
    <w:rsid w:val="00980A28"/>
    <w:rsid w:val="00993A63"/>
    <w:rsid w:val="00994879"/>
    <w:rsid w:val="009A0835"/>
    <w:rsid w:val="009A17AF"/>
    <w:rsid w:val="009A27AE"/>
    <w:rsid w:val="009A522B"/>
    <w:rsid w:val="009B19A8"/>
    <w:rsid w:val="009B4877"/>
    <w:rsid w:val="009B5225"/>
    <w:rsid w:val="009B6876"/>
    <w:rsid w:val="009C0E29"/>
    <w:rsid w:val="009C76E6"/>
    <w:rsid w:val="009C7D99"/>
    <w:rsid w:val="009C7FE4"/>
    <w:rsid w:val="009D2153"/>
    <w:rsid w:val="009D3414"/>
    <w:rsid w:val="009D7C0C"/>
    <w:rsid w:val="009D7DBB"/>
    <w:rsid w:val="009E1DAE"/>
    <w:rsid w:val="009E1DCF"/>
    <w:rsid w:val="009E22C5"/>
    <w:rsid w:val="009E2A31"/>
    <w:rsid w:val="009E2B4C"/>
    <w:rsid w:val="009E3BB9"/>
    <w:rsid w:val="009E548D"/>
    <w:rsid w:val="009F23C3"/>
    <w:rsid w:val="00A00480"/>
    <w:rsid w:val="00A02D9C"/>
    <w:rsid w:val="00A0477F"/>
    <w:rsid w:val="00A05FBC"/>
    <w:rsid w:val="00A125C7"/>
    <w:rsid w:val="00A14B54"/>
    <w:rsid w:val="00A150FE"/>
    <w:rsid w:val="00A1668E"/>
    <w:rsid w:val="00A17568"/>
    <w:rsid w:val="00A17AB8"/>
    <w:rsid w:val="00A25CBE"/>
    <w:rsid w:val="00A267DA"/>
    <w:rsid w:val="00A4147B"/>
    <w:rsid w:val="00A425C1"/>
    <w:rsid w:val="00A43E47"/>
    <w:rsid w:val="00A4434C"/>
    <w:rsid w:val="00A52FD3"/>
    <w:rsid w:val="00A553B9"/>
    <w:rsid w:val="00A6177C"/>
    <w:rsid w:val="00A61A1A"/>
    <w:rsid w:val="00A634D0"/>
    <w:rsid w:val="00A70CB8"/>
    <w:rsid w:val="00A711BB"/>
    <w:rsid w:val="00A73888"/>
    <w:rsid w:val="00A761BD"/>
    <w:rsid w:val="00A80F32"/>
    <w:rsid w:val="00A8646D"/>
    <w:rsid w:val="00A90E87"/>
    <w:rsid w:val="00A91A12"/>
    <w:rsid w:val="00A94104"/>
    <w:rsid w:val="00A9442A"/>
    <w:rsid w:val="00A951ED"/>
    <w:rsid w:val="00A964FD"/>
    <w:rsid w:val="00AA22AA"/>
    <w:rsid w:val="00AA5AD5"/>
    <w:rsid w:val="00AB17B6"/>
    <w:rsid w:val="00AC1805"/>
    <w:rsid w:val="00AC181A"/>
    <w:rsid w:val="00AC2B18"/>
    <w:rsid w:val="00AC3E68"/>
    <w:rsid w:val="00AD0B75"/>
    <w:rsid w:val="00AD159E"/>
    <w:rsid w:val="00AD6BBD"/>
    <w:rsid w:val="00AD7C17"/>
    <w:rsid w:val="00AE1177"/>
    <w:rsid w:val="00AE2D67"/>
    <w:rsid w:val="00AF42CE"/>
    <w:rsid w:val="00AF47FA"/>
    <w:rsid w:val="00B04123"/>
    <w:rsid w:val="00B04EFE"/>
    <w:rsid w:val="00B056C5"/>
    <w:rsid w:val="00B10FF4"/>
    <w:rsid w:val="00B12E88"/>
    <w:rsid w:val="00B1699F"/>
    <w:rsid w:val="00B2740B"/>
    <w:rsid w:val="00B30C55"/>
    <w:rsid w:val="00B31EA3"/>
    <w:rsid w:val="00B33388"/>
    <w:rsid w:val="00B3722B"/>
    <w:rsid w:val="00B41206"/>
    <w:rsid w:val="00B4132D"/>
    <w:rsid w:val="00B42C05"/>
    <w:rsid w:val="00B46F15"/>
    <w:rsid w:val="00B479B7"/>
    <w:rsid w:val="00B50F6E"/>
    <w:rsid w:val="00B51087"/>
    <w:rsid w:val="00B529B7"/>
    <w:rsid w:val="00B54CDD"/>
    <w:rsid w:val="00B57D89"/>
    <w:rsid w:val="00B62530"/>
    <w:rsid w:val="00B62F83"/>
    <w:rsid w:val="00B67CC0"/>
    <w:rsid w:val="00B7086F"/>
    <w:rsid w:val="00B744EE"/>
    <w:rsid w:val="00B81C31"/>
    <w:rsid w:val="00B83B46"/>
    <w:rsid w:val="00B84010"/>
    <w:rsid w:val="00B84205"/>
    <w:rsid w:val="00B85186"/>
    <w:rsid w:val="00B8529D"/>
    <w:rsid w:val="00B86D19"/>
    <w:rsid w:val="00B920F1"/>
    <w:rsid w:val="00B93B64"/>
    <w:rsid w:val="00B94DF9"/>
    <w:rsid w:val="00B96674"/>
    <w:rsid w:val="00B96E48"/>
    <w:rsid w:val="00BA11CC"/>
    <w:rsid w:val="00BA3CAC"/>
    <w:rsid w:val="00BA4849"/>
    <w:rsid w:val="00BA6F25"/>
    <w:rsid w:val="00BB7091"/>
    <w:rsid w:val="00BC08A4"/>
    <w:rsid w:val="00BD3046"/>
    <w:rsid w:val="00BD40BF"/>
    <w:rsid w:val="00BE0085"/>
    <w:rsid w:val="00BE0CBF"/>
    <w:rsid w:val="00BE1850"/>
    <w:rsid w:val="00BE7329"/>
    <w:rsid w:val="00BF0091"/>
    <w:rsid w:val="00BF5843"/>
    <w:rsid w:val="00BF696A"/>
    <w:rsid w:val="00BF7A10"/>
    <w:rsid w:val="00C00318"/>
    <w:rsid w:val="00C02A6A"/>
    <w:rsid w:val="00C05D71"/>
    <w:rsid w:val="00C07490"/>
    <w:rsid w:val="00C139D8"/>
    <w:rsid w:val="00C20F64"/>
    <w:rsid w:val="00C21413"/>
    <w:rsid w:val="00C2333A"/>
    <w:rsid w:val="00C25E47"/>
    <w:rsid w:val="00C2773C"/>
    <w:rsid w:val="00C27E50"/>
    <w:rsid w:val="00C311A5"/>
    <w:rsid w:val="00C3145A"/>
    <w:rsid w:val="00C42623"/>
    <w:rsid w:val="00C4299B"/>
    <w:rsid w:val="00C45BF6"/>
    <w:rsid w:val="00C50ACE"/>
    <w:rsid w:val="00C50B53"/>
    <w:rsid w:val="00C512E7"/>
    <w:rsid w:val="00C579B6"/>
    <w:rsid w:val="00C60EEA"/>
    <w:rsid w:val="00C61C63"/>
    <w:rsid w:val="00C636AA"/>
    <w:rsid w:val="00C63C7F"/>
    <w:rsid w:val="00C65193"/>
    <w:rsid w:val="00C744F4"/>
    <w:rsid w:val="00C76052"/>
    <w:rsid w:val="00C8118C"/>
    <w:rsid w:val="00C82BE8"/>
    <w:rsid w:val="00C86B80"/>
    <w:rsid w:val="00C9034C"/>
    <w:rsid w:val="00CA006B"/>
    <w:rsid w:val="00CA20DE"/>
    <w:rsid w:val="00CA3988"/>
    <w:rsid w:val="00CA517F"/>
    <w:rsid w:val="00CA71DE"/>
    <w:rsid w:val="00CB2F2F"/>
    <w:rsid w:val="00CC767E"/>
    <w:rsid w:val="00CD21C4"/>
    <w:rsid w:val="00CD6B04"/>
    <w:rsid w:val="00CD6CA9"/>
    <w:rsid w:val="00CD6F62"/>
    <w:rsid w:val="00CE13AB"/>
    <w:rsid w:val="00CE1C81"/>
    <w:rsid w:val="00CE210B"/>
    <w:rsid w:val="00CE2CFE"/>
    <w:rsid w:val="00CE3F71"/>
    <w:rsid w:val="00CE7A98"/>
    <w:rsid w:val="00CF4F3C"/>
    <w:rsid w:val="00D00B51"/>
    <w:rsid w:val="00D0208B"/>
    <w:rsid w:val="00D0545B"/>
    <w:rsid w:val="00D079E6"/>
    <w:rsid w:val="00D13163"/>
    <w:rsid w:val="00D15292"/>
    <w:rsid w:val="00D21B81"/>
    <w:rsid w:val="00D26E22"/>
    <w:rsid w:val="00D273CD"/>
    <w:rsid w:val="00D27793"/>
    <w:rsid w:val="00D307EF"/>
    <w:rsid w:val="00D30A92"/>
    <w:rsid w:val="00D3135A"/>
    <w:rsid w:val="00D35907"/>
    <w:rsid w:val="00D379A3"/>
    <w:rsid w:val="00D4067E"/>
    <w:rsid w:val="00D448A4"/>
    <w:rsid w:val="00D51297"/>
    <w:rsid w:val="00D529D5"/>
    <w:rsid w:val="00D63B91"/>
    <w:rsid w:val="00D642BF"/>
    <w:rsid w:val="00D64562"/>
    <w:rsid w:val="00D73FDC"/>
    <w:rsid w:val="00D759DE"/>
    <w:rsid w:val="00D75D00"/>
    <w:rsid w:val="00D77BBF"/>
    <w:rsid w:val="00D81829"/>
    <w:rsid w:val="00D8291E"/>
    <w:rsid w:val="00D836CF"/>
    <w:rsid w:val="00D83DB6"/>
    <w:rsid w:val="00D83F3C"/>
    <w:rsid w:val="00D908FF"/>
    <w:rsid w:val="00D91DD4"/>
    <w:rsid w:val="00D92158"/>
    <w:rsid w:val="00D92208"/>
    <w:rsid w:val="00D92855"/>
    <w:rsid w:val="00D9512D"/>
    <w:rsid w:val="00DA1A93"/>
    <w:rsid w:val="00DA69CC"/>
    <w:rsid w:val="00DB34A0"/>
    <w:rsid w:val="00DB447D"/>
    <w:rsid w:val="00DB4786"/>
    <w:rsid w:val="00DC1232"/>
    <w:rsid w:val="00DC535D"/>
    <w:rsid w:val="00DC6063"/>
    <w:rsid w:val="00DD1FA3"/>
    <w:rsid w:val="00DD2AE1"/>
    <w:rsid w:val="00DD4739"/>
    <w:rsid w:val="00DE1B92"/>
    <w:rsid w:val="00DF19D3"/>
    <w:rsid w:val="00DF2276"/>
    <w:rsid w:val="00DF5B46"/>
    <w:rsid w:val="00DF67F7"/>
    <w:rsid w:val="00E00073"/>
    <w:rsid w:val="00E00EB7"/>
    <w:rsid w:val="00E03725"/>
    <w:rsid w:val="00E038B8"/>
    <w:rsid w:val="00E04A4A"/>
    <w:rsid w:val="00E0524C"/>
    <w:rsid w:val="00E05753"/>
    <w:rsid w:val="00E05D00"/>
    <w:rsid w:val="00E05F10"/>
    <w:rsid w:val="00E107DE"/>
    <w:rsid w:val="00E12934"/>
    <w:rsid w:val="00E17677"/>
    <w:rsid w:val="00E221A3"/>
    <w:rsid w:val="00E228BD"/>
    <w:rsid w:val="00E26617"/>
    <w:rsid w:val="00E278F6"/>
    <w:rsid w:val="00E333AF"/>
    <w:rsid w:val="00E36D80"/>
    <w:rsid w:val="00E42655"/>
    <w:rsid w:val="00E426CB"/>
    <w:rsid w:val="00E4604E"/>
    <w:rsid w:val="00E46A7F"/>
    <w:rsid w:val="00E46BED"/>
    <w:rsid w:val="00E51CD0"/>
    <w:rsid w:val="00E551DD"/>
    <w:rsid w:val="00E6577D"/>
    <w:rsid w:val="00E77EA3"/>
    <w:rsid w:val="00E802E8"/>
    <w:rsid w:val="00E826FB"/>
    <w:rsid w:val="00E8411C"/>
    <w:rsid w:val="00E85898"/>
    <w:rsid w:val="00E86AD6"/>
    <w:rsid w:val="00E8748B"/>
    <w:rsid w:val="00E90560"/>
    <w:rsid w:val="00E917FA"/>
    <w:rsid w:val="00E92D79"/>
    <w:rsid w:val="00E94826"/>
    <w:rsid w:val="00EA00DD"/>
    <w:rsid w:val="00EA3FC1"/>
    <w:rsid w:val="00EA66B3"/>
    <w:rsid w:val="00EA6A74"/>
    <w:rsid w:val="00EB00AA"/>
    <w:rsid w:val="00EB0D30"/>
    <w:rsid w:val="00EB10B4"/>
    <w:rsid w:val="00EB3F21"/>
    <w:rsid w:val="00EB45A9"/>
    <w:rsid w:val="00EC3477"/>
    <w:rsid w:val="00ED06C6"/>
    <w:rsid w:val="00ED1247"/>
    <w:rsid w:val="00ED17B7"/>
    <w:rsid w:val="00ED1BE9"/>
    <w:rsid w:val="00ED2EDF"/>
    <w:rsid w:val="00ED61C3"/>
    <w:rsid w:val="00EE5B73"/>
    <w:rsid w:val="00EF2003"/>
    <w:rsid w:val="00EF38E9"/>
    <w:rsid w:val="00EF41DA"/>
    <w:rsid w:val="00EF7261"/>
    <w:rsid w:val="00EF7B15"/>
    <w:rsid w:val="00F046D7"/>
    <w:rsid w:val="00F11AAE"/>
    <w:rsid w:val="00F1234B"/>
    <w:rsid w:val="00F17D54"/>
    <w:rsid w:val="00F2280B"/>
    <w:rsid w:val="00F23C82"/>
    <w:rsid w:val="00F25C4C"/>
    <w:rsid w:val="00F26967"/>
    <w:rsid w:val="00F30994"/>
    <w:rsid w:val="00F32415"/>
    <w:rsid w:val="00F35EA2"/>
    <w:rsid w:val="00F36C5D"/>
    <w:rsid w:val="00F375BB"/>
    <w:rsid w:val="00F3771F"/>
    <w:rsid w:val="00F440CD"/>
    <w:rsid w:val="00F44652"/>
    <w:rsid w:val="00F464B7"/>
    <w:rsid w:val="00F4731E"/>
    <w:rsid w:val="00F47887"/>
    <w:rsid w:val="00F50B7E"/>
    <w:rsid w:val="00F51BA9"/>
    <w:rsid w:val="00F51CB1"/>
    <w:rsid w:val="00F56579"/>
    <w:rsid w:val="00F6128E"/>
    <w:rsid w:val="00F62149"/>
    <w:rsid w:val="00F62170"/>
    <w:rsid w:val="00F65AB7"/>
    <w:rsid w:val="00F66EF9"/>
    <w:rsid w:val="00F679E5"/>
    <w:rsid w:val="00F7267C"/>
    <w:rsid w:val="00F73A2F"/>
    <w:rsid w:val="00F767A2"/>
    <w:rsid w:val="00F76C99"/>
    <w:rsid w:val="00F836D9"/>
    <w:rsid w:val="00F83FDA"/>
    <w:rsid w:val="00F85CD7"/>
    <w:rsid w:val="00F876AC"/>
    <w:rsid w:val="00F90B84"/>
    <w:rsid w:val="00F91628"/>
    <w:rsid w:val="00F9198C"/>
    <w:rsid w:val="00F96E0B"/>
    <w:rsid w:val="00FA0641"/>
    <w:rsid w:val="00FA1E2F"/>
    <w:rsid w:val="00FA22F6"/>
    <w:rsid w:val="00FA4AAE"/>
    <w:rsid w:val="00FC29B8"/>
    <w:rsid w:val="00FC66F9"/>
    <w:rsid w:val="00FD37F6"/>
    <w:rsid w:val="00FD695C"/>
    <w:rsid w:val="00FD7243"/>
    <w:rsid w:val="00FE06F1"/>
    <w:rsid w:val="00FE5425"/>
    <w:rsid w:val="00FE78F8"/>
    <w:rsid w:val="00FF2CB6"/>
    <w:rsid w:val="00FF4C98"/>
    <w:rsid w:val="00FF4ECE"/>
    <w:rsid w:val="0117EC2C"/>
    <w:rsid w:val="015B394B"/>
    <w:rsid w:val="0292E589"/>
    <w:rsid w:val="030855EA"/>
    <w:rsid w:val="04A27E48"/>
    <w:rsid w:val="06F5B3CD"/>
    <w:rsid w:val="0805445C"/>
    <w:rsid w:val="0878812B"/>
    <w:rsid w:val="09CC6845"/>
    <w:rsid w:val="0A1D0B95"/>
    <w:rsid w:val="0A32F09C"/>
    <w:rsid w:val="0A381FE8"/>
    <w:rsid w:val="0AD8CA57"/>
    <w:rsid w:val="0AF531E0"/>
    <w:rsid w:val="0B196127"/>
    <w:rsid w:val="0BC84D3C"/>
    <w:rsid w:val="0BD7D23A"/>
    <w:rsid w:val="0D1688AB"/>
    <w:rsid w:val="0D31BB6F"/>
    <w:rsid w:val="0D4BF24E"/>
    <w:rsid w:val="0D9AAD31"/>
    <w:rsid w:val="0EF455C9"/>
    <w:rsid w:val="115049A4"/>
    <w:rsid w:val="115308B5"/>
    <w:rsid w:val="11B0BBFF"/>
    <w:rsid w:val="12158A2A"/>
    <w:rsid w:val="125249C9"/>
    <w:rsid w:val="127C9D82"/>
    <w:rsid w:val="12AFEA4D"/>
    <w:rsid w:val="12D5E1DE"/>
    <w:rsid w:val="12F40AB5"/>
    <w:rsid w:val="13C43D58"/>
    <w:rsid w:val="13FFBB00"/>
    <w:rsid w:val="14AEF6C5"/>
    <w:rsid w:val="160DEAAD"/>
    <w:rsid w:val="168EF786"/>
    <w:rsid w:val="16DAC740"/>
    <w:rsid w:val="1754A9B8"/>
    <w:rsid w:val="181D7ACD"/>
    <w:rsid w:val="186C278E"/>
    <w:rsid w:val="18AC2C29"/>
    <w:rsid w:val="19B5B849"/>
    <w:rsid w:val="1A8F9872"/>
    <w:rsid w:val="1AA22C3E"/>
    <w:rsid w:val="1AE261A8"/>
    <w:rsid w:val="1AEC54A2"/>
    <w:rsid w:val="1AF2A47E"/>
    <w:rsid w:val="1BCF00FF"/>
    <w:rsid w:val="1CD61946"/>
    <w:rsid w:val="1D01C26E"/>
    <w:rsid w:val="1D78E0DE"/>
    <w:rsid w:val="1DA45929"/>
    <w:rsid w:val="1F05D3FF"/>
    <w:rsid w:val="1F1CFC98"/>
    <w:rsid w:val="1F981D8F"/>
    <w:rsid w:val="1F9C95DE"/>
    <w:rsid w:val="1FC8A7F9"/>
    <w:rsid w:val="2090CE30"/>
    <w:rsid w:val="20A1A460"/>
    <w:rsid w:val="211E2C83"/>
    <w:rsid w:val="21979F82"/>
    <w:rsid w:val="21B54A5B"/>
    <w:rsid w:val="227F0E85"/>
    <w:rsid w:val="2308B28C"/>
    <w:rsid w:val="23162613"/>
    <w:rsid w:val="23718B11"/>
    <w:rsid w:val="2423F4CF"/>
    <w:rsid w:val="24510872"/>
    <w:rsid w:val="248E9CBD"/>
    <w:rsid w:val="24FD1843"/>
    <w:rsid w:val="255454EE"/>
    <w:rsid w:val="25E781BA"/>
    <w:rsid w:val="263EDD11"/>
    <w:rsid w:val="2679ED4F"/>
    <w:rsid w:val="26DF3524"/>
    <w:rsid w:val="27400196"/>
    <w:rsid w:val="279A6369"/>
    <w:rsid w:val="2826AB97"/>
    <w:rsid w:val="2835CFFF"/>
    <w:rsid w:val="28676375"/>
    <w:rsid w:val="28DFA814"/>
    <w:rsid w:val="2965C345"/>
    <w:rsid w:val="2B90888A"/>
    <w:rsid w:val="2C23927C"/>
    <w:rsid w:val="2C7A3133"/>
    <w:rsid w:val="2CE08A65"/>
    <w:rsid w:val="2CE876CB"/>
    <w:rsid w:val="2D6DD022"/>
    <w:rsid w:val="2DC08CA3"/>
    <w:rsid w:val="2E6000A3"/>
    <w:rsid w:val="2E72A7E7"/>
    <w:rsid w:val="2EDE8653"/>
    <w:rsid w:val="2F027C22"/>
    <w:rsid w:val="2F135CCA"/>
    <w:rsid w:val="2F4EE998"/>
    <w:rsid w:val="2F71FD50"/>
    <w:rsid w:val="2F8886E8"/>
    <w:rsid w:val="301ED64C"/>
    <w:rsid w:val="309320F0"/>
    <w:rsid w:val="3152644D"/>
    <w:rsid w:val="3240DEA8"/>
    <w:rsid w:val="33FBC7CB"/>
    <w:rsid w:val="342F1A16"/>
    <w:rsid w:val="3432FECE"/>
    <w:rsid w:val="349A47D1"/>
    <w:rsid w:val="3539CCE4"/>
    <w:rsid w:val="35A44EDA"/>
    <w:rsid w:val="36908984"/>
    <w:rsid w:val="36D59D45"/>
    <w:rsid w:val="37B76D04"/>
    <w:rsid w:val="37E8FD4C"/>
    <w:rsid w:val="37FBBB64"/>
    <w:rsid w:val="38D02283"/>
    <w:rsid w:val="38FB4D76"/>
    <w:rsid w:val="39D3EEEA"/>
    <w:rsid w:val="39E98ED1"/>
    <w:rsid w:val="3A44F12D"/>
    <w:rsid w:val="3A8D11E3"/>
    <w:rsid w:val="3ABA27BA"/>
    <w:rsid w:val="3ACA04EB"/>
    <w:rsid w:val="3B143E96"/>
    <w:rsid w:val="3CD334B6"/>
    <w:rsid w:val="3D1E1A30"/>
    <w:rsid w:val="3D87D3F2"/>
    <w:rsid w:val="3E12EDB5"/>
    <w:rsid w:val="3E172EF8"/>
    <w:rsid w:val="3E31F3D5"/>
    <w:rsid w:val="3E8BF66E"/>
    <w:rsid w:val="3E944C9F"/>
    <w:rsid w:val="3E9D3F98"/>
    <w:rsid w:val="3EACB5C8"/>
    <w:rsid w:val="3EB332BF"/>
    <w:rsid w:val="3F160526"/>
    <w:rsid w:val="3F2509B0"/>
    <w:rsid w:val="3F4FE2C9"/>
    <w:rsid w:val="4006018A"/>
    <w:rsid w:val="404E9583"/>
    <w:rsid w:val="40A49960"/>
    <w:rsid w:val="40CD0535"/>
    <w:rsid w:val="410CC707"/>
    <w:rsid w:val="41931287"/>
    <w:rsid w:val="41A41051"/>
    <w:rsid w:val="431B4E61"/>
    <w:rsid w:val="43381532"/>
    <w:rsid w:val="43DEA93F"/>
    <w:rsid w:val="4416B8B6"/>
    <w:rsid w:val="446B681A"/>
    <w:rsid w:val="45190C33"/>
    <w:rsid w:val="4677EA2F"/>
    <w:rsid w:val="46D04B6E"/>
    <w:rsid w:val="470F33FD"/>
    <w:rsid w:val="47C959FF"/>
    <w:rsid w:val="482CFA14"/>
    <w:rsid w:val="4874FFD6"/>
    <w:rsid w:val="487D86C1"/>
    <w:rsid w:val="48A691CD"/>
    <w:rsid w:val="4935C7D7"/>
    <w:rsid w:val="498118D0"/>
    <w:rsid w:val="4985BBF1"/>
    <w:rsid w:val="49AE3EF2"/>
    <w:rsid w:val="4AC7C431"/>
    <w:rsid w:val="4ACE8198"/>
    <w:rsid w:val="4AFDFC67"/>
    <w:rsid w:val="4B3F35A8"/>
    <w:rsid w:val="4B494130"/>
    <w:rsid w:val="4B6516A1"/>
    <w:rsid w:val="4B8A5679"/>
    <w:rsid w:val="4B95F363"/>
    <w:rsid w:val="4BB0FB73"/>
    <w:rsid w:val="4C28DC85"/>
    <w:rsid w:val="4CDF2566"/>
    <w:rsid w:val="4D518FE9"/>
    <w:rsid w:val="4D75ACC8"/>
    <w:rsid w:val="4D84ED2F"/>
    <w:rsid w:val="4E6877B3"/>
    <w:rsid w:val="4EE5981D"/>
    <w:rsid w:val="4F6E8D88"/>
    <w:rsid w:val="4F8EC822"/>
    <w:rsid w:val="4F9A2772"/>
    <w:rsid w:val="4F9E6269"/>
    <w:rsid w:val="50C4AB2D"/>
    <w:rsid w:val="52784D6B"/>
    <w:rsid w:val="52BE55DD"/>
    <w:rsid w:val="52DACF70"/>
    <w:rsid w:val="52E3351F"/>
    <w:rsid w:val="538C1A49"/>
    <w:rsid w:val="53A35022"/>
    <w:rsid w:val="543B0B23"/>
    <w:rsid w:val="550BE43B"/>
    <w:rsid w:val="55255498"/>
    <w:rsid w:val="5650FA5B"/>
    <w:rsid w:val="57C223ED"/>
    <w:rsid w:val="585B3135"/>
    <w:rsid w:val="586C2C98"/>
    <w:rsid w:val="59494808"/>
    <w:rsid w:val="59A33224"/>
    <w:rsid w:val="5B0C5AAE"/>
    <w:rsid w:val="5CAF3325"/>
    <w:rsid w:val="5CC0AA91"/>
    <w:rsid w:val="5D44C2FD"/>
    <w:rsid w:val="5DE83B87"/>
    <w:rsid w:val="5E64A795"/>
    <w:rsid w:val="5E90976E"/>
    <w:rsid w:val="5EC5C292"/>
    <w:rsid w:val="5F3DF05E"/>
    <w:rsid w:val="5F48C56D"/>
    <w:rsid w:val="5FF3791D"/>
    <w:rsid w:val="604C248E"/>
    <w:rsid w:val="6168598D"/>
    <w:rsid w:val="62638159"/>
    <w:rsid w:val="6288F071"/>
    <w:rsid w:val="63095382"/>
    <w:rsid w:val="63E726D4"/>
    <w:rsid w:val="6413F6F0"/>
    <w:rsid w:val="645E31FE"/>
    <w:rsid w:val="64FF2B92"/>
    <w:rsid w:val="65C4B933"/>
    <w:rsid w:val="65FC844C"/>
    <w:rsid w:val="6768E82C"/>
    <w:rsid w:val="6801F485"/>
    <w:rsid w:val="69390A8A"/>
    <w:rsid w:val="6A4BC070"/>
    <w:rsid w:val="6A7368E5"/>
    <w:rsid w:val="6BBEB1AE"/>
    <w:rsid w:val="6DAA2FDD"/>
    <w:rsid w:val="6DE932B1"/>
    <w:rsid w:val="6DED2C18"/>
    <w:rsid w:val="6E41CDB3"/>
    <w:rsid w:val="6E44C07A"/>
    <w:rsid w:val="6E571A4D"/>
    <w:rsid w:val="6EB986F5"/>
    <w:rsid w:val="6FBE85F5"/>
    <w:rsid w:val="7067CDBA"/>
    <w:rsid w:val="7068EDC5"/>
    <w:rsid w:val="70ADD11B"/>
    <w:rsid w:val="70DD4B64"/>
    <w:rsid w:val="70E7109E"/>
    <w:rsid w:val="71612E24"/>
    <w:rsid w:val="724440BE"/>
    <w:rsid w:val="727F1380"/>
    <w:rsid w:val="7350EE2C"/>
    <w:rsid w:val="735B3262"/>
    <w:rsid w:val="73E909E8"/>
    <w:rsid w:val="75AE2B16"/>
    <w:rsid w:val="75CCD6BA"/>
    <w:rsid w:val="7641C68A"/>
    <w:rsid w:val="76669DAE"/>
    <w:rsid w:val="78444DC5"/>
    <w:rsid w:val="78B73DBD"/>
    <w:rsid w:val="79AAD55C"/>
    <w:rsid w:val="79C3813D"/>
    <w:rsid w:val="7A08D2C0"/>
    <w:rsid w:val="7A3DBC66"/>
    <w:rsid w:val="7A417ADC"/>
    <w:rsid w:val="7A8FCB2C"/>
    <w:rsid w:val="7AD7DB6E"/>
    <w:rsid w:val="7C0527BC"/>
    <w:rsid w:val="7C8E25BC"/>
    <w:rsid w:val="7D361D30"/>
    <w:rsid w:val="7D803E2F"/>
    <w:rsid w:val="7DBA9726"/>
    <w:rsid w:val="7DD448CA"/>
    <w:rsid w:val="7E09C6D8"/>
    <w:rsid w:val="7E8BDE4B"/>
    <w:rsid w:val="7EABB47B"/>
    <w:rsid w:val="7ED1589B"/>
    <w:rsid w:val="7EF7078B"/>
    <w:rsid w:val="7F284F12"/>
    <w:rsid w:val="7F5A90A3"/>
    <w:rsid w:val="7FC54F06"/>
    <w:rsid w:val="7FDFD2D0"/>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88653"/>
  <w15:docId w15:val="{691ACC75-0CE9-49F8-8802-AA032DB4A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7B3"/>
    <w:rPr>
      <w:rFonts w:ascii="Arial MT" w:eastAsia="Arial MT" w:hAnsi="Arial MT" w:cs="Arial MT"/>
      <w:lang w:val="es-ES"/>
    </w:rPr>
  </w:style>
  <w:style w:type="paragraph" w:styleId="Ttulo1">
    <w:name w:val="heading 1"/>
    <w:basedOn w:val="Normal"/>
    <w:uiPriority w:val="9"/>
    <w:qFormat/>
    <w:pPr>
      <w:numPr>
        <w:numId w:val="15"/>
      </w:numPr>
      <w:spacing w:before="217"/>
      <w:outlineLvl w:val="0"/>
    </w:pPr>
    <w:rPr>
      <w:rFonts w:ascii="Arial" w:eastAsia="Arial" w:hAnsi="Arial" w:cs="Arial"/>
      <w:b/>
      <w:bCs/>
      <w:sz w:val="24"/>
      <w:szCs w:val="24"/>
    </w:rPr>
  </w:style>
  <w:style w:type="paragraph" w:styleId="Ttulo2">
    <w:name w:val="heading 2"/>
    <w:basedOn w:val="Normal"/>
    <w:next w:val="Normal"/>
    <w:link w:val="Ttulo2Car"/>
    <w:uiPriority w:val="9"/>
    <w:semiHidden/>
    <w:unhideWhenUsed/>
    <w:qFormat/>
    <w:rsid w:val="00423CE4"/>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423CE4"/>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423CE4"/>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CD21C4"/>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CD21C4"/>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CD21C4"/>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CD21C4"/>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CD21C4"/>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before="120"/>
      <w:ind w:left="381" w:hanging="270"/>
    </w:pPr>
    <w:rPr>
      <w:sz w:val="24"/>
      <w:szCs w:val="24"/>
    </w:rPr>
  </w:style>
  <w:style w:type="paragraph" w:styleId="TDC2">
    <w:name w:val="toc 2"/>
    <w:basedOn w:val="Normal"/>
    <w:uiPriority w:val="39"/>
    <w:qFormat/>
    <w:pPr>
      <w:spacing w:before="101"/>
      <w:ind w:left="755" w:hanging="403"/>
    </w:pPr>
    <w:rPr>
      <w:sz w:val="24"/>
      <w:szCs w:val="24"/>
    </w:rPr>
  </w:style>
  <w:style w:type="paragraph" w:styleId="TDC3">
    <w:name w:val="toc 3"/>
    <w:basedOn w:val="Normal"/>
    <w:uiPriority w:val="39"/>
    <w:qFormat/>
    <w:pPr>
      <w:spacing w:before="101"/>
      <w:ind w:left="1195" w:hanging="605"/>
    </w:pPr>
    <w:rPr>
      <w:rFonts w:ascii="Arial" w:eastAsia="Arial" w:hAnsi="Arial" w:cs="Arial"/>
      <w:b/>
      <w:bCs/>
      <w:sz w:val="24"/>
      <w:szCs w:val="24"/>
    </w:rPr>
  </w:style>
  <w:style w:type="paragraph" w:styleId="TDC4">
    <w:name w:val="toc 4"/>
    <w:basedOn w:val="Normal"/>
    <w:uiPriority w:val="1"/>
    <w:qFormat/>
    <w:pPr>
      <w:ind w:left="593"/>
    </w:pPr>
    <w:rPr>
      <w:sz w:val="24"/>
      <w:szCs w:val="24"/>
    </w:rPr>
  </w:style>
  <w:style w:type="paragraph" w:styleId="Textoindependiente">
    <w:name w:val="Body Text"/>
    <w:basedOn w:val="Normal"/>
    <w:link w:val="TextoindependienteCar"/>
    <w:uiPriority w:val="1"/>
    <w:qFormat/>
    <w:rPr>
      <w:sz w:val="24"/>
      <w:szCs w:val="24"/>
    </w:rPr>
  </w:style>
  <w:style w:type="paragraph" w:styleId="Prrafodelista">
    <w:name w:val="List Paragraph"/>
    <w:aliases w:val="Bolita,BOLADEF,HOJA,Guión,BOLA,Párrafo de lista21,Titulo 8,Párrafo de lista31,ViÃ±eta 2,Lista vistosa - Énfasis 11,Párrafo de lista5,Párrafo de lista22,Lista multicolor - Énfasis 11,Párrafo de lista211,BOLITA,MIBEX B,chul,Elenco P.to"/>
    <w:basedOn w:val="Normal"/>
    <w:link w:val="PrrafodelistaCar"/>
    <w:uiPriority w:val="1"/>
    <w:qFormat/>
    <w:pPr>
      <w:spacing w:before="120"/>
      <w:ind w:left="833" w:hanging="360"/>
    </w:pPr>
  </w:style>
  <w:style w:type="paragraph" w:customStyle="1" w:styleId="TableParagraph">
    <w:name w:val="Table Paragraph"/>
    <w:basedOn w:val="Normal"/>
    <w:uiPriority w:val="1"/>
    <w:qFormat/>
    <w:rPr>
      <w:rFonts w:ascii="Arial" w:eastAsia="Arial" w:hAnsi="Arial" w:cs="Arial"/>
    </w:rPr>
  </w:style>
  <w:style w:type="character" w:customStyle="1" w:styleId="TextoindependienteCar">
    <w:name w:val="Texto independiente Car"/>
    <w:basedOn w:val="Fuentedeprrafopredeter"/>
    <w:link w:val="Textoindependiente"/>
    <w:uiPriority w:val="1"/>
    <w:rsid w:val="009D7C0C"/>
    <w:rPr>
      <w:rFonts w:ascii="Arial MT" w:eastAsia="Arial MT" w:hAnsi="Arial MT" w:cs="Arial MT"/>
      <w:sz w:val="24"/>
      <w:szCs w:val="24"/>
      <w:lang w:val="es-ES"/>
    </w:rPr>
  </w:style>
  <w:style w:type="character" w:styleId="Refdecomentario">
    <w:name w:val="annotation reference"/>
    <w:basedOn w:val="Fuentedeprrafopredeter"/>
    <w:uiPriority w:val="99"/>
    <w:semiHidden/>
    <w:unhideWhenUsed/>
    <w:rsid w:val="00A25CBE"/>
    <w:rPr>
      <w:sz w:val="16"/>
      <w:szCs w:val="16"/>
    </w:rPr>
  </w:style>
  <w:style w:type="paragraph" w:styleId="Textocomentario">
    <w:name w:val="annotation text"/>
    <w:basedOn w:val="Normal"/>
    <w:link w:val="TextocomentarioCar"/>
    <w:uiPriority w:val="99"/>
    <w:unhideWhenUsed/>
    <w:rsid w:val="00A25CBE"/>
    <w:rPr>
      <w:sz w:val="20"/>
      <w:szCs w:val="20"/>
    </w:rPr>
  </w:style>
  <w:style w:type="character" w:customStyle="1" w:styleId="TextocomentarioCar">
    <w:name w:val="Texto comentario Car"/>
    <w:basedOn w:val="Fuentedeprrafopredeter"/>
    <w:link w:val="Textocomentario"/>
    <w:uiPriority w:val="99"/>
    <w:rsid w:val="00A25CBE"/>
    <w:rPr>
      <w:rFonts w:ascii="Arial MT" w:eastAsia="Arial MT" w:hAnsi="Arial MT" w:cs="Arial MT"/>
      <w:sz w:val="20"/>
      <w:szCs w:val="20"/>
      <w:lang w:val="es-ES"/>
    </w:rPr>
  </w:style>
  <w:style w:type="character" w:customStyle="1" w:styleId="PrrafodelistaCar">
    <w:name w:val="Párrafo de lista Car"/>
    <w:aliases w:val="Bolita Car,BOLADEF Car,HOJA Car,Guión Car,BOLA Car,Párrafo de lista21 Car,Titulo 8 Car,Párrafo de lista31 Car,ViÃ±eta 2 Car,Lista vistosa - Énfasis 11 Car,Párrafo de lista5 Car,Párrafo de lista22 Car,Párrafo de lista211 Car,chul Car"/>
    <w:link w:val="Prrafodelista"/>
    <w:uiPriority w:val="34"/>
    <w:rsid w:val="00B3722B"/>
    <w:rPr>
      <w:rFonts w:ascii="Arial MT" w:eastAsia="Arial MT" w:hAnsi="Arial MT" w:cs="Arial MT"/>
      <w:lang w:val="es-ES"/>
    </w:rPr>
  </w:style>
  <w:style w:type="character" w:customStyle="1" w:styleId="Ttulo2Car">
    <w:name w:val="Título 2 Car"/>
    <w:basedOn w:val="Fuentedeprrafopredeter"/>
    <w:link w:val="Ttulo2"/>
    <w:uiPriority w:val="9"/>
    <w:semiHidden/>
    <w:rsid w:val="00423CE4"/>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uiPriority w:val="9"/>
    <w:semiHidden/>
    <w:rsid w:val="00423CE4"/>
    <w:rPr>
      <w:rFonts w:asciiTheme="majorHAnsi" w:eastAsiaTheme="majorEastAsia" w:hAnsiTheme="majorHAnsi" w:cstheme="majorBidi"/>
      <w:color w:val="243F60" w:themeColor="accent1" w:themeShade="7F"/>
      <w:sz w:val="24"/>
      <w:szCs w:val="24"/>
      <w:lang w:val="es-ES"/>
    </w:rPr>
  </w:style>
  <w:style w:type="character" w:customStyle="1" w:styleId="Ttulo4Car">
    <w:name w:val="Título 4 Car"/>
    <w:basedOn w:val="Fuentedeprrafopredeter"/>
    <w:link w:val="Ttulo4"/>
    <w:uiPriority w:val="9"/>
    <w:semiHidden/>
    <w:rsid w:val="00423CE4"/>
    <w:rPr>
      <w:rFonts w:asciiTheme="majorHAnsi" w:eastAsiaTheme="majorEastAsia" w:hAnsiTheme="majorHAnsi" w:cstheme="majorBidi"/>
      <w:i/>
      <w:iCs/>
      <w:color w:val="365F91" w:themeColor="accent1" w:themeShade="BF"/>
      <w:lang w:val="es-ES"/>
    </w:rPr>
  </w:style>
  <w:style w:type="paragraph" w:styleId="Descripcin">
    <w:name w:val="caption"/>
    <w:basedOn w:val="Normal"/>
    <w:next w:val="Normal"/>
    <w:uiPriority w:val="35"/>
    <w:unhideWhenUsed/>
    <w:qFormat/>
    <w:rsid w:val="00482FF7"/>
    <w:pPr>
      <w:widowControl/>
      <w:autoSpaceDE/>
      <w:autoSpaceDN/>
      <w:spacing w:after="200"/>
      <w:jc w:val="both"/>
    </w:pPr>
    <w:rPr>
      <w:rFonts w:ascii="Arial" w:eastAsia="MS Mincho" w:hAnsi="Arial" w:cs="Times New Roman"/>
      <w:i/>
      <w:iCs/>
      <w:color w:val="1F497D" w:themeColor="text2"/>
      <w:sz w:val="18"/>
      <w:szCs w:val="18"/>
      <w:lang w:val="es-CO" w:eastAsia="ja-JP"/>
    </w:rPr>
  </w:style>
  <w:style w:type="character" w:customStyle="1" w:styleId="Ttulo5Car">
    <w:name w:val="Título 5 Car"/>
    <w:basedOn w:val="Fuentedeprrafopredeter"/>
    <w:link w:val="Ttulo5"/>
    <w:uiPriority w:val="9"/>
    <w:semiHidden/>
    <w:rsid w:val="00CD21C4"/>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semiHidden/>
    <w:rsid w:val="00CD21C4"/>
    <w:rPr>
      <w:rFonts w:asciiTheme="majorHAnsi" w:eastAsiaTheme="majorEastAsia" w:hAnsiTheme="majorHAnsi" w:cstheme="majorBidi"/>
      <w:color w:val="243F60" w:themeColor="accent1" w:themeShade="7F"/>
      <w:lang w:val="es-ES"/>
    </w:rPr>
  </w:style>
  <w:style w:type="character" w:customStyle="1" w:styleId="Ttulo7Car">
    <w:name w:val="Título 7 Car"/>
    <w:basedOn w:val="Fuentedeprrafopredeter"/>
    <w:link w:val="Ttulo7"/>
    <w:uiPriority w:val="9"/>
    <w:semiHidden/>
    <w:rsid w:val="00CD21C4"/>
    <w:rPr>
      <w:rFonts w:asciiTheme="majorHAnsi" w:eastAsiaTheme="majorEastAsia" w:hAnsiTheme="majorHAnsi" w:cstheme="majorBidi"/>
      <w:i/>
      <w:iCs/>
      <w:color w:val="243F60" w:themeColor="accent1" w:themeShade="7F"/>
      <w:lang w:val="es-ES"/>
    </w:rPr>
  </w:style>
  <w:style w:type="character" w:customStyle="1" w:styleId="Ttulo8Car">
    <w:name w:val="Título 8 Car"/>
    <w:basedOn w:val="Fuentedeprrafopredeter"/>
    <w:link w:val="Ttulo8"/>
    <w:uiPriority w:val="9"/>
    <w:semiHidden/>
    <w:rsid w:val="00CD21C4"/>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semiHidden/>
    <w:rsid w:val="00CD21C4"/>
    <w:rPr>
      <w:rFonts w:asciiTheme="majorHAnsi" w:eastAsiaTheme="majorEastAsia" w:hAnsiTheme="majorHAnsi" w:cstheme="majorBidi"/>
      <w:i/>
      <w:iCs/>
      <w:color w:val="272727" w:themeColor="text1" w:themeTint="D8"/>
      <w:sz w:val="21"/>
      <w:szCs w:val="21"/>
      <w:lang w:val="es-ES"/>
    </w:rPr>
  </w:style>
  <w:style w:type="paragraph" w:styleId="TtuloTDC">
    <w:name w:val="TOC Heading"/>
    <w:basedOn w:val="Ttulo1"/>
    <w:next w:val="Normal"/>
    <w:uiPriority w:val="39"/>
    <w:unhideWhenUsed/>
    <w:qFormat/>
    <w:rsid w:val="00D91DD4"/>
    <w:pPr>
      <w:keepNext/>
      <w:keepLines/>
      <w:widowControl/>
      <w:numPr>
        <w:numId w:val="0"/>
      </w:numPr>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lang w:val="es-CO" w:eastAsia="es-CO"/>
    </w:rPr>
  </w:style>
  <w:style w:type="character" w:styleId="Hipervnculo">
    <w:name w:val="Hyperlink"/>
    <w:basedOn w:val="Fuentedeprrafopredeter"/>
    <w:uiPriority w:val="99"/>
    <w:unhideWhenUsed/>
    <w:rsid w:val="00D91DD4"/>
    <w:rPr>
      <w:color w:val="0000FF" w:themeColor="hyperlink"/>
      <w:u w:val="single"/>
    </w:rPr>
  </w:style>
  <w:style w:type="paragraph" w:styleId="Asuntodelcomentario">
    <w:name w:val="annotation subject"/>
    <w:basedOn w:val="Textocomentario"/>
    <w:next w:val="Textocomentario"/>
    <w:link w:val="AsuntodelcomentarioCar"/>
    <w:uiPriority w:val="99"/>
    <w:semiHidden/>
    <w:unhideWhenUsed/>
    <w:rsid w:val="00D759DE"/>
    <w:rPr>
      <w:b/>
      <w:bCs/>
    </w:rPr>
  </w:style>
  <w:style w:type="character" w:customStyle="1" w:styleId="AsuntodelcomentarioCar">
    <w:name w:val="Asunto del comentario Car"/>
    <w:basedOn w:val="TextocomentarioCar"/>
    <w:link w:val="Asuntodelcomentario"/>
    <w:uiPriority w:val="99"/>
    <w:semiHidden/>
    <w:rsid w:val="00D759DE"/>
    <w:rPr>
      <w:rFonts w:ascii="Arial MT" w:eastAsia="Arial MT" w:hAnsi="Arial MT" w:cs="Arial MT"/>
      <w:b/>
      <w:bCs/>
      <w:sz w:val="20"/>
      <w:szCs w:val="20"/>
      <w:lang w:val="es-ES"/>
    </w:rPr>
  </w:style>
  <w:style w:type="table" w:styleId="Tablaconcuadrcula">
    <w:name w:val="Table Grid"/>
    <w:basedOn w:val="Tablanormal"/>
    <w:uiPriority w:val="39"/>
    <w:rsid w:val="00206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rsid w:val="002066C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2066C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2066C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2066C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2066C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2066C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cuadrcula3-nfasis4">
    <w:name w:val="Grid Table 3 Accent 4"/>
    <w:basedOn w:val="Tablanormal"/>
    <w:uiPriority w:val="48"/>
    <w:rsid w:val="002066C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adecuadrcula3">
    <w:name w:val="Grid Table 3"/>
    <w:basedOn w:val="Tablanormal"/>
    <w:uiPriority w:val="48"/>
    <w:rsid w:val="002066C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5oscura-nfasis2">
    <w:name w:val="Grid Table 5 Dark Accent 2"/>
    <w:basedOn w:val="Tablanormal"/>
    <w:uiPriority w:val="50"/>
    <w:rsid w:val="002066C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adecuadrcula5oscura-nfasis1">
    <w:name w:val="Grid Table 5 Dark Accent 1"/>
    <w:basedOn w:val="Tablanormal"/>
    <w:uiPriority w:val="50"/>
    <w:rsid w:val="002066C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decuadrcula5oscura-nfasis3">
    <w:name w:val="Grid Table 5 Dark Accent 3"/>
    <w:basedOn w:val="Tablanormal"/>
    <w:uiPriority w:val="50"/>
    <w:rsid w:val="002066C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styleId="Textodeglobo">
    <w:name w:val="Balloon Text"/>
    <w:basedOn w:val="Normal"/>
    <w:link w:val="TextodegloboCar"/>
    <w:uiPriority w:val="99"/>
    <w:semiHidden/>
    <w:unhideWhenUsed/>
    <w:rsid w:val="00C45BF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5BF6"/>
    <w:rPr>
      <w:rFonts w:ascii="Segoe UI" w:eastAsia="Arial MT" w:hAnsi="Segoe UI" w:cs="Segoe UI"/>
      <w:sz w:val="18"/>
      <w:szCs w:val="18"/>
      <w:lang w:val="es-ES"/>
    </w:rPr>
  </w:style>
  <w:style w:type="paragraph" w:styleId="NormalWeb">
    <w:name w:val="Normal (Web)"/>
    <w:basedOn w:val="Normal"/>
    <w:uiPriority w:val="99"/>
    <w:semiHidden/>
    <w:unhideWhenUsed/>
    <w:rsid w:val="00034313"/>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paragraph">
    <w:name w:val="paragraph"/>
    <w:basedOn w:val="Normal"/>
    <w:rsid w:val="004B77D8"/>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normaltextrun">
    <w:name w:val="normaltextrun"/>
    <w:basedOn w:val="Fuentedeprrafopredeter"/>
    <w:rsid w:val="004B77D8"/>
  </w:style>
  <w:style w:type="character" w:customStyle="1" w:styleId="findhit">
    <w:name w:val="findhit"/>
    <w:basedOn w:val="Fuentedeprrafopredeter"/>
    <w:rsid w:val="004B77D8"/>
  </w:style>
  <w:style w:type="character" w:customStyle="1" w:styleId="eop">
    <w:name w:val="eop"/>
    <w:basedOn w:val="Fuentedeprrafopredeter"/>
    <w:rsid w:val="004B77D8"/>
  </w:style>
  <w:style w:type="character" w:customStyle="1" w:styleId="apple-converted-space">
    <w:name w:val="apple-converted-space"/>
    <w:basedOn w:val="Fuentedeprrafopredeter"/>
    <w:rsid w:val="00527F1A"/>
  </w:style>
  <w:style w:type="character" w:customStyle="1" w:styleId="superscript">
    <w:name w:val="superscript"/>
    <w:basedOn w:val="Fuentedeprrafopredeter"/>
    <w:rsid w:val="00FF4C98"/>
  </w:style>
  <w:style w:type="paragraph" w:styleId="Encabezado">
    <w:name w:val="header"/>
    <w:basedOn w:val="Normal"/>
    <w:link w:val="EncabezadoCar"/>
    <w:uiPriority w:val="99"/>
    <w:unhideWhenUsed/>
    <w:rsid w:val="001F169A"/>
    <w:pPr>
      <w:tabs>
        <w:tab w:val="center" w:pos="4419"/>
        <w:tab w:val="right" w:pos="8838"/>
      </w:tabs>
    </w:pPr>
  </w:style>
  <w:style w:type="character" w:customStyle="1" w:styleId="EncabezadoCar">
    <w:name w:val="Encabezado Car"/>
    <w:basedOn w:val="Fuentedeprrafopredeter"/>
    <w:link w:val="Encabezado"/>
    <w:uiPriority w:val="99"/>
    <w:rsid w:val="001F169A"/>
    <w:rPr>
      <w:rFonts w:ascii="Arial MT" w:eastAsia="Arial MT" w:hAnsi="Arial MT" w:cs="Arial MT"/>
      <w:lang w:val="es-ES"/>
    </w:rPr>
  </w:style>
  <w:style w:type="paragraph" w:styleId="Piedepgina">
    <w:name w:val="footer"/>
    <w:basedOn w:val="Normal"/>
    <w:link w:val="PiedepginaCar"/>
    <w:uiPriority w:val="99"/>
    <w:unhideWhenUsed/>
    <w:rsid w:val="001F169A"/>
    <w:pPr>
      <w:tabs>
        <w:tab w:val="center" w:pos="4419"/>
        <w:tab w:val="right" w:pos="8838"/>
      </w:tabs>
    </w:pPr>
  </w:style>
  <w:style w:type="character" w:customStyle="1" w:styleId="PiedepginaCar">
    <w:name w:val="Pie de página Car"/>
    <w:basedOn w:val="Fuentedeprrafopredeter"/>
    <w:link w:val="Piedepgina"/>
    <w:uiPriority w:val="99"/>
    <w:rsid w:val="001F169A"/>
    <w:rPr>
      <w:rFonts w:ascii="Arial MT" w:eastAsia="Arial MT" w:hAnsi="Arial MT" w:cs="Arial MT"/>
      <w:lang w:val="es-ES"/>
    </w:rPr>
  </w:style>
  <w:style w:type="paragraph" w:styleId="Tabladeilustraciones">
    <w:name w:val="table of figures"/>
    <w:basedOn w:val="Normal"/>
    <w:next w:val="Normal"/>
    <w:uiPriority w:val="99"/>
    <w:unhideWhenUsed/>
    <w:rsid w:val="00661313"/>
  </w:style>
  <w:style w:type="character" w:customStyle="1" w:styleId="tabchar">
    <w:name w:val="tabchar"/>
    <w:basedOn w:val="Fuentedeprrafopredeter"/>
    <w:rsid w:val="000A6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23908">
      <w:bodyDiv w:val="1"/>
      <w:marLeft w:val="0"/>
      <w:marRight w:val="0"/>
      <w:marTop w:val="0"/>
      <w:marBottom w:val="0"/>
      <w:divBdr>
        <w:top w:val="none" w:sz="0" w:space="0" w:color="auto"/>
        <w:left w:val="none" w:sz="0" w:space="0" w:color="auto"/>
        <w:bottom w:val="none" w:sz="0" w:space="0" w:color="auto"/>
        <w:right w:val="none" w:sz="0" w:space="0" w:color="auto"/>
      </w:divBdr>
    </w:div>
    <w:div w:id="80224344">
      <w:bodyDiv w:val="1"/>
      <w:marLeft w:val="0"/>
      <w:marRight w:val="0"/>
      <w:marTop w:val="0"/>
      <w:marBottom w:val="0"/>
      <w:divBdr>
        <w:top w:val="none" w:sz="0" w:space="0" w:color="auto"/>
        <w:left w:val="none" w:sz="0" w:space="0" w:color="auto"/>
        <w:bottom w:val="none" w:sz="0" w:space="0" w:color="auto"/>
        <w:right w:val="none" w:sz="0" w:space="0" w:color="auto"/>
      </w:divBdr>
    </w:div>
    <w:div w:id="177160528">
      <w:bodyDiv w:val="1"/>
      <w:marLeft w:val="0"/>
      <w:marRight w:val="0"/>
      <w:marTop w:val="0"/>
      <w:marBottom w:val="0"/>
      <w:divBdr>
        <w:top w:val="none" w:sz="0" w:space="0" w:color="auto"/>
        <w:left w:val="none" w:sz="0" w:space="0" w:color="auto"/>
        <w:bottom w:val="none" w:sz="0" w:space="0" w:color="auto"/>
        <w:right w:val="none" w:sz="0" w:space="0" w:color="auto"/>
      </w:divBdr>
    </w:div>
    <w:div w:id="405617820">
      <w:bodyDiv w:val="1"/>
      <w:marLeft w:val="0"/>
      <w:marRight w:val="0"/>
      <w:marTop w:val="0"/>
      <w:marBottom w:val="0"/>
      <w:divBdr>
        <w:top w:val="none" w:sz="0" w:space="0" w:color="auto"/>
        <w:left w:val="none" w:sz="0" w:space="0" w:color="auto"/>
        <w:bottom w:val="none" w:sz="0" w:space="0" w:color="auto"/>
        <w:right w:val="none" w:sz="0" w:space="0" w:color="auto"/>
      </w:divBdr>
    </w:div>
    <w:div w:id="409159580">
      <w:bodyDiv w:val="1"/>
      <w:marLeft w:val="0"/>
      <w:marRight w:val="0"/>
      <w:marTop w:val="0"/>
      <w:marBottom w:val="0"/>
      <w:divBdr>
        <w:top w:val="none" w:sz="0" w:space="0" w:color="auto"/>
        <w:left w:val="none" w:sz="0" w:space="0" w:color="auto"/>
        <w:bottom w:val="none" w:sz="0" w:space="0" w:color="auto"/>
        <w:right w:val="none" w:sz="0" w:space="0" w:color="auto"/>
      </w:divBdr>
      <w:divsChild>
        <w:div w:id="471869102">
          <w:marLeft w:val="0"/>
          <w:marRight w:val="0"/>
          <w:marTop w:val="0"/>
          <w:marBottom w:val="0"/>
          <w:divBdr>
            <w:top w:val="none" w:sz="0" w:space="0" w:color="auto"/>
            <w:left w:val="none" w:sz="0" w:space="0" w:color="auto"/>
            <w:bottom w:val="none" w:sz="0" w:space="0" w:color="auto"/>
            <w:right w:val="none" w:sz="0" w:space="0" w:color="auto"/>
          </w:divBdr>
        </w:div>
        <w:div w:id="971859944">
          <w:marLeft w:val="0"/>
          <w:marRight w:val="0"/>
          <w:marTop w:val="0"/>
          <w:marBottom w:val="0"/>
          <w:divBdr>
            <w:top w:val="none" w:sz="0" w:space="0" w:color="auto"/>
            <w:left w:val="none" w:sz="0" w:space="0" w:color="auto"/>
            <w:bottom w:val="none" w:sz="0" w:space="0" w:color="auto"/>
            <w:right w:val="none" w:sz="0" w:space="0" w:color="auto"/>
          </w:divBdr>
        </w:div>
        <w:div w:id="985474932">
          <w:marLeft w:val="0"/>
          <w:marRight w:val="0"/>
          <w:marTop w:val="0"/>
          <w:marBottom w:val="0"/>
          <w:divBdr>
            <w:top w:val="none" w:sz="0" w:space="0" w:color="auto"/>
            <w:left w:val="none" w:sz="0" w:space="0" w:color="auto"/>
            <w:bottom w:val="none" w:sz="0" w:space="0" w:color="auto"/>
            <w:right w:val="none" w:sz="0" w:space="0" w:color="auto"/>
          </w:divBdr>
        </w:div>
        <w:div w:id="1237086217">
          <w:marLeft w:val="0"/>
          <w:marRight w:val="0"/>
          <w:marTop w:val="0"/>
          <w:marBottom w:val="0"/>
          <w:divBdr>
            <w:top w:val="none" w:sz="0" w:space="0" w:color="auto"/>
            <w:left w:val="none" w:sz="0" w:space="0" w:color="auto"/>
            <w:bottom w:val="none" w:sz="0" w:space="0" w:color="auto"/>
            <w:right w:val="none" w:sz="0" w:space="0" w:color="auto"/>
          </w:divBdr>
        </w:div>
        <w:div w:id="1427650385">
          <w:marLeft w:val="0"/>
          <w:marRight w:val="0"/>
          <w:marTop w:val="0"/>
          <w:marBottom w:val="0"/>
          <w:divBdr>
            <w:top w:val="none" w:sz="0" w:space="0" w:color="auto"/>
            <w:left w:val="none" w:sz="0" w:space="0" w:color="auto"/>
            <w:bottom w:val="none" w:sz="0" w:space="0" w:color="auto"/>
            <w:right w:val="none" w:sz="0" w:space="0" w:color="auto"/>
          </w:divBdr>
        </w:div>
        <w:div w:id="1911840570">
          <w:marLeft w:val="0"/>
          <w:marRight w:val="0"/>
          <w:marTop w:val="0"/>
          <w:marBottom w:val="0"/>
          <w:divBdr>
            <w:top w:val="none" w:sz="0" w:space="0" w:color="auto"/>
            <w:left w:val="none" w:sz="0" w:space="0" w:color="auto"/>
            <w:bottom w:val="none" w:sz="0" w:space="0" w:color="auto"/>
            <w:right w:val="none" w:sz="0" w:space="0" w:color="auto"/>
          </w:divBdr>
        </w:div>
      </w:divsChild>
    </w:div>
    <w:div w:id="703872601">
      <w:bodyDiv w:val="1"/>
      <w:marLeft w:val="0"/>
      <w:marRight w:val="0"/>
      <w:marTop w:val="0"/>
      <w:marBottom w:val="0"/>
      <w:divBdr>
        <w:top w:val="none" w:sz="0" w:space="0" w:color="auto"/>
        <w:left w:val="none" w:sz="0" w:space="0" w:color="auto"/>
        <w:bottom w:val="none" w:sz="0" w:space="0" w:color="auto"/>
        <w:right w:val="none" w:sz="0" w:space="0" w:color="auto"/>
      </w:divBdr>
      <w:divsChild>
        <w:div w:id="1388382550">
          <w:marLeft w:val="547"/>
          <w:marRight w:val="0"/>
          <w:marTop w:val="0"/>
          <w:marBottom w:val="0"/>
          <w:divBdr>
            <w:top w:val="none" w:sz="0" w:space="0" w:color="auto"/>
            <w:left w:val="none" w:sz="0" w:space="0" w:color="auto"/>
            <w:bottom w:val="none" w:sz="0" w:space="0" w:color="auto"/>
            <w:right w:val="none" w:sz="0" w:space="0" w:color="auto"/>
          </w:divBdr>
        </w:div>
      </w:divsChild>
    </w:div>
    <w:div w:id="1042052634">
      <w:bodyDiv w:val="1"/>
      <w:marLeft w:val="0"/>
      <w:marRight w:val="0"/>
      <w:marTop w:val="0"/>
      <w:marBottom w:val="0"/>
      <w:divBdr>
        <w:top w:val="none" w:sz="0" w:space="0" w:color="auto"/>
        <w:left w:val="none" w:sz="0" w:space="0" w:color="auto"/>
        <w:bottom w:val="none" w:sz="0" w:space="0" w:color="auto"/>
        <w:right w:val="none" w:sz="0" w:space="0" w:color="auto"/>
      </w:divBdr>
    </w:div>
    <w:div w:id="1156801543">
      <w:bodyDiv w:val="1"/>
      <w:marLeft w:val="0"/>
      <w:marRight w:val="0"/>
      <w:marTop w:val="0"/>
      <w:marBottom w:val="0"/>
      <w:divBdr>
        <w:top w:val="none" w:sz="0" w:space="0" w:color="auto"/>
        <w:left w:val="none" w:sz="0" w:space="0" w:color="auto"/>
        <w:bottom w:val="none" w:sz="0" w:space="0" w:color="auto"/>
        <w:right w:val="none" w:sz="0" w:space="0" w:color="auto"/>
      </w:divBdr>
      <w:divsChild>
        <w:div w:id="21589679">
          <w:marLeft w:val="0"/>
          <w:marRight w:val="0"/>
          <w:marTop w:val="0"/>
          <w:marBottom w:val="0"/>
          <w:divBdr>
            <w:top w:val="none" w:sz="0" w:space="0" w:color="auto"/>
            <w:left w:val="none" w:sz="0" w:space="0" w:color="auto"/>
            <w:bottom w:val="none" w:sz="0" w:space="0" w:color="auto"/>
            <w:right w:val="none" w:sz="0" w:space="0" w:color="auto"/>
          </w:divBdr>
        </w:div>
        <w:div w:id="46759474">
          <w:marLeft w:val="0"/>
          <w:marRight w:val="0"/>
          <w:marTop w:val="0"/>
          <w:marBottom w:val="0"/>
          <w:divBdr>
            <w:top w:val="none" w:sz="0" w:space="0" w:color="auto"/>
            <w:left w:val="none" w:sz="0" w:space="0" w:color="auto"/>
            <w:bottom w:val="none" w:sz="0" w:space="0" w:color="auto"/>
            <w:right w:val="none" w:sz="0" w:space="0" w:color="auto"/>
          </w:divBdr>
        </w:div>
        <w:div w:id="239220599">
          <w:marLeft w:val="0"/>
          <w:marRight w:val="0"/>
          <w:marTop w:val="0"/>
          <w:marBottom w:val="0"/>
          <w:divBdr>
            <w:top w:val="none" w:sz="0" w:space="0" w:color="auto"/>
            <w:left w:val="none" w:sz="0" w:space="0" w:color="auto"/>
            <w:bottom w:val="none" w:sz="0" w:space="0" w:color="auto"/>
            <w:right w:val="none" w:sz="0" w:space="0" w:color="auto"/>
          </w:divBdr>
        </w:div>
        <w:div w:id="416293356">
          <w:marLeft w:val="0"/>
          <w:marRight w:val="0"/>
          <w:marTop w:val="0"/>
          <w:marBottom w:val="0"/>
          <w:divBdr>
            <w:top w:val="none" w:sz="0" w:space="0" w:color="auto"/>
            <w:left w:val="none" w:sz="0" w:space="0" w:color="auto"/>
            <w:bottom w:val="none" w:sz="0" w:space="0" w:color="auto"/>
            <w:right w:val="none" w:sz="0" w:space="0" w:color="auto"/>
          </w:divBdr>
        </w:div>
        <w:div w:id="595599013">
          <w:marLeft w:val="0"/>
          <w:marRight w:val="0"/>
          <w:marTop w:val="0"/>
          <w:marBottom w:val="0"/>
          <w:divBdr>
            <w:top w:val="none" w:sz="0" w:space="0" w:color="auto"/>
            <w:left w:val="none" w:sz="0" w:space="0" w:color="auto"/>
            <w:bottom w:val="none" w:sz="0" w:space="0" w:color="auto"/>
            <w:right w:val="none" w:sz="0" w:space="0" w:color="auto"/>
          </w:divBdr>
        </w:div>
        <w:div w:id="1101989383">
          <w:marLeft w:val="0"/>
          <w:marRight w:val="0"/>
          <w:marTop w:val="0"/>
          <w:marBottom w:val="0"/>
          <w:divBdr>
            <w:top w:val="none" w:sz="0" w:space="0" w:color="auto"/>
            <w:left w:val="none" w:sz="0" w:space="0" w:color="auto"/>
            <w:bottom w:val="none" w:sz="0" w:space="0" w:color="auto"/>
            <w:right w:val="none" w:sz="0" w:space="0" w:color="auto"/>
          </w:divBdr>
        </w:div>
        <w:div w:id="1106195293">
          <w:marLeft w:val="0"/>
          <w:marRight w:val="0"/>
          <w:marTop w:val="0"/>
          <w:marBottom w:val="0"/>
          <w:divBdr>
            <w:top w:val="none" w:sz="0" w:space="0" w:color="auto"/>
            <w:left w:val="none" w:sz="0" w:space="0" w:color="auto"/>
            <w:bottom w:val="none" w:sz="0" w:space="0" w:color="auto"/>
            <w:right w:val="none" w:sz="0" w:space="0" w:color="auto"/>
          </w:divBdr>
        </w:div>
        <w:div w:id="1168520393">
          <w:marLeft w:val="0"/>
          <w:marRight w:val="0"/>
          <w:marTop w:val="0"/>
          <w:marBottom w:val="0"/>
          <w:divBdr>
            <w:top w:val="none" w:sz="0" w:space="0" w:color="auto"/>
            <w:left w:val="none" w:sz="0" w:space="0" w:color="auto"/>
            <w:bottom w:val="none" w:sz="0" w:space="0" w:color="auto"/>
            <w:right w:val="none" w:sz="0" w:space="0" w:color="auto"/>
          </w:divBdr>
        </w:div>
        <w:div w:id="1569803754">
          <w:marLeft w:val="0"/>
          <w:marRight w:val="0"/>
          <w:marTop w:val="0"/>
          <w:marBottom w:val="0"/>
          <w:divBdr>
            <w:top w:val="none" w:sz="0" w:space="0" w:color="auto"/>
            <w:left w:val="none" w:sz="0" w:space="0" w:color="auto"/>
            <w:bottom w:val="none" w:sz="0" w:space="0" w:color="auto"/>
            <w:right w:val="none" w:sz="0" w:space="0" w:color="auto"/>
          </w:divBdr>
        </w:div>
        <w:div w:id="1615745027">
          <w:marLeft w:val="0"/>
          <w:marRight w:val="0"/>
          <w:marTop w:val="0"/>
          <w:marBottom w:val="0"/>
          <w:divBdr>
            <w:top w:val="none" w:sz="0" w:space="0" w:color="auto"/>
            <w:left w:val="none" w:sz="0" w:space="0" w:color="auto"/>
            <w:bottom w:val="none" w:sz="0" w:space="0" w:color="auto"/>
            <w:right w:val="none" w:sz="0" w:space="0" w:color="auto"/>
          </w:divBdr>
        </w:div>
        <w:div w:id="1705054159">
          <w:marLeft w:val="0"/>
          <w:marRight w:val="0"/>
          <w:marTop w:val="0"/>
          <w:marBottom w:val="0"/>
          <w:divBdr>
            <w:top w:val="none" w:sz="0" w:space="0" w:color="auto"/>
            <w:left w:val="none" w:sz="0" w:space="0" w:color="auto"/>
            <w:bottom w:val="none" w:sz="0" w:space="0" w:color="auto"/>
            <w:right w:val="none" w:sz="0" w:space="0" w:color="auto"/>
          </w:divBdr>
        </w:div>
        <w:div w:id="1916161201">
          <w:marLeft w:val="0"/>
          <w:marRight w:val="0"/>
          <w:marTop w:val="0"/>
          <w:marBottom w:val="0"/>
          <w:divBdr>
            <w:top w:val="none" w:sz="0" w:space="0" w:color="auto"/>
            <w:left w:val="none" w:sz="0" w:space="0" w:color="auto"/>
            <w:bottom w:val="none" w:sz="0" w:space="0" w:color="auto"/>
            <w:right w:val="none" w:sz="0" w:space="0" w:color="auto"/>
          </w:divBdr>
        </w:div>
        <w:div w:id="2066372653">
          <w:marLeft w:val="0"/>
          <w:marRight w:val="0"/>
          <w:marTop w:val="0"/>
          <w:marBottom w:val="0"/>
          <w:divBdr>
            <w:top w:val="none" w:sz="0" w:space="0" w:color="auto"/>
            <w:left w:val="none" w:sz="0" w:space="0" w:color="auto"/>
            <w:bottom w:val="none" w:sz="0" w:space="0" w:color="auto"/>
            <w:right w:val="none" w:sz="0" w:space="0" w:color="auto"/>
          </w:divBdr>
        </w:div>
        <w:div w:id="2139913782">
          <w:marLeft w:val="0"/>
          <w:marRight w:val="0"/>
          <w:marTop w:val="0"/>
          <w:marBottom w:val="0"/>
          <w:divBdr>
            <w:top w:val="none" w:sz="0" w:space="0" w:color="auto"/>
            <w:left w:val="none" w:sz="0" w:space="0" w:color="auto"/>
            <w:bottom w:val="none" w:sz="0" w:space="0" w:color="auto"/>
            <w:right w:val="none" w:sz="0" w:space="0" w:color="auto"/>
          </w:divBdr>
        </w:div>
      </w:divsChild>
    </w:div>
    <w:div w:id="1236819039">
      <w:bodyDiv w:val="1"/>
      <w:marLeft w:val="0"/>
      <w:marRight w:val="0"/>
      <w:marTop w:val="0"/>
      <w:marBottom w:val="0"/>
      <w:divBdr>
        <w:top w:val="none" w:sz="0" w:space="0" w:color="auto"/>
        <w:left w:val="none" w:sz="0" w:space="0" w:color="auto"/>
        <w:bottom w:val="none" w:sz="0" w:space="0" w:color="auto"/>
        <w:right w:val="none" w:sz="0" w:space="0" w:color="auto"/>
      </w:divBdr>
    </w:div>
    <w:div w:id="1538660082">
      <w:bodyDiv w:val="1"/>
      <w:marLeft w:val="0"/>
      <w:marRight w:val="0"/>
      <w:marTop w:val="0"/>
      <w:marBottom w:val="0"/>
      <w:divBdr>
        <w:top w:val="none" w:sz="0" w:space="0" w:color="auto"/>
        <w:left w:val="none" w:sz="0" w:space="0" w:color="auto"/>
        <w:bottom w:val="none" w:sz="0" w:space="0" w:color="auto"/>
        <w:right w:val="none" w:sz="0" w:space="0" w:color="auto"/>
      </w:divBdr>
    </w:div>
    <w:div w:id="1582179482">
      <w:bodyDiv w:val="1"/>
      <w:marLeft w:val="0"/>
      <w:marRight w:val="0"/>
      <w:marTop w:val="0"/>
      <w:marBottom w:val="0"/>
      <w:divBdr>
        <w:top w:val="none" w:sz="0" w:space="0" w:color="auto"/>
        <w:left w:val="none" w:sz="0" w:space="0" w:color="auto"/>
        <w:bottom w:val="none" w:sz="0" w:space="0" w:color="auto"/>
        <w:right w:val="none" w:sz="0" w:space="0" w:color="auto"/>
      </w:divBdr>
    </w:div>
    <w:div w:id="1595748203">
      <w:bodyDiv w:val="1"/>
      <w:marLeft w:val="0"/>
      <w:marRight w:val="0"/>
      <w:marTop w:val="0"/>
      <w:marBottom w:val="0"/>
      <w:divBdr>
        <w:top w:val="none" w:sz="0" w:space="0" w:color="auto"/>
        <w:left w:val="none" w:sz="0" w:space="0" w:color="auto"/>
        <w:bottom w:val="none" w:sz="0" w:space="0" w:color="auto"/>
        <w:right w:val="none" w:sz="0" w:space="0" w:color="auto"/>
      </w:divBdr>
    </w:div>
    <w:div w:id="1683824051">
      <w:bodyDiv w:val="1"/>
      <w:marLeft w:val="0"/>
      <w:marRight w:val="0"/>
      <w:marTop w:val="0"/>
      <w:marBottom w:val="0"/>
      <w:divBdr>
        <w:top w:val="none" w:sz="0" w:space="0" w:color="auto"/>
        <w:left w:val="none" w:sz="0" w:space="0" w:color="auto"/>
        <w:bottom w:val="none" w:sz="0" w:space="0" w:color="auto"/>
        <w:right w:val="none" w:sz="0" w:space="0" w:color="auto"/>
      </w:divBdr>
    </w:div>
    <w:div w:id="1777823965">
      <w:bodyDiv w:val="1"/>
      <w:marLeft w:val="0"/>
      <w:marRight w:val="0"/>
      <w:marTop w:val="0"/>
      <w:marBottom w:val="0"/>
      <w:divBdr>
        <w:top w:val="none" w:sz="0" w:space="0" w:color="auto"/>
        <w:left w:val="none" w:sz="0" w:space="0" w:color="auto"/>
        <w:bottom w:val="none" w:sz="0" w:space="0" w:color="auto"/>
        <w:right w:val="none" w:sz="0" w:space="0" w:color="auto"/>
      </w:divBdr>
    </w:div>
    <w:div w:id="1907373044">
      <w:bodyDiv w:val="1"/>
      <w:marLeft w:val="0"/>
      <w:marRight w:val="0"/>
      <w:marTop w:val="0"/>
      <w:marBottom w:val="0"/>
      <w:divBdr>
        <w:top w:val="none" w:sz="0" w:space="0" w:color="auto"/>
        <w:left w:val="none" w:sz="0" w:space="0" w:color="auto"/>
        <w:bottom w:val="none" w:sz="0" w:space="0" w:color="auto"/>
        <w:right w:val="none" w:sz="0" w:space="0" w:color="auto"/>
      </w:divBdr>
      <w:divsChild>
        <w:div w:id="1207256349">
          <w:marLeft w:val="0"/>
          <w:marRight w:val="0"/>
          <w:marTop w:val="0"/>
          <w:marBottom w:val="0"/>
          <w:divBdr>
            <w:top w:val="none" w:sz="0" w:space="0" w:color="auto"/>
            <w:left w:val="none" w:sz="0" w:space="0" w:color="auto"/>
            <w:bottom w:val="none" w:sz="0" w:space="0" w:color="auto"/>
            <w:right w:val="none" w:sz="0" w:space="0" w:color="auto"/>
          </w:divBdr>
          <w:divsChild>
            <w:div w:id="150489737">
              <w:marLeft w:val="0"/>
              <w:marRight w:val="0"/>
              <w:marTop w:val="0"/>
              <w:marBottom w:val="0"/>
              <w:divBdr>
                <w:top w:val="none" w:sz="0" w:space="0" w:color="auto"/>
                <w:left w:val="none" w:sz="0" w:space="0" w:color="auto"/>
                <w:bottom w:val="none" w:sz="0" w:space="0" w:color="auto"/>
                <w:right w:val="none" w:sz="0" w:space="0" w:color="auto"/>
              </w:divBdr>
            </w:div>
            <w:div w:id="904417544">
              <w:marLeft w:val="0"/>
              <w:marRight w:val="0"/>
              <w:marTop w:val="0"/>
              <w:marBottom w:val="0"/>
              <w:divBdr>
                <w:top w:val="none" w:sz="0" w:space="0" w:color="auto"/>
                <w:left w:val="none" w:sz="0" w:space="0" w:color="auto"/>
                <w:bottom w:val="none" w:sz="0" w:space="0" w:color="auto"/>
                <w:right w:val="none" w:sz="0" w:space="0" w:color="auto"/>
              </w:divBdr>
            </w:div>
            <w:div w:id="1974093554">
              <w:marLeft w:val="0"/>
              <w:marRight w:val="0"/>
              <w:marTop w:val="0"/>
              <w:marBottom w:val="0"/>
              <w:divBdr>
                <w:top w:val="none" w:sz="0" w:space="0" w:color="auto"/>
                <w:left w:val="none" w:sz="0" w:space="0" w:color="auto"/>
                <w:bottom w:val="none" w:sz="0" w:space="0" w:color="auto"/>
                <w:right w:val="none" w:sz="0" w:space="0" w:color="auto"/>
              </w:divBdr>
            </w:div>
          </w:divsChild>
        </w:div>
        <w:div w:id="1976062674">
          <w:marLeft w:val="0"/>
          <w:marRight w:val="0"/>
          <w:marTop w:val="0"/>
          <w:marBottom w:val="0"/>
          <w:divBdr>
            <w:top w:val="none" w:sz="0" w:space="0" w:color="auto"/>
            <w:left w:val="none" w:sz="0" w:space="0" w:color="auto"/>
            <w:bottom w:val="none" w:sz="0" w:space="0" w:color="auto"/>
            <w:right w:val="none" w:sz="0" w:space="0" w:color="auto"/>
          </w:divBdr>
          <w:divsChild>
            <w:div w:id="967052158">
              <w:marLeft w:val="0"/>
              <w:marRight w:val="0"/>
              <w:marTop w:val="0"/>
              <w:marBottom w:val="0"/>
              <w:divBdr>
                <w:top w:val="none" w:sz="0" w:space="0" w:color="auto"/>
                <w:left w:val="none" w:sz="0" w:space="0" w:color="auto"/>
                <w:bottom w:val="none" w:sz="0" w:space="0" w:color="auto"/>
                <w:right w:val="none" w:sz="0" w:space="0" w:color="auto"/>
              </w:divBdr>
            </w:div>
            <w:div w:id="150694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80432">
      <w:bodyDiv w:val="1"/>
      <w:marLeft w:val="0"/>
      <w:marRight w:val="0"/>
      <w:marTop w:val="0"/>
      <w:marBottom w:val="0"/>
      <w:divBdr>
        <w:top w:val="none" w:sz="0" w:space="0" w:color="auto"/>
        <w:left w:val="none" w:sz="0" w:space="0" w:color="auto"/>
        <w:bottom w:val="none" w:sz="0" w:space="0" w:color="auto"/>
        <w:right w:val="none" w:sz="0" w:space="0" w:color="auto"/>
      </w:divBdr>
    </w:div>
    <w:div w:id="1961960497">
      <w:bodyDiv w:val="1"/>
      <w:marLeft w:val="0"/>
      <w:marRight w:val="0"/>
      <w:marTop w:val="0"/>
      <w:marBottom w:val="0"/>
      <w:divBdr>
        <w:top w:val="none" w:sz="0" w:space="0" w:color="auto"/>
        <w:left w:val="none" w:sz="0" w:space="0" w:color="auto"/>
        <w:bottom w:val="none" w:sz="0" w:space="0" w:color="auto"/>
        <w:right w:val="none" w:sz="0" w:space="0" w:color="auto"/>
      </w:divBdr>
    </w:div>
    <w:div w:id="1962178768">
      <w:bodyDiv w:val="1"/>
      <w:marLeft w:val="0"/>
      <w:marRight w:val="0"/>
      <w:marTop w:val="0"/>
      <w:marBottom w:val="0"/>
      <w:divBdr>
        <w:top w:val="none" w:sz="0" w:space="0" w:color="auto"/>
        <w:left w:val="none" w:sz="0" w:space="0" w:color="auto"/>
        <w:bottom w:val="none" w:sz="0" w:space="0" w:color="auto"/>
        <w:right w:val="none" w:sz="0" w:space="0" w:color="auto"/>
      </w:divBdr>
    </w:div>
    <w:div w:id="1979065232">
      <w:bodyDiv w:val="1"/>
      <w:marLeft w:val="0"/>
      <w:marRight w:val="0"/>
      <w:marTop w:val="0"/>
      <w:marBottom w:val="0"/>
      <w:divBdr>
        <w:top w:val="none" w:sz="0" w:space="0" w:color="auto"/>
        <w:left w:val="none" w:sz="0" w:space="0" w:color="auto"/>
        <w:bottom w:val="none" w:sz="0" w:space="0" w:color="auto"/>
        <w:right w:val="none" w:sz="0" w:space="0" w:color="auto"/>
      </w:divBdr>
      <w:divsChild>
        <w:div w:id="781343230">
          <w:marLeft w:val="0"/>
          <w:marRight w:val="0"/>
          <w:marTop w:val="0"/>
          <w:marBottom w:val="0"/>
          <w:divBdr>
            <w:top w:val="none" w:sz="0" w:space="0" w:color="auto"/>
            <w:left w:val="none" w:sz="0" w:space="0" w:color="auto"/>
            <w:bottom w:val="none" w:sz="0" w:space="0" w:color="auto"/>
            <w:right w:val="none" w:sz="0" w:space="0" w:color="auto"/>
          </w:divBdr>
          <w:divsChild>
            <w:div w:id="25302304">
              <w:marLeft w:val="0"/>
              <w:marRight w:val="0"/>
              <w:marTop w:val="0"/>
              <w:marBottom w:val="0"/>
              <w:divBdr>
                <w:top w:val="none" w:sz="0" w:space="0" w:color="auto"/>
                <w:left w:val="none" w:sz="0" w:space="0" w:color="auto"/>
                <w:bottom w:val="none" w:sz="0" w:space="0" w:color="auto"/>
                <w:right w:val="none" w:sz="0" w:space="0" w:color="auto"/>
              </w:divBdr>
            </w:div>
            <w:div w:id="41759476">
              <w:marLeft w:val="0"/>
              <w:marRight w:val="0"/>
              <w:marTop w:val="0"/>
              <w:marBottom w:val="0"/>
              <w:divBdr>
                <w:top w:val="none" w:sz="0" w:space="0" w:color="auto"/>
                <w:left w:val="none" w:sz="0" w:space="0" w:color="auto"/>
                <w:bottom w:val="none" w:sz="0" w:space="0" w:color="auto"/>
                <w:right w:val="none" w:sz="0" w:space="0" w:color="auto"/>
              </w:divBdr>
            </w:div>
            <w:div w:id="146097102">
              <w:marLeft w:val="0"/>
              <w:marRight w:val="0"/>
              <w:marTop w:val="0"/>
              <w:marBottom w:val="0"/>
              <w:divBdr>
                <w:top w:val="none" w:sz="0" w:space="0" w:color="auto"/>
                <w:left w:val="none" w:sz="0" w:space="0" w:color="auto"/>
                <w:bottom w:val="none" w:sz="0" w:space="0" w:color="auto"/>
                <w:right w:val="none" w:sz="0" w:space="0" w:color="auto"/>
              </w:divBdr>
            </w:div>
            <w:div w:id="437985693">
              <w:marLeft w:val="0"/>
              <w:marRight w:val="0"/>
              <w:marTop w:val="0"/>
              <w:marBottom w:val="0"/>
              <w:divBdr>
                <w:top w:val="none" w:sz="0" w:space="0" w:color="auto"/>
                <w:left w:val="none" w:sz="0" w:space="0" w:color="auto"/>
                <w:bottom w:val="none" w:sz="0" w:space="0" w:color="auto"/>
                <w:right w:val="none" w:sz="0" w:space="0" w:color="auto"/>
              </w:divBdr>
            </w:div>
            <w:div w:id="478110643">
              <w:marLeft w:val="0"/>
              <w:marRight w:val="0"/>
              <w:marTop w:val="0"/>
              <w:marBottom w:val="0"/>
              <w:divBdr>
                <w:top w:val="none" w:sz="0" w:space="0" w:color="auto"/>
                <w:left w:val="none" w:sz="0" w:space="0" w:color="auto"/>
                <w:bottom w:val="none" w:sz="0" w:space="0" w:color="auto"/>
                <w:right w:val="none" w:sz="0" w:space="0" w:color="auto"/>
              </w:divBdr>
            </w:div>
            <w:div w:id="482043868">
              <w:marLeft w:val="0"/>
              <w:marRight w:val="0"/>
              <w:marTop w:val="0"/>
              <w:marBottom w:val="0"/>
              <w:divBdr>
                <w:top w:val="none" w:sz="0" w:space="0" w:color="auto"/>
                <w:left w:val="none" w:sz="0" w:space="0" w:color="auto"/>
                <w:bottom w:val="none" w:sz="0" w:space="0" w:color="auto"/>
                <w:right w:val="none" w:sz="0" w:space="0" w:color="auto"/>
              </w:divBdr>
            </w:div>
            <w:div w:id="540822063">
              <w:marLeft w:val="0"/>
              <w:marRight w:val="0"/>
              <w:marTop w:val="0"/>
              <w:marBottom w:val="0"/>
              <w:divBdr>
                <w:top w:val="none" w:sz="0" w:space="0" w:color="auto"/>
                <w:left w:val="none" w:sz="0" w:space="0" w:color="auto"/>
                <w:bottom w:val="none" w:sz="0" w:space="0" w:color="auto"/>
                <w:right w:val="none" w:sz="0" w:space="0" w:color="auto"/>
              </w:divBdr>
            </w:div>
            <w:div w:id="639188090">
              <w:marLeft w:val="0"/>
              <w:marRight w:val="0"/>
              <w:marTop w:val="0"/>
              <w:marBottom w:val="0"/>
              <w:divBdr>
                <w:top w:val="none" w:sz="0" w:space="0" w:color="auto"/>
                <w:left w:val="none" w:sz="0" w:space="0" w:color="auto"/>
                <w:bottom w:val="none" w:sz="0" w:space="0" w:color="auto"/>
                <w:right w:val="none" w:sz="0" w:space="0" w:color="auto"/>
              </w:divBdr>
            </w:div>
            <w:div w:id="899680127">
              <w:marLeft w:val="0"/>
              <w:marRight w:val="0"/>
              <w:marTop w:val="0"/>
              <w:marBottom w:val="0"/>
              <w:divBdr>
                <w:top w:val="none" w:sz="0" w:space="0" w:color="auto"/>
                <w:left w:val="none" w:sz="0" w:space="0" w:color="auto"/>
                <w:bottom w:val="none" w:sz="0" w:space="0" w:color="auto"/>
                <w:right w:val="none" w:sz="0" w:space="0" w:color="auto"/>
              </w:divBdr>
            </w:div>
            <w:div w:id="929971820">
              <w:marLeft w:val="0"/>
              <w:marRight w:val="0"/>
              <w:marTop w:val="0"/>
              <w:marBottom w:val="0"/>
              <w:divBdr>
                <w:top w:val="none" w:sz="0" w:space="0" w:color="auto"/>
                <w:left w:val="none" w:sz="0" w:space="0" w:color="auto"/>
                <w:bottom w:val="none" w:sz="0" w:space="0" w:color="auto"/>
                <w:right w:val="none" w:sz="0" w:space="0" w:color="auto"/>
              </w:divBdr>
            </w:div>
            <w:div w:id="942299144">
              <w:marLeft w:val="0"/>
              <w:marRight w:val="0"/>
              <w:marTop w:val="0"/>
              <w:marBottom w:val="0"/>
              <w:divBdr>
                <w:top w:val="none" w:sz="0" w:space="0" w:color="auto"/>
                <w:left w:val="none" w:sz="0" w:space="0" w:color="auto"/>
                <w:bottom w:val="none" w:sz="0" w:space="0" w:color="auto"/>
                <w:right w:val="none" w:sz="0" w:space="0" w:color="auto"/>
              </w:divBdr>
            </w:div>
            <w:div w:id="1050425612">
              <w:marLeft w:val="0"/>
              <w:marRight w:val="0"/>
              <w:marTop w:val="0"/>
              <w:marBottom w:val="0"/>
              <w:divBdr>
                <w:top w:val="none" w:sz="0" w:space="0" w:color="auto"/>
                <w:left w:val="none" w:sz="0" w:space="0" w:color="auto"/>
                <w:bottom w:val="none" w:sz="0" w:space="0" w:color="auto"/>
                <w:right w:val="none" w:sz="0" w:space="0" w:color="auto"/>
              </w:divBdr>
            </w:div>
            <w:div w:id="1076707486">
              <w:marLeft w:val="0"/>
              <w:marRight w:val="0"/>
              <w:marTop w:val="0"/>
              <w:marBottom w:val="0"/>
              <w:divBdr>
                <w:top w:val="none" w:sz="0" w:space="0" w:color="auto"/>
                <w:left w:val="none" w:sz="0" w:space="0" w:color="auto"/>
                <w:bottom w:val="none" w:sz="0" w:space="0" w:color="auto"/>
                <w:right w:val="none" w:sz="0" w:space="0" w:color="auto"/>
              </w:divBdr>
            </w:div>
            <w:div w:id="1291782802">
              <w:marLeft w:val="0"/>
              <w:marRight w:val="0"/>
              <w:marTop w:val="0"/>
              <w:marBottom w:val="0"/>
              <w:divBdr>
                <w:top w:val="none" w:sz="0" w:space="0" w:color="auto"/>
                <w:left w:val="none" w:sz="0" w:space="0" w:color="auto"/>
                <w:bottom w:val="none" w:sz="0" w:space="0" w:color="auto"/>
                <w:right w:val="none" w:sz="0" w:space="0" w:color="auto"/>
              </w:divBdr>
            </w:div>
            <w:div w:id="1398161384">
              <w:marLeft w:val="0"/>
              <w:marRight w:val="0"/>
              <w:marTop w:val="0"/>
              <w:marBottom w:val="0"/>
              <w:divBdr>
                <w:top w:val="none" w:sz="0" w:space="0" w:color="auto"/>
                <w:left w:val="none" w:sz="0" w:space="0" w:color="auto"/>
                <w:bottom w:val="none" w:sz="0" w:space="0" w:color="auto"/>
                <w:right w:val="none" w:sz="0" w:space="0" w:color="auto"/>
              </w:divBdr>
            </w:div>
            <w:div w:id="1419717472">
              <w:marLeft w:val="0"/>
              <w:marRight w:val="0"/>
              <w:marTop w:val="0"/>
              <w:marBottom w:val="0"/>
              <w:divBdr>
                <w:top w:val="none" w:sz="0" w:space="0" w:color="auto"/>
                <w:left w:val="none" w:sz="0" w:space="0" w:color="auto"/>
                <w:bottom w:val="none" w:sz="0" w:space="0" w:color="auto"/>
                <w:right w:val="none" w:sz="0" w:space="0" w:color="auto"/>
              </w:divBdr>
            </w:div>
            <w:div w:id="1628929205">
              <w:marLeft w:val="0"/>
              <w:marRight w:val="0"/>
              <w:marTop w:val="0"/>
              <w:marBottom w:val="0"/>
              <w:divBdr>
                <w:top w:val="none" w:sz="0" w:space="0" w:color="auto"/>
                <w:left w:val="none" w:sz="0" w:space="0" w:color="auto"/>
                <w:bottom w:val="none" w:sz="0" w:space="0" w:color="auto"/>
                <w:right w:val="none" w:sz="0" w:space="0" w:color="auto"/>
              </w:divBdr>
            </w:div>
            <w:div w:id="1850413145">
              <w:marLeft w:val="0"/>
              <w:marRight w:val="0"/>
              <w:marTop w:val="0"/>
              <w:marBottom w:val="0"/>
              <w:divBdr>
                <w:top w:val="none" w:sz="0" w:space="0" w:color="auto"/>
                <w:left w:val="none" w:sz="0" w:space="0" w:color="auto"/>
                <w:bottom w:val="none" w:sz="0" w:space="0" w:color="auto"/>
                <w:right w:val="none" w:sz="0" w:space="0" w:color="auto"/>
              </w:divBdr>
            </w:div>
            <w:div w:id="1925916725">
              <w:marLeft w:val="0"/>
              <w:marRight w:val="0"/>
              <w:marTop w:val="0"/>
              <w:marBottom w:val="0"/>
              <w:divBdr>
                <w:top w:val="none" w:sz="0" w:space="0" w:color="auto"/>
                <w:left w:val="none" w:sz="0" w:space="0" w:color="auto"/>
                <w:bottom w:val="none" w:sz="0" w:space="0" w:color="auto"/>
                <w:right w:val="none" w:sz="0" w:space="0" w:color="auto"/>
              </w:divBdr>
            </w:div>
            <w:div w:id="2064526647">
              <w:marLeft w:val="0"/>
              <w:marRight w:val="0"/>
              <w:marTop w:val="0"/>
              <w:marBottom w:val="0"/>
              <w:divBdr>
                <w:top w:val="none" w:sz="0" w:space="0" w:color="auto"/>
                <w:left w:val="none" w:sz="0" w:space="0" w:color="auto"/>
                <w:bottom w:val="none" w:sz="0" w:space="0" w:color="auto"/>
                <w:right w:val="none" w:sz="0" w:space="0" w:color="auto"/>
              </w:divBdr>
            </w:div>
          </w:divsChild>
        </w:div>
        <w:div w:id="851576530">
          <w:marLeft w:val="0"/>
          <w:marRight w:val="0"/>
          <w:marTop w:val="0"/>
          <w:marBottom w:val="0"/>
          <w:divBdr>
            <w:top w:val="none" w:sz="0" w:space="0" w:color="auto"/>
            <w:left w:val="none" w:sz="0" w:space="0" w:color="auto"/>
            <w:bottom w:val="none" w:sz="0" w:space="0" w:color="auto"/>
            <w:right w:val="none" w:sz="0" w:space="0" w:color="auto"/>
          </w:divBdr>
          <w:divsChild>
            <w:div w:id="7103506">
              <w:marLeft w:val="0"/>
              <w:marRight w:val="0"/>
              <w:marTop w:val="0"/>
              <w:marBottom w:val="0"/>
              <w:divBdr>
                <w:top w:val="none" w:sz="0" w:space="0" w:color="auto"/>
                <w:left w:val="none" w:sz="0" w:space="0" w:color="auto"/>
                <w:bottom w:val="none" w:sz="0" w:space="0" w:color="auto"/>
                <w:right w:val="none" w:sz="0" w:space="0" w:color="auto"/>
              </w:divBdr>
            </w:div>
            <w:div w:id="44331126">
              <w:marLeft w:val="0"/>
              <w:marRight w:val="0"/>
              <w:marTop w:val="0"/>
              <w:marBottom w:val="0"/>
              <w:divBdr>
                <w:top w:val="none" w:sz="0" w:space="0" w:color="auto"/>
                <w:left w:val="none" w:sz="0" w:space="0" w:color="auto"/>
                <w:bottom w:val="none" w:sz="0" w:space="0" w:color="auto"/>
                <w:right w:val="none" w:sz="0" w:space="0" w:color="auto"/>
              </w:divBdr>
            </w:div>
            <w:div w:id="118495466">
              <w:marLeft w:val="0"/>
              <w:marRight w:val="0"/>
              <w:marTop w:val="0"/>
              <w:marBottom w:val="0"/>
              <w:divBdr>
                <w:top w:val="none" w:sz="0" w:space="0" w:color="auto"/>
                <w:left w:val="none" w:sz="0" w:space="0" w:color="auto"/>
                <w:bottom w:val="none" w:sz="0" w:space="0" w:color="auto"/>
                <w:right w:val="none" w:sz="0" w:space="0" w:color="auto"/>
              </w:divBdr>
            </w:div>
            <w:div w:id="124197021">
              <w:marLeft w:val="0"/>
              <w:marRight w:val="0"/>
              <w:marTop w:val="0"/>
              <w:marBottom w:val="0"/>
              <w:divBdr>
                <w:top w:val="none" w:sz="0" w:space="0" w:color="auto"/>
                <w:left w:val="none" w:sz="0" w:space="0" w:color="auto"/>
                <w:bottom w:val="none" w:sz="0" w:space="0" w:color="auto"/>
                <w:right w:val="none" w:sz="0" w:space="0" w:color="auto"/>
              </w:divBdr>
            </w:div>
            <w:div w:id="138429029">
              <w:marLeft w:val="0"/>
              <w:marRight w:val="0"/>
              <w:marTop w:val="0"/>
              <w:marBottom w:val="0"/>
              <w:divBdr>
                <w:top w:val="none" w:sz="0" w:space="0" w:color="auto"/>
                <w:left w:val="none" w:sz="0" w:space="0" w:color="auto"/>
                <w:bottom w:val="none" w:sz="0" w:space="0" w:color="auto"/>
                <w:right w:val="none" w:sz="0" w:space="0" w:color="auto"/>
              </w:divBdr>
            </w:div>
            <w:div w:id="141315507">
              <w:marLeft w:val="0"/>
              <w:marRight w:val="0"/>
              <w:marTop w:val="0"/>
              <w:marBottom w:val="0"/>
              <w:divBdr>
                <w:top w:val="none" w:sz="0" w:space="0" w:color="auto"/>
                <w:left w:val="none" w:sz="0" w:space="0" w:color="auto"/>
                <w:bottom w:val="none" w:sz="0" w:space="0" w:color="auto"/>
                <w:right w:val="none" w:sz="0" w:space="0" w:color="auto"/>
              </w:divBdr>
            </w:div>
            <w:div w:id="257325163">
              <w:marLeft w:val="0"/>
              <w:marRight w:val="0"/>
              <w:marTop w:val="0"/>
              <w:marBottom w:val="0"/>
              <w:divBdr>
                <w:top w:val="none" w:sz="0" w:space="0" w:color="auto"/>
                <w:left w:val="none" w:sz="0" w:space="0" w:color="auto"/>
                <w:bottom w:val="none" w:sz="0" w:space="0" w:color="auto"/>
                <w:right w:val="none" w:sz="0" w:space="0" w:color="auto"/>
              </w:divBdr>
            </w:div>
            <w:div w:id="277180045">
              <w:marLeft w:val="0"/>
              <w:marRight w:val="0"/>
              <w:marTop w:val="0"/>
              <w:marBottom w:val="0"/>
              <w:divBdr>
                <w:top w:val="none" w:sz="0" w:space="0" w:color="auto"/>
                <w:left w:val="none" w:sz="0" w:space="0" w:color="auto"/>
                <w:bottom w:val="none" w:sz="0" w:space="0" w:color="auto"/>
                <w:right w:val="none" w:sz="0" w:space="0" w:color="auto"/>
              </w:divBdr>
            </w:div>
            <w:div w:id="338776358">
              <w:marLeft w:val="0"/>
              <w:marRight w:val="0"/>
              <w:marTop w:val="0"/>
              <w:marBottom w:val="0"/>
              <w:divBdr>
                <w:top w:val="none" w:sz="0" w:space="0" w:color="auto"/>
                <w:left w:val="none" w:sz="0" w:space="0" w:color="auto"/>
                <w:bottom w:val="none" w:sz="0" w:space="0" w:color="auto"/>
                <w:right w:val="none" w:sz="0" w:space="0" w:color="auto"/>
              </w:divBdr>
            </w:div>
            <w:div w:id="719327680">
              <w:marLeft w:val="0"/>
              <w:marRight w:val="0"/>
              <w:marTop w:val="0"/>
              <w:marBottom w:val="0"/>
              <w:divBdr>
                <w:top w:val="none" w:sz="0" w:space="0" w:color="auto"/>
                <w:left w:val="none" w:sz="0" w:space="0" w:color="auto"/>
                <w:bottom w:val="none" w:sz="0" w:space="0" w:color="auto"/>
                <w:right w:val="none" w:sz="0" w:space="0" w:color="auto"/>
              </w:divBdr>
            </w:div>
            <w:div w:id="902177097">
              <w:marLeft w:val="0"/>
              <w:marRight w:val="0"/>
              <w:marTop w:val="0"/>
              <w:marBottom w:val="0"/>
              <w:divBdr>
                <w:top w:val="none" w:sz="0" w:space="0" w:color="auto"/>
                <w:left w:val="none" w:sz="0" w:space="0" w:color="auto"/>
                <w:bottom w:val="none" w:sz="0" w:space="0" w:color="auto"/>
                <w:right w:val="none" w:sz="0" w:space="0" w:color="auto"/>
              </w:divBdr>
            </w:div>
            <w:div w:id="1088573665">
              <w:marLeft w:val="0"/>
              <w:marRight w:val="0"/>
              <w:marTop w:val="0"/>
              <w:marBottom w:val="0"/>
              <w:divBdr>
                <w:top w:val="none" w:sz="0" w:space="0" w:color="auto"/>
                <w:left w:val="none" w:sz="0" w:space="0" w:color="auto"/>
                <w:bottom w:val="none" w:sz="0" w:space="0" w:color="auto"/>
                <w:right w:val="none" w:sz="0" w:space="0" w:color="auto"/>
              </w:divBdr>
            </w:div>
            <w:div w:id="1177890289">
              <w:marLeft w:val="0"/>
              <w:marRight w:val="0"/>
              <w:marTop w:val="0"/>
              <w:marBottom w:val="0"/>
              <w:divBdr>
                <w:top w:val="none" w:sz="0" w:space="0" w:color="auto"/>
                <w:left w:val="none" w:sz="0" w:space="0" w:color="auto"/>
                <w:bottom w:val="none" w:sz="0" w:space="0" w:color="auto"/>
                <w:right w:val="none" w:sz="0" w:space="0" w:color="auto"/>
              </w:divBdr>
            </w:div>
            <w:div w:id="1256400335">
              <w:marLeft w:val="0"/>
              <w:marRight w:val="0"/>
              <w:marTop w:val="0"/>
              <w:marBottom w:val="0"/>
              <w:divBdr>
                <w:top w:val="none" w:sz="0" w:space="0" w:color="auto"/>
                <w:left w:val="none" w:sz="0" w:space="0" w:color="auto"/>
                <w:bottom w:val="none" w:sz="0" w:space="0" w:color="auto"/>
                <w:right w:val="none" w:sz="0" w:space="0" w:color="auto"/>
              </w:divBdr>
            </w:div>
            <w:div w:id="1269314337">
              <w:marLeft w:val="0"/>
              <w:marRight w:val="0"/>
              <w:marTop w:val="0"/>
              <w:marBottom w:val="0"/>
              <w:divBdr>
                <w:top w:val="none" w:sz="0" w:space="0" w:color="auto"/>
                <w:left w:val="none" w:sz="0" w:space="0" w:color="auto"/>
                <w:bottom w:val="none" w:sz="0" w:space="0" w:color="auto"/>
                <w:right w:val="none" w:sz="0" w:space="0" w:color="auto"/>
              </w:divBdr>
            </w:div>
            <w:div w:id="1564102548">
              <w:marLeft w:val="0"/>
              <w:marRight w:val="0"/>
              <w:marTop w:val="0"/>
              <w:marBottom w:val="0"/>
              <w:divBdr>
                <w:top w:val="none" w:sz="0" w:space="0" w:color="auto"/>
                <w:left w:val="none" w:sz="0" w:space="0" w:color="auto"/>
                <w:bottom w:val="none" w:sz="0" w:space="0" w:color="auto"/>
                <w:right w:val="none" w:sz="0" w:space="0" w:color="auto"/>
              </w:divBdr>
            </w:div>
            <w:div w:id="1710034795">
              <w:marLeft w:val="0"/>
              <w:marRight w:val="0"/>
              <w:marTop w:val="0"/>
              <w:marBottom w:val="0"/>
              <w:divBdr>
                <w:top w:val="none" w:sz="0" w:space="0" w:color="auto"/>
                <w:left w:val="none" w:sz="0" w:space="0" w:color="auto"/>
                <w:bottom w:val="none" w:sz="0" w:space="0" w:color="auto"/>
                <w:right w:val="none" w:sz="0" w:space="0" w:color="auto"/>
              </w:divBdr>
            </w:div>
            <w:div w:id="1953709322">
              <w:marLeft w:val="0"/>
              <w:marRight w:val="0"/>
              <w:marTop w:val="0"/>
              <w:marBottom w:val="0"/>
              <w:divBdr>
                <w:top w:val="none" w:sz="0" w:space="0" w:color="auto"/>
                <w:left w:val="none" w:sz="0" w:space="0" w:color="auto"/>
                <w:bottom w:val="none" w:sz="0" w:space="0" w:color="auto"/>
                <w:right w:val="none" w:sz="0" w:space="0" w:color="auto"/>
              </w:divBdr>
            </w:div>
            <w:div w:id="2010984108">
              <w:marLeft w:val="0"/>
              <w:marRight w:val="0"/>
              <w:marTop w:val="0"/>
              <w:marBottom w:val="0"/>
              <w:divBdr>
                <w:top w:val="none" w:sz="0" w:space="0" w:color="auto"/>
                <w:left w:val="none" w:sz="0" w:space="0" w:color="auto"/>
                <w:bottom w:val="none" w:sz="0" w:space="0" w:color="auto"/>
                <w:right w:val="none" w:sz="0" w:space="0" w:color="auto"/>
              </w:divBdr>
            </w:div>
            <w:div w:id="2022051942">
              <w:marLeft w:val="0"/>
              <w:marRight w:val="0"/>
              <w:marTop w:val="0"/>
              <w:marBottom w:val="0"/>
              <w:divBdr>
                <w:top w:val="none" w:sz="0" w:space="0" w:color="auto"/>
                <w:left w:val="none" w:sz="0" w:space="0" w:color="auto"/>
                <w:bottom w:val="none" w:sz="0" w:space="0" w:color="auto"/>
                <w:right w:val="none" w:sz="0" w:space="0" w:color="auto"/>
              </w:divBdr>
            </w:div>
          </w:divsChild>
        </w:div>
        <w:div w:id="1287421433">
          <w:marLeft w:val="0"/>
          <w:marRight w:val="0"/>
          <w:marTop w:val="0"/>
          <w:marBottom w:val="0"/>
          <w:divBdr>
            <w:top w:val="none" w:sz="0" w:space="0" w:color="auto"/>
            <w:left w:val="none" w:sz="0" w:space="0" w:color="auto"/>
            <w:bottom w:val="none" w:sz="0" w:space="0" w:color="auto"/>
            <w:right w:val="none" w:sz="0" w:space="0" w:color="auto"/>
          </w:divBdr>
          <w:divsChild>
            <w:div w:id="177741549">
              <w:marLeft w:val="0"/>
              <w:marRight w:val="0"/>
              <w:marTop w:val="0"/>
              <w:marBottom w:val="0"/>
              <w:divBdr>
                <w:top w:val="none" w:sz="0" w:space="0" w:color="auto"/>
                <w:left w:val="none" w:sz="0" w:space="0" w:color="auto"/>
                <w:bottom w:val="none" w:sz="0" w:space="0" w:color="auto"/>
                <w:right w:val="none" w:sz="0" w:space="0" w:color="auto"/>
              </w:divBdr>
            </w:div>
            <w:div w:id="199515733">
              <w:marLeft w:val="0"/>
              <w:marRight w:val="0"/>
              <w:marTop w:val="0"/>
              <w:marBottom w:val="0"/>
              <w:divBdr>
                <w:top w:val="none" w:sz="0" w:space="0" w:color="auto"/>
                <w:left w:val="none" w:sz="0" w:space="0" w:color="auto"/>
                <w:bottom w:val="none" w:sz="0" w:space="0" w:color="auto"/>
                <w:right w:val="none" w:sz="0" w:space="0" w:color="auto"/>
              </w:divBdr>
            </w:div>
            <w:div w:id="499082159">
              <w:marLeft w:val="0"/>
              <w:marRight w:val="0"/>
              <w:marTop w:val="0"/>
              <w:marBottom w:val="0"/>
              <w:divBdr>
                <w:top w:val="none" w:sz="0" w:space="0" w:color="auto"/>
                <w:left w:val="none" w:sz="0" w:space="0" w:color="auto"/>
                <w:bottom w:val="none" w:sz="0" w:space="0" w:color="auto"/>
                <w:right w:val="none" w:sz="0" w:space="0" w:color="auto"/>
              </w:divBdr>
            </w:div>
            <w:div w:id="905380178">
              <w:marLeft w:val="0"/>
              <w:marRight w:val="0"/>
              <w:marTop w:val="0"/>
              <w:marBottom w:val="0"/>
              <w:divBdr>
                <w:top w:val="none" w:sz="0" w:space="0" w:color="auto"/>
                <w:left w:val="none" w:sz="0" w:space="0" w:color="auto"/>
                <w:bottom w:val="none" w:sz="0" w:space="0" w:color="auto"/>
                <w:right w:val="none" w:sz="0" w:space="0" w:color="auto"/>
              </w:divBdr>
            </w:div>
            <w:div w:id="913007297">
              <w:marLeft w:val="0"/>
              <w:marRight w:val="0"/>
              <w:marTop w:val="0"/>
              <w:marBottom w:val="0"/>
              <w:divBdr>
                <w:top w:val="none" w:sz="0" w:space="0" w:color="auto"/>
                <w:left w:val="none" w:sz="0" w:space="0" w:color="auto"/>
                <w:bottom w:val="none" w:sz="0" w:space="0" w:color="auto"/>
                <w:right w:val="none" w:sz="0" w:space="0" w:color="auto"/>
              </w:divBdr>
            </w:div>
            <w:div w:id="1011027435">
              <w:marLeft w:val="0"/>
              <w:marRight w:val="0"/>
              <w:marTop w:val="0"/>
              <w:marBottom w:val="0"/>
              <w:divBdr>
                <w:top w:val="none" w:sz="0" w:space="0" w:color="auto"/>
                <w:left w:val="none" w:sz="0" w:space="0" w:color="auto"/>
                <w:bottom w:val="none" w:sz="0" w:space="0" w:color="auto"/>
                <w:right w:val="none" w:sz="0" w:space="0" w:color="auto"/>
              </w:divBdr>
            </w:div>
            <w:div w:id="1194148685">
              <w:marLeft w:val="0"/>
              <w:marRight w:val="0"/>
              <w:marTop w:val="0"/>
              <w:marBottom w:val="0"/>
              <w:divBdr>
                <w:top w:val="none" w:sz="0" w:space="0" w:color="auto"/>
                <w:left w:val="none" w:sz="0" w:space="0" w:color="auto"/>
                <w:bottom w:val="none" w:sz="0" w:space="0" w:color="auto"/>
                <w:right w:val="none" w:sz="0" w:space="0" w:color="auto"/>
              </w:divBdr>
            </w:div>
            <w:div w:id="1288587505">
              <w:marLeft w:val="0"/>
              <w:marRight w:val="0"/>
              <w:marTop w:val="0"/>
              <w:marBottom w:val="0"/>
              <w:divBdr>
                <w:top w:val="none" w:sz="0" w:space="0" w:color="auto"/>
                <w:left w:val="none" w:sz="0" w:space="0" w:color="auto"/>
                <w:bottom w:val="none" w:sz="0" w:space="0" w:color="auto"/>
                <w:right w:val="none" w:sz="0" w:space="0" w:color="auto"/>
              </w:divBdr>
            </w:div>
            <w:div w:id="1390346935">
              <w:marLeft w:val="0"/>
              <w:marRight w:val="0"/>
              <w:marTop w:val="0"/>
              <w:marBottom w:val="0"/>
              <w:divBdr>
                <w:top w:val="none" w:sz="0" w:space="0" w:color="auto"/>
                <w:left w:val="none" w:sz="0" w:space="0" w:color="auto"/>
                <w:bottom w:val="none" w:sz="0" w:space="0" w:color="auto"/>
                <w:right w:val="none" w:sz="0" w:space="0" w:color="auto"/>
              </w:divBdr>
            </w:div>
            <w:div w:id="1723871733">
              <w:marLeft w:val="0"/>
              <w:marRight w:val="0"/>
              <w:marTop w:val="0"/>
              <w:marBottom w:val="0"/>
              <w:divBdr>
                <w:top w:val="none" w:sz="0" w:space="0" w:color="auto"/>
                <w:left w:val="none" w:sz="0" w:space="0" w:color="auto"/>
                <w:bottom w:val="none" w:sz="0" w:space="0" w:color="auto"/>
                <w:right w:val="none" w:sz="0" w:space="0" w:color="auto"/>
              </w:divBdr>
            </w:div>
            <w:div w:id="1783766193">
              <w:marLeft w:val="0"/>
              <w:marRight w:val="0"/>
              <w:marTop w:val="0"/>
              <w:marBottom w:val="0"/>
              <w:divBdr>
                <w:top w:val="none" w:sz="0" w:space="0" w:color="auto"/>
                <w:left w:val="none" w:sz="0" w:space="0" w:color="auto"/>
                <w:bottom w:val="none" w:sz="0" w:space="0" w:color="auto"/>
                <w:right w:val="none" w:sz="0" w:space="0" w:color="auto"/>
              </w:divBdr>
            </w:div>
            <w:div w:id="1835755532">
              <w:marLeft w:val="0"/>
              <w:marRight w:val="0"/>
              <w:marTop w:val="0"/>
              <w:marBottom w:val="0"/>
              <w:divBdr>
                <w:top w:val="none" w:sz="0" w:space="0" w:color="auto"/>
                <w:left w:val="none" w:sz="0" w:space="0" w:color="auto"/>
                <w:bottom w:val="none" w:sz="0" w:space="0" w:color="auto"/>
                <w:right w:val="none" w:sz="0" w:space="0" w:color="auto"/>
              </w:divBdr>
            </w:div>
            <w:div w:id="1862085773">
              <w:marLeft w:val="0"/>
              <w:marRight w:val="0"/>
              <w:marTop w:val="0"/>
              <w:marBottom w:val="0"/>
              <w:divBdr>
                <w:top w:val="none" w:sz="0" w:space="0" w:color="auto"/>
                <w:left w:val="none" w:sz="0" w:space="0" w:color="auto"/>
                <w:bottom w:val="none" w:sz="0" w:space="0" w:color="auto"/>
                <w:right w:val="none" w:sz="0" w:space="0" w:color="auto"/>
              </w:divBdr>
            </w:div>
            <w:div w:id="1902254537">
              <w:marLeft w:val="0"/>
              <w:marRight w:val="0"/>
              <w:marTop w:val="0"/>
              <w:marBottom w:val="0"/>
              <w:divBdr>
                <w:top w:val="none" w:sz="0" w:space="0" w:color="auto"/>
                <w:left w:val="none" w:sz="0" w:space="0" w:color="auto"/>
                <w:bottom w:val="none" w:sz="0" w:space="0" w:color="auto"/>
                <w:right w:val="none" w:sz="0" w:space="0" w:color="auto"/>
              </w:divBdr>
            </w:div>
            <w:div w:id="2144082255">
              <w:marLeft w:val="0"/>
              <w:marRight w:val="0"/>
              <w:marTop w:val="0"/>
              <w:marBottom w:val="0"/>
              <w:divBdr>
                <w:top w:val="none" w:sz="0" w:space="0" w:color="auto"/>
                <w:left w:val="none" w:sz="0" w:space="0" w:color="auto"/>
                <w:bottom w:val="none" w:sz="0" w:space="0" w:color="auto"/>
                <w:right w:val="none" w:sz="0" w:space="0" w:color="auto"/>
              </w:divBdr>
            </w:div>
          </w:divsChild>
        </w:div>
        <w:div w:id="1634172861">
          <w:marLeft w:val="0"/>
          <w:marRight w:val="0"/>
          <w:marTop w:val="0"/>
          <w:marBottom w:val="0"/>
          <w:divBdr>
            <w:top w:val="none" w:sz="0" w:space="0" w:color="auto"/>
            <w:left w:val="none" w:sz="0" w:space="0" w:color="auto"/>
            <w:bottom w:val="none" w:sz="0" w:space="0" w:color="auto"/>
            <w:right w:val="none" w:sz="0" w:space="0" w:color="auto"/>
          </w:divBdr>
          <w:divsChild>
            <w:div w:id="9140083">
              <w:marLeft w:val="0"/>
              <w:marRight w:val="0"/>
              <w:marTop w:val="0"/>
              <w:marBottom w:val="0"/>
              <w:divBdr>
                <w:top w:val="none" w:sz="0" w:space="0" w:color="auto"/>
                <w:left w:val="none" w:sz="0" w:space="0" w:color="auto"/>
                <w:bottom w:val="none" w:sz="0" w:space="0" w:color="auto"/>
                <w:right w:val="none" w:sz="0" w:space="0" w:color="auto"/>
              </w:divBdr>
            </w:div>
            <w:div w:id="687752903">
              <w:marLeft w:val="0"/>
              <w:marRight w:val="0"/>
              <w:marTop w:val="0"/>
              <w:marBottom w:val="0"/>
              <w:divBdr>
                <w:top w:val="none" w:sz="0" w:space="0" w:color="auto"/>
                <w:left w:val="none" w:sz="0" w:space="0" w:color="auto"/>
                <w:bottom w:val="none" w:sz="0" w:space="0" w:color="auto"/>
                <w:right w:val="none" w:sz="0" w:space="0" w:color="auto"/>
              </w:divBdr>
            </w:div>
            <w:div w:id="1132481625">
              <w:marLeft w:val="0"/>
              <w:marRight w:val="0"/>
              <w:marTop w:val="0"/>
              <w:marBottom w:val="0"/>
              <w:divBdr>
                <w:top w:val="none" w:sz="0" w:space="0" w:color="auto"/>
                <w:left w:val="none" w:sz="0" w:space="0" w:color="auto"/>
                <w:bottom w:val="none" w:sz="0" w:space="0" w:color="auto"/>
                <w:right w:val="none" w:sz="0" w:space="0" w:color="auto"/>
              </w:divBdr>
            </w:div>
            <w:div w:id="1777483129">
              <w:marLeft w:val="0"/>
              <w:marRight w:val="0"/>
              <w:marTop w:val="0"/>
              <w:marBottom w:val="0"/>
              <w:divBdr>
                <w:top w:val="none" w:sz="0" w:space="0" w:color="auto"/>
                <w:left w:val="none" w:sz="0" w:space="0" w:color="auto"/>
                <w:bottom w:val="none" w:sz="0" w:space="0" w:color="auto"/>
                <w:right w:val="none" w:sz="0" w:space="0" w:color="auto"/>
              </w:divBdr>
            </w:div>
            <w:div w:id="1816218137">
              <w:marLeft w:val="0"/>
              <w:marRight w:val="0"/>
              <w:marTop w:val="0"/>
              <w:marBottom w:val="0"/>
              <w:divBdr>
                <w:top w:val="none" w:sz="0" w:space="0" w:color="auto"/>
                <w:left w:val="none" w:sz="0" w:space="0" w:color="auto"/>
                <w:bottom w:val="none" w:sz="0" w:space="0" w:color="auto"/>
                <w:right w:val="none" w:sz="0" w:space="0" w:color="auto"/>
              </w:divBdr>
            </w:div>
          </w:divsChild>
        </w:div>
        <w:div w:id="2044203836">
          <w:marLeft w:val="0"/>
          <w:marRight w:val="0"/>
          <w:marTop w:val="0"/>
          <w:marBottom w:val="0"/>
          <w:divBdr>
            <w:top w:val="none" w:sz="0" w:space="0" w:color="auto"/>
            <w:left w:val="none" w:sz="0" w:space="0" w:color="auto"/>
            <w:bottom w:val="none" w:sz="0" w:space="0" w:color="auto"/>
            <w:right w:val="none" w:sz="0" w:space="0" w:color="auto"/>
          </w:divBdr>
          <w:divsChild>
            <w:div w:id="216553666">
              <w:marLeft w:val="0"/>
              <w:marRight w:val="0"/>
              <w:marTop w:val="0"/>
              <w:marBottom w:val="0"/>
              <w:divBdr>
                <w:top w:val="none" w:sz="0" w:space="0" w:color="auto"/>
                <w:left w:val="none" w:sz="0" w:space="0" w:color="auto"/>
                <w:bottom w:val="none" w:sz="0" w:space="0" w:color="auto"/>
                <w:right w:val="none" w:sz="0" w:space="0" w:color="auto"/>
              </w:divBdr>
            </w:div>
            <w:div w:id="341906315">
              <w:marLeft w:val="0"/>
              <w:marRight w:val="0"/>
              <w:marTop w:val="0"/>
              <w:marBottom w:val="0"/>
              <w:divBdr>
                <w:top w:val="none" w:sz="0" w:space="0" w:color="auto"/>
                <w:left w:val="none" w:sz="0" w:space="0" w:color="auto"/>
                <w:bottom w:val="none" w:sz="0" w:space="0" w:color="auto"/>
                <w:right w:val="none" w:sz="0" w:space="0" w:color="auto"/>
              </w:divBdr>
            </w:div>
            <w:div w:id="487751215">
              <w:marLeft w:val="0"/>
              <w:marRight w:val="0"/>
              <w:marTop w:val="0"/>
              <w:marBottom w:val="0"/>
              <w:divBdr>
                <w:top w:val="none" w:sz="0" w:space="0" w:color="auto"/>
                <w:left w:val="none" w:sz="0" w:space="0" w:color="auto"/>
                <w:bottom w:val="none" w:sz="0" w:space="0" w:color="auto"/>
                <w:right w:val="none" w:sz="0" w:space="0" w:color="auto"/>
              </w:divBdr>
            </w:div>
            <w:div w:id="611787648">
              <w:marLeft w:val="0"/>
              <w:marRight w:val="0"/>
              <w:marTop w:val="0"/>
              <w:marBottom w:val="0"/>
              <w:divBdr>
                <w:top w:val="none" w:sz="0" w:space="0" w:color="auto"/>
                <w:left w:val="none" w:sz="0" w:space="0" w:color="auto"/>
                <w:bottom w:val="none" w:sz="0" w:space="0" w:color="auto"/>
                <w:right w:val="none" w:sz="0" w:space="0" w:color="auto"/>
              </w:divBdr>
            </w:div>
            <w:div w:id="719940727">
              <w:marLeft w:val="0"/>
              <w:marRight w:val="0"/>
              <w:marTop w:val="0"/>
              <w:marBottom w:val="0"/>
              <w:divBdr>
                <w:top w:val="none" w:sz="0" w:space="0" w:color="auto"/>
                <w:left w:val="none" w:sz="0" w:space="0" w:color="auto"/>
                <w:bottom w:val="none" w:sz="0" w:space="0" w:color="auto"/>
                <w:right w:val="none" w:sz="0" w:space="0" w:color="auto"/>
              </w:divBdr>
            </w:div>
            <w:div w:id="738408405">
              <w:marLeft w:val="0"/>
              <w:marRight w:val="0"/>
              <w:marTop w:val="0"/>
              <w:marBottom w:val="0"/>
              <w:divBdr>
                <w:top w:val="none" w:sz="0" w:space="0" w:color="auto"/>
                <w:left w:val="none" w:sz="0" w:space="0" w:color="auto"/>
                <w:bottom w:val="none" w:sz="0" w:space="0" w:color="auto"/>
                <w:right w:val="none" w:sz="0" w:space="0" w:color="auto"/>
              </w:divBdr>
            </w:div>
            <w:div w:id="754133712">
              <w:marLeft w:val="0"/>
              <w:marRight w:val="0"/>
              <w:marTop w:val="0"/>
              <w:marBottom w:val="0"/>
              <w:divBdr>
                <w:top w:val="none" w:sz="0" w:space="0" w:color="auto"/>
                <w:left w:val="none" w:sz="0" w:space="0" w:color="auto"/>
                <w:bottom w:val="none" w:sz="0" w:space="0" w:color="auto"/>
                <w:right w:val="none" w:sz="0" w:space="0" w:color="auto"/>
              </w:divBdr>
            </w:div>
            <w:div w:id="837035076">
              <w:marLeft w:val="0"/>
              <w:marRight w:val="0"/>
              <w:marTop w:val="0"/>
              <w:marBottom w:val="0"/>
              <w:divBdr>
                <w:top w:val="none" w:sz="0" w:space="0" w:color="auto"/>
                <w:left w:val="none" w:sz="0" w:space="0" w:color="auto"/>
                <w:bottom w:val="none" w:sz="0" w:space="0" w:color="auto"/>
                <w:right w:val="none" w:sz="0" w:space="0" w:color="auto"/>
              </w:divBdr>
            </w:div>
            <w:div w:id="902987205">
              <w:marLeft w:val="0"/>
              <w:marRight w:val="0"/>
              <w:marTop w:val="0"/>
              <w:marBottom w:val="0"/>
              <w:divBdr>
                <w:top w:val="none" w:sz="0" w:space="0" w:color="auto"/>
                <w:left w:val="none" w:sz="0" w:space="0" w:color="auto"/>
                <w:bottom w:val="none" w:sz="0" w:space="0" w:color="auto"/>
                <w:right w:val="none" w:sz="0" w:space="0" w:color="auto"/>
              </w:divBdr>
            </w:div>
            <w:div w:id="954603696">
              <w:marLeft w:val="0"/>
              <w:marRight w:val="0"/>
              <w:marTop w:val="0"/>
              <w:marBottom w:val="0"/>
              <w:divBdr>
                <w:top w:val="none" w:sz="0" w:space="0" w:color="auto"/>
                <w:left w:val="none" w:sz="0" w:space="0" w:color="auto"/>
                <w:bottom w:val="none" w:sz="0" w:space="0" w:color="auto"/>
                <w:right w:val="none" w:sz="0" w:space="0" w:color="auto"/>
              </w:divBdr>
            </w:div>
            <w:div w:id="977804084">
              <w:marLeft w:val="0"/>
              <w:marRight w:val="0"/>
              <w:marTop w:val="0"/>
              <w:marBottom w:val="0"/>
              <w:divBdr>
                <w:top w:val="none" w:sz="0" w:space="0" w:color="auto"/>
                <w:left w:val="none" w:sz="0" w:space="0" w:color="auto"/>
                <w:bottom w:val="none" w:sz="0" w:space="0" w:color="auto"/>
                <w:right w:val="none" w:sz="0" w:space="0" w:color="auto"/>
              </w:divBdr>
            </w:div>
            <w:div w:id="988435556">
              <w:marLeft w:val="0"/>
              <w:marRight w:val="0"/>
              <w:marTop w:val="0"/>
              <w:marBottom w:val="0"/>
              <w:divBdr>
                <w:top w:val="none" w:sz="0" w:space="0" w:color="auto"/>
                <w:left w:val="none" w:sz="0" w:space="0" w:color="auto"/>
                <w:bottom w:val="none" w:sz="0" w:space="0" w:color="auto"/>
                <w:right w:val="none" w:sz="0" w:space="0" w:color="auto"/>
              </w:divBdr>
            </w:div>
            <w:div w:id="1177577147">
              <w:marLeft w:val="0"/>
              <w:marRight w:val="0"/>
              <w:marTop w:val="0"/>
              <w:marBottom w:val="0"/>
              <w:divBdr>
                <w:top w:val="none" w:sz="0" w:space="0" w:color="auto"/>
                <w:left w:val="none" w:sz="0" w:space="0" w:color="auto"/>
                <w:bottom w:val="none" w:sz="0" w:space="0" w:color="auto"/>
                <w:right w:val="none" w:sz="0" w:space="0" w:color="auto"/>
              </w:divBdr>
            </w:div>
            <w:div w:id="1183085033">
              <w:marLeft w:val="0"/>
              <w:marRight w:val="0"/>
              <w:marTop w:val="0"/>
              <w:marBottom w:val="0"/>
              <w:divBdr>
                <w:top w:val="none" w:sz="0" w:space="0" w:color="auto"/>
                <w:left w:val="none" w:sz="0" w:space="0" w:color="auto"/>
                <w:bottom w:val="none" w:sz="0" w:space="0" w:color="auto"/>
                <w:right w:val="none" w:sz="0" w:space="0" w:color="auto"/>
              </w:divBdr>
            </w:div>
            <w:div w:id="1552184612">
              <w:marLeft w:val="0"/>
              <w:marRight w:val="0"/>
              <w:marTop w:val="0"/>
              <w:marBottom w:val="0"/>
              <w:divBdr>
                <w:top w:val="none" w:sz="0" w:space="0" w:color="auto"/>
                <w:left w:val="none" w:sz="0" w:space="0" w:color="auto"/>
                <w:bottom w:val="none" w:sz="0" w:space="0" w:color="auto"/>
                <w:right w:val="none" w:sz="0" w:space="0" w:color="auto"/>
              </w:divBdr>
            </w:div>
            <w:div w:id="1664428009">
              <w:marLeft w:val="0"/>
              <w:marRight w:val="0"/>
              <w:marTop w:val="0"/>
              <w:marBottom w:val="0"/>
              <w:divBdr>
                <w:top w:val="none" w:sz="0" w:space="0" w:color="auto"/>
                <w:left w:val="none" w:sz="0" w:space="0" w:color="auto"/>
                <w:bottom w:val="none" w:sz="0" w:space="0" w:color="auto"/>
                <w:right w:val="none" w:sz="0" w:space="0" w:color="auto"/>
              </w:divBdr>
            </w:div>
            <w:div w:id="1740249438">
              <w:marLeft w:val="0"/>
              <w:marRight w:val="0"/>
              <w:marTop w:val="0"/>
              <w:marBottom w:val="0"/>
              <w:divBdr>
                <w:top w:val="none" w:sz="0" w:space="0" w:color="auto"/>
                <w:left w:val="none" w:sz="0" w:space="0" w:color="auto"/>
                <w:bottom w:val="none" w:sz="0" w:space="0" w:color="auto"/>
                <w:right w:val="none" w:sz="0" w:space="0" w:color="auto"/>
              </w:divBdr>
            </w:div>
            <w:div w:id="1824395068">
              <w:marLeft w:val="0"/>
              <w:marRight w:val="0"/>
              <w:marTop w:val="0"/>
              <w:marBottom w:val="0"/>
              <w:divBdr>
                <w:top w:val="none" w:sz="0" w:space="0" w:color="auto"/>
                <w:left w:val="none" w:sz="0" w:space="0" w:color="auto"/>
                <w:bottom w:val="none" w:sz="0" w:space="0" w:color="auto"/>
                <w:right w:val="none" w:sz="0" w:space="0" w:color="auto"/>
              </w:divBdr>
            </w:div>
            <w:div w:id="1985159509">
              <w:marLeft w:val="0"/>
              <w:marRight w:val="0"/>
              <w:marTop w:val="0"/>
              <w:marBottom w:val="0"/>
              <w:divBdr>
                <w:top w:val="none" w:sz="0" w:space="0" w:color="auto"/>
                <w:left w:val="none" w:sz="0" w:space="0" w:color="auto"/>
                <w:bottom w:val="none" w:sz="0" w:space="0" w:color="auto"/>
                <w:right w:val="none" w:sz="0" w:space="0" w:color="auto"/>
              </w:divBdr>
            </w:div>
            <w:div w:id="209292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81246">
      <w:bodyDiv w:val="1"/>
      <w:marLeft w:val="0"/>
      <w:marRight w:val="0"/>
      <w:marTop w:val="0"/>
      <w:marBottom w:val="0"/>
      <w:divBdr>
        <w:top w:val="none" w:sz="0" w:space="0" w:color="auto"/>
        <w:left w:val="none" w:sz="0" w:space="0" w:color="auto"/>
        <w:bottom w:val="none" w:sz="0" w:space="0" w:color="auto"/>
        <w:right w:val="none" w:sz="0" w:space="0" w:color="auto"/>
      </w:divBdr>
    </w:div>
    <w:div w:id="2135100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yperlink" Target="https://forms.office.com/Pages/DesignPageV2.aspx?prevorigin=shell&amp;origin=NeoPortalPage&amp;subpage=design&amp;id=okfZDtoJrEySySoH9-ML0M9BiuMp5OxHtgpxGYUKgdZUQlRJQjg2SERYMDBGVzA2MkZNSFpFRElOMC4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n9.cl/du2x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forms.office.com/Pages/DesignPageV2.aspx?prevorigin=shell&amp;origin=NeoPortalPage&amp;subpage=design&amp;id=okfZDtoJrEySySoH9-ML0M9BiuMp5OxHtgpxGYUKgdZUOTRWU1M5SFFSQUpRTURVSDFQTTNIRlVFSC4u" TargetMode="External"/><Relationship Id="rId20" Type="http://schemas.openxmlformats.org/officeDocument/2006/relationships/hyperlink" Target="https://n9.cl/u8c3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cionpublica.gov.co/eva/gestornormativo/norma.php?i=38145"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umv.gov.co/sisgestion2023/Documentos/APOYO/GTHU/GTHU-DI-006_V1_Programa_de_desvinculacion_laboral_asistida_UAERMV_14-11-2025.docx" TargetMode="External"/><Relationship Id="rId23" Type="http://schemas.openxmlformats.org/officeDocument/2006/relationships/image" Target="media/image8.png"/><Relationship Id="rId10" Type="http://schemas.openxmlformats.org/officeDocument/2006/relationships/footer" Target="footer1.xml"/><Relationship Id="rId19" Type="http://schemas.openxmlformats.org/officeDocument/2006/relationships/hyperlink" Target="https://forms.office.com/Pages/DesignPageV2.aspx?prevorigin=shell&amp;origin=NeoPortalPage&amp;subpage=design&amp;id=okfZDtoJrEySySoH9-ML0M9BiuMp5OxHtgpxGYUKgdZURVhVVVdCUEkyMUE3M1hLOVlVODY4SE1URS4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1.xml"/><Relationship Id="rId22" Type="http://schemas.openxmlformats.org/officeDocument/2006/relationships/image" Target="media/image7.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umv.gov.co/" TargetMode="External"/><Relationship Id="rId1" Type="http://schemas.openxmlformats.org/officeDocument/2006/relationships/hyperlink" Target="http://www.umv.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umv.gov.co/" TargetMode="External"/><Relationship Id="rId1" Type="http://schemas.openxmlformats.org/officeDocument/2006/relationships/hyperlink" Target="http://www.umv.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Equipo\Downloads\2021-01-21%20BASE%20DE%20DATOS%20SERVIDORES%20PUBLICOS%20UAERMV%20(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solidFill>
              <a:srgbClr val="F6BB00"/>
            </a:solidFill>
          </c:spPr>
          <c:dPt>
            <c:idx val="0"/>
            <c:bubble3D val="0"/>
            <c:spPr>
              <a:solidFill>
                <a:srgbClr val="F6BB00"/>
              </a:solidFill>
              <a:ln w="19050">
                <a:solidFill>
                  <a:schemeClr val="lt1"/>
                </a:solidFill>
              </a:ln>
              <a:effectLst/>
            </c:spPr>
            <c:extLst>
              <c:ext xmlns:c16="http://schemas.microsoft.com/office/drawing/2014/chart" uri="{C3380CC4-5D6E-409C-BE32-E72D297353CC}">
                <c16:uniqueId val="{00000001-7A7A-4EAA-8F61-2D361188608A}"/>
              </c:ext>
            </c:extLst>
          </c:dPt>
          <c:dPt>
            <c:idx val="1"/>
            <c:bubble3D val="0"/>
            <c:spPr>
              <a:solidFill>
                <a:srgbClr val="0070C0"/>
              </a:solidFill>
              <a:ln w="19050">
                <a:solidFill>
                  <a:schemeClr val="lt1"/>
                </a:solidFill>
              </a:ln>
              <a:effectLst/>
            </c:spPr>
            <c:extLst>
              <c:ext xmlns:c16="http://schemas.microsoft.com/office/drawing/2014/chart" uri="{C3380CC4-5D6E-409C-BE32-E72D297353CC}">
                <c16:uniqueId val="{00000003-7A7A-4EAA-8F61-2D361188608A}"/>
              </c:ext>
            </c:extLst>
          </c:dPt>
          <c:dLbls>
            <c:dLbl>
              <c:idx val="0"/>
              <c:layout>
                <c:manualLayout>
                  <c:x val="-0.39034813572202004"/>
                  <c:y val="-0.27742641795444023"/>
                </c:manualLayout>
              </c:layout>
              <c:tx>
                <c:rich>
                  <a:bodyPr/>
                  <a:lstStyle/>
                  <a:p>
                    <a:r>
                      <a:rPr lang="en-US"/>
                      <a:t>Sin Discapacidad</a:t>
                    </a:r>
                    <a:r>
                      <a:rPr lang="en-US" baseline="0"/>
                      <a:t>
94%</a:t>
                    </a:r>
                  </a:p>
                </c:rich>
              </c:tx>
              <c:dLblPos val="bestFit"/>
              <c:showLegendKey val="1"/>
              <c:showVal val="0"/>
              <c:showCatName val="1"/>
              <c:showSerName val="0"/>
              <c:showPercent val="1"/>
              <c:showBubbleSize val="0"/>
              <c:extLst>
                <c:ext xmlns:c15="http://schemas.microsoft.com/office/drawing/2012/chart" uri="{CE6537A1-D6FC-4f65-9D91-7224C49458BB}">
                  <c15:layout>
                    <c:manualLayout>
                      <c:w val="0.25237249215677143"/>
                      <c:h val="0.42632661456190868"/>
                    </c:manualLayout>
                  </c15:layout>
                </c:ext>
                <c:ext xmlns:c16="http://schemas.microsoft.com/office/drawing/2014/chart" uri="{C3380CC4-5D6E-409C-BE32-E72D297353CC}">
                  <c16:uniqueId val="{00000001-7A7A-4EAA-8F61-2D361188608A}"/>
                </c:ext>
              </c:extLst>
            </c:dLbl>
            <c:dLbl>
              <c:idx val="1"/>
              <c:layout>
                <c:manualLayout>
                  <c:x val="0.23859619349984457"/>
                  <c:y val="5.7532139005043129E-2"/>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dk1">
                            <a:lumMod val="75000"/>
                            <a:lumOff val="25000"/>
                          </a:schemeClr>
                        </a:solidFill>
                        <a:latin typeface="+mn-lt"/>
                        <a:ea typeface="+mn-ea"/>
                        <a:cs typeface="+mn-cs"/>
                      </a:defRPr>
                    </a:pPr>
                    <a:r>
                      <a:rPr lang="en-US"/>
                      <a:t>Con Discapacidad</a:t>
                    </a:r>
                    <a:r>
                      <a:rPr lang="en-US" baseline="0"/>
                      <a:t>
6%</a:t>
                    </a:r>
                  </a:p>
                </c:rich>
              </c:tx>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dk1">
                          <a:lumMod val="75000"/>
                          <a:lumOff val="25000"/>
                        </a:schemeClr>
                      </a:solidFill>
                      <a:latin typeface="+mn-lt"/>
                      <a:ea typeface="+mn-ea"/>
                      <a:cs typeface="+mn-cs"/>
                    </a:defRPr>
                  </a:pPr>
                  <a:endParaRPr lang="es-CO"/>
                </a:p>
              </c:txPr>
              <c:dLblPos val="bestFit"/>
              <c:showLegendKey val="1"/>
              <c:showVal val="0"/>
              <c:showCatName val="1"/>
              <c:showSerName val="0"/>
              <c:showPercent val="1"/>
              <c:showBubbleSize val="0"/>
              <c:extLst>
                <c:ext xmlns:c15="http://schemas.microsoft.com/office/drawing/2012/chart" uri="{CE6537A1-D6FC-4f65-9D91-7224C49458BB}">
                  <c15:layout>
                    <c:manualLayout>
                      <c:w val="0.34010852114780715"/>
                      <c:h val="0.27823940765117233"/>
                    </c:manualLayout>
                  </c15:layout>
                </c:ext>
                <c:ext xmlns:c16="http://schemas.microsoft.com/office/drawing/2014/chart" uri="{C3380CC4-5D6E-409C-BE32-E72D297353CC}">
                  <c16:uniqueId val="{00000003-7A7A-4EAA-8F61-2D361188608A}"/>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dk1">
                        <a:lumMod val="75000"/>
                        <a:lumOff val="25000"/>
                      </a:schemeClr>
                    </a:solidFill>
                    <a:latin typeface="+mn-lt"/>
                    <a:ea typeface="+mn-ea"/>
                    <a:cs typeface="+mn-cs"/>
                  </a:defRPr>
                </a:pPr>
                <a:endParaRPr lang="es-CO"/>
              </a:p>
            </c:txPr>
            <c:dLblPos val="ctr"/>
            <c:showLegendKey val="1"/>
            <c:showVal val="0"/>
            <c:showCatName val="1"/>
            <c:showSerName val="0"/>
            <c:showPercent val="1"/>
            <c:showBubbleSize val="0"/>
            <c:showLeaderLines val="0"/>
            <c:extLst>
              <c:ext xmlns:c15="http://schemas.microsoft.com/office/drawing/2012/chart" uri="{CE6537A1-D6FC-4f65-9D91-7224C49458BB}">
                <c15:showDataLabelsRange val="1"/>
              </c:ext>
            </c:extLst>
          </c:dLbls>
          <c:cat>
            <c:strRef>
              <c:f>'[2021-01-21 BASE DE DATOS SERVIDORES PUBLICOS UAERMV (2).xlsx]Hoja1'!$P$2:$P$3</c:f>
              <c:strCache>
                <c:ptCount val="2"/>
                <c:pt idx="0">
                  <c:v>Sin dis</c:v>
                </c:pt>
                <c:pt idx="1">
                  <c:v>Con disc</c:v>
                </c:pt>
              </c:strCache>
            </c:strRef>
          </c:cat>
          <c:val>
            <c:numRef>
              <c:f>'[2021-01-21 BASE DE DATOS SERVIDORES PUBLICOS UAERMV (2).xlsx]Hoja1'!$Q$2:$Q$3</c:f>
              <c:numCache>
                <c:formatCode>General</c:formatCode>
                <c:ptCount val="2"/>
                <c:pt idx="0">
                  <c:v>176</c:v>
                </c:pt>
                <c:pt idx="1">
                  <c:v>2</c:v>
                </c:pt>
              </c:numCache>
            </c:numRef>
          </c:val>
          <c:extLst>
            <c:ext xmlns:c16="http://schemas.microsoft.com/office/drawing/2014/chart" uri="{C3380CC4-5D6E-409C-BE32-E72D297353CC}">
              <c16:uniqueId val="{00000004-7A7A-4EAA-8F61-2D361188608A}"/>
            </c:ext>
          </c:extLst>
        </c:ser>
        <c:dLbls>
          <c:dLblPos val="ctr"/>
          <c:showLegendKey val="0"/>
          <c:showVal val="0"/>
          <c:showCatName val="0"/>
          <c:showSerName val="0"/>
          <c:showPercent val="1"/>
          <c:showBubbleSize val="0"/>
          <c:showLeaderLines val="0"/>
        </c:dLbls>
        <c:firstSliceAng val="0"/>
      </c:pieChart>
      <c:spPr>
        <a:noFill/>
        <a:ln>
          <a:noFill/>
        </a:ln>
        <a:effectLst/>
      </c:spPr>
    </c:plotArea>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8E54E-F0AA-479E-A4E7-9863833A6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46</Pages>
  <Words>14323</Words>
  <Characters>78780</Characters>
  <Application>Microsoft Office Word</Application>
  <DocSecurity>0</DocSecurity>
  <Lines>656</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jose.roca</dc:creator>
  <cp:keywords/>
  <dc:description/>
  <cp:lastModifiedBy>Nayibe Rocio Gonzalez Cortes</cp:lastModifiedBy>
  <cp:revision>8</cp:revision>
  <dcterms:created xsi:type="dcterms:W3CDTF">2026-01-29T15:46:00Z</dcterms:created>
  <dcterms:modified xsi:type="dcterms:W3CDTF">2026-01-29T15:54:00Z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2023-01-31T00:00:00Z</vt:filetime>
  </property>
  <property fmtid="{D5CDD505-2E9C-101B-9397-08002B2CF9AE}" pid="3" name="Creator">
    <vt:lpwstr>Microsoft® Word 2016</vt:lpwstr>
  </property>
  <property fmtid="{D5CDD505-2E9C-101B-9397-08002B2CF9AE}" pid="4" name="LastSaved">
    <vt:filetime>2023-12-18T00:00:00Z</vt:filetime>
  </property>
</Properties>
</file>