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85843536"/>
    <w:p w14:paraId="62D14C8B" w14:textId="77777777" w:rsidR="00633DC6" w:rsidRPr="00D83778" w:rsidRDefault="00990E61" w:rsidP="00155360">
      <w:pPr>
        <w:pStyle w:val="Ttulo2"/>
        <w:rPr>
          <w:sz w:val="44"/>
          <w:szCs w:val="4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B14233" wp14:editId="07777777">
                <wp:simplePos x="0" y="0"/>
                <wp:positionH relativeFrom="page">
                  <wp:posOffset>748030</wp:posOffset>
                </wp:positionH>
                <wp:positionV relativeFrom="paragraph">
                  <wp:posOffset>-2364740</wp:posOffset>
                </wp:positionV>
                <wp:extent cx="296545" cy="10644505"/>
                <wp:effectExtent l="0" t="0" r="0" b="0"/>
                <wp:wrapNone/>
                <wp:docPr id="14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1064450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2B1F13DB">
              <v:rect id="Rectangle 119" style="position:absolute;margin-left:58.9pt;margin-top:-186.2pt;width:23.35pt;height:838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548235" stroked="f" w14:anchorId="1C41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">
                <w10:wrap anchorx="page"/>
              </v:rect>
            </w:pict>
          </mc:Fallback>
        </mc:AlternateContent>
      </w:r>
      <w:bookmarkEnd w:id="0"/>
    </w:p>
    <w:p w14:paraId="00187812" w14:textId="63D0C4E3" w:rsidR="006D06A1" w:rsidRDefault="00CB3F1D" w:rsidP="00CB3F1D">
      <w:pPr>
        <w:pStyle w:val="Ttulo"/>
        <w:ind w:left="2694"/>
        <w:rPr>
          <w:color w:val="242424"/>
        </w:rPr>
      </w:pPr>
      <w:r w:rsidRPr="75364E10">
        <w:rPr>
          <w:color w:val="242424"/>
        </w:rPr>
        <w:t xml:space="preserve">UNIDAD </w:t>
      </w:r>
      <w:r w:rsidR="006E6E41">
        <w:rPr>
          <w:color w:val="242424"/>
        </w:rPr>
        <w:t xml:space="preserve">ADMINISTRATIVA ESPECIAL DE RAHABILITACIÓN </w:t>
      </w:r>
    </w:p>
    <w:p w14:paraId="0DD0A404" w14:textId="4D51FBF7" w:rsidR="00633DC6" w:rsidRDefault="006E6E41" w:rsidP="00CB3F1D">
      <w:pPr>
        <w:pStyle w:val="Ttulo"/>
        <w:ind w:left="2694"/>
        <w:rPr>
          <w:color w:val="242424"/>
        </w:rPr>
      </w:pPr>
      <w:r>
        <w:rPr>
          <w:color w:val="242424"/>
        </w:rPr>
        <w:t xml:space="preserve">Y </w:t>
      </w:r>
      <w:r w:rsidR="006D06A1">
        <w:rPr>
          <w:color w:val="242424"/>
        </w:rPr>
        <w:t>MANTENIMIENTO VIAL</w:t>
      </w:r>
      <w:r w:rsidR="00CB3F1D" w:rsidRPr="75364E10">
        <w:rPr>
          <w:color w:val="242424"/>
        </w:rPr>
        <w:t xml:space="preserve">    </w:t>
      </w:r>
    </w:p>
    <w:p w14:paraId="672A6659" w14:textId="0EA6952B" w:rsidR="00CB3F1D" w:rsidRDefault="000A4D10" w:rsidP="00CB3F1D">
      <w:pPr>
        <w:pStyle w:val="Ttulo"/>
        <w:ind w:left="2694"/>
        <w:rPr>
          <w:color w:val="242424"/>
        </w:rPr>
      </w:pPr>
      <w:r w:rsidRPr="00673B1C">
        <w:rPr>
          <w:color w:val="242424"/>
        </w:rPr>
        <w:t>U</w:t>
      </w:r>
      <w:r w:rsidR="00673B1C" w:rsidRPr="00673B1C">
        <w:rPr>
          <w:color w:val="242424"/>
        </w:rPr>
        <w:t>AERMV</w:t>
      </w:r>
    </w:p>
    <w:p w14:paraId="5DAB6C7B" w14:textId="77777777" w:rsidR="00CB3F1D" w:rsidRDefault="00CB3F1D" w:rsidP="00CB3F1D">
      <w:pPr>
        <w:pStyle w:val="Ttulo"/>
        <w:ind w:left="2694"/>
        <w:rPr>
          <w:color w:val="242424"/>
        </w:rPr>
      </w:pPr>
    </w:p>
    <w:p w14:paraId="691FCC5F" w14:textId="0DBB9A68" w:rsidR="00CB3F1D" w:rsidRPr="006E6E41" w:rsidRDefault="540D1E6E" w:rsidP="00CB3F1D">
      <w:pPr>
        <w:pStyle w:val="Ttulo"/>
        <w:ind w:left="2694"/>
        <w:rPr>
          <w:color w:val="242424"/>
        </w:rPr>
      </w:pPr>
      <w:r w:rsidRPr="00E824D8">
        <w:rPr>
          <w:b/>
          <w:bCs/>
          <w:color w:val="242424"/>
        </w:rPr>
        <w:t>“</w:t>
      </w:r>
      <w:r w:rsidR="3442713B" w:rsidRPr="00E824D8">
        <w:rPr>
          <w:b/>
          <w:bCs/>
          <w:color w:val="242424"/>
        </w:rPr>
        <w:t>CONSERVACI</w:t>
      </w:r>
      <w:r w:rsidR="2269EC58" w:rsidRPr="00E824D8">
        <w:rPr>
          <w:b/>
          <w:bCs/>
          <w:color w:val="242424"/>
        </w:rPr>
        <w:t>Ó</w:t>
      </w:r>
      <w:r w:rsidR="3442713B" w:rsidRPr="00E824D8">
        <w:rPr>
          <w:b/>
          <w:bCs/>
          <w:color w:val="242424"/>
        </w:rPr>
        <w:t xml:space="preserve">N </w:t>
      </w:r>
      <w:r w:rsidR="00B43838" w:rsidRPr="00E824D8">
        <w:rPr>
          <w:b/>
          <w:bCs/>
          <w:color w:val="242424"/>
        </w:rPr>
        <w:t>VIAL, GESTI</w:t>
      </w:r>
      <w:r w:rsidR="00756EE5" w:rsidRPr="00E824D8">
        <w:rPr>
          <w:b/>
          <w:bCs/>
          <w:color w:val="242424"/>
        </w:rPr>
        <w:t>Ó</w:t>
      </w:r>
      <w:r w:rsidR="00B43838" w:rsidRPr="00E824D8">
        <w:rPr>
          <w:b/>
          <w:bCs/>
          <w:color w:val="242424"/>
        </w:rPr>
        <w:t>N DE ACTIVOS</w:t>
      </w:r>
      <w:r w:rsidR="00756EE5" w:rsidRPr="00E824D8">
        <w:rPr>
          <w:b/>
          <w:bCs/>
          <w:color w:val="242424"/>
        </w:rPr>
        <w:t xml:space="preserve"> DE CIUDAD</w:t>
      </w:r>
      <w:r w:rsidRPr="006E6E41">
        <w:rPr>
          <w:color w:val="242424"/>
        </w:rPr>
        <w:t>”</w:t>
      </w:r>
    </w:p>
    <w:p w14:paraId="02EB378F" w14:textId="77777777" w:rsidR="00CB3F1D" w:rsidRDefault="00CB3F1D" w:rsidP="00CB3F1D">
      <w:pPr>
        <w:pStyle w:val="Ttulo"/>
        <w:tabs>
          <w:tab w:val="left" w:pos="7615"/>
        </w:tabs>
        <w:ind w:left="2694"/>
        <w:jc w:val="left"/>
        <w:rPr>
          <w:color w:val="242424"/>
        </w:rPr>
      </w:pPr>
      <w:r>
        <w:rPr>
          <w:color w:val="242424"/>
        </w:rPr>
        <w:tab/>
      </w:r>
    </w:p>
    <w:p w14:paraId="6A05A809" w14:textId="77777777" w:rsidR="00CB3F1D" w:rsidRDefault="00CB3F1D" w:rsidP="00CB3F1D">
      <w:pPr>
        <w:pStyle w:val="Ttulo"/>
        <w:tabs>
          <w:tab w:val="left" w:pos="7615"/>
        </w:tabs>
        <w:ind w:left="2694"/>
        <w:jc w:val="left"/>
        <w:rPr>
          <w:color w:val="242424"/>
        </w:rPr>
      </w:pPr>
    </w:p>
    <w:p w14:paraId="7BAA006F" w14:textId="5672F64C" w:rsidR="00D97B3B" w:rsidRDefault="00CB3F1D" w:rsidP="00D97B3B">
      <w:pPr>
        <w:pStyle w:val="Ttulo"/>
        <w:ind w:left="2268"/>
        <w:rPr>
          <w:color w:val="242424"/>
          <w:sz w:val="44"/>
        </w:rPr>
      </w:pPr>
      <w:r w:rsidRPr="00D97B3B">
        <w:rPr>
          <w:color w:val="242424"/>
          <w:sz w:val="44"/>
        </w:rPr>
        <w:t xml:space="preserve">         </w:t>
      </w:r>
      <w:r w:rsidR="000C7321">
        <w:rPr>
          <w:color w:val="242424"/>
          <w:sz w:val="44"/>
        </w:rPr>
        <w:t xml:space="preserve">INFORME DE EVALUACIÓN Y </w:t>
      </w:r>
      <w:r w:rsidR="00D97B3B" w:rsidRPr="00D97B3B">
        <w:rPr>
          <w:color w:val="242424"/>
          <w:sz w:val="44"/>
        </w:rPr>
        <w:t xml:space="preserve">SEGUIMIENTO PLAN DE ACCIÓN </w:t>
      </w:r>
    </w:p>
    <w:p w14:paraId="03305629" w14:textId="5C2B13F8" w:rsidR="00CB3F1D" w:rsidRPr="00D97B3B" w:rsidRDefault="00D97B3B" w:rsidP="00D97B3B">
      <w:pPr>
        <w:pStyle w:val="Ttulo"/>
        <w:ind w:left="2268"/>
        <w:rPr>
          <w:color w:val="242424"/>
          <w:sz w:val="44"/>
        </w:rPr>
      </w:pPr>
      <w:r w:rsidRPr="00D97B3B">
        <w:rPr>
          <w:color w:val="242424"/>
          <w:sz w:val="44"/>
        </w:rPr>
        <w:t>III TRIMESTRE</w:t>
      </w:r>
    </w:p>
    <w:p w14:paraId="5A39BBE3" w14:textId="77777777" w:rsidR="00CB3F1D" w:rsidRDefault="00CB3F1D" w:rsidP="00CB3F1D">
      <w:pPr>
        <w:pStyle w:val="Ttulo"/>
        <w:ind w:left="2694"/>
        <w:rPr>
          <w:color w:val="242424"/>
        </w:rPr>
      </w:pPr>
    </w:p>
    <w:p w14:paraId="41C8F396" w14:textId="77777777" w:rsidR="00D2669D" w:rsidRDefault="00D2669D" w:rsidP="00CB3F1D">
      <w:pPr>
        <w:pStyle w:val="Ttulo"/>
        <w:ind w:left="2694"/>
        <w:rPr>
          <w:color w:val="242424"/>
        </w:rPr>
      </w:pPr>
    </w:p>
    <w:p w14:paraId="72A3D3EC" w14:textId="77777777" w:rsidR="00CB3F1D" w:rsidRDefault="00CB3F1D" w:rsidP="00CB3F1D">
      <w:pPr>
        <w:pStyle w:val="Ttulo"/>
        <w:ind w:left="2694"/>
        <w:rPr>
          <w:color w:val="242424"/>
        </w:rPr>
      </w:pPr>
    </w:p>
    <w:p w14:paraId="52226983" w14:textId="62756CF5" w:rsidR="00214414" w:rsidRDefault="006F569C" w:rsidP="00962E6A">
      <w:pPr>
        <w:pStyle w:val="Ttulo"/>
        <w:ind w:left="2552"/>
        <w:jc w:val="left"/>
        <w:rPr>
          <w:sz w:val="28"/>
        </w:rPr>
      </w:pPr>
      <w:r w:rsidRPr="00D97B3B">
        <w:rPr>
          <w:color w:val="242424"/>
          <w:sz w:val="44"/>
        </w:rPr>
        <w:t xml:space="preserve">BOGOTÁ, D.C., </w:t>
      </w:r>
      <w:r w:rsidR="00D97B3B" w:rsidRPr="00D97B3B">
        <w:rPr>
          <w:color w:val="242424"/>
          <w:sz w:val="44"/>
        </w:rPr>
        <w:t>SEPTIEMBRE</w:t>
      </w:r>
      <w:r w:rsidR="00CB3F1D" w:rsidRPr="00D97B3B">
        <w:rPr>
          <w:color w:val="242424"/>
          <w:sz w:val="44"/>
        </w:rPr>
        <w:t xml:space="preserve"> DE 2024</w:t>
      </w:r>
    </w:p>
    <w:p w14:paraId="2F2CB746" w14:textId="77777777" w:rsidR="00446F0B" w:rsidRDefault="00446F0B" w:rsidP="00446F0B">
      <w:pPr>
        <w:pStyle w:val="Ttulo"/>
        <w:ind w:left="2694"/>
        <w:rPr>
          <w:color w:val="242424"/>
          <w:sz w:val="40"/>
          <w:szCs w:val="40"/>
        </w:rPr>
      </w:pPr>
    </w:p>
    <w:p w14:paraId="0D0B940D" w14:textId="50AA452D" w:rsidR="00633DC6" w:rsidRPr="00446F0B" w:rsidRDefault="00214414" w:rsidP="00446F0B">
      <w:pPr>
        <w:pStyle w:val="Ttulo"/>
        <w:ind w:left="2694"/>
        <w:rPr>
          <w:color w:val="242424"/>
          <w:sz w:val="40"/>
          <w:szCs w:val="40"/>
        </w:rPr>
      </w:pPr>
      <w:r w:rsidRPr="00446F0B">
        <w:rPr>
          <w:color w:val="242424"/>
          <w:sz w:val="40"/>
          <w:szCs w:val="40"/>
        </w:rPr>
        <w:t>Oficina Asesora d</w:t>
      </w:r>
      <w:bookmarkStart w:id="1" w:name="_GoBack"/>
      <w:bookmarkEnd w:id="1"/>
      <w:r w:rsidRPr="00446F0B">
        <w:rPr>
          <w:color w:val="242424"/>
          <w:sz w:val="40"/>
          <w:szCs w:val="40"/>
        </w:rPr>
        <w:t xml:space="preserve">e Planeación </w:t>
      </w:r>
      <w:r w:rsidR="00CB3F1D" w:rsidRPr="00446F0B">
        <w:rPr>
          <w:color w:val="242424"/>
          <w:sz w:val="40"/>
          <w:szCs w:val="40"/>
        </w:rPr>
        <w:br w:type="page"/>
      </w:r>
    </w:p>
    <w:p w14:paraId="11778EDE" w14:textId="77777777" w:rsidR="00214414" w:rsidRPr="00214414" w:rsidRDefault="00214414" w:rsidP="00214414"/>
    <w:p w14:paraId="3DEEC669" w14:textId="77777777" w:rsidR="00066B38" w:rsidRPr="00DC1AAF" w:rsidRDefault="00066B38" w:rsidP="00842C31">
      <w:pPr>
        <w:ind w:right="-375"/>
        <w:rPr>
          <w:rFonts w:ascii="Book Antiqua" w:eastAsia="Arial Unicode MS" w:hAnsi="Book Antiqua" w:cs="Arial"/>
          <w:sz w:val="20"/>
          <w:szCs w:val="20"/>
        </w:rPr>
      </w:pPr>
    </w:p>
    <w:p w14:paraId="758742E1" w14:textId="77777777" w:rsidR="00E7444B" w:rsidRDefault="00E7444B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47DC235B" w14:textId="77777777" w:rsidR="00E7444B" w:rsidRDefault="00E7444B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57CA947B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0703F9E0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132139B0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57B8C2C6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5156DB33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5F52531C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076623EF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02CED0DB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5121421D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7F0CF47B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7B63159F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21A11483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0297881E" w14:textId="77777777" w:rsidR="00962E6A" w:rsidRDefault="00962E6A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62F5F8CC" w14:textId="3B9C9F49" w:rsidR="00DC1AAF" w:rsidRDefault="00842C31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  <w:r w:rsidRPr="00DC1AAF">
        <w:rPr>
          <w:b/>
          <w:bCs/>
          <w:color w:val="575756"/>
          <w:w w:val="105"/>
          <w:sz w:val="20"/>
          <w:szCs w:val="20"/>
        </w:rPr>
        <w:t>Unidad Administrativa Especial de Rehabilitación</w:t>
      </w:r>
    </w:p>
    <w:p w14:paraId="2A26B0B7" w14:textId="0A0F1600" w:rsidR="00842C31" w:rsidRDefault="00842C31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  <w:r w:rsidRPr="00DC1AAF">
        <w:rPr>
          <w:b/>
          <w:bCs/>
          <w:color w:val="575756"/>
          <w:w w:val="105"/>
          <w:sz w:val="20"/>
          <w:szCs w:val="20"/>
        </w:rPr>
        <w:t xml:space="preserve">y Mantenimiento Vial </w:t>
      </w:r>
    </w:p>
    <w:p w14:paraId="3656B9AB" w14:textId="77777777" w:rsidR="00DC1AAF" w:rsidRPr="00DC1AAF" w:rsidRDefault="00DC1AAF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</w:p>
    <w:p w14:paraId="13FF1B05" w14:textId="77777777" w:rsidR="00842C31" w:rsidRPr="00DC1AAF" w:rsidRDefault="00842C31" w:rsidP="00DC1AAF">
      <w:pPr>
        <w:spacing w:line="216" w:lineRule="auto"/>
        <w:ind w:right="1955"/>
        <w:rPr>
          <w:color w:val="575756"/>
          <w:w w:val="105"/>
          <w:sz w:val="20"/>
          <w:szCs w:val="20"/>
        </w:rPr>
      </w:pPr>
      <w:r w:rsidRPr="00DC1AAF">
        <w:rPr>
          <w:color w:val="575756"/>
          <w:w w:val="105"/>
          <w:sz w:val="20"/>
          <w:szCs w:val="20"/>
        </w:rPr>
        <w:t>Álvaro Sandoval Reyes</w:t>
      </w:r>
    </w:p>
    <w:p w14:paraId="7618647D" w14:textId="77777777" w:rsidR="6E5615B8" w:rsidRDefault="6E5615B8" w:rsidP="75364E10">
      <w:pPr>
        <w:spacing w:line="216" w:lineRule="auto"/>
        <w:ind w:right="1955"/>
        <w:rPr>
          <w:b/>
          <w:bCs/>
          <w:color w:val="575756"/>
          <w:sz w:val="20"/>
          <w:szCs w:val="20"/>
        </w:rPr>
      </w:pPr>
      <w:r w:rsidRPr="75364E10">
        <w:rPr>
          <w:b/>
          <w:bCs/>
          <w:color w:val="575756"/>
          <w:sz w:val="20"/>
          <w:szCs w:val="20"/>
        </w:rPr>
        <w:t>Director General</w:t>
      </w:r>
    </w:p>
    <w:p w14:paraId="479678B5" w14:textId="1203FC6C" w:rsidR="75364E10" w:rsidRDefault="75364E10" w:rsidP="75364E10">
      <w:pPr>
        <w:spacing w:line="216" w:lineRule="auto"/>
        <w:ind w:right="1955"/>
        <w:rPr>
          <w:color w:val="575756"/>
          <w:sz w:val="20"/>
          <w:szCs w:val="20"/>
        </w:rPr>
      </w:pPr>
    </w:p>
    <w:p w14:paraId="4A7841E3" w14:textId="7492DCBD" w:rsidR="4E2CBA73" w:rsidRDefault="4E2CBA73" w:rsidP="75364E10">
      <w:pPr>
        <w:spacing w:line="216" w:lineRule="auto"/>
        <w:ind w:right="1955"/>
        <w:rPr>
          <w:color w:val="575756"/>
          <w:sz w:val="20"/>
          <w:szCs w:val="20"/>
        </w:rPr>
      </w:pPr>
      <w:r w:rsidRPr="75364E10">
        <w:rPr>
          <w:color w:val="575756"/>
          <w:sz w:val="20"/>
          <w:szCs w:val="20"/>
        </w:rPr>
        <w:t>Edgar Alonso Forero Castro</w:t>
      </w:r>
    </w:p>
    <w:p w14:paraId="08C79026" w14:textId="77777777" w:rsidR="00842C31" w:rsidRPr="00DC1AAF" w:rsidRDefault="00842C31" w:rsidP="00DC1AAF">
      <w:pPr>
        <w:spacing w:line="216" w:lineRule="auto"/>
        <w:ind w:right="1955"/>
        <w:rPr>
          <w:b/>
          <w:bCs/>
          <w:color w:val="575756"/>
          <w:w w:val="105"/>
          <w:sz w:val="20"/>
          <w:szCs w:val="20"/>
        </w:rPr>
      </w:pPr>
      <w:r w:rsidRPr="00DC1AAF">
        <w:rPr>
          <w:b/>
          <w:bCs/>
          <w:color w:val="575756"/>
          <w:w w:val="105"/>
          <w:sz w:val="20"/>
          <w:szCs w:val="20"/>
        </w:rPr>
        <w:t>Jefe de Oficina Asesora de Planeación</w:t>
      </w:r>
    </w:p>
    <w:p w14:paraId="7691BF14" w14:textId="05CE6CCA" w:rsidR="75364E10" w:rsidRDefault="75364E10" w:rsidP="75364E10">
      <w:pPr>
        <w:spacing w:line="216" w:lineRule="auto"/>
        <w:ind w:right="1955"/>
        <w:rPr>
          <w:b/>
          <w:bCs/>
          <w:color w:val="575756"/>
          <w:sz w:val="20"/>
          <w:szCs w:val="20"/>
        </w:rPr>
      </w:pPr>
    </w:p>
    <w:p w14:paraId="60ACACB7" w14:textId="77777777" w:rsidR="00DD2F5E" w:rsidRPr="00DC1AAF" w:rsidRDefault="00DD2F5E" w:rsidP="00DC1AAF">
      <w:pPr>
        <w:spacing w:line="216" w:lineRule="auto"/>
        <w:ind w:right="1955"/>
        <w:rPr>
          <w:color w:val="575756"/>
          <w:w w:val="105"/>
          <w:sz w:val="20"/>
          <w:szCs w:val="20"/>
        </w:rPr>
      </w:pPr>
    </w:p>
    <w:p w14:paraId="777F8548" w14:textId="3168C9AF" w:rsidR="75BA70CC" w:rsidRDefault="75BA70CC" w:rsidP="5EE44896">
      <w:pPr>
        <w:spacing w:line="216" w:lineRule="auto"/>
        <w:ind w:right="1955"/>
        <w:rPr>
          <w:b/>
          <w:bCs/>
          <w:color w:val="575756"/>
          <w:sz w:val="20"/>
          <w:szCs w:val="20"/>
        </w:rPr>
      </w:pPr>
      <w:r w:rsidRPr="5EE44896">
        <w:rPr>
          <w:b/>
          <w:bCs/>
          <w:color w:val="575756"/>
          <w:sz w:val="20"/>
          <w:szCs w:val="20"/>
        </w:rPr>
        <w:t xml:space="preserve">Colaboradores </w:t>
      </w:r>
      <w:r w:rsidR="00E7444B">
        <w:rPr>
          <w:b/>
          <w:bCs/>
          <w:color w:val="575756"/>
          <w:sz w:val="20"/>
          <w:szCs w:val="20"/>
        </w:rPr>
        <w:t>OAP</w:t>
      </w:r>
    </w:p>
    <w:p w14:paraId="1C0E0FCD" w14:textId="77777777" w:rsidR="00E7444B" w:rsidRDefault="00E7444B" w:rsidP="5EE44896">
      <w:pPr>
        <w:spacing w:line="216" w:lineRule="auto"/>
        <w:ind w:right="1955"/>
        <w:rPr>
          <w:b/>
          <w:bCs/>
          <w:color w:val="575756"/>
          <w:sz w:val="20"/>
          <w:szCs w:val="20"/>
        </w:rPr>
      </w:pPr>
    </w:p>
    <w:p w14:paraId="1D6ABE85" w14:textId="4DF8AD16" w:rsidR="75BA70CC" w:rsidRDefault="00D97B3B" w:rsidP="5EE44896">
      <w:pPr>
        <w:spacing w:line="216" w:lineRule="auto"/>
        <w:ind w:right="1955"/>
        <w:rPr>
          <w:color w:val="575756"/>
          <w:sz w:val="20"/>
          <w:szCs w:val="20"/>
        </w:rPr>
      </w:pPr>
      <w:proofErr w:type="spellStart"/>
      <w:r>
        <w:rPr>
          <w:color w:val="575756"/>
          <w:sz w:val="20"/>
          <w:szCs w:val="20"/>
        </w:rPr>
        <w:t>Yudith</w:t>
      </w:r>
      <w:proofErr w:type="spellEnd"/>
      <w:r>
        <w:rPr>
          <w:color w:val="575756"/>
          <w:sz w:val="20"/>
          <w:szCs w:val="20"/>
        </w:rPr>
        <w:t xml:space="preserve"> Peña Duran</w:t>
      </w:r>
    </w:p>
    <w:p w14:paraId="1461966A" w14:textId="77777777" w:rsidR="00C63DE3" w:rsidRDefault="00C63DE3" w:rsidP="00C63DE3">
      <w:pPr>
        <w:spacing w:line="216" w:lineRule="auto"/>
        <w:ind w:right="2078"/>
        <w:rPr>
          <w:color w:val="575756"/>
          <w:w w:val="105"/>
          <w:sz w:val="20"/>
          <w:szCs w:val="20"/>
        </w:rPr>
      </w:pPr>
      <w:r>
        <w:rPr>
          <w:color w:val="575756"/>
          <w:w w:val="105"/>
          <w:sz w:val="20"/>
          <w:szCs w:val="20"/>
        </w:rPr>
        <w:t xml:space="preserve">Jenny Andrea </w:t>
      </w:r>
      <w:proofErr w:type="spellStart"/>
      <w:r>
        <w:rPr>
          <w:color w:val="575756"/>
          <w:w w:val="105"/>
          <w:sz w:val="20"/>
          <w:szCs w:val="20"/>
        </w:rPr>
        <w:t>Ausique</w:t>
      </w:r>
      <w:proofErr w:type="spellEnd"/>
      <w:r>
        <w:rPr>
          <w:color w:val="575756"/>
          <w:w w:val="105"/>
          <w:sz w:val="20"/>
          <w:szCs w:val="20"/>
        </w:rPr>
        <w:t xml:space="preserve"> Pedroza</w:t>
      </w:r>
    </w:p>
    <w:p w14:paraId="7ED41867" w14:textId="77777777" w:rsidR="00C63DE3" w:rsidRDefault="00C63DE3" w:rsidP="00C63DE3">
      <w:pPr>
        <w:spacing w:line="216" w:lineRule="auto"/>
        <w:ind w:right="2078"/>
        <w:rPr>
          <w:color w:val="575756"/>
          <w:w w:val="105"/>
          <w:sz w:val="20"/>
          <w:szCs w:val="20"/>
        </w:rPr>
      </w:pPr>
      <w:r>
        <w:rPr>
          <w:color w:val="575756"/>
          <w:w w:val="105"/>
          <w:sz w:val="20"/>
          <w:szCs w:val="20"/>
        </w:rPr>
        <w:t>Johanna Alejandra Merchán Garzón</w:t>
      </w:r>
    </w:p>
    <w:p w14:paraId="664837EE" w14:textId="6F960E97" w:rsidR="009724B8" w:rsidRDefault="009724B8" w:rsidP="009724B8">
      <w:pPr>
        <w:spacing w:line="216" w:lineRule="auto"/>
        <w:ind w:right="1955"/>
        <w:rPr>
          <w:color w:val="575756"/>
          <w:w w:val="105"/>
          <w:sz w:val="20"/>
          <w:szCs w:val="20"/>
        </w:rPr>
      </w:pPr>
      <w:r w:rsidRPr="00094804">
        <w:rPr>
          <w:color w:val="575756"/>
          <w:w w:val="105"/>
          <w:sz w:val="20"/>
          <w:szCs w:val="20"/>
        </w:rPr>
        <w:t xml:space="preserve">Julio Cesar </w:t>
      </w:r>
      <w:proofErr w:type="spellStart"/>
      <w:r w:rsidRPr="00094804">
        <w:rPr>
          <w:color w:val="575756"/>
          <w:w w:val="105"/>
          <w:sz w:val="20"/>
          <w:szCs w:val="20"/>
        </w:rPr>
        <w:t>Guapacha</w:t>
      </w:r>
      <w:proofErr w:type="spellEnd"/>
      <w:r w:rsidRPr="00094804">
        <w:rPr>
          <w:color w:val="575756"/>
          <w:w w:val="105"/>
          <w:sz w:val="20"/>
          <w:szCs w:val="20"/>
        </w:rPr>
        <w:t xml:space="preserve"> Osorio</w:t>
      </w:r>
    </w:p>
    <w:p w14:paraId="7B968178" w14:textId="77777777" w:rsidR="009724B8" w:rsidRPr="00DC1AAF" w:rsidRDefault="009724B8" w:rsidP="009724B8">
      <w:pPr>
        <w:spacing w:line="216" w:lineRule="auto"/>
        <w:ind w:right="1955"/>
        <w:rPr>
          <w:color w:val="575756"/>
          <w:w w:val="105"/>
          <w:sz w:val="20"/>
          <w:szCs w:val="20"/>
        </w:rPr>
      </w:pPr>
      <w:r>
        <w:rPr>
          <w:color w:val="575756"/>
          <w:w w:val="105"/>
          <w:sz w:val="20"/>
          <w:szCs w:val="20"/>
        </w:rPr>
        <w:t xml:space="preserve">Natalia </w:t>
      </w:r>
      <w:proofErr w:type="spellStart"/>
      <w:r>
        <w:rPr>
          <w:color w:val="575756"/>
          <w:w w:val="105"/>
          <w:sz w:val="20"/>
          <w:szCs w:val="20"/>
        </w:rPr>
        <w:t>Norato</w:t>
      </w:r>
      <w:proofErr w:type="spellEnd"/>
      <w:r>
        <w:rPr>
          <w:color w:val="575756"/>
          <w:w w:val="105"/>
          <w:sz w:val="20"/>
          <w:szCs w:val="20"/>
        </w:rPr>
        <w:t xml:space="preserve"> Mora</w:t>
      </w:r>
    </w:p>
    <w:p w14:paraId="4BB9E84C" w14:textId="77777777" w:rsidR="009B1580" w:rsidRDefault="009B1580" w:rsidP="00DC1AAF">
      <w:pPr>
        <w:spacing w:line="216" w:lineRule="auto"/>
        <w:ind w:right="2078"/>
        <w:rPr>
          <w:color w:val="575756"/>
          <w:w w:val="105"/>
          <w:sz w:val="20"/>
          <w:szCs w:val="20"/>
        </w:rPr>
      </w:pPr>
      <w:r>
        <w:rPr>
          <w:color w:val="575756"/>
          <w:w w:val="105"/>
          <w:sz w:val="20"/>
          <w:szCs w:val="20"/>
        </w:rPr>
        <w:t>Cristina</w:t>
      </w:r>
      <w:r w:rsidR="00FB0164">
        <w:rPr>
          <w:color w:val="575756"/>
          <w:w w:val="105"/>
          <w:sz w:val="20"/>
          <w:szCs w:val="20"/>
        </w:rPr>
        <w:t xml:space="preserve"> Elizabeth Sierra </w:t>
      </w:r>
      <w:proofErr w:type="spellStart"/>
      <w:r w:rsidR="00FB0164">
        <w:rPr>
          <w:color w:val="575756"/>
          <w:w w:val="105"/>
          <w:sz w:val="20"/>
          <w:szCs w:val="20"/>
        </w:rPr>
        <w:t>Casallas</w:t>
      </w:r>
      <w:proofErr w:type="spellEnd"/>
    </w:p>
    <w:p w14:paraId="035DBCC6" w14:textId="57B55D57" w:rsidR="00094804" w:rsidRDefault="00094804" w:rsidP="00DC1AAF">
      <w:pPr>
        <w:spacing w:line="216" w:lineRule="auto"/>
        <w:ind w:right="2078"/>
        <w:rPr>
          <w:color w:val="575756"/>
          <w:w w:val="105"/>
          <w:sz w:val="20"/>
          <w:szCs w:val="20"/>
        </w:rPr>
      </w:pPr>
      <w:proofErr w:type="spellStart"/>
      <w:r w:rsidRPr="00094804">
        <w:rPr>
          <w:color w:val="575756"/>
          <w:w w:val="105"/>
          <w:sz w:val="20"/>
          <w:szCs w:val="20"/>
        </w:rPr>
        <w:t>Nicolas</w:t>
      </w:r>
      <w:proofErr w:type="spellEnd"/>
      <w:r w:rsidRPr="00094804">
        <w:rPr>
          <w:color w:val="575756"/>
          <w:w w:val="105"/>
          <w:sz w:val="20"/>
          <w:szCs w:val="20"/>
        </w:rPr>
        <w:t xml:space="preserve"> </w:t>
      </w:r>
      <w:r w:rsidR="00BC21FC" w:rsidRPr="00094804">
        <w:rPr>
          <w:color w:val="575756"/>
          <w:w w:val="105"/>
          <w:sz w:val="20"/>
          <w:szCs w:val="20"/>
        </w:rPr>
        <w:t>Rodríguez</w:t>
      </w:r>
      <w:r w:rsidRPr="00094804">
        <w:rPr>
          <w:color w:val="575756"/>
          <w:w w:val="105"/>
          <w:sz w:val="20"/>
          <w:szCs w:val="20"/>
        </w:rPr>
        <w:t xml:space="preserve"> </w:t>
      </w:r>
      <w:proofErr w:type="spellStart"/>
      <w:r w:rsidRPr="00094804">
        <w:rPr>
          <w:color w:val="575756"/>
          <w:w w:val="105"/>
          <w:sz w:val="20"/>
          <w:szCs w:val="20"/>
        </w:rPr>
        <w:t>Ducat</w:t>
      </w:r>
      <w:proofErr w:type="spellEnd"/>
    </w:p>
    <w:p w14:paraId="38F91B45" w14:textId="77777777" w:rsidR="009B1580" w:rsidRDefault="00167011" w:rsidP="00DC1AAF">
      <w:pPr>
        <w:spacing w:line="216" w:lineRule="auto"/>
        <w:ind w:right="2078"/>
        <w:rPr>
          <w:color w:val="575756"/>
          <w:w w:val="105"/>
          <w:sz w:val="20"/>
          <w:szCs w:val="20"/>
        </w:rPr>
      </w:pPr>
      <w:r w:rsidRPr="00167011">
        <w:rPr>
          <w:color w:val="575756"/>
          <w:w w:val="105"/>
          <w:sz w:val="20"/>
          <w:szCs w:val="20"/>
        </w:rPr>
        <w:t xml:space="preserve">Erika Andrea </w:t>
      </w:r>
      <w:r w:rsidR="00FB0164" w:rsidRPr="00167011">
        <w:rPr>
          <w:color w:val="575756"/>
          <w:w w:val="105"/>
          <w:sz w:val="20"/>
          <w:szCs w:val="20"/>
        </w:rPr>
        <w:t>Muñoz</w:t>
      </w:r>
      <w:r w:rsidRPr="00167011">
        <w:rPr>
          <w:color w:val="575756"/>
          <w:w w:val="105"/>
          <w:sz w:val="20"/>
          <w:szCs w:val="20"/>
        </w:rPr>
        <w:t xml:space="preserve"> Orjuel</w:t>
      </w:r>
      <w:r w:rsidR="00FB0164">
        <w:rPr>
          <w:color w:val="575756"/>
          <w:w w:val="105"/>
          <w:sz w:val="20"/>
          <w:szCs w:val="20"/>
        </w:rPr>
        <w:t>a</w:t>
      </w:r>
    </w:p>
    <w:p w14:paraId="0540ED03" w14:textId="77777777" w:rsidR="00167011" w:rsidRPr="00167011" w:rsidRDefault="00167011" w:rsidP="00167011">
      <w:pPr>
        <w:spacing w:line="216" w:lineRule="auto"/>
        <w:ind w:right="2078"/>
        <w:rPr>
          <w:color w:val="575756"/>
          <w:w w:val="105"/>
          <w:sz w:val="20"/>
          <w:szCs w:val="20"/>
        </w:rPr>
      </w:pPr>
      <w:proofErr w:type="spellStart"/>
      <w:r w:rsidRPr="00167011">
        <w:rPr>
          <w:color w:val="575756"/>
          <w:w w:val="105"/>
          <w:sz w:val="20"/>
          <w:szCs w:val="20"/>
        </w:rPr>
        <w:t>Johon</w:t>
      </w:r>
      <w:proofErr w:type="spellEnd"/>
      <w:r w:rsidRPr="00167011">
        <w:rPr>
          <w:color w:val="575756"/>
          <w:w w:val="105"/>
          <w:sz w:val="20"/>
          <w:szCs w:val="20"/>
        </w:rPr>
        <w:t xml:space="preserve"> Edgar Quintero Amaya</w:t>
      </w:r>
    </w:p>
    <w:p w14:paraId="691CF640" w14:textId="5AB075FB" w:rsidR="009B1580" w:rsidRDefault="6BBB5C67" w:rsidP="00DC1AAF">
      <w:pPr>
        <w:spacing w:line="216" w:lineRule="auto"/>
        <w:ind w:right="2078"/>
        <w:rPr>
          <w:color w:val="575756"/>
          <w:w w:val="105"/>
          <w:sz w:val="20"/>
          <w:szCs w:val="20"/>
        </w:rPr>
      </w:pPr>
      <w:r w:rsidRPr="00167011">
        <w:rPr>
          <w:color w:val="575756"/>
          <w:w w:val="105"/>
          <w:sz w:val="20"/>
          <w:szCs w:val="20"/>
        </w:rPr>
        <w:t xml:space="preserve">Omar Giovanny </w:t>
      </w:r>
      <w:r w:rsidR="7D37182A" w:rsidRPr="00167011">
        <w:rPr>
          <w:color w:val="575756"/>
          <w:w w:val="105"/>
          <w:sz w:val="20"/>
          <w:szCs w:val="20"/>
        </w:rPr>
        <w:t>Garzón</w:t>
      </w:r>
      <w:r w:rsidRPr="00167011">
        <w:rPr>
          <w:color w:val="575756"/>
          <w:w w:val="105"/>
          <w:sz w:val="20"/>
          <w:szCs w:val="20"/>
        </w:rPr>
        <w:t xml:space="preserve"> </w:t>
      </w:r>
      <w:r w:rsidR="7D37182A" w:rsidRPr="00167011">
        <w:rPr>
          <w:color w:val="575756"/>
          <w:w w:val="105"/>
          <w:sz w:val="20"/>
          <w:szCs w:val="20"/>
        </w:rPr>
        <w:t>Sánchez</w:t>
      </w:r>
    </w:p>
    <w:p w14:paraId="689BD2B0" w14:textId="58151349" w:rsidR="009724B8" w:rsidRDefault="009724B8" w:rsidP="009724B8">
      <w:pPr>
        <w:spacing w:line="216" w:lineRule="auto"/>
        <w:ind w:right="2078"/>
        <w:rPr>
          <w:color w:val="575756"/>
          <w:sz w:val="20"/>
          <w:szCs w:val="20"/>
        </w:rPr>
      </w:pPr>
      <w:r w:rsidRPr="5EE44896">
        <w:rPr>
          <w:color w:val="575756"/>
          <w:sz w:val="20"/>
          <w:szCs w:val="20"/>
        </w:rPr>
        <w:t>Juan Camilo Pérez Cuervo</w:t>
      </w:r>
    </w:p>
    <w:p w14:paraId="3B91BFBF" w14:textId="2BFC5E3A" w:rsidR="00D97B3B" w:rsidRDefault="00D97B3B" w:rsidP="009724B8">
      <w:pPr>
        <w:spacing w:line="216" w:lineRule="auto"/>
        <w:ind w:right="2078"/>
        <w:rPr>
          <w:color w:val="575756"/>
          <w:sz w:val="20"/>
          <w:szCs w:val="20"/>
        </w:rPr>
      </w:pPr>
      <w:r>
        <w:rPr>
          <w:color w:val="575756"/>
          <w:sz w:val="20"/>
          <w:szCs w:val="20"/>
        </w:rPr>
        <w:t>Diego Israel Castillo</w:t>
      </w:r>
    </w:p>
    <w:p w14:paraId="3EAB0F07" w14:textId="77777777" w:rsidR="009724B8" w:rsidRPr="00DC1AAF" w:rsidRDefault="009724B8" w:rsidP="00DC1AAF">
      <w:pPr>
        <w:spacing w:line="216" w:lineRule="auto"/>
        <w:ind w:right="2078"/>
        <w:rPr>
          <w:sz w:val="20"/>
          <w:szCs w:val="20"/>
        </w:rPr>
      </w:pPr>
    </w:p>
    <w:p w14:paraId="62486C05" w14:textId="77777777" w:rsidR="00FA0383" w:rsidRPr="009D406C" w:rsidRDefault="00FA0383" w:rsidP="00616E40">
      <w:pPr>
        <w:ind w:right="-375"/>
        <w:jc w:val="center"/>
        <w:rPr>
          <w:rFonts w:ascii="Book Antiqua" w:eastAsia="Arial Unicode MS" w:hAnsi="Book Antiqua" w:cs="Arial"/>
        </w:rPr>
      </w:pPr>
    </w:p>
    <w:p w14:paraId="4101652C" w14:textId="77777777" w:rsidR="00FA0383" w:rsidRPr="009D406C" w:rsidRDefault="00FA0383" w:rsidP="00616E40">
      <w:pPr>
        <w:ind w:right="-375"/>
        <w:jc w:val="center"/>
        <w:rPr>
          <w:rFonts w:ascii="Book Antiqua" w:eastAsia="Arial Unicode MS" w:hAnsi="Book Antiqua" w:cs="Arial"/>
        </w:rPr>
      </w:pPr>
    </w:p>
    <w:p w14:paraId="4B99056E" w14:textId="77777777" w:rsidR="00FA0383" w:rsidRPr="009D406C" w:rsidRDefault="00FA0383" w:rsidP="00616E40">
      <w:pPr>
        <w:ind w:right="-375"/>
        <w:jc w:val="center"/>
        <w:rPr>
          <w:rFonts w:ascii="Book Antiqua" w:eastAsia="Arial Unicode MS" w:hAnsi="Book Antiqua" w:cs="Arial"/>
        </w:rPr>
      </w:pPr>
    </w:p>
    <w:p w14:paraId="21A58D66" w14:textId="77777777" w:rsidR="003726B6" w:rsidRDefault="003726B6" w:rsidP="00616E40">
      <w:pPr>
        <w:autoSpaceDE w:val="0"/>
        <w:autoSpaceDN w:val="0"/>
        <w:adjustRightInd w:val="0"/>
        <w:ind w:right="-375"/>
        <w:jc w:val="center"/>
        <w:rPr>
          <w:rFonts w:ascii="Book Antiqua" w:hAnsi="Book Antiqua"/>
        </w:rPr>
      </w:pPr>
    </w:p>
    <w:p w14:paraId="7DE6CE97" w14:textId="77777777" w:rsidR="003726B6" w:rsidRDefault="003726B6" w:rsidP="00616E40">
      <w:pPr>
        <w:autoSpaceDE w:val="0"/>
        <w:autoSpaceDN w:val="0"/>
        <w:adjustRightInd w:val="0"/>
        <w:ind w:right="-375"/>
        <w:jc w:val="center"/>
        <w:rPr>
          <w:rFonts w:ascii="Book Antiqua" w:hAnsi="Book Antiqua"/>
        </w:rPr>
      </w:pPr>
    </w:p>
    <w:p w14:paraId="75000AA8" w14:textId="77777777" w:rsidR="00B7165C" w:rsidRDefault="00FA0383" w:rsidP="00B7165C">
      <w:pPr>
        <w:autoSpaceDE w:val="0"/>
        <w:autoSpaceDN w:val="0"/>
        <w:adjustRightInd w:val="0"/>
        <w:ind w:right="-375"/>
        <w:jc w:val="center"/>
        <w:rPr>
          <w:rFonts w:ascii="Book Antiqua" w:hAnsi="Book Antiqua"/>
        </w:rPr>
      </w:pPr>
      <w:r w:rsidRPr="009D406C">
        <w:rPr>
          <w:rFonts w:ascii="Book Antiqua" w:hAnsi="Book Antiqua"/>
        </w:rPr>
        <w:br w:type="page"/>
      </w:r>
      <w:bookmarkStart w:id="2" w:name="_Toc164674713"/>
      <w:bookmarkStart w:id="3" w:name="_Toc167822190"/>
    </w:p>
    <w:bookmarkEnd w:id="3" w:displacedByCustomXml="next"/>
    <w:bookmarkEnd w:id="2" w:displacedByCustomXml="next"/>
    <w:sdt>
      <w:sdtP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 w:eastAsia="es-ES"/>
        </w:rPr>
        <w:id w:val="3254223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E4B9D09" w14:textId="77777777" w:rsidR="00BE1CB3" w:rsidRDefault="00BE1CB3">
          <w:pPr>
            <w:pStyle w:val="TtuloTDC"/>
            <w:rPr>
              <w:rFonts w:asciiTheme="minorHAnsi" w:hAnsiTheme="minorHAnsi" w:cstheme="minorHAnsi"/>
              <w:b/>
              <w:color w:val="auto"/>
              <w:sz w:val="28"/>
              <w:szCs w:val="28"/>
              <w:lang w:val="es-ES"/>
            </w:rPr>
          </w:pPr>
        </w:p>
        <w:p w14:paraId="47EDC88B" w14:textId="77777777" w:rsidR="00BE1CB3" w:rsidRDefault="00BE1CB3">
          <w:pPr>
            <w:pStyle w:val="TtuloTDC"/>
            <w:rPr>
              <w:rFonts w:asciiTheme="minorHAnsi" w:hAnsiTheme="minorHAnsi" w:cstheme="minorHAnsi"/>
              <w:b/>
              <w:color w:val="auto"/>
              <w:sz w:val="28"/>
              <w:szCs w:val="28"/>
              <w:lang w:val="es-ES"/>
            </w:rPr>
          </w:pPr>
        </w:p>
        <w:p w14:paraId="376C716B" w14:textId="77777777" w:rsidR="00BE1CB3" w:rsidRDefault="00BE1CB3">
          <w:pPr>
            <w:pStyle w:val="TtuloTDC"/>
            <w:rPr>
              <w:rFonts w:asciiTheme="minorHAnsi" w:hAnsiTheme="minorHAnsi" w:cstheme="minorHAnsi"/>
              <w:b/>
              <w:color w:val="auto"/>
              <w:sz w:val="28"/>
              <w:szCs w:val="28"/>
              <w:lang w:val="es-ES"/>
            </w:rPr>
          </w:pPr>
        </w:p>
        <w:p w14:paraId="4D8A5BFF" w14:textId="083369BF" w:rsidR="004E6D8D" w:rsidRDefault="004E6D8D">
          <w:pPr>
            <w:pStyle w:val="TtuloTDC"/>
            <w:rPr>
              <w:rFonts w:asciiTheme="minorHAnsi" w:hAnsiTheme="minorHAnsi" w:cstheme="minorHAnsi"/>
              <w:b/>
              <w:color w:val="auto"/>
              <w:sz w:val="28"/>
              <w:szCs w:val="28"/>
              <w:lang w:val="es-ES"/>
            </w:rPr>
          </w:pPr>
          <w:r w:rsidRPr="004E6D8D">
            <w:rPr>
              <w:rFonts w:asciiTheme="minorHAnsi" w:hAnsiTheme="minorHAnsi" w:cstheme="minorHAnsi"/>
              <w:b/>
              <w:color w:val="auto"/>
              <w:sz w:val="28"/>
              <w:szCs w:val="28"/>
              <w:lang w:val="es-ES"/>
            </w:rPr>
            <w:t>Contenido</w:t>
          </w:r>
        </w:p>
        <w:p w14:paraId="12C61C5B" w14:textId="77777777" w:rsidR="004E6D8D" w:rsidRPr="004E6D8D" w:rsidRDefault="004E6D8D" w:rsidP="004E6D8D">
          <w:pPr>
            <w:rPr>
              <w:lang w:eastAsia="en-US"/>
            </w:rPr>
          </w:pPr>
        </w:p>
        <w:p w14:paraId="1E93F8D2" w14:textId="7DF5BB71" w:rsidR="004E6D8D" w:rsidRDefault="004E6D8D" w:rsidP="00BE1CB3">
          <w:pPr>
            <w:pStyle w:val="TDC2"/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r w:rsidRPr="004E6D8D">
            <w:rPr>
              <w:rFonts w:asciiTheme="minorHAnsi" w:hAnsiTheme="minorHAnsi" w:cstheme="minorHAnsi"/>
              <w:sz w:val="28"/>
              <w:szCs w:val="28"/>
            </w:rPr>
            <w:fldChar w:fldCharType="begin"/>
          </w:r>
          <w:r w:rsidRPr="004E6D8D">
            <w:rPr>
              <w:rFonts w:asciiTheme="minorHAnsi" w:hAnsiTheme="minorHAnsi" w:cstheme="minorHAnsi"/>
              <w:sz w:val="28"/>
              <w:szCs w:val="28"/>
            </w:rPr>
            <w:instrText xml:space="preserve"> TOC \o "1-3" \h \z \u </w:instrText>
          </w:r>
          <w:r w:rsidRPr="004E6D8D">
            <w:rPr>
              <w:rFonts w:asciiTheme="minorHAnsi" w:hAnsiTheme="minorHAnsi" w:cstheme="minorHAnsi"/>
              <w:sz w:val="28"/>
              <w:szCs w:val="28"/>
            </w:rPr>
            <w:fldChar w:fldCharType="separate"/>
          </w:r>
          <w:hyperlink w:anchor="_Toc185843536" w:history="1"/>
        </w:p>
        <w:p w14:paraId="2DBD5274" w14:textId="7259EF01" w:rsidR="004E6D8D" w:rsidRDefault="00D17212" w:rsidP="00BE1CB3">
          <w:pPr>
            <w:pStyle w:val="TDC2"/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85843537" w:history="1">
            <w:r w:rsidR="004E6D8D" w:rsidRPr="000632AF">
              <w:rPr>
                <w:rStyle w:val="Hipervnculo"/>
                <w:rFonts w:cstheme="minorHAnsi"/>
                <w:noProof/>
              </w:rPr>
              <w:t>A.</w:t>
            </w:r>
            <w:r w:rsidR="004E6D8D"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  <w:tab/>
            </w:r>
            <w:r w:rsidR="004E6D8D" w:rsidRPr="000632AF">
              <w:rPr>
                <w:rStyle w:val="Hipervnculo"/>
                <w:rFonts w:cstheme="minorHAnsi"/>
                <w:noProof/>
              </w:rPr>
              <w:t>OBJETIVOS DEL PLAN DISTRITAL DE DESARROLLO 2024-2027 “BOGOTÁ CAMINA SEGURA”, EN LOS CUALES PARTICIPA LA UAERMV</w:t>
            </w:r>
            <w:r w:rsidR="004E6D8D">
              <w:rPr>
                <w:noProof/>
                <w:webHidden/>
              </w:rPr>
              <w:tab/>
            </w:r>
            <w:r w:rsidR="004E6D8D">
              <w:rPr>
                <w:noProof/>
                <w:webHidden/>
              </w:rPr>
              <w:fldChar w:fldCharType="begin"/>
            </w:r>
            <w:r w:rsidR="004E6D8D">
              <w:rPr>
                <w:noProof/>
                <w:webHidden/>
              </w:rPr>
              <w:instrText xml:space="preserve"> PAGEREF _Toc185843537 \h </w:instrText>
            </w:r>
            <w:r w:rsidR="004E6D8D">
              <w:rPr>
                <w:noProof/>
                <w:webHidden/>
              </w:rPr>
            </w:r>
            <w:r w:rsidR="004E6D8D">
              <w:rPr>
                <w:noProof/>
                <w:webHidden/>
              </w:rPr>
              <w:fldChar w:fldCharType="separate"/>
            </w:r>
            <w:r w:rsidR="004E6D8D">
              <w:rPr>
                <w:noProof/>
                <w:webHidden/>
              </w:rPr>
              <w:t>4</w:t>
            </w:r>
            <w:r w:rsidR="004E6D8D">
              <w:rPr>
                <w:noProof/>
                <w:webHidden/>
              </w:rPr>
              <w:fldChar w:fldCharType="end"/>
            </w:r>
          </w:hyperlink>
        </w:p>
        <w:p w14:paraId="5310EE87" w14:textId="6DF6D9DD" w:rsidR="004E6D8D" w:rsidRDefault="00D17212" w:rsidP="00BE1CB3">
          <w:pPr>
            <w:pStyle w:val="TDC2"/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85843538" w:history="1">
            <w:r w:rsidR="004E6D8D" w:rsidRPr="000632AF">
              <w:rPr>
                <w:rStyle w:val="Hipervnculo"/>
                <w:noProof/>
              </w:rPr>
              <w:t>B. MAGNITUD DE METAS Y PRESUPUESTO EN LAS QUE PARTICIPA LA UAERMV</w:t>
            </w:r>
            <w:r w:rsidR="004E6D8D">
              <w:rPr>
                <w:noProof/>
                <w:webHidden/>
              </w:rPr>
              <w:tab/>
              <w:t>5</w:t>
            </w:r>
          </w:hyperlink>
        </w:p>
        <w:p w14:paraId="4B9B8856" w14:textId="57A3232C" w:rsidR="004E6D8D" w:rsidRDefault="00D17212" w:rsidP="00BE1CB3">
          <w:pPr>
            <w:pStyle w:val="TDC2"/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85843539" w:history="1">
            <w:r w:rsidR="004E6D8D" w:rsidRPr="000632AF">
              <w:rPr>
                <w:rStyle w:val="Hipervnculo"/>
                <w:rFonts w:cstheme="minorHAnsi"/>
                <w:noProof/>
              </w:rPr>
              <w:t>C. PLAN DE ACCIÓN INSTITUCIONAL -PAI-</w:t>
            </w:r>
            <w:r w:rsidR="004E6D8D">
              <w:rPr>
                <w:noProof/>
                <w:webHidden/>
              </w:rPr>
              <w:tab/>
              <w:t>6</w:t>
            </w:r>
          </w:hyperlink>
        </w:p>
        <w:p w14:paraId="28CA162C" w14:textId="1511F83B" w:rsidR="004E6D8D" w:rsidRDefault="00D17212" w:rsidP="00BE1CB3">
          <w:pPr>
            <w:pStyle w:val="TDC2"/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85843540" w:history="1">
            <w:r w:rsidR="004E6D8D" w:rsidRPr="000632AF">
              <w:rPr>
                <w:rStyle w:val="Hipervnculo"/>
                <w:rFonts w:cstheme="minorHAnsi"/>
                <w:noProof/>
              </w:rPr>
              <w:t>D. RECOMENDACIONES PARA LA MEJORA</w:t>
            </w:r>
            <w:r w:rsidR="004E6D8D">
              <w:rPr>
                <w:noProof/>
                <w:webHidden/>
              </w:rPr>
              <w:tab/>
              <w:t>10</w:t>
            </w:r>
          </w:hyperlink>
        </w:p>
        <w:p w14:paraId="4FF8210C" w14:textId="17F52606" w:rsidR="004E6D8D" w:rsidRPr="004E6D8D" w:rsidRDefault="004E6D8D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4E6D8D">
            <w:rPr>
              <w:rFonts w:asciiTheme="minorHAnsi" w:hAnsiTheme="minorHAnsi" w:cstheme="minorHAnsi"/>
              <w:b/>
              <w:bCs/>
              <w:sz w:val="28"/>
              <w:szCs w:val="28"/>
            </w:rPr>
            <w:fldChar w:fldCharType="end"/>
          </w:r>
        </w:p>
      </w:sdtContent>
    </w:sdt>
    <w:p w14:paraId="1063D29F" w14:textId="6093CD7D" w:rsidR="004E6D8D" w:rsidRDefault="004E6D8D" w:rsidP="004E6D8D">
      <w:pPr>
        <w:pStyle w:val="Ttulo2"/>
        <w:ind w:left="720"/>
        <w:rPr>
          <w:rFonts w:asciiTheme="minorHAnsi" w:hAnsiTheme="minorHAnsi" w:cstheme="minorHAnsi"/>
          <w:b/>
          <w:sz w:val="28"/>
          <w:szCs w:val="28"/>
        </w:rPr>
      </w:pPr>
    </w:p>
    <w:p w14:paraId="213F294D" w14:textId="31B90CD5" w:rsidR="004E6D8D" w:rsidRDefault="004E6D8D">
      <w:pPr>
        <w:rPr>
          <w:vertAlign w:val="superscript"/>
        </w:rPr>
      </w:pPr>
      <w:r>
        <w:rPr>
          <w:vertAlign w:val="superscript"/>
        </w:rPr>
        <w:br w:type="page"/>
      </w:r>
    </w:p>
    <w:p w14:paraId="232E12AF" w14:textId="5647F614" w:rsidR="004E6D8D" w:rsidRDefault="004E6D8D" w:rsidP="004E6D8D">
      <w:pPr>
        <w:rPr>
          <w:vertAlign w:val="superscript"/>
        </w:rPr>
      </w:pPr>
    </w:p>
    <w:p w14:paraId="21B83FCC" w14:textId="3474497B" w:rsidR="00BE1CB3" w:rsidRDefault="00BE1CB3" w:rsidP="004E6D8D">
      <w:pPr>
        <w:rPr>
          <w:vertAlign w:val="superscript"/>
        </w:rPr>
      </w:pPr>
    </w:p>
    <w:p w14:paraId="6C33BB63" w14:textId="77777777" w:rsidR="00BE1CB3" w:rsidRPr="004E6D8D" w:rsidRDefault="00BE1CB3" w:rsidP="004E6D8D">
      <w:pPr>
        <w:rPr>
          <w:vertAlign w:val="superscript"/>
        </w:rPr>
      </w:pPr>
    </w:p>
    <w:p w14:paraId="1F5E2412" w14:textId="27916887" w:rsidR="00214414" w:rsidRPr="00446F0B" w:rsidRDefault="00E77594" w:rsidP="00446F0B">
      <w:pPr>
        <w:pStyle w:val="Ttulo2"/>
        <w:numPr>
          <w:ilvl w:val="0"/>
          <w:numId w:val="9"/>
        </w:numPr>
        <w:rPr>
          <w:rFonts w:asciiTheme="minorHAnsi" w:hAnsiTheme="minorHAnsi" w:cstheme="minorHAnsi"/>
          <w:b/>
          <w:sz w:val="28"/>
          <w:szCs w:val="28"/>
        </w:rPr>
      </w:pPr>
      <w:bookmarkStart w:id="4" w:name="_Toc185843537"/>
      <w:r w:rsidRPr="00446F0B">
        <w:rPr>
          <w:rFonts w:asciiTheme="minorHAnsi" w:hAnsiTheme="minorHAnsi" w:cstheme="minorHAnsi"/>
          <w:b/>
          <w:sz w:val="28"/>
          <w:szCs w:val="28"/>
        </w:rPr>
        <w:t>OBJETIVOS DEL PLAN DISTRITAL DE DESARROLLO 2024-2027 “BOGOTÁ CAMINA SEGURA”, EN LOS CUALES PARTICIPA LA UAERMV</w:t>
      </w:r>
      <w:bookmarkEnd w:id="4"/>
      <w:r w:rsidRPr="00446F0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99A779D" w14:textId="77777777" w:rsidR="00214414" w:rsidRPr="00214414" w:rsidRDefault="00214414" w:rsidP="00214414">
      <w:pPr>
        <w:rPr>
          <w:rFonts w:asciiTheme="minorHAnsi" w:hAnsiTheme="minorHAnsi" w:cstheme="minorHAnsi"/>
        </w:rPr>
      </w:pPr>
    </w:p>
    <w:p w14:paraId="3E3560ED" w14:textId="77777777" w:rsidR="004E6D8D" w:rsidRDefault="004E6D8D" w:rsidP="00214414">
      <w:pPr>
        <w:rPr>
          <w:rFonts w:asciiTheme="minorHAnsi" w:hAnsiTheme="minorHAnsi" w:cstheme="minorHAnsi"/>
        </w:rPr>
      </w:pPr>
    </w:p>
    <w:p w14:paraId="6C57C439" w14:textId="0FA58B54" w:rsidR="009C45C2" w:rsidRDefault="00214414" w:rsidP="00214414">
      <w:pPr>
        <w:rPr>
          <w:rFonts w:asciiTheme="minorHAnsi" w:hAnsiTheme="minorHAnsi" w:cstheme="minorHAnsi"/>
        </w:rPr>
      </w:pPr>
      <w:r w:rsidRPr="00214414">
        <w:rPr>
          <w:rFonts w:asciiTheme="minorHAnsi" w:hAnsiTheme="minorHAnsi" w:cstheme="minorHAnsi"/>
        </w:rPr>
        <w:t>En la siguiente grafica se puede obse</w:t>
      </w:r>
      <w:r w:rsidR="00396DA2">
        <w:rPr>
          <w:rFonts w:asciiTheme="minorHAnsi" w:hAnsiTheme="minorHAnsi" w:cstheme="minorHAnsi"/>
        </w:rPr>
        <w:t>rvar los objetivos y programas</w:t>
      </w:r>
      <w:r w:rsidRPr="00214414">
        <w:rPr>
          <w:rFonts w:asciiTheme="minorHAnsi" w:hAnsiTheme="minorHAnsi" w:cstheme="minorHAnsi"/>
        </w:rPr>
        <w:t xml:space="preserve"> en los cuales participa la UAERMV en el Plan Distrital de Desarrollo.</w:t>
      </w:r>
    </w:p>
    <w:p w14:paraId="5CDEE1F1" w14:textId="6D8EBEE1" w:rsidR="004E6D8D" w:rsidRDefault="004E6D8D" w:rsidP="00214414">
      <w:pPr>
        <w:rPr>
          <w:rFonts w:asciiTheme="minorHAnsi" w:hAnsiTheme="minorHAnsi" w:cstheme="minorHAnsi"/>
        </w:rPr>
      </w:pPr>
    </w:p>
    <w:p w14:paraId="183D9FE6" w14:textId="0F2BEC3C" w:rsidR="004E6D8D" w:rsidRDefault="004E6D8D" w:rsidP="00214414">
      <w:pPr>
        <w:rPr>
          <w:rFonts w:asciiTheme="minorHAnsi" w:hAnsiTheme="minorHAnsi" w:cstheme="minorHAnsi"/>
        </w:rPr>
      </w:pPr>
    </w:p>
    <w:p w14:paraId="23127DAF" w14:textId="77777777" w:rsidR="004E6D8D" w:rsidRDefault="004E6D8D" w:rsidP="004E6D8D">
      <w:pPr>
        <w:jc w:val="center"/>
        <w:rPr>
          <w:rFonts w:asciiTheme="minorHAnsi" w:hAnsiTheme="minorHAnsi" w:cstheme="minorHAnsi"/>
        </w:rPr>
      </w:pPr>
    </w:p>
    <w:p w14:paraId="5B3E4917" w14:textId="75A31DA8" w:rsidR="00214414" w:rsidRDefault="00214414" w:rsidP="00214414">
      <w:pPr>
        <w:rPr>
          <w:rFonts w:asciiTheme="minorHAnsi" w:hAnsiTheme="minorHAnsi" w:cstheme="minorHAnsi"/>
        </w:rPr>
      </w:pPr>
    </w:p>
    <w:p w14:paraId="0DB5B33D" w14:textId="3129C678" w:rsidR="00214414" w:rsidRDefault="00214414" w:rsidP="004E6D8D">
      <w:pPr>
        <w:rPr>
          <w:rFonts w:asciiTheme="minorHAnsi" w:hAnsiTheme="minorHAnsi" w:cstheme="minorHAnsi"/>
        </w:rPr>
      </w:pPr>
      <w:r w:rsidRPr="00214414">
        <w:rPr>
          <w:rFonts w:asciiTheme="minorHAnsi" w:hAnsiTheme="minorHAnsi" w:cstheme="minorHAnsi"/>
          <w:noProof/>
          <w:lang w:val="es-CO" w:eastAsia="es-CO"/>
        </w:rPr>
        <w:drawing>
          <wp:inline distT="0" distB="0" distL="0" distR="0" wp14:anchorId="1C361CF4" wp14:editId="6301902F">
            <wp:extent cx="4959605" cy="36069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9605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FC588" w14:textId="3439C760" w:rsidR="001778AC" w:rsidRDefault="001778AC" w:rsidP="00214414">
      <w:pPr>
        <w:jc w:val="center"/>
        <w:rPr>
          <w:rFonts w:asciiTheme="minorHAnsi" w:hAnsiTheme="minorHAnsi" w:cstheme="minorHAnsi"/>
        </w:rPr>
      </w:pPr>
    </w:p>
    <w:p w14:paraId="27A286F7" w14:textId="21208A73" w:rsidR="001778AC" w:rsidRDefault="001778AC" w:rsidP="00214414">
      <w:pPr>
        <w:jc w:val="center"/>
        <w:rPr>
          <w:rFonts w:asciiTheme="minorHAnsi" w:hAnsiTheme="minorHAnsi" w:cstheme="minorHAnsi"/>
        </w:rPr>
      </w:pPr>
    </w:p>
    <w:p w14:paraId="786C13A6" w14:textId="77777777" w:rsidR="001778AC" w:rsidRDefault="001778AC" w:rsidP="001778AC">
      <w:pPr>
        <w:jc w:val="both"/>
        <w:rPr>
          <w:rFonts w:asciiTheme="minorHAnsi" w:hAnsiTheme="minorHAnsi" w:cstheme="minorHAnsi"/>
        </w:rPr>
      </w:pPr>
    </w:p>
    <w:p w14:paraId="6DAAE31F" w14:textId="4E054938" w:rsidR="00214414" w:rsidRDefault="00214414" w:rsidP="00214414">
      <w:pPr>
        <w:rPr>
          <w:rFonts w:asciiTheme="minorHAnsi" w:hAnsiTheme="minorHAnsi"/>
        </w:rPr>
      </w:pPr>
    </w:p>
    <w:p w14:paraId="3BD6C3A2" w14:textId="7162A4BB" w:rsidR="00214414" w:rsidRDefault="00214414" w:rsidP="00214414">
      <w:pPr>
        <w:rPr>
          <w:rFonts w:asciiTheme="minorHAnsi" w:hAnsiTheme="minorHAnsi"/>
        </w:rPr>
      </w:pPr>
    </w:p>
    <w:p w14:paraId="70569D48" w14:textId="77777777" w:rsidR="00214414" w:rsidRPr="00214414" w:rsidRDefault="00214414" w:rsidP="00214414">
      <w:pPr>
        <w:rPr>
          <w:rFonts w:asciiTheme="minorHAnsi" w:hAnsiTheme="minorHAnsi"/>
        </w:rPr>
        <w:sectPr w:rsidR="00214414" w:rsidRPr="00214414" w:rsidSect="00C70C9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2" w:h="15842" w:code="1"/>
          <w:pgMar w:top="1418" w:right="1043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C27805E" w14:textId="30CC93E1" w:rsidR="008008BD" w:rsidRPr="00962E6A" w:rsidRDefault="00446F0B" w:rsidP="00446F0B">
      <w:pPr>
        <w:pStyle w:val="Ttulo2"/>
        <w:ind w:left="720"/>
        <w:rPr>
          <w:rFonts w:asciiTheme="minorHAnsi" w:hAnsiTheme="minorHAnsi"/>
          <w:b/>
          <w:bCs/>
          <w:sz w:val="28"/>
          <w:szCs w:val="28"/>
        </w:rPr>
      </w:pPr>
      <w:bookmarkStart w:id="5" w:name="_Toc185843538"/>
      <w:r>
        <w:rPr>
          <w:rFonts w:asciiTheme="minorHAnsi" w:hAnsiTheme="minorHAnsi"/>
          <w:b/>
          <w:bCs/>
          <w:sz w:val="28"/>
          <w:szCs w:val="28"/>
        </w:rPr>
        <w:lastRenderedPageBreak/>
        <w:t xml:space="preserve">B. </w:t>
      </w:r>
      <w:r w:rsidR="00E77594" w:rsidRPr="00962E6A">
        <w:rPr>
          <w:rFonts w:asciiTheme="minorHAnsi" w:hAnsiTheme="minorHAnsi"/>
          <w:b/>
          <w:bCs/>
          <w:sz w:val="28"/>
          <w:szCs w:val="28"/>
        </w:rPr>
        <w:t>MAGNITUD DE METAS Y PRESUPUESTO EN LAS QUE PARTICIPA LA UAERMV</w:t>
      </w:r>
      <w:bookmarkEnd w:id="5"/>
      <w:r w:rsidR="00E77594" w:rsidRPr="00962E6A">
        <w:rPr>
          <w:rFonts w:asciiTheme="minorHAnsi" w:hAnsiTheme="minorHAnsi"/>
          <w:b/>
          <w:bCs/>
          <w:sz w:val="28"/>
          <w:szCs w:val="28"/>
        </w:rPr>
        <w:t xml:space="preserve">  </w:t>
      </w:r>
    </w:p>
    <w:tbl>
      <w:tblPr>
        <w:tblW w:w="14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370"/>
        <w:gridCol w:w="3243"/>
        <w:gridCol w:w="1920"/>
        <w:gridCol w:w="2065"/>
        <w:gridCol w:w="1480"/>
      </w:tblGrid>
      <w:tr w:rsidR="003A4ED8" w:rsidRPr="003A4ED8" w14:paraId="46801B54" w14:textId="77777777" w:rsidTr="003A4ED8">
        <w:trPr>
          <w:trHeight w:val="819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BBC56" w14:textId="77777777" w:rsidR="003A4ED8" w:rsidRPr="003A4ED8" w:rsidRDefault="003A4ED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8"/>
                <w:lang w:eastAsia="es-CO"/>
              </w:rPr>
            </w:pPr>
            <w:r w:rsidRPr="003A4ED8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PROYECTOS UAERMV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532BE" w14:textId="77777777" w:rsidR="003A4ED8" w:rsidRPr="003A4ED8" w:rsidRDefault="003A4ED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RESPONSABLES</w:t>
            </w:r>
          </w:p>
        </w:tc>
        <w:tc>
          <w:tcPr>
            <w:tcW w:w="72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88B65" w14:textId="77777777" w:rsidR="003A4ED8" w:rsidRPr="003A4ED8" w:rsidRDefault="003A4ED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META SECTORIAL</w:t>
            </w:r>
            <w:r w:rsidRPr="003A4ED8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br/>
              <w:t>2024-2027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0CFE2F" w14:textId="77777777" w:rsidR="003A4ED8" w:rsidRPr="003A4ED8" w:rsidRDefault="003A4ED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b/>
                <w:bCs/>
                <w:color w:val="000000"/>
                <w:sz w:val="20"/>
                <w:szCs w:val="18"/>
              </w:rPr>
              <w:t>MAGNITUD DE LA META UAERMV 2024</w:t>
            </w:r>
          </w:p>
        </w:tc>
      </w:tr>
      <w:tr w:rsidR="003A4ED8" w:rsidRPr="003A4ED8" w14:paraId="7DF2F9E4" w14:textId="77777777" w:rsidTr="003A4ED8">
        <w:trPr>
          <w:trHeight w:val="483"/>
        </w:trPr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3F94" w14:textId="26E71DCC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Proyecto de inversión 8055 -" Conservación de la red de infraestructura peatonal en Bogotá D.C".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758" w14:textId="77777777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Subdirección de Planificación y Conservación</w:t>
            </w:r>
          </w:p>
        </w:tc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B800" w14:textId="77777777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Conservar 1.120.000 m² de la red de infraestructura peatonal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80FD" w14:textId="77777777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Espacio Público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2B1A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Magnitud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EA4BF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        13.700 </w:t>
            </w:r>
          </w:p>
        </w:tc>
      </w:tr>
      <w:tr w:rsidR="003A4ED8" w:rsidRPr="003A4ED8" w14:paraId="17985161" w14:textId="77777777" w:rsidTr="003A4ED8">
        <w:trPr>
          <w:trHeight w:val="476"/>
        </w:trPr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9D1B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09A0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3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F97E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43B8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C7E1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proofErr w:type="spellStart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Ppto</w:t>
            </w:r>
            <w:proofErr w:type="spellEnd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(Millones)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8E27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$ 1.258</w:t>
            </w:r>
          </w:p>
        </w:tc>
      </w:tr>
      <w:tr w:rsidR="003A4ED8" w:rsidRPr="003A4ED8" w14:paraId="716C51CD" w14:textId="77777777" w:rsidTr="003A4ED8">
        <w:trPr>
          <w:trHeight w:val="371"/>
        </w:trPr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AD3C" w14:textId="77777777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Proyecto de inversión 8081 -"Conservación de la red vial y red de Cicloinfraestructura de Bogotá D.C.".</w:t>
            </w: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BD12" w14:textId="77777777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Subdirección de Intervención de la Infraestructura. Subdirección de Producción y Apoyo Logístico.</w:t>
            </w:r>
          </w:p>
        </w:tc>
        <w:tc>
          <w:tcPr>
            <w:tcW w:w="32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596C" w14:textId="0C701BB7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Conservas 2.915 kilómetros-carril de la malla vial 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3DB5" w14:textId="77777777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Misional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871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Magnitud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09260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        196,05 </w:t>
            </w:r>
          </w:p>
        </w:tc>
      </w:tr>
      <w:tr w:rsidR="003A4ED8" w:rsidRPr="003A4ED8" w14:paraId="694B000D" w14:textId="77777777" w:rsidTr="003A4ED8">
        <w:trPr>
          <w:trHeight w:val="343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B1903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B6586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32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B2EC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7017E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1EFB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proofErr w:type="spellStart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Ppto</w:t>
            </w:r>
            <w:proofErr w:type="spellEnd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(Millones)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0F1DA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$ 60.045</w:t>
            </w:r>
          </w:p>
        </w:tc>
      </w:tr>
      <w:tr w:rsidR="003A4ED8" w:rsidRPr="003A4ED8" w14:paraId="4AE88783" w14:textId="77777777" w:rsidTr="003A4ED8">
        <w:trPr>
          <w:trHeight w:val="419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DD3FA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A152F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6D30" w14:textId="1B2D74D9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Intervenir 20 puntos críticos de la malla vial rural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89E5C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F3AF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Magnitud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828F8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4</w:t>
            </w:r>
          </w:p>
        </w:tc>
      </w:tr>
      <w:tr w:rsidR="003A4ED8" w:rsidRPr="003A4ED8" w14:paraId="40AB4F08" w14:textId="77777777" w:rsidTr="003A4ED8">
        <w:trPr>
          <w:trHeight w:val="364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38920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076F9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3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334E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A1320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79A9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proofErr w:type="spellStart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Ppto</w:t>
            </w:r>
            <w:proofErr w:type="spellEnd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(Millones)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DEC0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$ 748</w:t>
            </w:r>
          </w:p>
        </w:tc>
      </w:tr>
      <w:tr w:rsidR="003A4ED8" w:rsidRPr="003A4ED8" w14:paraId="17FD5B1F" w14:textId="77777777" w:rsidTr="003A4ED8">
        <w:trPr>
          <w:trHeight w:val="343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3B33C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FC9A8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0918" w14:textId="74C02F64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Conservar 142 kilómetros lineales de la red de ciclo infraestructura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1E078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3415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Magnitud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401FE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                  6 </w:t>
            </w:r>
          </w:p>
        </w:tc>
      </w:tr>
      <w:tr w:rsidR="003A4ED8" w:rsidRPr="003A4ED8" w14:paraId="5D4DA1AE" w14:textId="77777777" w:rsidTr="003A4ED8">
        <w:trPr>
          <w:trHeight w:val="426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D72AD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53C73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32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CED4F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A7E6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DEDF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proofErr w:type="spellStart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Ppto</w:t>
            </w:r>
            <w:proofErr w:type="spellEnd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(Millones)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25040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$ 1.221</w:t>
            </w:r>
          </w:p>
        </w:tc>
      </w:tr>
      <w:tr w:rsidR="003A4ED8" w:rsidRPr="003A4ED8" w14:paraId="2D4E0729" w14:textId="77777777" w:rsidTr="003A4ED8">
        <w:trPr>
          <w:trHeight w:val="749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88ED" w14:textId="77777777" w:rsidR="003A4ED8" w:rsidRPr="003A4ED8" w:rsidRDefault="003A4ED8" w:rsidP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Proyecto de inversión 8095 -"Fortalecimiento de la gestión institucional de la UAERMV de Bogotá D.C".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911C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Secretaria General</w:t>
            </w:r>
          </w:p>
        </w:tc>
        <w:tc>
          <w:tcPr>
            <w:tcW w:w="32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8D509" w14:textId="77777777" w:rsidR="003A4ED8" w:rsidRPr="003A4ED8" w:rsidRDefault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Desarrollar el 100% de la estrategia de mejora y sostenibilidad del Modelo Integrado de Planeación y Gestión -MIPG en las entidades del Sector Movilidad.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8979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Fortalecimiento Institucional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9A35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proofErr w:type="spellStart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Ppto</w:t>
            </w:r>
            <w:proofErr w:type="spellEnd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(Millones)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A835B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$ 16.098</w:t>
            </w:r>
          </w:p>
        </w:tc>
      </w:tr>
      <w:tr w:rsidR="003A4ED8" w:rsidRPr="003A4ED8" w14:paraId="64379E63" w14:textId="77777777" w:rsidTr="003A4ED8">
        <w:trPr>
          <w:trHeight w:val="1422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8637" w14:textId="1186AEFB" w:rsidR="003A4ED8" w:rsidRPr="003A4ED8" w:rsidRDefault="003A4ED8" w:rsidP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Proyecto de inversión 8089 - "Fortalecimiento de los Componente tecnológicos para garantizar la demanda en la operación de la UAERMV de Bogotá D.C".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A90C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Jefe de Oficina de Tecnologías de la información</w:t>
            </w:r>
          </w:p>
        </w:tc>
        <w:tc>
          <w:tcPr>
            <w:tcW w:w="32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240C9F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2BF" w14:textId="70F2E075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Tecnología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DAD6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proofErr w:type="spellStart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Ppto</w:t>
            </w:r>
            <w:proofErr w:type="spellEnd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(Millones)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2F46C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$ 5.015</w:t>
            </w:r>
          </w:p>
        </w:tc>
      </w:tr>
      <w:tr w:rsidR="003A4ED8" w:rsidRPr="003A4ED8" w14:paraId="4091B500" w14:textId="77777777" w:rsidTr="003A4ED8">
        <w:trPr>
          <w:trHeight w:val="1829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1CEC" w14:textId="1C55EFEF" w:rsidR="003A4ED8" w:rsidRPr="003A4ED8" w:rsidRDefault="003A4ED8" w:rsidP="003A4ED8">
            <w:pPr>
              <w:jc w:val="center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Proyecto de inversión 8208 - "Fortalecimiento de la atención y participación ciudadana con enfoque de género, diferencial y territorial en Bogotá D.C.".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6539" w14:textId="201788B6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Jefe de la Oficina Asesora de Planeación y </w:t>
            </w: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br/>
              <w:t>Je</w:t>
            </w:r>
            <w:r>
              <w:rPr>
                <w:rFonts w:ascii="Calibri" w:hAnsi="Calibri"/>
                <w:color w:val="000000"/>
                <w:sz w:val="20"/>
                <w:szCs w:val="18"/>
              </w:rPr>
              <w:t>f</w:t>
            </w: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e de la Oficina de Servicio a la Ciudadanía y Sostenibilidad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0D3A" w14:textId="2EAD54AA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Desarrollar el 100% de mejoramiento en la atención, participación ciudadana incidente y formación para la atención integral con enfoques de género, diferencias y territorial, a través de los canales definidos por cada entidad, del Sector Movilidad.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BE3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Fortalecimiento Institucional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E9EF" w14:textId="77777777" w:rsidR="003A4ED8" w:rsidRPr="003A4ED8" w:rsidRDefault="003A4ED8">
            <w:pPr>
              <w:rPr>
                <w:rFonts w:ascii="Calibri" w:hAnsi="Calibri"/>
                <w:color w:val="000000"/>
                <w:sz w:val="20"/>
                <w:szCs w:val="18"/>
              </w:rPr>
            </w:pPr>
            <w:proofErr w:type="spellStart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Ppto</w:t>
            </w:r>
            <w:proofErr w:type="spellEnd"/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 xml:space="preserve"> (Millones)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9D809" w14:textId="77777777" w:rsidR="003A4ED8" w:rsidRPr="003A4ED8" w:rsidRDefault="003A4ED8" w:rsidP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  <w:r w:rsidRPr="003A4ED8">
              <w:rPr>
                <w:rFonts w:ascii="Calibri" w:hAnsi="Calibri"/>
                <w:color w:val="000000"/>
                <w:sz w:val="20"/>
                <w:szCs w:val="18"/>
              </w:rPr>
              <w:t>$ 288</w:t>
            </w:r>
          </w:p>
        </w:tc>
      </w:tr>
      <w:tr w:rsidR="003A4ED8" w:rsidRPr="003A4ED8" w14:paraId="543C3871" w14:textId="77777777" w:rsidTr="003A4ED8">
        <w:trPr>
          <w:trHeight w:val="20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91C6" w14:textId="77777777" w:rsidR="003A4ED8" w:rsidRPr="003A4ED8" w:rsidRDefault="003A4ED8">
            <w:pPr>
              <w:jc w:val="right"/>
              <w:rPr>
                <w:rFonts w:ascii="Calibri" w:hAnsi="Calibri"/>
                <w:color w:val="000000"/>
                <w:sz w:val="20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2B6D" w14:textId="77777777" w:rsidR="003A4ED8" w:rsidRPr="003A4ED8" w:rsidRDefault="003A4ED8">
            <w:pPr>
              <w:rPr>
                <w:sz w:val="20"/>
                <w:szCs w:val="18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CDE9" w14:textId="77777777" w:rsidR="003A4ED8" w:rsidRPr="003A4ED8" w:rsidRDefault="003A4ED8">
            <w:pPr>
              <w:rPr>
                <w:sz w:val="20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5143" w14:textId="77777777" w:rsidR="003A4ED8" w:rsidRPr="003A4ED8" w:rsidRDefault="003A4ED8">
            <w:pPr>
              <w:rPr>
                <w:sz w:val="20"/>
                <w:szCs w:val="18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26DA6" w14:textId="77777777" w:rsidR="003A4ED8" w:rsidRPr="003A4ED8" w:rsidRDefault="003A4ED8">
            <w:pPr>
              <w:rPr>
                <w:rFonts w:ascii="Calibri" w:hAnsi="Calibri"/>
                <w:b/>
                <w:bCs/>
                <w:sz w:val="20"/>
                <w:szCs w:val="18"/>
              </w:rPr>
            </w:pPr>
            <w:r w:rsidRPr="003A4ED8">
              <w:rPr>
                <w:rFonts w:ascii="Calibri" w:hAnsi="Calibri"/>
                <w:b/>
                <w:bCs/>
                <w:sz w:val="20"/>
                <w:szCs w:val="18"/>
              </w:rPr>
              <w:t>TOTAL PPTO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0F4E50" w14:textId="77777777" w:rsidR="003A4ED8" w:rsidRPr="003A4ED8" w:rsidRDefault="003A4ED8">
            <w:pPr>
              <w:jc w:val="right"/>
              <w:rPr>
                <w:rFonts w:ascii="Calibri" w:hAnsi="Calibri"/>
                <w:b/>
                <w:bCs/>
                <w:sz w:val="20"/>
                <w:szCs w:val="18"/>
              </w:rPr>
            </w:pPr>
            <w:r w:rsidRPr="003A4ED8">
              <w:rPr>
                <w:rFonts w:ascii="Calibri" w:hAnsi="Calibri"/>
                <w:b/>
                <w:bCs/>
                <w:sz w:val="20"/>
                <w:szCs w:val="18"/>
              </w:rPr>
              <w:t>$ 84.673</w:t>
            </w:r>
          </w:p>
        </w:tc>
      </w:tr>
    </w:tbl>
    <w:p w14:paraId="3B91E724" w14:textId="6F4BC2E6" w:rsidR="00E576FE" w:rsidRDefault="00E576FE" w:rsidP="5EE44896">
      <w:pPr>
        <w:tabs>
          <w:tab w:val="left" w:pos="1155"/>
        </w:tabs>
        <w:ind w:right="-375"/>
        <w:rPr>
          <w:rFonts w:ascii="Book Antiqua" w:hAnsi="Book Antiqua"/>
          <w:lang w:val="es-MX"/>
        </w:rPr>
      </w:pPr>
    </w:p>
    <w:p w14:paraId="4880D3DC" w14:textId="77777777" w:rsidR="00446F0B" w:rsidRPr="009D406C" w:rsidRDefault="00446F0B" w:rsidP="5EE44896">
      <w:pPr>
        <w:tabs>
          <w:tab w:val="left" w:pos="1155"/>
        </w:tabs>
        <w:ind w:right="-375"/>
        <w:rPr>
          <w:rFonts w:ascii="Book Antiqua" w:hAnsi="Book Antiqua"/>
          <w:lang w:val="es-MX"/>
        </w:rPr>
        <w:sectPr w:rsidR="00446F0B" w:rsidRPr="009D406C" w:rsidSect="007035AB">
          <w:headerReference w:type="even" r:id="rId16"/>
          <w:headerReference w:type="default" r:id="rId17"/>
          <w:headerReference w:type="first" r:id="rId18"/>
          <w:footerReference w:type="first" r:id="rId19"/>
          <w:pgSz w:w="15842" w:h="12242" w:orient="landscape" w:code="1"/>
          <w:pgMar w:top="1418" w:right="1418" w:bottom="1134" w:left="709" w:header="709" w:footer="709" w:gutter="0"/>
          <w:pgNumType w:start="1"/>
          <w:cols w:space="708"/>
          <w:docGrid w:linePitch="360"/>
        </w:sectPr>
      </w:pPr>
    </w:p>
    <w:p w14:paraId="62A20350" w14:textId="46EBF9F4" w:rsidR="00962E6A" w:rsidRDefault="00446F0B" w:rsidP="00446F0B">
      <w:pPr>
        <w:pStyle w:val="Ttulo2"/>
        <w:ind w:left="720"/>
        <w:rPr>
          <w:rFonts w:asciiTheme="minorHAnsi" w:hAnsiTheme="minorHAnsi" w:cstheme="minorHAnsi"/>
          <w:b/>
          <w:sz w:val="28"/>
          <w:szCs w:val="28"/>
        </w:rPr>
      </w:pPr>
      <w:bookmarkStart w:id="6" w:name="_Toc185843539"/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C. </w:t>
      </w:r>
      <w:r w:rsidR="00E77594" w:rsidRPr="00446F0B">
        <w:rPr>
          <w:rFonts w:asciiTheme="minorHAnsi" w:hAnsiTheme="minorHAnsi" w:cstheme="minorHAnsi"/>
          <w:b/>
          <w:sz w:val="28"/>
          <w:szCs w:val="28"/>
        </w:rPr>
        <w:t>PLAN DE ACCIÓN INSTITUCIONAL</w:t>
      </w:r>
      <w:r w:rsidR="00E77594">
        <w:rPr>
          <w:rFonts w:asciiTheme="minorHAnsi" w:hAnsiTheme="minorHAnsi" w:cstheme="minorHAnsi"/>
          <w:b/>
          <w:sz w:val="28"/>
          <w:szCs w:val="28"/>
        </w:rPr>
        <w:t xml:space="preserve"> -PAI-</w:t>
      </w:r>
      <w:bookmarkEnd w:id="6"/>
    </w:p>
    <w:p w14:paraId="0DC55DC0" w14:textId="77777777" w:rsidR="00446F0B" w:rsidRPr="00446F0B" w:rsidRDefault="00446F0B" w:rsidP="00446F0B">
      <w:pPr>
        <w:rPr>
          <w:rFonts w:eastAsia="Aptos"/>
        </w:rPr>
      </w:pPr>
    </w:p>
    <w:p w14:paraId="235A47EF" w14:textId="45C9CF54" w:rsidR="00962E6A" w:rsidRPr="00A57F69" w:rsidRDefault="00962E6A" w:rsidP="00962E6A">
      <w:pPr>
        <w:jc w:val="both"/>
        <w:rPr>
          <w:rFonts w:asciiTheme="minorHAnsi" w:eastAsia="Aptos" w:hAnsiTheme="minorHAnsi" w:cstheme="minorHAnsi"/>
        </w:rPr>
      </w:pPr>
      <w:r w:rsidRPr="00A57F69">
        <w:rPr>
          <w:rFonts w:asciiTheme="minorHAnsi" w:eastAsia="Aptos" w:hAnsiTheme="minorHAnsi" w:cstheme="minorHAnsi"/>
        </w:rPr>
        <w:t>Con el fin de dar cumplimiento con el Plan Estratégico Institucional 2024-2027, se formuló el plan de acción institucional -PAI para el segundo semestre del 2024 con los responsables de las diferentes dependencias de la Entidad y el acompañamiento de la Oficina Asesora de Planeación.</w:t>
      </w:r>
    </w:p>
    <w:p w14:paraId="639D624A" w14:textId="77777777" w:rsidR="00962E6A" w:rsidRPr="00A57F69" w:rsidRDefault="00962E6A" w:rsidP="00962E6A">
      <w:pPr>
        <w:jc w:val="both"/>
        <w:rPr>
          <w:rFonts w:asciiTheme="minorHAnsi" w:eastAsia="Aptos" w:hAnsiTheme="minorHAnsi" w:cstheme="minorHAnsi"/>
        </w:rPr>
      </w:pPr>
    </w:p>
    <w:p w14:paraId="154E9897" w14:textId="7BE02B39" w:rsidR="00962E6A" w:rsidRPr="00A57F69" w:rsidRDefault="00962E6A" w:rsidP="00962E6A">
      <w:pPr>
        <w:jc w:val="both"/>
        <w:rPr>
          <w:rFonts w:asciiTheme="minorHAnsi" w:hAnsiTheme="minorHAnsi" w:cstheme="minorHAnsi"/>
        </w:rPr>
      </w:pPr>
      <w:r w:rsidRPr="00A57F69">
        <w:rPr>
          <w:rFonts w:asciiTheme="minorHAnsi" w:hAnsiTheme="minorHAnsi" w:cstheme="minorHAnsi"/>
          <w:noProof/>
          <w:lang w:val="es-CO" w:eastAsia="es-CO"/>
        </w:rPr>
        <w:drawing>
          <wp:inline distT="0" distB="0" distL="0" distR="0" wp14:anchorId="208A5D67" wp14:editId="622667CE">
            <wp:extent cx="5612130" cy="2038350"/>
            <wp:effectExtent l="0" t="0" r="7620" b="0"/>
            <wp:docPr id="1407518761" name="Imagen 1407518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18761" name="Imagen 140751876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08FA2" w14:textId="77777777" w:rsidR="00962E6A" w:rsidRPr="00A57F69" w:rsidRDefault="00962E6A" w:rsidP="00962E6A">
      <w:pPr>
        <w:spacing w:before="240"/>
        <w:jc w:val="both"/>
        <w:rPr>
          <w:rFonts w:asciiTheme="minorHAnsi" w:eastAsia="Arial" w:hAnsiTheme="minorHAnsi" w:cstheme="minorHAnsi"/>
        </w:rPr>
      </w:pPr>
    </w:p>
    <w:p w14:paraId="5ED2E4DC" w14:textId="02E2DD69" w:rsidR="00962E6A" w:rsidRPr="00A57F69" w:rsidRDefault="00962E6A" w:rsidP="00962E6A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>En cuanto al avance del Plan de Acción Institucional de la Unidad Administrativa Especial de Rehabilitación y Mant</w:t>
      </w:r>
      <w:r w:rsidR="009C4923" w:rsidRPr="00A57F69">
        <w:rPr>
          <w:rFonts w:asciiTheme="minorHAnsi" w:eastAsia="Arial" w:hAnsiTheme="minorHAnsi" w:cstheme="minorHAnsi"/>
        </w:rPr>
        <w:t>enimiento Vial durante el tercer</w:t>
      </w:r>
      <w:r w:rsidRPr="00A57F69">
        <w:rPr>
          <w:rFonts w:asciiTheme="minorHAnsi" w:eastAsia="Arial" w:hAnsiTheme="minorHAnsi" w:cstheme="minorHAnsi"/>
        </w:rPr>
        <w:t xml:space="preserve"> trimestre de 2024, se hizo seguimiento a</w:t>
      </w:r>
      <w:r w:rsidR="009C4923" w:rsidRPr="00A57F69">
        <w:rPr>
          <w:rFonts w:asciiTheme="minorHAnsi" w:eastAsia="Arial" w:hAnsiTheme="minorHAnsi" w:cstheme="minorHAnsi"/>
        </w:rPr>
        <w:t xml:space="preserve"> las acciones formuladas por las dependencias teniendo en cuenta los</w:t>
      </w:r>
      <w:r w:rsidRPr="00A57F69">
        <w:rPr>
          <w:rFonts w:asciiTheme="minorHAnsi" w:eastAsia="Arial" w:hAnsiTheme="minorHAnsi" w:cstheme="minorHAnsi"/>
        </w:rPr>
        <w:t xml:space="preserve"> 20 procesos conforme al acuerdo 02 del 2023, “Por el cual se estableció la estructura orgánica de la Unidad y las funciones de las nuevas dependencias”. </w:t>
      </w:r>
    </w:p>
    <w:p w14:paraId="4532A63A" w14:textId="766944B8" w:rsidR="009F76C2" w:rsidRDefault="009F76C2" w:rsidP="009F76C2">
      <w:pPr>
        <w:jc w:val="both"/>
        <w:rPr>
          <w:rFonts w:asciiTheme="minorHAnsi" w:eastAsia="Arial" w:hAnsiTheme="minorHAnsi" w:cstheme="minorHAnsi"/>
        </w:rPr>
      </w:pPr>
    </w:p>
    <w:p w14:paraId="3F7E337D" w14:textId="77777777" w:rsidR="009F76C2" w:rsidRDefault="009F76C2" w:rsidP="009F76C2">
      <w:pPr>
        <w:jc w:val="both"/>
        <w:rPr>
          <w:rFonts w:asciiTheme="minorHAnsi" w:eastAsia="Arial" w:hAnsiTheme="minorHAnsi" w:cstheme="minorHAnsi"/>
        </w:rPr>
      </w:pPr>
    </w:p>
    <w:p w14:paraId="5454B5D9" w14:textId="78B14F0D" w:rsidR="00672A22" w:rsidRPr="009F76C2" w:rsidRDefault="00672A22" w:rsidP="009F76C2">
      <w:pPr>
        <w:jc w:val="both"/>
        <w:rPr>
          <w:rFonts w:asciiTheme="minorHAnsi" w:eastAsia="Arial" w:hAnsiTheme="minorHAnsi" w:cstheme="minorHAnsi"/>
          <w:b/>
        </w:rPr>
      </w:pPr>
      <w:r w:rsidRPr="009F76C2">
        <w:rPr>
          <w:rFonts w:asciiTheme="minorHAnsi" w:eastAsia="Arial" w:hAnsiTheme="minorHAnsi" w:cstheme="minorHAnsi"/>
          <w:b/>
        </w:rPr>
        <w:t>RESULTADO SEGUIMIENTO TERCER TRIMESTRE</w:t>
      </w:r>
      <w:r w:rsidR="00A57F69" w:rsidRPr="009F76C2">
        <w:rPr>
          <w:rFonts w:asciiTheme="minorHAnsi" w:eastAsia="Arial" w:hAnsiTheme="minorHAnsi" w:cstheme="minorHAnsi"/>
          <w:b/>
        </w:rPr>
        <w:t xml:space="preserve"> PAI</w:t>
      </w:r>
      <w:r w:rsidRPr="009F76C2">
        <w:rPr>
          <w:rFonts w:asciiTheme="minorHAnsi" w:eastAsia="Arial" w:hAnsiTheme="minorHAnsi" w:cstheme="minorHAnsi"/>
          <w:b/>
        </w:rPr>
        <w:t>-2024</w:t>
      </w:r>
    </w:p>
    <w:p w14:paraId="09E3BAEF" w14:textId="77777777" w:rsidR="00446F0B" w:rsidRPr="00A57F69" w:rsidRDefault="00446F0B" w:rsidP="009F76C2">
      <w:pPr>
        <w:jc w:val="both"/>
        <w:rPr>
          <w:rFonts w:asciiTheme="minorHAnsi" w:eastAsia="Arial" w:hAnsiTheme="minorHAnsi" w:cstheme="minorHAnsi"/>
        </w:rPr>
      </w:pPr>
    </w:p>
    <w:tbl>
      <w:tblPr>
        <w:tblW w:w="8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9"/>
        <w:gridCol w:w="1445"/>
        <w:gridCol w:w="1497"/>
      </w:tblGrid>
      <w:tr w:rsidR="00582512" w:rsidRPr="00A57F69" w14:paraId="28DF8845" w14:textId="77777777" w:rsidTr="009F76C2">
        <w:trPr>
          <w:trHeight w:val="514"/>
          <w:tblHeader/>
        </w:trPr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1A7A163E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b/>
                <w:bCs/>
                <w:color w:val="F2F2F2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b/>
                <w:bCs/>
                <w:color w:val="F2F2F2"/>
                <w:lang w:val="es-CO" w:eastAsia="es-CO"/>
              </w:rPr>
              <w:t>PROCESO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58B40344" w14:textId="77777777" w:rsidR="00582512" w:rsidRPr="00A57F69" w:rsidRDefault="00582512" w:rsidP="00B870BC">
            <w:pPr>
              <w:jc w:val="both"/>
              <w:rPr>
                <w:rFonts w:asciiTheme="minorHAnsi" w:hAnsiTheme="minorHAnsi" w:cstheme="minorHAnsi"/>
                <w:b/>
                <w:bCs/>
                <w:color w:val="F2F2F2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b/>
                <w:bCs/>
                <w:color w:val="F2F2F2"/>
                <w:lang w:val="es-CO" w:eastAsia="es-CO"/>
              </w:rPr>
              <w:t>AVANCE III TRIMESTRE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0CEE3121" w14:textId="77777777" w:rsidR="00582512" w:rsidRPr="00A57F69" w:rsidRDefault="00582512" w:rsidP="00B870BC">
            <w:pPr>
              <w:jc w:val="both"/>
              <w:rPr>
                <w:rFonts w:asciiTheme="minorHAnsi" w:hAnsiTheme="minorHAnsi" w:cstheme="minorHAnsi"/>
                <w:b/>
                <w:bCs/>
                <w:color w:val="F2F2F2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b/>
                <w:bCs/>
                <w:color w:val="F2F2F2"/>
                <w:lang w:val="es-CO" w:eastAsia="es-CO"/>
              </w:rPr>
              <w:t>ACUMULADO II SEMESTRE</w:t>
            </w:r>
          </w:p>
        </w:tc>
      </w:tr>
      <w:tr w:rsidR="00582512" w:rsidRPr="00A57F69" w14:paraId="2103734E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8B45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1. Direccionamiento Estratégico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A57D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95%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9AEE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61%</w:t>
            </w:r>
          </w:p>
        </w:tc>
      </w:tr>
      <w:tr w:rsidR="00582512" w:rsidRPr="00A57F69" w14:paraId="17BF37CE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ED2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2. Comunicaciones Estratégicas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BCB4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100%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2AFE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238%</w:t>
            </w:r>
          </w:p>
        </w:tc>
      </w:tr>
      <w:tr w:rsidR="00582512" w:rsidRPr="00A57F69" w14:paraId="424A3AF0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9209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3. Servicio A La Ciudadanía Y Relacionamiento Con Partes Interesadas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1F96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9FCC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</w:p>
        </w:tc>
      </w:tr>
      <w:tr w:rsidR="00582512" w:rsidRPr="00A57F69" w14:paraId="5C2F031F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DD42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4. Estrategia Y Gobierno De TI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F2C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89%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ECA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44%</w:t>
            </w:r>
          </w:p>
        </w:tc>
      </w:tr>
      <w:tr w:rsidR="00582512" w:rsidRPr="00A57F69" w14:paraId="2FD9F2E7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B101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5. Planificación de la Conservación de la infraestructura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26B0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154%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1808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76%</w:t>
            </w:r>
          </w:p>
        </w:tc>
      </w:tr>
      <w:tr w:rsidR="00582512" w:rsidRPr="00A57F69" w14:paraId="24F95323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5578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6. Gestión De Laboratorio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B65C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100%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B220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100%</w:t>
            </w:r>
          </w:p>
        </w:tc>
      </w:tr>
      <w:tr w:rsidR="00582512" w:rsidRPr="00A57F69" w14:paraId="360048EF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3392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7. Producción De Mezcla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10F4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78%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1ADD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47%</w:t>
            </w:r>
          </w:p>
        </w:tc>
      </w:tr>
      <w:tr w:rsidR="00582512" w:rsidRPr="00A57F69" w14:paraId="3D09225C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B897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8. Logística Y Manejo De Maquinaria Y Equipo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4270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72%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8465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52%</w:t>
            </w:r>
          </w:p>
        </w:tc>
      </w:tr>
      <w:tr w:rsidR="00582512" w:rsidRPr="00A57F69" w14:paraId="5A36DA2F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ED14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9. Intervención De Infraestructura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E0F2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79%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8519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40%</w:t>
            </w:r>
          </w:p>
        </w:tc>
      </w:tr>
      <w:tr w:rsidR="00582512" w:rsidRPr="00A57F69" w14:paraId="42D690E1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2F92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10. Desarrollo Misional Y Comercialización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9621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80%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62A1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80%</w:t>
            </w:r>
          </w:p>
        </w:tc>
      </w:tr>
      <w:tr w:rsidR="00582512" w:rsidRPr="00A57F69" w14:paraId="6ACA804D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223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11. Gestión Jurídica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FFDB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57E9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</w:p>
        </w:tc>
      </w:tr>
      <w:tr w:rsidR="00582512" w:rsidRPr="00A57F69" w14:paraId="60AA827F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112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12. Gestión Financiera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D57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100%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31E9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50%</w:t>
            </w:r>
          </w:p>
        </w:tc>
      </w:tr>
      <w:tr w:rsidR="00582512" w:rsidRPr="00A57F69" w14:paraId="0BF5B723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2D96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13. Gestión De Recursos Físicos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919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100%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4A79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25%</w:t>
            </w:r>
          </w:p>
        </w:tc>
      </w:tr>
      <w:tr w:rsidR="00582512" w:rsidRPr="00A57F69" w14:paraId="339C3BCA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6F83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lastRenderedPageBreak/>
              <w:t>14. Gestión Ambiental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DE76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33%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808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33%</w:t>
            </w:r>
          </w:p>
        </w:tc>
      </w:tr>
      <w:tr w:rsidR="00582512" w:rsidRPr="00A57F69" w14:paraId="6A834C51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88E8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15. Gestión Contractual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DB90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100%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EE65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80%</w:t>
            </w:r>
          </w:p>
        </w:tc>
      </w:tr>
      <w:tr w:rsidR="00582512" w:rsidRPr="00A57F69" w14:paraId="194C79B2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9F09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16. Gestión Documental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ED6A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80%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0D8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80%</w:t>
            </w:r>
          </w:p>
        </w:tc>
      </w:tr>
      <w:tr w:rsidR="00582512" w:rsidRPr="00A57F69" w14:paraId="20D06DCE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525F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17. Gestión De Talento Humano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BC88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99%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AC30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99%</w:t>
            </w:r>
          </w:p>
        </w:tc>
      </w:tr>
      <w:tr w:rsidR="00582512" w:rsidRPr="00A57F69" w14:paraId="37C52713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2C6F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18. Control Disciplinario Interno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8BCB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67%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D31F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42%</w:t>
            </w:r>
          </w:p>
        </w:tc>
      </w:tr>
      <w:tr w:rsidR="00582512" w:rsidRPr="00A57F69" w14:paraId="1107CFB9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E370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19. Control y Evaluación Institucional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09DE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67%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5CBF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43%</w:t>
            </w:r>
          </w:p>
        </w:tc>
      </w:tr>
      <w:tr w:rsidR="00582512" w:rsidRPr="00A57F69" w14:paraId="7AF515E3" w14:textId="77777777" w:rsidTr="009F76C2">
        <w:trPr>
          <w:trHeight w:val="257"/>
        </w:trPr>
        <w:tc>
          <w:tcPr>
            <w:tcW w:w="5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B8DB" w14:textId="77777777" w:rsidR="00582512" w:rsidRPr="00A57F69" w:rsidRDefault="00582512" w:rsidP="00B870BC">
            <w:pPr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20. Seguimiento y Monitoreo De Calidad Técnica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A2CC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69%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BB0" w14:textId="77777777" w:rsidR="00582512" w:rsidRPr="00A57F69" w:rsidRDefault="00582512" w:rsidP="00B870BC">
            <w:pPr>
              <w:jc w:val="center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A57F69">
              <w:rPr>
                <w:rFonts w:asciiTheme="minorHAnsi" w:hAnsiTheme="minorHAnsi" w:cstheme="minorHAnsi"/>
                <w:color w:val="000000"/>
                <w:lang w:val="es-CO" w:eastAsia="es-CO"/>
              </w:rPr>
              <w:t>69%</w:t>
            </w:r>
          </w:p>
        </w:tc>
      </w:tr>
    </w:tbl>
    <w:p w14:paraId="526D7C93" w14:textId="77777777" w:rsidR="00582512" w:rsidRPr="00A57F69" w:rsidRDefault="00582512" w:rsidP="00962E6A">
      <w:pPr>
        <w:spacing w:before="240"/>
        <w:jc w:val="both"/>
        <w:rPr>
          <w:rFonts w:asciiTheme="minorHAnsi" w:eastAsia="Arial" w:hAnsiTheme="minorHAnsi" w:cstheme="minorHAnsi"/>
        </w:rPr>
      </w:pPr>
    </w:p>
    <w:p w14:paraId="1E01F65F" w14:textId="29D51A54" w:rsidR="00E6203F" w:rsidRPr="00A765BC" w:rsidRDefault="00582512" w:rsidP="00E6203F">
      <w:pPr>
        <w:jc w:val="both"/>
        <w:rPr>
          <w:rFonts w:asciiTheme="minorHAnsi" w:eastAsiaTheme="minorEastAsia" w:hAnsiTheme="minorHAnsi" w:cstheme="minorHAnsi"/>
          <w:b/>
          <w:color w:val="000000" w:themeColor="text1"/>
        </w:rPr>
      </w:pPr>
      <w:r w:rsidRPr="00A765BC">
        <w:rPr>
          <w:rFonts w:asciiTheme="minorHAnsi" w:eastAsiaTheme="minorEastAsia" w:hAnsiTheme="minorHAnsi" w:cstheme="minorHAnsi"/>
          <w:b/>
          <w:color w:val="000000" w:themeColor="text1"/>
        </w:rPr>
        <w:t>DESCRIPCION DE RESULTADOS</w:t>
      </w:r>
      <w:r w:rsidR="00A765BC">
        <w:rPr>
          <w:rFonts w:asciiTheme="minorHAnsi" w:eastAsiaTheme="minorEastAsia" w:hAnsiTheme="minorHAnsi" w:cstheme="minorHAnsi"/>
          <w:b/>
          <w:color w:val="000000" w:themeColor="text1"/>
        </w:rPr>
        <w:t xml:space="preserve"> PAITERCER TRIMESTRE 2024</w:t>
      </w:r>
    </w:p>
    <w:p w14:paraId="4C556DFB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CO"/>
        </w:rPr>
      </w:pPr>
      <w:r w:rsidRPr="00A57F6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CO"/>
        </w:rPr>
        <w:t>Direccionamiento Estratégico</w:t>
      </w:r>
    </w:p>
    <w:p w14:paraId="04691D5D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Oficina Asesora de planeación a través de su proceso de Direccionamiento Estratégico, logró un 95% de cumplimiento con respecto a las metas definidas para el tercer trimestre y un avance acumulado del 61% con respecto a la meta anual definida para cada una de las 25 acciones formuladas en el PAI. </w:t>
      </w:r>
    </w:p>
    <w:p w14:paraId="4F9830D5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Comunicaciones Estratégicas</w:t>
      </w:r>
    </w:p>
    <w:p w14:paraId="1C963020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Dirección General a través del proceso de Comunicaciones Estratégicas, logró un 100% de cumplimiento con respecto a las metas definidas para el tercer trimestre y un avance acumulado del 100% con respecto a la meta anual definida para cada una de las acciones formuladas. </w:t>
      </w:r>
    </w:p>
    <w:p w14:paraId="48C0FFCF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Servicio A La Ciudadanía Y Relacionamiento Con Partes Interesadas</w:t>
      </w:r>
    </w:p>
    <w:p w14:paraId="5B92B7E8" w14:textId="7DE8D223" w:rsidR="00E6203F" w:rsidRPr="00A57F69" w:rsidRDefault="00E6203F" w:rsidP="00700CA7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Oficina de Servicio a la Ciudadanía y Sostenibilidad a través del proceso de Servicio A La Ciudadanía Y Relacionamiento Con Partes Interesadas, </w:t>
      </w:r>
      <w:r w:rsidR="00700CA7" w:rsidRPr="00640A42">
        <w:rPr>
          <w:rFonts w:asciiTheme="minorHAnsi" w:eastAsia="Arial" w:hAnsiTheme="minorHAnsi" w:cstheme="minorHAnsi"/>
        </w:rPr>
        <w:t>presenta avance parcial con respecto a las metas definidas para el tercer trimestre, sin embargo, no se entregaron evidencias que permitieran cuantificar el avance.</w:t>
      </w:r>
    </w:p>
    <w:p w14:paraId="26A61454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Estrategia Y Gobierno De TI</w:t>
      </w:r>
    </w:p>
    <w:p w14:paraId="4C669436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Oficina de Tecnologías de la Información a través del proceso de Estrategia Y Gobierno De TI, logró un 89% de cumplimiento con respecto a las metas definidas para el tercer trimestre y un avance acumulado del 44% con respecto a la meta anual definida para cada una de las acciones formuladas. </w:t>
      </w:r>
    </w:p>
    <w:p w14:paraId="1650B037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Planificación de la Conservación de la infraestructura</w:t>
      </w:r>
    </w:p>
    <w:p w14:paraId="3084E43B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Subdirección de Planificación de Conservación a través del proceso de Planificación de la Conservación de la infraestructura, logró un 154% de cumplimiento con respecto a las metas definidas para el tercer trimestre y un avance acumulado del 76% con respecto a la meta anual definida para cada una de las acciones formuladas. </w:t>
      </w:r>
    </w:p>
    <w:p w14:paraId="75347263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Gestión De Laboratorio</w:t>
      </w:r>
    </w:p>
    <w:p w14:paraId="781540B0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>La Gerencia para el Desarrollo, la Calidad y la Innovación,</w:t>
      </w:r>
      <w:r w:rsidRPr="00A57F69">
        <w:rPr>
          <w:rFonts w:asciiTheme="minorHAnsi" w:eastAsia="Arial" w:hAnsiTheme="minorHAnsi" w:cstheme="minorHAnsi"/>
          <w:color w:val="FF0000"/>
        </w:rPr>
        <w:t xml:space="preserve"> </w:t>
      </w:r>
      <w:r w:rsidRPr="00A57F69">
        <w:rPr>
          <w:rFonts w:asciiTheme="minorHAnsi" w:eastAsia="Arial" w:hAnsiTheme="minorHAnsi" w:cstheme="minorHAnsi"/>
        </w:rPr>
        <w:t>a través del Proceso de</w:t>
      </w:r>
      <w:r w:rsidRPr="00A57F69">
        <w:rPr>
          <w:rFonts w:asciiTheme="minorHAnsi" w:eastAsia="Arial" w:hAnsiTheme="minorHAnsi" w:cstheme="minorHAnsi"/>
          <w:color w:val="FF0000"/>
        </w:rPr>
        <w:t xml:space="preserve"> </w:t>
      </w:r>
      <w:r w:rsidRPr="00A57F69">
        <w:rPr>
          <w:rFonts w:asciiTheme="minorHAnsi" w:eastAsia="Arial" w:hAnsiTheme="minorHAnsi" w:cstheme="minorHAnsi"/>
        </w:rPr>
        <w:t>Gestión de Laboratorio, logró un 100% de cumplimiento con respecto a las metas definidas para el tercer trimestre y un avance acumulado del 100% con respecto a la meta anual definida para cada una de las acciones formuladas para gestionar durante el segundo semestre de la presente vigencia.</w:t>
      </w:r>
    </w:p>
    <w:p w14:paraId="625FA289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Producción De Mezcla</w:t>
      </w:r>
    </w:p>
    <w:p w14:paraId="09EB52B1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>La Gerencia de Producción a través del proceso de Producción De Mezcla, logró un 78% de cumplimiento con respecto a las metas definidas para el tercer trimestre y un avance acumulado del 47% con respecto a la meta anual definida para cada una de las acciones formuladas para gestionar durante el segundo semestre de la presente vigencia.</w:t>
      </w:r>
    </w:p>
    <w:p w14:paraId="23CFF983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Logística Y Manejo De Maquinaria Y Equipo</w:t>
      </w:r>
    </w:p>
    <w:p w14:paraId="7CA3ECAE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>La Gerencia de Maquinaria y Equipos por medio del proceso de Logística y Manejo De Maquinaria y Equipo, logró un 72% de cumplimiento con respecto a las metas definidas para el tercer trimestre y un avance acumulado del 52% con respecto a la meta anual definida para cada una de las acciones formuladas para gestionar durante el segundo semestre de la presente vigencia.</w:t>
      </w:r>
    </w:p>
    <w:p w14:paraId="37BBC41A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Intervención De Infraestructura</w:t>
      </w:r>
    </w:p>
    <w:p w14:paraId="395EDAB5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>La Subdirección de Intervención de la Infraestructura a través del proceso de Invención de Infraestructura, logró un 79% de cumplimiento con respecto a las metas definidas para el tercer trimestre y un avance acumulado del 40% con respecto a la meta anual definida para cada una de las acciones formuladas para gestionar durante el segundo semestre de la presente vigencia.</w:t>
      </w:r>
    </w:p>
    <w:p w14:paraId="06F9339D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Desarrollo Misional Y Comercialización</w:t>
      </w:r>
    </w:p>
    <w:p w14:paraId="213DCA0E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>Desde la Gerencia para el Desarrollo, la Calidad y la Innovación, por medio del proceso de Desarrollo Misional Y Comercialización, logró un 80% de cumplimiento con respecto a las metas definidas para el tercer trimestre y un avance acumulado del 80% con respecto a la meta anual definida para cada una de las acciones formuladas para gestionar durante el segundo semestre de la presente vigencia.</w:t>
      </w:r>
    </w:p>
    <w:p w14:paraId="5A7D4184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Gestión Jurídica</w:t>
      </w:r>
    </w:p>
    <w:p w14:paraId="12475B45" w14:textId="7FCE8B4E" w:rsidR="00E6203F" w:rsidRPr="00640A42" w:rsidRDefault="00E6203F" w:rsidP="00E6203F">
      <w:pPr>
        <w:spacing w:before="240"/>
        <w:jc w:val="both"/>
        <w:rPr>
          <w:rFonts w:asciiTheme="minorHAnsi" w:eastAsia="Arial" w:hAnsiTheme="minorHAnsi" w:cstheme="minorHAnsi"/>
          <w:b/>
          <w:bCs/>
        </w:rPr>
      </w:pPr>
      <w:r w:rsidRPr="00A57F69">
        <w:rPr>
          <w:rFonts w:asciiTheme="minorHAnsi" w:eastAsia="Arial" w:hAnsiTheme="minorHAnsi" w:cstheme="minorHAnsi"/>
        </w:rPr>
        <w:t xml:space="preserve"> La Oficina Jurídica a través del </w:t>
      </w:r>
      <w:r w:rsidRPr="00640A42">
        <w:rPr>
          <w:rFonts w:asciiTheme="minorHAnsi" w:eastAsia="Arial" w:hAnsiTheme="minorHAnsi" w:cstheme="minorHAnsi"/>
        </w:rPr>
        <w:t xml:space="preserve">proceso de Gestión Jurídica, presenta avance </w:t>
      </w:r>
      <w:r w:rsidR="00640A42" w:rsidRPr="00640A42">
        <w:rPr>
          <w:rFonts w:asciiTheme="minorHAnsi" w:eastAsia="Arial" w:hAnsiTheme="minorHAnsi" w:cstheme="minorHAnsi"/>
        </w:rPr>
        <w:t xml:space="preserve">parcial </w:t>
      </w:r>
      <w:r w:rsidRPr="00640A42">
        <w:rPr>
          <w:rFonts w:asciiTheme="minorHAnsi" w:eastAsia="Arial" w:hAnsiTheme="minorHAnsi" w:cstheme="minorHAnsi"/>
        </w:rPr>
        <w:t>con respecto a las metas definidas para el tercer trimestre</w:t>
      </w:r>
      <w:r w:rsidR="00640A42" w:rsidRPr="00640A42">
        <w:rPr>
          <w:rFonts w:asciiTheme="minorHAnsi" w:eastAsia="Arial" w:hAnsiTheme="minorHAnsi" w:cstheme="minorHAnsi"/>
        </w:rPr>
        <w:t>, sin embargo, no se entregaron evidencias que permitieran cuantificar el avance.</w:t>
      </w:r>
    </w:p>
    <w:p w14:paraId="4A1AE7B6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Gestión Financiera</w:t>
      </w:r>
    </w:p>
    <w:p w14:paraId="05381A9F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Secretaria General a través de su proceso de Gestión Financiera, logró un 100% de cumplimiento con respecto a las metas definidas para el tercer trimestre y un avance acumulado </w:t>
      </w:r>
      <w:r w:rsidRPr="00A57F69">
        <w:rPr>
          <w:rFonts w:asciiTheme="minorHAnsi" w:eastAsia="Arial" w:hAnsiTheme="minorHAnsi" w:cstheme="minorHAnsi"/>
        </w:rPr>
        <w:lastRenderedPageBreak/>
        <w:t>del 50% con respecto a la meta anual definida para cada una de las acciones formuladas para gestionar durante el segundo semestre de la presente vigencia.</w:t>
      </w:r>
    </w:p>
    <w:p w14:paraId="5461EFA5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Gestión De Recursos Físicos</w:t>
      </w:r>
    </w:p>
    <w:p w14:paraId="4C337B63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>La Secretaria General a través del proceso de Gestión De Recursos Físico, logró un 100% de cumplimiento con respecto a las metas definidas para el tercer trimestre y un avance acumulado del 25% con respecto a la meta anual definida para cada una de las acciones formuladas para gestionar durante el segundo semestre de la presente vigencia.</w:t>
      </w:r>
    </w:p>
    <w:p w14:paraId="6E1154C3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Gestión Ambiental</w:t>
      </w:r>
    </w:p>
    <w:p w14:paraId="29EDA7D7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Oficina de Servicio a la Ciudadanía y Sostenibilidad, por medio de su Proceso de Gestión Ambiental, logró un 33% de cumplimiento con respecto a las metas definidas para el tercer trimestre y un avance acumulado del 33% con respecto a la meta anual definida para cada una de las acciones formuladas para gestionar durante el segundo semestre de la presente vigencia. </w:t>
      </w:r>
    </w:p>
    <w:p w14:paraId="1D4CA545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Gestión Contractual</w:t>
      </w:r>
    </w:p>
    <w:p w14:paraId="206D0A75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Gerencia de Contratación, a través del proceso de Gestión Contractual, logró un 100% de cumplimiento con respecto a las metas definidas para el tercer trimestre y un avance acumulado del 80% con respecto a la meta anual definida para cada una de las acciones formuladas para gestionar durante el segundo semestre de la presente vigencia. </w:t>
      </w:r>
    </w:p>
    <w:p w14:paraId="1236DB6F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Gestión Documental</w:t>
      </w:r>
    </w:p>
    <w:p w14:paraId="5D8CFC40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Secretaria General, por medio del Proceso de Gestión Documental, logró un 80% de cumplimiento con respecto a las metas definidas para el tercer trimestre y un avance acumulado del 80% con respecto a la meta anual definida para cada una de las acciones formuladas para gestionar durante el segundo semestre de la presente vigencia. </w:t>
      </w:r>
    </w:p>
    <w:p w14:paraId="04B615AB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Gestión De Talento Humano</w:t>
      </w:r>
    </w:p>
    <w:p w14:paraId="586A029B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Secretaria General, mediante el Proceso de Gestión De Talento Humano, logró un 99% de cumplimiento con respecto a las metas definidas para el tercer trimestre y un avance acumulado del 99% con respecto a la meta anual definida para cada una de las acciones formuladas para gestionar durante el segundo semestre de la presente vigencia. </w:t>
      </w:r>
    </w:p>
    <w:p w14:paraId="75F2EB11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Control Disciplinario Interno</w:t>
      </w:r>
    </w:p>
    <w:p w14:paraId="0330E790" w14:textId="52719CF3" w:rsidR="00E6203F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Oficina de Control Disciplinario Interno por medio del Proceso de Control Disciplinario Interno, logró un 67% de cumplimiento con respecto a las metas definidas para el tercer trimestre y un avance acumulado del 42% con respecto a la meta anual definida para cada una de las acciones formuladas para gestionar durante el segundo semestre de la presente vigencia. </w:t>
      </w:r>
    </w:p>
    <w:p w14:paraId="6B9EEDF1" w14:textId="77777777" w:rsidR="00E77594" w:rsidRPr="00A57F69" w:rsidRDefault="00E77594" w:rsidP="00E6203F">
      <w:pPr>
        <w:spacing w:before="240"/>
        <w:jc w:val="both"/>
        <w:rPr>
          <w:rFonts w:asciiTheme="minorHAnsi" w:eastAsia="Arial" w:hAnsiTheme="minorHAnsi" w:cstheme="minorHAnsi"/>
        </w:rPr>
      </w:pPr>
    </w:p>
    <w:p w14:paraId="06302082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Control y Evaluación Institucional</w:t>
      </w:r>
    </w:p>
    <w:p w14:paraId="7F5BE09C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Oficina de Control Interno, a través del Proceso de Control y Evaluación Institucional, logró un 67% de cumplimiento con respecto a las metas definidas para el tercer trimestre y un avance acumulado del 43% con respecto a la meta anual definida para cada una de las acciones formuladas para gestionar durante el segundo semestre de la presente vigencia. </w:t>
      </w:r>
    </w:p>
    <w:p w14:paraId="02C4B927" w14:textId="77777777" w:rsidR="00E6203F" w:rsidRPr="00A57F69" w:rsidRDefault="00E6203F" w:rsidP="00E6203F">
      <w:pPr>
        <w:jc w:val="both"/>
        <w:rPr>
          <w:rFonts w:asciiTheme="minorHAnsi" w:eastAsia="Arial" w:hAnsiTheme="minorHAnsi" w:cstheme="minorHAnsi"/>
        </w:rPr>
      </w:pPr>
    </w:p>
    <w:p w14:paraId="4FFFB481" w14:textId="77777777" w:rsidR="00E6203F" w:rsidRPr="00A57F69" w:rsidRDefault="00E6203F" w:rsidP="00E6203F">
      <w:pPr>
        <w:pStyle w:val="Prrafodelista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</w:rPr>
        <w:t>Seguimiento Y Monitoreo De Calidad Técnica</w:t>
      </w:r>
    </w:p>
    <w:p w14:paraId="1FBCA092" w14:textId="77777777" w:rsidR="00E6203F" w:rsidRPr="00A57F69" w:rsidRDefault="00E6203F" w:rsidP="00E6203F">
      <w:pPr>
        <w:spacing w:before="240"/>
        <w:jc w:val="both"/>
        <w:rPr>
          <w:rFonts w:asciiTheme="minorHAnsi" w:eastAsia="Arial" w:hAnsiTheme="minorHAnsi" w:cstheme="minorHAnsi"/>
        </w:rPr>
      </w:pPr>
      <w:r w:rsidRPr="00A57F69">
        <w:rPr>
          <w:rFonts w:asciiTheme="minorHAnsi" w:eastAsia="Arial" w:hAnsiTheme="minorHAnsi" w:cstheme="minorHAnsi"/>
        </w:rPr>
        <w:t xml:space="preserve">La Gerencia para el Desarrollo, la Calidad y la Innovación, por medio del Proceso de Seguimiento y Monitoreo De Calidad Técnica, logró un 69% de cumplimiento con respecto a las metas definidas para el tercer trimestre y un avance acumulado del 69% con respecto a la meta anual definida para cada una de las acciones formuladas para gestionar durante el segundo semestre de la presente vigencia. </w:t>
      </w:r>
    </w:p>
    <w:p w14:paraId="2268B424" w14:textId="77777777" w:rsidR="00E6203F" w:rsidRPr="00A57F69" w:rsidRDefault="00E6203F" w:rsidP="00E6203F">
      <w:pPr>
        <w:jc w:val="both"/>
        <w:rPr>
          <w:rFonts w:asciiTheme="minorHAnsi" w:eastAsiaTheme="minorEastAsia" w:hAnsiTheme="minorHAnsi" w:cstheme="minorHAnsi"/>
          <w:color w:val="000000" w:themeColor="text1"/>
        </w:rPr>
      </w:pPr>
    </w:p>
    <w:p w14:paraId="70AAECCD" w14:textId="79040823" w:rsidR="00962E6A" w:rsidRPr="00A57F69" w:rsidRDefault="00962E6A" w:rsidP="00962E6A">
      <w:pPr>
        <w:jc w:val="both"/>
        <w:rPr>
          <w:rFonts w:asciiTheme="minorHAnsi" w:eastAsia="Arial" w:hAnsiTheme="minorHAnsi" w:cstheme="minorHAnsi"/>
        </w:rPr>
      </w:pPr>
    </w:p>
    <w:p w14:paraId="6D8849F6" w14:textId="7F68BDA9" w:rsidR="00962E6A" w:rsidRPr="00E77594" w:rsidRDefault="00E77594" w:rsidP="00E77594">
      <w:pPr>
        <w:pStyle w:val="Ttulo2"/>
        <w:ind w:left="720"/>
        <w:rPr>
          <w:rFonts w:asciiTheme="minorHAnsi" w:hAnsiTheme="minorHAnsi" w:cstheme="minorHAnsi"/>
          <w:b/>
          <w:sz w:val="28"/>
          <w:szCs w:val="28"/>
        </w:rPr>
      </w:pPr>
      <w:bookmarkStart w:id="7" w:name="_Toc185843540"/>
      <w:r>
        <w:rPr>
          <w:rFonts w:asciiTheme="minorHAnsi" w:hAnsiTheme="minorHAnsi" w:cstheme="minorHAnsi"/>
          <w:b/>
          <w:sz w:val="28"/>
          <w:szCs w:val="28"/>
        </w:rPr>
        <w:t xml:space="preserve">D. </w:t>
      </w:r>
      <w:r w:rsidRPr="00E77594">
        <w:rPr>
          <w:rFonts w:asciiTheme="minorHAnsi" w:hAnsiTheme="minorHAnsi" w:cstheme="minorHAnsi"/>
          <w:b/>
          <w:sz w:val="28"/>
          <w:szCs w:val="28"/>
        </w:rPr>
        <w:t>RECOMENDACIONES PARA LA MEJORA</w:t>
      </w:r>
      <w:bookmarkEnd w:id="7"/>
    </w:p>
    <w:p w14:paraId="1076B712" w14:textId="3559DD45" w:rsidR="00111385" w:rsidRPr="00A57F69" w:rsidRDefault="00111385" w:rsidP="00111385">
      <w:pPr>
        <w:pStyle w:val="Prrafodelista"/>
        <w:spacing w:before="240"/>
        <w:ind w:left="284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1BF35B77" w14:textId="181A64F5" w:rsidR="00111385" w:rsidRDefault="00111385" w:rsidP="00111385">
      <w:pPr>
        <w:pStyle w:val="Prrafodelista"/>
        <w:spacing w:after="0" w:line="240" w:lineRule="auto"/>
        <w:rPr>
          <w:rFonts w:asciiTheme="minorHAnsi" w:eastAsia="Arial" w:hAnsiTheme="minorHAnsi" w:cstheme="minorHAnsi"/>
          <w:b/>
          <w:bCs/>
          <w:sz w:val="24"/>
          <w:szCs w:val="24"/>
          <w:lang w:val="es-ES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  <w:lang w:val="es-ES"/>
        </w:rPr>
        <w:t>FORMULACIÓN</w:t>
      </w:r>
      <w:r w:rsidR="00A57F69">
        <w:rPr>
          <w:rFonts w:asciiTheme="minorHAnsi" w:eastAsia="Arial" w:hAnsiTheme="minorHAnsi" w:cstheme="minorHAnsi"/>
          <w:b/>
          <w:bCs/>
          <w:sz w:val="24"/>
          <w:szCs w:val="24"/>
          <w:lang w:val="es-ES"/>
        </w:rPr>
        <w:t>:</w:t>
      </w:r>
    </w:p>
    <w:p w14:paraId="479FC333" w14:textId="77777777" w:rsidR="00A57F69" w:rsidRPr="00A57F69" w:rsidRDefault="00A57F69" w:rsidP="00111385">
      <w:pPr>
        <w:pStyle w:val="Prrafodelista"/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6208A6B1" w14:textId="77777777" w:rsidR="00FA6620" w:rsidRPr="00A57F69" w:rsidRDefault="00F32071" w:rsidP="00F3207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Alinear los indicadores y entregables con las acciones formuladas.</w:t>
      </w:r>
    </w:p>
    <w:p w14:paraId="00EFB291" w14:textId="77777777" w:rsidR="00FA6620" w:rsidRPr="00A57F69" w:rsidRDefault="00F32071" w:rsidP="00F3207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Los entregables definidos deben evidenciar la gestión a realizar y deben facilitar su identificación.</w:t>
      </w:r>
    </w:p>
    <w:p w14:paraId="06A20520" w14:textId="77777777" w:rsidR="00FA6620" w:rsidRPr="00A57F69" w:rsidRDefault="00F32071" w:rsidP="00F3207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Las acciones formuladas deben generar valor a la estrategia; es decir, se le debe asignar un peso (ponderación); si sólo se formula una acción en la estrategia, esta debe tener un peso del 100%.</w:t>
      </w:r>
    </w:p>
    <w:p w14:paraId="10AB42B1" w14:textId="77777777" w:rsidR="00FA6620" w:rsidRPr="00A57F69" w:rsidRDefault="00F32071" w:rsidP="00F3207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Las acciones deben ser concretas y tener un propósito; es decir, cada acción debe estar enfocada al resultado.</w:t>
      </w:r>
    </w:p>
    <w:p w14:paraId="152A49C4" w14:textId="77777777" w:rsidR="00FA6620" w:rsidRPr="00A57F69" w:rsidRDefault="00F32071" w:rsidP="00F3207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Las acciones se deben formular con enfoque al resultado (un fin), no como el medio.</w:t>
      </w:r>
    </w:p>
    <w:p w14:paraId="125CA706" w14:textId="77777777" w:rsidR="00FA6620" w:rsidRPr="00A57F69" w:rsidRDefault="00F32071" w:rsidP="00F3207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Las acciones por demanda, su meta debe ser %; es decir, cumplir con el 100% de las solicitudes recibidas y el período de su formulación es la vigencia completa.</w:t>
      </w:r>
    </w:p>
    <w:p w14:paraId="07804D68" w14:textId="1EA10C8F" w:rsidR="00FA6620" w:rsidRPr="00A57F69" w:rsidRDefault="00F32071" w:rsidP="00F3207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La </w:t>
      </w:r>
      <w:r w:rsidR="00111385" w:rsidRPr="00A57F69">
        <w:rPr>
          <w:rFonts w:asciiTheme="minorHAnsi" w:eastAsia="Arial" w:hAnsiTheme="minorHAnsi" w:cstheme="minorHAnsi"/>
          <w:sz w:val="24"/>
          <w:szCs w:val="24"/>
          <w:lang w:val="es-ES"/>
        </w:rPr>
        <w:t>meta</w:t>
      </w: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 anual de cada acción, se debe desglosar en metas para períodos cortos, para reportar avance </w:t>
      </w:r>
      <w:r w:rsidR="00111385" w:rsidRPr="00A57F69">
        <w:rPr>
          <w:rFonts w:asciiTheme="minorHAnsi" w:eastAsia="Arial" w:hAnsiTheme="minorHAnsi" w:cstheme="minorHAnsi"/>
          <w:sz w:val="24"/>
          <w:szCs w:val="24"/>
          <w:lang w:val="es-ES"/>
        </w:rPr>
        <w:t>d</w:t>
      </w: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e la gestión en los seguimientos trimestrales que realice la OAP.</w:t>
      </w:r>
    </w:p>
    <w:p w14:paraId="60264B9A" w14:textId="236B7A35" w:rsidR="00FA6620" w:rsidRPr="00A57F69" w:rsidRDefault="00F32071" w:rsidP="00F3207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La unidad de medida de la meta de cada período, debe ser consistente con la unidad de medida definida para la meta anual de la acción.</w:t>
      </w:r>
    </w:p>
    <w:p w14:paraId="6D3BF5D4" w14:textId="3052B729" w:rsidR="00111385" w:rsidRPr="00A57F69" w:rsidRDefault="00111385" w:rsidP="00111385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val="es-ES"/>
        </w:rPr>
      </w:pPr>
    </w:p>
    <w:p w14:paraId="6C14B52F" w14:textId="29FAF990" w:rsidR="00111385" w:rsidRDefault="00111385" w:rsidP="00111385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val="es-ES"/>
        </w:rPr>
      </w:pPr>
      <w:r w:rsidRPr="00A57F69">
        <w:rPr>
          <w:rFonts w:asciiTheme="minorHAnsi" w:eastAsia="Arial" w:hAnsiTheme="minorHAnsi" w:cstheme="minorHAnsi"/>
          <w:b/>
          <w:bCs/>
          <w:sz w:val="24"/>
          <w:szCs w:val="24"/>
          <w:lang w:val="es-ES"/>
        </w:rPr>
        <w:t>REPORTE</w:t>
      </w:r>
      <w:r w:rsidR="00A57F69">
        <w:rPr>
          <w:rFonts w:asciiTheme="minorHAnsi" w:eastAsia="Arial" w:hAnsiTheme="minorHAnsi" w:cstheme="minorHAnsi"/>
          <w:b/>
          <w:bCs/>
          <w:sz w:val="24"/>
          <w:szCs w:val="24"/>
          <w:lang w:val="es-ES"/>
        </w:rPr>
        <w:t>:</w:t>
      </w:r>
    </w:p>
    <w:p w14:paraId="1C44C8C7" w14:textId="77777777" w:rsidR="00A57F69" w:rsidRPr="00A57F69" w:rsidRDefault="00A57F69" w:rsidP="00111385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177CBE6" w14:textId="77777777" w:rsidR="00FA6620" w:rsidRPr="00A57F69" w:rsidRDefault="00F32071" w:rsidP="00F320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La unidad de medida de los datos de ejecución del período del seguimiento, debe ser consistente con la unidad de medida de la meta anual.</w:t>
      </w:r>
    </w:p>
    <w:p w14:paraId="1BD63244" w14:textId="77777777" w:rsidR="00FA6620" w:rsidRPr="00A57F69" w:rsidRDefault="00F32071" w:rsidP="00F320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Registrar la gestión adelantada por el área responsable de la acción de manera clara y precisa; así como, identificar claramente los entregable. Por ejemplo: La meta es realizar </w:t>
      </w: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lastRenderedPageBreak/>
        <w:t xml:space="preserve">3 inspecciones a obras en el trimestre: se debe evidenciar 3 informes de inspección de obra: bien sea por fecha o por ubicación de la obra. </w:t>
      </w:r>
    </w:p>
    <w:p w14:paraId="035309FD" w14:textId="77777777" w:rsidR="00FA6620" w:rsidRPr="00A57F69" w:rsidRDefault="00F32071" w:rsidP="00F320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 xml:space="preserve">Tener clara la fecha de inicio de ejecución de las acciones y distribuir la meta durante toda la vigencia; para evitar que al final se acumulan acciones y se ejecute en un solo período; lo cual evidencia deficiencias en la planeación. </w:t>
      </w:r>
    </w:p>
    <w:p w14:paraId="23B2D3A1" w14:textId="77777777" w:rsidR="00FA6620" w:rsidRPr="00A57F69" w:rsidRDefault="00F32071" w:rsidP="00F320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Los entregables deben evidenciar claramente el cumplimiento o avance de las acciones y deben ser consistentes con la acción formulada.</w:t>
      </w:r>
    </w:p>
    <w:p w14:paraId="1E6D7B1E" w14:textId="77777777" w:rsidR="00FA6620" w:rsidRPr="00A57F69" w:rsidRDefault="00F32071" w:rsidP="00F320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Los entregables deben dar cuenta de la gestión adelantada del período evaluar; es decir, evidencias de vigencias anteriores o periodos ya evaluados no serán tenidas en cuenta.</w:t>
      </w:r>
    </w:p>
    <w:p w14:paraId="6918FE25" w14:textId="77777777" w:rsidR="00FA6620" w:rsidRPr="00A57F69" w:rsidRDefault="00F32071" w:rsidP="00F3207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A57F69">
        <w:rPr>
          <w:rFonts w:asciiTheme="minorHAnsi" w:eastAsia="Arial" w:hAnsiTheme="minorHAnsi" w:cstheme="minorHAnsi"/>
          <w:sz w:val="24"/>
          <w:szCs w:val="24"/>
          <w:lang w:val="es-ES"/>
        </w:rPr>
        <w:t>La gestión de las acciones que no cuentan con % de ponderación, no serán tenidas en cuenta en el cálculo de avance.</w:t>
      </w:r>
    </w:p>
    <w:p w14:paraId="70495E28" w14:textId="77777777" w:rsidR="00111385" w:rsidRPr="00A57F69" w:rsidRDefault="00111385" w:rsidP="00111385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38A6E97" w14:textId="77777777" w:rsidR="00111385" w:rsidRPr="00A57F69" w:rsidRDefault="00111385" w:rsidP="00111385">
      <w:pPr>
        <w:pStyle w:val="Prrafodelista"/>
        <w:spacing w:after="0" w:line="240" w:lineRule="auto"/>
        <w:ind w:left="0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52F7646D" w14:textId="77D485FB" w:rsidR="00111385" w:rsidRPr="00A57F69" w:rsidRDefault="00111385" w:rsidP="00111385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2F24ECF7" w14:textId="77777777" w:rsidR="00111385" w:rsidRPr="00A57F69" w:rsidRDefault="00111385" w:rsidP="00111385">
      <w:pPr>
        <w:pStyle w:val="Prrafodelista"/>
        <w:spacing w:after="0" w:line="240" w:lineRule="auto"/>
        <w:ind w:left="0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14:paraId="47FCA57E" w14:textId="0A4D9D26" w:rsidR="001837D6" w:rsidRPr="00DD72D0" w:rsidRDefault="001837D6" w:rsidP="00962E6A">
      <w:pPr>
        <w:pStyle w:val="Ttulo2"/>
        <w:ind w:left="-567"/>
        <w:rPr>
          <w:rFonts w:ascii="Book Antiqua" w:eastAsia="Calibri" w:hAnsi="Book Antiqua"/>
          <w:sz w:val="22"/>
          <w:szCs w:val="22"/>
          <w:lang w:val="es-CO" w:eastAsia="es-CO"/>
        </w:rPr>
      </w:pPr>
    </w:p>
    <w:sectPr w:rsidR="001837D6" w:rsidRPr="00DD72D0" w:rsidSect="001B5C38">
      <w:headerReference w:type="even" r:id="rId21"/>
      <w:headerReference w:type="default" r:id="rId22"/>
      <w:headerReference w:type="first" r:id="rId23"/>
      <w:footerReference w:type="first" r:id="rId24"/>
      <w:pgSz w:w="12242" w:h="15842" w:code="1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A2AEA" w14:textId="77777777" w:rsidR="00D17212" w:rsidRDefault="00D17212">
      <w:r>
        <w:separator/>
      </w:r>
    </w:p>
  </w:endnote>
  <w:endnote w:type="continuationSeparator" w:id="0">
    <w:p w14:paraId="141DFB90" w14:textId="77777777" w:rsidR="00D17212" w:rsidRDefault="00D1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3A5F" w14:textId="77777777" w:rsidR="008F3D88" w:rsidRDefault="008F3D88" w:rsidP="00D409B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00547E" w14:textId="77777777" w:rsidR="008F3D88" w:rsidRDefault="008F3D88" w:rsidP="00D409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BAADD" w14:textId="77777777" w:rsidR="008F3D88" w:rsidRPr="00B47D87" w:rsidRDefault="008F3D88" w:rsidP="002B2062">
    <w:pPr>
      <w:pStyle w:val="Piedepgina"/>
      <w:ind w:right="360"/>
      <w:rPr>
        <w:rFonts w:ascii="Arial" w:hAnsi="Arial" w:cs="Arial"/>
        <w:sz w:val="16"/>
        <w:szCs w:val="16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1326"/>
      <w:docPartObj>
        <w:docPartGallery w:val="Page Numbers (Bottom of Page)"/>
        <w:docPartUnique/>
      </w:docPartObj>
    </w:sdtPr>
    <w:sdtEndPr/>
    <w:sdtContent>
      <w:p w14:paraId="6EE1B306" w14:textId="4A3A55BA" w:rsidR="00B92EC3" w:rsidRDefault="00B92E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3F5">
          <w:rPr>
            <w:noProof/>
          </w:rPr>
          <w:t>1</w:t>
        </w:r>
        <w:r>
          <w:fldChar w:fldCharType="end"/>
        </w:r>
      </w:p>
    </w:sdtContent>
  </w:sdt>
  <w:p w14:paraId="69938A2F" w14:textId="77777777" w:rsidR="00A74FAA" w:rsidRDefault="00A74FA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70"/>
      <w:gridCol w:w="4570"/>
      <w:gridCol w:w="4570"/>
    </w:tblGrid>
    <w:tr w:rsidR="25BC9E3B" w14:paraId="677EDD3A" w14:textId="77777777" w:rsidTr="25BC9E3B">
      <w:trPr>
        <w:trHeight w:val="300"/>
      </w:trPr>
      <w:tc>
        <w:tcPr>
          <w:tcW w:w="4570" w:type="dxa"/>
        </w:tcPr>
        <w:p w14:paraId="2BFD1DE1" w14:textId="1D9780A2" w:rsidR="25BC9E3B" w:rsidRDefault="25BC9E3B" w:rsidP="25BC9E3B">
          <w:pPr>
            <w:pStyle w:val="Encabezado"/>
            <w:ind w:left="-115"/>
          </w:pPr>
        </w:p>
      </w:tc>
      <w:tc>
        <w:tcPr>
          <w:tcW w:w="4570" w:type="dxa"/>
        </w:tcPr>
        <w:p w14:paraId="51733DEC" w14:textId="387904A8" w:rsidR="25BC9E3B" w:rsidRDefault="25BC9E3B" w:rsidP="25BC9E3B">
          <w:pPr>
            <w:pStyle w:val="Encabezado"/>
            <w:jc w:val="center"/>
          </w:pPr>
        </w:p>
      </w:tc>
      <w:tc>
        <w:tcPr>
          <w:tcW w:w="4570" w:type="dxa"/>
        </w:tcPr>
        <w:p w14:paraId="7819D75A" w14:textId="33D2184E" w:rsidR="25BC9E3B" w:rsidRDefault="25BC9E3B" w:rsidP="25BC9E3B">
          <w:pPr>
            <w:pStyle w:val="Encabezado"/>
            <w:ind w:right="-115"/>
            <w:jc w:val="right"/>
          </w:pPr>
        </w:p>
      </w:tc>
    </w:tr>
  </w:tbl>
  <w:p w14:paraId="67DDA383" w14:textId="1EB57AD8" w:rsidR="25BC9E3B" w:rsidRDefault="25BC9E3B" w:rsidP="25BC9E3B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5BC9E3B" w14:paraId="27B54BEF" w14:textId="77777777" w:rsidTr="25BC9E3B">
      <w:trPr>
        <w:trHeight w:val="300"/>
      </w:trPr>
      <w:tc>
        <w:tcPr>
          <w:tcW w:w="3135" w:type="dxa"/>
        </w:tcPr>
        <w:p w14:paraId="54DCA18E" w14:textId="6B9B3132" w:rsidR="25BC9E3B" w:rsidRDefault="25BC9E3B" w:rsidP="25BC9E3B">
          <w:pPr>
            <w:pStyle w:val="Encabezado"/>
            <w:ind w:left="-115"/>
          </w:pPr>
        </w:p>
      </w:tc>
      <w:tc>
        <w:tcPr>
          <w:tcW w:w="3135" w:type="dxa"/>
        </w:tcPr>
        <w:p w14:paraId="799AB7A0" w14:textId="3A443904" w:rsidR="25BC9E3B" w:rsidRDefault="25BC9E3B" w:rsidP="25BC9E3B">
          <w:pPr>
            <w:pStyle w:val="Encabezado"/>
            <w:jc w:val="center"/>
          </w:pPr>
        </w:p>
      </w:tc>
      <w:tc>
        <w:tcPr>
          <w:tcW w:w="3135" w:type="dxa"/>
        </w:tcPr>
        <w:p w14:paraId="00310434" w14:textId="6AA9D792" w:rsidR="25BC9E3B" w:rsidRDefault="25BC9E3B" w:rsidP="25BC9E3B">
          <w:pPr>
            <w:pStyle w:val="Encabezado"/>
            <w:ind w:right="-115"/>
            <w:jc w:val="right"/>
          </w:pPr>
        </w:p>
      </w:tc>
    </w:tr>
  </w:tbl>
  <w:p w14:paraId="10BED148" w14:textId="602EC753" w:rsidR="25BC9E3B" w:rsidRDefault="25BC9E3B" w:rsidP="25BC9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24CAA" w14:textId="77777777" w:rsidR="00D17212" w:rsidRDefault="00D17212">
      <w:r>
        <w:separator/>
      </w:r>
    </w:p>
  </w:footnote>
  <w:footnote w:type="continuationSeparator" w:id="0">
    <w:p w14:paraId="5F5BED86" w14:textId="77777777" w:rsidR="00D17212" w:rsidRDefault="00D1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5BC9E3B" w14:paraId="0B8ABAAC" w14:textId="77777777" w:rsidTr="25BC9E3B">
      <w:trPr>
        <w:trHeight w:val="300"/>
      </w:trPr>
      <w:tc>
        <w:tcPr>
          <w:tcW w:w="3135" w:type="dxa"/>
        </w:tcPr>
        <w:p w14:paraId="450A4EC1" w14:textId="066C0F92" w:rsidR="25BC9E3B" w:rsidRDefault="25BC9E3B" w:rsidP="25BC9E3B">
          <w:pPr>
            <w:pStyle w:val="Encabezado"/>
            <w:ind w:left="-115"/>
          </w:pPr>
        </w:p>
      </w:tc>
      <w:tc>
        <w:tcPr>
          <w:tcW w:w="3135" w:type="dxa"/>
        </w:tcPr>
        <w:p w14:paraId="291FDAD2" w14:textId="090FE0CD" w:rsidR="25BC9E3B" w:rsidRDefault="25BC9E3B" w:rsidP="25BC9E3B">
          <w:pPr>
            <w:pStyle w:val="Encabezado"/>
            <w:jc w:val="center"/>
          </w:pPr>
        </w:p>
      </w:tc>
      <w:tc>
        <w:tcPr>
          <w:tcW w:w="3135" w:type="dxa"/>
        </w:tcPr>
        <w:p w14:paraId="740CBA6C" w14:textId="3787E711" w:rsidR="25BC9E3B" w:rsidRDefault="25BC9E3B" w:rsidP="25BC9E3B">
          <w:pPr>
            <w:pStyle w:val="Encabezado"/>
            <w:ind w:right="-115"/>
            <w:jc w:val="right"/>
          </w:pPr>
        </w:p>
      </w:tc>
    </w:tr>
  </w:tbl>
  <w:p w14:paraId="5464D617" w14:textId="0D43E362" w:rsidR="25BC9E3B" w:rsidRDefault="25BC9E3B" w:rsidP="25BC9E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5BC9E3B" w14:paraId="2E45287F" w14:textId="77777777" w:rsidTr="25BC9E3B">
      <w:trPr>
        <w:trHeight w:val="300"/>
      </w:trPr>
      <w:tc>
        <w:tcPr>
          <w:tcW w:w="3135" w:type="dxa"/>
        </w:tcPr>
        <w:p w14:paraId="79F086FB" w14:textId="185ED2A0" w:rsidR="25BC9E3B" w:rsidRDefault="25BC9E3B" w:rsidP="25BC9E3B">
          <w:pPr>
            <w:pStyle w:val="Encabezado"/>
            <w:ind w:left="-115"/>
          </w:pPr>
        </w:p>
      </w:tc>
      <w:tc>
        <w:tcPr>
          <w:tcW w:w="3135" w:type="dxa"/>
        </w:tcPr>
        <w:p w14:paraId="08E3719B" w14:textId="7B4E585C" w:rsidR="25BC9E3B" w:rsidRDefault="25BC9E3B" w:rsidP="25BC9E3B">
          <w:pPr>
            <w:pStyle w:val="Encabezado"/>
            <w:jc w:val="center"/>
          </w:pPr>
        </w:p>
      </w:tc>
      <w:tc>
        <w:tcPr>
          <w:tcW w:w="3135" w:type="dxa"/>
        </w:tcPr>
        <w:p w14:paraId="70E401E3" w14:textId="6CC71FCC" w:rsidR="25BC9E3B" w:rsidRDefault="25BC9E3B" w:rsidP="25BC9E3B">
          <w:pPr>
            <w:pStyle w:val="Encabezado"/>
            <w:ind w:right="-115"/>
            <w:jc w:val="right"/>
          </w:pPr>
        </w:p>
      </w:tc>
    </w:tr>
  </w:tbl>
  <w:p w14:paraId="1D35972B" w14:textId="38B0F470" w:rsidR="25BC9E3B" w:rsidRDefault="25BC9E3B" w:rsidP="25BC9E3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8A9D4" w14:textId="6BACF685" w:rsidR="00E1731D" w:rsidRDefault="00E1731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70"/>
      <w:gridCol w:w="4570"/>
      <w:gridCol w:w="4570"/>
    </w:tblGrid>
    <w:tr w:rsidR="25BC9E3B" w14:paraId="04FA6CC8" w14:textId="77777777" w:rsidTr="25BC9E3B">
      <w:trPr>
        <w:trHeight w:val="300"/>
      </w:trPr>
      <w:tc>
        <w:tcPr>
          <w:tcW w:w="4570" w:type="dxa"/>
        </w:tcPr>
        <w:p w14:paraId="46E95D8E" w14:textId="5B5C2E32" w:rsidR="25BC9E3B" w:rsidRDefault="25BC9E3B" w:rsidP="25BC9E3B">
          <w:pPr>
            <w:pStyle w:val="Encabezado"/>
            <w:ind w:left="-115"/>
          </w:pPr>
        </w:p>
      </w:tc>
      <w:tc>
        <w:tcPr>
          <w:tcW w:w="4570" w:type="dxa"/>
        </w:tcPr>
        <w:p w14:paraId="197850B7" w14:textId="1707B62F" w:rsidR="25BC9E3B" w:rsidRDefault="25BC9E3B" w:rsidP="25BC9E3B">
          <w:pPr>
            <w:pStyle w:val="Encabezado"/>
            <w:jc w:val="center"/>
          </w:pPr>
        </w:p>
      </w:tc>
      <w:tc>
        <w:tcPr>
          <w:tcW w:w="4570" w:type="dxa"/>
        </w:tcPr>
        <w:p w14:paraId="5C11B30C" w14:textId="175F78E7" w:rsidR="25BC9E3B" w:rsidRDefault="25BC9E3B" w:rsidP="25BC9E3B">
          <w:pPr>
            <w:pStyle w:val="Encabezado"/>
            <w:ind w:right="-115"/>
            <w:jc w:val="right"/>
          </w:pPr>
        </w:p>
      </w:tc>
    </w:tr>
  </w:tbl>
  <w:p w14:paraId="63C2EB44" w14:textId="657A4014" w:rsidR="25BC9E3B" w:rsidRDefault="25BC9E3B" w:rsidP="25BC9E3B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70"/>
      <w:gridCol w:w="4570"/>
      <w:gridCol w:w="4570"/>
    </w:tblGrid>
    <w:tr w:rsidR="25BC9E3B" w14:paraId="21723801" w14:textId="77777777" w:rsidTr="25BC9E3B">
      <w:trPr>
        <w:trHeight w:val="300"/>
      </w:trPr>
      <w:tc>
        <w:tcPr>
          <w:tcW w:w="4570" w:type="dxa"/>
        </w:tcPr>
        <w:p w14:paraId="453A8219" w14:textId="1A183EFD" w:rsidR="25BC9E3B" w:rsidRDefault="25BC9E3B" w:rsidP="25BC9E3B">
          <w:pPr>
            <w:pStyle w:val="Encabezado"/>
            <w:ind w:left="-115"/>
          </w:pPr>
        </w:p>
      </w:tc>
      <w:tc>
        <w:tcPr>
          <w:tcW w:w="4570" w:type="dxa"/>
        </w:tcPr>
        <w:p w14:paraId="1675620A" w14:textId="1F0C6304" w:rsidR="25BC9E3B" w:rsidRDefault="25BC9E3B" w:rsidP="25BC9E3B">
          <w:pPr>
            <w:pStyle w:val="Encabezado"/>
            <w:jc w:val="center"/>
          </w:pPr>
        </w:p>
      </w:tc>
      <w:tc>
        <w:tcPr>
          <w:tcW w:w="4570" w:type="dxa"/>
        </w:tcPr>
        <w:p w14:paraId="5B7DEADF" w14:textId="3387FC87" w:rsidR="25BC9E3B" w:rsidRDefault="25BC9E3B" w:rsidP="25BC9E3B">
          <w:pPr>
            <w:pStyle w:val="Encabezado"/>
            <w:ind w:right="-115"/>
            <w:jc w:val="right"/>
          </w:pPr>
        </w:p>
      </w:tc>
    </w:tr>
  </w:tbl>
  <w:p w14:paraId="43598710" w14:textId="0076E146" w:rsidR="25BC9E3B" w:rsidRDefault="25BC9E3B" w:rsidP="25BC9E3B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C72C5" w14:textId="7DA8B467" w:rsidR="00E1731D" w:rsidRDefault="00E1731D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5BC9E3B" w14:paraId="61E36D8D" w14:textId="77777777" w:rsidTr="25BC9E3B">
      <w:trPr>
        <w:trHeight w:val="300"/>
      </w:trPr>
      <w:tc>
        <w:tcPr>
          <w:tcW w:w="3135" w:type="dxa"/>
        </w:tcPr>
        <w:p w14:paraId="6B25B2CA" w14:textId="4D9C1C8F" w:rsidR="25BC9E3B" w:rsidRDefault="25BC9E3B" w:rsidP="25BC9E3B">
          <w:pPr>
            <w:pStyle w:val="Encabezado"/>
            <w:ind w:left="-115"/>
          </w:pPr>
        </w:p>
      </w:tc>
      <w:tc>
        <w:tcPr>
          <w:tcW w:w="3135" w:type="dxa"/>
        </w:tcPr>
        <w:p w14:paraId="1AB81A91" w14:textId="1B762D3D" w:rsidR="25BC9E3B" w:rsidRDefault="25BC9E3B" w:rsidP="25BC9E3B">
          <w:pPr>
            <w:pStyle w:val="Encabezado"/>
            <w:jc w:val="center"/>
          </w:pPr>
        </w:p>
      </w:tc>
      <w:tc>
        <w:tcPr>
          <w:tcW w:w="3135" w:type="dxa"/>
        </w:tcPr>
        <w:p w14:paraId="5E7AE647" w14:textId="48EFAFE1" w:rsidR="25BC9E3B" w:rsidRDefault="25BC9E3B" w:rsidP="25BC9E3B">
          <w:pPr>
            <w:pStyle w:val="Encabezado"/>
            <w:ind w:right="-115"/>
            <w:jc w:val="right"/>
          </w:pPr>
        </w:p>
      </w:tc>
    </w:tr>
  </w:tbl>
  <w:p w14:paraId="0622120E" w14:textId="4C1DBD97" w:rsidR="25BC9E3B" w:rsidRDefault="25BC9E3B" w:rsidP="25BC9E3B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5BC9E3B" w14:paraId="08425C47" w14:textId="77777777" w:rsidTr="25BC9E3B">
      <w:trPr>
        <w:trHeight w:val="300"/>
      </w:trPr>
      <w:tc>
        <w:tcPr>
          <w:tcW w:w="3135" w:type="dxa"/>
        </w:tcPr>
        <w:p w14:paraId="5EE724A8" w14:textId="70136F4D" w:rsidR="25BC9E3B" w:rsidRDefault="25BC9E3B" w:rsidP="25BC9E3B">
          <w:pPr>
            <w:pStyle w:val="Encabezado"/>
            <w:ind w:left="-115"/>
          </w:pPr>
        </w:p>
      </w:tc>
      <w:tc>
        <w:tcPr>
          <w:tcW w:w="3135" w:type="dxa"/>
        </w:tcPr>
        <w:p w14:paraId="6D9F2034" w14:textId="11D384B5" w:rsidR="25BC9E3B" w:rsidRDefault="25BC9E3B" w:rsidP="25BC9E3B">
          <w:pPr>
            <w:pStyle w:val="Encabezado"/>
            <w:jc w:val="center"/>
          </w:pPr>
        </w:p>
      </w:tc>
      <w:tc>
        <w:tcPr>
          <w:tcW w:w="3135" w:type="dxa"/>
        </w:tcPr>
        <w:p w14:paraId="3030B0A5" w14:textId="1F6280BA" w:rsidR="25BC9E3B" w:rsidRDefault="25BC9E3B" w:rsidP="25BC9E3B">
          <w:pPr>
            <w:pStyle w:val="Encabezado"/>
            <w:ind w:right="-115"/>
            <w:jc w:val="right"/>
          </w:pPr>
        </w:p>
      </w:tc>
    </w:tr>
  </w:tbl>
  <w:p w14:paraId="5ECE497F" w14:textId="1DF93D13" w:rsidR="25BC9E3B" w:rsidRDefault="25BC9E3B" w:rsidP="25BC9E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1D7"/>
    <w:multiLevelType w:val="hybridMultilevel"/>
    <w:tmpl w:val="BCDE0EF4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68F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425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8AE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626C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C64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C25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CA8C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035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2E18"/>
    <w:multiLevelType w:val="hybridMultilevel"/>
    <w:tmpl w:val="A94C441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E0B"/>
    <w:multiLevelType w:val="hybridMultilevel"/>
    <w:tmpl w:val="B5B46E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A0FA"/>
    <w:multiLevelType w:val="hybridMultilevel"/>
    <w:tmpl w:val="FFFFFFFF"/>
    <w:lvl w:ilvl="0" w:tplc="24CACC6C">
      <w:start w:val="1"/>
      <w:numFmt w:val="upperRoman"/>
      <w:lvlText w:val="%1."/>
      <w:lvlJc w:val="left"/>
      <w:pPr>
        <w:ind w:left="720" w:hanging="360"/>
      </w:pPr>
    </w:lvl>
    <w:lvl w:ilvl="1" w:tplc="E60020EA">
      <w:start w:val="1"/>
      <w:numFmt w:val="lowerLetter"/>
      <w:lvlText w:val="%2."/>
      <w:lvlJc w:val="left"/>
      <w:pPr>
        <w:ind w:left="1440" w:hanging="360"/>
      </w:pPr>
    </w:lvl>
    <w:lvl w:ilvl="2" w:tplc="266C6C0A">
      <w:start w:val="1"/>
      <w:numFmt w:val="lowerRoman"/>
      <w:lvlText w:val="%3."/>
      <w:lvlJc w:val="right"/>
      <w:pPr>
        <w:ind w:left="2160" w:hanging="180"/>
      </w:pPr>
    </w:lvl>
    <w:lvl w:ilvl="3" w:tplc="5AEC9A08">
      <w:start w:val="1"/>
      <w:numFmt w:val="decimal"/>
      <w:lvlText w:val="%4."/>
      <w:lvlJc w:val="left"/>
      <w:pPr>
        <w:ind w:left="2880" w:hanging="360"/>
      </w:pPr>
    </w:lvl>
    <w:lvl w:ilvl="4" w:tplc="B498CE54">
      <w:start w:val="1"/>
      <w:numFmt w:val="lowerLetter"/>
      <w:lvlText w:val="%5."/>
      <w:lvlJc w:val="left"/>
      <w:pPr>
        <w:ind w:left="3600" w:hanging="360"/>
      </w:pPr>
    </w:lvl>
    <w:lvl w:ilvl="5" w:tplc="FC8C2886">
      <w:start w:val="1"/>
      <w:numFmt w:val="lowerRoman"/>
      <w:lvlText w:val="%6."/>
      <w:lvlJc w:val="right"/>
      <w:pPr>
        <w:ind w:left="4320" w:hanging="180"/>
      </w:pPr>
    </w:lvl>
    <w:lvl w:ilvl="6" w:tplc="20583ECC">
      <w:start w:val="1"/>
      <w:numFmt w:val="decimal"/>
      <w:lvlText w:val="%7."/>
      <w:lvlJc w:val="left"/>
      <w:pPr>
        <w:ind w:left="5040" w:hanging="360"/>
      </w:pPr>
    </w:lvl>
    <w:lvl w:ilvl="7" w:tplc="A6D4AC40">
      <w:start w:val="1"/>
      <w:numFmt w:val="lowerLetter"/>
      <w:lvlText w:val="%8."/>
      <w:lvlJc w:val="left"/>
      <w:pPr>
        <w:ind w:left="5760" w:hanging="360"/>
      </w:pPr>
    </w:lvl>
    <w:lvl w:ilvl="8" w:tplc="C94C0E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7B108"/>
    <w:multiLevelType w:val="hybridMultilevel"/>
    <w:tmpl w:val="FFFFFFFF"/>
    <w:lvl w:ilvl="0" w:tplc="E2DEE0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BC3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AF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A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2E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45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C5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6E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A7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6316"/>
    <w:multiLevelType w:val="hybridMultilevel"/>
    <w:tmpl w:val="150018A0"/>
    <w:lvl w:ilvl="0" w:tplc="22323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03850"/>
    <w:multiLevelType w:val="hybridMultilevel"/>
    <w:tmpl w:val="3BF241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50388"/>
    <w:multiLevelType w:val="hybridMultilevel"/>
    <w:tmpl w:val="6A98BDE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657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E8D8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EE3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6CB6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6AF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82E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9C82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6214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4457"/>
    <w:multiLevelType w:val="hybridMultilevel"/>
    <w:tmpl w:val="FFFFFFFF"/>
    <w:lvl w:ilvl="0" w:tplc="F21EE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27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29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6B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6F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4B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07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00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A4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253A7"/>
    <w:multiLevelType w:val="hybridMultilevel"/>
    <w:tmpl w:val="C6BE03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39F"/>
    <w:multiLevelType w:val="hybridMultilevel"/>
    <w:tmpl w:val="B8CE5A2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83"/>
    <w:rsid w:val="00002BCC"/>
    <w:rsid w:val="000060A1"/>
    <w:rsid w:val="00006B72"/>
    <w:rsid w:val="000070C1"/>
    <w:rsid w:val="00007392"/>
    <w:rsid w:val="00007A27"/>
    <w:rsid w:val="00007F94"/>
    <w:rsid w:val="00011560"/>
    <w:rsid w:val="00012E6D"/>
    <w:rsid w:val="000131FB"/>
    <w:rsid w:val="00020F52"/>
    <w:rsid w:val="00020F8B"/>
    <w:rsid w:val="00023AA0"/>
    <w:rsid w:val="00024306"/>
    <w:rsid w:val="00025CA6"/>
    <w:rsid w:val="00027C4C"/>
    <w:rsid w:val="00031B66"/>
    <w:rsid w:val="0003714E"/>
    <w:rsid w:val="0004057F"/>
    <w:rsid w:val="00041EE6"/>
    <w:rsid w:val="000438F0"/>
    <w:rsid w:val="00044EF9"/>
    <w:rsid w:val="00045D70"/>
    <w:rsid w:val="00052E9E"/>
    <w:rsid w:val="00054A24"/>
    <w:rsid w:val="00057675"/>
    <w:rsid w:val="00061A5A"/>
    <w:rsid w:val="000647F5"/>
    <w:rsid w:val="00066B38"/>
    <w:rsid w:val="000729BF"/>
    <w:rsid w:val="00072B2D"/>
    <w:rsid w:val="00073504"/>
    <w:rsid w:val="00073BED"/>
    <w:rsid w:val="00077F1B"/>
    <w:rsid w:val="00080197"/>
    <w:rsid w:val="000808D7"/>
    <w:rsid w:val="00080E83"/>
    <w:rsid w:val="00081458"/>
    <w:rsid w:val="00081635"/>
    <w:rsid w:val="000847E8"/>
    <w:rsid w:val="00086C10"/>
    <w:rsid w:val="00090EAF"/>
    <w:rsid w:val="00091799"/>
    <w:rsid w:val="00094804"/>
    <w:rsid w:val="00094F22"/>
    <w:rsid w:val="000A2250"/>
    <w:rsid w:val="000A2844"/>
    <w:rsid w:val="000A49A0"/>
    <w:rsid w:val="000A4D10"/>
    <w:rsid w:val="000A4EE2"/>
    <w:rsid w:val="000A502B"/>
    <w:rsid w:val="000A6B9C"/>
    <w:rsid w:val="000B0A2D"/>
    <w:rsid w:val="000B13EB"/>
    <w:rsid w:val="000B1ABF"/>
    <w:rsid w:val="000B3F77"/>
    <w:rsid w:val="000B5818"/>
    <w:rsid w:val="000B5DDE"/>
    <w:rsid w:val="000C2FF7"/>
    <w:rsid w:val="000C4490"/>
    <w:rsid w:val="000C44B6"/>
    <w:rsid w:val="000C51E0"/>
    <w:rsid w:val="000C5FEF"/>
    <w:rsid w:val="000C666B"/>
    <w:rsid w:val="000C7321"/>
    <w:rsid w:val="000D24DA"/>
    <w:rsid w:val="000D28C5"/>
    <w:rsid w:val="000D4F51"/>
    <w:rsid w:val="000D4F55"/>
    <w:rsid w:val="000E09D3"/>
    <w:rsid w:val="000E2417"/>
    <w:rsid w:val="000E2B09"/>
    <w:rsid w:val="000E359F"/>
    <w:rsid w:val="000E45AE"/>
    <w:rsid w:val="000E4C85"/>
    <w:rsid w:val="000E5A49"/>
    <w:rsid w:val="000E6158"/>
    <w:rsid w:val="000F1D01"/>
    <w:rsid w:val="000F351E"/>
    <w:rsid w:val="000F3E33"/>
    <w:rsid w:val="000F7C56"/>
    <w:rsid w:val="000F7FF9"/>
    <w:rsid w:val="0010005C"/>
    <w:rsid w:val="00100AB4"/>
    <w:rsid w:val="00100E80"/>
    <w:rsid w:val="00101242"/>
    <w:rsid w:val="00102FFB"/>
    <w:rsid w:val="0010471E"/>
    <w:rsid w:val="001047D8"/>
    <w:rsid w:val="0010643D"/>
    <w:rsid w:val="00107E27"/>
    <w:rsid w:val="00110C96"/>
    <w:rsid w:val="00111385"/>
    <w:rsid w:val="00112EEC"/>
    <w:rsid w:val="00113C0E"/>
    <w:rsid w:val="00115092"/>
    <w:rsid w:val="00115F81"/>
    <w:rsid w:val="00120AED"/>
    <w:rsid w:val="00124780"/>
    <w:rsid w:val="00124E25"/>
    <w:rsid w:val="001273FB"/>
    <w:rsid w:val="001277F6"/>
    <w:rsid w:val="00132DF5"/>
    <w:rsid w:val="001332C2"/>
    <w:rsid w:val="0013395D"/>
    <w:rsid w:val="00133CA8"/>
    <w:rsid w:val="00134F12"/>
    <w:rsid w:val="00135AA7"/>
    <w:rsid w:val="00135B1B"/>
    <w:rsid w:val="00136348"/>
    <w:rsid w:val="00136854"/>
    <w:rsid w:val="001370D9"/>
    <w:rsid w:val="00137708"/>
    <w:rsid w:val="001409A1"/>
    <w:rsid w:val="00144983"/>
    <w:rsid w:val="00147413"/>
    <w:rsid w:val="00147CF7"/>
    <w:rsid w:val="001534BF"/>
    <w:rsid w:val="0015373E"/>
    <w:rsid w:val="00153DA0"/>
    <w:rsid w:val="00155360"/>
    <w:rsid w:val="00155602"/>
    <w:rsid w:val="00157AB4"/>
    <w:rsid w:val="00157D47"/>
    <w:rsid w:val="00160341"/>
    <w:rsid w:val="001609DD"/>
    <w:rsid w:val="00165EC6"/>
    <w:rsid w:val="00167011"/>
    <w:rsid w:val="001677AF"/>
    <w:rsid w:val="00171338"/>
    <w:rsid w:val="00171D4E"/>
    <w:rsid w:val="0017449F"/>
    <w:rsid w:val="001746EC"/>
    <w:rsid w:val="0017565A"/>
    <w:rsid w:val="00175680"/>
    <w:rsid w:val="00176250"/>
    <w:rsid w:val="001778AC"/>
    <w:rsid w:val="001837D6"/>
    <w:rsid w:val="00186888"/>
    <w:rsid w:val="00187679"/>
    <w:rsid w:val="001910A2"/>
    <w:rsid w:val="001914B0"/>
    <w:rsid w:val="0019267B"/>
    <w:rsid w:val="00192F6E"/>
    <w:rsid w:val="00194C4E"/>
    <w:rsid w:val="00196301"/>
    <w:rsid w:val="001970B7"/>
    <w:rsid w:val="0019727F"/>
    <w:rsid w:val="001974F6"/>
    <w:rsid w:val="00197BAB"/>
    <w:rsid w:val="001A0E3F"/>
    <w:rsid w:val="001A1022"/>
    <w:rsid w:val="001A114F"/>
    <w:rsid w:val="001A2A30"/>
    <w:rsid w:val="001A5CDF"/>
    <w:rsid w:val="001A62B0"/>
    <w:rsid w:val="001A63DD"/>
    <w:rsid w:val="001A73D1"/>
    <w:rsid w:val="001B4D7A"/>
    <w:rsid w:val="001B5C38"/>
    <w:rsid w:val="001B6D80"/>
    <w:rsid w:val="001C01A0"/>
    <w:rsid w:val="001C1B8A"/>
    <w:rsid w:val="001C2AD5"/>
    <w:rsid w:val="001C5E39"/>
    <w:rsid w:val="001C7C05"/>
    <w:rsid w:val="001D2E1A"/>
    <w:rsid w:val="001D42E8"/>
    <w:rsid w:val="001D4DE9"/>
    <w:rsid w:val="001D5637"/>
    <w:rsid w:val="001D620D"/>
    <w:rsid w:val="001D67DC"/>
    <w:rsid w:val="001E1EEA"/>
    <w:rsid w:val="001E59A9"/>
    <w:rsid w:val="001E5AF7"/>
    <w:rsid w:val="001E679B"/>
    <w:rsid w:val="001E7CCF"/>
    <w:rsid w:val="001E7DD6"/>
    <w:rsid w:val="001F15FB"/>
    <w:rsid w:val="001F1B88"/>
    <w:rsid w:val="001F3B3B"/>
    <w:rsid w:val="001F47A5"/>
    <w:rsid w:val="001F4951"/>
    <w:rsid w:val="001F5364"/>
    <w:rsid w:val="001F604D"/>
    <w:rsid w:val="00201465"/>
    <w:rsid w:val="00203D16"/>
    <w:rsid w:val="0020408C"/>
    <w:rsid w:val="0020789B"/>
    <w:rsid w:val="0021022C"/>
    <w:rsid w:val="002135BF"/>
    <w:rsid w:val="00214414"/>
    <w:rsid w:val="002145D6"/>
    <w:rsid w:val="002151E9"/>
    <w:rsid w:val="00220940"/>
    <w:rsid w:val="00223239"/>
    <w:rsid w:val="0022590B"/>
    <w:rsid w:val="0022766A"/>
    <w:rsid w:val="002311F5"/>
    <w:rsid w:val="0023477B"/>
    <w:rsid w:val="00244854"/>
    <w:rsid w:val="00244CDD"/>
    <w:rsid w:val="00245433"/>
    <w:rsid w:val="00250614"/>
    <w:rsid w:val="00260E50"/>
    <w:rsid w:val="00261CDC"/>
    <w:rsid w:val="00262710"/>
    <w:rsid w:val="00262963"/>
    <w:rsid w:val="00262E46"/>
    <w:rsid w:val="0026364F"/>
    <w:rsid w:val="00263B9F"/>
    <w:rsid w:val="00265C01"/>
    <w:rsid w:val="00266C25"/>
    <w:rsid w:val="0027221C"/>
    <w:rsid w:val="00273F6E"/>
    <w:rsid w:val="002768FF"/>
    <w:rsid w:val="00277C61"/>
    <w:rsid w:val="0027E96E"/>
    <w:rsid w:val="0028057A"/>
    <w:rsid w:val="00280C27"/>
    <w:rsid w:val="002817B5"/>
    <w:rsid w:val="00282419"/>
    <w:rsid w:val="002826A9"/>
    <w:rsid w:val="00284E42"/>
    <w:rsid w:val="00284F0D"/>
    <w:rsid w:val="002850F5"/>
    <w:rsid w:val="002856FA"/>
    <w:rsid w:val="002900AF"/>
    <w:rsid w:val="002909FE"/>
    <w:rsid w:val="002913AB"/>
    <w:rsid w:val="0029152D"/>
    <w:rsid w:val="00291B54"/>
    <w:rsid w:val="002960D0"/>
    <w:rsid w:val="002A04FE"/>
    <w:rsid w:val="002A28D4"/>
    <w:rsid w:val="002A33EA"/>
    <w:rsid w:val="002A3FC0"/>
    <w:rsid w:val="002A51F9"/>
    <w:rsid w:val="002A5292"/>
    <w:rsid w:val="002A6F78"/>
    <w:rsid w:val="002B08C0"/>
    <w:rsid w:val="002B2062"/>
    <w:rsid w:val="002B4496"/>
    <w:rsid w:val="002B7433"/>
    <w:rsid w:val="002C0946"/>
    <w:rsid w:val="002C0DDA"/>
    <w:rsid w:val="002C0ED1"/>
    <w:rsid w:val="002C2474"/>
    <w:rsid w:val="002C44FA"/>
    <w:rsid w:val="002C53D5"/>
    <w:rsid w:val="002C5E32"/>
    <w:rsid w:val="002C63AF"/>
    <w:rsid w:val="002C6689"/>
    <w:rsid w:val="002D279C"/>
    <w:rsid w:val="002D3A0B"/>
    <w:rsid w:val="002D43D9"/>
    <w:rsid w:val="002D4881"/>
    <w:rsid w:val="002D61A2"/>
    <w:rsid w:val="002D68B7"/>
    <w:rsid w:val="002D6F8B"/>
    <w:rsid w:val="002D7D82"/>
    <w:rsid w:val="002E08E6"/>
    <w:rsid w:val="002E1AC8"/>
    <w:rsid w:val="002E1F83"/>
    <w:rsid w:val="002E22F0"/>
    <w:rsid w:val="002E2949"/>
    <w:rsid w:val="002E2C05"/>
    <w:rsid w:val="002E44C9"/>
    <w:rsid w:val="002E4BFD"/>
    <w:rsid w:val="002E4E55"/>
    <w:rsid w:val="002E63FF"/>
    <w:rsid w:val="002F0C31"/>
    <w:rsid w:val="002F195A"/>
    <w:rsid w:val="002F1EE1"/>
    <w:rsid w:val="002F28C1"/>
    <w:rsid w:val="002F4B0E"/>
    <w:rsid w:val="002F5197"/>
    <w:rsid w:val="002F7A5E"/>
    <w:rsid w:val="002F7C9F"/>
    <w:rsid w:val="003020C8"/>
    <w:rsid w:val="00303405"/>
    <w:rsid w:val="00305C1B"/>
    <w:rsid w:val="00305CCC"/>
    <w:rsid w:val="0031054C"/>
    <w:rsid w:val="003112D2"/>
    <w:rsid w:val="00312AE3"/>
    <w:rsid w:val="00313D84"/>
    <w:rsid w:val="003151B4"/>
    <w:rsid w:val="0031658F"/>
    <w:rsid w:val="003169EB"/>
    <w:rsid w:val="0031D449"/>
    <w:rsid w:val="00320594"/>
    <w:rsid w:val="00321204"/>
    <w:rsid w:val="003227FD"/>
    <w:rsid w:val="00322AD7"/>
    <w:rsid w:val="00323A10"/>
    <w:rsid w:val="003263EB"/>
    <w:rsid w:val="00326DD7"/>
    <w:rsid w:val="00327FD0"/>
    <w:rsid w:val="00331D50"/>
    <w:rsid w:val="00332EBE"/>
    <w:rsid w:val="003330C9"/>
    <w:rsid w:val="0033451A"/>
    <w:rsid w:val="00335AAC"/>
    <w:rsid w:val="00340287"/>
    <w:rsid w:val="003408CF"/>
    <w:rsid w:val="00341DBD"/>
    <w:rsid w:val="00342639"/>
    <w:rsid w:val="00342CB6"/>
    <w:rsid w:val="0034357E"/>
    <w:rsid w:val="003440DA"/>
    <w:rsid w:val="00344328"/>
    <w:rsid w:val="00345F0E"/>
    <w:rsid w:val="00346822"/>
    <w:rsid w:val="00346C59"/>
    <w:rsid w:val="0035054B"/>
    <w:rsid w:val="00353A9D"/>
    <w:rsid w:val="00355D8D"/>
    <w:rsid w:val="00357069"/>
    <w:rsid w:val="00360BEC"/>
    <w:rsid w:val="00361DD6"/>
    <w:rsid w:val="00363F04"/>
    <w:rsid w:val="00365353"/>
    <w:rsid w:val="00365551"/>
    <w:rsid w:val="00365DB0"/>
    <w:rsid w:val="0036600F"/>
    <w:rsid w:val="00366C1A"/>
    <w:rsid w:val="00371F71"/>
    <w:rsid w:val="003726B6"/>
    <w:rsid w:val="00373A9B"/>
    <w:rsid w:val="003747F0"/>
    <w:rsid w:val="00377441"/>
    <w:rsid w:val="00377568"/>
    <w:rsid w:val="00377BAF"/>
    <w:rsid w:val="00380097"/>
    <w:rsid w:val="0038336C"/>
    <w:rsid w:val="00383F50"/>
    <w:rsid w:val="00384B5B"/>
    <w:rsid w:val="00384BA2"/>
    <w:rsid w:val="003921F9"/>
    <w:rsid w:val="00394A81"/>
    <w:rsid w:val="003951B5"/>
    <w:rsid w:val="0039559C"/>
    <w:rsid w:val="0039588E"/>
    <w:rsid w:val="00395A1A"/>
    <w:rsid w:val="00396DA2"/>
    <w:rsid w:val="00397E7E"/>
    <w:rsid w:val="003A3E1C"/>
    <w:rsid w:val="003A4D11"/>
    <w:rsid w:val="003A4E6E"/>
    <w:rsid w:val="003A4ED8"/>
    <w:rsid w:val="003A5C43"/>
    <w:rsid w:val="003A69A8"/>
    <w:rsid w:val="003A6B4B"/>
    <w:rsid w:val="003B0F11"/>
    <w:rsid w:val="003B12C2"/>
    <w:rsid w:val="003B2FF3"/>
    <w:rsid w:val="003B749F"/>
    <w:rsid w:val="003C0861"/>
    <w:rsid w:val="003C0DA9"/>
    <w:rsid w:val="003C13A8"/>
    <w:rsid w:val="003C1B98"/>
    <w:rsid w:val="003C2A78"/>
    <w:rsid w:val="003C32CF"/>
    <w:rsid w:val="003C40D4"/>
    <w:rsid w:val="003D3D2F"/>
    <w:rsid w:val="003D50FB"/>
    <w:rsid w:val="003D7049"/>
    <w:rsid w:val="003D7718"/>
    <w:rsid w:val="003D7B4B"/>
    <w:rsid w:val="003E0569"/>
    <w:rsid w:val="003E1F25"/>
    <w:rsid w:val="003E20F7"/>
    <w:rsid w:val="003F1528"/>
    <w:rsid w:val="003F3A72"/>
    <w:rsid w:val="003F5C17"/>
    <w:rsid w:val="003F5C68"/>
    <w:rsid w:val="003F62A8"/>
    <w:rsid w:val="003F64B0"/>
    <w:rsid w:val="00401BEC"/>
    <w:rsid w:val="00403A35"/>
    <w:rsid w:val="00403FA7"/>
    <w:rsid w:val="004045C2"/>
    <w:rsid w:val="00407093"/>
    <w:rsid w:val="0041086F"/>
    <w:rsid w:val="00410E6A"/>
    <w:rsid w:val="00411536"/>
    <w:rsid w:val="004120C2"/>
    <w:rsid w:val="00412737"/>
    <w:rsid w:val="00413688"/>
    <w:rsid w:val="004158D8"/>
    <w:rsid w:val="00415E00"/>
    <w:rsid w:val="00416609"/>
    <w:rsid w:val="00416CF1"/>
    <w:rsid w:val="00416D91"/>
    <w:rsid w:val="0042050A"/>
    <w:rsid w:val="004255C0"/>
    <w:rsid w:val="0042566F"/>
    <w:rsid w:val="00427675"/>
    <w:rsid w:val="00427AF8"/>
    <w:rsid w:val="004315A1"/>
    <w:rsid w:val="004317B1"/>
    <w:rsid w:val="00434917"/>
    <w:rsid w:val="00434C4E"/>
    <w:rsid w:val="00442361"/>
    <w:rsid w:val="004429A0"/>
    <w:rsid w:val="00442BF5"/>
    <w:rsid w:val="00445F33"/>
    <w:rsid w:val="00446F0B"/>
    <w:rsid w:val="00447BC0"/>
    <w:rsid w:val="004508F1"/>
    <w:rsid w:val="00456D13"/>
    <w:rsid w:val="004571B2"/>
    <w:rsid w:val="00460718"/>
    <w:rsid w:val="004616F1"/>
    <w:rsid w:val="0046417E"/>
    <w:rsid w:val="00465826"/>
    <w:rsid w:val="00467533"/>
    <w:rsid w:val="00467CA4"/>
    <w:rsid w:val="00470352"/>
    <w:rsid w:val="0047691D"/>
    <w:rsid w:val="00477BF6"/>
    <w:rsid w:val="00480FBA"/>
    <w:rsid w:val="004812D2"/>
    <w:rsid w:val="004823D0"/>
    <w:rsid w:val="00484031"/>
    <w:rsid w:val="0048584A"/>
    <w:rsid w:val="00486B45"/>
    <w:rsid w:val="00486F89"/>
    <w:rsid w:val="00487023"/>
    <w:rsid w:val="00491167"/>
    <w:rsid w:val="00496257"/>
    <w:rsid w:val="004A09D9"/>
    <w:rsid w:val="004A34C9"/>
    <w:rsid w:val="004A3CE1"/>
    <w:rsid w:val="004A46F0"/>
    <w:rsid w:val="004A4927"/>
    <w:rsid w:val="004A64CA"/>
    <w:rsid w:val="004B3981"/>
    <w:rsid w:val="004B5CCC"/>
    <w:rsid w:val="004B6D11"/>
    <w:rsid w:val="004B7A63"/>
    <w:rsid w:val="004C131B"/>
    <w:rsid w:val="004C2463"/>
    <w:rsid w:val="004C47A7"/>
    <w:rsid w:val="004D1633"/>
    <w:rsid w:val="004D2254"/>
    <w:rsid w:val="004D546C"/>
    <w:rsid w:val="004D5A04"/>
    <w:rsid w:val="004E0FF9"/>
    <w:rsid w:val="004E16E4"/>
    <w:rsid w:val="004E1D80"/>
    <w:rsid w:val="004E3BAD"/>
    <w:rsid w:val="004E3DF1"/>
    <w:rsid w:val="004E6D8D"/>
    <w:rsid w:val="004F030C"/>
    <w:rsid w:val="004F2406"/>
    <w:rsid w:val="004F3BF6"/>
    <w:rsid w:val="004F487B"/>
    <w:rsid w:val="004F6ADB"/>
    <w:rsid w:val="005030BC"/>
    <w:rsid w:val="00503887"/>
    <w:rsid w:val="00503B83"/>
    <w:rsid w:val="00512E97"/>
    <w:rsid w:val="0051531C"/>
    <w:rsid w:val="005165BD"/>
    <w:rsid w:val="0051667E"/>
    <w:rsid w:val="0051683F"/>
    <w:rsid w:val="00516A4E"/>
    <w:rsid w:val="00517D8E"/>
    <w:rsid w:val="005200B6"/>
    <w:rsid w:val="005209EA"/>
    <w:rsid w:val="005213B0"/>
    <w:rsid w:val="00521BFF"/>
    <w:rsid w:val="00521EB2"/>
    <w:rsid w:val="00523433"/>
    <w:rsid w:val="00524003"/>
    <w:rsid w:val="00524437"/>
    <w:rsid w:val="005255E5"/>
    <w:rsid w:val="00526CDE"/>
    <w:rsid w:val="00527A61"/>
    <w:rsid w:val="00527B94"/>
    <w:rsid w:val="0053097A"/>
    <w:rsid w:val="00534332"/>
    <w:rsid w:val="00535CFC"/>
    <w:rsid w:val="00540FF4"/>
    <w:rsid w:val="005426A9"/>
    <w:rsid w:val="005429B7"/>
    <w:rsid w:val="00544DAA"/>
    <w:rsid w:val="005513D6"/>
    <w:rsid w:val="00551E51"/>
    <w:rsid w:val="0055322D"/>
    <w:rsid w:val="00553D74"/>
    <w:rsid w:val="00557255"/>
    <w:rsid w:val="00560543"/>
    <w:rsid w:val="00560F42"/>
    <w:rsid w:val="0056339F"/>
    <w:rsid w:val="00566194"/>
    <w:rsid w:val="00570C22"/>
    <w:rsid w:val="005724BE"/>
    <w:rsid w:val="00576E02"/>
    <w:rsid w:val="00577E23"/>
    <w:rsid w:val="00582512"/>
    <w:rsid w:val="005834F3"/>
    <w:rsid w:val="005838CD"/>
    <w:rsid w:val="00583BDF"/>
    <w:rsid w:val="00583EC5"/>
    <w:rsid w:val="0058423C"/>
    <w:rsid w:val="00584F10"/>
    <w:rsid w:val="00586551"/>
    <w:rsid w:val="00592AC1"/>
    <w:rsid w:val="00594676"/>
    <w:rsid w:val="005959CD"/>
    <w:rsid w:val="00595C3A"/>
    <w:rsid w:val="005A0362"/>
    <w:rsid w:val="005A0CFC"/>
    <w:rsid w:val="005A1B0F"/>
    <w:rsid w:val="005A2A84"/>
    <w:rsid w:val="005A5356"/>
    <w:rsid w:val="005A54E5"/>
    <w:rsid w:val="005B1B3F"/>
    <w:rsid w:val="005B28F3"/>
    <w:rsid w:val="005B2D99"/>
    <w:rsid w:val="005B33C0"/>
    <w:rsid w:val="005B3FBA"/>
    <w:rsid w:val="005B7982"/>
    <w:rsid w:val="005C01F8"/>
    <w:rsid w:val="005C0658"/>
    <w:rsid w:val="005C194E"/>
    <w:rsid w:val="005C30C9"/>
    <w:rsid w:val="005C4120"/>
    <w:rsid w:val="005C5777"/>
    <w:rsid w:val="005C5FB8"/>
    <w:rsid w:val="005D06AE"/>
    <w:rsid w:val="005D186A"/>
    <w:rsid w:val="005D1A1A"/>
    <w:rsid w:val="005D3CAF"/>
    <w:rsid w:val="005D496D"/>
    <w:rsid w:val="005D526C"/>
    <w:rsid w:val="005D6B0E"/>
    <w:rsid w:val="005D77BC"/>
    <w:rsid w:val="005E56E2"/>
    <w:rsid w:val="005E6F5B"/>
    <w:rsid w:val="005F110C"/>
    <w:rsid w:val="005F13FF"/>
    <w:rsid w:val="005F1C38"/>
    <w:rsid w:val="005F239D"/>
    <w:rsid w:val="005F31D9"/>
    <w:rsid w:val="005F4205"/>
    <w:rsid w:val="005F44A5"/>
    <w:rsid w:val="005F50CA"/>
    <w:rsid w:val="005F520D"/>
    <w:rsid w:val="005F7621"/>
    <w:rsid w:val="00602089"/>
    <w:rsid w:val="006068ED"/>
    <w:rsid w:val="00606C1C"/>
    <w:rsid w:val="00607DD1"/>
    <w:rsid w:val="00615319"/>
    <w:rsid w:val="00616E40"/>
    <w:rsid w:val="0061742C"/>
    <w:rsid w:val="00621517"/>
    <w:rsid w:val="00622BD6"/>
    <w:rsid w:val="006234A1"/>
    <w:rsid w:val="00624BEA"/>
    <w:rsid w:val="00625218"/>
    <w:rsid w:val="006330CC"/>
    <w:rsid w:val="00633DC6"/>
    <w:rsid w:val="00637A30"/>
    <w:rsid w:val="006403B2"/>
    <w:rsid w:val="00640A42"/>
    <w:rsid w:val="00641CBA"/>
    <w:rsid w:val="00641E4C"/>
    <w:rsid w:val="00642130"/>
    <w:rsid w:val="00642656"/>
    <w:rsid w:val="00643698"/>
    <w:rsid w:val="00645888"/>
    <w:rsid w:val="00646CD8"/>
    <w:rsid w:val="006479E0"/>
    <w:rsid w:val="00654E19"/>
    <w:rsid w:val="00656803"/>
    <w:rsid w:val="0066428A"/>
    <w:rsid w:val="006654D2"/>
    <w:rsid w:val="0066740B"/>
    <w:rsid w:val="00670F1A"/>
    <w:rsid w:val="00672A22"/>
    <w:rsid w:val="00673535"/>
    <w:rsid w:val="00673ABF"/>
    <w:rsid w:val="00673B1C"/>
    <w:rsid w:val="00677D53"/>
    <w:rsid w:val="00677DBD"/>
    <w:rsid w:val="00680FB7"/>
    <w:rsid w:val="00684235"/>
    <w:rsid w:val="00684BAD"/>
    <w:rsid w:val="00686E26"/>
    <w:rsid w:val="00691E58"/>
    <w:rsid w:val="00694799"/>
    <w:rsid w:val="00696360"/>
    <w:rsid w:val="0069703B"/>
    <w:rsid w:val="006A078A"/>
    <w:rsid w:val="006A5B53"/>
    <w:rsid w:val="006A6077"/>
    <w:rsid w:val="006B75DE"/>
    <w:rsid w:val="006B798A"/>
    <w:rsid w:val="006C2716"/>
    <w:rsid w:val="006C4268"/>
    <w:rsid w:val="006C4B7A"/>
    <w:rsid w:val="006C5453"/>
    <w:rsid w:val="006D06A1"/>
    <w:rsid w:val="006D1641"/>
    <w:rsid w:val="006D17E0"/>
    <w:rsid w:val="006D45C4"/>
    <w:rsid w:val="006D67BA"/>
    <w:rsid w:val="006D6B33"/>
    <w:rsid w:val="006D6DD8"/>
    <w:rsid w:val="006D7FC3"/>
    <w:rsid w:val="006E1907"/>
    <w:rsid w:val="006E1B3D"/>
    <w:rsid w:val="006E1F2E"/>
    <w:rsid w:val="006E26AE"/>
    <w:rsid w:val="006E28C9"/>
    <w:rsid w:val="006E358B"/>
    <w:rsid w:val="006E42C1"/>
    <w:rsid w:val="006E47D6"/>
    <w:rsid w:val="006E6E41"/>
    <w:rsid w:val="006F13D2"/>
    <w:rsid w:val="006F1BE7"/>
    <w:rsid w:val="006F3ADE"/>
    <w:rsid w:val="006F41ED"/>
    <w:rsid w:val="006F569C"/>
    <w:rsid w:val="006F6061"/>
    <w:rsid w:val="00700CA7"/>
    <w:rsid w:val="00700DA8"/>
    <w:rsid w:val="00702BA2"/>
    <w:rsid w:val="00702E4F"/>
    <w:rsid w:val="007035AB"/>
    <w:rsid w:val="00705D99"/>
    <w:rsid w:val="00705F73"/>
    <w:rsid w:val="007069B4"/>
    <w:rsid w:val="00710814"/>
    <w:rsid w:val="00711185"/>
    <w:rsid w:val="00711AD7"/>
    <w:rsid w:val="0071274C"/>
    <w:rsid w:val="007149EE"/>
    <w:rsid w:val="0072028F"/>
    <w:rsid w:val="007206A3"/>
    <w:rsid w:val="007253A1"/>
    <w:rsid w:val="007310D2"/>
    <w:rsid w:val="007312BE"/>
    <w:rsid w:val="007345AE"/>
    <w:rsid w:val="0073471A"/>
    <w:rsid w:val="00734F73"/>
    <w:rsid w:val="00737074"/>
    <w:rsid w:val="00745352"/>
    <w:rsid w:val="00745877"/>
    <w:rsid w:val="00746725"/>
    <w:rsid w:val="0075046F"/>
    <w:rsid w:val="007504A1"/>
    <w:rsid w:val="0075289E"/>
    <w:rsid w:val="00752A78"/>
    <w:rsid w:val="007548DC"/>
    <w:rsid w:val="00754D82"/>
    <w:rsid w:val="00754EFB"/>
    <w:rsid w:val="00756D22"/>
    <w:rsid w:val="00756EE5"/>
    <w:rsid w:val="00757098"/>
    <w:rsid w:val="00761675"/>
    <w:rsid w:val="00761938"/>
    <w:rsid w:val="007622CF"/>
    <w:rsid w:val="00762FC5"/>
    <w:rsid w:val="00763110"/>
    <w:rsid w:val="00763209"/>
    <w:rsid w:val="00765411"/>
    <w:rsid w:val="00765B30"/>
    <w:rsid w:val="00765D19"/>
    <w:rsid w:val="00775B8E"/>
    <w:rsid w:val="00775D81"/>
    <w:rsid w:val="007762DE"/>
    <w:rsid w:val="007766E1"/>
    <w:rsid w:val="00776A1D"/>
    <w:rsid w:val="00776D94"/>
    <w:rsid w:val="00776FF9"/>
    <w:rsid w:val="00777DA1"/>
    <w:rsid w:val="007802DC"/>
    <w:rsid w:val="00782687"/>
    <w:rsid w:val="00786B6A"/>
    <w:rsid w:val="007917B5"/>
    <w:rsid w:val="00794222"/>
    <w:rsid w:val="00796324"/>
    <w:rsid w:val="00797ADC"/>
    <w:rsid w:val="007A169E"/>
    <w:rsid w:val="007A1F69"/>
    <w:rsid w:val="007A55AD"/>
    <w:rsid w:val="007A6412"/>
    <w:rsid w:val="007A664D"/>
    <w:rsid w:val="007B0098"/>
    <w:rsid w:val="007B3BA9"/>
    <w:rsid w:val="007B3EFD"/>
    <w:rsid w:val="007B3F20"/>
    <w:rsid w:val="007B56AB"/>
    <w:rsid w:val="007B5A28"/>
    <w:rsid w:val="007B79F1"/>
    <w:rsid w:val="007C4EF3"/>
    <w:rsid w:val="007C5C61"/>
    <w:rsid w:val="007C71D6"/>
    <w:rsid w:val="007D104D"/>
    <w:rsid w:val="007D11CA"/>
    <w:rsid w:val="007D2720"/>
    <w:rsid w:val="007D3588"/>
    <w:rsid w:val="007D377C"/>
    <w:rsid w:val="007D3A31"/>
    <w:rsid w:val="007D554B"/>
    <w:rsid w:val="007D648F"/>
    <w:rsid w:val="007E00C1"/>
    <w:rsid w:val="007E0FCD"/>
    <w:rsid w:val="007E11F2"/>
    <w:rsid w:val="007E3C2F"/>
    <w:rsid w:val="007E694B"/>
    <w:rsid w:val="007F3431"/>
    <w:rsid w:val="007F48DC"/>
    <w:rsid w:val="007F663C"/>
    <w:rsid w:val="008008BD"/>
    <w:rsid w:val="00800E89"/>
    <w:rsid w:val="008035B0"/>
    <w:rsid w:val="00804D03"/>
    <w:rsid w:val="00805918"/>
    <w:rsid w:val="00806729"/>
    <w:rsid w:val="00807EF2"/>
    <w:rsid w:val="00810143"/>
    <w:rsid w:val="008107E4"/>
    <w:rsid w:val="00811836"/>
    <w:rsid w:val="00811F20"/>
    <w:rsid w:val="0081459C"/>
    <w:rsid w:val="008153F9"/>
    <w:rsid w:val="00822045"/>
    <w:rsid w:val="00823948"/>
    <w:rsid w:val="00825B1E"/>
    <w:rsid w:val="00827D79"/>
    <w:rsid w:val="0082D5BE"/>
    <w:rsid w:val="0083298C"/>
    <w:rsid w:val="00832DAA"/>
    <w:rsid w:val="00834BA3"/>
    <w:rsid w:val="00836412"/>
    <w:rsid w:val="00837F5D"/>
    <w:rsid w:val="00841CF5"/>
    <w:rsid w:val="00842C31"/>
    <w:rsid w:val="008440BE"/>
    <w:rsid w:val="00846B43"/>
    <w:rsid w:val="00847955"/>
    <w:rsid w:val="00850574"/>
    <w:rsid w:val="00853942"/>
    <w:rsid w:val="0085559F"/>
    <w:rsid w:val="00860853"/>
    <w:rsid w:val="0086094D"/>
    <w:rsid w:val="00860E2A"/>
    <w:rsid w:val="00860F4B"/>
    <w:rsid w:val="008626DA"/>
    <w:rsid w:val="008627D0"/>
    <w:rsid w:val="0086302D"/>
    <w:rsid w:val="00866A7A"/>
    <w:rsid w:val="00870A9A"/>
    <w:rsid w:val="0087228D"/>
    <w:rsid w:val="00873D33"/>
    <w:rsid w:val="0087402B"/>
    <w:rsid w:val="00877F76"/>
    <w:rsid w:val="0088108B"/>
    <w:rsid w:val="00881D83"/>
    <w:rsid w:val="008827E0"/>
    <w:rsid w:val="00886BE7"/>
    <w:rsid w:val="008875EB"/>
    <w:rsid w:val="00892F19"/>
    <w:rsid w:val="0089779E"/>
    <w:rsid w:val="008A1D02"/>
    <w:rsid w:val="008A27CE"/>
    <w:rsid w:val="008A4EC7"/>
    <w:rsid w:val="008B06F6"/>
    <w:rsid w:val="008B13FE"/>
    <w:rsid w:val="008B15F7"/>
    <w:rsid w:val="008B24B8"/>
    <w:rsid w:val="008B4B54"/>
    <w:rsid w:val="008B5098"/>
    <w:rsid w:val="008C0FA8"/>
    <w:rsid w:val="008C4590"/>
    <w:rsid w:val="008C7424"/>
    <w:rsid w:val="008C7838"/>
    <w:rsid w:val="008D0338"/>
    <w:rsid w:val="008D19E1"/>
    <w:rsid w:val="008D53AA"/>
    <w:rsid w:val="008D63B7"/>
    <w:rsid w:val="008D68E2"/>
    <w:rsid w:val="008E20B9"/>
    <w:rsid w:val="008E27FA"/>
    <w:rsid w:val="008E2ABC"/>
    <w:rsid w:val="008E309E"/>
    <w:rsid w:val="008E32F4"/>
    <w:rsid w:val="008E3CDF"/>
    <w:rsid w:val="008F37E4"/>
    <w:rsid w:val="008F3D88"/>
    <w:rsid w:val="008F46CB"/>
    <w:rsid w:val="008F4F94"/>
    <w:rsid w:val="008F5784"/>
    <w:rsid w:val="008F5E02"/>
    <w:rsid w:val="008F6414"/>
    <w:rsid w:val="009001F1"/>
    <w:rsid w:val="009007F2"/>
    <w:rsid w:val="00900970"/>
    <w:rsid w:val="0090130B"/>
    <w:rsid w:val="0091066B"/>
    <w:rsid w:val="00911F70"/>
    <w:rsid w:val="00912434"/>
    <w:rsid w:val="00912AAC"/>
    <w:rsid w:val="00914ADF"/>
    <w:rsid w:val="009160A1"/>
    <w:rsid w:val="009175D4"/>
    <w:rsid w:val="0091A040"/>
    <w:rsid w:val="009200CE"/>
    <w:rsid w:val="00930105"/>
    <w:rsid w:val="00930A99"/>
    <w:rsid w:val="009335D0"/>
    <w:rsid w:val="0093437C"/>
    <w:rsid w:val="00934459"/>
    <w:rsid w:val="00934E61"/>
    <w:rsid w:val="00935639"/>
    <w:rsid w:val="0093575F"/>
    <w:rsid w:val="00935B2E"/>
    <w:rsid w:val="009368D6"/>
    <w:rsid w:val="009406DB"/>
    <w:rsid w:val="00945800"/>
    <w:rsid w:val="009468C1"/>
    <w:rsid w:val="009471EC"/>
    <w:rsid w:val="009475B9"/>
    <w:rsid w:val="00950292"/>
    <w:rsid w:val="00950960"/>
    <w:rsid w:val="009521A5"/>
    <w:rsid w:val="00952AAF"/>
    <w:rsid w:val="00953CDD"/>
    <w:rsid w:val="00953D7B"/>
    <w:rsid w:val="0095421D"/>
    <w:rsid w:val="00954847"/>
    <w:rsid w:val="00954BDD"/>
    <w:rsid w:val="00955735"/>
    <w:rsid w:val="00960E20"/>
    <w:rsid w:val="00962054"/>
    <w:rsid w:val="00962E6A"/>
    <w:rsid w:val="00964277"/>
    <w:rsid w:val="00966366"/>
    <w:rsid w:val="0096699D"/>
    <w:rsid w:val="00966A00"/>
    <w:rsid w:val="0096764F"/>
    <w:rsid w:val="0097030E"/>
    <w:rsid w:val="009709BA"/>
    <w:rsid w:val="00971123"/>
    <w:rsid w:val="00972065"/>
    <w:rsid w:val="009724B8"/>
    <w:rsid w:val="0097373F"/>
    <w:rsid w:val="00974263"/>
    <w:rsid w:val="0097766A"/>
    <w:rsid w:val="0098074F"/>
    <w:rsid w:val="00980950"/>
    <w:rsid w:val="00981DA1"/>
    <w:rsid w:val="00983035"/>
    <w:rsid w:val="009849CC"/>
    <w:rsid w:val="00984AD2"/>
    <w:rsid w:val="00986BD5"/>
    <w:rsid w:val="00990275"/>
    <w:rsid w:val="00990858"/>
    <w:rsid w:val="00990E61"/>
    <w:rsid w:val="00993865"/>
    <w:rsid w:val="009941FA"/>
    <w:rsid w:val="00996A49"/>
    <w:rsid w:val="00997952"/>
    <w:rsid w:val="00997B38"/>
    <w:rsid w:val="009A0390"/>
    <w:rsid w:val="009A1CE7"/>
    <w:rsid w:val="009A20A5"/>
    <w:rsid w:val="009A3DAA"/>
    <w:rsid w:val="009B1378"/>
    <w:rsid w:val="009B1580"/>
    <w:rsid w:val="009B38A3"/>
    <w:rsid w:val="009B5651"/>
    <w:rsid w:val="009B5955"/>
    <w:rsid w:val="009B5F9F"/>
    <w:rsid w:val="009B735A"/>
    <w:rsid w:val="009C054B"/>
    <w:rsid w:val="009C136B"/>
    <w:rsid w:val="009C392F"/>
    <w:rsid w:val="009C45C2"/>
    <w:rsid w:val="009C4923"/>
    <w:rsid w:val="009C4CDE"/>
    <w:rsid w:val="009C6E24"/>
    <w:rsid w:val="009D0989"/>
    <w:rsid w:val="009D406C"/>
    <w:rsid w:val="009D567A"/>
    <w:rsid w:val="009D794D"/>
    <w:rsid w:val="009D7961"/>
    <w:rsid w:val="009E0446"/>
    <w:rsid w:val="009E0DE0"/>
    <w:rsid w:val="009E0E08"/>
    <w:rsid w:val="009E135F"/>
    <w:rsid w:val="009E38E6"/>
    <w:rsid w:val="009E709C"/>
    <w:rsid w:val="009E7144"/>
    <w:rsid w:val="009E78FF"/>
    <w:rsid w:val="009F5978"/>
    <w:rsid w:val="009F76C2"/>
    <w:rsid w:val="00A0062C"/>
    <w:rsid w:val="00A044CE"/>
    <w:rsid w:val="00A05673"/>
    <w:rsid w:val="00A059AD"/>
    <w:rsid w:val="00A059CA"/>
    <w:rsid w:val="00A05FC9"/>
    <w:rsid w:val="00A0638A"/>
    <w:rsid w:val="00A069FD"/>
    <w:rsid w:val="00A10389"/>
    <w:rsid w:val="00A14765"/>
    <w:rsid w:val="00A147B0"/>
    <w:rsid w:val="00A16306"/>
    <w:rsid w:val="00A16F34"/>
    <w:rsid w:val="00A2574B"/>
    <w:rsid w:val="00A259CA"/>
    <w:rsid w:val="00A261C5"/>
    <w:rsid w:val="00A26614"/>
    <w:rsid w:val="00A26A06"/>
    <w:rsid w:val="00A324B2"/>
    <w:rsid w:val="00A33FA0"/>
    <w:rsid w:val="00A34F64"/>
    <w:rsid w:val="00A404E1"/>
    <w:rsid w:val="00A40DDE"/>
    <w:rsid w:val="00A42F54"/>
    <w:rsid w:val="00A43401"/>
    <w:rsid w:val="00A442F0"/>
    <w:rsid w:val="00A4617E"/>
    <w:rsid w:val="00A471CF"/>
    <w:rsid w:val="00A50DB8"/>
    <w:rsid w:val="00A50E9B"/>
    <w:rsid w:val="00A511A0"/>
    <w:rsid w:val="00A51246"/>
    <w:rsid w:val="00A51CF9"/>
    <w:rsid w:val="00A52FD8"/>
    <w:rsid w:val="00A5382C"/>
    <w:rsid w:val="00A556A3"/>
    <w:rsid w:val="00A56758"/>
    <w:rsid w:val="00A5697A"/>
    <w:rsid w:val="00A572F3"/>
    <w:rsid w:val="00A57F69"/>
    <w:rsid w:val="00A60C97"/>
    <w:rsid w:val="00A6117C"/>
    <w:rsid w:val="00A61751"/>
    <w:rsid w:val="00A62185"/>
    <w:rsid w:val="00A6255D"/>
    <w:rsid w:val="00A653BB"/>
    <w:rsid w:val="00A65E84"/>
    <w:rsid w:val="00A660F9"/>
    <w:rsid w:val="00A673BF"/>
    <w:rsid w:val="00A708E2"/>
    <w:rsid w:val="00A72186"/>
    <w:rsid w:val="00A73F8F"/>
    <w:rsid w:val="00A74E04"/>
    <w:rsid w:val="00A74FAA"/>
    <w:rsid w:val="00A755AF"/>
    <w:rsid w:val="00A756B0"/>
    <w:rsid w:val="00A765BC"/>
    <w:rsid w:val="00A775D5"/>
    <w:rsid w:val="00A777E5"/>
    <w:rsid w:val="00A8022B"/>
    <w:rsid w:val="00A86160"/>
    <w:rsid w:val="00A91493"/>
    <w:rsid w:val="00A9191A"/>
    <w:rsid w:val="00A933BE"/>
    <w:rsid w:val="00A966BF"/>
    <w:rsid w:val="00A96B14"/>
    <w:rsid w:val="00AA1BBE"/>
    <w:rsid w:val="00AA2D48"/>
    <w:rsid w:val="00AA44E2"/>
    <w:rsid w:val="00AA5E3B"/>
    <w:rsid w:val="00AA69A3"/>
    <w:rsid w:val="00AB2238"/>
    <w:rsid w:val="00AB4EBA"/>
    <w:rsid w:val="00AB541C"/>
    <w:rsid w:val="00AB59BF"/>
    <w:rsid w:val="00AB6267"/>
    <w:rsid w:val="00AC05AC"/>
    <w:rsid w:val="00AC07F5"/>
    <w:rsid w:val="00AC0E6C"/>
    <w:rsid w:val="00AC1899"/>
    <w:rsid w:val="00AC229D"/>
    <w:rsid w:val="00AC2602"/>
    <w:rsid w:val="00AC5D0B"/>
    <w:rsid w:val="00AC6299"/>
    <w:rsid w:val="00AC737D"/>
    <w:rsid w:val="00AC73F0"/>
    <w:rsid w:val="00AC7562"/>
    <w:rsid w:val="00AD276E"/>
    <w:rsid w:val="00AD2C50"/>
    <w:rsid w:val="00AD40ED"/>
    <w:rsid w:val="00AD50E0"/>
    <w:rsid w:val="00AD5EE2"/>
    <w:rsid w:val="00AE04EC"/>
    <w:rsid w:val="00AE1D36"/>
    <w:rsid w:val="00AE30BA"/>
    <w:rsid w:val="00AE347A"/>
    <w:rsid w:val="00AE47C3"/>
    <w:rsid w:val="00AE651F"/>
    <w:rsid w:val="00AE6EA1"/>
    <w:rsid w:val="00AE7A0B"/>
    <w:rsid w:val="00AF4F95"/>
    <w:rsid w:val="00AF57AF"/>
    <w:rsid w:val="00AF5838"/>
    <w:rsid w:val="00AF64E5"/>
    <w:rsid w:val="00B00D75"/>
    <w:rsid w:val="00B01489"/>
    <w:rsid w:val="00B0225F"/>
    <w:rsid w:val="00B036A5"/>
    <w:rsid w:val="00B055A2"/>
    <w:rsid w:val="00B074AC"/>
    <w:rsid w:val="00B101B3"/>
    <w:rsid w:val="00B104D5"/>
    <w:rsid w:val="00B113CE"/>
    <w:rsid w:val="00B1175C"/>
    <w:rsid w:val="00B11FB7"/>
    <w:rsid w:val="00B13237"/>
    <w:rsid w:val="00B15080"/>
    <w:rsid w:val="00B16321"/>
    <w:rsid w:val="00B20655"/>
    <w:rsid w:val="00B2216F"/>
    <w:rsid w:val="00B23269"/>
    <w:rsid w:val="00B2395D"/>
    <w:rsid w:val="00B257C4"/>
    <w:rsid w:val="00B26272"/>
    <w:rsid w:val="00B333D2"/>
    <w:rsid w:val="00B347B6"/>
    <w:rsid w:val="00B35536"/>
    <w:rsid w:val="00B35EB7"/>
    <w:rsid w:val="00B37BDE"/>
    <w:rsid w:val="00B40101"/>
    <w:rsid w:val="00B40382"/>
    <w:rsid w:val="00B40ED4"/>
    <w:rsid w:val="00B42485"/>
    <w:rsid w:val="00B43838"/>
    <w:rsid w:val="00B477BA"/>
    <w:rsid w:val="00B47D2A"/>
    <w:rsid w:val="00B47D87"/>
    <w:rsid w:val="00B50DBC"/>
    <w:rsid w:val="00B5306D"/>
    <w:rsid w:val="00B572DB"/>
    <w:rsid w:val="00B602ED"/>
    <w:rsid w:val="00B60AA2"/>
    <w:rsid w:val="00B614DE"/>
    <w:rsid w:val="00B62082"/>
    <w:rsid w:val="00B623ED"/>
    <w:rsid w:val="00B65750"/>
    <w:rsid w:val="00B67037"/>
    <w:rsid w:val="00B70B4C"/>
    <w:rsid w:val="00B7165C"/>
    <w:rsid w:val="00B81875"/>
    <w:rsid w:val="00B81E77"/>
    <w:rsid w:val="00B92A55"/>
    <w:rsid w:val="00B92EC3"/>
    <w:rsid w:val="00B93992"/>
    <w:rsid w:val="00B96E75"/>
    <w:rsid w:val="00B97094"/>
    <w:rsid w:val="00BA1027"/>
    <w:rsid w:val="00BA23A5"/>
    <w:rsid w:val="00BA33FD"/>
    <w:rsid w:val="00BA3866"/>
    <w:rsid w:val="00BA4B01"/>
    <w:rsid w:val="00BA536E"/>
    <w:rsid w:val="00BA6B70"/>
    <w:rsid w:val="00BA7B0C"/>
    <w:rsid w:val="00BB2E41"/>
    <w:rsid w:val="00BB3018"/>
    <w:rsid w:val="00BB596B"/>
    <w:rsid w:val="00BB7B0A"/>
    <w:rsid w:val="00BC21FC"/>
    <w:rsid w:val="00BC2ED5"/>
    <w:rsid w:val="00BC4026"/>
    <w:rsid w:val="00BC541B"/>
    <w:rsid w:val="00BC5DE5"/>
    <w:rsid w:val="00BC6480"/>
    <w:rsid w:val="00BC70C7"/>
    <w:rsid w:val="00BD0B2D"/>
    <w:rsid w:val="00BD1A1C"/>
    <w:rsid w:val="00BD2DDF"/>
    <w:rsid w:val="00BD43DA"/>
    <w:rsid w:val="00BD7A82"/>
    <w:rsid w:val="00BE1CB3"/>
    <w:rsid w:val="00BF1734"/>
    <w:rsid w:val="00C012A6"/>
    <w:rsid w:val="00C03AFA"/>
    <w:rsid w:val="00C0608B"/>
    <w:rsid w:val="00C0680B"/>
    <w:rsid w:val="00C10440"/>
    <w:rsid w:val="00C120E1"/>
    <w:rsid w:val="00C12287"/>
    <w:rsid w:val="00C15BC4"/>
    <w:rsid w:val="00C222B1"/>
    <w:rsid w:val="00C254A6"/>
    <w:rsid w:val="00C261B7"/>
    <w:rsid w:val="00C30114"/>
    <w:rsid w:val="00C30DE3"/>
    <w:rsid w:val="00C36D4D"/>
    <w:rsid w:val="00C37234"/>
    <w:rsid w:val="00C373D7"/>
    <w:rsid w:val="00C375A2"/>
    <w:rsid w:val="00C428F2"/>
    <w:rsid w:val="00C434D3"/>
    <w:rsid w:val="00C43535"/>
    <w:rsid w:val="00C44FAB"/>
    <w:rsid w:val="00C509AC"/>
    <w:rsid w:val="00C57180"/>
    <w:rsid w:val="00C57358"/>
    <w:rsid w:val="00C60FC2"/>
    <w:rsid w:val="00C61C5B"/>
    <w:rsid w:val="00C62C8B"/>
    <w:rsid w:val="00C637FA"/>
    <w:rsid w:val="00C63DE3"/>
    <w:rsid w:val="00C63F53"/>
    <w:rsid w:val="00C7000B"/>
    <w:rsid w:val="00C703D5"/>
    <w:rsid w:val="00C70C90"/>
    <w:rsid w:val="00C7202E"/>
    <w:rsid w:val="00C736B5"/>
    <w:rsid w:val="00C741E1"/>
    <w:rsid w:val="00C75427"/>
    <w:rsid w:val="00C76FC7"/>
    <w:rsid w:val="00C770DA"/>
    <w:rsid w:val="00C81082"/>
    <w:rsid w:val="00C82087"/>
    <w:rsid w:val="00C822D2"/>
    <w:rsid w:val="00C855AC"/>
    <w:rsid w:val="00C8602C"/>
    <w:rsid w:val="00C86903"/>
    <w:rsid w:val="00C875E0"/>
    <w:rsid w:val="00C90435"/>
    <w:rsid w:val="00C91975"/>
    <w:rsid w:val="00C94EBF"/>
    <w:rsid w:val="00C950D5"/>
    <w:rsid w:val="00C96C6D"/>
    <w:rsid w:val="00CA11B3"/>
    <w:rsid w:val="00CA50D8"/>
    <w:rsid w:val="00CA54FC"/>
    <w:rsid w:val="00CA57A3"/>
    <w:rsid w:val="00CA611F"/>
    <w:rsid w:val="00CA652C"/>
    <w:rsid w:val="00CA6694"/>
    <w:rsid w:val="00CA6AFB"/>
    <w:rsid w:val="00CA725B"/>
    <w:rsid w:val="00CB3F1D"/>
    <w:rsid w:val="00CB406A"/>
    <w:rsid w:val="00CB525F"/>
    <w:rsid w:val="00CB6B4E"/>
    <w:rsid w:val="00CC18D3"/>
    <w:rsid w:val="00CC7663"/>
    <w:rsid w:val="00CD20F9"/>
    <w:rsid w:val="00CD59F6"/>
    <w:rsid w:val="00CE054E"/>
    <w:rsid w:val="00CE1B08"/>
    <w:rsid w:val="00CE3C7B"/>
    <w:rsid w:val="00CE4520"/>
    <w:rsid w:val="00CE56D5"/>
    <w:rsid w:val="00CE57DD"/>
    <w:rsid w:val="00CE5924"/>
    <w:rsid w:val="00CE606C"/>
    <w:rsid w:val="00CF0EF4"/>
    <w:rsid w:val="00CF5EE1"/>
    <w:rsid w:val="00D00C0C"/>
    <w:rsid w:val="00D010BA"/>
    <w:rsid w:val="00D028D1"/>
    <w:rsid w:val="00D02B60"/>
    <w:rsid w:val="00D02DCE"/>
    <w:rsid w:val="00D02FBC"/>
    <w:rsid w:val="00D054F4"/>
    <w:rsid w:val="00D12517"/>
    <w:rsid w:val="00D13897"/>
    <w:rsid w:val="00D13966"/>
    <w:rsid w:val="00D17212"/>
    <w:rsid w:val="00D17C4C"/>
    <w:rsid w:val="00D2125F"/>
    <w:rsid w:val="00D214D8"/>
    <w:rsid w:val="00D23E39"/>
    <w:rsid w:val="00D23ECB"/>
    <w:rsid w:val="00D2478C"/>
    <w:rsid w:val="00D24855"/>
    <w:rsid w:val="00D24A6F"/>
    <w:rsid w:val="00D25B1D"/>
    <w:rsid w:val="00D25FA6"/>
    <w:rsid w:val="00D2669D"/>
    <w:rsid w:val="00D31A00"/>
    <w:rsid w:val="00D32EAE"/>
    <w:rsid w:val="00D33A59"/>
    <w:rsid w:val="00D34805"/>
    <w:rsid w:val="00D34F59"/>
    <w:rsid w:val="00D358E2"/>
    <w:rsid w:val="00D37749"/>
    <w:rsid w:val="00D409BE"/>
    <w:rsid w:val="00D41C80"/>
    <w:rsid w:val="00D42972"/>
    <w:rsid w:val="00D46CA4"/>
    <w:rsid w:val="00D5084F"/>
    <w:rsid w:val="00D523E9"/>
    <w:rsid w:val="00D57AF6"/>
    <w:rsid w:val="00D60AC2"/>
    <w:rsid w:val="00D610BD"/>
    <w:rsid w:val="00D6113B"/>
    <w:rsid w:val="00D6330E"/>
    <w:rsid w:val="00D63BBD"/>
    <w:rsid w:val="00D64562"/>
    <w:rsid w:val="00D64EB0"/>
    <w:rsid w:val="00D66164"/>
    <w:rsid w:val="00D6E10F"/>
    <w:rsid w:val="00D73E1F"/>
    <w:rsid w:val="00D7545A"/>
    <w:rsid w:val="00D76576"/>
    <w:rsid w:val="00D83215"/>
    <w:rsid w:val="00D844BA"/>
    <w:rsid w:val="00D85CE4"/>
    <w:rsid w:val="00D9186F"/>
    <w:rsid w:val="00D924F2"/>
    <w:rsid w:val="00D95039"/>
    <w:rsid w:val="00D95157"/>
    <w:rsid w:val="00D969F0"/>
    <w:rsid w:val="00D97B3B"/>
    <w:rsid w:val="00DA12B7"/>
    <w:rsid w:val="00DA72DC"/>
    <w:rsid w:val="00DB3D30"/>
    <w:rsid w:val="00DB494F"/>
    <w:rsid w:val="00DB5077"/>
    <w:rsid w:val="00DC0F6F"/>
    <w:rsid w:val="00DC1AAF"/>
    <w:rsid w:val="00DC2A99"/>
    <w:rsid w:val="00DC2F68"/>
    <w:rsid w:val="00DC3033"/>
    <w:rsid w:val="00DD0619"/>
    <w:rsid w:val="00DD2F5E"/>
    <w:rsid w:val="00DD345A"/>
    <w:rsid w:val="00DD411B"/>
    <w:rsid w:val="00DD4D2C"/>
    <w:rsid w:val="00DD5A96"/>
    <w:rsid w:val="00DD6A11"/>
    <w:rsid w:val="00DD72D0"/>
    <w:rsid w:val="00DD7E4C"/>
    <w:rsid w:val="00DE00F1"/>
    <w:rsid w:val="00DE0972"/>
    <w:rsid w:val="00DE0B40"/>
    <w:rsid w:val="00DE2DD4"/>
    <w:rsid w:val="00DE6A39"/>
    <w:rsid w:val="00DE708F"/>
    <w:rsid w:val="00DF28AB"/>
    <w:rsid w:val="00E06644"/>
    <w:rsid w:val="00E14CE6"/>
    <w:rsid w:val="00E1731D"/>
    <w:rsid w:val="00E22F94"/>
    <w:rsid w:val="00E23ED7"/>
    <w:rsid w:val="00E244E1"/>
    <w:rsid w:val="00E24D30"/>
    <w:rsid w:val="00E31ACC"/>
    <w:rsid w:val="00E372E5"/>
    <w:rsid w:val="00E373F5"/>
    <w:rsid w:val="00E4064B"/>
    <w:rsid w:val="00E4224D"/>
    <w:rsid w:val="00E42385"/>
    <w:rsid w:val="00E459C1"/>
    <w:rsid w:val="00E467C7"/>
    <w:rsid w:val="00E51462"/>
    <w:rsid w:val="00E52C29"/>
    <w:rsid w:val="00E532AF"/>
    <w:rsid w:val="00E53704"/>
    <w:rsid w:val="00E5390A"/>
    <w:rsid w:val="00E55B4E"/>
    <w:rsid w:val="00E564CF"/>
    <w:rsid w:val="00E56D6E"/>
    <w:rsid w:val="00E576FE"/>
    <w:rsid w:val="00E60AAA"/>
    <w:rsid w:val="00E60FD7"/>
    <w:rsid w:val="00E61B49"/>
    <w:rsid w:val="00E61BE9"/>
    <w:rsid w:val="00E6203F"/>
    <w:rsid w:val="00E62399"/>
    <w:rsid w:val="00E64746"/>
    <w:rsid w:val="00E676A7"/>
    <w:rsid w:val="00E7029B"/>
    <w:rsid w:val="00E71EDF"/>
    <w:rsid w:val="00E734D6"/>
    <w:rsid w:val="00E74224"/>
    <w:rsid w:val="00E7444B"/>
    <w:rsid w:val="00E74D83"/>
    <w:rsid w:val="00E76892"/>
    <w:rsid w:val="00E769E1"/>
    <w:rsid w:val="00E77594"/>
    <w:rsid w:val="00E824D8"/>
    <w:rsid w:val="00E8336F"/>
    <w:rsid w:val="00E839D0"/>
    <w:rsid w:val="00E83D48"/>
    <w:rsid w:val="00E85CBC"/>
    <w:rsid w:val="00E86A18"/>
    <w:rsid w:val="00E90500"/>
    <w:rsid w:val="00E91BD5"/>
    <w:rsid w:val="00E92051"/>
    <w:rsid w:val="00EA3D85"/>
    <w:rsid w:val="00EA3F0D"/>
    <w:rsid w:val="00EA4392"/>
    <w:rsid w:val="00EA45F6"/>
    <w:rsid w:val="00EB3BEC"/>
    <w:rsid w:val="00EB4C4B"/>
    <w:rsid w:val="00EB6099"/>
    <w:rsid w:val="00EBF16F"/>
    <w:rsid w:val="00EC003C"/>
    <w:rsid w:val="00EC2450"/>
    <w:rsid w:val="00EC381A"/>
    <w:rsid w:val="00EC4706"/>
    <w:rsid w:val="00EC51D1"/>
    <w:rsid w:val="00EC5B45"/>
    <w:rsid w:val="00EC5C1E"/>
    <w:rsid w:val="00EC7472"/>
    <w:rsid w:val="00ED0F42"/>
    <w:rsid w:val="00ED103F"/>
    <w:rsid w:val="00ED1A2B"/>
    <w:rsid w:val="00ED28EF"/>
    <w:rsid w:val="00ED3D95"/>
    <w:rsid w:val="00ED4D3B"/>
    <w:rsid w:val="00ED69F0"/>
    <w:rsid w:val="00ED783B"/>
    <w:rsid w:val="00EE3C66"/>
    <w:rsid w:val="00EE4121"/>
    <w:rsid w:val="00EE556E"/>
    <w:rsid w:val="00EE5B0E"/>
    <w:rsid w:val="00EE673E"/>
    <w:rsid w:val="00EF1054"/>
    <w:rsid w:val="00EF25B0"/>
    <w:rsid w:val="00EF402F"/>
    <w:rsid w:val="00EF4E2E"/>
    <w:rsid w:val="00EF6291"/>
    <w:rsid w:val="00EF65F4"/>
    <w:rsid w:val="00F00A45"/>
    <w:rsid w:val="00F01577"/>
    <w:rsid w:val="00F023F4"/>
    <w:rsid w:val="00F02BE4"/>
    <w:rsid w:val="00F02BEA"/>
    <w:rsid w:val="00F02E74"/>
    <w:rsid w:val="00F04EF9"/>
    <w:rsid w:val="00F11A8C"/>
    <w:rsid w:val="00F16EFF"/>
    <w:rsid w:val="00F17E48"/>
    <w:rsid w:val="00F2054D"/>
    <w:rsid w:val="00F2067D"/>
    <w:rsid w:val="00F20CBF"/>
    <w:rsid w:val="00F21018"/>
    <w:rsid w:val="00F22339"/>
    <w:rsid w:val="00F22F49"/>
    <w:rsid w:val="00F27153"/>
    <w:rsid w:val="00F278C3"/>
    <w:rsid w:val="00F32071"/>
    <w:rsid w:val="00F327F9"/>
    <w:rsid w:val="00F33431"/>
    <w:rsid w:val="00F3617C"/>
    <w:rsid w:val="00F42907"/>
    <w:rsid w:val="00F43E4C"/>
    <w:rsid w:val="00F45376"/>
    <w:rsid w:val="00F54419"/>
    <w:rsid w:val="00F564A5"/>
    <w:rsid w:val="00F56ADC"/>
    <w:rsid w:val="00F57213"/>
    <w:rsid w:val="00F627FD"/>
    <w:rsid w:val="00F62AA2"/>
    <w:rsid w:val="00F6370F"/>
    <w:rsid w:val="00F6462C"/>
    <w:rsid w:val="00F66476"/>
    <w:rsid w:val="00F6648D"/>
    <w:rsid w:val="00F66A5C"/>
    <w:rsid w:val="00F67570"/>
    <w:rsid w:val="00F7370C"/>
    <w:rsid w:val="00F7767D"/>
    <w:rsid w:val="00F77855"/>
    <w:rsid w:val="00F83808"/>
    <w:rsid w:val="00F84470"/>
    <w:rsid w:val="00F863A0"/>
    <w:rsid w:val="00F86D6D"/>
    <w:rsid w:val="00F93871"/>
    <w:rsid w:val="00F93C3B"/>
    <w:rsid w:val="00F9451C"/>
    <w:rsid w:val="00F95FC2"/>
    <w:rsid w:val="00F97FEE"/>
    <w:rsid w:val="00FA0383"/>
    <w:rsid w:val="00FA1109"/>
    <w:rsid w:val="00FA3B0F"/>
    <w:rsid w:val="00FA429A"/>
    <w:rsid w:val="00FA58CC"/>
    <w:rsid w:val="00FA6620"/>
    <w:rsid w:val="00FA7742"/>
    <w:rsid w:val="00FA7987"/>
    <w:rsid w:val="00FB0164"/>
    <w:rsid w:val="00FB0208"/>
    <w:rsid w:val="00FB0E7D"/>
    <w:rsid w:val="00FB1010"/>
    <w:rsid w:val="00FB1CB1"/>
    <w:rsid w:val="00FB2978"/>
    <w:rsid w:val="00FB3175"/>
    <w:rsid w:val="00FB4C92"/>
    <w:rsid w:val="00FB4D95"/>
    <w:rsid w:val="00FB5C95"/>
    <w:rsid w:val="00FB6C3A"/>
    <w:rsid w:val="00FB749C"/>
    <w:rsid w:val="00FC0B69"/>
    <w:rsid w:val="00FC28E4"/>
    <w:rsid w:val="00FC549C"/>
    <w:rsid w:val="00FD6748"/>
    <w:rsid w:val="00FD756B"/>
    <w:rsid w:val="00FD7FE6"/>
    <w:rsid w:val="00FE1110"/>
    <w:rsid w:val="00FE134B"/>
    <w:rsid w:val="00FE1A0A"/>
    <w:rsid w:val="00FE3783"/>
    <w:rsid w:val="00FE3FD6"/>
    <w:rsid w:val="00FF1590"/>
    <w:rsid w:val="00FF17D2"/>
    <w:rsid w:val="00FF217D"/>
    <w:rsid w:val="00FF41F0"/>
    <w:rsid w:val="00FF4244"/>
    <w:rsid w:val="00FF45D9"/>
    <w:rsid w:val="00FF4DAD"/>
    <w:rsid w:val="00FF6036"/>
    <w:rsid w:val="00FF7A63"/>
    <w:rsid w:val="01326130"/>
    <w:rsid w:val="01E7B35B"/>
    <w:rsid w:val="021B89E8"/>
    <w:rsid w:val="0269F0BC"/>
    <w:rsid w:val="026C64C7"/>
    <w:rsid w:val="02FA75F2"/>
    <w:rsid w:val="0350E521"/>
    <w:rsid w:val="03583A34"/>
    <w:rsid w:val="03584F3D"/>
    <w:rsid w:val="03937398"/>
    <w:rsid w:val="03D7A656"/>
    <w:rsid w:val="0458BEBB"/>
    <w:rsid w:val="054764A4"/>
    <w:rsid w:val="05664175"/>
    <w:rsid w:val="06ABD45F"/>
    <w:rsid w:val="073D61DF"/>
    <w:rsid w:val="07B9861F"/>
    <w:rsid w:val="08AACE0A"/>
    <w:rsid w:val="08C359F3"/>
    <w:rsid w:val="091780C4"/>
    <w:rsid w:val="095ABF0A"/>
    <w:rsid w:val="098086A9"/>
    <w:rsid w:val="0A4ABC59"/>
    <w:rsid w:val="0A754C0D"/>
    <w:rsid w:val="0A7CD9DE"/>
    <w:rsid w:val="0A8C2B23"/>
    <w:rsid w:val="0ABED518"/>
    <w:rsid w:val="0ABF81DF"/>
    <w:rsid w:val="0ACA3702"/>
    <w:rsid w:val="0BBF2A2B"/>
    <w:rsid w:val="0CAE0A47"/>
    <w:rsid w:val="0D1E22F9"/>
    <w:rsid w:val="0DE7D9A7"/>
    <w:rsid w:val="0F42FA49"/>
    <w:rsid w:val="0F552E09"/>
    <w:rsid w:val="0F8244C5"/>
    <w:rsid w:val="11D28D9D"/>
    <w:rsid w:val="1272A458"/>
    <w:rsid w:val="13320B81"/>
    <w:rsid w:val="1340449B"/>
    <w:rsid w:val="139A6FDB"/>
    <w:rsid w:val="14058445"/>
    <w:rsid w:val="140E74B9"/>
    <w:rsid w:val="14ED37C0"/>
    <w:rsid w:val="1502D7DD"/>
    <w:rsid w:val="15E22126"/>
    <w:rsid w:val="160181C7"/>
    <w:rsid w:val="169705B4"/>
    <w:rsid w:val="16A08007"/>
    <w:rsid w:val="175B8B1B"/>
    <w:rsid w:val="185EC6D2"/>
    <w:rsid w:val="18B6EAC0"/>
    <w:rsid w:val="18D2CECE"/>
    <w:rsid w:val="191514A4"/>
    <w:rsid w:val="19EB186F"/>
    <w:rsid w:val="1ACBFF8A"/>
    <w:rsid w:val="1C7FE0C9"/>
    <w:rsid w:val="1C800381"/>
    <w:rsid w:val="1E26F8DF"/>
    <w:rsid w:val="1E8BC8F8"/>
    <w:rsid w:val="1EF4D8A4"/>
    <w:rsid w:val="1F2E2ED3"/>
    <w:rsid w:val="1FF885A4"/>
    <w:rsid w:val="20227DD2"/>
    <w:rsid w:val="20452651"/>
    <w:rsid w:val="20920F35"/>
    <w:rsid w:val="20FED40A"/>
    <w:rsid w:val="210AAE2E"/>
    <w:rsid w:val="2152F9C1"/>
    <w:rsid w:val="2162EFAC"/>
    <w:rsid w:val="21A4C22A"/>
    <w:rsid w:val="21A8095E"/>
    <w:rsid w:val="21D78B99"/>
    <w:rsid w:val="2269EC58"/>
    <w:rsid w:val="22F162A6"/>
    <w:rsid w:val="234466B9"/>
    <w:rsid w:val="236362B8"/>
    <w:rsid w:val="23B7E9DF"/>
    <w:rsid w:val="2419DE0B"/>
    <w:rsid w:val="245408A5"/>
    <w:rsid w:val="2462610B"/>
    <w:rsid w:val="24F4DDFB"/>
    <w:rsid w:val="25026EE9"/>
    <w:rsid w:val="255CB6FF"/>
    <w:rsid w:val="25BC9E3B"/>
    <w:rsid w:val="2638203B"/>
    <w:rsid w:val="2674629D"/>
    <w:rsid w:val="2705BA82"/>
    <w:rsid w:val="2721CE34"/>
    <w:rsid w:val="27AFE57D"/>
    <w:rsid w:val="27B37211"/>
    <w:rsid w:val="27B71352"/>
    <w:rsid w:val="2816051C"/>
    <w:rsid w:val="286FA467"/>
    <w:rsid w:val="28832B00"/>
    <w:rsid w:val="28A1E975"/>
    <w:rsid w:val="28F3A9DA"/>
    <w:rsid w:val="29CB1C17"/>
    <w:rsid w:val="29CC21A1"/>
    <w:rsid w:val="29E6F2C6"/>
    <w:rsid w:val="29E7CF5C"/>
    <w:rsid w:val="2A02C57D"/>
    <w:rsid w:val="2AB177DA"/>
    <w:rsid w:val="2B1038DE"/>
    <w:rsid w:val="2B7BAE23"/>
    <w:rsid w:val="2B9F71AB"/>
    <w:rsid w:val="2C224769"/>
    <w:rsid w:val="2C2F11A1"/>
    <w:rsid w:val="2C6A2E43"/>
    <w:rsid w:val="2D1A2937"/>
    <w:rsid w:val="2D49195B"/>
    <w:rsid w:val="2DBA3FF2"/>
    <w:rsid w:val="2DE21275"/>
    <w:rsid w:val="2E387ACE"/>
    <w:rsid w:val="2E5A9E52"/>
    <w:rsid w:val="2EA2E96A"/>
    <w:rsid w:val="2EDA5038"/>
    <w:rsid w:val="2F838EE3"/>
    <w:rsid w:val="2F846B3A"/>
    <w:rsid w:val="3005ED36"/>
    <w:rsid w:val="300F88C6"/>
    <w:rsid w:val="3013782F"/>
    <w:rsid w:val="3038A19C"/>
    <w:rsid w:val="30628C3F"/>
    <w:rsid w:val="31379C65"/>
    <w:rsid w:val="320A5479"/>
    <w:rsid w:val="324670BB"/>
    <w:rsid w:val="326CA534"/>
    <w:rsid w:val="32877752"/>
    <w:rsid w:val="32EBF64B"/>
    <w:rsid w:val="3316DF58"/>
    <w:rsid w:val="3403FCF3"/>
    <w:rsid w:val="3442713B"/>
    <w:rsid w:val="34CB341E"/>
    <w:rsid w:val="3509A7DB"/>
    <w:rsid w:val="353AD23D"/>
    <w:rsid w:val="36558112"/>
    <w:rsid w:val="366E00E5"/>
    <w:rsid w:val="36B914CA"/>
    <w:rsid w:val="36CC0797"/>
    <w:rsid w:val="36CF303D"/>
    <w:rsid w:val="36F4051E"/>
    <w:rsid w:val="37FFAC4F"/>
    <w:rsid w:val="390DF3BC"/>
    <w:rsid w:val="39D03590"/>
    <w:rsid w:val="3AB595A8"/>
    <w:rsid w:val="3B9D654A"/>
    <w:rsid w:val="3BB6A995"/>
    <w:rsid w:val="3BC98DE1"/>
    <w:rsid w:val="3C63A9ED"/>
    <w:rsid w:val="3D28564E"/>
    <w:rsid w:val="3D8E8E11"/>
    <w:rsid w:val="3DBD7E28"/>
    <w:rsid w:val="3DC4A4EB"/>
    <w:rsid w:val="3DE6122B"/>
    <w:rsid w:val="3DF0AF47"/>
    <w:rsid w:val="3E5FDFA7"/>
    <w:rsid w:val="3E811B3A"/>
    <w:rsid w:val="3EAB293E"/>
    <w:rsid w:val="3EBAE28B"/>
    <w:rsid w:val="3F529B16"/>
    <w:rsid w:val="3F5B26AC"/>
    <w:rsid w:val="3F62836C"/>
    <w:rsid w:val="415F8DAB"/>
    <w:rsid w:val="419A6A91"/>
    <w:rsid w:val="41B3F606"/>
    <w:rsid w:val="4293046B"/>
    <w:rsid w:val="42A86DAF"/>
    <w:rsid w:val="42FB031F"/>
    <w:rsid w:val="432B53D6"/>
    <w:rsid w:val="436B4688"/>
    <w:rsid w:val="43D0DFA6"/>
    <w:rsid w:val="441028C8"/>
    <w:rsid w:val="4473CFF1"/>
    <w:rsid w:val="4565641C"/>
    <w:rsid w:val="45910A46"/>
    <w:rsid w:val="4602D0B8"/>
    <w:rsid w:val="46349B54"/>
    <w:rsid w:val="46482A88"/>
    <w:rsid w:val="46B2A02D"/>
    <w:rsid w:val="46B6B1D7"/>
    <w:rsid w:val="46F42A76"/>
    <w:rsid w:val="47616F23"/>
    <w:rsid w:val="4775D480"/>
    <w:rsid w:val="4966C29B"/>
    <w:rsid w:val="4970E4CD"/>
    <w:rsid w:val="497B41DC"/>
    <w:rsid w:val="49A9FA9F"/>
    <w:rsid w:val="49E45932"/>
    <w:rsid w:val="4A37B4D6"/>
    <w:rsid w:val="4A4F6617"/>
    <w:rsid w:val="4B95A6ED"/>
    <w:rsid w:val="4C28E741"/>
    <w:rsid w:val="4CBDEF46"/>
    <w:rsid w:val="4CC281AB"/>
    <w:rsid w:val="4CDD5819"/>
    <w:rsid w:val="4CEB9858"/>
    <w:rsid w:val="4D49FD3B"/>
    <w:rsid w:val="4DDC91BD"/>
    <w:rsid w:val="4E1914AE"/>
    <w:rsid w:val="4E28F8E7"/>
    <w:rsid w:val="4E2CBA73"/>
    <w:rsid w:val="4E53A746"/>
    <w:rsid w:val="4E5E520C"/>
    <w:rsid w:val="4E97F4E1"/>
    <w:rsid w:val="4F3F42CF"/>
    <w:rsid w:val="4FB19538"/>
    <w:rsid w:val="4FBCDBC2"/>
    <w:rsid w:val="503F4104"/>
    <w:rsid w:val="50B09EB5"/>
    <w:rsid w:val="50DE5CE5"/>
    <w:rsid w:val="50EB0428"/>
    <w:rsid w:val="5147714C"/>
    <w:rsid w:val="515B0E8F"/>
    <w:rsid w:val="5227AD96"/>
    <w:rsid w:val="5253B50F"/>
    <w:rsid w:val="531C23E9"/>
    <w:rsid w:val="53511EE9"/>
    <w:rsid w:val="5380445A"/>
    <w:rsid w:val="53CF171A"/>
    <w:rsid w:val="540D1E6E"/>
    <w:rsid w:val="540F1EB5"/>
    <w:rsid w:val="5416C668"/>
    <w:rsid w:val="542E2B1F"/>
    <w:rsid w:val="54F36290"/>
    <w:rsid w:val="5562B5B9"/>
    <w:rsid w:val="559087F6"/>
    <w:rsid w:val="56A138E5"/>
    <w:rsid w:val="56CA1D8B"/>
    <w:rsid w:val="57DFAB7E"/>
    <w:rsid w:val="57FD2D5E"/>
    <w:rsid w:val="5997CCE2"/>
    <w:rsid w:val="5A3EA078"/>
    <w:rsid w:val="5BB5677F"/>
    <w:rsid w:val="5C1A020F"/>
    <w:rsid w:val="5C5C0D53"/>
    <w:rsid w:val="5CCD4706"/>
    <w:rsid w:val="5CCDEBF2"/>
    <w:rsid w:val="5D1C57F6"/>
    <w:rsid w:val="5D44A002"/>
    <w:rsid w:val="5D4DD91A"/>
    <w:rsid w:val="5D54F5E7"/>
    <w:rsid w:val="5E16101B"/>
    <w:rsid w:val="5E9E5609"/>
    <w:rsid w:val="5EC60B0F"/>
    <w:rsid w:val="5EE2C85A"/>
    <w:rsid w:val="5EE44896"/>
    <w:rsid w:val="5F51CE8A"/>
    <w:rsid w:val="5F7890CF"/>
    <w:rsid w:val="6005D403"/>
    <w:rsid w:val="608951E8"/>
    <w:rsid w:val="60ABB0BB"/>
    <w:rsid w:val="60AD9A22"/>
    <w:rsid w:val="6176163F"/>
    <w:rsid w:val="62337873"/>
    <w:rsid w:val="624433F3"/>
    <w:rsid w:val="62AFB2D6"/>
    <w:rsid w:val="62DF3C62"/>
    <w:rsid w:val="62E9813E"/>
    <w:rsid w:val="62FE751F"/>
    <w:rsid w:val="633A2C0D"/>
    <w:rsid w:val="6369646F"/>
    <w:rsid w:val="638E3FD0"/>
    <w:rsid w:val="64147C3D"/>
    <w:rsid w:val="64315A5E"/>
    <w:rsid w:val="64346A75"/>
    <w:rsid w:val="64C4D019"/>
    <w:rsid w:val="64C80827"/>
    <w:rsid w:val="6569FB19"/>
    <w:rsid w:val="65E35029"/>
    <w:rsid w:val="6603F08F"/>
    <w:rsid w:val="660F7AB9"/>
    <w:rsid w:val="6649BC8D"/>
    <w:rsid w:val="6656866F"/>
    <w:rsid w:val="66D73A48"/>
    <w:rsid w:val="67EBDD19"/>
    <w:rsid w:val="690D9240"/>
    <w:rsid w:val="6A37A86E"/>
    <w:rsid w:val="6A59E3AE"/>
    <w:rsid w:val="6A5A4331"/>
    <w:rsid w:val="6A6E7F51"/>
    <w:rsid w:val="6B09F0D7"/>
    <w:rsid w:val="6B502CE1"/>
    <w:rsid w:val="6B870B23"/>
    <w:rsid w:val="6BBB5C67"/>
    <w:rsid w:val="6BDF11F2"/>
    <w:rsid w:val="6C24123D"/>
    <w:rsid w:val="6C6C10D3"/>
    <w:rsid w:val="6CB56674"/>
    <w:rsid w:val="6CE6DCB4"/>
    <w:rsid w:val="6D940AB0"/>
    <w:rsid w:val="6E06C982"/>
    <w:rsid w:val="6E5615B8"/>
    <w:rsid w:val="6E810D9B"/>
    <w:rsid w:val="6E840EFD"/>
    <w:rsid w:val="6FC9D688"/>
    <w:rsid w:val="70122F2B"/>
    <w:rsid w:val="70633872"/>
    <w:rsid w:val="706FE9E7"/>
    <w:rsid w:val="70C3BDEC"/>
    <w:rsid w:val="70E24373"/>
    <w:rsid w:val="715D114E"/>
    <w:rsid w:val="73B4D119"/>
    <w:rsid w:val="740E5B5B"/>
    <w:rsid w:val="74AFCA21"/>
    <w:rsid w:val="74EF21A1"/>
    <w:rsid w:val="75364E10"/>
    <w:rsid w:val="75BA70CC"/>
    <w:rsid w:val="75F2369A"/>
    <w:rsid w:val="762028AA"/>
    <w:rsid w:val="76C73514"/>
    <w:rsid w:val="76CFBED1"/>
    <w:rsid w:val="774627ED"/>
    <w:rsid w:val="77FFA56C"/>
    <w:rsid w:val="78877077"/>
    <w:rsid w:val="79431B55"/>
    <w:rsid w:val="79B4C5F4"/>
    <w:rsid w:val="7A25C518"/>
    <w:rsid w:val="7A830632"/>
    <w:rsid w:val="7A94E6EB"/>
    <w:rsid w:val="7C896674"/>
    <w:rsid w:val="7D02210C"/>
    <w:rsid w:val="7D37182A"/>
    <w:rsid w:val="7D5E0FB4"/>
    <w:rsid w:val="7DAFA7F5"/>
    <w:rsid w:val="7DB00C9C"/>
    <w:rsid w:val="7DFB6681"/>
    <w:rsid w:val="7E432AC4"/>
    <w:rsid w:val="7E65B426"/>
    <w:rsid w:val="7E9360A3"/>
    <w:rsid w:val="7EC31672"/>
    <w:rsid w:val="7F3E3500"/>
    <w:rsid w:val="7F82F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3EF127"/>
  <w15:chartTrackingRefBased/>
  <w15:docId w15:val="{58C4E63F-1887-4CEE-B66D-CD8C589B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CF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A0383"/>
    <w:pPr>
      <w:keepNext/>
      <w:outlineLvl w:val="0"/>
    </w:pPr>
    <w:rPr>
      <w:rFonts w:ascii="Arial Unicode MS" w:eastAsia="Arial Unicode MS" w:hAnsi="Arial Unicode MS" w:cs="Arial Unicode MS"/>
      <w:sz w:val="48"/>
    </w:rPr>
  </w:style>
  <w:style w:type="paragraph" w:styleId="Ttulo2">
    <w:name w:val="heading 2"/>
    <w:basedOn w:val="Normal"/>
    <w:next w:val="Normal"/>
    <w:qFormat/>
    <w:rsid w:val="00FA0383"/>
    <w:pPr>
      <w:keepNext/>
      <w:jc w:val="center"/>
      <w:outlineLvl w:val="1"/>
    </w:pPr>
    <w:rPr>
      <w:rFonts w:ascii="Arial Unicode MS" w:eastAsia="Arial Unicode MS" w:hAnsi="Arial Unicode MS" w:cs="Arial Unicode MS"/>
      <w:sz w:val="32"/>
    </w:rPr>
  </w:style>
  <w:style w:type="paragraph" w:styleId="Ttulo3">
    <w:name w:val="heading 3"/>
    <w:basedOn w:val="Normal"/>
    <w:next w:val="Normal"/>
    <w:link w:val="Ttulo3Car"/>
    <w:qFormat/>
    <w:rsid w:val="00FA0383"/>
    <w:pPr>
      <w:keepNext/>
      <w:jc w:val="center"/>
      <w:outlineLvl w:val="2"/>
    </w:pPr>
    <w:rPr>
      <w:rFonts w:ascii="Arial Unicode MS" w:eastAsia="Arial Unicode MS" w:hAnsi="Arial Unicode MS" w:cs="Arial Unicode MS"/>
      <w:sz w:val="28"/>
    </w:rPr>
  </w:style>
  <w:style w:type="paragraph" w:styleId="Ttulo4">
    <w:name w:val="heading 4"/>
    <w:basedOn w:val="Normal"/>
    <w:next w:val="Normal"/>
    <w:qFormat/>
    <w:rsid w:val="00FA0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A038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A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A0383"/>
    <w:pPr>
      <w:jc w:val="both"/>
    </w:pPr>
    <w:rPr>
      <w:rFonts w:ascii="Arial Unicode MS" w:eastAsia="Arial Unicode MS" w:hAnsi="Arial Unicode MS" w:cs="Arial Unicode MS"/>
    </w:rPr>
  </w:style>
  <w:style w:type="paragraph" w:styleId="Textoindependiente2">
    <w:name w:val="Body Text 2"/>
    <w:basedOn w:val="Normal"/>
    <w:rsid w:val="00FA0383"/>
    <w:pPr>
      <w:spacing w:after="120" w:line="480" w:lineRule="auto"/>
    </w:pPr>
  </w:style>
  <w:style w:type="paragraph" w:styleId="Textoindependiente3">
    <w:name w:val="Body Text 3"/>
    <w:basedOn w:val="Normal"/>
    <w:rsid w:val="00FA0383"/>
    <w:pPr>
      <w:spacing w:after="120"/>
    </w:pPr>
    <w:rPr>
      <w:sz w:val="16"/>
      <w:szCs w:val="16"/>
    </w:rPr>
  </w:style>
  <w:style w:type="paragraph" w:styleId="Encabezado">
    <w:name w:val="header"/>
    <w:basedOn w:val="Normal"/>
    <w:rsid w:val="00AC73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C737D"/>
    <w:pPr>
      <w:tabs>
        <w:tab w:val="center" w:pos="4252"/>
        <w:tab w:val="right" w:pos="8504"/>
      </w:tabs>
    </w:pPr>
  </w:style>
  <w:style w:type="paragraph" w:customStyle="1" w:styleId="CarCarCarCarCarCarCar">
    <w:name w:val="Car Car Car Car Car Car Car"/>
    <w:basedOn w:val="Normal"/>
    <w:rsid w:val="007F48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B47D87"/>
    <w:rPr>
      <w:sz w:val="20"/>
      <w:szCs w:val="20"/>
    </w:rPr>
  </w:style>
  <w:style w:type="character" w:styleId="Refdenotaalpie">
    <w:name w:val="footnote reference"/>
    <w:uiPriority w:val="99"/>
    <w:semiHidden/>
    <w:rsid w:val="00B47D87"/>
    <w:rPr>
      <w:vertAlign w:val="superscript"/>
    </w:rPr>
  </w:style>
  <w:style w:type="paragraph" w:styleId="NormalWeb">
    <w:name w:val="Normal (Web)"/>
    <w:basedOn w:val="Normal"/>
    <w:uiPriority w:val="99"/>
    <w:rsid w:val="00B47D87"/>
    <w:pPr>
      <w:spacing w:before="100" w:beforeAutospacing="1" w:after="100" w:afterAutospacing="1"/>
    </w:pPr>
  </w:style>
  <w:style w:type="character" w:styleId="Hipervnculo">
    <w:name w:val="Hyperlink"/>
    <w:uiPriority w:val="99"/>
    <w:rsid w:val="00B47D87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BC541B"/>
    <w:pPr>
      <w:spacing w:before="360" w:after="360"/>
    </w:pPr>
    <w:rPr>
      <w:b/>
      <w:bCs/>
      <w:caps/>
      <w:sz w:val="22"/>
      <w:szCs w:val="22"/>
      <w:u w:val="single"/>
    </w:rPr>
  </w:style>
  <w:style w:type="character" w:styleId="Nmerodepgina">
    <w:name w:val="page number"/>
    <w:basedOn w:val="Fuentedeprrafopredeter"/>
    <w:rsid w:val="00D409BE"/>
  </w:style>
  <w:style w:type="paragraph" w:styleId="TDC2">
    <w:name w:val="toc 2"/>
    <w:basedOn w:val="Normal"/>
    <w:next w:val="Normal"/>
    <w:autoRedefine/>
    <w:uiPriority w:val="39"/>
    <w:rsid w:val="00BE1CB3"/>
    <w:pPr>
      <w:tabs>
        <w:tab w:val="right" w:leader="dot" w:pos="9771"/>
      </w:tabs>
      <w:spacing w:before="120" w:after="120" w:line="360" w:lineRule="auto"/>
    </w:pPr>
    <w:rPr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rsid w:val="008F3D88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8F3D88"/>
    <w:rPr>
      <w:sz w:val="22"/>
      <w:szCs w:val="22"/>
    </w:rPr>
  </w:style>
  <w:style w:type="paragraph" w:styleId="TDC5">
    <w:name w:val="toc 5"/>
    <w:basedOn w:val="Normal"/>
    <w:next w:val="Normal"/>
    <w:autoRedefine/>
    <w:semiHidden/>
    <w:rsid w:val="008F3D88"/>
    <w:rPr>
      <w:sz w:val="22"/>
      <w:szCs w:val="22"/>
    </w:rPr>
  </w:style>
  <w:style w:type="paragraph" w:styleId="TDC6">
    <w:name w:val="toc 6"/>
    <w:basedOn w:val="Normal"/>
    <w:next w:val="Normal"/>
    <w:autoRedefine/>
    <w:semiHidden/>
    <w:rsid w:val="008F3D88"/>
    <w:rPr>
      <w:sz w:val="22"/>
      <w:szCs w:val="22"/>
    </w:rPr>
  </w:style>
  <w:style w:type="paragraph" w:styleId="TDC7">
    <w:name w:val="toc 7"/>
    <w:basedOn w:val="Normal"/>
    <w:next w:val="Normal"/>
    <w:autoRedefine/>
    <w:semiHidden/>
    <w:rsid w:val="008F3D88"/>
    <w:rPr>
      <w:sz w:val="22"/>
      <w:szCs w:val="22"/>
    </w:rPr>
  </w:style>
  <w:style w:type="paragraph" w:styleId="TDC8">
    <w:name w:val="toc 8"/>
    <w:basedOn w:val="Normal"/>
    <w:next w:val="Normal"/>
    <w:autoRedefine/>
    <w:semiHidden/>
    <w:rsid w:val="008F3D88"/>
    <w:rPr>
      <w:sz w:val="22"/>
      <w:szCs w:val="22"/>
    </w:rPr>
  </w:style>
  <w:style w:type="paragraph" w:styleId="TDC9">
    <w:name w:val="toc 9"/>
    <w:basedOn w:val="Normal"/>
    <w:next w:val="Normal"/>
    <w:autoRedefine/>
    <w:semiHidden/>
    <w:rsid w:val="008F3D88"/>
    <w:rPr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090EAF"/>
    <w:rPr>
      <w:sz w:val="24"/>
      <w:szCs w:val="24"/>
      <w:lang w:val="es-ES" w:eastAsia="es-ES"/>
    </w:rPr>
  </w:style>
  <w:style w:type="character" w:customStyle="1" w:styleId="hscoswrapper">
    <w:name w:val="hs_cos_wrapper"/>
    <w:basedOn w:val="Fuentedeprrafopredeter"/>
    <w:rsid w:val="003951B5"/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numbered,Paragraphe de liste1,Foot,列出段落,Ha,Resume Title,Chulito,Texto,List,l"/>
    <w:basedOn w:val="Normal"/>
    <w:link w:val="PrrafodelistaCar"/>
    <w:uiPriority w:val="34"/>
    <w:qFormat/>
    <w:rsid w:val="003951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3Car">
    <w:name w:val="Título 3 Car"/>
    <w:link w:val="Ttulo3"/>
    <w:rsid w:val="005F50CA"/>
    <w:rPr>
      <w:rFonts w:ascii="Arial Unicode MS" w:eastAsia="Arial Unicode MS" w:hAnsi="Arial Unicode MS" w:cs="Arial Unicode MS"/>
      <w:sz w:val="28"/>
      <w:szCs w:val="24"/>
      <w:lang w:val="es-ES" w:eastAsia="es-ES"/>
    </w:rPr>
  </w:style>
  <w:style w:type="table" w:customStyle="1" w:styleId="NormalTable0">
    <w:name w:val="Normal Table0"/>
    <w:uiPriority w:val="2"/>
    <w:semiHidden/>
    <w:unhideWhenUsed/>
    <w:qFormat/>
    <w:rsid w:val="009D406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406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Refdecomentario">
    <w:name w:val="annotation reference"/>
    <w:rsid w:val="004840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4031"/>
    <w:rPr>
      <w:sz w:val="20"/>
      <w:szCs w:val="20"/>
    </w:rPr>
  </w:style>
  <w:style w:type="character" w:customStyle="1" w:styleId="TextocomentarioCar">
    <w:name w:val="Texto comentario Car"/>
    <w:link w:val="Textocomentario"/>
    <w:rsid w:val="0048403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84031"/>
    <w:rPr>
      <w:b/>
      <w:bCs/>
    </w:rPr>
  </w:style>
  <w:style w:type="character" w:customStyle="1" w:styleId="AsuntodelcomentarioCar">
    <w:name w:val="Asunto del comentario Car"/>
    <w:link w:val="Asuntodelcomentario"/>
    <w:rsid w:val="00484031"/>
    <w:rPr>
      <w:b/>
      <w:bCs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C36D4D"/>
    <w:rPr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633DC6"/>
    <w:pPr>
      <w:widowControl w:val="0"/>
      <w:autoSpaceDE w:val="0"/>
      <w:autoSpaceDN w:val="0"/>
      <w:ind w:right="116"/>
      <w:jc w:val="right"/>
    </w:pPr>
    <w:rPr>
      <w:rFonts w:ascii="Candara" w:eastAsia="Candara" w:hAnsi="Candara" w:cs="Candara"/>
      <w:sz w:val="52"/>
      <w:szCs w:val="52"/>
      <w:lang w:eastAsia="en-US"/>
    </w:rPr>
  </w:style>
  <w:style w:type="character" w:customStyle="1" w:styleId="TtuloCar">
    <w:name w:val="Título Car"/>
    <w:link w:val="Ttulo"/>
    <w:uiPriority w:val="10"/>
    <w:rsid w:val="00633DC6"/>
    <w:rPr>
      <w:rFonts w:ascii="Candara" w:eastAsia="Candara" w:hAnsi="Candara" w:cs="Candara"/>
      <w:sz w:val="52"/>
      <w:szCs w:val="52"/>
      <w:lang w:val="es-ES" w:eastAsia="en-US"/>
    </w:rPr>
  </w:style>
  <w:style w:type="paragraph" w:styleId="Textodeglobo">
    <w:name w:val="Balloon Text"/>
    <w:basedOn w:val="Normal"/>
    <w:link w:val="TextodegloboCar"/>
    <w:rsid w:val="00D32E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32EAE"/>
    <w:rPr>
      <w:rFonts w:ascii="Segoe UI" w:hAnsi="Segoe UI" w:cs="Segoe UI"/>
      <w:sz w:val="18"/>
      <w:szCs w:val="18"/>
      <w:lang w:eastAsia="es-ES"/>
    </w:rPr>
  </w:style>
  <w:style w:type="character" w:customStyle="1" w:styleId="markedcontent">
    <w:name w:val="markedcontent"/>
    <w:basedOn w:val="Fuentedeprrafopredeter"/>
    <w:rsid w:val="00262E46"/>
  </w:style>
  <w:style w:type="character" w:styleId="nfasis">
    <w:name w:val="Emphasis"/>
    <w:basedOn w:val="Fuentedeprrafopredeter"/>
    <w:uiPriority w:val="20"/>
    <w:qFormat/>
    <w:rsid w:val="009E135F"/>
    <w:rPr>
      <w:i/>
      <w:iCs/>
    </w:rPr>
  </w:style>
  <w:style w:type="character" w:styleId="Textoennegrita">
    <w:name w:val="Strong"/>
    <w:basedOn w:val="Fuentedeprrafopredeter"/>
    <w:uiPriority w:val="22"/>
    <w:qFormat/>
    <w:rsid w:val="00ED0F42"/>
    <w:rPr>
      <w:b/>
      <w:bCs/>
    </w:rPr>
  </w:style>
  <w:style w:type="paragraph" w:customStyle="1" w:styleId="paragraph">
    <w:name w:val="paragraph"/>
    <w:basedOn w:val="Normal"/>
    <w:rsid w:val="002C63AF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2C63AF"/>
  </w:style>
  <w:style w:type="character" w:customStyle="1" w:styleId="eop">
    <w:name w:val="eop"/>
    <w:basedOn w:val="Fuentedeprrafopredeter"/>
    <w:rsid w:val="002C63AF"/>
  </w:style>
  <w:style w:type="character" w:customStyle="1" w:styleId="scxw251870421">
    <w:name w:val="scxw251870421"/>
    <w:basedOn w:val="Fuentedeprrafopredeter"/>
    <w:rsid w:val="002C63AF"/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numbered Car,Foot Car"/>
    <w:link w:val="Prrafodelista"/>
    <w:uiPriority w:val="34"/>
    <w:qFormat/>
    <w:locked/>
    <w:rsid w:val="00622BD6"/>
    <w:rPr>
      <w:rFonts w:ascii="Calibri" w:eastAsia="Calibri" w:hAnsi="Calibri"/>
      <w:sz w:val="22"/>
      <w:szCs w:val="22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4E6D8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1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0CCD84194CB24D8526459418388F85" ma:contentTypeVersion="20" ma:contentTypeDescription="Crear nuevo documento." ma:contentTypeScope="" ma:versionID="ba10b5c60696d471028757b87ad3e804">
  <xsd:schema xmlns:xsd="http://www.w3.org/2001/XMLSchema" xmlns:xs="http://www.w3.org/2001/XMLSchema" xmlns:p="http://schemas.microsoft.com/office/2006/metadata/properties" xmlns:ns1="http://schemas.microsoft.com/sharepoint/v3" xmlns:ns2="64d77176-54eb-4753-be67-9b2e2fa23e0f" xmlns:ns3="70eaac67-e064-433b-ba54-6f78c0f1ecb1" targetNamespace="http://schemas.microsoft.com/office/2006/metadata/properties" ma:root="true" ma:fieldsID="d3943945027c01a84acc43f6b51e6dfa" ns1:_="" ns2:_="" ns3:_="">
    <xsd:import namespace="http://schemas.microsoft.com/sharepoint/v3"/>
    <xsd:import namespace="64d77176-54eb-4753-be67-9b2e2fa23e0f"/>
    <xsd:import namespace="70eaac67-e064-433b-ba54-6f78c0f1e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77176-54eb-4753-be67-9b2e2fa23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ca5960cb-9bf6-480a-8d5d-5a94d253b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aac67-e064-433b-ba54-6f78c0f1e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7c4427a-9750-41f9-ad55-9fc71e3b9295}" ma:internalName="TaxCatchAll" ma:showField="CatchAllData" ma:web="70eaac67-e064-433b-ba54-6f78c0f1e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CA23-ECEB-4794-9D1E-84E49B927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d77176-54eb-4753-be67-9b2e2fa23e0f"/>
    <ds:schemaRef ds:uri="70eaac67-e064-433b-ba54-6f78c0f1e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12FFF-0357-4D01-AD2B-3EA9A525F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C270-0D45-452F-893B-C539309C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2322</Words>
  <Characters>12776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ESTRATEGICO 2007-2010</vt:lpstr>
    </vt:vector>
  </TitlesOfParts>
  <Company>Supersolidaria</Company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ESTRATEGICO 2007-2010</dc:title>
  <dc:subject/>
  <dc:creator>lgiraldo</dc:creator>
  <cp:keywords/>
  <dc:description/>
  <cp:lastModifiedBy>Edgar Alonso Forero Castro</cp:lastModifiedBy>
  <cp:revision>2</cp:revision>
  <cp:lastPrinted>2024-08-25T00:19:00Z</cp:lastPrinted>
  <dcterms:created xsi:type="dcterms:W3CDTF">2024-12-23T16:22:00Z</dcterms:created>
  <dcterms:modified xsi:type="dcterms:W3CDTF">2024-12-23T16:22:00Z</dcterms:modified>
</cp:coreProperties>
</file>