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DE5A" w14:textId="77777777" w:rsidR="00761CF9" w:rsidRPr="00AA3D14" w:rsidRDefault="00761CF9" w:rsidP="002923E1">
      <w:pPr>
        <w:pStyle w:val="Ttulo3"/>
        <w:numPr>
          <w:ilvl w:val="0"/>
          <w:numId w:val="0"/>
        </w:numPr>
        <w:rPr>
          <w:rFonts w:eastAsia="Calibri" w:cs="Arial"/>
          <w:lang w:eastAsia="es-CO"/>
        </w:rPr>
      </w:pPr>
    </w:p>
    <w:p w14:paraId="3D95DE5B" w14:textId="77777777" w:rsidR="00761CF9" w:rsidRPr="00AA3D14" w:rsidRDefault="00761CF9" w:rsidP="005F0673">
      <w:pPr>
        <w:autoSpaceDE w:val="0"/>
        <w:autoSpaceDN w:val="0"/>
        <w:adjustRightInd w:val="0"/>
        <w:rPr>
          <w:rFonts w:eastAsia="Calibri" w:cs="Arial"/>
          <w:sz w:val="22"/>
          <w:szCs w:val="22"/>
          <w:lang w:eastAsia="es-CO"/>
        </w:rPr>
      </w:pPr>
    </w:p>
    <w:p w14:paraId="3D95DE5C" w14:textId="21AAFA98" w:rsidR="00987155" w:rsidRPr="005F6EEB" w:rsidRDefault="00162910" w:rsidP="005F0673">
      <w:pPr>
        <w:autoSpaceDE w:val="0"/>
        <w:autoSpaceDN w:val="0"/>
        <w:adjustRightInd w:val="0"/>
        <w:rPr>
          <w:rFonts w:eastAsia="Calibri" w:cs="Arial"/>
          <w:sz w:val="22"/>
          <w:szCs w:val="22"/>
          <w:lang w:eastAsia="es-CO"/>
        </w:rPr>
      </w:pPr>
      <w:r w:rsidRPr="005F6EEB">
        <w:rPr>
          <w:rFonts w:eastAsia="Calibri" w:cs="Arial"/>
          <w:noProof/>
          <w:sz w:val="22"/>
          <w:szCs w:val="22"/>
          <w:lang w:eastAsia="es-CO"/>
        </w:rPr>
        <w:drawing>
          <wp:anchor distT="0" distB="0" distL="114300" distR="114300" simplePos="0" relativeHeight="251658240" behindDoc="0" locked="0" layoutInCell="1" allowOverlap="1" wp14:anchorId="3D95DF62" wp14:editId="3A558845">
            <wp:simplePos x="0" y="0"/>
            <wp:positionH relativeFrom="page">
              <wp:posOffset>2457450</wp:posOffset>
            </wp:positionH>
            <wp:positionV relativeFrom="paragraph">
              <wp:posOffset>53975</wp:posOffset>
            </wp:positionV>
            <wp:extent cx="3032760" cy="29241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D" w14:textId="6454BB86" w:rsidR="00761CF9" w:rsidRPr="005F6EEB" w:rsidRDefault="001174D9" w:rsidP="00D9441D">
      <w:pPr>
        <w:pStyle w:val="Ttulo3"/>
        <w:numPr>
          <w:ilvl w:val="0"/>
          <w:numId w:val="0"/>
        </w:numPr>
        <w:ind w:left="720"/>
        <w:rPr>
          <w:rFonts w:eastAsia="Calibri" w:cs="Arial"/>
          <w:lang w:eastAsia="es-CO"/>
        </w:rPr>
      </w:pPr>
      <w:r w:rsidRPr="005F6EEB">
        <w:rPr>
          <w:rFonts w:eastAsia="Calibri" w:cs="Arial"/>
          <w:lang w:eastAsia="es-CO"/>
        </w:rPr>
        <w:br w:type="textWrapping" w:clear="all"/>
      </w:r>
    </w:p>
    <w:p w14:paraId="3D95DE60" w14:textId="77777777" w:rsidR="005F0673" w:rsidRPr="005F6EEB" w:rsidRDefault="005F0673" w:rsidP="005F0673">
      <w:pPr>
        <w:autoSpaceDE w:val="0"/>
        <w:autoSpaceDN w:val="0"/>
        <w:adjustRightInd w:val="0"/>
        <w:jc w:val="center"/>
        <w:rPr>
          <w:rFonts w:cs="Arial"/>
          <w:b/>
          <w:sz w:val="22"/>
          <w:szCs w:val="22"/>
        </w:rPr>
      </w:pPr>
    </w:p>
    <w:p w14:paraId="3D95DE64" w14:textId="77777777" w:rsidR="005F0673" w:rsidRPr="005F6EEB" w:rsidRDefault="005F0673" w:rsidP="005F0673">
      <w:pPr>
        <w:autoSpaceDE w:val="0"/>
        <w:autoSpaceDN w:val="0"/>
        <w:adjustRightInd w:val="0"/>
        <w:jc w:val="center"/>
        <w:rPr>
          <w:rFonts w:eastAsia="Calibri" w:cs="Arial"/>
          <w:b/>
          <w:bCs/>
          <w:sz w:val="22"/>
          <w:szCs w:val="22"/>
          <w:lang w:eastAsia="es-CO"/>
        </w:rPr>
      </w:pPr>
    </w:p>
    <w:p w14:paraId="3D95DE68" w14:textId="4053C912" w:rsidR="005F0673" w:rsidRPr="005F6EEB" w:rsidRDefault="004F15E1" w:rsidP="005F0673">
      <w:pPr>
        <w:autoSpaceDE w:val="0"/>
        <w:autoSpaceDN w:val="0"/>
        <w:adjustRightInd w:val="0"/>
        <w:jc w:val="center"/>
        <w:rPr>
          <w:rFonts w:eastAsia="Calibri" w:cs="Arial"/>
          <w:b/>
          <w:bCs/>
          <w:sz w:val="22"/>
          <w:szCs w:val="22"/>
          <w:lang w:eastAsia="es-CO"/>
        </w:rPr>
      </w:pPr>
      <w:r w:rsidRPr="005F6EEB">
        <w:rPr>
          <w:rFonts w:cs="Arial"/>
          <w:b/>
          <w:sz w:val="32"/>
          <w:szCs w:val="22"/>
        </w:rPr>
        <w:t xml:space="preserve"> PLAN </w:t>
      </w:r>
      <w:r w:rsidR="00EA288B" w:rsidRPr="005F6EEB">
        <w:rPr>
          <w:rFonts w:cs="Arial"/>
          <w:b/>
          <w:sz w:val="32"/>
          <w:szCs w:val="22"/>
        </w:rPr>
        <w:t xml:space="preserve">ANUAL DE VACANTES </w:t>
      </w:r>
      <w:r w:rsidR="00F45AA9" w:rsidRPr="005F6EEB">
        <w:rPr>
          <w:rFonts w:cs="Arial"/>
          <w:b/>
          <w:sz w:val="32"/>
          <w:szCs w:val="22"/>
        </w:rPr>
        <w:t xml:space="preserve">UNIDAD ADMINISTRATIVA ESPECIAL DE REHABILITACIÓN Y MANTENIMIENTO VIAL </w:t>
      </w:r>
      <w:r w:rsidR="00E16F03" w:rsidRPr="005F6EEB">
        <w:rPr>
          <w:rFonts w:cs="Arial"/>
          <w:b/>
          <w:sz w:val="32"/>
          <w:szCs w:val="22"/>
        </w:rPr>
        <w:t>-</w:t>
      </w:r>
      <w:r w:rsidR="007B1C22" w:rsidRPr="005F6EEB">
        <w:rPr>
          <w:rFonts w:cs="Arial"/>
          <w:b/>
          <w:sz w:val="32"/>
          <w:szCs w:val="22"/>
        </w:rPr>
        <w:t xml:space="preserve"> </w:t>
      </w:r>
      <w:r w:rsidR="00E16F03" w:rsidRPr="005F6EEB">
        <w:rPr>
          <w:rFonts w:cs="Arial"/>
          <w:b/>
          <w:sz w:val="32"/>
          <w:szCs w:val="22"/>
        </w:rPr>
        <w:t xml:space="preserve">UAERMV </w:t>
      </w:r>
    </w:p>
    <w:p w14:paraId="3D95DE69" w14:textId="77777777" w:rsidR="005F0673" w:rsidRPr="005F6EEB" w:rsidRDefault="005F0673" w:rsidP="005F0673">
      <w:pPr>
        <w:autoSpaceDE w:val="0"/>
        <w:autoSpaceDN w:val="0"/>
        <w:adjustRightInd w:val="0"/>
        <w:jc w:val="center"/>
        <w:rPr>
          <w:rFonts w:eastAsia="Calibri" w:cs="Arial"/>
          <w:b/>
          <w:bCs/>
          <w:sz w:val="22"/>
          <w:szCs w:val="22"/>
          <w:lang w:eastAsia="es-CO"/>
        </w:rPr>
      </w:pPr>
    </w:p>
    <w:p w14:paraId="3D95DE6A" w14:textId="77777777" w:rsidR="005F0673" w:rsidRPr="005F6EEB" w:rsidRDefault="005F0673" w:rsidP="005F0673">
      <w:pPr>
        <w:autoSpaceDE w:val="0"/>
        <w:autoSpaceDN w:val="0"/>
        <w:adjustRightInd w:val="0"/>
        <w:jc w:val="center"/>
        <w:rPr>
          <w:rFonts w:eastAsia="Calibri" w:cs="Arial"/>
          <w:b/>
          <w:bCs/>
          <w:sz w:val="22"/>
          <w:szCs w:val="22"/>
          <w:lang w:eastAsia="es-CO"/>
        </w:rPr>
      </w:pPr>
    </w:p>
    <w:p w14:paraId="3D95DE6B" w14:textId="77777777" w:rsidR="005F0673" w:rsidRPr="005F6EEB" w:rsidRDefault="005F0673" w:rsidP="005F0673">
      <w:pPr>
        <w:autoSpaceDE w:val="0"/>
        <w:autoSpaceDN w:val="0"/>
        <w:adjustRightInd w:val="0"/>
        <w:jc w:val="center"/>
        <w:rPr>
          <w:rFonts w:eastAsia="Calibri" w:cs="Arial"/>
          <w:b/>
          <w:bCs/>
          <w:sz w:val="22"/>
          <w:szCs w:val="22"/>
          <w:lang w:eastAsia="es-CO"/>
        </w:rPr>
      </w:pPr>
    </w:p>
    <w:p w14:paraId="3D95DE6C" w14:textId="77777777" w:rsidR="00761CF9" w:rsidRPr="005F6EEB" w:rsidRDefault="00F9579A" w:rsidP="00F9579A">
      <w:pPr>
        <w:tabs>
          <w:tab w:val="left" w:pos="1230"/>
        </w:tabs>
        <w:autoSpaceDE w:val="0"/>
        <w:autoSpaceDN w:val="0"/>
        <w:adjustRightInd w:val="0"/>
        <w:rPr>
          <w:rFonts w:eastAsia="Calibri" w:cs="Arial"/>
          <w:b/>
          <w:bCs/>
          <w:sz w:val="22"/>
          <w:szCs w:val="22"/>
          <w:lang w:eastAsia="es-CO"/>
        </w:rPr>
      </w:pPr>
      <w:r w:rsidRPr="005F6EEB">
        <w:rPr>
          <w:rFonts w:eastAsia="Calibri" w:cs="Arial"/>
          <w:b/>
          <w:bCs/>
          <w:sz w:val="22"/>
          <w:szCs w:val="22"/>
          <w:lang w:eastAsia="es-CO"/>
        </w:rPr>
        <w:tab/>
      </w:r>
    </w:p>
    <w:p w14:paraId="3D95DE6D" w14:textId="51D2527C" w:rsidR="00761CF9" w:rsidRPr="005F6EEB" w:rsidRDefault="00761CF9" w:rsidP="005F0673">
      <w:pPr>
        <w:autoSpaceDE w:val="0"/>
        <w:autoSpaceDN w:val="0"/>
        <w:adjustRightInd w:val="0"/>
        <w:jc w:val="center"/>
        <w:rPr>
          <w:rFonts w:eastAsia="Calibri" w:cs="Arial"/>
          <w:szCs w:val="22"/>
          <w:lang w:eastAsia="es-CO"/>
        </w:rPr>
      </w:pPr>
      <w:r w:rsidRPr="005F6EEB">
        <w:rPr>
          <w:rFonts w:eastAsia="Calibri" w:cs="Arial"/>
          <w:szCs w:val="22"/>
          <w:lang w:eastAsia="es-CO"/>
        </w:rPr>
        <w:t>Bogotá, D.C.</w:t>
      </w:r>
      <w:r w:rsidR="00E65DF8" w:rsidRPr="005F6EEB">
        <w:rPr>
          <w:rFonts w:eastAsia="Calibri" w:cs="Arial"/>
          <w:szCs w:val="22"/>
          <w:lang w:eastAsia="es-CO"/>
        </w:rPr>
        <w:t xml:space="preserve"> </w:t>
      </w:r>
      <w:r w:rsidR="00D54EFD" w:rsidRPr="005F6EEB">
        <w:rPr>
          <w:rFonts w:eastAsia="Calibri" w:cs="Arial"/>
          <w:szCs w:val="22"/>
          <w:lang w:eastAsia="es-CO"/>
        </w:rPr>
        <w:t>enero</w:t>
      </w:r>
      <w:r w:rsidR="00EF48C9" w:rsidRPr="005F6EEB">
        <w:rPr>
          <w:rFonts w:eastAsia="Calibri" w:cs="Arial"/>
          <w:szCs w:val="22"/>
          <w:lang w:eastAsia="es-CO"/>
        </w:rPr>
        <w:t xml:space="preserve"> de 20</w:t>
      </w:r>
      <w:r w:rsidR="00454387" w:rsidRPr="005F6EEB">
        <w:rPr>
          <w:rFonts w:eastAsia="Calibri" w:cs="Arial"/>
          <w:szCs w:val="22"/>
          <w:lang w:eastAsia="es-CO"/>
        </w:rPr>
        <w:t>2</w:t>
      </w:r>
      <w:r w:rsidR="00BB1DB3" w:rsidRPr="005F6EEB">
        <w:rPr>
          <w:rFonts w:eastAsia="Calibri" w:cs="Arial"/>
          <w:szCs w:val="22"/>
          <w:lang w:eastAsia="es-CO"/>
        </w:rPr>
        <w:t>4</w:t>
      </w:r>
    </w:p>
    <w:p w14:paraId="3D95DE6E" w14:textId="77777777" w:rsidR="00761CF9" w:rsidRPr="005F6EEB" w:rsidRDefault="00761CF9" w:rsidP="005F0673">
      <w:pPr>
        <w:autoSpaceDE w:val="0"/>
        <w:autoSpaceDN w:val="0"/>
        <w:adjustRightInd w:val="0"/>
        <w:rPr>
          <w:rFonts w:eastAsia="Calibri" w:cs="Arial"/>
          <w:b/>
          <w:bCs/>
          <w:sz w:val="22"/>
          <w:szCs w:val="22"/>
          <w:lang w:eastAsia="es-CO"/>
        </w:rPr>
      </w:pPr>
    </w:p>
    <w:p w14:paraId="3D95DE6F" w14:textId="77777777" w:rsidR="00761CF9" w:rsidRPr="005F6EEB" w:rsidRDefault="00761CF9" w:rsidP="005F0673">
      <w:pPr>
        <w:autoSpaceDE w:val="0"/>
        <w:autoSpaceDN w:val="0"/>
        <w:adjustRightInd w:val="0"/>
        <w:rPr>
          <w:rFonts w:eastAsia="Calibri" w:cs="Arial"/>
          <w:b/>
          <w:bCs/>
          <w:sz w:val="22"/>
          <w:szCs w:val="22"/>
          <w:lang w:eastAsia="es-CO"/>
        </w:rPr>
      </w:pPr>
    </w:p>
    <w:p w14:paraId="568EC5B5" w14:textId="77777777" w:rsidR="004D31D8" w:rsidRPr="005F6EEB" w:rsidRDefault="004D31D8" w:rsidP="007F406B">
      <w:pPr>
        <w:pStyle w:val="Ttulo2"/>
        <w:rPr>
          <w:rFonts w:eastAsia="Trebuchet MS" w:cs="Arial"/>
          <w:spacing w:val="1"/>
        </w:rPr>
        <w:sectPr w:rsidR="004D31D8" w:rsidRPr="005F6EEB" w:rsidSect="000C6F08">
          <w:headerReference w:type="default" r:id="rId12"/>
          <w:footerReference w:type="default" r:id="rId13"/>
          <w:pgSz w:w="12242" w:h="15842" w:code="1"/>
          <w:pgMar w:top="1134" w:right="1418" w:bottom="1134" w:left="1134" w:header="709" w:footer="293" w:gutter="0"/>
          <w:cols w:space="708"/>
          <w:docGrid w:linePitch="360"/>
        </w:sectPr>
      </w:pPr>
    </w:p>
    <w:sdt>
      <w:sdtPr>
        <w:rPr>
          <w:rFonts w:eastAsia="MS Mincho" w:cs="Arial"/>
          <w:b w:val="0"/>
          <w:bCs w:val="0"/>
          <w:color w:val="auto"/>
          <w:sz w:val="24"/>
          <w:szCs w:val="24"/>
          <w:lang w:val="es-ES" w:eastAsia="ja-JP"/>
        </w:rPr>
        <w:id w:val="-534109862"/>
        <w:docPartObj>
          <w:docPartGallery w:val="Table of Contents"/>
          <w:docPartUnique/>
        </w:docPartObj>
      </w:sdtPr>
      <w:sdtEndPr/>
      <w:sdtContent>
        <w:p w14:paraId="46A07D7B" w14:textId="7E431F54" w:rsidR="00EE4EB8" w:rsidRPr="005F6EEB" w:rsidRDefault="00EE4EB8">
          <w:pPr>
            <w:pStyle w:val="TtuloTDC"/>
            <w:rPr>
              <w:rFonts w:cs="Arial"/>
              <w:color w:val="auto"/>
              <w:sz w:val="24"/>
              <w:szCs w:val="24"/>
            </w:rPr>
          </w:pPr>
          <w:r w:rsidRPr="005F6EEB">
            <w:rPr>
              <w:rFonts w:cs="Arial"/>
              <w:color w:val="auto"/>
              <w:sz w:val="24"/>
              <w:szCs w:val="24"/>
              <w:lang w:val="es-ES"/>
            </w:rPr>
            <w:t>Tabla de contenido</w:t>
          </w:r>
        </w:p>
        <w:p w14:paraId="0C25D9BF" w14:textId="08603B6B" w:rsidR="00095F94" w:rsidRDefault="00EE4EB8">
          <w:pPr>
            <w:pStyle w:val="TDC1"/>
            <w:tabs>
              <w:tab w:val="right" w:leader="dot" w:pos="9680"/>
            </w:tabs>
            <w:rPr>
              <w:rFonts w:asciiTheme="minorHAnsi" w:eastAsiaTheme="minorEastAsia" w:hAnsiTheme="minorHAnsi" w:cstheme="minorBidi"/>
              <w:noProof/>
              <w:kern w:val="2"/>
              <w:sz w:val="22"/>
              <w:szCs w:val="22"/>
              <w:lang w:eastAsia="es-CO"/>
              <w14:ligatures w14:val="standardContextual"/>
            </w:rPr>
          </w:pPr>
          <w:r w:rsidRPr="005F6EEB">
            <w:rPr>
              <w:rFonts w:cs="Arial"/>
            </w:rPr>
            <w:fldChar w:fldCharType="begin"/>
          </w:r>
          <w:r w:rsidRPr="005F6EEB">
            <w:rPr>
              <w:rFonts w:cs="Arial"/>
            </w:rPr>
            <w:instrText xml:space="preserve"> TOC \o "1-3" \h \z \u </w:instrText>
          </w:r>
          <w:r w:rsidRPr="005F6EEB">
            <w:rPr>
              <w:rFonts w:cs="Arial"/>
            </w:rPr>
            <w:fldChar w:fldCharType="separate"/>
          </w:r>
          <w:hyperlink w:anchor="_Toc157588737" w:history="1">
            <w:r w:rsidR="00095F94" w:rsidRPr="00884A1F">
              <w:rPr>
                <w:rStyle w:val="Hipervnculo"/>
                <w:rFonts w:eastAsia="Trebuchet MS" w:cs="Arial"/>
                <w:noProof/>
              </w:rPr>
              <w:t>1.</w:t>
            </w:r>
            <w:r w:rsidR="00095F94" w:rsidRPr="00884A1F">
              <w:rPr>
                <w:rStyle w:val="Hipervnculo"/>
                <w:rFonts w:cs="Arial"/>
                <w:noProof/>
              </w:rPr>
              <w:t xml:space="preserve"> INTRODUCCIÓN</w:t>
            </w:r>
            <w:r w:rsidR="00095F94">
              <w:rPr>
                <w:noProof/>
                <w:webHidden/>
              </w:rPr>
              <w:tab/>
            </w:r>
            <w:r w:rsidR="00095F94">
              <w:rPr>
                <w:noProof/>
                <w:webHidden/>
              </w:rPr>
              <w:fldChar w:fldCharType="begin"/>
            </w:r>
            <w:r w:rsidR="00095F94">
              <w:rPr>
                <w:noProof/>
                <w:webHidden/>
              </w:rPr>
              <w:instrText xml:space="preserve"> PAGEREF _Toc157588737 \h </w:instrText>
            </w:r>
            <w:r w:rsidR="00095F94">
              <w:rPr>
                <w:noProof/>
                <w:webHidden/>
              </w:rPr>
            </w:r>
            <w:r w:rsidR="00095F94">
              <w:rPr>
                <w:noProof/>
                <w:webHidden/>
              </w:rPr>
              <w:fldChar w:fldCharType="separate"/>
            </w:r>
            <w:r w:rsidR="00095F94">
              <w:rPr>
                <w:noProof/>
                <w:webHidden/>
              </w:rPr>
              <w:t>3</w:t>
            </w:r>
            <w:r w:rsidR="00095F94">
              <w:rPr>
                <w:noProof/>
                <w:webHidden/>
              </w:rPr>
              <w:fldChar w:fldCharType="end"/>
            </w:r>
          </w:hyperlink>
        </w:p>
        <w:p w14:paraId="231F3CB2" w14:textId="305290B8" w:rsidR="00095F94" w:rsidRDefault="00095F94">
          <w:pPr>
            <w:pStyle w:val="TDC1"/>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738" w:history="1">
            <w:r w:rsidRPr="00884A1F">
              <w:rPr>
                <w:rStyle w:val="Hipervnculo"/>
                <w:rFonts w:cs="Arial"/>
                <w:noProof/>
              </w:rPr>
              <w:t>2. OBJETIVO GENERAL</w:t>
            </w:r>
            <w:r>
              <w:rPr>
                <w:noProof/>
                <w:webHidden/>
              </w:rPr>
              <w:tab/>
            </w:r>
            <w:r>
              <w:rPr>
                <w:noProof/>
                <w:webHidden/>
              </w:rPr>
              <w:fldChar w:fldCharType="begin"/>
            </w:r>
            <w:r>
              <w:rPr>
                <w:noProof/>
                <w:webHidden/>
              </w:rPr>
              <w:instrText xml:space="preserve"> PAGEREF _Toc157588738 \h </w:instrText>
            </w:r>
            <w:r>
              <w:rPr>
                <w:noProof/>
                <w:webHidden/>
              </w:rPr>
            </w:r>
            <w:r>
              <w:rPr>
                <w:noProof/>
                <w:webHidden/>
              </w:rPr>
              <w:fldChar w:fldCharType="separate"/>
            </w:r>
            <w:r>
              <w:rPr>
                <w:noProof/>
                <w:webHidden/>
              </w:rPr>
              <w:t>3</w:t>
            </w:r>
            <w:r>
              <w:rPr>
                <w:noProof/>
                <w:webHidden/>
              </w:rPr>
              <w:fldChar w:fldCharType="end"/>
            </w:r>
          </w:hyperlink>
        </w:p>
        <w:p w14:paraId="00683702" w14:textId="05B14CF0" w:rsidR="00095F94" w:rsidRDefault="00095F94">
          <w:pPr>
            <w:pStyle w:val="TDC2"/>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739" w:history="1">
            <w:r w:rsidRPr="00884A1F">
              <w:rPr>
                <w:rStyle w:val="Hipervnculo"/>
                <w:rFonts w:cs="Arial"/>
                <w:noProof/>
              </w:rPr>
              <w:t>2.1 OBJETIVOS ESPECÍFICOS</w:t>
            </w:r>
            <w:r>
              <w:rPr>
                <w:noProof/>
                <w:webHidden/>
              </w:rPr>
              <w:tab/>
            </w:r>
            <w:r>
              <w:rPr>
                <w:noProof/>
                <w:webHidden/>
              </w:rPr>
              <w:fldChar w:fldCharType="begin"/>
            </w:r>
            <w:r>
              <w:rPr>
                <w:noProof/>
                <w:webHidden/>
              </w:rPr>
              <w:instrText xml:space="preserve"> PAGEREF _Toc157588739 \h </w:instrText>
            </w:r>
            <w:r>
              <w:rPr>
                <w:noProof/>
                <w:webHidden/>
              </w:rPr>
            </w:r>
            <w:r>
              <w:rPr>
                <w:noProof/>
                <w:webHidden/>
              </w:rPr>
              <w:fldChar w:fldCharType="separate"/>
            </w:r>
            <w:r>
              <w:rPr>
                <w:noProof/>
                <w:webHidden/>
              </w:rPr>
              <w:t>3</w:t>
            </w:r>
            <w:r>
              <w:rPr>
                <w:noProof/>
                <w:webHidden/>
              </w:rPr>
              <w:fldChar w:fldCharType="end"/>
            </w:r>
          </w:hyperlink>
        </w:p>
        <w:p w14:paraId="39130000" w14:textId="5C6993D0" w:rsidR="00095F94" w:rsidRDefault="00095F94">
          <w:pPr>
            <w:pStyle w:val="TDC1"/>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740" w:history="1">
            <w:r w:rsidRPr="00884A1F">
              <w:rPr>
                <w:rStyle w:val="Hipervnculo"/>
                <w:rFonts w:cs="Arial"/>
                <w:noProof/>
              </w:rPr>
              <w:t>3. CLASIFICACIÓN DE EMPLEOS SEGÚN LA NATURALEZA DE LAS FUNCIONES</w:t>
            </w:r>
            <w:r>
              <w:rPr>
                <w:noProof/>
                <w:webHidden/>
              </w:rPr>
              <w:tab/>
            </w:r>
            <w:r>
              <w:rPr>
                <w:noProof/>
                <w:webHidden/>
              </w:rPr>
              <w:fldChar w:fldCharType="begin"/>
            </w:r>
            <w:r>
              <w:rPr>
                <w:noProof/>
                <w:webHidden/>
              </w:rPr>
              <w:instrText xml:space="preserve"> PAGEREF _Toc157588740 \h </w:instrText>
            </w:r>
            <w:r>
              <w:rPr>
                <w:noProof/>
                <w:webHidden/>
              </w:rPr>
            </w:r>
            <w:r>
              <w:rPr>
                <w:noProof/>
                <w:webHidden/>
              </w:rPr>
              <w:fldChar w:fldCharType="separate"/>
            </w:r>
            <w:r>
              <w:rPr>
                <w:noProof/>
                <w:webHidden/>
              </w:rPr>
              <w:t>4</w:t>
            </w:r>
            <w:r>
              <w:rPr>
                <w:noProof/>
                <w:webHidden/>
              </w:rPr>
              <w:fldChar w:fldCharType="end"/>
            </w:r>
          </w:hyperlink>
        </w:p>
        <w:p w14:paraId="28F3C34A" w14:textId="2A28B5EB" w:rsidR="00095F94" w:rsidRDefault="00095F94">
          <w:pPr>
            <w:pStyle w:val="TDC1"/>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741" w:history="1">
            <w:r w:rsidRPr="00884A1F">
              <w:rPr>
                <w:rStyle w:val="Hipervnculo"/>
                <w:rFonts w:cs="Arial"/>
                <w:noProof/>
              </w:rPr>
              <w:t>4. METODOLOGÍA</w:t>
            </w:r>
            <w:r>
              <w:rPr>
                <w:noProof/>
                <w:webHidden/>
              </w:rPr>
              <w:tab/>
            </w:r>
            <w:r>
              <w:rPr>
                <w:noProof/>
                <w:webHidden/>
              </w:rPr>
              <w:fldChar w:fldCharType="begin"/>
            </w:r>
            <w:r>
              <w:rPr>
                <w:noProof/>
                <w:webHidden/>
              </w:rPr>
              <w:instrText xml:space="preserve"> PAGEREF _Toc157588741 \h </w:instrText>
            </w:r>
            <w:r>
              <w:rPr>
                <w:noProof/>
                <w:webHidden/>
              </w:rPr>
            </w:r>
            <w:r>
              <w:rPr>
                <w:noProof/>
                <w:webHidden/>
              </w:rPr>
              <w:fldChar w:fldCharType="separate"/>
            </w:r>
            <w:r>
              <w:rPr>
                <w:noProof/>
                <w:webHidden/>
              </w:rPr>
              <w:t>5</w:t>
            </w:r>
            <w:r>
              <w:rPr>
                <w:noProof/>
                <w:webHidden/>
              </w:rPr>
              <w:fldChar w:fldCharType="end"/>
            </w:r>
          </w:hyperlink>
        </w:p>
        <w:p w14:paraId="2A97B418" w14:textId="2540603A" w:rsidR="00095F94" w:rsidRDefault="00095F94">
          <w:pPr>
            <w:pStyle w:val="TDC1"/>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742" w:history="1">
            <w:r w:rsidRPr="00884A1F">
              <w:rPr>
                <w:rStyle w:val="Hipervnculo"/>
                <w:rFonts w:cs="Arial"/>
                <w:noProof/>
                <w:lang w:eastAsia="es-CO"/>
              </w:rPr>
              <w:t>5. PLAN ANUAL DE VACANTES UNIDAD ADMINISTRATIVA ESPECIAL DE REHABILITACIÓN Y MANTENIMIENTO VIAL REPORTADO AL DAFP.</w:t>
            </w:r>
            <w:r>
              <w:rPr>
                <w:noProof/>
                <w:webHidden/>
              </w:rPr>
              <w:tab/>
            </w:r>
            <w:r>
              <w:rPr>
                <w:noProof/>
                <w:webHidden/>
              </w:rPr>
              <w:fldChar w:fldCharType="begin"/>
            </w:r>
            <w:r>
              <w:rPr>
                <w:noProof/>
                <w:webHidden/>
              </w:rPr>
              <w:instrText xml:space="preserve"> PAGEREF _Toc157588742 \h </w:instrText>
            </w:r>
            <w:r>
              <w:rPr>
                <w:noProof/>
                <w:webHidden/>
              </w:rPr>
            </w:r>
            <w:r>
              <w:rPr>
                <w:noProof/>
                <w:webHidden/>
              </w:rPr>
              <w:fldChar w:fldCharType="separate"/>
            </w:r>
            <w:r>
              <w:rPr>
                <w:noProof/>
                <w:webHidden/>
              </w:rPr>
              <w:t>5</w:t>
            </w:r>
            <w:r>
              <w:rPr>
                <w:noProof/>
                <w:webHidden/>
              </w:rPr>
              <w:fldChar w:fldCharType="end"/>
            </w:r>
          </w:hyperlink>
        </w:p>
        <w:p w14:paraId="18E4B7C4" w14:textId="26FF7179" w:rsidR="00095F94" w:rsidRDefault="00095F94">
          <w:pPr>
            <w:pStyle w:val="TDC1"/>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743" w:history="1">
            <w:r w:rsidRPr="00884A1F">
              <w:rPr>
                <w:rStyle w:val="Hipervnculo"/>
                <w:rFonts w:cs="Arial"/>
                <w:noProof/>
                <w:lang w:eastAsia="es-CO"/>
              </w:rPr>
              <w:t>6. PROCESOS MERITOCRÁTICOS.</w:t>
            </w:r>
            <w:r>
              <w:rPr>
                <w:noProof/>
                <w:webHidden/>
              </w:rPr>
              <w:tab/>
            </w:r>
            <w:r>
              <w:rPr>
                <w:noProof/>
                <w:webHidden/>
              </w:rPr>
              <w:fldChar w:fldCharType="begin"/>
            </w:r>
            <w:r>
              <w:rPr>
                <w:noProof/>
                <w:webHidden/>
              </w:rPr>
              <w:instrText xml:space="preserve"> PAGEREF _Toc157588743 \h </w:instrText>
            </w:r>
            <w:r>
              <w:rPr>
                <w:noProof/>
                <w:webHidden/>
              </w:rPr>
            </w:r>
            <w:r>
              <w:rPr>
                <w:noProof/>
                <w:webHidden/>
              </w:rPr>
              <w:fldChar w:fldCharType="separate"/>
            </w:r>
            <w:r>
              <w:rPr>
                <w:noProof/>
                <w:webHidden/>
              </w:rPr>
              <w:t>8</w:t>
            </w:r>
            <w:r>
              <w:rPr>
                <w:noProof/>
                <w:webHidden/>
              </w:rPr>
              <w:fldChar w:fldCharType="end"/>
            </w:r>
          </w:hyperlink>
        </w:p>
        <w:p w14:paraId="15FA9F3E" w14:textId="196A92C7" w:rsidR="00EE4EB8" w:rsidRPr="005F6EEB" w:rsidRDefault="00EE4EB8">
          <w:pPr>
            <w:rPr>
              <w:rFonts w:cs="Arial"/>
              <w:lang w:val="es-ES"/>
            </w:rPr>
          </w:pPr>
          <w:r w:rsidRPr="005F6EEB">
            <w:rPr>
              <w:rFonts w:cs="Arial"/>
              <w:b/>
              <w:bCs/>
              <w:lang w:val="es-ES"/>
            </w:rPr>
            <w:fldChar w:fldCharType="end"/>
          </w:r>
        </w:p>
      </w:sdtContent>
    </w:sdt>
    <w:p w14:paraId="5FCCA01A" w14:textId="7D2BD19D" w:rsidR="00CA4507" w:rsidRPr="005F6EEB" w:rsidRDefault="00CA4507">
      <w:pPr>
        <w:rPr>
          <w:rFonts w:cs="Arial"/>
          <w:lang w:val="es-ES"/>
        </w:rPr>
      </w:pPr>
    </w:p>
    <w:p w14:paraId="15156182" w14:textId="4BF319F3" w:rsidR="00CA4507" w:rsidRPr="005F6EEB" w:rsidRDefault="00CA4507">
      <w:pPr>
        <w:rPr>
          <w:rFonts w:cs="Arial"/>
          <w:lang w:val="es-ES"/>
        </w:rPr>
      </w:pPr>
    </w:p>
    <w:p w14:paraId="48376B79" w14:textId="19C819F7" w:rsidR="00E5697D" w:rsidRPr="005F6EEB" w:rsidRDefault="00E5697D">
      <w:pPr>
        <w:rPr>
          <w:rFonts w:cs="Arial"/>
          <w:lang w:val="es-ES"/>
        </w:rPr>
      </w:pPr>
    </w:p>
    <w:p w14:paraId="2C98E7A2" w14:textId="524D6D4B" w:rsidR="00E5697D" w:rsidRPr="005F6EEB" w:rsidRDefault="00E5697D" w:rsidP="00E5697D">
      <w:pPr>
        <w:jc w:val="center"/>
        <w:rPr>
          <w:rFonts w:cs="Arial"/>
          <w:b/>
          <w:lang w:val="es-ES"/>
        </w:rPr>
      </w:pPr>
      <w:r w:rsidRPr="005F6EEB">
        <w:rPr>
          <w:rFonts w:cs="Arial"/>
          <w:b/>
          <w:lang w:val="es-ES"/>
        </w:rPr>
        <w:t>Índice de tablas</w:t>
      </w:r>
    </w:p>
    <w:p w14:paraId="3D1F97BE" w14:textId="000D2E2B" w:rsidR="00F818CE" w:rsidRPr="005F6EEB" w:rsidRDefault="00F818CE" w:rsidP="00F818CE">
      <w:pPr>
        <w:rPr>
          <w:rFonts w:cs="Arial"/>
          <w:lang w:val="es-ES" w:eastAsia="es-CO"/>
        </w:rPr>
      </w:pPr>
    </w:p>
    <w:p w14:paraId="7BB3093D" w14:textId="1E765E0D" w:rsidR="004362DE" w:rsidRPr="005F6EEB" w:rsidRDefault="004362DE">
      <w:pPr>
        <w:rPr>
          <w:rFonts w:cs="Arial"/>
          <w:lang w:val="es-ES"/>
        </w:rPr>
      </w:pPr>
    </w:p>
    <w:p w14:paraId="3E02D9FC" w14:textId="0E717A68" w:rsidR="004362DE" w:rsidRPr="005F6EEB" w:rsidRDefault="004362DE">
      <w:pPr>
        <w:rPr>
          <w:rFonts w:cs="Arial"/>
          <w:lang w:val="es-ES"/>
        </w:rPr>
      </w:pPr>
    </w:p>
    <w:p w14:paraId="5CFA9362" w14:textId="3A765725" w:rsidR="00095F94" w:rsidRDefault="00E5697D">
      <w:pPr>
        <w:pStyle w:val="Tabladeilustraciones"/>
        <w:tabs>
          <w:tab w:val="right" w:leader="dot" w:pos="9680"/>
        </w:tabs>
        <w:rPr>
          <w:rFonts w:asciiTheme="minorHAnsi" w:eastAsiaTheme="minorEastAsia" w:hAnsiTheme="minorHAnsi" w:cstheme="minorBidi"/>
          <w:noProof/>
          <w:kern w:val="2"/>
          <w:sz w:val="22"/>
          <w:szCs w:val="22"/>
          <w:lang w:eastAsia="es-CO"/>
          <w14:ligatures w14:val="standardContextual"/>
        </w:rPr>
      </w:pPr>
      <w:r w:rsidRPr="005F6EEB">
        <w:rPr>
          <w:rFonts w:cs="Arial"/>
          <w:lang w:val="es-ES"/>
        </w:rPr>
        <w:fldChar w:fldCharType="begin"/>
      </w:r>
      <w:r w:rsidRPr="005F6EEB">
        <w:rPr>
          <w:rFonts w:cs="Arial"/>
          <w:lang w:val="es-ES"/>
        </w:rPr>
        <w:instrText xml:space="preserve"> TOC \h \z \c "Tabla" </w:instrText>
      </w:r>
      <w:r w:rsidRPr="005F6EEB">
        <w:rPr>
          <w:rFonts w:cs="Arial"/>
          <w:lang w:val="es-ES"/>
        </w:rPr>
        <w:fldChar w:fldCharType="separate"/>
      </w:r>
      <w:hyperlink w:anchor="_Toc157588744" w:history="1">
        <w:r w:rsidR="00095F94" w:rsidRPr="00AD224E">
          <w:rPr>
            <w:rStyle w:val="Hipervnculo"/>
            <w:noProof/>
          </w:rPr>
          <w:t>Tabla 1 -Reporte de Vacantes de la UAERMV. -2023</w:t>
        </w:r>
        <w:r w:rsidR="00095F94">
          <w:rPr>
            <w:noProof/>
            <w:webHidden/>
          </w:rPr>
          <w:tab/>
        </w:r>
        <w:r w:rsidR="00095F94">
          <w:rPr>
            <w:noProof/>
            <w:webHidden/>
          </w:rPr>
          <w:fldChar w:fldCharType="begin"/>
        </w:r>
        <w:r w:rsidR="00095F94">
          <w:rPr>
            <w:noProof/>
            <w:webHidden/>
          </w:rPr>
          <w:instrText xml:space="preserve"> PAGEREF _Toc157588744 \h </w:instrText>
        </w:r>
        <w:r w:rsidR="00095F94">
          <w:rPr>
            <w:noProof/>
            <w:webHidden/>
          </w:rPr>
        </w:r>
        <w:r w:rsidR="00095F94">
          <w:rPr>
            <w:noProof/>
            <w:webHidden/>
          </w:rPr>
          <w:fldChar w:fldCharType="separate"/>
        </w:r>
        <w:r w:rsidR="00095F94">
          <w:rPr>
            <w:noProof/>
            <w:webHidden/>
          </w:rPr>
          <w:t>6</w:t>
        </w:r>
        <w:r w:rsidR="00095F94">
          <w:rPr>
            <w:noProof/>
            <w:webHidden/>
          </w:rPr>
          <w:fldChar w:fldCharType="end"/>
        </w:r>
      </w:hyperlink>
    </w:p>
    <w:p w14:paraId="13F502BA" w14:textId="0DC46C44" w:rsidR="00095F94" w:rsidRDefault="00095F94">
      <w:pPr>
        <w:pStyle w:val="Tabladeilustraciones"/>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745" w:history="1">
        <w:r w:rsidRPr="00AD224E">
          <w:rPr>
            <w:rStyle w:val="Hipervnculo"/>
            <w:noProof/>
          </w:rPr>
          <w:t>Tabla 2 -Vacantes – Acuerdo UAERMV-CNSC -102 de 2023</w:t>
        </w:r>
        <w:r>
          <w:rPr>
            <w:noProof/>
            <w:webHidden/>
          </w:rPr>
          <w:tab/>
        </w:r>
        <w:r>
          <w:rPr>
            <w:noProof/>
            <w:webHidden/>
          </w:rPr>
          <w:fldChar w:fldCharType="begin"/>
        </w:r>
        <w:r>
          <w:rPr>
            <w:noProof/>
            <w:webHidden/>
          </w:rPr>
          <w:instrText xml:space="preserve"> PAGEREF _Toc157588745 \h </w:instrText>
        </w:r>
        <w:r>
          <w:rPr>
            <w:noProof/>
            <w:webHidden/>
          </w:rPr>
        </w:r>
        <w:r>
          <w:rPr>
            <w:noProof/>
            <w:webHidden/>
          </w:rPr>
          <w:fldChar w:fldCharType="separate"/>
        </w:r>
        <w:r>
          <w:rPr>
            <w:noProof/>
            <w:webHidden/>
          </w:rPr>
          <w:t>9</w:t>
        </w:r>
        <w:r>
          <w:rPr>
            <w:noProof/>
            <w:webHidden/>
          </w:rPr>
          <w:fldChar w:fldCharType="end"/>
        </w:r>
      </w:hyperlink>
    </w:p>
    <w:p w14:paraId="3976512B" w14:textId="3597EC3D" w:rsidR="00095F94" w:rsidRDefault="00095F94">
      <w:pPr>
        <w:pStyle w:val="Tabladeilustraciones"/>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746" w:history="1">
        <w:r w:rsidRPr="00AD224E">
          <w:rPr>
            <w:rStyle w:val="Hipervnculo"/>
            <w:noProof/>
          </w:rPr>
          <w:t>Tabla 3 - Vacantes Definitivas de la UAERMV 31 de diciembre de 2023.</w:t>
        </w:r>
        <w:r>
          <w:rPr>
            <w:noProof/>
            <w:webHidden/>
          </w:rPr>
          <w:tab/>
        </w:r>
        <w:r>
          <w:rPr>
            <w:noProof/>
            <w:webHidden/>
          </w:rPr>
          <w:fldChar w:fldCharType="begin"/>
        </w:r>
        <w:r>
          <w:rPr>
            <w:noProof/>
            <w:webHidden/>
          </w:rPr>
          <w:instrText xml:space="preserve"> PAGEREF _Toc157588746 \h </w:instrText>
        </w:r>
        <w:r>
          <w:rPr>
            <w:noProof/>
            <w:webHidden/>
          </w:rPr>
        </w:r>
        <w:r>
          <w:rPr>
            <w:noProof/>
            <w:webHidden/>
          </w:rPr>
          <w:fldChar w:fldCharType="separate"/>
        </w:r>
        <w:r>
          <w:rPr>
            <w:noProof/>
            <w:webHidden/>
          </w:rPr>
          <w:t>10</w:t>
        </w:r>
        <w:r>
          <w:rPr>
            <w:noProof/>
            <w:webHidden/>
          </w:rPr>
          <w:fldChar w:fldCharType="end"/>
        </w:r>
      </w:hyperlink>
    </w:p>
    <w:p w14:paraId="0B14AFEC" w14:textId="7F24FC14" w:rsidR="00095F94" w:rsidRDefault="00095F94">
      <w:pPr>
        <w:pStyle w:val="Tabladeilustraciones"/>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747" w:history="1">
        <w:r w:rsidRPr="00AD224E">
          <w:rPr>
            <w:rStyle w:val="Hipervnculo"/>
            <w:noProof/>
          </w:rPr>
          <w:t>Tabla 4 -Reporte plan anual de vacantes 31 de diciembre de 2023- SIDEAP</w:t>
        </w:r>
        <w:r>
          <w:rPr>
            <w:noProof/>
            <w:webHidden/>
          </w:rPr>
          <w:tab/>
        </w:r>
        <w:r>
          <w:rPr>
            <w:noProof/>
            <w:webHidden/>
          </w:rPr>
          <w:fldChar w:fldCharType="begin"/>
        </w:r>
        <w:r>
          <w:rPr>
            <w:noProof/>
            <w:webHidden/>
          </w:rPr>
          <w:instrText xml:space="preserve"> PAGEREF _Toc157588747 \h </w:instrText>
        </w:r>
        <w:r>
          <w:rPr>
            <w:noProof/>
            <w:webHidden/>
          </w:rPr>
        </w:r>
        <w:r>
          <w:rPr>
            <w:noProof/>
            <w:webHidden/>
          </w:rPr>
          <w:fldChar w:fldCharType="separate"/>
        </w:r>
        <w:r>
          <w:rPr>
            <w:noProof/>
            <w:webHidden/>
          </w:rPr>
          <w:t>14</w:t>
        </w:r>
        <w:r>
          <w:rPr>
            <w:noProof/>
            <w:webHidden/>
          </w:rPr>
          <w:fldChar w:fldCharType="end"/>
        </w:r>
      </w:hyperlink>
    </w:p>
    <w:p w14:paraId="3271A3CD" w14:textId="33ADA749" w:rsidR="004362DE" w:rsidRPr="005F6EEB" w:rsidRDefault="00E5697D">
      <w:pPr>
        <w:rPr>
          <w:rFonts w:cs="Arial"/>
          <w:lang w:val="es-ES"/>
        </w:rPr>
      </w:pPr>
      <w:r w:rsidRPr="005F6EEB">
        <w:rPr>
          <w:rFonts w:cs="Arial"/>
          <w:lang w:val="es-ES"/>
        </w:rPr>
        <w:fldChar w:fldCharType="end"/>
      </w:r>
    </w:p>
    <w:p w14:paraId="0C40553C" w14:textId="77777777" w:rsidR="004362DE" w:rsidRPr="005F6EEB" w:rsidRDefault="004362DE">
      <w:pPr>
        <w:rPr>
          <w:rFonts w:cs="Arial"/>
          <w:lang w:val="es-ES"/>
        </w:rPr>
      </w:pPr>
    </w:p>
    <w:p w14:paraId="069623A9" w14:textId="36FD152C" w:rsidR="00A86BC1" w:rsidRPr="005F6EEB" w:rsidRDefault="00A86BC1">
      <w:pPr>
        <w:rPr>
          <w:rFonts w:cs="Arial"/>
          <w:lang w:val="es-ES"/>
        </w:rPr>
      </w:pPr>
    </w:p>
    <w:p w14:paraId="26220CC2" w14:textId="745181F9" w:rsidR="00E5697D" w:rsidRPr="005F6EEB" w:rsidRDefault="00E5697D">
      <w:pPr>
        <w:rPr>
          <w:rFonts w:cs="Arial"/>
          <w:lang w:val="es-ES"/>
        </w:rPr>
      </w:pPr>
    </w:p>
    <w:p w14:paraId="75F428DD" w14:textId="47EC61F4" w:rsidR="00E5697D" w:rsidRPr="005F6EEB" w:rsidRDefault="00E5697D">
      <w:pPr>
        <w:rPr>
          <w:rFonts w:cs="Arial"/>
          <w:lang w:val="es-ES"/>
        </w:rPr>
      </w:pPr>
    </w:p>
    <w:p w14:paraId="5276A096" w14:textId="35997F76" w:rsidR="00E5697D" w:rsidRPr="005F6EEB" w:rsidRDefault="00E5697D">
      <w:pPr>
        <w:rPr>
          <w:rFonts w:cs="Arial"/>
          <w:lang w:val="es-ES"/>
        </w:rPr>
      </w:pPr>
    </w:p>
    <w:p w14:paraId="5CBBABA1" w14:textId="77777777" w:rsidR="00E5697D" w:rsidRPr="005F6EEB" w:rsidRDefault="00E5697D">
      <w:pPr>
        <w:rPr>
          <w:rFonts w:cs="Arial"/>
          <w:lang w:val="es-ES"/>
        </w:rPr>
      </w:pPr>
    </w:p>
    <w:p w14:paraId="3B207334" w14:textId="6C6F8447" w:rsidR="00A86BC1" w:rsidRPr="005F6EEB" w:rsidRDefault="00A86BC1">
      <w:pPr>
        <w:rPr>
          <w:rFonts w:cs="Arial"/>
          <w:lang w:val="es-ES"/>
        </w:rPr>
      </w:pPr>
    </w:p>
    <w:p w14:paraId="20E17E2E" w14:textId="022848F3" w:rsidR="00095B3E" w:rsidRPr="005F6EEB" w:rsidRDefault="00F6500B" w:rsidP="009D2C50">
      <w:pPr>
        <w:pStyle w:val="Ttulo1"/>
        <w:rPr>
          <w:rFonts w:eastAsia="Trebuchet MS" w:cs="Arial"/>
          <w:szCs w:val="24"/>
        </w:rPr>
      </w:pPr>
      <w:bookmarkStart w:id="0" w:name="_Toc157588737"/>
      <w:r w:rsidRPr="005F6EEB">
        <w:rPr>
          <w:rFonts w:cs="Arial"/>
          <w:szCs w:val="24"/>
        </w:rPr>
        <w:t>INTRODUCCIÓN</w:t>
      </w:r>
      <w:bookmarkEnd w:id="0"/>
    </w:p>
    <w:p w14:paraId="16126BF7" w14:textId="77777777" w:rsidR="00D61335" w:rsidRPr="005F6EEB" w:rsidRDefault="00D61335" w:rsidP="00D61335">
      <w:pPr>
        <w:spacing w:after="0" w:line="200" w:lineRule="exact"/>
        <w:rPr>
          <w:rFonts w:cs="Arial"/>
        </w:rPr>
      </w:pPr>
    </w:p>
    <w:p w14:paraId="186FBC0E" w14:textId="734968D2" w:rsidR="00A90D62" w:rsidRPr="005F6EEB" w:rsidRDefault="00A90D62" w:rsidP="00A90D62">
      <w:pPr>
        <w:autoSpaceDE w:val="0"/>
        <w:autoSpaceDN w:val="0"/>
        <w:adjustRightInd w:val="0"/>
        <w:spacing w:after="0"/>
        <w:rPr>
          <w:rFonts w:cs="Arial"/>
        </w:rPr>
      </w:pPr>
    </w:p>
    <w:p w14:paraId="0861EE75" w14:textId="073BB640" w:rsidR="00454387" w:rsidRPr="005F6EEB" w:rsidRDefault="00CB171A" w:rsidP="00454387">
      <w:pPr>
        <w:autoSpaceDE w:val="0"/>
        <w:autoSpaceDN w:val="0"/>
        <w:adjustRightInd w:val="0"/>
        <w:spacing w:after="0"/>
        <w:rPr>
          <w:rFonts w:cs="Arial"/>
        </w:rPr>
      </w:pPr>
      <w:r w:rsidRPr="005F6EEB">
        <w:rPr>
          <w:rFonts w:cs="Arial"/>
        </w:rPr>
        <w:t xml:space="preserve">El </w:t>
      </w:r>
      <w:r w:rsidR="005253E9" w:rsidRPr="005F6EEB">
        <w:rPr>
          <w:rFonts w:cs="Arial"/>
        </w:rPr>
        <w:t xml:space="preserve">Plan Anual </w:t>
      </w:r>
      <w:r w:rsidRPr="005F6EEB">
        <w:rPr>
          <w:rFonts w:cs="Arial"/>
        </w:rPr>
        <w:t xml:space="preserve">de </w:t>
      </w:r>
      <w:r w:rsidR="006C4C7E" w:rsidRPr="005F6EEB">
        <w:rPr>
          <w:rFonts w:cs="Arial"/>
        </w:rPr>
        <w:t>Vacantes es una herramienta</w:t>
      </w:r>
      <w:r w:rsidR="005224E3" w:rsidRPr="005F6EEB">
        <w:rPr>
          <w:rFonts w:cs="Arial"/>
        </w:rPr>
        <w:t xml:space="preserve"> </w:t>
      </w:r>
      <w:r w:rsidR="00454387" w:rsidRPr="005F6EEB">
        <w:rPr>
          <w:rFonts w:cs="Arial"/>
        </w:rPr>
        <w:t>de medición que permite conocer cuántos cargos de carrera administrativa se encuentran disponibles en la Unidad Administrativa Especial de Rehabilitación y Mantenimiento Vial (UAERMV) y cuales en procesos de selección meritocrática. Esta información facilita la planificación de los concursos de mérito para proveer dichos cargos e incidir en la planeación del recurso humano.</w:t>
      </w:r>
    </w:p>
    <w:p w14:paraId="6C1CD0DF" w14:textId="77D84609" w:rsidR="00912627" w:rsidRPr="005F6EEB" w:rsidRDefault="00912627" w:rsidP="00A90D62">
      <w:pPr>
        <w:autoSpaceDE w:val="0"/>
        <w:autoSpaceDN w:val="0"/>
        <w:adjustRightInd w:val="0"/>
        <w:spacing w:after="0"/>
        <w:rPr>
          <w:rFonts w:cs="Arial"/>
        </w:rPr>
      </w:pPr>
    </w:p>
    <w:p w14:paraId="3F03B69D" w14:textId="4C2EEEAB" w:rsidR="00454387" w:rsidRPr="005F6EEB" w:rsidRDefault="00454387" w:rsidP="00A90D62">
      <w:pPr>
        <w:autoSpaceDE w:val="0"/>
        <w:autoSpaceDN w:val="0"/>
        <w:adjustRightInd w:val="0"/>
        <w:spacing w:after="0"/>
        <w:rPr>
          <w:rFonts w:cs="Arial"/>
        </w:rPr>
      </w:pPr>
      <w:r w:rsidRPr="005F6EEB">
        <w:rPr>
          <w:rFonts w:cs="Arial"/>
        </w:rPr>
        <w:t>Así mismo, y en concordancia con lo estipulado en el literal b del artículo 15 de la Ley 909 de 2004, les corresponde a las unidades de personal “</w:t>
      </w:r>
      <w:r w:rsidRPr="005F6EEB">
        <w:rPr>
          <w:rFonts w:cs="Arial"/>
          <w:i/>
        </w:rPr>
        <w:t>Elaborar el plan anual de vacantes y remitirlo al Departamento Administrativo de la Función Pública, información que será utilizada para la planeación del recurso humano y la formulación de políticas;</w:t>
      </w:r>
      <w:r w:rsidRPr="005F6EEB">
        <w:rPr>
          <w:rFonts w:cs="Arial"/>
        </w:rPr>
        <w:t>”</w:t>
      </w:r>
    </w:p>
    <w:p w14:paraId="3F86F6DB" w14:textId="3083EBCF" w:rsidR="00A76B05" w:rsidRPr="005F6EEB" w:rsidRDefault="00A76B05" w:rsidP="00A90D62">
      <w:pPr>
        <w:autoSpaceDE w:val="0"/>
        <w:autoSpaceDN w:val="0"/>
        <w:adjustRightInd w:val="0"/>
        <w:spacing w:after="0"/>
        <w:rPr>
          <w:rFonts w:cs="Arial"/>
        </w:rPr>
      </w:pPr>
    </w:p>
    <w:p w14:paraId="4FFA2F6D" w14:textId="7AF4206F" w:rsidR="00A76B05" w:rsidRPr="005F6EEB" w:rsidRDefault="00A76B05" w:rsidP="00A90D62">
      <w:pPr>
        <w:autoSpaceDE w:val="0"/>
        <w:autoSpaceDN w:val="0"/>
        <w:adjustRightInd w:val="0"/>
        <w:spacing w:after="0"/>
        <w:rPr>
          <w:rFonts w:cs="Arial"/>
        </w:rPr>
      </w:pPr>
    </w:p>
    <w:p w14:paraId="34CCF848" w14:textId="40F4F575" w:rsidR="00912627" w:rsidRPr="005F6EEB" w:rsidRDefault="00912627" w:rsidP="00A90D62">
      <w:pPr>
        <w:autoSpaceDE w:val="0"/>
        <w:autoSpaceDN w:val="0"/>
        <w:adjustRightInd w:val="0"/>
        <w:spacing w:after="0"/>
        <w:rPr>
          <w:rFonts w:cs="Arial"/>
        </w:rPr>
      </w:pPr>
    </w:p>
    <w:p w14:paraId="0AC602D8" w14:textId="208A5F37" w:rsidR="00556627" w:rsidRPr="005F6EEB" w:rsidRDefault="00556627" w:rsidP="00ED2999">
      <w:pPr>
        <w:pStyle w:val="Ttulo1"/>
        <w:rPr>
          <w:rFonts w:cs="Arial"/>
          <w:szCs w:val="24"/>
        </w:rPr>
      </w:pPr>
      <w:bookmarkStart w:id="1" w:name="_Toc157588738"/>
      <w:r w:rsidRPr="005F6EEB">
        <w:rPr>
          <w:rFonts w:cs="Arial"/>
          <w:szCs w:val="24"/>
        </w:rPr>
        <w:t>OBJETIVO</w:t>
      </w:r>
      <w:r w:rsidR="003106DE" w:rsidRPr="005F6EEB">
        <w:rPr>
          <w:rFonts w:cs="Arial"/>
          <w:szCs w:val="24"/>
        </w:rPr>
        <w:t xml:space="preserve"> GENERAL</w:t>
      </w:r>
      <w:bookmarkEnd w:id="1"/>
    </w:p>
    <w:p w14:paraId="6D7360C3" w14:textId="47341DFD" w:rsidR="005253E9" w:rsidRPr="005F6EEB" w:rsidRDefault="005253E9" w:rsidP="00A90D62">
      <w:pPr>
        <w:autoSpaceDE w:val="0"/>
        <w:autoSpaceDN w:val="0"/>
        <w:adjustRightInd w:val="0"/>
        <w:spacing w:after="0"/>
        <w:rPr>
          <w:rFonts w:cs="Arial"/>
        </w:rPr>
      </w:pPr>
    </w:p>
    <w:p w14:paraId="356F4B67" w14:textId="77777777" w:rsidR="002A5EB6" w:rsidRPr="005F6EEB" w:rsidRDefault="002A5EB6" w:rsidP="00A90D62">
      <w:pPr>
        <w:autoSpaceDE w:val="0"/>
        <w:autoSpaceDN w:val="0"/>
        <w:adjustRightInd w:val="0"/>
        <w:spacing w:after="0"/>
        <w:rPr>
          <w:rFonts w:cs="Arial"/>
        </w:rPr>
      </w:pPr>
    </w:p>
    <w:p w14:paraId="1DBCDE67" w14:textId="76A4FC00" w:rsidR="00454387" w:rsidRPr="005F6EEB" w:rsidRDefault="005253E9" w:rsidP="00A90D62">
      <w:pPr>
        <w:autoSpaceDE w:val="0"/>
        <w:autoSpaceDN w:val="0"/>
        <w:adjustRightInd w:val="0"/>
        <w:spacing w:after="0"/>
        <w:rPr>
          <w:rFonts w:cs="Arial"/>
        </w:rPr>
      </w:pPr>
      <w:r w:rsidRPr="005F6EEB">
        <w:rPr>
          <w:rFonts w:cs="Arial"/>
        </w:rPr>
        <w:t xml:space="preserve">El Plan </w:t>
      </w:r>
      <w:r w:rsidR="00454387" w:rsidRPr="005F6EEB">
        <w:rPr>
          <w:rFonts w:cs="Arial"/>
        </w:rPr>
        <w:t>A</w:t>
      </w:r>
      <w:r w:rsidRPr="005F6EEB">
        <w:rPr>
          <w:rFonts w:cs="Arial"/>
        </w:rPr>
        <w:t>nual de Vacantes</w:t>
      </w:r>
      <w:r w:rsidR="00CF59E7" w:rsidRPr="005F6EEB">
        <w:rPr>
          <w:rFonts w:cs="Arial"/>
        </w:rPr>
        <w:t xml:space="preserve"> tiene por objetivo </w:t>
      </w:r>
      <w:r w:rsidR="00454387" w:rsidRPr="005F6EEB">
        <w:rPr>
          <w:rFonts w:cs="Arial"/>
        </w:rPr>
        <w:t>identificar las vacantes definitivas de los empleos de carrera administrativa de la UAERMV con el fin de servir como insumo para el Departamento Administrativo de la Función Pública (DAFP) facilitando la planificación de los concursos de mérito para proveer dichos cargos e incidir en la planeación del recurso humano y la formulación de políticas.</w:t>
      </w:r>
    </w:p>
    <w:p w14:paraId="2ACB64C8" w14:textId="4AD0470A" w:rsidR="00454387" w:rsidRPr="005F6EEB" w:rsidRDefault="00454387" w:rsidP="00A90D62">
      <w:pPr>
        <w:autoSpaceDE w:val="0"/>
        <w:autoSpaceDN w:val="0"/>
        <w:adjustRightInd w:val="0"/>
        <w:spacing w:after="0"/>
        <w:rPr>
          <w:rFonts w:cs="Arial"/>
        </w:rPr>
      </w:pPr>
    </w:p>
    <w:p w14:paraId="334225E6" w14:textId="26C180B9" w:rsidR="00454387" w:rsidRPr="005F6EEB" w:rsidRDefault="00454387" w:rsidP="00A90D62">
      <w:pPr>
        <w:autoSpaceDE w:val="0"/>
        <w:autoSpaceDN w:val="0"/>
        <w:adjustRightInd w:val="0"/>
        <w:spacing w:after="0"/>
        <w:rPr>
          <w:rFonts w:cs="Arial"/>
        </w:rPr>
      </w:pPr>
      <w:r w:rsidRPr="005F6EEB">
        <w:rPr>
          <w:rFonts w:cs="Arial"/>
        </w:rPr>
        <w:t>La información consolidada por el</w:t>
      </w:r>
      <w:r w:rsidR="003106DE" w:rsidRPr="005F6EEB">
        <w:rPr>
          <w:rFonts w:cs="Arial"/>
        </w:rPr>
        <w:t xml:space="preserve"> Departamento Administrativo de la Función </w:t>
      </w:r>
      <w:r w:rsidR="00235618" w:rsidRPr="005F6EEB">
        <w:rPr>
          <w:rFonts w:cs="Arial"/>
        </w:rPr>
        <w:t>Pública</w:t>
      </w:r>
      <w:r w:rsidR="003106DE" w:rsidRPr="005F6EEB">
        <w:rPr>
          <w:rFonts w:cs="Arial"/>
        </w:rPr>
        <w:t xml:space="preserve"> </w:t>
      </w:r>
      <w:r w:rsidR="00235618" w:rsidRPr="005F6EEB">
        <w:rPr>
          <w:rFonts w:cs="Arial"/>
        </w:rPr>
        <w:t>- DAFP</w:t>
      </w:r>
      <w:r w:rsidR="0038386B" w:rsidRPr="005F6EEB">
        <w:rPr>
          <w:rFonts w:cs="Arial"/>
        </w:rPr>
        <w:t xml:space="preserve">, será </w:t>
      </w:r>
      <w:r w:rsidRPr="005F6EEB">
        <w:rPr>
          <w:rFonts w:cs="Arial"/>
        </w:rPr>
        <w:t>t</w:t>
      </w:r>
      <w:r w:rsidR="0038386B" w:rsidRPr="005F6EEB">
        <w:rPr>
          <w:rFonts w:cs="Arial"/>
        </w:rPr>
        <w:t xml:space="preserve">rasladada </w:t>
      </w:r>
      <w:r w:rsidRPr="005F6EEB">
        <w:rPr>
          <w:rFonts w:cs="Arial"/>
        </w:rPr>
        <w:t>a la Comisión Nacional del Servicio Civil (CNSC)</w:t>
      </w:r>
      <w:r w:rsidR="0038386B" w:rsidRPr="005F6EEB">
        <w:rPr>
          <w:rFonts w:cs="Arial"/>
        </w:rPr>
        <w:t>, conforme a lo señalado en el literal d del artículo 14 de la Ley 909 de 2004.</w:t>
      </w:r>
    </w:p>
    <w:p w14:paraId="632A0231" w14:textId="41DC288F" w:rsidR="00454387" w:rsidRPr="005F6EEB" w:rsidRDefault="00454387" w:rsidP="00A90D62">
      <w:pPr>
        <w:autoSpaceDE w:val="0"/>
        <w:autoSpaceDN w:val="0"/>
        <w:adjustRightInd w:val="0"/>
        <w:spacing w:after="0"/>
        <w:rPr>
          <w:rFonts w:cs="Arial"/>
        </w:rPr>
      </w:pPr>
    </w:p>
    <w:p w14:paraId="360CC6A6" w14:textId="61CDA047" w:rsidR="00235618" w:rsidRPr="005F6EEB" w:rsidRDefault="00235618" w:rsidP="00235618">
      <w:pPr>
        <w:pStyle w:val="Ttulo2"/>
        <w:rPr>
          <w:rFonts w:cs="Arial"/>
          <w:szCs w:val="24"/>
        </w:rPr>
      </w:pPr>
      <w:bookmarkStart w:id="2" w:name="_Toc157588739"/>
      <w:r w:rsidRPr="005F6EEB">
        <w:rPr>
          <w:rFonts w:cs="Arial"/>
          <w:szCs w:val="24"/>
        </w:rPr>
        <w:t>OBJETIVOS ESPECÍFICOS</w:t>
      </w:r>
      <w:bookmarkEnd w:id="2"/>
      <w:r w:rsidRPr="005F6EEB">
        <w:rPr>
          <w:rFonts w:cs="Arial"/>
          <w:szCs w:val="24"/>
        </w:rPr>
        <w:t xml:space="preserve"> </w:t>
      </w:r>
    </w:p>
    <w:p w14:paraId="19DE198C" w14:textId="77777777" w:rsidR="00235618" w:rsidRPr="005F6EEB" w:rsidRDefault="00235618" w:rsidP="00A90D62">
      <w:pPr>
        <w:autoSpaceDE w:val="0"/>
        <w:autoSpaceDN w:val="0"/>
        <w:adjustRightInd w:val="0"/>
        <w:spacing w:after="0"/>
        <w:rPr>
          <w:rFonts w:cs="Arial"/>
        </w:rPr>
      </w:pPr>
    </w:p>
    <w:p w14:paraId="7AB093FB" w14:textId="3BBBBE39" w:rsidR="005253E9" w:rsidRPr="005F6EEB" w:rsidRDefault="00B455CA" w:rsidP="00947F0C">
      <w:pPr>
        <w:pStyle w:val="Prrafodelista"/>
        <w:numPr>
          <w:ilvl w:val="0"/>
          <w:numId w:val="32"/>
        </w:numPr>
        <w:autoSpaceDE w:val="0"/>
        <w:autoSpaceDN w:val="0"/>
        <w:adjustRightInd w:val="0"/>
        <w:spacing w:after="0"/>
        <w:rPr>
          <w:rFonts w:cs="Arial"/>
        </w:rPr>
      </w:pPr>
      <w:r w:rsidRPr="005F6EEB">
        <w:rPr>
          <w:rFonts w:cs="Arial"/>
        </w:rPr>
        <w:t>T</w:t>
      </w:r>
      <w:r w:rsidR="00434FC4" w:rsidRPr="005F6EEB">
        <w:rPr>
          <w:rFonts w:cs="Arial"/>
        </w:rPr>
        <w:t>razar</w:t>
      </w:r>
      <w:r w:rsidR="00CF59E7" w:rsidRPr="005F6EEB">
        <w:rPr>
          <w:rFonts w:cs="Arial"/>
        </w:rPr>
        <w:t xml:space="preserve"> estrategias de planeación anual de la previsión del </w:t>
      </w:r>
      <w:r w:rsidR="00AF3501" w:rsidRPr="005F6EEB">
        <w:rPr>
          <w:rFonts w:cs="Arial"/>
        </w:rPr>
        <w:t>Talento Humano</w:t>
      </w:r>
      <w:r w:rsidR="00CF59E7" w:rsidRPr="005F6EEB">
        <w:rPr>
          <w:rFonts w:cs="Arial"/>
        </w:rPr>
        <w:t>, identifican</w:t>
      </w:r>
      <w:r w:rsidR="00263871" w:rsidRPr="005F6EEB">
        <w:rPr>
          <w:rFonts w:cs="Arial"/>
        </w:rPr>
        <w:t xml:space="preserve">do </w:t>
      </w:r>
      <w:r w:rsidR="00912627" w:rsidRPr="005F6EEB">
        <w:rPr>
          <w:rFonts w:cs="Arial"/>
        </w:rPr>
        <w:t>la necesidad</w:t>
      </w:r>
      <w:r w:rsidR="00263871" w:rsidRPr="005F6EEB">
        <w:rPr>
          <w:rFonts w:cs="Arial"/>
        </w:rPr>
        <w:t xml:space="preserve"> de planta de personal</w:t>
      </w:r>
      <w:r w:rsidR="00670453" w:rsidRPr="005F6EEB">
        <w:rPr>
          <w:rFonts w:cs="Arial"/>
        </w:rPr>
        <w:t xml:space="preserve"> requerido por la Unidad Administrativa Especial de Rehabilitación </w:t>
      </w:r>
      <w:r w:rsidR="004C38D7" w:rsidRPr="005F6EEB">
        <w:rPr>
          <w:rFonts w:cs="Arial"/>
        </w:rPr>
        <w:t xml:space="preserve">y Mantenimiento Vial, esperando proveer de manera </w:t>
      </w:r>
      <w:r w:rsidR="00ED2999" w:rsidRPr="005F6EEB">
        <w:rPr>
          <w:rFonts w:cs="Arial"/>
        </w:rPr>
        <w:t>práctica</w:t>
      </w:r>
      <w:r w:rsidR="004C38D7" w:rsidRPr="005F6EEB">
        <w:rPr>
          <w:rFonts w:cs="Arial"/>
        </w:rPr>
        <w:t xml:space="preserve"> las </w:t>
      </w:r>
      <w:r w:rsidR="00ED2999" w:rsidRPr="005F6EEB">
        <w:rPr>
          <w:rFonts w:cs="Arial"/>
        </w:rPr>
        <w:t>vacantes definitivas que se generen en la entidad.</w:t>
      </w:r>
    </w:p>
    <w:p w14:paraId="7152E822" w14:textId="3EFE123D" w:rsidR="00947F0C" w:rsidRPr="005F6EEB" w:rsidRDefault="00947F0C" w:rsidP="00947F0C">
      <w:pPr>
        <w:pStyle w:val="Prrafodelista"/>
        <w:numPr>
          <w:ilvl w:val="0"/>
          <w:numId w:val="32"/>
        </w:numPr>
        <w:autoSpaceDE w:val="0"/>
        <w:autoSpaceDN w:val="0"/>
        <w:adjustRightInd w:val="0"/>
        <w:spacing w:after="0"/>
        <w:rPr>
          <w:rFonts w:cs="Arial"/>
        </w:rPr>
      </w:pPr>
      <w:r w:rsidRPr="005F6EEB">
        <w:rPr>
          <w:rFonts w:cs="Arial"/>
        </w:rPr>
        <w:lastRenderedPageBreak/>
        <w:t>Actualizar de manera permanente la información de los cargos vacantes que se vayan generando en la planta de personal de la Unidad.</w:t>
      </w:r>
    </w:p>
    <w:p w14:paraId="2C7D69F3" w14:textId="2A2894D5" w:rsidR="00947F0C" w:rsidRPr="005F6EEB" w:rsidRDefault="00947F0C" w:rsidP="00947F0C">
      <w:pPr>
        <w:pStyle w:val="Prrafodelista"/>
        <w:numPr>
          <w:ilvl w:val="0"/>
          <w:numId w:val="32"/>
        </w:numPr>
        <w:autoSpaceDE w:val="0"/>
        <w:autoSpaceDN w:val="0"/>
        <w:adjustRightInd w:val="0"/>
        <w:spacing w:after="0"/>
        <w:rPr>
          <w:rFonts w:cs="Arial"/>
        </w:rPr>
      </w:pPr>
      <w:r w:rsidRPr="005F6EEB">
        <w:rPr>
          <w:rFonts w:cs="Arial"/>
        </w:rPr>
        <w:t>Establecer las necesidades de la planta de personal de la Unidad para garantizar el cumplimiento de su misión y sus funciones.</w:t>
      </w:r>
    </w:p>
    <w:p w14:paraId="73FA11AF" w14:textId="77777777" w:rsidR="00A76B05" w:rsidRPr="005F6EEB" w:rsidRDefault="00A76B05" w:rsidP="00A90D62">
      <w:pPr>
        <w:autoSpaceDE w:val="0"/>
        <w:autoSpaceDN w:val="0"/>
        <w:adjustRightInd w:val="0"/>
        <w:spacing w:after="0"/>
        <w:rPr>
          <w:rFonts w:cs="Arial"/>
        </w:rPr>
      </w:pPr>
    </w:p>
    <w:p w14:paraId="34419BFF" w14:textId="77777777" w:rsidR="0088000C" w:rsidRPr="005F6EEB" w:rsidRDefault="0088000C" w:rsidP="0088000C">
      <w:pPr>
        <w:pStyle w:val="Ttulo1"/>
        <w:rPr>
          <w:rFonts w:cs="Arial"/>
          <w:szCs w:val="24"/>
        </w:rPr>
      </w:pPr>
      <w:bookmarkStart w:id="3" w:name="_Toc157588740"/>
      <w:r w:rsidRPr="005F6EEB">
        <w:rPr>
          <w:rFonts w:cs="Arial"/>
          <w:szCs w:val="24"/>
        </w:rPr>
        <w:t>CLASIFICACIÓN DE EMPLEOS SEGÚN LA NATURALEZA DE LAS FUNCIONES</w:t>
      </w:r>
      <w:bookmarkEnd w:id="3"/>
    </w:p>
    <w:p w14:paraId="540A52F6" w14:textId="77777777" w:rsidR="0088000C" w:rsidRPr="005F6EEB" w:rsidRDefault="0088000C" w:rsidP="0088000C">
      <w:pPr>
        <w:autoSpaceDE w:val="0"/>
        <w:autoSpaceDN w:val="0"/>
        <w:adjustRightInd w:val="0"/>
        <w:spacing w:after="0"/>
        <w:rPr>
          <w:rFonts w:cs="Arial"/>
        </w:rPr>
      </w:pPr>
    </w:p>
    <w:p w14:paraId="2B1D9297" w14:textId="77777777" w:rsidR="0088000C" w:rsidRPr="005F6EEB" w:rsidRDefault="0088000C" w:rsidP="0088000C">
      <w:pPr>
        <w:autoSpaceDE w:val="0"/>
        <w:autoSpaceDN w:val="0"/>
        <w:adjustRightInd w:val="0"/>
        <w:spacing w:after="0"/>
        <w:rPr>
          <w:rFonts w:cs="Arial"/>
        </w:rPr>
      </w:pPr>
      <w:r w:rsidRPr="005F6EEB">
        <w:rPr>
          <w:rFonts w:cs="Arial"/>
        </w:rPr>
        <w:t>El Decreto 1083 de 2015 establece, según la naturaleza general de sus funciones, las competencias y los requisitos exigidos para su desempeño, los empleos se pueden desarrollar en los siguientes niveles jerárquicos: Nivel Directivo, Nivel Asesor, Nivel Profesional, Nivel Técnico y Nivel Asistencial</w:t>
      </w:r>
    </w:p>
    <w:p w14:paraId="288D81ED" w14:textId="77777777" w:rsidR="0088000C" w:rsidRPr="005F6EEB" w:rsidRDefault="0088000C" w:rsidP="0088000C">
      <w:pPr>
        <w:autoSpaceDE w:val="0"/>
        <w:autoSpaceDN w:val="0"/>
        <w:adjustRightInd w:val="0"/>
        <w:spacing w:after="0"/>
        <w:rPr>
          <w:rFonts w:cs="Arial"/>
        </w:rPr>
      </w:pPr>
    </w:p>
    <w:p w14:paraId="57BE171F" w14:textId="79C0E0FB" w:rsidR="0088000C" w:rsidRPr="005F6EEB" w:rsidRDefault="0088000C" w:rsidP="0088000C">
      <w:pPr>
        <w:pStyle w:val="Prrafodelista"/>
        <w:numPr>
          <w:ilvl w:val="0"/>
          <w:numId w:val="29"/>
        </w:numPr>
        <w:autoSpaceDE w:val="0"/>
        <w:autoSpaceDN w:val="0"/>
        <w:adjustRightInd w:val="0"/>
        <w:spacing w:after="0"/>
        <w:ind w:left="360"/>
        <w:rPr>
          <w:rFonts w:cs="Arial"/>
        </w:rPr>
      </w:pPr>
      <w:r w:rsidRPr="005F6EEB">
        <w:rPr>
          <w:rFonts w:cs="Arial"/>
          <w:b/>
          <w:bCs/>
        </w:rPr>
        <w:t>Nivel Directivo:</w:t>
      </w:r>
      <w:r w:rsidRPr="005F6EEB">
        <w:rPr>
          <w:rFonts w:cs="Arial"/>
        </w:rPr>
        <w:t xml:space="preserve"> Comprende los empleos a los cuales corresponden funciones de dirección general, de formulación de políticas institucionales y de adopción de planes, programas y proyectos. Adicionalmente estos cargos son de Gerencia Pública.</w:t>
      </w:r>
    </w:p>
    <w:p w14:paraId="3289D8AE" w14:textId="77777777" w:rsidR="0088000C" w:rsidRPr="005F6EEB" w:rsidRDefault="0088000C" w:rsidP="0088000C">
      <w:pPr>
        <w:autoSpaceDE w:val="0"/>
        <w:autoSpaceDN w:val="0"/>
        <w:adjustRightInd w:val="0"/>
        <w:spacing w:after="0"/>
        <w:rPr>
          <w:rFonts w:cs="Arial"/>
        </w:rPr>
      </w:pPr>
    </w:p>
    <w:p w14:paraId="6D4A4B92" w14:textId="1A975394" w:rsidR="0088000C" w:rsidRPr="005F6EEB" w:rsidRDefault="0088000C" w:rsidP="0088000C">
      <w:pPr>
        <w:pStyle w:val="Prrafodelista"/>
        <w:numPr>
          <w:ilvl w:val="0"/>
          <w:numId w:val="30"/>
        </w:numPr>
        <w:autoSpaceDE w:val="0"/>
        <w:autoSpaceDN w:val="0"/>
        <w:adjustRightInd w:val="0"/>
        <w:spacing w:after="0"/>
        <w:ind w:left="360"/>
        <w:rPr>
          <w:rFonts w:cs="Arial"/>
        </w:rPr>
      </w:pPr>
      <w:r w:rsidRPr="005F6EEB">
        <w:rPr>
          <w:rFonts w:cs="Arial"/>
          <w:b/>
          <w:bCs/>
        </w:rPr>
        <w:t>Nivel Asesor:</w:t>
      </w:r>
      <w:r w:rsidRPr="005F6EEB">
        <w:rPr>
          <w:rFonts w:cs="Arial"/>
        </w:rPr>
        <w:t xml:space="preserve"> Agrupa los empleos cuyas funciones consisten en asistir, aconsejar y asesorar directamente a los empleados públicos de la alta dirección.</w:t>
      </w:r>
    </w:p>
    <w:p w14:paraId="5642215D" w14:textId="77777777" w:rsidR="0088000C" w:rsidRPr="005F6EEB" w:rsidRDefault="0088000C" w:rsidP="0088000C">
      <w:pPr>
        <w:autoSpaceDE w:val="0"/>
        <w:autoSpaceDN w:val="0"/>
        <w:adjustRightInd w:val="0"/>
        <w:spacing w:after="0"/>
        <w:rPr>
          <w:rFonts w:cs="Arial"/>
        </w:rPr>
      </w:pPr>
    </w:p>
    <w:p w14:paraId="4206DA68" w14:textId="2BAEF3A5" w:rsidR="0088000C" w:rsidRPr="005F6EEB" w:rsidRDefault="0088000C" w:rsidP="0088000C">
      <w:pPr>
        <w:pStyle w:val="Prrafodelista"/>
        <w:numPr>
          <w:ilvl w:val="0"/>
          <w:numId w:val="30"/>
        </w:numPr>
        <w:autoSpaceDE w:val="0"/>
        <w:autoSpaceDN w:val="0"/>
        <w:adjustRightInd w:val="0"/>
        <w:spacing w:after="0"/>
        <w:ind w:left="360"/>
        <w:rPr>
          <w:rFonts w:cs="Arial"/>
        </w:rPr>
      </w:pPr>
      <w:r w:rsidRPr="005F6EEB">
        <w:rPr>
          <w:rFonts w:cs="Arial"/>
          <w:b/>
          <w:bCs/>
        </w:rPr>
        <w:t>Nivel Profesional:</w:t>
      </w:r>
      <w:r w:rsidRPr="005F6EEB">
        <w:rPr>
          <w:rFonts w:cs="Arial"/>
        </w:rPr>
        <w:t xml:space="preserve">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w:t>
      </w:r>
    </w:p>
    <w:p w14:paraId="1BF597A8" w14:textId="77777777" w:rsidR="0088000C" w:rsidRPr="005F6EEB" w:rsidRDefault="0088000C" w:rsidP="0088000C">
      <w:pPr>
        <w:autoSpaceDE w:val="0"/>
        <w:autoSpaceDN w:val="0"/>
        <w:adjustRightInd w:val="0"/>
        <w:spacing w:after="0"/>
        <w:rPr>
          <w:rFonts w:cs="Arial"/>
        </w:rPr>
      </w:pPr>
    </w:p>
    <w:p w14:paraId="37C7D3A2" w14:textId="4A05EEC4" w:rsidR="0088000C" w:rsidRPr="005F6EEB" w:rsidRDefault="0088000C" w:rsidP="0088000C">
      <w:pPr>
        <w:pStyle w:val="Prrafodelista"/>
        <w:numPr>
          <w:ilvl w:val="0"/>
          <w:numId w:val="30"/>
        </w:numPr>
        <w:autoSpaceDE w:val="0"/>
        <w:autoSpaceDN w:val="0"/>
        <w:adjustRightInd w:val="0"/>
        <w:spacing w:after="0"/>
        <w:ind w:left="360"/>
        <w:rPr>
          <w:rFonts w:cs="Arial"/>
        </w:rPr>
      </w:pPr>
      <w:r w:rsidRPr="005F6EEB">
        <w:rPr>
          <w:rFonts w:cs="Arial"/>
          <w:b/>
          <w:bCs/>
        </w:rPr>
        <w:t>Nivel Técnico:</w:t>
      </w:r>
      <w:r w:rsidRPr="005F6EEB">
        <w:rPr>
          <w:rFonts w:cs="Arial"/>
        </w:rPr>
        <w:t xml:space="preserve"> Comprende los empleos cuyas funciones exigen el desarrollo de procesos y procedimientos en labores técnicas misionales y de apoyo, así como las relacionadas con la aplicación de la ciencia y la tecnología.</w:t>
      </w:r>
    </w:p>
    <w:p w14:paraId="080ED242" w14:textId="77777777" w:rsidR="0088000C" w:rsidRPr="005F6EEB" w:rsidRDefault="0088000C" w:rsidP="0088000C">
      <w:pPr>
        <w:autoSpaceDE w:val="0"/>
        <w:autoSpaceDN w:val="0"/>
        <w:adjustRightInd w:val="0"/>
        <w:spacing w:after="0"/>
        <w:rPr>
          <w:rFonts w:cs="Arial"/>
        </w:rPr>
      </w:pPr>
    </w:p>
    <w:p w14:paraId="3BA4F0BD" w14:textId="4E8C926D" w:rsidR="0088000C" w:rsidRPr="005F6EEB" w:rsidRDefault="0088000C" w:rsidP="0088000C">
      <w:pPr>
        <w:pStyle w:val="Prrafodelista"/>
        <w:numPr>
          <w:ilvl w:val="0"/>
          <w:numId w:val="30"/>
        </w:numPr>
        <w:autoSpaceDE w:val="0"/>
        <w:autoSpaceDN w:val="0"/>
        <w:adjustRightInd w:val="0"/>
        <w:spacing w:after="0"/>
        <w:ind w:left="360"/>
        <w:rPr>
          <w:rFonts w:cs="Arial"/>
        </w:rPr>
      </w:pPr>
      <w:r w:rsidRPr="005F6EEB">
        <w:rPr>
          <w:rFonts w:cs="Arial"/>
          <w:b/>
          <w:bCs/>
        </w:rPr>
        <w:t>Nivel Asistencial:</w:t>
      </w:r>
      <w:r w:rsidRPr="005F6EEB">
        <w:rPr>
          <w:rFonts w:cs="Arial"/>
        </w:rPr>
        <w:t xml:space="preserve"> Comprende los empleos cuyas funciones implican el ejercicio de actividades de apoyo y complementarias de tareas propias de los niveles superiores, o de labores que se caracterizan por el predominio de actividades manuales o tareas de simple ejecución.</w:t>
      </w:r>
    </w:p>
    <w:p w14:paraId="41B4566E" w14:textId="77777777" w:rsidR="0088000C" w:rsidRPr="005F6EEB" w:rsidRDefault="0088000C" w:rsidP="0088000C">
      <w:pPr>
        <w:autoSpaceDE w:val="0"/>
        <w:autoSpaceDN w:val="0"/>
        <w:adjustRightInd w:val="0"/>
        <w:spacing w:after="0"/>
        <w:rPr>
          <w:rFonts w:cs="Arial"/>
        </w:rPr>
      </w:pPr>
    </w:p>
    <w:p w14:paraId="435DF53D" w14:textId="137FFFA1" w:rsidR="00473624" w:rsidRPr="005F6EEB" w:rsidRDefault="007143F5" w:rsidP="0088000C">
      <w:pPr>
        <w:autoSpaceDE w:val="0"/>
        <w:autoSpaceDN w:val="0"/>
        <w:adjustRightInd w:val="0"/>
        <w:spacing w:after="0"/>
        <w:rPr>
          <w:rFonts w:cs="Arial"/>
        </w:rPr>
      </w:pPr>
      <w:r w:rsidRPr="005F6EEB">
        <w:rPr>
          <w:rFonts w:cs="Arial"/>
        </w:rPr>
        <w:t xml:space="preserve">El presente plan </w:t>
      </w:r>
      <w:r w:rsidR="0046771D" w:rsidRPr="005F6EEB">
        <w:rPr>
          <w:rFonts w:cs="Arial"/>
        </w:rPr>
        <w:t>está</w:t>
      </w:r>
      <w:r w:rsidRPr="005F6EEB">
        <w:rPr>
          <w:rFonts w:cs="Arial"/>
        </w:rPr>
        <w:t xml:space="preserve"> basado </w:t>
      </w:r>
      <w:r w:rsidR="0046771D" w:rsidRPr="005F6EEB">
        <w:rPr>
          <w:rFonts w:cs="Arial"/>
        </w:rPr>
        <w:t xml:space="preserve">en los empleos pertenecientes a la carrera administrativa, según los dispuesto en el literal b del artículo 15 de la ley 909 de 2004 </w:t>
      </w:r>
      <w:r w:rsidR="0046771D" w:rsidRPr="005F6EEB">
        <w:rPr>
          <w:rFonts w:cs="Arial"/>
          <w:i/>
        </w:rPr>
        <w:t xml:space="preserve">“Por la cual se expiden </w:t>
      </w:r>
      <w:r w:rsidR="0046771D" w:rsidRPr="005F6EEB">
        <w:rPr>
          <w:rFonts w:cs="Arial"/>
          <w:i/>
        </w:rPr>
        <w:lastRenderedPageBreak/>
        <w:t>normas que regulan el empleo público, la carrera administrativa, gerencia pública y se dictan otras disposiciones</w:t>
      </w:r>
      <w:r w:rsidR="0046771D" w:rsidRPr="005F6EEB">
        <w:rPr>
          <w:rFonts w:cs="Arial"/>
        </w:rPr>
        <w:t>.”.</w:t>
      </w:r>
    </w:p>
    <w:p w14:paraId="307E7E29" w14:textId="77777777" w:rsidR="00ED3710" w:rsidRPr="005F6EEB" w:rsidRDefault="00ED3710" w:rsidP="0088000C">
      <w:pPr>
        <w:autoSpaceDE w:val="0"/>
        <w:autoSpaceDN w:val="0"/>
        <w:adjustRightInd w:val="0"/>
        <w:spacing w:after="0"/>
        <w:rPr>
          <w:rFonts w:cs="Arial"/>
        </w:rPr>
      </w:pPr>
    </w:p>
    <w:p w14:paraId="3B063A85" w14:textId="65928163" w:rsidR="0038386B" w:rsidRDefault="0038386B" w:rsidP="00CA4507">
      <w:pPr>
        <w:pStyle w:val="Ttulo1"/>
        <w:rPr>
          <w:rFonts w:cs="Arial"/>
          <w:szCs w:val="24"/>
        </w:rPr>
      </w:pPr>
      <w:bookmarkStart w:id="4" w:name="_Toc157588741"/>
      <w:r w:rsidRPr="005F6EEB">
        <w:rPr>
          <w:rFonts w:cs="Arial"/>
          <w:szCs w:val="24"/>
        </w:rPr>
        <w:t>METODOLOGÍA</w:t>
      </w:r>
      <w:bookmarkEnd w:id="4"/>
    </w:p>
    <w:p w14:paraId="37B6BECA" w14:textId="77777777" w:rsidR="00095F94" w:rsidRPr="00095F94" w:rsidRDefault="00095F94" w:rsidP="00095F94"/>
    <w:p w14:paraId="4E8FD4DC" w14:textId="0B29C196" w:rsidR="0038386B" w:rsidRPr="005F6EEB" w:rsidRDefault="0038386B" w:rsidP="0038386B">
      <w:pPr>
        <w:spacing w:after="0"/>
        <w:rPr>
          <w:rFonts w:cs="Arial"/>
        </w:rPr>
      </w:pPr>
      <w:r w:rsidRPr="005F6EEB">
        <w:rPr>
          <w:rFonts w:cs="Arial"/>
        </w:rPr>
        <w:t xml:space="preserve">La información relacionada con el Plan Anual de Vacantes es recolectada por el </w:t>
      </w:r>
      <w:r w:rsidR="003E4FED" w:rsidRPr="005F6EEB">
        <w:rPr>
          <w:rFonts w:cs="Arial"/>
        </w:rPr>
        <w:t>Departamento Administrativo de la Función P</w:t>
      </w:r>
      <w:r w:rsidR="003C21C2" w:rsidRPr="005F6EEB">
        <w:rPr>
          <w:rFonts w:cs="Arial"/>
        </w:rPr>
        <w:t>ú</w:t>
      </w:r>
      <w:r w:rsidR="003E4FED" w:rsidRPr="005F6EEB">
        <w:rPr>
          <w:rFonts w:cs="Arial"/>
        </w:rPr>
        <w:t xml:space="preserve">blica - </w:t>
      </w:r>
      <w:r w:rsidRPr="005F6EEB">
        <w:rPr>
          <w:rFonts w:cs="Arial"/>
        </w:rPr>
        <w:t>DAFP a través de la herramienta denominada Formulario Único de Reporte de Avances de la Gestión en adelante (FURAG) que funciona mediante un aplicativo en línea a través del cual se capturan, monitorean y evalúan los avances en la implementación de las políticas de gestión y desempeño de la vigencia anterior al reporte, para este caso 20</w:t>
      </w:r>
      <w:r w:rsidR="003C21C2" w:rsidRPr="005F6EEB">
        <w:rPr>
          <w:rFonts w:cs="Arial"/>
        </w:rPr>
        <w:t>2</w:t>
      </w:r>
      <w:r w:rsidR="30692034" w:rsidRPr="005F6EEB">
        <w:rPr>
          <w:rFonts w:cs="Arial"/>
        </w:rPr>
        <w:t>3</w:t>
      </w:r>
      <w:r w:rsidRPr="005F6EEB">
        <w:rPr>
          <w:rFonts w:cs="Arial"/>
        </w:rPr>
        <w:t>.</w:t>
      </w:r>
    </w:p>
    <w:p w14:paraId="2D347469" w14:textId="2CFEF8E2" w:rsidR="0038386B" w:rsidRPr="005F6EEB" w:rsidRDefault="0038386B" w:rsidP="0038386B">
      <w:pPr>
        <w:spacing w:after="0"/>
        <w:rPr>
          <w:rFonts w:cs="Arial"/>
        </w:rPr>
      </w:pPr>
    </w:p>
    <w:p w14:paraId="4C9EC6B9" w14:textId="1FDD6DCD" w:rsidR="00197CAE" w:rsidRPr="005F6EEB" w:rsidRDefault="00197CAE" w:rsidP="0038386B">
      <w:pPr>
        <w:spacing w:after="0"/>
        <w:rPr>
          <w:rFonts w:cs="Arial"/>
        </w:rPr>
      </w:pPr>
      <w:r w:rsidRPr="005F6EEB">
        <w:rPr>
          <w:rFonts w:cs="Arial"/>
        </w:rPr>
        <w:t>Lo anterior obedece a que la captura de información a través del FURAG se realiza con corte a 31 de diciembre de la vigencia anterior, es decir, la información reportada en el presente documento corresponde al 31 de diciembre de 202</w:t>
      </w:r>
      <w:r w:rsidR="41C38373" w:rsidRPr="005F6EEB">
        <w:rPr>
          <w:rFonts w:cs="Arial"/>
        </w:rPr>
        <w:t>3</w:t>
      </w:r>
      <w:r w:rsidRPr="005F6EEB">
        <w:rPr>
          <w:rFonts w:cs="Arial"/>
        </w:rPr>
        <w:t>.</w:t>
      </w:r>
    </w:p>
    <w:p w14:paraId="2940A4BC" w14:textId="190FA4F5" w:rsidR="0038386B" w:rsidRPr="005F6EEB" w:rsidRDefault="0038386B" w:rsidP="0038386B">
      <w:pPr>
        <w:spacing w:after="0"/>
        <w:rPr>
          <w:rFonts w:cs="Arial"/>
        </w:rPr>
      </w:pPr>
    </w:p>
    <w:p w14:paraId="3287B7B7" w14:textId="3DCACC4D" w:rsidR="0016785B" w:rsidRPr="005F6EEB" w:rsidRDefault="0038386B" w:rsidP="0038386B">
      <w:pPr>
        <w:spacing w:after="0"/>
        <w:rPr>
          <w:rFonts w:cs="Arial"/>
        </w:rPr>
      </w:pPr>
      <w:r w:rsidRPr="005F6EEB">
        <w:rPr>
          <w:rFonts w:cs="Arial"/>
        </w:rPr>
        <w:t xml:space="preserve">Teniendo en cuenta lo anterior, adicional o lo que corresponde por norma, se mostrará la información que corresponde a lo reportado a la CNSC en el último proceso meritocrático.  </w:t>
      </w:r>
    </w:p>
    <w:p w14:paraId="4FEE1F9D" w14:textId="7D3FB04F" w:rsidR="00143062" w:rsidRPr="005F6EEB" w:rsidRDefault="00143062" w:rsidP="0038386B">
      <w:pPr>
        <w:spacing w:after="0"/>
        <w:rPr>
          <w:rFonts w:cs="Arial"/>
          <w:b/>
          <w:bCs/>
        </w:rPr>
      </w:pPr>
    </w:p>
    <w:p w14:paraId="47346AE0" w14:textId="77777777" w:rsidR="00143062" w:rsidRPr="005F6EEB" w:rsidRDefault="00143062" w:rsidP="0038386B">
      <w:pPr>
        <w:spacing w:after="0"/>
        <w:rPr>
          <w:rFonts w:cs="Arial"/>
          <w:b/>
          <w:bCs/>
        </w:rPr>
      </w:pPr>
    </w:p>
    <w:p w14:paraId="6A9D8B7C" w14:textId="4A572F4F" w:rsidR="00C42CEB" w:rsidRPr="005F6EEB" w:rsidRDefault="004C302A" w:rsidP="00C42CEB">
      <w:pPr>
        <w:pStyle w:val="Ttulo1"/>
        <w:spacing w:after="0"/>
        <w:rPr>
          <w:rFonts w:cs="Arial"/>
          <w:szCs w:val="24"/>
          <w:lang w:eastAsia="es-CO"/>
        </w:rPr>
      </w:pPr>
      <w:bookmarkStart w:id="5" w:name="_Toc157588742"/>
      <w:r w:rsidRPr="005F6EEB">
        <w:rPr>
          <w:rFonts w:cs="Arial"/>
          <w:szCs w:val="24"/>
          <w:lang w:eastAsia="es-CO"/>
        </w:rPr>
        <w:t xml:space="preserve">PLAN ANUAL DE VACANTES UNIDAD ADMINISTRATIVA ESPECIAL DE REHABILITACIÓN Y MANTENIMIENTO VIAL </w:t>
      </w:r>
      <w:r w:rsidR="00C42CEB" w:rsidRPr="005F6EEB">
        <w:rPr>
          <w:rFonts w:cs="Arial"/>
          <w:szCs w:val="24"/>
          <w:lang w:eastAsia="es-CO"/>
        </w:rPr>
        <w:t>REPORTADO AL DAFP</w:t>
      </w:r>
      <w:r w:rsidR="00C42CEB" w:rsidRPr="005F6EEB">
        <w:rPr>
          <w:rStyle w:val="Refdenotaalpie"/>
          <w:rFonts w:cs="Arial"/>
          <w:szCs w:val="24"/>
          <w:lang w:eastAsia="es-CO"/>
        </w:rPr>
        <w:footnoteReference w:id="2"/>
      </w:r>
      <w:r w:rsidR="00C42CEB" w:rsidRPr="005F6EEB">
        <w:rPr>
          <w:rFonts w:cs="Arial"/>
          <w:szCs w:val="24"/>
          <w:lang w:eastAsia="es-CO"/>
        </w:rPr>
        <w:t>.</w:t>
      </w:r>
      <w:bookmarkEnd w:id="5"/>
    </w:p>
    <w:p w14:paraId="560F92F7" w14:textId="1F119039" w:rsidR="00197294" w:rsidRPr="005F6EEB" w:rsidRDefault="00197294" w:rsidP="0038386B">
      <w:pPr>
        <w:spacing w:after="0"/>
        <w:rPr>
          <w:rFonts w:cs="Arial"/>
          <w:lang w:eastAsia="es-CO"/>
        </w:rPr>
      </w:pPr>
    </w:p>
    <w:p w14:paraId="219EEF3B" w14:textId="55A2A55F" w:rsidR="00197294" w:rsidRPr="005F6EEB" w:rsidRDefault="00197294" w:rsidP="0038386B">
      <w:pPr>
        <w:spacing w:after="0"/>
        <w:rPr>
          <w:rFonts w:cs="Arial"/>
          <w:lang w:eastAsia="es-CO"/>
        </w:rPr>
      </w:pPr>
      <w:r w:rsidRPr="005F6EEB">
        <w:rPr>
          <w:rFonts w:cs="Arial"/>
          <w:lang w:eastAsia="es-CO"/>
        </w:rPr>
        <w:t>A través del FURAG, la UAERMV dio respuesta a las siguientes preguntas</w:t>
      </w:r>
      <w:r w:rsidR="00B10598" w:rsidRPr="005F6EEB">
        <w:rPr>
          <w:rFonts w:cs="Arial"/>
          <w:lang w:eastAsia="es-CO"/>
        </w:rPr>
        <w:t>:</w:t>
      </w:r>
    </w:p>
    <w:p w14:paraId="67042BB5" w14:textId="50329AA0" w:rsidR="00197294" w:rsidRPr="005F6EEB" w:rsidRDefault="00197294" w:rsidP="0038386B">
      <w:pPr>
        <w:spacing w:after="0"/>
        <w:rPr>
          <w:rFonts w:cs="Arial"/>
          <w:lang w:eastAsia="es-CO"/>
        </w:rPr>
      </w:pPr>
    </w:p>
    <w:p w14:paraId="3AEF24ED" w14:textId="4AA71EF2" w:rsidR="00B10598" w:rsidRPr="005F6EEB" w:rsidRDefault="00B10598" w:rsidP="00B10598">
      <w:pPr>
        <w:pStyle w:val="Prrafodelista"/>
        <w:numPr>
          <w:ilvl w:val="0"/>
          <w:numId w:val="31"/>
        </w:numPr>
        <w:spacing w:after="0"/>
        <w:rPr>
          <w:rFonts w:cs="Arial"/>
          <w:lang w:eastAsia="es-CO"/>
        </w:rPr>
      </w:pPr>
      <w:r w:rsidRPr="005F6EEB">
        <w:rPr>
          <w:rFonts w:cs="Arial"/>
          <w:lang w:eastAsia="es-CO"/>
        </w:rPr>
        <w:t>Indique el número total de empleos con que cuenta la entidad en su planta de personal, con corte al 31 de diciembre (aprobados por norma).</w:t>
      </w:r>
    </w:p>
    <w:p w14:paraId="03687204" w14:textId="0F0E0900" w:rsidR="00B10598" w:rsidRPr="005F6EEB" w:rsidRDefault="00B10598" w:rsidP="00B10598">
      <w:pPr>
        <w:spacing w:after="0"/>
        <w:ind w:firstLine="765"/>
        <w:rPr>
          <w:rFonts w:cs="Arial"/>
          <w:lang w:eastAsia="es-CO"/>
        </w:rPr>
      </w:pPr>
    </w:p>
    <w:p w14:paraId="58EAB5BB" w14:textId="53DF7EAB" w:rsidR="00B10598" w:rsidRPr="005F6EEB" w:rsidRDefault="00B10598" w:rsidP="00B10598">
      <w:pPr>
        <w:pStyle w:val="Prrafodelista"/>
        <w:numPr>
          <w:ilvl w:val="0"/>
          <w:numId w:val="31"/>
        </w:numPr>
        <w:spacing w:after="0"/>
        <w:rPr>
          <w:rFonts w:cs="Arial"/>
          <w:lang w:eastAsia="es-CO"/>
        </w:rPr>
      </w:pPr>
      <w:r w:rsidRPr="005F6EEB">
        <w:rPr>
          <w:rFonts w:cs="Arial"/>
          <w:lang w:eastAsia="es-CO"/>
        </w:rPr>
        <w:t>Indique el número total de empleos con que cuenta la entidad en su planta de personal, con corte al 31 de diciembre (aprobados por asignación presupuestal).</w:t>
      </w:r>
    </w:p>
    <w:p w14:paraId="3F4A9C34" w14:textId="7D10615B" w:rsidR="00B10598" w:rsidRPr="005F6EEB" w:rsidRDefault="00B10598" w:rsidP="00B10598">
      <w:pPr>
        <w:spacing w:after="0"/>
        <w:ind w:firstLine="705"/>
        <w:rPr>
          <w:rFonts w:cs="Arial"/>
          <w:lang w:eastAsia="es-CO"/>
        </w:rPr>
      </w:pPr>
    </w:p>
    <w:p w14:paraId="2C57457E" w14:textId="6B35413B" w:rsidR="00B10598" w:rsidRPr="005F6EEB" w:rsidRDefault="00B10598" w:rsidP="00B10598">
      <w:pPr>
        <w:pStyle w:val="Prrafodelista"/>
        <w:numPr>
          <w:ilvl w:val="0"/>
          <w:numId w:val="31"/>
        </w:numPr>
        <w:spacing w:after="0"/>
        <w:rPr>
          <w:rFonts w:cs="Arial"/>
          <w:lang w:eastAsia="es-CO"/>
        </w:rPr>
      </w:pPr>
      <w:r w:rsidRPr="005F6EEB">
        <w:rPr>
          <w:rFonts w:cs="Arial"/>
          <w:lang w:eastAsia="es-CO"/>
        </w:rPr>
        <w:t xml:space="preserve">Del total de empleos con asignación presupuestal con corte a 31 de diciembre, indique cuántos tienen las siguientes naturalezas. </w:t>
      </w:r>
    </w:p>
    <w:p w14:paraId="2B11BB02" w14:textId="072F0884" w:rsidR="00B10598" w:rsidRPr="005F6EEB" w:rsidRDefault="00B10598" w:rsidP="00B10598">
      <w:pPr>
        <w:spacing w:after="0"/>
        <w:ind w:firstLine="705"/>
        <w:rPr>
          <w:rFonts w:cs="Arial"/>
          <w:lang w:eastAsia="es-CO"/>
        </w:rPr>
      </w:pPr>
    </w:p>
    <w:p w14:paraId="623FF319" w14:textId="0A4301C3" w:rsidR="00B10598" w:rsidRPr="005F6EEB" w:rsidRDefault="00B10598" w:rsidP="00B10598">
      <w:pPr>
        <w:pStyle w:val="Prrafodelista"/>
        <w:numPr>
          <w:ilvl w:val="0"/>
          <w:numId w:val="31"/>
        </w:numPr>
        <w:spacing w:after="0"/>
        <w:rPr>
          <w:rFonts w:cs="Arial"/>
          <w:lang w:eastAsia="es-CO"/>
        </w:rPr>
      </w:pPr>
      <w:r w:rsidRPr="005F6EEB">
        <w:rPr>
          <w:rFonts w:cs="Arial"/>
          <w:lang w:eastAsia="es-CO"/>
        </w:rPr>
        <w:lastRenderedPageBreak/>
        <w:t xml:space="preserve">Del total de empleos de carrera administrativa con asignación presupuestal al 31 de diciembre, indique el número de ellos por nivel jerárquico. </w:t>
      </w:r>
    </w:p>
    <w:p w14:paraId="4A5DE8D6" w14:textId="6FE463D2" w:rsidR="00B10598" w:rsidRPr="005F6EEB" w:rsidRDefault="00B10598" w:rsidP="00B10598">
      <w:pPr>
        <w:spacing w:after="0"/>
        <w:ind w:firstLine="705"/>
        <w:rPr>
          <w:rFonts w:cs="Arial"/>
          <w:lang w:eastAsia="es-CO"/>
        </w:rPr>
      </w:pPr>
    </w:p>
    <w:p w14:paraId="0FBA4305" w14:textId="7D372F1C" w:rsidR="00B10598" w:rsidRPr="005F6EEB" w:rsidRDefault="00B10598" w:rsidP="00B10598">
      <w:pPr>
        <w:pStyle w:val="Prrafodelista"/>
        <w:numPr>
          <w:ilvl w:val="0"/>
          <w:numId w:val="31"/>
        </w:numPr>
        <w:spacing w:after="0"/>
        <w:rPr>
          <w:rFonts w:cs="Arial"/>
          <w:lang w:eastAsia="es-CO"/>
        </w:rPr>
      </w:pPr>
      <w:r w:rsidRPr="005F6EEB">
        <w:rPr>
          <w:rFonts w:cs="Arial"/>
          <w:lang w:eastAsia="es-CO"/>
        </w:rPr>
        <w:t xml:space="preserve">Del total de empleos de carrera administrativa con asignación presupuestal al 31 de diciembre, indique el total de estos empleos que se encuentran en vacancia definitiva por nivel jerárquico. </w:t>
      </w:r>
    </w:p>
    <w:p w14:paraId="77A9D228" w14:textId="26D70F0C" w:rsidR="00B10598" w:rsidRPr="005F6EEB" w:rsidRDefault="00B10598" w:rsidP="00B10598">
      <w:pPr>
        <w:spacing w:after="0"/>
        <w:ind w:firstLine="705"/>
        <w:rPr>
          <w:rFonts w:cs="Arial"/>
          <w:lang w:eastAsia="es-CO"/>
        </w:rPr>
      </w:pPr>
    </w:p>
    <w:p w14:paraId="48F04357" w14:textId="2B42D310" w:rsidR="00B10598" w:rsidRPr="005F6EEB" w:rsidRDefault="00B10598" w:rsidP="00B10598">
      <w:pPr>
        <w:pStyle w:val="Prrafodelista"/>
        <w:numPr>
          <w:ilvl w:val="0"/>
          <w:numId w:val="31"/>
        </w:numPr>
        <w:spacing w:after="0"/>
        <w:rPr>
          <w:rFonts w:cs="Arial"/>
          <w:lang w:eastAsia="es-CO"/>
        </w:rPr>
      </w:pPr>
      <w:r w:rsidRPr="005F6EEB">
        <w:rPr>
          <w:rFonts w:cs="Arial"/>
          <w:lang w:eastAsia="es-CO"/>
        </w:rPr>
        <w:t xml:space="preserve">Indique el número de servidores públicos nombrados en provisionalidad en cargos de carrera administrativa, que se encuentran en vacancia definitiva, con corte a 31 de diciembre. </w:t>
      </w:r>
    </w:p>
    <w:p w14:paraId="44542F5B" w14:textId="5603927F" w:rsidR="00B10598" w:rsidRPr="005F6EEB" w:rsidRDefault="00B10598" w:rsidP="00B10598">
      <w:pPr>
        <w:spacing w:after="0"/>
        <w:ind w:firstLine="705"/>
        <w:rPr>
          <w:rFonts w:cs="Arial"/>
          <w:lang w:eastAsia="es-CO"/>
        </w:rPr>
      </w:pPr>
    </w:p>
    <w:p w14:paraId="6CA98C39" w14:textId="317A91A4" w:rsidR="00B10598" w:rsidRPr="005F6EEB" w:rsidRDefault="00B10598" w:rsidP="00B10598">
      <w:pPr>
        <w:pStyle w:val="Prrafodelista"/>
        <w:numPr>
          <w:ilvl w:val="0"/>
          <w:numId w:val="31"/>
        </w:numPr>
        <w:spacing w:after="0"/>
        <w:rPr>
          <w:rFonts w:cs="Arial"/>
          <w:lang w:eastAsia="es-CO"/>
        </w:rPr>
      </w:pPr>
      <w:r w:rsidRPr="005F6EEB">
        <w:rPr>
          <w:rFonts w:cs="Arial"/>
          <w:lang w:eastAsia="es-CO"/>
        </w:rPr>
        <w:t xml:space="preserve">Indique el número de servidores públicos nombrados en encargo, en cargos de carrera administrativa, que se encuentran en vacancia definitiva, con corte a 31 de diciembre. </w:t>
      </w:r>
    </w:p>
    <w:p w14:paraId="3F756290" w14:textId="523A7D2B" w:rsidR="00B10598" w:rsidRPr="005F6EEB" w:rsidRDefault="00B10598" w:rsidP="00B10598">
      <w:pPr>
        <w:spacing w:after="0"/>
        <w:ind w:firstLine="705"/>
        <w:rPr>
          <w:rFonts w:cs="Arial"/>
          <w:lang w:eastAsia="es-CO"/>
        </w:rPr>
      </w:pPr>
    </w:p>
    <w:p w14:paraId="155311E5" w14:textId="5308A81F" w:rsidR="00B10598" w:rsidRPr="005F6EEB" w:rsidRDefault="00B10598" w:rsidP="00B10598">
      <w:pPr>
        <w:pStyle w:val="Prrafodelista"/>
        <w:numPr>
          <w:ilvl w:val="0"/>
          <w:numId w:val="31"/>
        </w:numPr>
        <w:spacing w:after="0"/>
        <w:rPr>
          <w:rFonts w:cs="Arial"/>
          <w:lang w:eastAsia="es-CO"/>
        </w:rPr>
      </w:pPr>
      <w:r w:rsidRPr="005F6EEB">
        <w:rPr>
          <w:rFonts w:cs="Arial"/>
          <w:lang w:eastAsia="es-CO"/>
        </w:rPr>
        <w:t xml:space="preserve">Reporte el número total de cargos de carrera administrativa sin proveer, de las vacantes definitivas, con corte al 31 de diciembre. </w:t>
      </w:r>
    </w:p>
    <w:p w14:paraId="2EE24107" w14:textId="4320A1C3" w:rsidR="00B10598" w:rsidRPr="005F6EEB" w:rsidRDefault="00B10598" w:rsidP="00B10598">
      <w:pPr>
        <w:spacing w:after="0"/>
        <w:ind w:firstLine="705"/>
        <w:rPr>
          <w:rFonts w:cs="Arial"/>
          <w:lang w:eastAsia="es-CO"/>
        </w:rPr>
      </w:pPr>
    </w:p>
    <w:p w14:paraId="38E58448" w14:textId="593B8C6B" w:rsidR="00B10598" w:rsidRPr="005F6EEB" w:rsidRDefault="00B10598" w:rsidP="00B10598">
      <w:pPr>
        <w:pStyle w:val="Prrafodelista"/>
        <w:numPr>
          <w:ilvl w:val="0"/>
          <w:numId w:val="31"/>
        </w:numPr>
        <w:spacing w:after="0"/>
        <w:rPr>
          <w:rFonts w:cs="Arial"/>
          <w:lang w:eastAsia="es-CO"/>
        </w:rPr>
      </w:pPr>
      <w:r w:rsidRPr="005F6EEB">
        <w:rPr>
          <w:rFonts w:cs="Arial"/>
          <w:lang w:eastAsia="es-CO"/>
        </w:rPr>
        <w:t xml:space="preserve">Del total de empleos de carrera administrativa con asignación presupuestal al 31 de diciembre y que se encuentran en vacancia definitiva, indique el número de estos empleos que se sometieron o están sometiendo a concurso de mérito.  </w:t>
      </w:r>
    </w:p>
    <w:p w14:paraId="75A8FF4E" w14:textId="590CD30D" w:rsidR="002D0B35" w:rsidRPr="005F6EEB" w:rsidRDefault="002D0B35" w:rsidP="0038386B">
      <w:pPr>
        <w:spacing w:after="0"/>
        <w:rPr>
          <w:rFonts w:cs="Arial"/>
          <w:lang w:eastAsia="es-CO"/>
        </w:rPr>
      </w:pPr>
    </w:p>
    <w:p w14:paraId="282F512C" w14:textId="04FB90A5" w:rsidR="00197294" w:rsidRPr="005F6EEB" w:rsidRDefault="002D0B35" w:rsidP="0038386B">
      <w:pPr>
        <w:spacing w:after="0"/>
        <w:rPr>
          <w:rFonts w:cs="Arial"/>
          <w:lang w:eastAsia="es-CO"/>
        </w:rPr>
      </w:pPr>
      <w:r w:rsidRPr="005F6EEB">
        <w:rPr>
          <w:rFonts w:cs="Arial"/>
          <w:lang w:eastAsia="es-CO"/>
        </w:rPr>
        <w:t>De lo anterior se obtuvo el siguiente resultado:</w:t>
      </w:r>
    </w:p>
    <w:p w14:paraId="41E8C057" w14:textId="77777777" w:rsidR="00054F6D" w:rsidRPr="005F6EEB" w:rsidRDefault="00054F6D" w:rsidP="0038386B">
      <w:pPr>
        <w:spacing w:after="0"/>
        <w:rPr>
          <w:rFonts w:cs="Arial"/>
          <w:lang w:eastAsia="es-CO"/>
        </w:rPr>
      </w:pPr>
    </w:p>
    <w:p w14:paraId="2B856C5C" w14:textId="691E12F4" w:rsidR="00A96C96" w:rsidRPr="005F6EEB" w:rsidRDefault="00A96C96" w:rsidP="00E5697D">
      <w:pPr>
        <w:keepNext/>
        <w:spacing w:after="0"/>
        <w:rPr>
          <w:rFonts w:cs="Arial"/>
          <w:noProof/>
        </w:rPr>
      </w:pPr>
      <w:bookmarkStart w:id="6" w:name="_Toc125734038"/>
      <w:r w:rsidRPr="005F6EEB">
        <w:rPr>
          <w:rFonts w:cs="Arial"/>
          <w:i/>
          <w:sz w:val="18"/>
          <w:szCs w:val="18"/>
        </w:rPr>
        <w:lastRenderedPageBreak/>
        <w:t>Tabla</w:t>
      </w:r>
      <w:r w:rsidR="00CA4507" w:rsidRPr="005F6EEB">
        <w:rPr>
          <w:rFonts w:cs="Arial"/>
          <w:i/>
          <w:sz w:val="18"/>
          <w:szCs w:val="18"/>
        </w:rPr>
        <w:t xml:space="preserve"> 1. Reporte</w:t>
      </w:r>
      <w:r w:rsidRPr="005F6EEB">
        <w:rPr>
          <w:rFonts w:cs="Arial"/>
          <w:i/>
          <w:sz w:val="18"/>
          <w:szCs w:val="18"/>
        </w:rPr>
        <w:t xml:space="preserve"> </w:t>
      </w:r>
      <w:r w:rsidR="004B1493" w:rsidRPr="005F6EEB">
        <w:rPr>
          <w:rFonts w:cs="Arial"/>
          <w:i/>
          <w:noProof/>
          <w:sz w:val="18"/>
          <w:szCs w:val="18"/>
        </w:rPr>
        <w:t>de Vacantes de la UAERMV</w:t>
      </w:r>
      <w:r w:rsidRPr="005F6EEB">
        <w:rPr>
          <w:rFonts w:cs="Arial"/>
          <w:i/>
          <w:noProof/>
          <w:sz w:val="18"/>
          <w:szCs w:val="18"/>
        </w:rPr>
        <w:t>.</w:t>
      </w:r>
      <w:r w:rsidR="43437F53" w:rsidRPr="005F6EEB">
        <w:rPr>
          <w:rFonts w:cs="Arial"/>
          <w:i/>
          <w:noProof/>
          <w:sz w:val="18"/>
          <w:szCs w:val="18"/>
        </w:rPr>
        <w:t xml:space="preserve"> </w:t>
      </w:r>
      <w:bookmarkEnd w:id="6"/>
      <w:r w:rsidR="00CA4507" w:rsidRPr="005F6EEB">
        <w:rPr>
          <w:rFonts w:cs="Arial"/>
          <w:i/>
          <w:noProof/>
          <w:sz w:val="18"/>
          <w:szCs w:val="18"/>
        </w:rPr>
        <w:t>-2023</w:t>
      </w:r>
    </w:p>
    <w:p w14:paraId="5371BB0E" w14:textId="77777777" w:rsidR="00E5697D" w:rsidRPr="005F6EEB" w:rsidRDefault="00E5697D" w:rsidP="00AA3D14">
      <w:pPr>
        <w:keepNext/>
        <w:spacing w:after="0"/>
      </w:pPr>
    </w:p>
    <w:p w14:paraId="4D21F003" w14:textId="7200CE2F" w:rsidR="00E5697D" w:rsidRPr="005F6EEB" w:rsidRDefault="00E5697D" w:rsidP="00E5697D">
      <w:pPr>
        <w:pStyle w:val="Descripcin"/>
        <w:keepNext/>
        <w:jc w:val="both"/>
      </w:pPr>
      <w:bookmarkStart w:id="7" w:name="_Toc157588744"/>
      <w:r w:rsidRPr="005F6EEB">
        <w:t xml:space="preserve">Tabla </w:t>
      </w:r>
      <w:fldSimple w:instr=" SEQ Tabla \* ARABIC ">
        <w:r w:rsidRPr="005F6EEB">
          <w:rPr>
            <w:noProof/>
          </w:rPr>
          <w:t>1</w:t>
        </w:r>
      </w:fldSimple>
      <w:r w:rsidRPr="005F6EEB">
        <w:t xml:space="preserve"> -Reporte de Vacantes de la UAERMV. -2023</w:t>
      </w:r>
      <w:bookmarkEnd w:id="7"/>
    </w:p>
    <w:p w14:paraId="6E389245" w14:textId="7DCD98F4" w:rsidR="00AA3D14" w:rsidRPr="005F6EEB" w:rsidRDefault="4EAF8E00" w:rsidP="00AA3D14">
      <w:pPr>
        <w:keepNext/>
        <w:spacing w:after="0"/>
        <w:rPr>
          <w:rFonts w:cs="Arial"/>
        </w:rPr>
      </w:pPr>
      <w:r w:rsidRPr="005F6EEB">
        <w:rPr>
          <w:rFonts w:cs="Arial"/>
          <w:noProof/>
          <w:lang w:eastAsia="es-CO"/>
        </w:rPr>
        <w:drawing>
          <wp:inline distT="0" distB="0" distL="0" distR="0" wp14:anchorId="25E62C6E" wp14:editId="1C2F5B88">
            <wp:extent cx="6334125" cy="1971675"/>
            <wp:effectExtent l="0" t="0" r="0" b="0"/>
            <wp:docPr id="1210848449" name="Imagen 121084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334125" cy="1971675"/>
                    </a:xfrm>
                    <a:prstGeom prst="rect">
                      <a:avLst/>
                    </a:prstGeom>
                  </pic:spPr>
                </pic:pic>
              </a:graphicData>
            </a:graphic>
          </wp:inline>
        </w:drawing>
      </w:r>
    </w:p>
    <w:p w14:paraId="7A2A71DA" w14:textId="62619ABA" w:rsidR="00C42CEB" w:rsidRPr="005F6EEB" w:rsidRDefault="00AA3D14" w:rsidP="00AA3D14">
      <w:pPr>
        <w:pStyle w:val="Descripcin"/>
        <w:jc w:val="both"/>
        <w:rPr>
          <w:rFonts w:ascii="Arial" w:hAnsi="Arial" w:cs="Arial"/>
        </w:rPr>
      </w:pPr>
      <w:r w:rsidRPr="005F6EEB">
        <w:rPr>
          <w:rFonts w:ascii="Arial" w:hAnsi="Arial" w:cs="Arial"/>
        </w:rPr>
        <w:t xml:space="preserve">Fuente </w:t>
      </w:r>
      <w:r w:rsidRPr="005F6EEB">
        <w:rPr>
          <w:rFonts w:ascii="Arial" w:hAnsi="Arial" w:cs="Arial"/>
        </w:rPr>
        <w:fldChar w:fldCharType="begin"/>
      </w:r>
      <w:r w:rsidRPr="005F6EEB">
        <w:rPr>
          <w:rFonts w:ascii="Arial" w:hAnsi="Arial" w:cs="Arial"/>
        </w:rPr>
        <w:instrText xml:space="preserve"> SEQ Fuente \* ARABIC </w:instrText>
      </w:r>
      <w:r w:rsidRPr="005F6EEB">
        <w:rPr>
          <w:rFonts w:ascii="Arial" w:hAnsi="Arial" w:cs="Arial"/>
        </w:rPr>
        <w:fldChar w:fldCharType="separate"/>
      </w:r>
      <w:r w:rsidRPr="005F6EEB">
        <w:rPr>
          <w:rFonts w:ascii="Arial" w:hAnsi="Arial" w:cs="Arial"/>
          <w:noProof/>
        </w:rPr>
        <w:t>1</w:t>
      </w:r>
      <w:r w:rsidRPr="005F6EEB">
        <w:rPr>
          <w:rFonts w:ascii="Arial" w:hAnsi="Arial" w:cs="Arial"/>
        </w:rPr>
        <w:fldChar w:fldCharType="end"/>
      </w:r>
      <w:r w:rsidRPr="005F6EEB">
        <w:rPr>
          <w:rFonts w:ascii="Arial" w:hAnsi="Arial" w:cs="Arial"/>
        </w:rPr>
        <w:t xml:space="preserve"> - Plan Anual de Vacantes 2023 - DAFP</w:t>
      </w:r>
    </w:p>
    <w:p w14:paraId="78B868DF" w14:textId="040986A8" w:rsidR="00631FE6" w:rsidRPr="005F6EEB" w:rsidRDefault="00631FE6" w:rsidP="00631FE6">
      <w:pPr>
        <w:rPr>
          <w:rFonts w:cs="Arial"/>
        </w:rPr>
      </w:pPr>
    </w:p>
    <w:p w14:paraId="37763D0A" w14:textId="77777777" w:rsidR="00AA3D14" w:rsidRPr="005F6EEB" w:rsidRDefault="5DCD69CB" w:rsidP="00AA3D14">
      <w:pPr>
        <w:keepNext/>
        <w:rPr>
          <w:rFonts w:cs="Arial"/>
        </w:rPr>
      </w:pPr>
      <w:r w:rsidRPr="005F6EEB">
        <w:rPr>
          <w:rFonts w:cs="Arial"/>
          <w:noProof/>
          <w:lang w:eastAsia="es-CO"/>
        </w:rPr>
        <w:drawing>
          <wp:inline distT="0" distB="0" distL="0" distR="0" wp14:anchorId="650177EC" wp14:editId="45C3C815">
            <wp:extent cx="6600825" cy="1571625"/>
            <wp:effectExtent l="0" t="0" r="0" b="0"/>
            <wp:docPr id="1730854838" name="Imagen 1730854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600825" cy="1571625"/>
                    </a:xfrm>
                    <a:prstGeom prst="rect">
                      <a:avLst/>
                    </a:prstGeom>
                  </pic:spPr>
                </pic:pic>
              </a:graphicData>
            </a:graphic>
          </wp:inline>
        </w:drawing>
      </w:r>
    </w:p>
    <w:p w14:paraId="391A1379" w14:textId="3D0A3427" w:rsidR="5DCD69CB" w:rsidRPr="005F6EEB" w:rsidRDefault="00AA3D14" w:rsidP="00AA3D14">
      <w:pPr>
        <w:pStyle w:val="Descripcin"/>
        <w:jc w:val="both"/>
        <w:rPr>
          <w:rFonts w:ascii="Arial" w:hAnsi="Arial" w:cs="Arial"/>
        </w:rPr>
      </w:pPr>
      <w:r w:rsidRPr="005F6EEB">
        <w:rPr>
          <w:rFonts w:ascii="Arial" w:hAnsi="Arial" w:cs="Arial"/>
        </w:rPr>
        <w:t xml:space="preserve">Fuente </w:t>
      </w:r>
      <w:r w:rsidRPr="005F6EEB">
        <w:rPr>
          <w:rFonts w:ascii="Arial" w:hAnsi="Arial" w:cs="Arial"/>
        </w:rPr>
        <w:fldChar w:fldCharType="begin"/>
      </w:r>
      <w:r w:rsidRPr="005F6EEB">
        <w:rPr>
          <w:rFonts w:ascii="Arial" w:hAnsi="Arial" w:cs="Arial"/>
        </w:rPr>
        <w:instrText xml:space="preserve"> SEQ Fuente \* ARABIC </w:instrText>
      </w:r>
      <w:r w:rsidRPr="005F6EEB">
        <w:rPr>
          <w:rFonts w:ascii="Arial" w:hAnsi="Arial" w:cs="Arial"/>
        </w:rPr>
        <w:fldChar w:fldCharType="separate"/>
      </w:r>
      <w:r w:rsidRPr="005F6EEB">
        <w:rPr>
          <w:rFonts w:ascii="Arial" w:hAnsi="Arial" w:cs="Arial"/>
          <w:noProof/>
        </w:rPr>
        <w:t>2</w:t>
      </w:r>
      <w:r w:rsidRPr="005F6EEB">
        <w:rPr>
          <w:rFonts w:ascii="Arial" w:hAnsi="Arial" w:cs="Arial"/>
        </w:rPr>
        <w:fldChar w:fldCharType="end"/>
      </w:r>
      <w:r w:rsidRPr="005F6EEB">
        <w:rPr>
          <w:rFonts w:ascii="Arial" w:hAnsi="Arial" w:cs="Arial"/>
        </w:rPr>
        <w:t xml:space="preserve"> - Plan Anual de Vacantes 2023 - DAFP</w:t>
      </w:r>
    </w:p>
    <w:p w14:paraId="37E9EC91" w14:textId="6C76FB82" w:rsidR="2BCB6DFF" w:rsidRPr="005F6EEB" w:rsidRDefault="2BCB6DFF" w:rsidP="2BCB6DFF">
      <w:pPr>
        <w:rPr>
          <w:rFonts w:cs="Arial"/>
        </w:rPr>
      </w:pPr>
    </w:p>
    <w:p w14:paraId="67EF90C0" w14:textId="38848959" w:rsidR="2BCB6DFF" w:rsidRPr="005F6EEB" w:rsidRDefault="2BCB6DFF" w:rsidP="2BCB6DFF">
      <w:pPr>
        <w:rPr>
          <w:rFonts w:cs="Arial"/>
        </w:rPr>
      </w:pPr>
    </w:p>
    <w:p w14:paraId="20948B6C" w14:textId="77777777" w:rsidR="00AA3D14" w:rsidRPr="005F6EEB" w:rsidRDefault="70B786DD" w:rsidP="00AA3D14">
      <w:pPr>
        <w:keepNext/>
        <w:rPr>
          <w:rFonts w:cs="Arial"/>
        </w:rPr>
      </w:pPr>
      <w:r w:rsidRPr="005F6EEB">
        <w:rPr>
          <w:rFonts w:cs="Arial"/>
          <w:noProof/>
          <w:lang w:eastAsia="es-CO"/>
        </w:rPr>
        <w:lastRenderedPageBreak/>
        <w:drawing>
          <wp:inline distT="0" distB="0" distL="0" distR="0" wp14:anchorId="59E77E0C" wp14:editId="795BCBE9">
            <wp:extent cx="6553200" cy="1419225"/>
            <wp:effectExtent l="0" t="0" r="0" b="0"/>
            <wp:docPr id="212179611" name="Imagen 212179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553200" cy="1419225"/>
                    </a:xfrm>
                    <a:prstGeom prst="rect">
                      <a:avLst/>
                    </a:prstGeom>
                  </pic:spPr>
                </pic:pic>
              </a:graphicData>
            </a:graphic>
          </wp:inline>
        </w:drawing>
      </w:r>
    </w:p>
    <w:p w14:paraId="208EA156" w14:textId="4794A253" w:rsidR="70B786DD" w:rsidRPr="005F6EEB" w:rsidRDefault="00AA3D14" w:rsidP="00AA3D14">
      <w:pPr>
        <w:pStyle w:val="Descripcin"/>
        <w:jc w:val="both"/>
        <w:rPr>
          <w:rFonts w:ascii="Arial" w:hAnsi="Arial" w:cs="Arial"/>
        </w:rPr>
      </w:pPr>
      <w:r w:rsidRPr="005F6EEB">
        <w:rPr>
          <w:rFonts w:ascii="Arial" w:hAnsi="Arial" w:cs="Arial"/>
        </w:rPr>
        <w:t xml:space="preserve">Fuente </w:t>
      </w:r>
      <w:r w:rsidRPr="005F6EEB">
        <w:rPr>
          <w:rFonts w:ascii="Arial" w:hAnsi="Arial" w:cs="Arial"/>
        </w:rPr>
        <w:fldChar w:fldCharType="begin"/>
      </w:r>
      <w:r w:rsidRPr="005F6EEB">
        <w:rPr>
          <w:rFonts w:ascii="Arial" w:hAnsi="Arial" w:cs="Arial"/>
        </w:rPr>
        <w:instrText xml:space="preserve"> SEQ Fuente \* ARABIC </w:instrText>
      </w:r>
      <w:r w:rsidRPr="005F6EEB">
        <w:rPr>
          <w:rFonts w:ascii="Arial" w:hAnsi="Arial" w:cs="Arial"/>
        </w:rPr>
        <w:fldChar w:fldCharType="separate"/>
      </w:r>
      <w:r w:rsidRPr="005F6EEB">
        <w:rPr>
          <w:rFonts w:ascii="Arial" w:hAnsi="Arial" w:cs="Arial"/>
          <w:noProof/>
        </w:rPr>
        <w:t>3</w:t>
      </w:r>
      <w:r w:rsidRPr="005F6EEB">
        <w:rPr>
          <w:rFonts w:ascii="Arial" w:hAnsi="Arial" w:cs="Arial"/>
        </w:rPr>
        <w:fldChar w:fldCharType="end"/>
      </w:r>
      <w:r w:rsidRPr="005F6EEB">
        <w:rPr>
          <w:rFonts w:ascii="Arial" w:hAnsi="Arial" w:cs="Arial"/>
        </w:rPr>
        <w:t xml:space="preserve"> - Plan Anual de Vacantes 2023 - DAFP</w:t>
      </w:r>
    </w:p>
    <w:p w14:paraId="3861EF75" w14:textId="570D4D32" w:rsidR="2BCB6DFF" w:rsidRPr="005F6EEB" w:rsidRDefault="2BCB6DFF" w:rsidP="2BCB6DFF">
      <w:pPr>
        <w:rPr>
          <w:rFonts w:cs="Arial"/>
        </w:rPr>
      </w:pPr>
    </w:p>
    <w:p w14:paraId="79065419" w14:textId="6D55C930" w:rsidR="2BCB6DFF" w:rsidRPr="005F6EEB" w:rsidRDefault="2BCB6DFF" w:rsidP="2BCB6DFF">
      <w:pPr>
        <w:rPr>
          <w:rFonts w:cs="Arial"/>
        </w:rPr>
      </w:pPr>
    </w:p>
    <w:p w14:paraId="0DBC5E2B" w14:textId="77777777" w:rsidR="00AA3D14" w:rsidRPr="005F6EEB" w:rsidRDefault="2B3D429E" w:rsidP="00AA3D14">
      <w:pPr>
        <w:keepNext/>
        <w:rPr>
          <w:rFonts w:cs="Arial"/>
        </w:rPr>
      </w:pPr>
      <w:r w:rsidRPr="005F6EEB">
        <w:rPr>
          <w:rFonts w:cs="Arial"/>
          <w:noProof/>
          <w:lang w:eastAsia="es-CO"/>
        </w:rPr>
        <w:drawing>
          <wp:inline distT="0" distB="0" distL="0" distR="0" wp14:anchorId="397F4262" wp14:editId="0746B8A6">
            <wp:extent cx="6581775" cy="1476375"/>
            <wp:effectExtent l="0" t="0" r="0" b="0"/>
            <wp:docPr id="1380355455" name="Imagen 1380355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6581775" cy="1476375"/>
                    </a:xfrm>
                    <a:prstGeom prst="rect">
                      <a:avLst/>
                    </a:prstGeom>
                  </pic:spPr>
                </pic:pic>
              </a:graphicData>
            </a:graphic>
          </wp:inline>
        </w:drawing>
      </w:r>
    </w:p>
    <w:p w14:paraId="5B825BBB" w14:textId="455C8401" w:rsidR="2B3D429E" w:rsidRPr="005F6EEB" w:rsidRDefault="00AA3D14" w:rsidP="00AA3D14">
      <w:pPr>
        <w:pStyle w:val="Descripcin"/>
        <w:jc w:val="both"/>
        <w:rPr>
          <w:rFonts w:ascii="Arial" w:hAnsi="Arial" w:cs="Arial"/>
        </w:rPr>
      </w:pPr>
      <w:r w:rsidRPr="005F6EEB">
        <w:rPr>
          <w:rFonts w:ascii="Arial" w:hAnsi="Arial" w:cs="Arial"/>
        </w:rPr>
        <w:t xml:space="preserve">Fuente </w:t>
      </w:r>
      <w:r w:rsidRPr="005F6EEB">
        <w:rPr>
          <w:rFonts w:ascii="Arial" w:hAnsi="Arial" w:cs="Arial"/>
        </w:rPr>
        <w:fldChar w:fldCharType="begin"/>
      </w:r>
      <w:r w:rsidRPr="005F6EEB">
        <w:rPr>
          <w:rFonts w:ascii="Arial" w:hAnsi="Arial" w:cs="Arial"/>
        </w:rPr>
        <w:instrText xml:space="preserve"> SEQ Fuente \* ARABIC </w:instrText>
      </w:r>
      <w:r w:rsidRPr="005F6EEB">
        <w:rPr>
          <w:rFonts w:ascii="Arial" w:hAnsi="Arial" w:cs="Arial"/>
        </w:rPr>
        <w:fldChar w:fldCharType="separate"/>
      </w:r>
      <w:r w:rsidRPr="005F6EEB">
        <w:rPr>
          <w:rFonts w:ascii="Arial" w:hAnsi="Arial" w:cs="Arial"/>
          <w:noProof/>
        </w:rPr>
        <w:t>4</w:t>
      </w:r>
      <w:r w:rsidRPr="005F6EEB">
        <w:rPr>
          <w:rFonts w:ascii="Arial" w:hAnsi="Arial" w:cs="Arial"/>
        </w:rPr>
        <w:fldChar w:fldCharType="end"/>
      </w:r>
      <w:r w:rsidRPr="005F6EEB">
        <w:rPr>
          <w:rFonts w:ascii="Arial" w:hAnsi="Arial" w:cs="Arial"/>
        </w:rPr>
        <w:t xml:space="preserve"> - Plan Anual de Vacantes 2023 - DAFP</w:t>
      </w:r>
    </w:p>
    <w:p w14:paraId="07F73EBC" w14:textId="79788B63" w:rsidR="00054F6D" w:rsidRPr="005F6EEB" w:rsidRDefault="00054F6D" w:rsidP="0038386B">
      <w:pPr>
        <w:spacing w:after="0"/>
        <w:rPr>
          <w:rFonts w:cs="Arial"/>
          <w:lang w:eastAsia="es-CO"/>
        </w:rPr>
      </w:pPr>
    </w:p>
    <w:p w14:paraId="3EE296FB" w14:textId="38C170A2" w:rsidR="00C42CEB" w:rsidRPr="005F6EEB" w:rsidRDefault="00F20FF1" w:rsidP="00C42CEB">
      <w:pPr>
        <w:pStyle w:val="Ttulo1"/>
        <w:rPr>
          <w:rFonts w:cs="Arial"/>
          <w:lang w:eastAsia="es-CO"/>
        </w:rPr>
      </w:pPr>
      <w:bookmarkStart w:id="8" w:name="_Toc157588743"/>
      <w:r w:rsidRPr="005F6EEB">
        <w:rPr>
          <w:rFonts w:cs="Arial"/>
          <w:lang w:eastAsia="es-CO"/>
        </w:rPr>
        <w:t xml:space="preserve">PROCESOS </w:t>
      </w:r>
      <w:r w:rsidR="009305A8" w:rsidRPr="005F6EEB">
        <w:rPr>
          <w:rFonts w:cs="Arial"/>
          <w:lang w:eastAsia="es-CO"/>
        </w:rPr>
        <w:t>MERITOCRÁTICOS</w:t>
      </w:r>
      <w:r w:rsidRPr="005F6EEB">
        <w:rPr>
          <w:rFonts w:cs="Arial"/>
          <w:lang w:eastAsia="es-CO"/>
        </w:rPr>
        <w:t>.</w:t>
      </w:r>
      <w:bookmarkEnd w:id="8"/>
    </w:p>
    <w:p w14:paraId="058F33DB" w14:textId="0F69A352" w:rsidR="00F20FF1" w:rsidRPr="005F6EEB" w:rsidRDefault="00F20FF1" w:rsidP="002D2551">
      <w:pPr>
        <w:spacing w:after="0"/>
        <w:rPr>
          <w:rFonts w:cs="Arial"/>
          <w:lang w:eastAsia="es-CO"/>
        </w:rPr>
      </w:pPr>
    </w:p>
    <w:p w14:paraId="491AAFFD" w14:textId="09C9011D" w:rsidR="00C50ED1" w:rsidRPr="005F6EEB" w:rsidRDefault="00F20FF1" w:rsidP="002D2551">
      <w:pPr>
        <w:spacing w:after="0"/>
        <w:rPr>
          <w:rFonts w:cs="Arial"/>
        </w:rPr>
      </w:pPr>
      <w:r w:rsidRPr="005F6EEB">
        <w:rPr>
          <w:rFonts w:cs="Arial"/>
          <w:lang w:val="es-MX"/>
        </w:rPr>
        <w:t>La Unidad Administrativa Especial de Rehabilitación y Mantenimiento Vial – UMV cumpliendo con lo establecido en la Constitución Política de Colombia en lo relacionado con el empleo público y fortaleciendo el principio del mérito en la carrea administrativa,</w:t>
      </w:r>
      <w:r w:rsidR="00C50ED1" w:rsidRPr="005F6EEB">
        <w:rPr>
          <w:rFonts w:cs="Arial"/>
          <w:lang w:val="es-MX"/>
        </w:rPr>
        <w:t xml:space="preserve"> para la vigencia 2023, </w:t>
      </w:r>
      <w:r w:rsidR="5341F459" w:rsidRPr="005F6EEB">
        <w:rPr>
          <w:rFonts w:cs="Arial"/>
          <w:lang w:val="es-MX"/>
        </w:rPr>
        <w:t>ejecutó</w:t>
      </w:r>
      <w:r w:rsidR="00C50ED1" w:rsidRPr="005F6EEB">
        <w:rPr>
          <w:rFonts w:cs="Arial"/>
          <w:lang w:val="es-MX"/>
        </w:rPr>
        <w:t xml:space="preserve"> la etapa de planeación para participar en el proceso </w:t>
      </w:r>
      <w:r w:rsidRPr="005F6EEB">
        <w:rPr>
          <w:rFonts w:cs="Arial"/>
          <w:lang w:val="es-MX"/>
        </w:rPr>
        <w:t xml:space="preserve">de </w:t>
      </w:r>
      <w:r w:rsidR="00C50ED1" w:rsidRPr="005F6EEB">
        <w:rPr>
          <w:rFonts w:cs="Arial"/>
          <w:lang w:val="es-MX"/>
        </w:rPr>
        <w:t>selección Distrito Capital No. 6</w:t>
      </w:r>
      <w:r w:rsidRPr="005F6EEB">
        <w:rPr>
          <w:rFonts w:cs="Arial"/>
          <w:lang w:val="es-MX"/>
        </w:rPr>
        <w:t xml:space="preserve"> a cargo de la Comisión Nacional del Servicio Civil -CNSC</w:t>
      </w:r>
      <w:r w:rsidR="00B455CA" w:rsidRPr="005F6EEB">
        <w:rPr>
          <w:rFonts w:cs="Arial"/>
          <w:lang w:val="es-MX"/>
        </w:rPr>
        <w:t>, el</w:t>
      </w:r>
      <w:r w:rsidR="00B455CA" w:rsidRPr="005F6EEB">
        <w:rPr>
          <w:rFonts w:cs="Arial"/>
        </w:rPr>
        <w:t xml:space="preserve"> cual </w:t>
      </w:r>
      <w:r w:rsidR="4C6C1DC2" w:rsidRPr="005F6EEB">
        <w:rPr>
          <w:rFonts w:cs="Arial"/>
        </w:rPr>
        <w:t xml:space="preserve">a la fecha se </w:t>
      </w:r>
      <w:r w:rsidR="00C50ED1" w:rsidRPr="005F6EEB">
        <w:rPr>
          <w:rFonts w:cs="Arial"/>
        </w:rPr>
        <w:t xml:space="preserve">encuentra en etapa de Divulgación. </w:t>
      </w:r>
      <w:r w:rsidR="00191C42" w:rsidRPr="005F6EEB">
        <w:rPr>
          <w:rFonts w:cs="Arial"/>
        </w:rPr>
        <w:t>En este proceso se realizaron varias mesas de trabajo en conjunto con delegados de la CNSC, con el fin de revisar minuciosamente el reporte de la Oferta Pública de Empleos de Carrera OPEC, en cada uno de los niveles jerárquicos</w:t>
      </w:r>
      <w:r w:rsidR="00387C67" w:rsidRPr="005F6EEB">
        <w:rPr>
          <w:rFonts w:cs="Arial"/>
        </w:rPr>
        <w:t>.</w:t>
      </w:r>
    </w:p>
    <w:p w14:paraId="3D68CF78" w14:textId="77777777" w:rsidR="00C50ED1" w:rsidRPr="005F6EEB" w:rsidRDefault="00C50ED1" w:rsidP="002D2551">
      <w:pPr>
        <w:spacing w:after="0"/>
        <w:rPr>
          <w:rFonts w:cs="Arial"/>
        </w:rPr>
      </w:pPr>
    </w:p>
    <w:p w14:paraId="140A8EC5" w14:textId="6EB330F3" w:rsidR="00F20FF1" w:rsidRPr="005F6EEB" w:rsidRDefault="00191C42" w:rsidP="00191C42">
      <w:pPr>
        <w:spacing w:after="0"/>
        <w:rPr>
          <w:rFonts w:cs="Arial"/>
          <w:lang w:val="es-MX"/>
        </w:rPr>
      </w:pPr>
      <w:r w:rsidRPr="005F6EEB">
        <w:rPr>
          <w:rFonts w:cs="Arial"/>
          <w:lang w:val="es-MX"/>
        </w:rPr>
        <w:lastRenderedPageBreak/>
        <w:t>Conforme a lo anterior, es preciso indicar que l</w:t>
      </w:r>
      <w:r w:rsidR="00F20FF1" w:rsidRPr="005F6EEB">
        <w:rPr>
          <w:rFonts w:cs="Arial"/>
          <w:lang w:val="es-MX"/>
        </w:rPr>
        <w:t>a norma ha señalado que hasta un 30% de las vacantes definitivas deberán proveerse a través de concursos de ascenso y, el restante de las vacantes, a través de concursos abiertos.</w:t>
      </w:r>
    </w:p>
    <w:p w14:paraId="7413D987" w14:textId="77777777" w:rsidR="00F20FF1" w:rsidRPr="005F6EEB" w:rsidRDefault="00F20FF1" w:rsidP="002D2551">
      <w:pPr>
        <w:spacing w:after="0"/>
        <w:rPr>
          <w:rFonts w:cs="Arial"/>
          <w:lang w:val="es-MX"/>
        </w:rPr>
      </w:pPr>
    </w:p>
    <w:p w14:paraId="5E2CBF51" w14:textId="28A7E6B4" w:rsidR="00F20FF1" w:rsidRPr="005F6EEB" w:rsidRDefault="00191C42" w:rsidP="002D2551">
      <w:pPr>
        <w:spacing w:after="0"/>
        <w:rPr>
          <w:rFonts w:cs="Arial"/>
          <w:lang w:val="es-MX"/>
        </w:rPr>
      </w:pPr>
      <w:r w:rsidRPr="005F6EEB">
        <w:rPr>
          <w:rFonts w:cs="Arial"/>
          <w:lang w:val="es-MX"/>
        </w:rPr>
        <w:t>Así las cosas, l</w:t>
      </w:r>
      <w:r w:rsidR="00F20FF1" w:rsidRPr="005F6EEB">
        <w:rPr>
          <w:rFonts w:cs="Arial"/>
          <w:lang w:val="es-MX"/>
        </w:rPr>
        <w:t>os procesos de selecció</w:t>
      </w:r>
      <w:r w:rsidRPr="005F6EEB">
        <w:rPr>
          <w:rFonts w:cs="Arial"/>
          <w:lang w:val="es-MX"/>
        </w:rPr>
        <w:t xml:space="preserve">n mixtos tienen dos modalidades a saber: </w:t>
      </w:r>
      <w:r w:rsidR="00F20FF1" w:rsidRPr="005F6EEB">
        <w:rPr>
          <w:rFonts w:cs="Arial"/>
          <w:lang w:val="es-MX"/>
        </w:rPr>
        <w:t xml:space="preserve"> La primera denominada concursos abiertos, en donde podrán participar todas las personas que acrediten los requisitos y condiciones requeridos para el desempeño de los empleos, y la segunda, concursos de ascenso o cerrado, que tienen como finalidad permitir la movilidad vertical a un cargo superior dentro de la planta de personal de la misma entidad, del mismo sector administrativo o dentro del cuadro funcional de empleos.</w:t>
      </w:r>
    </w:p>
    <w:p w14:paraId="482B7968" w14:textId="77777777" w:rsidR="00F20FF1" w:rsidRPr="005F6EEB" w:rsidRDefault="00F20FF1" w:rsidP="002D2551">
      <w:pPr>
        <w:spacing w:after="0"/>
        <w:rPr>
          <w:rFonts w:cs="Arial"/>
          <w:lang w:val="es-MX"/>
        </w:rPr>
      </w:pPr>
    </w:p>
    <w:p w14:paraId="482B8EBF" w14:textId="7DA38BF5" w:rsidR="00F20FF1" w:rsidRPr="005F6EEB" w:rsidRDefault="00F20FF1" w:rsidP="002D2551">
      <w:pPr>
        <w:spacing w:after="0"/>
        <w:rPr>
          <w:rFonts w:cs="Arial"/>
          <w:shd w:val="clear" w:color="auto" w:fill="FFFFFF"/>
          <w:lang w:val="es-MX"/>
        </w:rPr>
      </w:pPr>
      <w:r w:rsidRPr="005F6EEB">
        <w:rPr>
          <w:rFonts w:cs="Arial"/>
          <w:shd w:val="clear" w:color="auto" w:fill="FFFFFF"/>
          <w:lang w:val="es-MX"/>
        </w:rPr>
        <w:t>Las vacantes definitivas se tomarán de aquellos empleos cuya naturaleza es de carrera administrativa y no tienen un titular con derechos de carrera, en esta situación se podrán encontrar empleos que estén provistos de forma provisional, que empleados de carrera se encuentran en encargo o que no estén provistos.</w:t>
      </w:r>
    </w:p>
    <w:p w14:paraId="4A101F2F" w14:textId="0401FDA5" w:rsidR="00F20FF1" w:rsidRPr="005F6EEB" w:rsidRDefault="00F20FF1" w:rsidP="13B8919E">
      <w:pPr>
        <w:spacing w:after="0"/>
        <w:rPr>
          <w:rFonts w:cs="Arial"/>
          <w:shd w:val="clear" w:color="auto" w:fill="FFFFFF"/>
          <w:lang w:val="es-MX"/>
        </w:rPr>
      </w:pPr>
    </w:p>
    <w:p w14:paraId="47AFB307" w14:textId="3F50DAFF" w:rsidR="00F20FF1" w:rsidRPr="005F6EEB" w:rsidRDefault="00631FE6" w:rsidP="13B8919E">
      <w:pPr>
        <w:spacing w:after="0"/>
        <w:rPr>
          <w:rFonts w:cs="Arial"/>
          <w:lang w:val="es-MX"/>
        </w:rPr>
      </w:pPr>
      <w:r w:rsidRPr="005F6EEB">
        <w:rPr>
          <w:rFonts w:cs="Arial"/>
          <w:shd w:val="clear" w:color="auto" w:fill="FFFFFF"/>
          <w:lang w:val="es-MX"/>
        </w:rPr>
        <w:t>Ahora bien</w:t>
      </w:r>
      <w:r w:rsidR="1ED81976" w:rsidRPr="005F6EEB">
        <w:rPr>
          <w:rFonts w:cs="Arial"/>
          <w:shd w:val="clear" w:color="auto" w:fill="FFFFFF"/>
          <w:lang w:val="es-MX"/>
        </w:rPr>
        <w:t xml:space="preserve">, </w:t>
      </w:r>
      <w:r w:rsidR="3025E70A" w:rsidRPr="005F6EEB">
        <w:rPr>
          <w:rFonts w:cs="Arial"/>
          <w:shd w:val="clear" w:color="auto" w:fill="FFFFFF"/>
          <w:lang w:val="es-MX"/>
        </w:rPr>
        <w:t xml:space="preserve">la Unidad Administrativa Especial de Rehabilitación y Mantenimiento Vial junto a la </w:t>
      </w:r>
      <w:proofErr w:type="spellStart"/>
      <w:r w:rsidR="3025E70A" w:rsidRPr="005F6EEB">
        <w:rPr>
          <w:rFonts w:cs="Arial"/>
          <w:shd w:val="clear" w:color="auto" w:fill="FFFFFF"/>
          <w:lang w:val="es-MX"/>
        </w:rPr>
        <w:t>Comision</w:t>
      </w:r>
      <w:proofErr w:type="spellEnd"/>
      <w:r w:rsidR="3025E70A" w:rsidRPr="005F6EEB">
        <w:rPr>
          <w:rFonts w:cs="Arial"/>
          <w:shd w:val="clear" w:color="auto" w:fill="FFFFFF"/>
          <w:lang w:val="es-MX"/>
        </w:rPr>
        <w:t xml:space="preserve"> Nacional del Servicio  Civil, </w:t>
      </w:r>
      <w:r w:rsidR="1ED81976" w:rsidRPr="005F6EEB">
        <w:rPr>
          <w:rFonts w:cs="Arial"/>
          <w:shd w:val="clear" w:color="auto" w:fill="FFFFFF"/>
          <w:lang w:val="es-MX"/>
        </w:rPr>
        <w:t xml:space="preserve"> </w:t>
      </w:r>
      <w:r w:rsidR="65380732" w:rsidRPr="005F6EEB">
        <w:rPr>
          <w:rFonts w:cs="Arial"/>
          <w:shd w:val="clear" w:color="auto" w:fill="FFFFFF"/>
          <w:lang w:val="es-MX"/>
        </w:rPr>
        <w:t xml:space="preserve">expidieron el Acuerdo 102 del 20 de diciembre de 2023, “Por el cual se convoca  y se establecen las reglas del </w:t>
      </w:r>
      <w:r w:rsidR="799C99F3" w:rsidRPr="005F6EEB">
        <w:rPr>
          <w:rFonts w:cs="Arial"/>
          <w:shd w:val="clear" w:color="auto" w:fill="FFFFFF"/>
          <w:lang w:val="es-MX"/>
        </w:rPr>
        <w:t>proceso de selección, en las modalidades  ASCENSO Y ABIERTO,  para proveer  los empleos en vacancia  definitiva perteneciente</w:t>
      </w:r>
      <w:r w:rsidR="4740AF68" w:rsidRPr="005F6EEB">
        <w:rPr>
          <w:rFonts w:cs="Arial"/>
          <w:shd w:val="clear" w:color="auto" w:fill="FFFFFF"/>
          <w:lang w:val="es-MX"/>
        </w:rPr>
        <w:t>s  al Sistema General de Carrera Administrativa  de la Planta de Personal  de la UNIDAD ADMINISTRATIVA ESPECIAL DE REHABILITACIÓN Y MANTENIMIENTO VIAL- UMV- Proceso</w:t>
      </w:r>
      <w:r w:rsidR="40DA1904" w:rsidRPr="005F6EEB">
        <w:rPr>
          <w:rFonts w:cs="Arial"/>
          <w:shd w:val="clear" w:color="auto" w:fill="FFFFFF"/>
          <w:lang w:val="es-MX"/>
        </w:rPr>
        <w:t xml:space="preserve"> de selección Nro. 2549 de 2023—DISTRITO CAPITAL 6”</w:t>
      </w:r>
    </w:p>
    <w:p w14:paraId="79156794" w14:textId="18BEE30C" w:rsidR="00F20FF1" w:rsidRPr="005F6EEB" w:rsidRDefault="00F20FF1" w:rsidP="13B8919E">
      <w:pPr>
        <w:spacing w:after="0"/>
        <w:rPr>
          <w:rFonts w:cs="Arial"/>
          <w:lang w:val="es-MX"/>
        </w:rPr>
      </w:pPr>
    </w:p>
    <w:p w14:paraId="5DEC08C6" w14:textId="1C5F97A1" w:rsidR="00F20FF1" w:rsidRPr="005F6EEB" w:rsidRDefault="0E7E2E79" w:rsidP="13B8919E">
      <w:pPr>
        <w:spacing w:after="0"/>
        <w:rPr>
          <w:rFonts w:cs="Arial"/>
          <w:lang w:val="es-MX"/>
        </w:rPr>
      </w:pPr>
      <w:r w:rsidRPr="005F6EEB">
        <w:rPr>
          <w:rFonts w:cs="Arial"/>
          <w:lang w:val="es-MX"/>
        </w:rPr>
        <w:t>En consonancia con lo descrito, la OPEC para el proceso de selección ofertados por la Enti</w:t>
      </w:r>
      <w:r w:rsidR="00873599" w:rsidRPr="005F6EEB">
        <w:rPr>
          <w:rFonts w:cs="Arial"/>
          <w:lang w:val="es-MX"/>
        </w:rPr>
        <w:t>dad, se describe a continuación:</w:t>
      </w:r>
    </w:p>
    <w:p w14:paraId="037995D7" w14:textId="08BEEA28" w:rsidR="00F20FF1" w:rsidRPr="005F6EEB" w:rsidRDefault="00F20FF1" w:rsidP="13B8919E">
      <w:pPr>
        <w:spacing w:after="0"/>
        <w:rPr>
          <w:rFonts w:cs="Arial"/>
          <w:lang w:val="es-MX"/>
        </w:rPr>
      </w:pPr>
    </w:p>
    <w:p w14:paraId="4BDBD94D" w14:textId="1E3ECB1B" w:rsidR="00E5697D" w:rsidRPr="005F6EEB" w:rsidRDefault="00E5697D" w:rsidP="00E5697D">
      <w:pPr>
        <w:pStyle w:val="Descripcin"/>
        <w:keepNext/>
      </w:pPr>
      <w:bookmarkStart w:id="9" w:name="_Toc157588745"/>
      <w:r w:rsidRPr="005F6EEB">
        <w:t xml:space="preserve">Tabla </w:t>
      </w:r>
      <w:fldSimple w:instr=" SEQ Tabla \* ARABIC ">
        <w:r w:rsidRPr="005F6EEB">
          <w:rPr>
            <w:noProof/>
          </w:rPr>
          <w:t>2</w:t>
        </w:r>
      </w:fldSimple>
      <w:r w:rsidRPr="005F6EEB">
        <w:t xml:space="preserve"> -Vacantes – Acuerdo UAERMV-CNSC -102 de 2023</w:t>
      </w:r>
      <w:bookmarkEnd w:id="9"/>
    </w:p>
    <w:tbl>
      <w:tblPr>
        <w:tblStyle w:val="Tablaconcuadrcula"/>
        <w:tblW w:w="0" w:type="auto"/>
        <w:tblInd w:w="846" w:type="dxa"/>
        <w:tblLayout w:type="fixed"/>
        <w:tblLook w:val="06A0" w:firstRow="1" w:lastRow="0" w:firstColumn="1" w:lastColumn="0" w:noHBand="1" w:noVBand="1"/>
      </w:tblPr>
      <w:tblGrid>
        <w:gridCol w:w="2384"/>
        <w:gridCol w:w="2577"/>
        <w:gridCol w:w="2693"/>
      </w:tblGrid>
      <w:tr w:rsidR="13B8919E" w:rsidRPr="005F6EEB" w14:paraId="085FEE90" w14:textId="77777777" w:rsidTr="0096759C">
        <w:trPr>
          <w:trHeight w:val="300"/>
        </w:trPr>
        <w:tc>
          <w:tcPr>
            <w:tcW w:w="2384" w:type="dxa"/>
          </w:tcPr>
          <w:p w14:paraId="3E9D278B" w14:textId="23806639" w:rsidR="76ED6D12" w:rsidRPr="005F6EEB" w:rsidRDefault="76ED6D12" w:rsidP="0096759C">
            <w:pPr>
              <w:jc w:val="center"/>
              <w:rPr>
                <w:rFonts w:cs="Arial"/>
                <w:b/>
                <w:bCs/>
                <w:sz w:val="22"/>
                <w:szCs w:val="22"/>
                <w:lang w:val="es-MX"/>
              </w:rPr>
            </w:pPr>
            <w:r w:rsidRPr="005F6EEB">
              <w:rPr>
                <w:rFonts w:cs="Arial"/>
                <w:b/>
                <w:bCs/>
                <w:sz w:val="22"/>
                <w:szCs w:val="22"/>
                <w:lang w:val="es-MX"/>
              </w:rPr>
              <w:t>NIVEL JERARQUICO</w:t>
            </w:r>
          </w:p>
        </w:tc>
        <w:tc>
          <w:tcPr>
            <w:tcW w:w="2577" w:type="dxa"/>
          </w:tcPr>
          <w:p w14:paraId="0BF00AE2" w14:textId="2F3D5476" w:rsidR="76ED6D12" w:rsidRPr="005F6EEB" w:rsidRDefault="76ED6D12" w:rsidP="0096759C">
            <w:pPr>
              <w:jc w:val="center"/>
              <w:rPr>
                <w:rFonts w:cs="Arial"/>
                <w:b/>
                <w:bCs/>
                <w:sz w:val="22"/>
                <w:szCs w:val="22"/>
                <w:lang w:val="es-MX"/>
              </w:rPr>
            </w:pPr>
            <w:r w:rsidRPr="005F6EEB">
              <w:rPr>
                <w:rFonts w:cs="Arial"/>
                <w:b/>
                <w:bCs/>
                <w:sz w:val="22"/>
                <w:szCs w:val="22"/>
                <w:lang w:val="es-MX"/>
              </w:rPr>
              <w:t>NÚMERO DE EMPLEOS</w:t>
            </w:r>
          </w:p>
        </w:tc>
        <w:tc>
          <w:tcPr>
            <w:tcW w:w="2693" w:type="dxa"/>
          </w:tcPr>
          <w:p w14:paraId="1A99BCC7" w14:textId="4420D8E9" w:rsidR="76ED6D12" w:rsidRPr="005F6EEB" w:rsidRDefault="76ED6D12" w:rsidP="0096759C">
            <w:pPr>
              <w:jc w:val="center"/>
              <w:rPr>
                <w:rFonts w:cs="Arial"/>
                <w:b/>
                <w:bCs/>
                <w:sz w:val="22"/>
                <w:szCs w:val="22"/>
                <w:lang w:val="es-MX"/>
              </w:rPr>
            </w:pPr>
            <w:r w:rsidRPr="005F6EEB">
              <w:rPr>
                <w:rFonts w:cs="Arial"/>
                <w:b/>
                <w:bCs/>
                <w:sz w:val="22"/>
                <w:szCs w:val="22"/>
                <w:lang w:val="es-MX"/>
              </w:rPr>
              <w:t>N</w:t>
            </w:r>
            <w:r w:rsidR="2ECE4D6F" w:rsidRPr="005F6EEB">
              <w:rPr>
                <w:rFonts w:cs="Arial"/>
                <w:b/>
                <w:bCs/>
                <w:sz w:val="22"/>
                <w:szCs w:val="22"/>
                <w:lang w:val="es-MX"/>
              </w:rPr>
              <w:t>Ú</w:t>
            </w:r>
            <w:r w:rsidRPr="005F6EEB">
              <w:rPr>
                <w:rFonts w:cs="Arial"/>
                <w:b/>
                <w:bCs/>
                <w:sz w:val="22"/>
                <w:szCs w:val="22"/>
                <w:lang w:val="es-MX"/>
              </w:rPr>
              <w:t>MERO DE VACANTES</w:t>
            </w:r>
          </w:p>
        </w:tc>
      </w:tr>
      <w:tr w:rsidR="13B8919E" w:rsidRPr="005F6EEB" w14:paraId="67D86F00" w14:textId="77777777" w:rsidTr="0096759C">
        <w:trPr>
          <w:trHeight w:val="300"/>
        </w:trPr>
        <w:tc>
          <w:tcPr>
            <w:tcW w:w="2384" w:type="dxa"/>
          </w:tcPr>
          <w:p w14:paraId="472CB1D8" w14:textId="7035CD1E" w:rsidR="76ED6D12" w:rsidRPr="005F6EEB" w:rsidRDefault="76ED6D12" w:rsidP="0096759C">
            <w:pPr>
              <w:jc w:val="center"/>
              <w:rPr>
                <w:rFonts w:cs="Arial"/>
                <w:sz w:val="22"/>
                <w:szCs w:val="22"/>
                <w:lang w:val="es-MX"/>
              </w:rPr>
            </w:pPr>
            <w:r w:rsidRPr="005F6EEB">
              <w:rPr>
                <w:rFonts w:cs="Arial"/>
                <w:sz w:val="22"/>
                <w:szCs w:val="22"/>
                <w:lang w:val="es-MX"/>
              </w:rPr>
              <w:t>Profesional</w:t>
            </w:r>
          </w:p>
        </w:tc>
        <w:tc>
          <w:tcPr>
            <w:tcW w:w="2577" w:type="dxa"/>
          </w:tcPr>
          <w:p w14:paraId="0A1FE62E" w14:textId="086B1A5A" w:rsidR="76ED6D12" w:rsidRPr="005F6EEB" w:rsidRDefault="76ED6D12" w:rsidP="0096759C">
            <w:pPr>
              <w:jc w:val="center"/>
              <w:rPr>
                <w:rFonts w:cs="Arial"/>
                <w:sz w:val="22"/>
                <w:szCs w:val="22"/>
                <w:lang w:val="es-MX"/>
              </w:rPr>
            </w:pPr>
            <w:r w:rsidRPr="005F6EEB">
              <w:rPr>
                <w:rFonts w:cs="Arial"/>
                <w:sz w:val="22"/>
                <w:szCs w:val="22"/>
                <w:lang w:val="es-MX"/>
              </w:rPr>
              <w:t>35</w:t>
            </w:r>
          </w:p>
        </w:tc>
        <w:tc>
          <w:tcPr>
            <w:tcW w:w="2693" w:type="dxa"/>
          </w:tcPr>
          <w:p w14:paraId="663CA86C" w14:textId="37DD1BB6" w:rsidR="76ED6D12" w:rsidRPr="005F6EEB" w:rsidRDefault="76ED6D12" w:rsidP="0096759C">
            <w:pPr>
              <w:jc w:val="center"/>
              <w:rPr>
                <w:rFonts w:cs="Arial"/>
                <w:sz w:val="22"/>
                <w:szCs w:val="22"/>
                <w:lang w:val="es-MX"/>
              </w:rPr>
            </w:pPr>
            <w:r w:rsidRPr="005F6EEB">
              <w:rPr>
                <w:rFonts w:cs="Arial"/>
                <w:sz w:val="22"/>
                <w:szCs w:val="22"/>
                <w:lang w:val="es-MX"/>
              </w:rPr>
              <w:t>45</w:t>
            </w:r>
          </w:p>
        </w:tc>
      </w:tr>
      <w:tr w:rsidR="13B8919E" w:rsidRPr="005F6EEB" w14:paraId="63263746" w14:textId="77777777" w:rsidTr="0096759C">
        <w:trPr>
          <w:trHeight w:val="300"/>
        </w:trPr>
        <w:tc>
          <w:tcPr>
            <w:tcW w:w="2384" w:type="dxa"/>
          </w:tcPr>
          <w:p w14:paraId="54811AA2" w14:textId="75A1CBA1" w:rsidR="76ED6D12" w:rsidRPr="005F6EEB" w:rsidRDefault="76ED6D12" w:rsidP="0096759C">
            <w:pPr>
              <w:jc w:val="center"/>
              <w:rPr>
                <w:rFonts w:cs="Arial"/>
                <w:sz w:val="22"/>
                <w:szCs w:val="22"/>
                <w:lang w:val="es-MX"/>
              </w:rPr>
            </w:pPr>
            <w:r w:rsidRPr="005F6EEB">
              <w:rPr>
                <w:rFonts w:cs="Arial"/>
                <w:sz w:val="22"/>
                <w:szCs w:val="22"/>
                <w:lang w:val="es-MX"/>
              </w:rPr>
              <w:t>Técnico</w:t>
            </w:r>
          </w:p>
        </w:tc>
        <w:tc>
          <w:tcPr>
            <w:tcW w:w="2577" w:type="dxa"/>
          </w:tcPr>
          <w:p w14:paraId="1CF5AC8B" w14:textId="0B066D02" w:rsidR="76ED6D12" w:rsidRPr="005F6EEB" w:rsidRDefault="76ED6D12" w:rsidP="0096759C">
            <w:pPr>
              <w:jc w:val="center"/>
              <w:rPr>
                <w:rFonts w:cs="Arial"/>
                <w:sz w:val="22"/>
                <w:szCs w:val="22"/>
                <w:lang w:val="es-MX"/>
              </w:rPr>
            </w:pPr>
            <w:r w:rsidRPr="005F6EEB">
              <w:rPr>
                <w:rFonts w:cs="Arial"/>
                <w:sz w:val="22"/>
                <w:szCs w:val="22"/>
                <w:lang w:val="es-MX"/>
              </w:rPr>
              <w:t>1</w:t>
            </w:r>
          </w:p>
        </w:tc>
        <w:tc>
          <w:tcPr>
            <w:tcW w:w="2693" w:type="dxa"/>
          </w:tcPr>
          <w:p w14:paraId="3D5A541B" w14:textId="74A9A8D6" w:rsidR="76ED6D12" w:rsidRPr="005F6EEB" w:rsidRDefault="76ED6D12" w:rsidP="0096759C">
            <w:pPr>
              <w:jc w:val="center"/>
              <w:rPr>
                <w:rFonts w:cs="Arial"/>
                <w:sz w:val="22"/>
                <w:szCs w:val="22"/>
                <w:lang w:val="es-MX"/>
              </w:rPr>
            </w:pPr>
            <w:r w:rsidRPr="005F6EEB">
              <w:rPr>
                <w:rFonts w:cs="Arial"/>
                <w:sz w:val="22"/>
                <w:szCs w:val="22"/>
                <w:lang w:val="es-MX"/>
              </w:rPr>
              <w:t>1</w:t>
            </w:r>
          </w:p>
        </w:tc>
      </w:tr>
      <w:tr w:rsidR="13B8919E" w:rsidRPr="005F6EEB" w14:paraId="7F98A5AB" w14:textId="77777777" w:rsidTr="0096759C">
        <w:trPr>
          <w:trHeight w:val="300"/>
        </w:trPr>
        <w:tc>
          <w:tcPr>
            <w:tcW w:w="2384" w:type="dxa"/>
          </w:tcPr>
          <w:p w14:paraId="5203506A" w14:textId="3B2E4ED7" w:rsidR="76ED6D12" w:rsidRPr="005F6EEB" w:rsidRDefault="76ED6D12" w:rsidP="0096759C">
            <w:pPr>
              <w:jc w:val="center"/>
              <w:rPr>
                <w:rFonts w:cs="Arial"/>
                <w:sz w:val="22"/>
                <w:szCs w:val="22"/>
                <w:lang w:val="es-MX"/>
              </w:rPr>
            </w:pPr>
            <w:r w:rsidRPr="005F6EEB">
              <w:rPr>
                <w:rFonts w:cs="Arial"/>
                <w:sz w:val="22"/>
                <w:szCs w:val="22"/>
                <w:lang w:val="es-MX"/>
              </w:rPr>
              <w:t>Asistencial</w:t>
            </w:r>
          </w:p>
        </w:tc>
        <w:tc>
          <w:tcPr>
            <w:tcW w:w="2577" w:type="dxa"/>
          </w:tcPr>
          <w:p w14:paraId="02E6C64A" w14:textId="3714FF3D" w:rsidR="76ED6D12" w:rsidRPr="005F6EEB" w:rsidRDefault="76ED6D12" w:rsidP="0096759C">
            <w:pPr>
              <w:jc w:val="center"/>
              <w:rPr>
                <w:rFonts w:cs="Arial"/>
                <w:sz w:val="22"/>
                <w:szCs w:val="22"/>
                <w:lang w:val="es-MX"/>
              </w:rPr>
            </w:pPr>
            <w:r w:rsidRPr="005F6EEB">
              <w:rPr>
                <w:rFonts w:cs="Arial"/>
                <w:sz w:val="22"/>
                <w:szCs w:val="22"/>
                <w:lang w:val="es-MX"/>
              </w:rPr>
              <w:t>3</w:t>
            </w:r>
          </w:p>
        </w:tc>
        <w:tc>
          <w:tcPr>
            <w:tcW w:w="2693" w:type="dxa"/>
          </w:tcPr>
          <w:p w14:paraId="62EB6084" w14:textId="14D79E42" w:rsidR="76ED6D12" w:rsidRPr="005F6EEB" w:rsidRDefault="76ED6D12" w:rsidP="0096759C">
            <w:pPr>
              <w:jc w:val="center"/>
              <w:rPr>
                <w:rFonts w:cs="Arial"/>
                <w:sz w:val="22"/>
                <w:szCs w:val="22"/>
                <w:lang w:val="es-MX"/>
              </w:rPr>
            </w:pPr>
            <w:r w:rsidRPr="005F6EEB">
              <w:rPr>
                <w:rFonts w:cs="Arial"/>
                <w:sz w:val="22"/>
                <w:szCs w:val="22"/>
                <w:lang w:val="es-MX"/>
              </w:rPr>
              <w:t>3</w:t>
            </w:r>
          </w:p>
        </w:tc>
      </w:tr>
      <w:tr w:rsidR="13B8919E" w:rsidRPr="005F6EEB" w14:paraId="79E9BE5D" w14:textId="77777777" w:rsidTr="0096759C">
        <w:trPr>
          <w:trHeight w:val="300"/>
        </w:trPr>
        <w:tc>
          <w:tcPr>
            <w:tcW w:w="2384" w:type="dxa"/>
          </w:tcPr>
          <w:p w14:paraId="012C7BCD" w14:textId="69389874" w:rsidR="76ED6D12" w:rsidRPr="005F6EEB" w:rsidRDefault="76ED6D12" w:rsidP="0096759C">
            <w:pPr>
              <w:jc w:val="center"/>
              <w:rPr>
                <w:rFonts w:cs="Arial"/>
                <w:b/>
                <w:bCs/>
                <w:sz w:val="22"/>
                <w:szCs w:val="22"/>
                <w:lang w:val="es-MX"/>
              </w:rPr>
            </w:pPr>
            <w:r w:rsidRPr="005F6EEB">
              <w:rPr>
                <w:rFonts w:cs="Arial"/>
                <w:b/>
                <w:bCs/>
                <w:sz w:val="22"/>
                <w:szCs w:val="22"/>
                <w:lang w:val="es-MX"/>
              </w:rPr>
              <w:t>TOTAL</w:t>
            </w:r>
          </w:p>
        </w:tc>
        <w:tc>
          <w:tcPr>
            <w:tcW w:w="2577" w:type="dxa"/>
          </w:tcPr>
          <w:p w14:paraId="21709AFE" w14:textId="2E32CA4A" w:rsidR="76ED6D12" w:rsidRPr="005F6EEB" w:rsidRDefault="76ED6D12" w:rsidP="0096759C">
            <w:pPr>
              <w:jc w:val="center"/>
              <w:rPr>
                <w:rFonts w:cs="Arial"/>
                <w:b/>
                <w:bCs/>
                <w:sz w:val="22"/>
                <w:szCs w:val="22"/>
                <w:lang w:val="es-MX"/>
              </w:rPr>
            </w:pPr>
            <w:r w:rsidRPr="005F6EEB">
              <w:rPr>
                <w:rFonts w:cs="Arial"/>
                <w:b/>
                <w:bCs/>
                <w:sz w:val="22"/>
                <w:szCs w:val="22"/>
                <w:lang w:val="es-MX"/>
              </w:rPr>
              <w:t>39</w:t>
            </w:r>
          </w:p>
        </w:tc>
        <w:tc>
          <w:tcPr>
            <w:tcW w:w="2693" w:type="dxa"/>
          </w:tcPr>
          <w:p w14:paraId="7981BB84" w14:textId="401F87D7" w:rsidR="76ED6D12" w:rsidRPr="005F6EEB" w:rsidRDefault="76ED6D12" w:rsidP="0096759C">
            <w:pPr>
              <w:jc w:val="center"/>
              <w:rPr>
                <w:rFonts w:cs="Arial"/>
                <w:b/>
                <w:bCs/>
                <w:sz w:val="22"/>
                <w:szCs w:val="22"/>
                <w:lang w:val="es-MX"/>
              </w:rPr>
            </w:pPr>
            <w:r w:rsidRPr="005F6EEB">
              <w:rPr>
                <w:rFonts w:cs="Arial"/>
                <w:b/>
                <w:bCs/>
                <w:sz w:val="22"/>
                <w:szCs w:val="22"/>
                <w:lang w:val="es-MX"/>
              </w:rPr>
              <w:t>49</w:t>
            </w:r>
          </w:p>
        </w:tc>
      </w:tr>
    </w:tbl>
    <w:p w14:paraId="61ABCF2A" w14:textId="736E45C6" w:rsidR="00F20FF1" w:rsidRPr="005F6EEB" w:rsidRDefault="00F20FF1" w:rsidP="13B8919E">
      <w:pPr>
        <w:spacing w:after="0"/>
        <w:rPr>
          <w:rFonts w:cs="Arial"/>
          <w:sz w:val="22"/>
          <w:szCs w:val="22"/>
          <w:lang w:val="es-MX"/>
        </w:rPr>
      </w:pPr>
    </w:p>
    <w:p w14:paraId="476192A6" w14:textId="6B3249F9" w:rsidR="00F20FF1" w:rsidRPr="005F6EEB" w:rsidRDefault="635E5A4F" w:rsidP="13B8919E">
      <w:pPr>
        <w:spacing w:after="0"/>
        <w:rPr>
          <w:rFonts w:cs="Arial"/>
          <w:lang w:val="es-MX"/>
        </w:rPr>
      </w:pPr>
      <w:r w:rsidRPr="005F6EEB">
        <w:rPr>
          <w:rFonts w:cs="Arial"/>
          <w:shd w:val="clear" w:color="auto" w:fill="FFFFFF"/>
          <w:lang w:val="es-MX"/>
        </w:rPr>
        <w:t>M</w:t>
      </w:r>
      <w:r w:rsidR="52A8097B" w:rsidRPr="005F6EEB">
        <w:rPr>
          <w:rFonts w:cs="Arial"/>
          <w:shd w:val="clear" w:color="auto" w:fill="FFFFFF"/>
          <w:lang w:val="es-MX"/>
        </w:rPr>
        <w:t xml:space="preserve">odalidad Ascenso, se describe así: </w:t>
      </w:r>
    </w:p>
    <w:p w14:paraId="195B0C28" w14:textId="79624092" w:rsidR="00F20FF1" w:rsidRPr="005F6EEB" w:rsidRDefault="00F20FF1" w:rsidP="13B8919E">
      <w:pPr>
        <w:spacing w:after="0"/>
        <w:rPr>
          <w:rFonts w:cs="Arial"/>
          <w:sz w:val="22"/>
          <w:szCs w:val="22"/>
          <w:lang w:val="es-MX"/>
        </w:rPr>
      </w:pPr>
    </w:p>
    <w:tbl>
      <w:tblPr>
        <w:tblStyle w:val="Tablaconcuadrcula"/>
        <w:tblW w:w="0" w:type="auto"/>
        <w:tblInd w:w="846" w:type="dxa"/>
        <w:tblLayout w:type="fixed"/>
        <w:tblLook w:val="06A0" w:firstRow="1" w:lastRow="0" w:firstColumn="1" w:lastColumn="0" w:noHBand="1" w:noVBand="1"/>
      </w:tblPr>
      <w:tblGrid>
        <w:gridCol w:w="2384"/>
        <w:gridCol w:w="3230"/>
        <w:gridCol w:w="2182"/>
      </w:tblGrid>
      <w:tr w:rsidR="13B8919E" w:rsidRPr="005F6EEB" w14:paraId="76751EE4" w14:textId="77777777" w:rsidTr="0096759C">
        <w:trPr>
          <w:trHeight w:val="300"/>
        </w:trPr>
        <w:tc>
          <w:tcPr>
            <w:tcW w:w="2384" w:type="dxa"/>
          </w:tcPr>
          <w:p w14:paraId="7BE22BF5" w14:textId="578FFEED" w:rsidR="52A8097B" w:rsidRPr="005F6EEB" w:rsidRDefault="52A8097B" w:rsidP="0096759C">
            <w:pPr>
              <w:jc w:val="center"/>
              <w:rPr>
                <w:rFonts w:cs="Arial"/>
                <w:b/>
                <w:bCs/>
                <w:sz w:val="22"/>
                <w:szCs w:val="22"/>
                <w:lang w:val="es-MX"/>
              </w:rPr>
            </w:pPr>
            <w:r w:rsidRPr="005F6EEB">
              <w:rPr>
                <w:rFonts w:cs="Arial"/>
                <w:b/>
                <w:bCs/>
                <w:sz w:val="22"/>
                <w:szCs w:val="22"/>
                <w:lang w:val="es-MX"/>
              </w:rPr>
              <w:t>NIVEL JERARQUICO</w:t>
            </w:r>
          </w:p>
        </w:tc>
        <w:tc>
          <w:tcPr>
            <w:tcW w:w="3230" w:type="dxa"/>
          </w:tcPr>
          <w:p w14:paraId="00FF1FE4" w14:textId="5F2FCA8A" w:rsidR="52A8097B" w:rsidRPr="005F6EEB" w:rsidRDefault="52A8097B" w:rsidP="0096759C">
            <w:pPr>
              <w:jc w:val="center"/>
              <w:rPr>
                <w:rFonts w:cs="Arial"/>
                <w:b/>
                <w:bCs/>
                <w:sz w:val="22"/>
                <w:szCs w:val="22"/>
                <w:lang w:val="es-MX"/>
              </w:rPr>
            </w:pPr>
            <w:r w:rsidRPr="005F6EEB">
              <w:rPr>
                <w:rFonts w:cs="Arial"/>
                <w:b/>
                <w:bCs/>
                <w:sz w:val="22"/>
                <w:szCs w:val="22"/>
                <w:lang w:val="es-MX"/>
              </w:rPr>
              <w:t>NÚMERO DE EMPLEOS</w:t>
            </w:r>
          </w:p>
        </w:tc>
        <w:tc>
          <w:tcPr>
            <w:tcW w:w="2182" w:type="dxa"/>
          </w:tcPr>
          <w:p w14:paraId="1C6D742D" w14:textId="4524D570" w:rsidR="52A8097B" w:rsidRPr="005F6EEB" w:rsidRDefault="52A8097B" w:rsidP="0096759C">
            <w:pPr>
              <w:jc w:val="center"/>
              <w:rPr>
                <w:rFonts w:cs="Arial"/>
                <w:b/>
                <w:bCs/>
                <w:sz w:val="22"/>
                <w:szCs w:val="22"/>
                <w:lang w:val="es-MX"/>
              </w:rPr>
            </w:pPr>
            <w:r w:rsidRPr="005F6EEB">
              <w:rPr>
                <w:rFonts w:cs="Arial"/>
                <w:b/>
                <w:bCs/>
                <w:sz w:val="22"/>
                <w:szCs w:val="22"/>
                <w:lang w:val="es-MX"/>
              </w:rPr>
              <w:t>NÚMERO DE VACANTES</w:t>
            </w:r>
          </w:p>
        </w:tc>
      </w:tr>
      <w:tr w:rsidR="13B8919E" w:rsidRPr="005F6EEB" w14:paraId="20C95A2B" w14:textId="77777777" w:rsidTr="0096759C">
        <w:trPr>
          <w:trHeight w:val="300"/>
        </w:trPr>
        <w:tc>
          <w:tcPr>
            <w:tcW w:w="2384" w:type="dxa"/>
          </w:tcPr>
          <w:p w14:paraId="6D7FED75" w14:textId="54BE58E4" w:rsidR="60DBB6A6" w:rsidRPr="005F6EEB" w:rsidRDefault="60DBB6A6" w:rsidP="0096759C">
            <w:pPr>
              <w:jc w:val="center"/>
              <w:rPr>
                <w:rFonts w:cs="Arial"/>
                <w:sz w:val="22"/>
                <w:szCs w:val="22"/>
                <w:lang w:val="es-MX"/>
              </w:rPr>
            </w:pPr>
            <w:r w:rsidRPr="005F6EEB">
              <w:rPr>
                <w:rFonts w:cs="Arial"/>
                <w:sz w:val="22"/>
                <w:szCs w:val="22"/>
                <w:lang w:val="es-MX"/>
              </w:rPr>
              <w:t>Profesional</w:t>
            </w:r>
          </w:p>
        </w:tc>
        <w:tc>
          <w:tcPr>
            <w:tcW w:w="3230" w:type="dxa"/>
          </w:tcPr>
          <w:p w14:paraId="371AF349" w14:textId="714580FA" w:rsidR="60DBB6A6" w:rsidRPr="005F6EEB" w:rsidRDefault="60DBB6A6" w:rsidP="0096759C">
            <w:pPr>
              <w:jc w:val="center"/>
              <w:rPr>
                <w:rFonts w:cs="Arial"/>
                <w:sz w:val="22"/>
                <w:szCs w:val="22"/>
                <w:lang w:val="es-MX"/>
              </w:rPr>
            </w:pPr>
            <w:r w:rsidRPr="005F6EEB">
              <w:rPr>
                <w:rFonts w:cs="Arial"/>
                <w:sz w:val="22"/>
                <w:szCs w:val="22"/>
                <w:lang w:val="es-MX"/>
              </w:rPr>
              <w:t>13</w:t>
            </w:r>
          </w:p>
        </w:tc>
        <w:tc>
          <w:tcPr>
            <w:tcW w:w="2182" w:type="dxa"/>
          </w:tcPr>
          <w:p w14:paraId="187E24ED" w14:textId="39CDD80C" w:rsidR="60DBB6A6" w:rsidRPr="005F6EEB" w:rsidRDefault="60DBB6A6" w:rsidP="0096759C">
            <w:pPr>
              <w:jc w:val="center"/>
              <w:rPr>
                <w:rFonts w:cs="Arial"/>
                <w:sz w:val="22"/>
                <w:szCs w:val="22"/>
                <w:lang w:val="es-MX"/>
              </w:rPr>
            </w:pPr>
            <w:r w:rsidRPr="005F6EEB">
              <w:rPr>
                <w:rFonts w:cs="Arial"/>
                <w:sz w:val="22"/>
                <w:szCs w:val="22"/>
                <w:lang w:val="es-MX"/>
              </w:rPr>
              <w:t>13</w:t>
            </w:r>
          </w:p>
        </w:tc>
      </w:tr>
      <w:tr w:rsidR="13B8919E" w:rsidRPr="005F6EEB" w14:paraId="4297199E" w14:textId="77777777" w:rsidTr="0096759C">
        <w:trPr>
          <w:trHeight w:val="300"/>
        </w:trPr>
        <w:tc>
          <w:tcPr>
            <w:tcW w:w="2384" w:type="dxa"/>
          </w:tcPr>
          <w:p w14:paraId="4516558D" w14:textId="343720F7" w:rsidR="60DBB6A6" w:rsidRPr="005F6EEB" w:rsidRDefault="60DBB6A6" w:rsidP="0096759C">
            <w:pPr>
              <w:jc w:val="center"/>
              <w:rPr>
                <w:rFonts w:cs="Arial"/>
                <w:sz w:val="22"/>
                <w:szCs w:val="22"/>
                <w:lang w:val="es-MX"/>
              </w:rPr>
            </w:pPr>
            <w:r w:rsidRPr="005F6EEB">
              <w:rPr>
                <w:rFonts w:cs="Arial"/>
                <w:sz w:val="22"/>
                <w:szCs w:val="22"/>
                <w:lang w:val="es-MX"/>
              </w:rPr>
              <w:t>Técnico</w:t>
            </w:r>
          </w:p>
        </w:tc>
        <w:tc>
          <w:tcPr>
            <w:tcW w:w="3230" w:type="dxa"/>
          </w:tcPr>
          <w:p w14:paraId="1682E9FF" w14:textId="20DFFF0B" w:rsidR="60DBB6A6" w:rsidRPr="005F6EEB" w:rsidRDefault="60DBB6A6" w:rsidP="0096759C">
            <w:pPr>
              <w:jc w:val="center"/>
              <w:rPr>
                <w:rFonts w:cs="Arial"/>
                <w:sz w:val="22"/>
                <w:szCs w:val="22"/>
                <w:lang w:val="es-MX"/>
              </w:rPr>
            </w:pPr>
            <w:r w:rsidRPr="005F6EEB">
              <w:rPr>
                <w:rFonts w:cs="Arial"/>
                <w:sz w:val="22"/>
                <w:szCs w:val="22"/>
                <w:lang w:val="es-MX"/>
              </w:rPr>
              <w:t>0</w:t>
            </w:r>
          </w:p>
        </w:tc>
        <w:tc>
          <w:tcPr>
            <w:tcW w:w="2182" w:type="dxa"/>
          </w:tcPr>
          <w:p w14:paraId="17354C2D" w14:textId="0182E7AB" w:rsidR="60DBB6A6" w:rsidRPr="005F6EEB" w:rsidRDefault="60DBB6A6" w:rsidP="0096759C">
            <w:pPr>
              <w:jc w:val="center"/>
              <w:rPr>
                <w:rFonts w:cs="Arial"/>
                <w:sz w:val="22"/>
                <w:szCs w:val="22"/>
                <w:lang w:val="es-MX"/>
              </w:rPr>
            </w:pPr>
            <w:r w:rsidRPr="005F6EEB">
              <w:rPr>
                <w:rFonts w:cs="Arial"/>
                <w:sz w:val="22"/>
                <w:szCs w:val="22"/>
                <w:lang w:val="es-MX"/>
              </w:rPr>
              <w:t>0</w:t>
            </w:r>
          </w:p>
        </w:tc>
      </w:tr>
      <w:tr w:rsidR="13B8919E" w:rsidRPr="005F6EEB" w14:paraId="3C756E66" w14:textId="77777777" w:rsidTr="0096759C">
        <w:trPr>
          <w:trHeight w:val="300"/>
        </w:trPr>
        <w:tc>
          <w:tcPr>
            <w:tcW w:w="2384" w:type="dxa"/>
          </w:tcPr>
          <w:p w14:paraId="7F7CFD1B" w14:textId="1B93DC79" w:rsidR="60DBB6A6" w:rsidRPr="005F6EEB" w:rsidRDefault="60DBB6A6" w:rsidP="0096759C">
            <w:pPr>
              <w:jc w:val="center"/>
              <w:rPr>
                <w:rFonts w:cs="Arial"/>
                <w:sz w:val="22"/>
                <w:szCs w:val="22"/>
                <w:lang w:val="es-MX"/>
              </w:rPr>
            </w:pPr>
            <w:r w:rsidRPr="005F6EEB">
              <w:rPr>
                <w:rFonts w:cs="Arial"/>
                <w:sz w:val="22"/>
                <w:szCs w:val="22"/>
                <w:lang w:val="es-MX"/>
              </w:rPr>
              <w:t>Asistencial</w:t>
            </w:r>
          </w:p>
        </w:tc>
        <w:tc>
          <w:tcPr>
            <w:tcW w:w="3230" w:type="dxa"/>
          </w:tcPr>
          <w:p w14:paraId="12E23381" w14:textId="3D38B48B" w:rsidR="60DBB6A6" w:rsidRPr="005F6EEB" w:rsidRDefault="60DBB6A6" w:rsidP="0096759C">
            <w:pPr>
              <w:jc w:val="center"/>
              <w:rPr>
                <w:rFonts w:cs="Arial"/>
                <w:sz w:val="22"/>
                <w:szCs w:val="22"/>
                <w:lang w:val="es-MX"/>
              </w:rPr>
            </w:pPr>
            <w:r w:rsidRPr="005F6EEB">
              <w:rPr>
                <w:rFonts w:cs="Arial"/>
                <w:sz w:val="22"/>
                <w:szCs w:val="22"/>
                <w:lang w:val="es-MX"/>
              </w:rPr>
              <w:t>1</w:t>
            </w:r>
          </w:p>
        </w:tc>
        <w:tc>
          <w:tcPr>
            <w:tcW w:w="2182" w:type="dxa"/>
          </w:tcPr>
          <w:p w14:paraId="6F9B39B3" w14:textId="4296A384" w:rsidR="60DBB6A6" w:rsidRPr="005F6EEB" w:rsidRDefault="60DBB6A6" w:rsidP="0096759C">
            <w:pPr>
              <w:jc w:val="center"/>
              <w:rPr>
                <w:rFonts w:cs="Arial"/>
                <w:sz w:val="22"/>
                <w:szCs w:val="22"/>
                <w:lang w:val="es-MX"/>
              </w:rPr>
            </w:pPr>
            <w:r w:rsidRPr="005F6EEB">
              <w:rPr>
                <w:rFonts w:cs="Arial"/>
                <w:sz w:val="22"/>
                <w:szCs w:val="22"/>
                <w:lang w:val="es-MX"/>
              </w:rPr>
              <w:t>1</w:t>
            </w:r>
          </w:p>
        </w:tc>
      </w:tr>
      <w:tr w:rsidR="13B8919E" w:rsidRPr="005F6EEB" w14:paraId="240B9007" w14:textId="77777777" w:rsidTr="0096759C">
        <w:trPr>
          <w:trHeight w:val="300"/>
        </w:trPr>
        <w:tc>
          <w:tcPr>
            <w:tcW w:w="2384" w:type="dxa"/>
          </w:tcPr>
          <w:p w14:paraId="1D958F12" w14:textId="20202DB3" w:rsidR="60DBB6A6" w:rsidRPr="005F6EEB" w:rsidRDefault="60DBB6A6" w:rsidP="0096759C">
            <w:pPr>
              <w:jc w:val="center"/>
              <w:rPr>
                <w:rFonts w:cs="Arial"/>
                <w:b/>
                <w:bCs/>
                <w:sz w:val="22"/>
                <w:szCs w:val="22"/>
                <w:lang w:val="es-MX"/>
              </w:rPr>
            </w:pPr>
            <w:r w:rsidRPr="005F6EEB">
              <w:rPr>
                <w:rFonts w:cs="Arial"/>
                <w:b/>
                <w:bCs/>
                <w:sz w:val="22"/>
                <w:szCs w:val="22"/>
                <w:lang w:val="es-MX"/>
              </w:rPr>
              <w:t>TOTAL</w:t>
            </w:r>
          </w:p>
        </w:tc>
        <w:tc>
          <w:tcPr>
            <w:tcW w:w="3230" w:type="dxa"/>
          </w:tcPr>
          <w:p w14:paraId="4C5AFD9F" w14:textId="55458C47" w:rsidR="60DBB6A6" w:rsidRPr="005F6EEB" w:rsidRDefault="60DBB6A6" w:rsidP="0096759C">
            <w:pPr>
              <w:jc w:val="center"/>
              <w:rPr>
                <w:rFonts w:cs="Arial"/>
                <w:b/>
                <w:bCs/>
                <w:sz w:val="22"/>
                <w:szCs w:val="22"/>
                <w:lang w:val="es-MX"/>
              </w:rPr>
            </w:pPr>
            <w:r w:rsidRPr="005F6EEB">
              <w:rPr>
                <w:rFonts w:cs="Arial"/>
                <w:b/>
                <w:bCs/>
                <w:sz w:val="22"/>
                <w:szCs w:val="22"/>
                <w:lang w:val="es-MX"/>
              </w:rPr>
              <w:t>14</w:t>
            </w:r>
          </w:p>
        </w:tc>
        <w:tc>
          <w:tcPr>
            <w:tcW w:w="2182" w:type="dxa"/>
          </w:tcPr>
          <w:p w14:paraId="103D885A" w14:textId="1FF2C8BC" w:rsidR="60DBB6A6" w:rsidRPr="005F6EEB" w:rsidRDefault="60DBB6A6" w:rsidP="0096759C">
            <w:pPr>
              <w:jc w:val="center"/>
              <w:rPr>
                <w:rFonts w:cs="Arial"/>
                <w:b/>
                <w:bCs/>
                <w:sz w:val="22"/>
                <w:szCs w:val="22"/>
                <w:lang w:val="es-MX"/>
              </w:rPr>
            </w:pPr>
            <w:r w:rsidRPr="005F6EEB">
              <w:rPr>
                <w:rFonts w:cs="Arial"/>
                <w:b/>
                <w:bCs/>
                <w:sz w:val="22"/>
                <w:szCs w:val="22"/>
                <w:lang w:val="es-MX"/>
              </w:rPr>
              <w:t>14</w:t>
            </w:r>
          </w:p>
        </w:tc>
      </w:tr>
    </w:tbl>
    <w:p w14:paraId="45D6A29A" w14:textId="251EA901" w:rsidR="00F20FF1" w:rsidRPr="005F6EEB" w:rsidRDefault="00F20FF1" w:rsidP="13B8919E">
      <w:pPr>
        <w:spacing w:after="0"/>
        <w:rPr>
          <w:rFonts w:cs="Arial"/>
          <w:lang w:val="es-MX"/>
        </w:rPr>
      </w:pPr>
    </w:p>
    <w:p w14:paraId="6579545E" w14:textId="5BF0BA4A" w:rsidR="00F20FF1" w:rsidRPr="005F6EEB" w:rsidRDefault="547EDA4B" w:rsidP="13B8919E">
      <w:pPr>
        <w:spacing w:after="0"/>
        <w:rPr>
          <w:rFonts w:cs="Arial"/>
          <w:lang w:val="es-MX"/>
        </w:rPr>
      </w:pPr>
      <w:r w:rsidRPr="005F6EEB">
        <w:rPr>
          <w:rFonts w:cs="Arial"/>
          <w:shd w:val="clear" w:color="auto" w:fill="FFFFFF"/>
          <w:lang w:val="es-MX"/>
        </w:rPr>
        <w:t>Modalidad de Abierto, se describe así:</w:t>
      </w:r>
    </w:p>
    <w:p w14:paraId="3FC4F838" w14:textId="473A4E9C" w:rsidR="00F20FF1" w:rsidRPr="005F6EEB" w:rsidRDefault="00F20FF1" w:rsidP="13B8919E">
      <w:pPr>
        <w:spacing w:after="0"/>
        <w:rPr>
          <w:rFonts w:cs="Arial"/>
          <w:lang w:val="es-MX"/>
        </w:rPr>
      </w:pPr>
    </w:p>
    <w:tbl>
      <w:tblPr>
        <w:tblStyle w:val="Tablaconcuadrcula"/>
        <w:tblW w:w="0" w:type="auto"/>
        <w:tblInd w:w="704" w:type="dxa"/>
        <w:tblLayout w:type="fixed"/>
        <w:tblLook w:val="06A0" w:firstRow="1" w:lastRow="0" w:firstColumn="1" w:lastColumn="0" w:noHBand="1" w:noVBand="1"/>
      </w:tblPr>
      <w:tblGrid>
        <w:gridCol w:w="2526"/>
        <w:gridCol w:w="3230"/>
        <w:gridCol w:w="2182"/>
      </w:tblGrid>
      <w:tr w:rsidR="13B8919E" w:rsidRPr="005F6EEB" w14:paraId="6A67B2C2" w14:textId="77777777" w:rsidTr="0096759C">
        <w:trPr>
          <w:trHeight w:val="300"/>
        </w:trPr>
        <w:tc>
          <w:tcPr>
            <w:tcW w:w="2526" w:type="dxa"/>
          </w:tcPr>
          <w:p w14:paraId="43162C86" w14:textId="259E2596" w:rsidR="547EDA4B" w:rsidRPr="005F6EEB" w:rsidRDefault="547EDA4B" w:rsidP="0096759C">
            <w:pPr>
              <w:jc w:val="center"/>
              <w:rPr>
                <w:rFonts w:cs="Arial"/>
                <w:b/>
                <w:bCs/>
                <w:sz w:val="22"/>
                <w:szCs w:val="22"/>
                <w:lang w:val="es-MX"/>
              </w:rPr>
            </w:pPr>
            <w:r w:rsidRPr="005F6EEB">
              <w:rPr>
                <w:rFonts w:cs="Arial"/>
                <w:b/>
                <w:bCs/>
                <w:sz w:val="22"/>
                <w:szCs w:val="22"/>
                <w:lang w:val="es-MX"/>
              </w:rPr>
              <w:t>NIVEL JERARQUICO</w:t>
            </w:r>
          </w:p>
        </w:tc>
        <w:tc>
          <w:tcPr>
            <w:tcW w:w="3230" w:type="dxa"/>
          </w:tcPr>
          <w:p w14:paraId="4B28503F" w14:textId="2AEC1CFD" w:rsidR="547EDA4B" w:rsidRPr="005F6EEB" w:rsidRDefault="547EDA4B" w:rsidP="0096759C">
            <w:pPr>
              <w:jc w:val="center"/>
              <w:rPr>
                <w:rFonts w:cs="Arial"/>
                <w:b/>
                <w:bCs/>
                <w:sz w:val="22"/>
                <w:szCs w:val="22"/>
                <w:lang w:val="es-MX"/>
              </w:rPr>
            </w:pPr>
            <w:r w:rsidRPr="005F6EEB">
              <w:rPr>
                <w:rFonts w:cs="Arial"/>
                <w:b/>
                <w:bCs/>
                <w:sz w:val="22"/>
                <w:szCs w:val="22"/>
                <w:lang w:val="es-MX"/>
              </w:rPr>
              <w:t>NÚMERO DE EMPLEOS</w:t>
            </w:r>
          </w:p>
        </w:tc>
        <w:tc>
          <w:tcPr>
            <w:tcW w:w="2182" w:type="dxa"/>
          </w:tcPr>
          <w:p w14:paraId="26CAD3C4" w14:textId="32FF443D" w:rsidR="547EDA4B" w:rsidRPr="005F6EEB" w:rsidRDefault="547EDA4B" w:rsidP="0096759C">
            <w:pPr>
              <w:jc w:val="center"/>
              <w:rPr>
                <w:rFonts w:cs="Arial"/>
                <w:b/>
                <w:bCs/>
                <w:sz w:val="22"/>
                <w:szCs w:val="22"/>
                <w:lang w:val="es-MX"/>
              </w:rPr>
            </w:pPr>
            <w:r w:rsidRPr="005F6EEB">
              <w:rPr>
                <w:rFonts w:cs="Arial"/>
                <w:b/>
                <w:bCs/>
                <w:sz w:val="22"/>
                <w:szCs w:val="22"/>
                <w:lang w:val="es-MX"/>
              </w:rPr>
              <w:t>NÚMERO DE VACANTES</w:t>
            </w:r>
          </w:p>
        </w:tc>
      </w:tr>
      <w:tr w:rsidR="13B8919E" w:rsidRPr="005F6EEB" w14:paraId="4D6833BE" w14:textId="77777777" w:rsidTr="0096759C">
        <w:trPr>
          <w:trHeight w:val="300"/>
        </w:trPr>
        <w:tc>
          <w:tcPr>
            <w:tcW w:w="2526" w:type="dxa"/>
          </w:tcPr>
          <w:p w14:paraId="42B4726C" w14:textId="68AE7CE9" w:rsidR="547EDA4B" w:rsidRPr="005F6EEB" w:rsidRDefault="547EDA4B" w:rsidP="0096759C">
            <w:pPr>
              <w:jc w:val="center"/>
              <w:rPr>
                <w:rFonts w:cs="Arial"/>
                <w:sz w:val="22"/>
                <w:szCs w:val="22"/>
                <w:lang w:val="es-MX"/>
              </w:rPr>
            </w:pPr>
            <w:r w:rsidRPr="005F6EEB">
              <w:rPr>
                <w:rFonts w:cs="Arial"/>
                <w:sz w:val="22"/>
                <w:szCs w:val="22"/>
                <w:lang w:val="es-MX"/>
              </w:rPr>
              <w:t>Profesional</w:t>
            </w:r>
          </w:p>
        </w:tc>
        <w:tc>
          <w:tcPr>
            <w:tcW w:w="3230" w:type="dxa"/>
          </w:tcPr>
          <w:p w14:paraId="01D4708A" w14:textId="0CCCCC71" w:rsidR="547EDA4B" w:rsidRPr="005F6EEB" w:rsidRDefault="547EDA4B" w:rsidP="0096759C">
            <w:pPr>
              <w:jc w:val="center"/>
              <w:rPr>
                <w:rFonts w:cs="Arial"/>
                <w:sz w:val="22"/>
                <w:szCs w:val="22"/>
                <w:lang w:val="es-MX"/>
              </w:rPr>
            </w:pPr>
            <w:r w:rsidRPr="005F6EEB">
              <w:rPr>
                <w:rFonts w:cs="Arial"/>
                <w:sz w:val="22"/>
                <w:szCs w:val="22"/>
                <w:lang w:val="es-MX"/>
              </w:rPr>
              <w:t>22</w:t>
            </w:r>
          </w:p>
        </w:tc>
        <w:tc>
          <w:tcPr>
            <w:tcW w:w="2182" w:type="dxa"/>
          </w:tcPr>
          <w:p w14:paraId="78B5ED22" w14:textId="1ECB8E9C" w:rsidR="547EDA4B" w:rsidRPr="005F6EEB" w:rsidRDefault="547EDA4B" w:rsidP="0096759C">
            <w:pPr>
              <w:jc w:val="center"/>
              <w:rPr>
                <w:rFonts w:cs="Arial"/>
                <w:sz w:val="22"/>
                <w:szCs w:val="22"/>
                <w:lang w:val="es-MX"/>
              </w:rPr>
            </w:pPr>
            <w:r w:rsidRPr="005F6EEB">
              <w:rPr>
                <w:rFonts w:cs="Arial"/>
                <w:sz w:val="22"/>
                <w:szCs w:val="22"/>
                <w:lang w:val="es-MX"/>
              </w:rPr>
              <w:t>32</w:t>
            </w:r>
          </w:p>
        </w:tc>
      </w:tr>
      <w:tr w:rsidR="13B8919E" w:rsidRPr="005F6EEB" w14:paraId="10D1448D" w14:textId="77777777" w:rsidTr="0096759C">
        <w:trPr>
          <w:trHeight w:val="300"/>
        </w:trPr>
        <w:tc>
          <w:tcPr>
            <w:tcW w:w="2526" w:type="dxa"/>
          </w:tcPr>
          <w:p w14:paraId="51D5CD57" w14:textId="607729F8" w:rsidR="547EDA4B" w:rsidRPr="005F6EEB" w:rsidRDefault="547EDA4B" w:rsidP="0096759C">
            <w:pPr>
              <w:jc w:val="center"/>
              <w:rPr>
                <w:rFonts w:cs="Arial"/>
                <w:sz w:val="22"/>
                <w:szCs w:val="22"/>
                <w:lang w:val="es-MX"/>
              </w:rPr>
            </w:pPr>
            <w:r w:rsidRPr="005F6EEB">
              <w:rPr>
                <w:rFonts w:cs="Arial"/>
                <w:sz w:val="22"/>
                <w:szCs w:val="22"/>
                <w:lang w:val="es-MX"/>
              </w:rPr>
              <w:t>Técnico</w:t>
            </w:r>
          </w:p>
        </w:tc>
        <w:tc>
          <w:tcPr>
            <w:tcW w:w="3230" w:type="dxa"/>
          </w:tcPr>
          <w:p w14:paraId="08EF7A4E" w14:textId="0B7013DE" w:rsidR="547EDA4B" w:rsidRPr="005F6EEB" w:rsidRDefault="547EDA4B" w:rsidP="0096759C">
            <w:pPr>
              <w:jc w:val="center"/>
              <w:rPr>
                <w:rFonts w:cs="Arial"/>
                <w:sz w:val="22"/>
                <w:szCs w:val="22"/>
                <w:lang w:val="es-MX"/>
              </w:rPr>
            </w:pPr>
            <w:r w:rsidRPr="005F6EEB">
              <w:rPr>
                <w:rFonts w:cs="Arial"/>
                <w:sz w:val="22"/>
                <w:szCs w:val="22"/>
                <w:lang w:val="es-MX"/>
              </w:rPr>
              <w:t>1</w:t>
            </w:r>
          </w:p>
        </w:tc>
        <w:tc>
          <w:tcPr>
            <w:tcW w:w="2182" w:type="dxa"/>
          </w:tcPr>
          <w:p w14:paraId="11897A96" w14:textId="00DC3060" w:rsidR="547EDA4B" w:rsidRPr="005F6EEB" w:rsidRDefault="547EDA4B" w:rsidP="0096759C">
            <w:pPr>
              <w:jc w:val="center"/>
              <w:rPr>
                <w:rFonts w:cs="Arial"/>
                <w:sz w:val="22"/>
                <w:szCs w:val="22"/>
                <w:lang w:val="es-MX"/>
              </w:rPr>
            </w:pPr>
            <w:r w:rsidRPr="005F6EEB">
              <w:rPr>
                <w:rFonts w:cs="Arial"/>
                <w:sz w:val="22"/>
                <w:szCs w:val="22"/>
                <w:lang w:val="es-MX"/>
              </w:rPr>
              <w:t>1</w:t>
            </w:r>
          </w:p>
        </w:tc>
      </w:tr>
      <w:tr w:rsidR="13B8919E" w:rsidRPr="005F6EEB" w14:paraId="6F01F870" w14:textId="77777777" w:rsidTr="0096759C">
        <w:trPr>
          <w:trHeight w:val="300"/>
        </w:trPr>
        <w:tc>
          <w:tcPr>
            <w:tcW w:w="2526" w:type="dxa"/>
          </w:tcPr>
          <w:p w14:paraId="169F3378" w14:textId="2F24F657" w:rsidR="547EDA4B" w:rsidRPr="005F6EEB" w:rsidRDefault="547EDA4B" w:rsidP="0096759C">
            <w:pPr>
              <w:jc w:val="center"/>
              <w:rPr>
                <w:rFonts w:cs="Arial"/>
                <w:sz w:val="22"/>
                <w:szCs w:val="22"/>
                <w:lang w:val="es-MX"/>
              </w:rPr>
            </w:pPr>
            <w:r w:rsidRPr="005F6EEB">
              <w:rPr>
                <w:rFonts w:cs="Arial"/>
                <w:sz w:val="22"/>
                <w:szCs w:val="22"/>
                <w:lang w:val="es-MX"/>
              </w:rPr>
              <w:t>Asistencial</w:t>
            </w:r>
          </w:p>
        </w:tc>
        <w:tc>
          <w:tcPr>
            <w:tcW w:w="3230" w:type="dxa"/>
          </w:tcPr>
          <w:p w14:paraId="52E69200" w14:textId="6F5A96FD" w:rsidR="547EDA4B" w:rsidRPr="005F6EEB" w:rsidRDefault="547EDA4B" w:rsidP="0096759C">
            <w:pPr>
              <w:jc w:val="center"/>
              <w:rPr>
                <w:rFonts w:cs="Arial"/>
                <w:sz w:val="22"/>
                <w:szCs w:val="22"/>
                <w:lang w:val="es-MX"/>
              </w:rPr>
            </w:pPr>
            <w:r w:rsidRPr="005F6EEB">
              <w:rPr>
                <w:rFonts w:cs="Arial"/>
                <w:sz w:val="22"/>
                <w:szCs w:val="22"/>
                <w:lang w:val="es-MX"/>
              </w:rPr>
              <w:t>2</w:t>
            </w:r>
          </w:p>
        </w:tc>
        <w:tc>
          <w:tcPr>
            <w:tcW w:w="2182" w:type="dxa"/>
          </w:tcPr>
          <w:p w14:paraId="61360E29" w14:textId="3F02782C" w:rsidR="547EDA4B" w:rsidRPr="005F6EEB" w:rsidRDefault="547EDA4B" w:rsidP="0096759C">
            <w:pPr>
              <w:jc w:val="center"/>
              <w:rPr>
                <w:rFonts w:cs="Arial"/>
                <w:sz w:val="22"/>
                <w:szCs w:val="22"/>
                <w:lang w:val="es-MX"/>
              </w:rPr>
            </w:pPr>
            <w:r w:rsidRPr="005F6EEB">
              <w:rPr>
                <w:rFonts w:cs="Arial"/>
                <w:sz w:val="22"/>
                <w:szCs w:val="22"/>
                <w:lang w:val="es-MX"/>
              </w:rPr>
              <w:t>2</w:t>
            </w:r>
          </w:p>
        </w:tc>
      </w:tr>
      <w:tr w:rsidR="13B8919E" w:rsidRPr="005F6EEB" w14:paraId="6B365479" w14:textId="77777777" w:rsidTr="0096759C">
        <w:trPr>
          <w:trHeight w:val="300"/>
        </w:trPr>
        <w:tc>
          <w:tcPr>
            <w:tcW w:w="2526" w:type="dxa"/>
          </w:tcPr>
          <w:p w14:paraId="0E98E8D4" w14:textId="7444D2F9" w:rsidR="547EDA4B" w:rsidRPr="005F6EEB" w:rsidRDefault="547EDA4B" w:rsidP="0096759C">
            <w:pPr>
              <w:jc w:val="center"/>
              <w:rPr>
                <w:rFonts w:cs="Arial"/>
                <w:b/>
                <w:bCs/>
                <w:sz w:val="22"/>
                <w:szCs w:val="22"/>
                <w:lang w:val="es-MX"/>
              </w:rPr>
            </w:pPr>
            <w:r w:rsidRPr="005F6EEB">
              <w:rPr>
                <w:rFonts w:cs="Arial"/>
                <w:b/>
                <w:bCs/>
                <w:sz w:val="22"/>
                <w:szCs w:val="22"/>
                <w:lang w:val="es-MX"/>
              </w:rPr>
              <w:t>TOTAL</w:t>
            </w:r>
          </w:p>
        </w:tc>
        <w:tc>
          <w:tcPr>
            <w:tcW w:w="3230" w:type="dxa"/>
          </w:tcPr>
          <w:p w14:paraId="7DB2CEC4" w14:textId="46F593F8" w:rsidR="547EDA4B" w:rsidRPr="005F6EEB" w:rsidRDefault="547EDA4B" w:rsidP="0096759C">
            <w:pPr>
              <w:jc w:val="center"/>
              <w:rPr>
                <w:rFonts w:cs="Arial"/>
                <w:b/>
                <w:bCs/>
                <w:sz w:val="22"/>
                <w:szCs w:val="22"/>
                <w:lang w:val="es-MX"/>
              </w:rPr>
            </w:pPr>
            <w:r w:rsidRPr="005F6EEB">
              <w:rPr>
                <w:rFonts w:cs="Arial"/>
                <w:b/>
                <w:bCs/>
                <w:sz w:val="22"/>
                <w:szCs w:val="22"/>
                <w:lang w:val="es-MX"/>
              </w:rPr>
              <w:t>25</w:t>
            </w:r>
          </w:p>
        </w:tc>
        <w:tc>
          <w:tcPr>
            <w:tcW w:w="2182" w:type="dxa"/>
          </w:tcPr>
          <w:p w14:paraId="4A30DA0D" w14:textId="1B136502" w:rsidR="547EDA4B" w:rsidRPr="005F6EEB" w:rsidRDefault="547EDA4B" w:rsidP="0096759C">
            <w:pPr>
              <w:jc w:val="center"/>
              <w:rPr>
                <w:rFonts w:cs="Arial"/>
                <w:b/>
                <w:bCs/>
                <w:sz w:val="22"/>
                <w:szCs w:val="22"/>
                <w:lang w:val="es-MX"/>
              </w:rPr>
            </w:pPr>
            <w:r w:rsidRPr="005F6EEB">
              <w:rPr>
                <w:rFonts w:cs="Arial"/>
                <w:b/>
                <w:bCs/>
                <w:sz w:val="22"/>
                <w:szCs w:val="22"/>
                <w:lang w:val="es-MX"/>
              </w:rPr>
              <w:t>35</w:t>
            </w:r>
          </w:p>
        </w:tc>
      </w:tr>
    </w:tbl>
    <w:p w14:paraId="42535AE6" w14:textId="45B6DA94" w:rsidR="00F20FF1" w:rsidRPr="005F6EEB" w:rsidRDefault="00F20FF1" w:rsidP="13B8919E">
      <w:pPr>
        <w:spacing w:after="0"/>
        <w:rPr>
          <w:rFonts w:cs="Arial"/>
          <w:lang w:val="es-MX"/>
        </w:rPr>
      </w:pPr>
    </w:p>
    <w:p w14:paraId="65B068A8" w14:textId="6DB36BCD" w:rsidR="00F20FF1" w:rsidRPr="005F6EEB" w:rsidRDefault="00F20FF1" w:rsidP="13B8919E">
      <w:pPr>
        <w:spacing w:after="0"/>
        <w:rPr>
          <w:rFonts w:cs="Arial"/>
          <w:lang w:val="es-MX"/>
        </w:rPr>
      </w:pPr>
    </w:p>
    <w:p w14:paraId="01FDCD17" w14:textId="1B36DF15" w:rsidR="00F20FF1" w:rsidRPr="005F6EEB" w:rsidRDefault="7B65AD44" w:rsidP="13B8919E">
      <w:pPr>
        <w:spacing w:after="0"/>
        <w:rPr>
          <w:rFonts w:cs="Arial"/>
          <w:lang w:val="es-MX"/>
        </w:rPr>
      </w:pPr>
      <w:r w:rsidRPr="005F6EEB">
        <w:rPr>
          <w:rFonts w:cs="Arial"/>
          <w:shd w:val="clear" w:color="auto" w:fill="FFFFFF"/>
          <w:lang w:val="es-MX"/>
        </w:rPr>
        <w:t xml:space="preserve">Empleos Modalidad Ascenso y Abierto que no requieren experiencia </w:t>
      </w:r>
    </w:p>
    <w:p w14:paraId="60F7F074" w14:textId="4CFC9734" w:rsidR="2B5ED8BE" w:rsidRPr="005F6EEB" w:rsidRDefault="2B5ED8BE" w:rsidP="2B5ED8BE">
      <w:pPr>
        <w:spacing w:after="0"/>
        <w:rPr>
          <w:rFonts w:cs="Arial"/>
          <w:lang w:val="es-MX"/>
        </w:rPr>
      </w:pPr>
    </w:p>
    <w:p w14:paraId="4127A0DA" w14:textId="08EFD667" w:rsidR="2B5ED8BE" w:rsidRPr="005F6EEB" w:rsidRDefault="2B5ED8BE" w:rsidP="2B5ED8BE">
      <w:pPr>
        <w:spacing w:after="0"/>
        <w:rPr>
          <w:rFonts w:cs="Arial"/>
          <w:lang w:val="es-MX"/>
        </w:rPr>
      </w:pPr>
    </w:p>
    <w:p w14:paraId="7400DFB1" w14:textId="609284EE" w:rsidR="0096759C" w:rsidRPr="005F6EEB" w:rsidRDefault="0096759C" w:rsidP="2B5ED8BE">
      <w:pPr>
        <w:spacing w:after="0"/>
        <w:rPr>
          <w:rFonts w:cs="Arial"/>
          <w:lang w:val="es-MX"/>
        </w:rPr>
      </w:pPr>
    </w:p>
    <w:p w14:paraId="70029392" w14:textId="77777777" w:rsidR="0096759C" w:rsidRPr="005F6EEB" w:rsidRDefault="0096759C" w:rsidP="2B5ED8BE">
      <w:pPr>
        <w:spacing w:after="0"/>
        <w:rPr>
          <w:rFonts w:cs="Arial"/>
          <w:lang w:val="es-MX"/>
        </w:rPr>
      </w:pPr>
    </w:p>
    <w:tbl>
      <w:tblPr>
        <w:tblStyle w:val="Tablaconcuadrcula"/>
        <w:tblW w:w="8080" w:type="dxa"/>
        <w:tblInd w:w="704" w:type="dxa"/>
        <w:tblLayout w:type="fixed"/>
        <w:tblLook w:val="06A0" w:firstRow="1" w:lastRow="0" w:firstColumn="1" w:lastColumn="0" w:noHBand="1" w:noVBand="1"/>
      </w:tblPr>
      <w:tblGrid>
        <w:gridCol w:w="2526"/>
        <w:gridCol w:w="3230"/>
        <w:gridCol w:w="2324"/>
      </w:tblGrid>
      <w:tr w:rsidR="13B8919E" w:rsidRPr="005F6EEB" w14:paraId="2EAC2573" w14:textId="77777777" w:rsidTr="0096759C">
        <w:trPr>
          <w:trHeight w:val="77"/>
        </w:trPr>
        <w:tc>
          <w:tcPr>
            <w:tcW w:w="2526" w:type="dxa"/>
          </w:tcPr>
          <w:p w14:paraId="0886E97B" w14:textId="621E79AF" w:rsidR="7B65AD44" w:rsidRPr="005F6EEB" w:rsidRDefault="7B65AD44" w:rsidP="0096759C">
            <w:pPr>
              <w:jc w:val="center"/>
              <w:rPr>
                <w:rFonts w:cs="Arial"/>
                <w:b/>
                <w:bCs/>
                <w:sz w:val="22"/>
                <w:szCs w:val="22"/>
                <w:lang w:val="es-MX"/>
              </w:rPr>
            </w:pPr>
            <w:r w:rsidRPr="005F6EEB">
              <w:rPr>
                <w:rFonts w:cs="Arial"/>
                <w:b/>
                <w:bCs/>
                <w:sz w:val="22"/>
                <w:szCs w:val="22"/>
                <w:lang w:val="es-MX"/>
              </w:rPr>
              <w:t>NIVEL JERARQUICO</w:t>
            </w:r>
          </w:p>
        </w:tc>
        <w:tc>
          <w:tcPr>
            <w:tcW w:w="3230" w:type="dxa"/>
          </w:tcPr>
          <w:p w14:paraId="37908674" w14:textId="06D838CD" w:rsidR="7B65AD44" w:rsidRPr="005F6EEB" w:rsidRDefault="7B65AD44" w:rsidP="0096759C">
            <w:pPr>
              <w:jc w:val="center"/>
              <w:rPr>
                <w:rFonts w:cs="Arial"/>
                <w:b/>
                <w:bCs/>
                <w:sz w:val="22"/>
                <w:szCs w:val="22"/>
                <w:lang w:val="es-MX"/>
              </w:rPr>
            </w:pPr>
            <w:r w:rsidRPr="005F6EEB">
              <w:rPr>
                <w:rFonts w:cs="Arial"/>
                <w:b/>
                <w:bCs/>
                <w:sz w:val="22"/>
                <w:szCs w:val="22"/>
                <w:lang w:val="es-MX"/>
              </w:rPr>
              <w:t>NÚMERO DE EMPLEOS</w:t>
            </w:r>
          </w:p>
        </w:tc>
        <w:tc>
          <w:tcPr>
            <w:tcW w:w="2324" w:type="dxa"/>
          </w:tcPr>
          <w:p w14:paraId="6BBD0BEC" w14:textId="215C6657" w:rsidR="7B65AD44" w:rsidRPr="005F6EEB" w:rsidRDefault="7B65AD44" w:rsidP="0096759C">
            <w:pPr>
              <w:jc w:val="center"/>
              <w:rPr>
                <w:rFonts w:cs="Arial"/>
                <w:b/>
                <w:bCs/>
                <w:sz w:val="22"/>
                <w:szCs w:val="22"/>
                <w:lang w:val="es-MX"/>
              </w:rPr>
            </w:pPr>
            <w:r w:rsidRPr="005F6EEB">
              <w:rPr>
                <w:rFonts w:cs="Arial"/>
                <w:b/>
                <w:bCs/>
                <w:sz w:val="22"/>
                <w:szCs w:val="22"/>
                <w:lang w:val="es-MX"/>
              </w:rPr>
              <w:t>NÚMERO DE VACANTES</w:t>
            </w:r>
          </w:p>
        </w:tc>
      </w:tr>
      <w:tr w:rsidR="13B8919E" w:rsidRPr="005F6EEB" w14:paraId="21104324" w14:textId="77777777" w:rsidTr="0096759C">
        <w:trPr>
          <w:trHeight w:val="300"/>
        </w:trPr>
        <w:tc>
          <w:tcPr>
            <w:tcW w:w="2526" w:type="dxa"/>
          </w:tcPr>
          <w:p w14:paraId="1676C369" w14:textId="6B6FF537" w:rsidR="7B65AD44" w:rsidRPr="005F6EEB" w:rsidRDefault="7B65AD44" w:rsidP="0096759C">
            <w:pPr>
              <w:jc w:val="center"/>
              <w:rPr>
                <w:rFonts w:cs="Arial"/>
                <w:sz w:val="22"/>
                <w:szCs w:val="22"/>
                <w:lang w:val="es-MX"/>
              </w:rPr>
            </w:pPr>
            <w:r w:rsidRPr="005F6EEB">
              <w:rPr>
                <w:rFonts w:cs="Arial"/>
                <w:sz w:val="22"/>
                <w:szCs w:val="22"/>
                <w:lang w:val="es-MX"/>
              </w:rPr>
              <w:t>Profesional</w:t>
            </w:r>
          </w:p>
        </w:tc>
        <w:tc>
          <w:tcPr>
            <w:tcW w:w="3230" w:type="dxa"/>
          </w:tcPr>
          <w:p w14:paraId="28D2DA46" w14:textId="00E34FBD" w:rsidR="7B65AD44" w:rsidRPr="005F6EEB" w:rsidRDefault="7B65AD44" w:rsidP="0096759C">
            <w:pPr>
              <w:jc w:val="center"/>
              <w:rPr>
                <w:rFonts w:cs="Arial"/>
                <w:sz w:val="22"/>
                <w:szCs w:val="22"/>
                <w:lang w:val="es-MX"/>
              </w:rPr>
            </w:pPr>
            <w:r w:rsidRPr="005F6EEB">
              <w:rPr>
                <w:rFonts w:cs="Arial"/>
                <w:sz w:val="22"/>
                <w:szCs w:val="22"/>
                <w:lang w:val="es-MX"/>
              </w:rPr>
              <w:t>4</w:t>
            </w:r>
          </w:p>
        </w:tc>
        <w:tc>
          <w:tcPr>
            <w:tcW w:w="2324" w:type="dxa"/>
          </w:tcPr>
          <w:p w14:paraId="414024C4" w14:textId="4A9E5760" w:rsidR="7B65AD44" w:rsidRPr="005F6EEB" w:rsidRDefault="7B65AD44" w:rsidP="0096759C">
            <w:pPr>
              <w:jc w:val="center"/>
              <w:rPr>
                <w:rFonts w:cs="Arial"/>
                <w:sz w:val="22"/>
                <w:szCs w:val="22"/>
                <w:lang w:val="es-MX"/>
              </w:rPr>
            </w:pPr>
            <w:r w:rsidRPr="005F6EEB">
              <w:rPr>
                <w:rFonts w:cs="Arial"/>
                <w:sz w:val="22"/>
                <w:szCs w:val="22"/>
                <w:lang w:val="es-MX"/>
              </w:rPr>
              <w:t>4</w:t>
            </w:r>
          </w:p>
        </w:tc>
      </w:tr>
      <w:tr w:rsidR="13B8919E" w:rsidRPr="005F6EEB" w14:paraId="2CB9D1FE" w14:textId="77777777" w:rsidTr="0096759C">
        <w:trPr>
          <w:trHeight w:val="300"/>
        </w:trPr>
        <w:tc>
          <w:tcPr>
            <w:tcW w:w="2526" w:type="dxa"/>
          </w:tcPr>
          <w:p w14:paraId="3A99B717" w14:textId="0BED83DB" w:rsidR="7B65AD44" w:rsidRPr="005F6EEB" w:rsidRDefault="7B65AD44" w:rsidP="0096759C">
            <w:pPr>
              <w:jc w:val="center"/>
              <w:rPr>
                <w:rFonts w:cs="Arial"/>
                <w:sz w:val="22"/>
                <w:szCs w:val="22"/>
                <w:lang w:val="es-MX"/>
              </w:rPr>
            </w:pPr>
            <w:r w:rsidRPr="005F6EEB">
              <w:rPr>
                <w:rFonts w:cs="Arial"/>
                <w:sz w:val="22"/>
                <w:szCs w:val="22"/>
                <w:lang w:val="es-MX"/>
              </w:rPr>
              <w:t>Técnico</w:t>
            </w:r>
          </w:p>
        </w:tc>
        <w:tc>
          <w:tcPr>
            <w:tcW w:w="3230" w:type="dxa"/>
          </w:tcPr>
          <w:p w14:paraId="1A7253B8" w14:textId="787DA535" w:rsidR="7B65AD44" w:rsidRPr="005F6EEB" w:rsidRDefault="7B65AD44" w:rsidP="0096759C">
            <w:pPr>
              <w:jc w:val="center"/>
              <w:rPr>
                <w:rFonts w:cs="Arial"/>
                <w:sz w:val="22"/>
                <w:szCs w:val="22"/>
                <w:lang w:val="es-MX"/>
              </w:rPr>
            </w:pPr>
            <w:r w:rsidRPr="005F6EEB">
              <w:rPr>
                <w:rFonts w:cs="Arial"/>
                <w:sz w:val="22"/>
                <w:szCs w:val="22"/>
                <w:lang w:val="es-MX"/>
              </w:rPr>
              <w:t>0</w:t>
            </w:r>
          </w:p>
        </w:tc>
        <w:tc>
          <w:tcPr>
            <w:tcW w:w="2324" w:type="dxa"/>
          </w:tcPr>
          <w:p w14:paraId="2703CF18" w14:textId="64208686" w:rsidR="7B65AD44" w:rsidRPr="005F6EEB" w:rsidRDefault="7B65AD44" w:rsidP="0096759C">
            <w:pPr>
              <w:jc w:val="center"/>
              <w:rPr>
                <w:rFonts w:cs="Arial"/>
                <w:sz w:val="22"/>
                <w:szCs w:val="22"/>
                <w:lang w:val="es-MX"/>
              </w:rPr>
            </w:pPr>
            <w:r w:rsidRPr="005F6EEB">
              <w:rPr>
                <w:rFonts w:cs="Arial"/>
                <w:sz w:val="22"/>
                <w:szCs w:val="22"/>
                <w:lang w:val="es-MX"/>
              </w:rPr>
              <w:t>0</w:t>
            </w:r>
          </w:p>
        </w:tc>
      </w:tr>
      <w:tr w:rsidR="13B8919E" w:rsidRPr="005F6EEB" w14:paraId="693D0B78" w14:textId="77777777" w:rsidTr="0096759C">
        <w:trPr>
          <w:trHeight w:val="300"/>
        </w:trPr>
        <w:tc>
          <w:tcPr>
            <w:tcW w:w="2526" w:type="dxa"/>
          </w:tcPr>
          <w:p w14:paraId="720A4BB6" w14:textId="5D98C543" w:rsidR="7B65AD44" w:rsidRPr="005F6EEB" w:rsidRDefault="7B65AD44" w:rsidP="0096759C">
            <w:pPr>
              <w:jc w:val="center"/>
              <w:rPr>
                <w:rFonts w:cs="Arial"/>
                <w:sz w:val="22"/>
                <w:szCs w:val="22"/>
                <w:lang w:val="es-MX"/>
              </w:rPr>
            </w:pPr>
            <w:r w:rsidRPr="005F6EEB">
              <w:rPr>
                <w:rFonts w:cs="Arial"/>
                <w:sz w:val="22"/>
                <w:szCs w:val="22"/>
                <w:lang w:val="es-MX"/>
              </w:rPr>
              <w:t>Asistencial</w:t>
            </w:r>
          </w:p>
        </w:tc>
        <w:tc>
          <w:tcPr>
            <w:tcW w:w="3230" w:type="dxa"/>
          </w:tcPr>
          <w:p w14:paraId="56CD5E66" w14:textId="46C1E4A9" w:rsidR="7B65AD44" w:rsidRPr="005F6EEB" w:rsidRDefault="7B65AD44" w:rsidP="0096759C">
            <w:pPr>
              <w:jc w:val="center"/>
              <w:rPr>
                <w:rFonts w:cs="Arial"/>
                <w:sz w:val="22"/>
                <w:szCs w:val="22"/>
                <w:lang w:val="es-MX"/>
              </w:rPr>
            </w:pPr>
            <w:r w:rsidRPr="005F6EEB">
              <w:rPr>
                <w:rFonts w:cs="Arial"/>
                <w:sz w:val="22"/>
                <w:szCs w:val="22"/>
                <w:lang w:val="es-MX"/>
              </w:rPr>
              <w:t>0</w:t>
            </w:r>
          </w:p>
        </w:tc>
        <w:tc>
          <w:tcPr>
            <w:tcW w:w="2324" w:type="dxa"/>
          </w:tcPr>
          <w:p w14:paraId="1BB1055A" w14:textId="22852C1D" w:rsidR="7B65AD44" w:rsidRPr="005F6EEB" w:rsidRDefault="7B65AD44" w:rsidP="0096759C">
            <w:pPr>
              <w:jc w:val="center"/>
              <w:rPr>
                <w:rFonts w:cs="Arial"/>
                <w:sz w:val="22"/>
                <w:szCs w:val="22"/>
                <w:lang w:val="es-MX"/>
              </w:rPr>
            </w:pPr>
            <w:r w:rsidRPr="005F6EEB">
              <w:rPr>
                <w:rFonts w:cs="Arial"/>
                <w:sz w:val="22"/>
                <w:szCs w:val="22"/>
                <w:lang w:val="es-MX"/>
              </w:rPr>
              <w:t>0</w:t>
            </w:r>
          </w:p>
        </w:tc>
      </w:tr>
      <w:tr w:rsidR="13B8919E" w:rsidRPr="005F6EEB" w14:paraId="2ED9BA2F" w14:textId="77777777" w:rsidTr="0096759C">
        <w:trPr>
          <w:trHeight w:val="300"/>
        </w:trPr>
        <w:tc>
          <w:tcPr>
            <w:tcW w:w="2526" w:type="dxa"/>
          </w:tcPr>
          <w:p w14:paraId="51DF0048" w14:textId="242F59A1" w:rsidR="7B65AD44" w:rsidRPr="005F6EEB" w:rsidRDefault="7B65AD44" w:rsidP="0096759C">
            <w:pPr>
              <w:jc w:val="center"/>
              <w:rPr>
                <w:rFonts w:cs="Arial"/>
                <w:b/>
                <w:bCs/>
                <w:sz w:val="22"/>
                <w:szCs w:val="22"/>
                <w:lang w:val="es-MX"/>
              </w:rPr>
            </w:pPr>
            <w:r w:rsidRPr="005F6EEB">
              <w:rPr>
                <w:rFonts w:cs="Arial"/>
                <w:b/>
                <w:bCs/>
                <w:sz w:val="22"/>
                <w:szCs w:val="22"/>
                <w:lang w:val="es-MX"/>
              </w:rPr>
              <w:t>TOTAL</w:t>
            </w:r>
          </w:p>
        </w:tc>
        <w:tc>
          <w:tcPr>
            <w:tcW w:w="3230" w:type="dxa"/>
          </w:tcPr>
          <w:p w14:paraId="6FDEDD3C" w14:textId="25192545" w:rsidR="7B65AD44" w:rsidRPr="005F6EEB" w:rsidRDefault="7B65AD44" w:rsidP="0096759C">
            <w:pPr>
              <w:jc w:val="center"/>
              <w:rPr>
                <w:rFonts w:cs="Arial"/>
                <w:b/>
                <w:bCs/>
                <w:sz w:val="22"/>
                <w:szCs w:val="22"/>
                <w:lang w:val="es-MX"/>
              </w:rPr>
            </w:pPr>
            <w:r w:rsidRPr="005F6EEB">
              <w:rPr>
                <w:rFonts w:cs="Arial"/>
                <w:b/>
                <w:bCs/>
                <w:sz w:val="22"/>
                <w:szCs w:val="22"/>
                <w:lang w:val="es-MX"/>
              </w:rPr>
              <w:t>4</w:t>
            </w:r>
          </w:p>
        </w:tc>
        <w:tc>
          <w:tcPr>
            <w:tcW w:w="2324" w:type="dxa"/>
          </w:tcPr>
          <w:p w14:paraId="4D4A2EC0" w14:textId="140F7281" w:rsidR="7B65AD44" w:rsidRPr="005F6EEB" w:rsidRDefault="7B65AD44" w:rsidP="0096759C">
            <w:pPr>
              <w:jc w:val="center"/>
              <w:rPr>
                <w:rFonts w:cs="Arial"/>
                <w:b/>
                <w:bCs/>
                <w:sz w:val="22"/>
                <w:szCs w:val="22"/>
                <w:lang w:val="es-MX"/>
              </w:rPr>
            </w:pPr>
            <w:r w:rsidRPr="005F6EEB">
              <w:rPr>
                <w:rFonts w:cs="Arial"/>
                <w:b/>
                <w:bCs/>
                <w:sz w:val="22"/>
                <w:szCs w:val="22"/>
                <w:lang w:val="es-MX"/>
              </w:rPr>
              <w:t>4</w:t>
            </w:r>
          </w:p>
        </w:tc>
      </w:tr>
    </w:tbl>
    <w:p w14:paraId="1B622531" w14:textId="0543567F" w:rsidR="00F20FF1" w:rsidRPr="005F6EEB" w:rsidRDefault="00F20FF1" w:rsidP="13B8919E">
      <w:pPr>
        <w:pStyle w:val="Descripcin"/>
        <w:spacing w:after="0"/>
        <w:rPr>
          <w:rFonts w:ascii="Arial" w:hAnsi="Arial" w:cs="Arial"/>
          <w:color w:val="auto"/>
        </w:rPr>
      </w:pPr>
    </w:p>
    <w:p w14:paraId="1BF26013" w14:textId="4812E78F" w:rsidR="00F20FF1" w:rsidRPr="005F6EEB" w:rsidRDefault="7B65AD44" w:rsidP="13B8919E">
      <w:pPr>
        <w:pStyle w:val="Descripcin"/>
        <w:spacing w:after="0"/>
        <w:rPr>
          <w:rFonts w:ascii="Arial" w:hAnsi="Arial" w:cs="Arial"/>
          <w:i w:val="0"/>
          <w:iCs w:val="0"/>
          <w:color w:val="auto"/>
          <w:sz w:val="24"/>
          <w:szCs w:val="24"/>
        </w:rPr>
      </w:pPr>
      <w:r w:rsidRPr="005F6EEB">
        <w:rPr>
          <w:rFonts w:ascii="Arial" w:hAnsi="Arial" w:cs="Arial"/>
          <w:i w:val="0"/>
          <w:iCs w:val="0"/>
          <w:color w:val="auto"/>
          <w:sz w:val="24"/>
          <w:szCs w:val="24"/>
        </w:rPr>
        <w:t>Conforme a lo anterior, se evidencia</w:t>
      </w:r>
      <w:r w:rsidR="2F84D2A1" w:rsidRPr="005F6EEB">
        <w:rPr>
          <w:rFonts w:ascii="Arial" w:hAnsi="Arial" w:cs="Arial"/>
          <w:i w:val="0"/>
          <w:iCs w:val="0"/>
          <w:color w:val="auto"/>
          <w:sz w:val="24"/>
          <w:szCs w:val="24"/>
        </w:rPr>
        <w:t xml:space="preserve"> </w:t>
      </w:r>
      <w:r w:rsidRPr="005F6EEB">
        <w:rPr>
          <w:rFonts w:ascii="Arial" w:hAnsi="Arial" w:cs="Arial"/>
          <w:i w:val="0"/>
          <w:iCs w:val="0"/>
          <w:color w:val="auto"/>
          <w:sz w:val="24"/>
          <w:szCs w:val="24"/>
        </w:rPr>
        <w:t>el cumplimiento de lo señalado en</w:t>
      </w:r>
      <w:r w:rsidR="47B54C75" w:rsidRPr="005F6EEB">
        <w:rPr>
          <w:rFonts w:ascii="Arial" w:hAnsi="Arial" w:cs="Arial"/>
          <w:i w:val="0"/>
          <w:iCs w:val="0"/>
          <w:color w:val="auto"/>
          <w:sz w:val="24"/>
          <w:szCs w:val="24"/>
        </w:rPr>
        <w:t xml:space="preserve"> </w:t>
      </w:r>
      <w:r w:rsidRPr="005F6EEB">
        <w:rPr>
          <w:rFonts w:ascii="Arial" w:hAnsi="Arial" w:cs="Arial"/>
          <w:i w:val="0"/>
          <w:iCs w:val="0"/>
          <w:color w:val="auto"/>
          <w:sz w:val="24"/>
          <w:szCs w:val="24"/>
        </w:rPr>
        <w:t>la norma con relac</w:t>
      </w:r>
      <w:r w:rsidR="795B157C" w:rsidRPr="005F6EEB">
        <w:rPr>
          <w:rFonts w:ascii="Arial" w:hAnsi="Arial" w:cs="Arial"/>
          <w:i w:val="0"/>
          <w:iCs w:val="0"/>
          <w:color w:val="auto"/>
          <w:sz w:val="24"/>
          <w:szCs w:val="24"/>
        </w:rPr>
        <w:t>i</w:t>
      </w:r>
      <w:r w:rsidRPr="005F6EEB">
        <w:rPr>
          <w:rFonts w:ascii="Arial" w:hAnsi="Arial" w:cs="Arial"/>
          <w:i w:val="0"/>
          <w:iCs w:val="0"/>
          <w:color w:val="auto"/>
          <w:sz w:val="24"/>
          <w:szCs w:val="24"/>
        </w:rPr>
        <w:t xml:space="preserve">ón al </w:t>
      </w:r>
      <w:r w:rsidR="27693A86" w:rsidRPr="005F6EEB">
        <w:rPr>
          <w:rFonts w:ascii="Arial" w:hAnsi="Arial" w:cs="Arial"/>
          <w:i w:val="0"/>
          <w:iCs w:val="0"/>
          <w:color w:val="auto"/>
          <w:sz w:val="24"/>
          <w:szCs w:val="24"/>
        </w:rPr>
        <w:t xml:space="preserve">porcentaje de los empleos que se ofertan e la modalidad Ascenso, esto es el </w:t>
      </w:r>
      <w:r w:rsidR="27693A86" w:rsidRPr="005F6EEB">
        <w:rPr>
          <w:rFonts w:ascii="Arial" w:hAnsi="Arial" w:cs="Arial"/>
          <w:i w:val="0"/>
          <w:iCs w:val="0"/>
          <w:color w:val="auto"/>
          <w:sz w:val="24"/>
          <w:szCs w:val="24"/>
        </w:rPr>
        <w:lastRenderedPageBreak/>
        <w:t>30% del total de la oferta de empleos</w:t>
      </w:r>
      <w:r w:rsidR="1322DA13" w:rsidRPr="005F6EEB">
        <w:rPr>
          <w:rFonts w:ascii="Arial" w:hAnsi="Arial" w:cs="Arial"/>
          <w:i w:val="0"/>
          <w:iCs w:val="0"/>
          <w:color w:val="auto"/>
          <w:sz w:val="24"/>
          <w:szCs w:val="24"/>
        </w:rPr>
        <w:t xml:space="preserve"> </w:t>
      </w:r>
      <w:proofErr w:type="gramStart"/>
      <w:r w:rsidR="1322DA13" w:rsidRPr="005F6EEB">
        <w:rPr>
          <w:rFonts w:ascii="Arial" w:hAnsi="Arial" w:cs="Arial"/>
          <w:i w:val="0"/>
          <w:iCs w:val="0"/>
          <w:color w:val="auto"/>
          <w:sz w:val="24"/>
          <w:szCs w:val="24"/>
        </w:rPr>
        <w:t>que</w:t>
      </w:r>
      <w:proofErr w:type="gramEnd"/>
      <w:r w:rsidR="1322DA13" w:rsidRPr="005F6EEB">
        <w:rPr>
          <w:rFonts w:ascii="Arial" w:hAnsi="Arial" w:cs="Arial"/>
          <w:i w:val="0"/>
          <w:iCs w:val="0"/>
          <w:color w:val="auto"/>
          <w:sz w:val="24"/>
          <w:szCs w:val="24"/>
        </w:rPr>
        <w:t xml:space="preserve"> para el caso de la Entidad, es de 14 empleos públicos. </w:t>
      </w:r>
    </w:p>
    <w:p w14:paraId="508D9E9F" w14:textId="59246EC9" w:rsidR="13B8919E" w:rsidRPr="005F6EEB" w:rsidRDefault="13B8919E" w:rsidP="13B8919E">
      <w:pPr>
        <w:pStyle w:val="Descripcin"/>
        <w:rPr>
          <w:rFonts w:ascii="Arial" w:hAnsi="Arial" w:cs="Arial"/>
          <w:color w:val="auto"/>
        </w:rPr>
      </w:pPr>
    </w:p>
    <w:p w14:paraId="0D1FF8BC" w14:textId="24D12F11" w:rsidR="00E5697D" w:rsidRPr="005F6EEB" w:rsidRDefault="00E5697D" w:rsidP="00E5697D">
      <w:pPr>
        <w:pStyle w:val="Descripcin"/>
        <w:keepNext/>
      </w:pPr>
      <w:bookmarkStart w:id="10" w:name="_Toc157588746"/>
      <w:r w:rsidRPr="005F6EEB">
        <w:t xml:space="preserve">Tabla </w:t>
      </w:r>
      <w:fldSimple w:instr=" SEQ Tabla \* ARABIC ">
        <w:r w:rsidRPr="005F6EEB">
          <w:rPr>
            <w:noProof/>
          </w:rPr>
          <w:t>3</w:t>
        </w:r>
      </w:fldSimple>
      <w:r w:rsidRPr="005F6EEB">
        <w:t xml:space="preserve"> - Vacantes Definitivas de la UAERMV 31 de diciembre de 2023.</w:t>
      </w:r>
      <w:bookmarkEnd w:id="10"/>
    </w:p>
    <w:tbl>
      <w:tblPr>
        <w:tblStyle w:val="Tablaconcuadrcula"/>
        <w:tblW w:w="0" w:type="auto"/>
        <w:tblLayout w:type="fixed"/>
        <w:tblLook w:val="04A0" w:firstRow="1" w:lastRow="0" w:firstColumn="1" w:lastColumn="0" w:noHBand="0" w:noVBand="1"/>
      </w:tblPr>
      <w:tblGrid>
        <w:gridCol w:w="1413"/>
        <w:gridCol w:w="1417"/>
        <w:gridCol w:w="1134"/>
        <w:gridCol w:w="851"/>
        <w:gridCol w:w="850"/>
        <w:gridCol w:w="3261"/>
      </w:tblGrid>
      <w:tr w:rsidR="0043145D" w:rsidRPr="005F6EEB" w14:paraId="2C602D8E" w14:textId="77777777" w:rsidTr="00C9503A">
        <w:trPr>
          <w:tblHeader/>
        </w:trPr>
        <w:tc>
          <w:tcPr>
            <w:tcW w:w="1413" w:type="dxa"/>
            <w:shd w:val="clear" w:color="auto" w:fill="D9D9D9" w:themeFill="background1" w:themeFillShade="D9"/>
            <w:vAlign w:val="center"/>
          </w:tcPr>
          <w:p w14:paraId="0087CE3D" w14:textId="0DFF03A1" w:rsidR="0096759C" w:rsidRPr="005F6EEB" w:rsidRDefault="0096759C" w:rsidP="00F55DC5">
            <w:pPr>
              <w:jc w:val="center"/>
              <w:rPr>
                <w:rFonts w:cs="Arial"/>
                <w:color w:val="000000" w:themeColor="text1"/>
                <w:sz w:val="20"/>
                <w:szCs w:val="22"/>
                <w:lang w:eastAsia="en-US"/>
              </w:rPr>
            </w:pPr>
            <w:r w:rsidRPr="005F6EEB">
              <w:rPr>
                <w:rFonts w:eastAsia="Times New Roman" w:cs="Arial"/>
                <w:b/>
                <w:bCs/>
                <w:color w:val="000000" w:themeColor="text1"/>
                <w:sz w:val="20"/>
                <w:szCs w:val="22"/>
                <w:lang w:eastAsia="es-CO"/>
              </w:rPr>
              <w:t>Nivel Jerárquico</w:t>
            </w:r>
          </w:p>
        </w:tc>
        <w:tc>
          <w:tcPr>
            <w:tcW w:w="1417" w:type="dxa"/>
            <w:shd w:val="clear" w:color="auto" w:fill="D9D9D9" w:themeFill="background1" w:themeFillShade="D9"/>
            <w:vAlign w:val="center"/>
          </w:tcPr>
          <w:p w14:paraId="74FFBAF8" w14:textId="338519B8" w:rsidR="0096759C" w:rsidRPr="005F6EEB" w:rsidRDefault="0096759C" w:rsidP="00F55DC5">
            <w:pPr>
              <w:jc w:val="center"/>
              <w:rPr>
                <w:rFonts w:cs="Arial"/>
                <w:color w:val="000000" w:themeColor="text1"/>
                <w:sz w:val="20"/>
                <w:szCs w:val="22"/>
                <w:lang w:eastAsia="en-US"/>
              </w:rPr>
            </w:pPr>
            <w:r w:rsidRPr="005F6EEB">
              <w:rPr>
                <w:rFonts w:eastAsia="Times New Roman" w:cs="Arial"/>
                <w:b/>
                <w:bCs/>
                <w:color w:val="000000" w:themeColor="text1"/>
                <w:sz w:val="20"/>
                <w:szCs w:val="22"/>
                <w:lang w:eastAsia="es-CO"/>
              </w:rPr>
              <w:t>Denominación Empleo</w:t>
            </w:r>
          </w:p>
        </w:tc>
        <w:tc>
          <w:tcPr>
            <w:tcW w:w="1134" w:type="dxa"/>
            <w:shd w:val="clear" w:color="auto" w:fill="D9D9D9" w:themeFill="background1" w:themeFillShade="D9"/>
            <w:vAlign w:val="center"/>
          </w:tcPr>
          <w:p w14:paraId="11B4C0DF" w14:textId="14387D1D" w:rsidR="0096759C" w:rsidRPr="005F6EEB" w:rsidRDefault="0096759C" w:rsidP="00F55DC5">
            <w:pPr>
              <w:jc w:val="center"/>
              <w:rPr>
                <w:rFonts w:cs="Arial"/>
                <w:color w:val="000000" w:themeColor="text1"/>
                <w:sz w:val="20"/>
                <w:szCs w:val="22"/>
                <w:lang w:eastAsia="en-US"/>
              </w:rPr>
            </w:pPr>
            <w:r w:rsidRPr="005F6EEB">
              <w:rPr>
                <w:rFonts w:eastAsia="Times New Roman" w:cs="Arial"/>
                <w:b/>
                <w:bCs/>
                <w:color w:val="000000" w:themeColor="text1"/>
                <w:sz w:val="20"/>
                <w:szCs w:val="22"/>
                <w:lang w:eastAsia="es-CO"/>
              </w:rPr>
              <w:t>Código Empleo</w:t>
            </w:r>
          </w:p>
        </w:tc>
        <w:tc>
          <w:tcPr>
            <w:tcW w:w="851" w:type="dxa"/>
            <w:shd w:val="clear" w:color="auto" w:fill="D9D9D9" w:themeFill="background1" w:themeFillShade="D9"/>
            <w:vAlign w:val="center"/>
          </w:tcPr>
          <w:p w14:paraId="5E57E4EE" w14:textId="56249022" w:rsidR="0096759C" w:rsidRPr="005F6EEB" w:rsidRDefault="0096759C" w:rsidP="00F55DC5">
            <w:pPr>
              <w:jc w:val="center"/>
              <w:rPr>
                <w:rFonts w:cs="Arial"/>
                <w:color w:val="000000" w:themeColor="text1"/>
                <w:sz w:val="20"/>
                <w:szCs w:val="22"/>
                <w:lang w:eastAsia="en-US"/>
              </w:rPr>
            </w:pPr>
            <w:r w:rsidRPr="005F6EEB">
              <w:rPr>
                <w:rFonts w:eastAsia="Times New Roman" w:cs="Arial"/>
                <w:b/>
                <w:bCs/>
                <w:color w:val="000000" w:themeColor="text1"/>
                <w:sz w:val="20"/>
                <w:szCs w:val="22"/>
                <w:lang w:eastAsia="es-CO"/>
              </w:rPr>
              <w:t>Grado</w:t>
            </w:r>
          </w:p>
        </w:tc>
        <w:tc>
          <w:tcPr>
            <w:tcW w:w="850" w:type="dxa"/>
            <w:shd w:val="clear" w:color="auto" w:fill="D9D9D9" w:themeFill="background1" w:themeFillShade="D9"/>
          </w:tcPr>
          <w:p w14:paraId="6CF667F5" w14:textId="53BA56F2" w:rsidR="0096759C" w:rsidRPr="005F6EEB" w:rsidRDefault="0096759C" w:rsidP="00F55DC5">
            <w:pPr>
              <w:jc w:val="center"/>
              <w:rPr>
                <w:rFonts w:cs="Arial"/>
                <w:color w:val="000000" w:themeColor="text1"/>
                <w:sz w:val="20"/>
                <w:szCs w:val="22"/>
                <w:lang w:eastAsia="en-US"/>
              </w:rPr>
            </w:pPr>
            <w:r w:rsidRPr="005F6EEB">
              <w:rPr>
                <w:rFonts w:eastAsia="Times New Roman" w:cs="Arial"/>
                <w:b/>
                <w:bCs/>
                <w:color w:val="000000" w:themeColor="text1"/>
                <w:sz w:val="20"/>
                <w:szCs w:val="22"/>
                <w:lang w:eastAsia="es-CO"/>
              </w:rPr>
              <w:t>No. de Cargos</w:t>
            </w:r>
          </w:p>
        </w:tc>
        <w:tc>
          <w:tcPr>
            <w:tcW w:w="3261" w:type="dxa"/>
            <w:shd w:val="clear" w:color="auto" w:fill="D9D9D9" w:themeFill="background1" w:themeFillShade="D9"/>
            <w:vAlign w:val="center"/>
          </w:tcPr>
          <w:p w14:paraId="43FF189E" w14:textId="2EA65FA7" w:rsidR="0096759C" w:rsidRPr="005F6EEB" w:rsidRDefault="0096759C" w:rsidP="00F55DC5">
            <w:pPr>
              <w:jc w:val="center"/>
              <w:rPr>
                <w:rFonts w:cs="Arial"/>
                <w:color w:val="000000" w:themeColor="text1"/>
                <w:sz w:val="20"/>
                <w:szCs w:val="22"/>
                <w:lang w:eastAsia="en-US"/>
              </w:rPr>
            </w:pPr>
            <w:r w:rsidRPr="005F6EEB">
              <w:rPr>
                <w:rFonts w:eastAsia="Times New Roman" w:cs="Arial"/>
                <w:b/>
                <w:bCs/>
                <w:color w:val="000000" w:themeColor="text1"/>
                <w:sz w:val="20"/>
                <w:szCs w:val="22"/>
                <w:lang w:eastAsia="es-CO"/>
              </w:rPr>
              <w:t>Dependencia (Estructura Organizacional)</w:t>
            </w:r>
          </w:p>
        </w:tc>
      </w:tr>
      <w:tr w:rsidR="0043145D" w:rsidRPr="005F6EEB" w14:paraId="5E4E05C8" w14:textId="77777777" w:rsidTr="0043145D">
        <w:tc>
          <w:tcPr>
            <w:tcW w:w="1413" w:type="dxa"/>
            <w:vMerge w:val="restart"/>
          </w:tcPr>
          <w:p w14:paraId="7817D5A9" w14:textId="77777777" w:rsidR="00A2083D" w:rsidRPr="005F6EEB" w:rsidRDefault="00A2083D" w:rsidP="00F55DC5">
            <w:pPr>
              <w:jc w:val="center"/>
              <w:rPr>
                <w:rFonts w:cs="Arial"/>
                <w:color w:val="000000" w:themeColor="text1"/>
                <w:sz w:val="20"/>
                <w:szCs w:val="22"/>
                <w:lang w:eastAsia="en-US"/>
              </w:rPr>
            </w:pPr>
          </w:p>
          <w:p w14:paraId="72B8AD06" w14:textId="77777777" w:rsidR="00A2083D" w:rsidRPr="005F6EEB" w:rsidRDefault="00A2083D" w:rsidP="00F55DC5">
            <w:pPr>
              <w:jc w:val="center"/>
              <w:rPr>
                <w:rFonts w:cs="Arial"/>
                <w:color w:val="000000" w:themeColor="text1"/>
                <w:sz w:val="20"/>
                <w:szCs w:val="22"/>
                <w:lang w:eastAsia="en-US"/>
              </w:rPr>
            </w:pPr>
          </w:p>
          <w:p w14:paraId="7B36193E" w14:textId="77777777" w:rsidR="00A2083D" w:rsidRPr="005F6EEB" w:rsidRDefault="00A2083D" w:rsidP="00F55DC5">
            <w:pPr>
              <w:jc w:val="center"/>
              <w:rPr>
                <w:rFonts w:cs="Arial"/>
                <w:color w:val="000000" w:themeColor="text1"/>
                <w:sz w:val="20"/>
                <w:szCs w:val="22"/>
                <w:lang w:eastAsia="en-US"/>
              </w:rPr>
            </w:pPr>
          </w:p>
          <w:p w14:paraId="1423EBCE" w14:textId="77777777" w:rsidR="00A2083D" w:rsidRPr="005F6EEB" w:rsidRDefault="00A2083D" w:rsidP="00F55DC5">
            <w:pPr>
              <w:jc w:val="center"/>
              <w:rPr>
                <w:rFonts w:cs="Arial"/>
                <w:color w:val="000000" w:themeColor="text1"/>
                <w:sz w:val="20"/>
                <w:szCs w:val="22"/>
                <w:lang w:eastAsia="en-US"/>
              </w:rPr>
            </w:pPr>
          </w:p>
          <w:p w14:paraId="1A1D8951" w14:textId="77777777" w:rsidR="00A2083D" w:rsidRPr="005F6EEB" w:rsidRDefault="00A2083D" w:rsidP="00F55DC5">
            <w:pPr>
              <w:jc w:val="center"/>
              <w:rPr>
                <w:rFonts w:cs="Arial"/>
                <w:color w:val="000000" w:themeColor="text1"/>
                <w:sz w:val="20"/>
                <w:szCs w:val="22"/>
                <w:lang w:eastAsia="en-US"/>
              </w:rPr>
            </w:pPr>
          </w:p>
          <w:p w14:paraId="2AD88CE0" w14:textId="77777777" w:rsidR="00A2083D" w:rsidRPr="005F6EEB" w:rsidRDefault="00A2083D" w:rsidP="00F55DC5">
            <w:pPr>
              <w:jc w:val="center"/>
              <w:rPr>
                <w:rFonts w:cs="Arial"/>
                <w:color w:val="000000" w:themeColor="text1"/>
                <w:sz w:val="20"/>
                <w:szCs w:val="22"/>
                <w:lang w:eastAsia="en-US"/>
              </w:rPr>
            </w:pPr>
          </w:p>
          <w:p w14:paraId="52088AC3" w14:textId="77777777" w:rsidR="00A2083D" w:rsidRPr="005F6EEB" w:rsidRDefault="00A2083D" w:rsidP="00F55DC5">
            <w:pPr>
              <w:jc w:val="center"/>
              <w:rPr>
                <w:rFonts w:cs="Arial"/>
                <w:color w:val="000000" w:themeColor="text1"/>
                <w:sz w:val="20"/>
                <w:szCs w:val="22"/>
                <w:lang w:eastAsia="en-US"/>
              </w:rPr>
            </w:pPr>
          </w:p>
          <w:p w14:paraId="00C0775B" w14:textId="0B3AEEDD" w:rsidR="00A2083D" w:rsidRPr="005F6EEB" w:rsidRDefault="00A2083D" w:rsidP="00F55DC5">
            <w:pPr>
              <w:jc w:val="center"/>
              <w:rPr>
                <w:rFonts w:cs="Arial"/>
                <w:color w:val="000000" w:themeColor="text1"/>
                <w:sz w:val="20"/>
                <w:szCs w:val="22"/>
                <w:lang w:eastAsia="en-US"/>
              </w:rPr>
            </w:pPr>
          </w:p>
        </w:tc>
        <w:tc>
          <w:tcPr>
            <w:tcW w:w="1417" w:type="dxa"/>
            <w:vMerge w:val="restart"/>
          </w:tcPr>
          <w:p w14:paraId="107D97BA" w14:textId="77777777" w:rsidR="00A2083D" w:rsidRPr="005F6EEB" w:rsidRDefault="00A2083D" w:rsidP="00F55DC5">
            <w:pPr>
              <w:jc w:val="center"/>
              <w:rPr>
                <w:rFonts w:cs="Arial"/>
                <w:color w:val="000000" w:themeColor="text1"/>
                <w:sz w:val="20"/>
                <w:szCs w:val="22"/>
                <w:lang w:eastAsia="en-US"/>
              </w:rPr>
            </w:pPr>
          </w:p>
          <w:p w14:paraId="533E8DD3" w14:textId="77777777" w:rsidR="00A2083D" w:rsidRPr="005F6EEB" w:rsidRDefault="00A2083D" w:rsidP="00F55DC5">
            <w:pPr>
              <w:jc w:val="center"/>
              <w:rPr>
                <w:rFonts w:cs="Arial"/>
                <w:color w:val="000000" w:themeColor="text1"/>
                <w:sz w:val="20"/>
                <w:szCs w:val="22"/>
                <w:lang w:eastAsia="en-US"/>
              </w:rPr>
            </w:pPr>
          </w:p>
          <w:p w14:paraId="5055CB91" w14:textId="77777777" w:rsidR="00A2083D" w:rsidRPr="005F6EEB" w:rsidRDefault="00A2083D" w:rsidP="00F55DC5">
            <w:pPr>
              <w:jc w:val="center"/>
              <w:rPr>
                <w:rFonts w:cs="Arial"/>
                <w:color w:val="000000" w:themeColor="text1"/>
                <w:sz w:val="20"/>
                <w:szCs w:val="22"/>
                <w:lang w:eastAsia="en-US"/>
              </w:rPr>
            </w:pPr>
          </w:p>
          <w:p w14:paraId="7931319F" w14:textId="77777777" w:rsidR="00A2083D" w:rsidRPr="005F6EEB" w:rsidRDefault="00A2083D" w:rsidP="00F55DC5">
            <w:pPr>
              <w:jc w:val="center"/>
              <w:rPr>
                <w:rFonts w:cs="Arial"/>
                <w:color w:val="000000" w:themeColor="text1"/>
                <w:sz w:val="20"/>
                <w:szCs w:val="22"/>
                <w:lang w:eastAsia="en-US"/>
              </w:rPr>
            </w:pPr>
          </w:p>
          <w:p w14:paraId="73F954C5" w14:textId="77777777" w:rsidR="00A2083D" w:rsidRPr="005F6EEB" w:rsidRDefault="00A2083D" w:rsidP="00F55DC5">
            <w:pPr>
              <w:jc w:val="center"/>
              <w:rPr>
                <w:rFonts w:cs="Arial"/>
                <w:color w:val="000000" w:themeColor="text1"/>
                <w:sz w:val="20"/>
                <w:szCs w:val="22"/>
                <w:lang w:eastAsia="en-US"/>
              </w:rPr>
            </w:pPr>
          </w:p>
          <w:p w14:paraId="1818D132" w14:textId="77777777" w:rsidR="00A2083D" w:rsidRPr="005F6EEB" w:rsidRDefault="00A2083D" w:rsidP="00F55DC5">
            <w:pPr>
              <w:jc w:val="center"/>
              <w:rPr>
                <w:rFonts w:cs="Arial"/>
                <w:color w:val="000000" w:themeColor="text1"/>
                <w:sz w:val="20"/>
                <w:szCs w:val="22"/>
                <w:lang w:eastAsia="en-US"/>
              </w:rPr>
            </w:pPr>
          </w:p>
          <w:p w14:paraId="1D25AFC7" w14:textId="77777777" w:rsidR="00A2083D" w:rsidRPr="005F6EEB" w:rsidRDefault="00A2083D" w:rsidP="00F55DC5">
            <w:pPr>
              <w:jc w:val="center"/>
              <w:rPr>
                <w:rFonts w:cs="Arial"/>
                <w:color w:val="000000" w:themeColor="text1"/>
                <w:sz w:val="20"/>
                <w:szCs w:val="22"/>
                <w:lang w:eastAsia="en-US"/>
              </w:rPr>
            </w:pPr>
          </w:p>
          <w:p w14:paraId="1370FDB6" w14:textId="77777777" w:rsidR="00A2083D" w:rsidRPr="005F6EEB" w:rsidRDefault="00A2083D" w:rsidP="00F55DC5">
            <w:pPr>
              <w:jc w:val="center"/>
              <w:rPr>
                <w:rFonts w:cs="Arial"/>
                <w:color w:val="000000" w:themeColor="text1"/>
                <w:sz w:val="20"/>
                <w:szCs w:val="22"/>
                <w:lang w:eastAsia="en-US"/>
              </w:rPr>
            </w:pPr>
          </w:p>
          <w:p w14:paraId="581C9F34" w14:textId="73D34030"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Profesional Especializado Código 222 Grado 05</w:t>
            </w:r>
          </w:p>
          <w:p w14:paraId="72AF9E92" w14:textId="2FE15953" w:rsidR="00A2083D" w:rsidRPr="005F6EEB" w:rsidRDefault="00A2083D" w:rsidP="00F55DC5">
            <w:pPr>
              <w:jc w:val="center"/>
              <w:rPr>
                <w:rFonts w:cs="Arial"/>
                <w:color w:val="000000" w:themeColor="text1"/>
                <w:sz w:val="20"/>
                <w:szCs w:val="22"/>
                <w:lang w:eastAsia="en-US"/>
              </w:rPr>
            </w:pPr>
          </w:p>
        </w:tc>
        <w:tc>
          <w:tcPr>
            <w:tcW w:w="1134" w:type="dxa"/>
          </w:tcPr>
          <w:p w14:paraId="56632FF0" w14:textId="1BB46A0A"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3632FAF5" w14:textId="15C2CD2E"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05</w:t>
            </w:r>
          </w:p>
        </w:tc>
        <w:tc>
          <w:tcPr>
            <w:tcW w:w="850" w:type="dxa"/>
            <w:vMerge w:val="restart"/>
          </w:tcPr>
          <w:p w14:paraId="7EA933EF" w14:textId="77777777" w:rsidR="00A2083D" w:rsidRPr="005F6EEB" w:rsidRDefault="00A2083D" w:rsidP="00F55DC5">
            <w:pPr>
              <w:jc w:val="center"/>
              <w:rPr>
                <w:rFonts w:cs="Arial"/>
                <w:color w:val="000000" w:themeColor="text1"/>
                <w:sz w:val="20"/>
                <w:szCs w:val="22"/>
                <w:lang w:eastAsia="en-US"/>
              </w:rPr>
            </w:pPr>
          </w:p>
          <w:p w14:paraId="2494FEC6" w14:textId="77777777" w:rsidR="00A2083D" w:rsidRPr="005F6EEB" w:rsidRDefault="00A2083D" w:rsidP="00F55DC5">
            <w:pPr>
              <w:jc w:val="center"/>
              <w:rPr>
                <w:rFonts w:cs="Arial"/>
                <w:color w:val="000000" w:themeColor="text1"/>
                <w:sz w:val="20"/>
                <w:szCs w:val="22"/>
                <w:lang w:eastAsia="en-US"/>
              </w:rPr>
            </w:pPr>
          </w:p>
          <w:p w14:paraId="0007E258" w14:textId="77777777" w:rsidR="00A2083D" w:rsidRPr="005F6EEB" w:rsidRDefault="00A2083D" w:rsidP="00F55DC5">
            <w:pPr>
              <w:jc w:val="center"/>
              <w:rPr>
                <w:rFonts w:cs="Arial"/>
                <w:color w:val="000000" w:themeColor="text1"/>
                <w:sz w:val="20"/>
                <w:szCs w:val="22"/>
                <w:lang w:eastAsia="en-US"/>
              </w:rPr>
            </w:pPr>
          </w:p>
          <w:p w14:paraId="3F11604D" w14:textId="77777777" w:rsidR="00A2083D" w:rsidRPr="005F6EEB" w:rsidRDefault="00A2083D" w:rsidP="00F55DC5">
            <w:pPr>
              <w:jc w:val="center"/>
              <w:rPr>
                <w:rFonts w:cs="Arial"/>
                <w:color w:val="000000" w:themeColor="text1"/>
                <w:sz w:val="20"/>
                <w:szCs w:val="22"/>
                <w:lang w:eastAsia="en-US"/>
              </w:rPr>
            </w:pPr>
          </w:p>
          <w:p w14:paraId="0BB9C32B" w14:textId="77777777" w:rsidR="00A2083D" w:rsidRPr="005F6EEB" w:rsidRDefault="00A2083D" w:rsidP="00F55DC5">
            <w:pPr>
              <w:jc w:val="center"/>
              <w:rPr>
                <w:rFonts w:cs="Arial"/>
                <w:color w:val="000000" w:themeColor="text1"/>
                <w:sz w:val="20"/>
                <w:szCs w:val="22"/>
                <w:lang w:eastAsia="en-US"/>
              </w:rPr>
            </w:pPr>
          </w:p>
          <w:p w14:paraId="1E3A696E" w14:textId="77777777" w:rsidR="00A2083D" w:rsidRPr="005F6EEB" w:rsidRDefault="00A2083D" w:rsidP="00F55DC5">
            <w:pPr>
              <w:jc w:val="center"/>
              <w:rPr>
                <w:rFonts w:cs="Arial"/>
                <w:color w:val="000000" w:themeColor="text1"/>
                <w:sz w:val="20"/>
                <w:szCs w:val="22"/>
                <w:lang w:eastAsia="en-US"/>
              </w:rPr>
            </w:pPr>
          </w:p>
          <w:p w14:paraId="7F09FC37" w14:textId="77777777" w:rsidR="00A2083D" w:rsidRPr="005F6EEB" w:rsidRDefault="00A2083D" w:rsidP="00F55DC5">
            <w:pPr>
              <w:jc w:val="center"/>
              <w:rPr>
                <w:rFonts w:cs="Arial"/>
                <w:color w:val="000000" w:themeColor="text1"/>
                <w:sz w:val="20"/>
                <w:szCs w:val="22"/>
                <w:lang w:eastAsia="en-US"/>
              </w:rPr>
            </w:pPr>
          </w:p>
          <w:p w14:paraId="38C01765" w14:textId="77777777" w:rsidR="00A2083D" w:rsidRPr="005F6EEB" w:rsidRDefault="00A2083D" w:rsidP="00F55DC5">
            <w:pPr>
              <w:jc w:val="center"/>
              <w:rPr>
                <w:rFonts w:cs="Arial"/>
                <w:color w:val="000000" w:themeColor="text1"/>
                <w:sz w:val="20"/>
                <w:szCs w:val="22"/>
                <w:lang w:eastAsia="en-US"/>
              </w:rPr>
            </w:pPr>
          </w:p>
          <w:p w14:paraId="2216C9E3" w14:textId="77777777" w:rsidR="00A2083D" w:rsidRPr="005F6EEB" w:rsidRDefault="00A2083D" w:rsidP="00F55DC5">
            <w:pPr>
              <w:jc w:val="center"/>
              <w:rPr>
                <w:rFonts w:cs="Arial"/>
                <w:color w:val="000000" w:themeColor="text1"/>
                <w:sz w:val="20"/>
                <w:szCs w:val="22"/>
                <w:lang w:eastAsia="en-US"/>
              </w:rPr>
            </w:pPr>
          </w:p>
          <w:p w14:paraId="5CD24AA4" w14:textId="3A4F0B5C" w:rsidR="00A2083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35</w:t>
            </w:r>
          </w:p>
        </w:tc>
        <w:tc>
          <w:tcPr>
            <w:tcW w:w="3261" w:type="dxa"/>
            <w:vAlign w:val="center"/>
          </w:tcPr>
          <w:p w14:paraId="0A8653EB" w14:textId="05E3AEEF"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rPr>
              <w:t>Subdirección</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Intervención</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la</w:t>
            </w:r>
            <w:r w:rsidR="0018390C">
              <w:rPr>
                <w:rFonts w:cs="Arial"/>
                <w:color w:val="000000" w:themeColor="text1"/>
                <w:sz w:val="20"/>
                <w:szCs w:val="22"/>
              </w:rPr>
              <w:t xml:space="preserve"> </w:t>
            </w:r>
            <w:r w:rsidRPr="005F6EEB">
              <w:rPr>
                <w:rFonts w:cs="Arial"/>
                <w:color w:val="000000" w:themeColor="text1"/>
                <w:sz w:val="20"/>
                <w:szCs w:val="22"/>
              </w:rPr>
              <w:t>Infraestructura</w:t>
            </w:r>
          </w:p>
        </w:tc>
      </w:tr>
      <w:tr w:rsidR="0043145D" w:rsidRPr="005F6EEB" w14:paraId="030AAE5F" w14:textId="77777777" w:rsidTr="0043145D">
        <w:tc>
          <w:tcPr>
            <w:tcW w:w="1413" w:type="dxa"/>
            <w:vMerge/>
          </w:tcPr>
          <w:p w14:paraId="7240B853" w14:textId="63619FDF" w:rsidR="00A2083D" w:rsidRPr="005F6EEB" w:rsidRDefault="00A2083D" w:rsidP="00F55DC5">
            <w:pPr>
              <w:jc w:val="center"/>
              <w:rPr>
                <w:rFonts w:cs="Arial"/>
                <w:color w:val="000000" w:themeColor="text1"/>
                <w:sz w:val="20"/>
                <w:szCs w:val="22"/>
                <w:lang w:eastAsia="en-US"/>
              </w:rPr>
            </w:pPr>
          </w:p>
        </w:tc>
        <w:tc>
          <w:tcPr>
            <w:tcW w:w="1417" w:type="dxa"/>
            <w:vMerge/>
          </w:tcPr>
          <w:p w14:paraId="37EC2CDB" w14:textId="26B064ED" w:rsidR="00A2083D" w:rsidRPr="005F6EEB" w:rsidRDefault="00A2083D" w:rsidP="00F55DC5">
            <w:pPr>
              <w:jc w:val="center"/>
              <w:rPr>
                <w:rFonts w:cs="Arial"/>
                <w:color w:val="000000" w:themeColor="text1"/>
                <w:sz w:val="20"/>
                <w:szCs w:val="22"/>
                <w:lang w:eastAsia="en-US"/>
              </w:rPr>
            </w:pPr>
          </w:p>
        </w:tc>
        <w:tc>
          <w:tcPr>
            <w:tcW w:w="1134" w:type="dxa"/>
          </w:tcPr>
          <w:p w14:paraId="7A81AC31" w14:textId="1B332BDD"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5BB7BD73" w14:textId="1526866B"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05</w:t>
            </w:r>
          </w:p>
        </w:tc>
        <w:tc>
          <w:tcPr>
            <w:tcW w:w="850" w:type="dxa"/>
            <w:vMerge/>
          </w:tcPr>
          <w:p w14:paraId="32EBC31D" w14:textId="77777777" w:rsidR="00A2083D" w:rsidRPr="005F6EEB" w:rsidRDefault="00A2083D" w:rsidP="00F55DC5">
            <w:pPr>
              <w:jc w:val="center"/>
              <w:rPr>
                <w:rFonts w:cs="Arial"/>
                <w:color w:val="000000" w:themeColor="text1"/>
                <w:sz w:val="20"/>
                <w:szCs w:val="22"/>
                <w:lang w:eastAsia="en-US"/>
              </w:rPr>
            </w:pPr>
          </w:p>
        </w:tc>
        <w:tc>
          <w:tcPr>
            <w:tcW w:w="3261" w:type="dxa"/>
            <w:vAlign w:val="center"/>
          </w:tcPr>
          <w:p w14:paraId="19A8FD50" w14:textId="2BF3094B"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Infraestructura</w:t>
            </w:r>
            <w:r w:rsidR="0018390C">
              <w:rPr>
                <w:rFonts w:cs="Arial"/>
                <w:color w:val="000000" w:themeColor="text1"/>
                <w:sz w:val="20"/>
                <w:szCs w:val="22"/>
              </w:rPr>
              <w:t xml:space="preserve"> </w:t>
            </w:r>
            <w:r w:rsidRPr="005F6EEB">
              <w:rPr>
                <w:rFonts w:cs="Arial"/>
                <w:color w:val="000000" w:themeColor="text1"/>
                <w:sz w:val="20"/>
                <w:szCs w:val="22"/>
              </w:rPr>
              <w:t>Urbana</w:t>
            </w:r>
          </w:p>
        </w:tc>
      </w:tr>
      <w:tr w:rsidR="0043145D" w:rsidRPr="005F6EEB" w14:paraId="341B4A81" w14:textId="77777777" w:rsidTr="0043145D">
        <w:tc>
          <w:tcPr>
            <w:tcW w:w="1413" w:type="dxa"/>
            <w:vMerge/>
          </w:tcPr>
          <w:p w14:paraId="4BD030DA" w14:textId="5B15D2FD" w:rsidR="00A2083D" w:rsidRPr="005F6EEB" w:rsidRDefault="00A2083D" w:rsidP="00F55DC5">
            <w:pPr>
              <w:jc w:val="center"/>
              <w:rPr>
                <w:rFonts w:cs="Arial"/>
                <w:color w:val="000000" w:themeColor="text1"/>
                <w:sz w:val="20"/>
                <w:szCs w:val="22"/>
                <w:lang w:eastAsia="en-US"/>
              </w:rPr>
            </w:pPr>
          </w:p>
        </w:tc>
        <w:tc>
          <w:tcPr>
            <w:tcW w:w="1417" w:type="dxa"/>
            <w:vMerge/>
          </w:tcPr>
          <w:p w14:paraId="0CEEF9D6" w14:textId="540B1BC6" w:rsidR="00A2083D" w:rsidRPr="005F6EEB" w:rsidRDefault="00A2083D" w:rsidP="00F55DC5">
            <w:pPr>
              <w:jc w:val="center"/>
              <w:rPr>
                <w:rFonts w:cs="Arial"/>
                <w:color w:val="000000" w:themeColor="text1"/>
                <w:sz w:val="20"/>
                <w:szCs w:val="22"/>
                <w:lang w:eastAsia="en-US"/>
              </w:rPr>
            </w:pPr>
          </w:p>
        </w:tc>
        <w:tc>
          <w:tcPr>
            <w:tcW w:w="1134" w:type="dxa"/>
          </w:tcPr>
          <w:p w14:paraId="46F33AAB" w14:textId="01FF7524"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7C1E873C" w14:textId="403D9762"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05</w:t>
            </w:r>
          </w:p>
        </w:tc>
        <w:tc>
          <w:tcPr>
            <w:tcW w:w="850" w:type="dxa"/>
            <w:vMerge/>
          </w:tcPr>
          <w:p w14:paraId="3A371630" w14:textId="77777777" w:rsidR="00A2083D" w:rsidRPr="005F6EEB" w:rsidRDefault="00A2083D" w:rsidP="00F55DC5">
            <w:pPr>
              <w:jc w:val="center"/>
              <w:rPr>
                <w:rFonts w:cs="Arial"/>
                <w:color w:val="000000" w:themeColor="text1"/>
                <w:sz w:val="20"/>
                <w:szCs w:val="22"/>
                <w:lang w:eastAsia="en-US"/>
              </w:rPr>
            </w:pPr>
          </w:p>
        </w:tc>
        <w:tc>
          <w:tcPr>
            <w:tcW w:w="3261" w:type="dxa"/>
            <w:vAlign w:val="center"/>
          </w:tcPr>
          <w:p w14:paraId="6E5AFFFC" w14:textId="12379F5B" w:rsidR="00A2083D" w:rsidRPr="005F6EEB" w:rsidRDefault="00D12165" w:rsidP="00F55DC5">
            <w:pPr>
              <w:jc w:val="center"/>
              <w:rPr>
                <w:rFonts w:cs="Arial"/>
                <w:color w:val="000000" w:themeColor="text1"/>
                <w:sz w:val="20"/>
                <w:szCs w:val="22"/>
                <w:lang w:eastAsia="en-US"/>
              </w:rPr>
            </w:pPr>
            <w:r w:rsidRPr="005F6EEB">
              <w:rPr>
                <w:rFonts w:cs="Arial"/>
                <w:color w:val="000000" w:themeColor="text1"/>
                <w:sz w:val="20"/>
                <w:szCs w:val="22"/>
              </w:rPr>
              <w:t>Oficina Jurídica</w:t>
            </w:r>
          </w:p>
        </w:tc>
      </w:tr>
      <w:tr w:rsidR="0043145D" w:rsidRPr="005F6EEB" w14:paraId="128B6D8D" w14:textId="77777777" w:rsidTr="0043145D">
        <w:tc>
          <w:tcPr>
            <w:tcW w:w="1413" w:type="dxa"/>
            <w:vMerge/>
          </w:tcPr>
          <w:p w14:paraId="1605F655" w14:textId="77777777" w:rsidR="00A2083D" w:rsidRPr="005F6EEB" w:rsidRDefault="00A2083D" w:rsidP="00F55DC5">
            <w:pPr>
              <w:jc w:val="center"/>
              <w:rPr>
                <w:rFonts w:cs="Arial"/>
                <w:color w:val="000000" w:themeColor="text1"/>
                <w:sz w:val="20"/>
                <w:szCs w:val="22"/>
                <w:lang w:eastAsia="en-US"/>
              </w:rPr>
            </w:pPr>
          </w:p>
        </w:tc>
        <w:tc>
          <w:tcPr>
            <w:tcW w:w="1417" w:type="dxa"/>
            <w:vMerge/>
          </w:tcPr>
          <w:p w14:paraId="7DC7C895" w14:textId="4BAE7CA4" w:rsidR="00A2083D" w:rsidRPr="005F6EEB" w:rsidRDefault="00A2083D" w:rsidP="00F55DC5">
            <w:pPr>
              <w:jc w:val="center"/>
              <w:rPr>
                <w:rFonts w:cs="Arial"/>
                <w:color w:val="000000" w:themeColor="text1"/>
                <w:sz w:val="20"/>
                <w:szCs w:val="22"/>
                <w:lang w:eastAsia="en-US"/>
              </w:rPr>
            </w:pPr>
          </w:p>
        </w:tc>
        <w:tc>
          <w:tcPr>
            <w:tcW w:w="1134" w:type="dxa"/>
          </w:tcPr>
          <w:p w14:paraId="7466F4B0" w14:textId="15E55203"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2CC5E7D2" w14:textId="19880B8B"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05</w:t>
            </w:r>
          </w:p>
        </w:tc>
        <w:tc>
          <w:tcPr>
            <w:tcW w:w="850" w:type="dxa"/>
            <w:vMerge/>
          </w:tcPr>
          <w:p w14:paraId="3F5B1BB6" w14:textId="77777777" w:rsidR="00A2083D" w:rsidRPr="005F6EEB" w:rsidRDefault="00A2083D" w:rsidP="00F55DC5">
            <w:pPr>
              <w:jc w:val="center"/>
              <w:rPr>
                <w:rFonts w:cs="Arial"/>
                <w:color w:val="000000" w:themeColor="text1"/>
                <w:sz w:val="20"/>
                <w:szCs w:val="22"/>
                <w:lang w:eastAsia="en-US"/>
              </w:rPr>
            </w:pPr>
          </w:p>
        </w:tc>
        <w:tc>
          <w:tcPr>
            <w:tcW w:w="3261" w:type="dxa"/>
            <w:vAlign w:val="center"/>
          </w:tcPr>
          <w:p w14:paraId="2542E657" w14:textId="0E5DA149"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Contratación</w:t>
            </w:r>
          </w:p>
        </w:tc>
      </w:tr>
      <w:tr w:rsidR="0043145D" w:rsidRPr="005F6EEB" w14:paraId="233389C2" w14:textId="77777777" w:rsidTr="0043145D">
        <w:tc>
          <w:tcPr>
            <w:tcW w:w="1413" w:type="dxa"/>
            <w:vMerge/>
          </w:tcPr>
          <w:p w14:paraId="09F67AD1" w14:textId="77777777" w:rsidR="00A2083D" w:rsidRPr="005F6EEB" w:rsidRDefault="00A2083D" w:rsidP="00F55DC5">
            <w:pPr>
              <w:jc w:val="center"/>
              <w:rPr>
                <w:rFonts w:cs="Arial"/>
                <w:color w:val="000000" w:themeColor="text1"/>
                <w:sz w:val="20"/>
                <w:szCs w:val="22"/>
                <w:lang w:eastAsia="en-US"/>
              </w:rPr>
            </w:pPr>
          </w:p>
        </w:tc>
        <w:tc>
          <w:tcPr>
            <w:tcW w:w="1417" w:type="dxa"/>
            <w:vMerge/>
          </w:tcPr>
          <w:p w14:paraId="4FD24711" w14:textId="237BA32B" w:rsidR="00A2083D" w:rsidRPr="005F6EEB" w:rsidRDefault="00A2083D" w:rsidP="00F55DC5">
            <w:pPr>
              <w:jc w:val="center"/>
              <w:rPr>
                <w:rFonts w:cs="Arial"/>
                <w:color w:val="000000" w:themeColor="text1"/>
                <w:sz w:val="20"/>
                <w:szCs w:val="22"/>
                <w:lang w:eastAsia="en-US"/>
              </w:rPr>
            </w:pPr>
          </w:p>
        </w:tc>
        <w:tc>
          <w:tcPr>
            <w:tcW w:w="1134" w:type="dxa"/>
          </w:tcPr>
          <w:p w14:paraId="50FD3848" w14:textId="132F8DCB"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1D650B95" w14:textId="225F645D"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05</w:t>
            </w:r>
          </w:p>
        </w:tc>
        <w:tc>
          <w:tcPr>
            <w:tcW w:w="850" w:type="dxa"/>
            <w:vMerge/>
          </w:tcPr>
          <w:p w14:paraId="487A1C69" w14:textId="77777777" w:rsidR="00A2083D" w:rsidRPr="005F6EEB" w:rsidRDefault="00A2083D" w:rsidP="00F55DC5">
            <w:pPr>
              <w:jc w:val="center"/>
              <w:rPr>
                <w:rFonts w:cs="Arial"/>
                <w:color w:val="000000" w:themeColor="text1"/>
                <w:sz w:val="20"/>
                <w:szCs w:val="22"/>
                <w:lang w:eastAsia="en-US"/>
              </w:rPr>
            </w:pPr>
          </w:p>
        </w:tc>
        <w:tc>
          <w:tcPr>
            <w:tcW w:w="3261" w:type="dxa"/>
            <w:vAlign w:val="center"/>
          </w:tcPr>
          <w:p w14:paraId="0FA0B45A" w14:textId="17B71CF3"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Infraestructura</w:t>
            </w:r>
            <w:r w:rsidR="0018390C">
              <w:rPr>
                <w:rFonts w:cs="Arial"/>
                <w:color w:val="000000" w:themeColor="text1"/>
                <w:sz w:val="20"/>
                <w:szCs w:val="22"/>
              </w:rPr>
              <w:t xml:space="preserve"> </w:t>
            </w:r>
            <w:r w:rsidRPr="005F6EEB">
              <w:rPr>
                <w:rFonts w:cs="Arial"/>
                <w:color w:val="000000" w:themeColor="text1"/>
                <w:sz w:val="20"/>
                <w:szCs w:val="22"/>
              </w:rPr>
              <w:t>Rural</w:t>
            </w:r>
          </w:p>
        </w:tc>
      </w:tr>
      <w:tr w:rsidR="0043145D" w:rsidRPr="005F6EEB" w14:paraId="086204B5" w14:textId="77777777" w:rsidTr="0043145D">
        <w:tc>
          <w:tcPr>
            <w:tcW w:w="1413" w:type="dxa"/>
            <w:vMerge/>
          </w:tcPr>
          <w:p w14:paraId="0B389FA3" w14:textId="77777777" w:rsidR="00A2083D" w:rsidRPr="005F6EEB" w:rsidRDefault="00A2083D" w:rsidP="00F55DC5">
            <w:pPr>
              <w:jc w:val="center"/>
              <w:rPr>
                <w:rFonts w:cs="Arial"/>
                <w:color w:val="000000" w:themeColor="text1"/>
                <w:sz w:val="20"/>
                <w:szCs w:val="22"/>
                <w:lang w:eastAsia="en-US"/>
              </w:rPr>
            </w:pPr>
          </w:p>
        </w:tc>
        <w:tc>
          <w:tcPr>
            <w:tcW w:w="1417" w:type="dxa"/>
            <w:vMerge/>
          </w:tcPr>
          <w:p w14:paraId="1650E09F" w14:textId="056A3B2B" w:rsidR="00A2083D" w:rsidRPr="005F6EEB" w:rsidRDefault="00A2083D" w:rsidP="00F55DC5">
            <w:pPr>
              <w:jc w:val="center"/>
              <w:rPr>
                <w:rFonts w:cs="Arial"/>
                <w:color w:val="000000" w:themeColor="text1"/>
                <w:sz w:val="20"/>
                <w:szCs w:val="22"/>
                <w:lang w:eastAsia="en-US"/>
              </w:rPr>
            </w:pPr>
          </w:p>
        </w:tc>
        <w:tc>
          <w:tcPr>
            <w:tcW w:w="1134" w:type="dxa"/>
          </w:tcPr>
          <w:p w14:paraId="37C5F447" w14:textId="4099FF6E"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40390A54" w14:textId="6EE8E8EA"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05</w:t>
            </w:r>
          </w:p>
        </w:tc>
        <w:tc>
          <w:tcPr>
            <w:tcW w:w="850" w:type="dxa"/>
            <w:vMerge/>
          </w:tcPr>
          <w:p w14:paraId="674E1DBE" w14:textId="77777777" w:rsidR="00A2083D" w:rsidRPr="005F6EEB" w:rsidRDefault="00A2083D" w:rsidP="00F55DC5">
            <w:pPr>
              <w:jc w:val="center"/>
              <w:rPr>
                <w:rFonts w:cs="Arial"/>
                <w:color w:val="000000" w:themeColor="text1"/>
                <w:sz w:val="20"/>
                <w:szCs w:val="22"/>
                <w:lang w:eastAsia="en-US"/>
              </w:rPr>
            </w:pPr>
          </w:p>
        </w:tc>
        <w:tc>
          <w:tcPr>
            <w:tcW w:w="3261" w:type="dxa"/>
            <w:vAlign w:val="center"/>
          </w:tcPr>
          <w:p w14:paraId="3AD7EB13" w14:textId="30D5B3AE"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rPr>
              <w:t>Oficina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Control</w:t>
            </w:r>
            <w:r w:rsidR="0018390C">
              <w:rPr>
                <w:rFonts w:cs="Arial"/>
                <w:color w:val="000000" w:themeColor="text1"/>
                <w:sz w:val="20"/>
                <w:szCs w:val="22"/>
              </w:rPr>
              <w:t xml:space="preserve"> </w:t>
            </w:r>
            <w:r w:rsidRPr="005F6EEB">
              <w:rPr>
                <w:rFonts w:cs="Arial"/>
                <w:color w:val="000000" w:themeColor="text1"/>
                <w:sz w:val="20"/>
                <w:szCs w:val="22"/>
              </w:rPr>
              <w:t>Disciplinario</w:t>
            </w:r>
            <w:r w:rsidR="0018390C">
              <w:rPr>
                <w:rFonts w:cs="Arial"/>
                <w:color w:val="000000" w:themeColor="text1"/>
                <w:sz w:val="20"/>
                <w:szCs w:val="22"/>
              </w:rPr>
              <w:t xml:space="preserve"> </w:t>
            </w:r>
            <w:r w:rsidRPr="005F6EEB">
              <w:rPr>
                <w:rFonts w:cs="Arial"/>
                <w:color w:val="000000" w:themeColor="text1"/>
                <w:sz w:val="20"/>
                <w:szCs w:val="22"/>
              </w:rPr>
              <w:t>Interno</w:t>
            </w:r>
          </w:p>
        </w:tc>
      </w:tr>
      <w:tr w:rsidR="0043145D" w:rsidRPr="005F6EEB" w14:paraId="15CDBB60" w14:textId="77777777" w:rsidTr="0043145D">
        <w:tc>
          <w:tcPr>
            <w:tcW w:w="1413" w:type="dxa"/>
            <w:vMerge/>
          </w:tcPr>
          <w:p w14:paraId="335B4E33" w14:textId="77777777" w:rsidR="00A2083D" w:rsidRPr="005F6EEB" w:rsidRDefault="00A2083D" w:rsidP="00F55DC5">
            <w:pPr>
              <w:jc w:val="center"/>
              <w:rPr>
                <w:rFonts w:cs="Arial"/>
                <w:color w:val="000000" w:themeColor="text1"/>
                <w:sz w:val="20"/>
                <w:szCs w:val="22"/>
                <w:lang w:eastAsia="en-US"/>
              </w:rPr>
            </w:pPr>
          </w:p>
        </w:tc>
        <w:tc>
          <w:tcPr>
            <w:tcW w:w="1417" w:type="dxa"/>
            <w:vMerge/>
          </w:tcPr>
          <w:p w14:paraId="50D3C814" w14:textId="77777777" w:rsidR="00A2083D" w:rsidRPr="005F6EEB" w:rsidRDefault="00A2083D" w:rsidP="00F55DC5">
            <w:pPr>
              <w:jc w:val="center"/>
              <w:rPr>
                <w:rFonts w:cs="Arial"/>
                <w:color w:val="000000" w:themeColor="text1"/>
                <w:sz w:val="20"/>
                <w:szCs w:val="22"/>
                <w:lang w:eastAsia="en-US"/>
              </w:rPr>
            </w:pPr>
          </w:p>
        </w:tc>
        <w:tc>
          <w:tcPr>
            <w:tcW w:w="1134" w:type="dxa"/>
          </w:tcPr>
          <w:p w14:paraId="67AF8107" w14:textId="783C3D8F"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52F5DA9C" w14:textId="3A128E29"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05</w:t>
            </w:r>
          </w:p>
        </w:tc>
        <w:tc>
          <w:tcPr>
            <w:tcW w:w="850" w:type="dxa"/>
            <w:vMerge/>
          </w:tcPr>
          <w:p w14:paraId="3CD0702F" w14:textId="77777777" w:rsidR="00A2083D" w:rsidRPr="005F6EEB" w:rsidRDefault="00A2083D" w:rsidP="00F55DC5">
            <w:pPr>
              <w:jc w:val="center"/>
              <w:rPr>
                <w:rFonts w:cs="Arial"/>
                <w:color w:val="000000" w:themeColor="text1"/>
                <w:sz w:val="20"/>
                <w:szCs w:val="22"/>
                <w:lang w:eastAsia="en-US"/>
              </w:rPr>
            </w:pPr>
          </w:p>
        </w:tc>
        <w:tc>
          <w:tcPr>
            <w:tcW w:w="3261" w:type="dxa"/>
            <w:vAlign w:val="center"/>
          </w:tcPr>
          <w:p w14:paraId="236C88ED" w14:textId="6A9FF4EF"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rPr>
              <w:t>Oficina</w:t>
            </w:r>
            <w:r w:rsidR="0018390C">
              <w:rPr>
                <w:rFonts w:cs="Arial"/>
                <w:color w:val="000000" w:themeColor="text1"/>
                <w:sz w:val="20"/>
                <w:szCs w:val="22"/>
              </w:rPr>
              <w:t xml:space="preserve"> </w:t>
            </w:r>
            <w:r w:rsidRPr="005F6EEB">
              <w:rPr>
                <w:rFonts w:cs="Arial"/>
                <w:color w:val="000000" w:themeColor="text1"/>
                <w:sz w:val="20"/>
                <w:szCs w:val="22"/>
              </w:rPr>
              <w:t>Asesora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Planeación</w:t>
            </w:r>
          </w:p>
        </w:tc>
      </w:tr>
      <w:tr w:rsidR="0043145D" w:rsidRPr="005F6EEB" w14:paraId="56210846" w14:textId="77777777" w:rsidTr="0043145D">
        <w:tc>
          <w:tcPr>
            <w:tcW w:w="1413" w:type="dxa"/>
            <w:vMerge/>
          </w:tcPr>
          <w:p w14:paraId="5EAAE8F6" w14:textId="77777777" w:rsidR="00A2083D" w:rsidRPr="005F6EEB" w:rsidRDefault="00A2083D" w:rsidP="00F55DC5">
            <w:pPr>
              <w:jc w:val="center"/>
              <w:rPr>
                <w:rFonts w:cs="Arial"/>
                <w:color w:val="000000" w:themeColor="text1"/>
                <w:sz w:val="20"/>
                <w:szCs w:val="22"/>
                <w:lang w:eastAsia="en-US"/>
              </w:rPr>
            </w:pPr>
          </w:p>
        </w:tc>
        <w:tc>
          <w:tcPr>
            <w:tcW w:w="1417" w:type="dxa"/>
            <w:vMerge/>
          </w:tcPr>
          <w:p w14:paraId="5DB81CF4" w14:textId="77777777" w:rsidR="00A2083D" w:rsidRPr="005F6EEB" w:rsidRDefault="00A2083D" w:rsidP="00F55DC5">
            <w:pPr>
              <w:jc w:val="center"/>
              <w:rPr>
                <w:rFonts w:cs="Arial"/>
                <w:color w:val="000000" w:themeColor="text1"/>
                <w:sz w:val="20"/>
                <w:szCs w:val="22"/>
                <w:lang w:eastAsia="en-US"/>
              </w:rPr>
            </w:pPr>
          </w:p>
        </w:tc>
        <w:tc>
          <w:tcPr>
            <w:tcW w:w="1134" w:type="dxa"/>
          </w:tcPr>
          <w:p w14:paraId="7B3B9E0B" w14:textId="5E52E4DF"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392B114B" w14:textId="2D233301"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05</w:t>
            </w:r>
          </w:p>
        </w:tc>
        <w:tc>
          <w:tcPr>
            <w:tcW w:w="850" w:type="dxa"/>
            <w:vMerge/>
          </w:tcPr>
          <w:p w14:paraId="4443497B" w14:textId="77777777" w:rsidR="00A2083D" w:rsidRPr="005F6EEB" w:rsidRDefault="00A2083D" w:rsidP="00F55DC5">
            <w:pPr>
              <w:jc w:val="center"/>
              <w:rPr>
                <w:rFonts w:cs="Arial"/>
                <w:color w:val="000000" w:themeColor="text1"/>
                <w:sz w:val="20"/>
                <w:szCs w:val="22"/>
                <w:lang w:eastAsia="en-US"/>
              </w:rPr>
            </w:pPr>
          </w:p>
        </w:tc>
        <w:tc>
          <w:tcPr>
            <w:tcW w:w="3261" w:type="dxa"/>
            <w:vAlign w:val="center"/>
          </w:tcPr>
          <w:p w14:paraId="6466C85A" w14:textId="416AF320"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rPr>
              <w:t>Oficina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Servicio</w:t>
            </w:r>
            <w:r w:rsidR="0018390C">
              <w:rPr>
                <w:rFonts w:cs="Arial"/>
                <w:color w:val="000000" w:themeColor="text1"/>
                <w:sz w:val="20"/>
                <w:szCs w:val="22"/>
              </w:rPr>
              <w:t xml:space="preserve"> </w:t>
            </w:r>
            <w:r w:rsidRPr="005F6EEB">
              <w:rPr>
                <w:rFonts w:cs="Arial"/>
                <w:color w:val="000000" w:themeColor="text1"/>
                <w:sz w:val="20"/>
                <w:szCs w:val="22"/>
              </w:rPr>
              <w:t>a</w:t>
            </w:r>
            <w:r w:rsidR="0018390C">
              <w:rPr>
                <w:rFonts w:cs="Arial"/>
                <w:color w:val="000000" w:themeColor="text1"/>
                <w:sz w:val="20"/>
                <w:szCs w:val="22"/>
              </w:rPr>
              <w:t xml:space="preserve"> </w:t>
            </w:r>
            <w:r w:rsidRPr="005F6EEB">
              <w:rPr>
                <w:rFonts w:cs="Arial"/>
                <w:color w:val="000000" w:themeColor="text1"/>
                <w:sz w:val="20"/>
                <w:szCs w:val="22"/>
              </w:rPr>
              <w:t>la</w:t>
            </w:r>
            <w:r w:rsidR="0018390C">
              <w:rPr>
                <w:rFonts w:cs="Arial"/>
                <w:color w:val="000000" w:themeColor="text1"/>
                <w:sz w:val="20"/>
                <w:szCs w:val="22"/>
              </w:rPr>
              <w:t xml:space="preserve"> </w:t>
            </w:r>
            <w:r w:rsidRPr="005F6EEB">
              <w:rPr>
                <w:rFonts w:cs="Arial"/>
                <w:color w:val="000000" w:themeColor="text1"/>
                <w:sz w:val="20"/>
                <w:szCs w:val="22"/>
              </w:rPr>
              <w:t>Ciudadanía</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Sostenibilidad</w:t>
            </w:r>
          </w:p>
        </w:tc>
      </w:tr>
      <w:tr w:rsidR="0043145D" w:rsidRPr="005F6EEB" w14:paraId="6CA73CA6" w14:textId="77777777" w:rsidTr="0043145D">
        <w:tc>
          <w:tcPr>
            <w:tcW w:w="1413" w:type="dxa"/>
            <w:vMerge/>
          </w:tcPr>
          <w:p w14:paraId="4C474EA1" w14:textId="77777777" w:rsidR="00A2083D" w:rsidRPr="005F6EEB" w:rsidRDefault="00A2083D" w:rsidP="00F55DC5">
            <w:pPr>
              <w:jc w:val="center"/>
              <w:rPr>
                <w:rFonts w:cs="Arial"/>
                <w:color w:val="000000" w:themeColor="text1"/>
                <w:sz w:val="20"/>
                <w:szCs w:val="22"/>
                <w:lang w:eastAsia="en-US"/>
              </w:rPr>
            </w:pPr>
          </w:p>
        </w:tc>
        <w:tc>
          <w:tcPr>
            <w:tcW w:w="1417" w:type="dxa"/>
            <w:vMerge/>
          </w:tcPr>
          <w:p w14:paraId="66A05139" w14:textId="77777777" w:rsidR="00A2083D" w:rsidRPr="005F6EEB" w:rsidRDefault="00A2083D" w:rsidP="00F55DC5">
            <w:pPr>
              <w:jc w:val="center"/>
              <w:rPr>
                <w:rFonts w:cs="Arial"/>
                <w:color w:val="000000" w:themeColor="text1"/>
                <w:sz w:val="20"/>
                <w:szCs w:val="22"/>
                <w:lang w:eastAsia="en-US"/>
              </w:rPr>
            </w:pPr>
          </w:p>
        </w:tc>
        <w:tc>
          <w:tcPr>
            <w:tcW w:w="1134" w:type="dxa"/>
          </w:tcPr>
          <w:p w14:paraId="2F58F6A3" w14:textId="3A6867BC"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02FA9985" w14:textId="52605DE1"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05</w:t>
            </w:r>
          </w:p>
        </w:tc>
        <w:tc>
          <w:tcPr>
            <w:tcW w:w="850" w:type="dxa"/>
            <w:vMerge/>
          </w:tcPr>
          <w:p w14:paraId="62E02FAC" w14:textId="77777777" w:rsidR="00A2083D" w:rsidRPr="005F6EEB" w:rsidRDefault="00A2083D" w:rsidP="00F55DC5">
            <w:pPr>
              <w:jc w:val="center"/>
              <w:rPr>
                <w:rFonts w:cs="Arial"/>
                <w:color w:val="000000" w:themeColor="text1"/>
                <w:sz w:val="20"/>
                <w:szCs w:val="22"/>
                <w:lang w:eastAsia="en-US"/>
              </w:rPr>
            </w:pPr>
          </w:p>
        </w:tc>
        <w:tc>
          <w:tcPr>
            <w:tcW w:w="3261" w:type="dxa"/>
            <w:vAlign w:val="center"/>
          </w:tcPr>
          <w:p w14:paraId="4D91C7B5" w14:textId="7E007CDE"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rPr>
              <w:t>Oficina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Servicio</w:t>
            </w:r>
            <w:r w:rsidR="0018390C">
              <w:rPr>
                <w:rFonts w:cs="Arial"/>
                <w:color w:val="000000" w:themeColor="text1"/>
                <w:sz w:val="20"/>
                <w:szCs w:val="22"/>
              </w:rPr>
              <w:t xml:space="preserve"> </w:t>
            </w:r>
            <w:r w:rsidRPr="005F6EEB">
              <w:rPr>
                <w:rFonts w:cs="Arial"/>
                <w:color w:val="000000" w:themeColor="text1"/>
                <w:sz w:val="20"/>
                <w:szCs w:val="22"/>
              </w:rPr>
              <w:t>a</w:t>
            </w:r>
            <w:r w:rsidR="0018390C">
              <w:rPr>
                <w:rFonts w:cs="Arial"/>
                <w:color w:val="000000" w:themeColor="text1"/>
                <w:sz w:val="20"/>
                <w:szCs w:val="22"/>
              </w:rPr>
              <w:t xml:space="preserve"> </w:t>
            </w:r>
            <w:r w:rsidRPr="005F6EEB">
              <w:rPr>
                <w:rFonts w:cs="Arial"/>
                <w:color w:val="000000" w:themeColor="text1"/>
                <w:sz w:val="20"/>
                <w:szCs w:val="22"/>
              </w:rPr>
              <w:t>la</w:t>
            </w:r>
            <w:r w:rsidR="0018390C">
              <w:rPr>
                <w:rFonts w:cs="Arial"/>
                <w:color w:val="000000" w:themeColor="text1"/>
                <w:sz w:val="20"/>
                <w:szCs w:val="22"/>
              </w:rPr>
              <w:t xml:space="preserve"> </w:t>
            </w:r>
            <w:r w:rsidRPr="005F6EEB">
              <w:rPr>
                <w:rFonts w:cs="Arial"/>
                <w:color w:val="000000" w:themeColor="text1"/>
                <w:sz w:val="20"/>
                <w:szCs w:val="22"/>
              </w:rPr>
              <w:t>Ciudadanía</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Sostenibilidad</w:t>
            </w:r>
          </w:p>
        </w:tc>
      </w:tr>
      <w:tr w:rsidR="0043145D" w:rsidRPr="005F6EEB" w14:paraId="5F9C9CE9" w14:textId="77777777" w:rsidTr="0043145D">
        <w:tc>
          <w:tcPr>
            <w:tcW w:w="1413" w:type="dxa"/>
            <w:vMerge/>
          </w:tcPr>
          <w:p w14:paraId="66CE9A99" w14:textId="77777777" w:rsidR="00A2083D" w:rsidRPr="005F6EEB" w:rsidRDefault="00A2083D" w:rsidP="00F55DC5">
            <w:pPr>
              <w:jc w:val="center"/>
              <w:rPr>
                <w:rFonts w:cs="Arial"/>
                <w:color w:val="000000" w:themeColor="text1"/>
                <w:sz w:val="20"/>
                <w:szCs w:val="22"/>
                <w:lang w:eastAsia="en-US"/>
              </w:rPr>
            </w:pPr>
          </w:p>
        </w:tc>
        <w:tc>
          <w:tcPr>
            <w:tcW w:w="1417" w:type="dxa"/>
            <w:vMerge/>
          </w:tcPr>
          <w:p w14:paraId="1F0DC7CF" w14:textId="77777777" w:rsidR="00A2083D" w:rsidRPr="005F6EEB" w:rsidRDefault="00A2083D" w:rsidP="00F55DC5">
            <w:pPr>
              <w:jc w:val="center"/>
              <w:rPr>
                <w:rFonts w:cs="Arial"/>
                <w:color w:val="000000" w:themeColor="text1"/>
                <w:sz w:val="20"/>
                <w:szCs w:val="22"/>
                <w:lang w:eastAsia="en-US"/>
              </w:rPr>
            </w:pPr>
          </w:p>
        </w:tc>
        <w:tc>
          <w:tcPr>
            <w:tcW w:w="1134" w:type="dxa"/>
          </w:tcPr>
          <w:p w14:paraId="6EB71D13" w14:textId="55FE5E9F"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01E349AF" w14:textId="1A80EA75"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05</w:t>
            </w:r>
          </w:p>
        </w:tc>
        <w:tc>
          <w:tcPr>
            <w:tcW w:w="850" w:type="dxa"/>
            <w:vMerge/>
          </w:tcPr>
          <w:p w14:paraId="078E61B8" w14:textId="77777777" w:rsidR="00A2083D" w:rsidRPr="005F6EEB" w:rsidRDefault="00A2083D" w:rsidP="00F55DC5">
            <w:pPr>
              <w:jc w:val="center"/>
              <w:rPr>
                <w:rFonts w:cs="Arial"/>
                <w:color w:val="000000" w:themeColor="text1"/>
                <w:sz w:val="20"/>
                <w:szCs w:val="22"/>
                <w:lang w:eastAsia="en-US"/>
              </w:rPr>
            </w:pPr>
          </w:p>
        </w:tc>
        <w:tc>
          <w:tcPr>
            <w:tcW w:w="3261" w:type="dxa"/>
            <w:vAlign w:val="center"/>
          </w:tcPr>
          <w:p w14:paraId="7C478A96" w14:textId="0DE1C098"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rPr>
              <w:t>Oficina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Servicio</w:t>
            </w:r>
            <w:r w:rsidR="0018390C">
              <w:rPr>
                <w:rFonts w:cs="Arial"/>
                <w:color w:val="000000" w:themeColor="text1"/>
                <w:sz w:val="20"/>
                <w:szCs w:val="22"/>
              </w:rPr>
              <w:t xml:space="preserve"> </w:t>
            </w:r>
            <w:r w:rsidRPr="005F6EEB">
              <w:rPr>
                <w:rFonts w:cs="Arial"/>
                <w:color w:val="000000" w:themeColor="text1"/>
                <w:sz w:val="20"/>
                <w:szCs w:val="22"/>
              </w:rPr>
              <w:t>a</w:t>
            </w:r>
            <w:r w:rsidR="0018390C">
              <w:rPr>
                <w:rFonts w:cs="Arial"/>
                <w:color w:val="000000" w:themeColor="text1"/>
                <w:sz w:val="20"/>
                <w:szCs w:val="22"/>
              </w:rPr>
              <w:t xml:space="preserve"> </w:t>
            </w:r>
            <w:r w:rsidRPr="005F6EEB">
              <w:rPr>
                <w:rFonts w:cs="Arial"/>
                <w:color w:val="000000" w:themeColor="text1"/>
                <w:sz w:val="20"/>
                <w:szCs w:val="22"/>
              </w:rPr>
              <w:t>la</w:t>
            </w:r>
            <w:r w:rsidR="0018390C">
              <w:rPr>
                <w:rFonts w:cs="Arial"/>
                <w:color w:val="000000" w:themeColor="text1"/>
                <w:sz w:val="20"/>
                <w:szCs w:val="22"/>
              </w:rPr>
              <w:t xml:space="preserve"> </w:t>
            </w:r>
            <w:r w:rsidRPr="005F6EEB">
              <w:rPr>
                <w:rFonts w:cs="Arial"/>
                <w:color w:val="000000" w:themeColor="text1"/>
                <w:sz w:val="20"/>
                <w:szCs w:val="22"/>
              </w:rPr>
              <w:t>Ciudadanía</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Sostenibilidad</w:t>
            </w:r>
          </w:p>
        </w:tc>
      </w:tr>
      <w:tr w:rsidR="0043145D" w:rsidRPr="005F6EEB" w14:paraId="14F0CACC" w14:textId="77777777" w:rsidTr="0043145D">
        <w:tc>
          <w:tcPr>
            <w:tcW w:w="1413" w:type="dxa"/>
            <w:vMerge/>
          </w:tcPr>
          <w:p w14:paraId="50F2BF69" w14:textId="77777777" w:rsidR="00A2083D" w:rsidRPr="005F6EEB" w:rsidRDefault="00A2083D" w:rsidP="00F55DC5">
            <w:pPr>
              <w:jc w:val="center"/>
              <w:rPr>
                <w:rFonts w:cs="Arial"/>
                <w:color w:val="000000" w:themeColor="text1"/>
                <w:sz w:val="20"/>
                <w:szCs w:val="22"/>
                <w:lang w:eastAsia="en-US"/>
              </w:rPr>
            </w:pPr>
          </w:p>
        </w:tc>
        <w:tc>
          <w:tcPr>
            <w:tcW w:w="1417" w:type="dxa"/>
            <w:vMerge/>
          </w:tcPr>
          <w:p w14:paraId="0BA60E0B" w14:textId="77777777" w:rsidR="00A2083D" w:rsidRPr="005F6EEB" w:rsidRDefault="00A2083D" w:rsidP="00F55DC5">
            <w:pPr>
              <w:jc w:val="center"/>
              <w:rPr>
                <w:rFonts w:cs="Arial"/>
                <w:color w:val="000000" w:themeColor="text1"/>
                <w:sz w:val="20"/>
                <w:szCs w:val="22"/>
                <w:lang w:eastAsia="en-US"/>
              </w:rPr>
            </w:pPr>
          </w:p>
        </w:tc>
        <w:tc>
          <w:tcPr>
            <w:tcW w:w="1134" w:type="dxa"/>
          </w:tcPr>
          <w:p w14:paraId="7C7568E0" w14:textId="5EAF452C"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3F455203" w14:textId="04FD8B72"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05</w:t>
            </w:r>
          </w:p>
        </w:tc>
        <w:tc>
          <w:tcPr>
            <w:tcW w:w="850" w:type="dxa"/>
            <w:vMerge/>
          </w:tcPr>
          <w:p w14:paraId="616801A6" w14:textId="77777777" w:rsidR="00A2083D" w:rsidRPr="005F6EEB" w:rsidRDefault="00A2083D" w:rsidP="00F55DC5">
            <w:pPr>
              <w:jc w:val="center"/>
              <w:rPr>
                <w:rFonts w:cs="Arial"/>
                <w:color w:val="000000" w:themeColor="text1"/>
                <w:sz w:val="20"/>
                <w:szCs w:val="22"/>
                <w:lang w:eastAsia="en-US"/>
              </w:rPr>
            </w:pPr>
          </w:p>
        </w:tc>
        <w:tc>
          <w:tcPr>
            <w:tcW w:w="3261" w:type="dxa"/>
            <w:vAlign w:val="center"/>
          </w:tcPr>
          <w:p w14:paraId="6E141EDC" w14:textId="75A6CD8E"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para</w:t>
            </w:r>
            <w:r w:rsidR="0018390C">
              <w:rPr>
                <w:rFonts w:cs="Arial"/>
                <w:color w:val="000000" w:themeColor="text1"/>
                <w:sz w:val="20"/>
                <w:szCs w:val="22"/>
              </w:rPr>
              <w:t xml:space="preserve"> </w:t>
            </w:r>
            <w:r w:rsidRPr="005F6EEB">
              <w:rPr>
                <w:rFonts w:cs="Arial"/>
                <w:color w:val="000000" w:themeColor="text1"/>
                <w:sz w:val="20"/>
                <w:szCs w:val="22"/>
              </w:rPr>
              <w:t>el</w:t>
            </w:r>
            <w:r w:rsidR="0018390C">
              <w:rPr>
                <w:rFonts w:cs="Arial"/>
                <w:color w:val="000000" w:themeColor="text1"/>
                <w:sz w:val="20"/>
                <w:szCs w:val="22"/>
              </w:rPr>
              <w:t xml:space="preserve"> </w:t>
            </w:r>
            <w:r w:rsidRPr="005F6EEB">
              <w:rPr>
                <w:rFonts w:cs="Arial"/>
                <w:color w:val="000000" w:themeColor="text1"/>
                <w:sz w:val="20"/>
                <w:szCs w:val="22"/>
              </w:rPr>
              <w:t>Desarrollo</w:t>
            </w:r>
            <w:r w:rsidR="0018390C">
              <w:rPr>
                <w:rFonts w:cs="Arial"/>
                <w:color w:val="000000" w:themeColor="text1"/>
                <w:sz w:val="20"/>
                <w:szCs w:val="22"/>
              </w:rPr>
              <w:t xml:space="preserve"> </w:t>
            </w:r>
            <w:r w:rsidRPr="005F6EEB">
              <w:rPr>
                <w:rFonts w:cs="Arial"/>
                <w:color w:val="000000" w:themeColor="text1"/>
                <w:sz w:val="20"/>
                <w:szCs w:val="22"/>
              </w:rPr>
              <w:t>la</w:t>
            </w:r>
            <w:r w:rsidR="0018390C">
              <w:rPr>
                <w:rFonts w:cs="Arial"/>
                <w:color w:val="000000" w:themeColor="text1"/>
                <w:sz w:val="20"/>
                <w:szCs w:val="22"/>
              </w:rPr>
              <w:t xml:space="preserve"> </w:t>
            </w:r>
            <w:r w:rsidRPr="005F6EEB">
              <w:rPr>
                <w:rFonts w:cs="Arial"/>
                <w:color w:val="000000" w:themeColor="text1"/>
                <w:sz w:val="20"/>
                <w:szCs w:val="22"/>
              </w:rPr>
              <w:t>Calidad</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la</w:t>
            </w:r>
            <w:r w:rsidR="0018390C">
              <w:rPr>
                <w:rFonts w:cs="Arial"/>
                <w:color w:val="000000" w:themeColor="text1"/>
                <w:sz w:val="20"/>
                <w:szCs w:val="22"/>
              </w:rPr>
              <w:t xml:space="preserve"> </w:t>
            </w:r>
            <w:r w:rsidRPr="005F6EEB">
              <w:rPr>
                <w:rFonts w:cs="Arial"/>
                <w:color w:val="000000" w:themeColor="text1"/>
                <w:sz w:val="20"/>
                <w:szCs w:val="22"/>
              </w:rPr>
              <w:t>Innovación</w:t>
            </w:r>
          </w:p>
        </w:tc>
      </w:tr>
      <w:tr w:rsidR="0043145D" w:rsidRPr="005F6EEB" w14:paraId="6B86C006" w14:textId="77777777" w:rsidTr="0043145D">
        <w:tc>
          <w:tcPr>
            <w:tcW w:w="1413" w:type="dxa"/>
            <w:vMerge/>
          </w:tcPr>
          <w:p w14:paraId="74A0A4BC" w14:textId="77777777" w:rsidR="00A2083D" w:rsidRPr="005F6EEB" w:rsidRDefault="00A2083D" w:rsidP="00F55DC5">
            <w:pPr>
              <w:jc w:val="center"/>
              <w:rPr>
                <w:rFonts w:cs="Arial"/>
                <w:color w:val="000000" w:themeColor="text1"/>
                <w:sz w:val="20"/>
                <w:szCs w:val="22"/>
                <w:lang w:eastAsia="en-US"/>
              </w:rPr>
            </w:pPr>
          </w:p>
        </w:tc>
        <w:tc>
          <w:tcPr>
            <w:tcW w:w="1417" w:type="dxa"/>
            <w:vMerge/>
          </w:tcPr>
          <w:p w14:paraId="51DCBC14" w14:textId="77777777" w:rsidR="00A2083D" w:rsidRPr="005F6EEB" w:rsidRDefault="00A2083D" w:rsidP="00F55DC5">
            <w:pPr>
              <w:jc w:val="center"/>
              <w:rPr>
                <w:rFonts w:cs="Arial"/>
                <w:color w:val="000000" w:themeColor="text1"/>
                <w:sz w:val="20"/>
                <w:szCs w:val="22"/>
                <w:lang w:eastAsia="en-US"/>
              </w:rPr>
            </w:pPr>
          </w:p>
        </w:tc>
        <w:tc>
          <w:tcPr>
            <w:tcW w:w="1134" w:type="dxa"/>
          </w:tcPr>
          <w:p w14:paraId="1C2827CE" w14:textId="0DDB3B75"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4B8BC9D3" w14:textId="2E849CF8"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05</w:t>
            </w:r>
          </w:p>
        </w:tc>
        <w:tc>
          <w:tcPr>
            <w:tcW w:w="850" w:type="dxa"/>
            <w:vMerge/>
          </w:tcPr>
          <w:p w14:paraId="4CCA8223" w14:textId="77777777" w:rsidR="00A2083D" w:rsidRPr="005F6EEB" w:rsidRDefault="00A2083D" w:rsidP="00F55DC5">
            <w:pPr>
              <w:jc w:val="center"/>
              <w:rPr>
                <w:rFonts w:cs="Arial"/>
                <w:color w:val="000000" w:themeColor="text1"/>
                <w:sz w:val="20"/>
                <w:szCs w:val="22"/>
                <w:lang w:eastAsia="en-US"/>
              </w:rPr>
            </w:pPr>
          </w:p>
        </w:tc>
        <w:tc>
          <w:tcPr>
            <w:tcW w:w="3261" w:type="dxa"/>
            <w:vAlign w:val="center"/>
          </w:tcPr>
          <w:p w14:paraId="0FEF546E" w14:textId="1F3C744C"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para</w:t>
            </w:r>
            <w:r w:rsidR="0018390C">
              <w:rPr>
                <w:rFonts w:cs="Arial"/>
                <w:color w:val="000000" w:themeColor="text1"/>
                <w:sz w:val="20"/>
                <w:szCs w:val="22"/>
              </w:rPr>
              <w:t xml:space="preserve"> </w:t>
            </w:r>
            <w:r w:rsidRPr="005F6EEB">
              <w:rPr>
                <w:rFonts w:cs="Arial"/>
                <w:color w:val="000000" w:themeColor="text1"/>
                <w:sz w:val="20"/>
                <w:szCs w:val="22"/>
              </w:rPr>
              <w:t>el</w:t>
            </w:r>
            <w:r w:rsidR="0018390C">
              <w:rPr>
                <w:rFonts w:cs="Arial"/>
                <w:color w:val="000000" w:themeColor="text1"/>
                <w:sz w:val="20"/>
                <w:szCs w:val="22"/>
              </w:rPr>
              <w:t xml:space="preserve"> </w:t>
            </w:r>
            <w:r w:rsidRPr="005F6EEB">
              <w:rPr>
                <w:rFonts w:cs="Arial"/>
                <w:color w:val="000000" w:themeColor="text1"/>
                <w:sz w:val="20"/>
                <w:szCs w:val="22"/>
              </w:rPr>
              <w:t>Desarrollo</w:t>
            </w:r>
            <w:r w:rsidR="0018390C">
              <w:rPr>
                <w:rFonts w:cs="Arial"/>
                <w:color w:val="000000" w:themeColor="text1"/>
                <w:sz w:val="20"/>
                <w:szCs w:val="22"/>
              </w:rPr>
              <w:t xml:space="preserve"> </w:t>
            </w:r>
            <w:r w:rsidRPr="005F6EEB">
              <w:rPr>
                <w:rFonts w:cs="Arial"/>
                <w:color w:val="000000" w:themeColor="text1"/>
                <w:sz w:val="20"/>
                <w:szCs w:val="22"/>
              </w:rPr>
              <w:t>la</w:t>
            </w:r>
            <w:r w:rsidR="0018390C">
              <w:rPr>
                <w:rFonts w:cs="Arial"/>
                <w:color w:val="000000" w:themeColor="text1"/>
                <w:sz w:val="20"/>
                <w:szCs w:val="22"/>
              </w:rPr>
              <w:t xml:space="preserve"> </w:t>
            </w:r>
            <w:r w:rsidRPr="005F6EEB">
              <w:rPr>
                <w:rFonts w:cs="Arial"/>
                <w:color w:val="000000" w:themeColor="text1"/>
                <w:sz w:val="20"/>
                <w:szCs w:val="22"/>
              </w:rPr>
              <w:t>Calidad</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la</w:t>
            </w:r>
            <w:r w:rsidR="0018390C">
              <w:rPr>
                <w:rFonts w:cs="Arial"/>
                <w:color w:val="000000" w:themeColor="text1"/>
                <w:sz w:val="20"/>
                <w:szCs w:val="22"/>
              </w:rPr>
              <w:t xml:space="preserve"> </w:t>
            </w:r>
            <w:r w:rsidRPr="005F6EEB">
              <w:rPr>
                <w:rFonts w:cs="Arial"/>
                <w:color w:val="000000" w:themeColor="text1"/>
                <w:sz w:val="20"/>
                <w:szCs w:val="22"/>
              </w:rPr>
              <w:t>Innovación</w:t>
            </w:r>
          </w:p>
        </w:tc>
      </w:tr>
      <w:tr w:rsidR="0043145D" w:rsidRPr="005F6EEB" w14:paraId="26BBC040" w14:textId="77777777" w:rsidTr="0043145D">
        <w:tc>
          <w:tcPr>
            <w:tcW w:w="1413" w:type="dxa"/>
            <w:vMerge/>
          </w:tcPr>
          <w:p w14:paraId="2B818BA2" w14:textId="77777777" w:rsidR="00A2083D" w:rsidRPr="005F6EEB" w:rsidRDefault="00A2083D" w:rsidP="00F55DC5">
            <w:pPr>
              <w:jc w:val="center"/>
              <w:rPr>
                <w:rFonts w:cs="Arial"/>
                <w:color w:val="000000" w:themeColor="text1"/>
                <w:sz w:val="20"/>
                <w:szCs w:val="22"/>
                <w:lang w:eastAsia="en-US"/>
              </w:rPr>
            </w:pPr>
          </w:p>
        </w:tc>
        <w:tc>
          <w:tcPr>
            <w:tcW w:w="1417" w:type="dxa"/>
            <w:vMerge/>
          </w:tcPr>
          <w:p w14:paraId="23D69D98" w14:textId="77777777" w:rsidR="00A2083D" w:rsidRPr="005F6EEB" w:rsidRDefault="00A2083D" w:rsidP="00F55DC5">
            <w:pPr>
              <w:jc w:val="center"/>
              <w:rPr>
                <w:rFonts w:cs="Arial"/>
                <w:color w:val="000000" w:themeColor="text1"/>
                <w:sz w:val="20"/>
                <w:szCs w:val="22"/>
                <w:lang w:eastAsia="en-US"/>
              </w:rPr>
            </w:pPr>
          </w:p>
        </w:tc>
        <w:tc>
          <w:tcPr>
            <w:tcW w:w="1134" w:type="dxa"/>
          </w:tcPr>
          <w:p w14:paraId="7B689E97" w14:textId="3086A90A"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779906E8" w14:textId="390FC165"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05</w:t>
            </w:r>
          </w:p>
        </w:tc>
        <w:tc>
          <w:tcPr>
            <w:tcW w:w="850" w:type="dxa"/>
            <w:vMerge/>
          </w:tcPr>
          <w:p w14:paraId="44AADC74" w14:textId="77777777" w:rsidR="00A2083D" w:rsidRPr="005F6EEB" w:rsidRDefault="00A2083D" w:rsidP="00F55DC5">
            <w:pPr>
              <w:jc w:val="center"/>
              <w:rPr>
                <w:rFonts w:cs="Arial"/>
                <w:color w:val="000000" w:themeColor="text1"/>
                <w:sz w:val="20"/>
                <w:szCs w:val="22"/>
                <w:lang w:eastAsia="en-US"/>
              </w:rPr>
            </w:pPr>
          </w:p>
        </w:tc>
        <w:tc>
          <w:tcPr>
            <w:tcW w:w="3261" w:type="dxa"/>
            <w:vAlign w:val="center"/>
          </w:tcPr>
          <w:p w14:paraId="69D836D0" w14:textId="6EC4C531"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rPr>
              <w:t>Subdirección</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Planificación</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Conservación</w:t>
            </w:r>
          </w:p>
        </w:tc>
      </w:tr>
      <w:tr w:rsidR="0043145D" w:rsidRPr="005F6EEB" w14:paraId="03D74D20" w14:textId="77777777" w:rsidTr="0043145D">
        <w:tc>
          <w:tcPr>
            <w:tcW w:w="1413" w:type="dxa"/>
            <w:vMerge/>
          </w:tcPr>
          <w:p w14:paraId="0BCB264E" w14:textId="77777777" w:rsidR="00A2083D" w:rsidRPr="005F6EEB" w:rsidRDefault="00A2083D" w:rsidP="00F55DC5">
            <w:pPr>
              <w:jc w:val="center"/>
              <w:rPr>
                <w:rFonts w:cs="Arial"/>
                <w:color w:val="000000" w:themeColor="text1"/>
                <w:sz w:val="20"/>
                <w:szCs w:val="22"/>
                <w:lang w:eastAsia="en-US"/>
              </w:rPr>
            </w:pPr>
          </w:p>
        </w:tc>
        <w:tc>
          <w:tcPr>
            <w:tcW w:w="1417" w:type="dxa"/>
            <w:vMerge/>
          </w:tcPr>
          <w:p w14:paraId="0B8923A7" w14:textId="77777777" w:rsidR="00A2083D" w:rsidRPr="005F6EEB" w:rsidRDefault="00A2083D" w:rsidP="00F55DC5">
            <w:pPr>
              <w:jc w:val="center"/>
              <w:rPr>
                <w:rFonts w:cs="Arial"/>
                <w:color w:val="000000" w:themeColor="text1"/>
                <w:sz w:val="20"/>
                <w:szCs w:val="22"/>
                <w:lang w:eastAsia="en-US"/>
              </w:rPr>
            </w:pPr>
          </w:p>
        </w:tc>
        <w:tc>
          <w:tcPr>
            <w:tcW w:w="1134" w:type="dxa"/>
          </w:tcPr>
          <w:p w14:paraId="272982AE" w14:textId="2C7B1496"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7E870BD9" w14:textId="08D1909E"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05</w:t>
            </w:r>
          </w:p>
        </w:tc>
        <w:tc>
          <w:tcPr>
            <w:tcW w:w="850" w:type="dxa"/>
            <w:vMerge/>
          </w:tcPr>
          <w:p w14:paraId="1DDE7E58" w14:textId="77777777" w:rsidR="00A2083D" w:rsidRPr="005F6EEB" w:rsidRDefault="00A2083D" w:rsidP="00F55DC5">
            <w:pPr>
              <w:jc w:val="center"/>
              <w:rPr>
                <w:rFonts w:cs="Arial"/>
                <w:color w:val="000000" w:themeColor="text1"/>
                <w:sz w:val="20"/>
                <w:szCs w:val="22"/>
                <w:lang w:eastAsia="en-US"/>
              </w:rPr>
            </w:pPr>
          </w:p>
        </w:tc>
        <w:tc>
          <w:tcPr>
            <w:tcW w:w="3261" w:type="dxa"/>
            <w:vAlign w:val="center"/>
          </w:tcPr>
          <w:p w14:paraId="7BA1A8D7" w14:textId="4EE10AC8"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rPr>
              <w:t>Subdirección</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Planificación</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Conservación</w:t>
            </w:r>
          </w:p>
        </w:tc>
      </w:tr>
      <w:tr w:rsidR="0043145D" w:rsidRPr="005F6EEB" w14:paraId="102695BB" w14:textId="77777777" w:rsidTr="0043145D">
        <w:tc>
          <w:tcPr>
            <w:tcW w:w="1413" w:type="dxa"/>
            <w:vMerge/>
          </w:tcPr>
          <w:p w14:paraId="75B67267" w14:textId="77777777" w:rsidR="00A2083D" w:rsidRPr="005F6EEB" w:rsidRDefault="00A2083D" w:rsidP="00F55DC5">
            <w:pPr>
              <w:jc w:val="center"/>
              <w:rPr>
                <w:rFonts w:cs="Arial"/>
                <w:color w:val="000000" w:themeColor="text1"/>
                <w:sz w:val="20"/>
                <w:szCs w:val="22"/>
                <w:lang w:eastAsia="en-US"/>
              </w:rPr>
            </w:pPr>
          </w:p>
        </w:tc>
        <w:tc>
          <w:tcPr>
            <w:tcW w:w="1417" w:type="dxa"/>
            <w:vMerge/>
          </w:tcPr>
          <w:p w14:paraId="734FD8F1" w14:textId="77777777" w:rsidR="00A2083D" w:rsidRPr="005F6EEB" w:rsidRDefault="00A2083D" w:rsidP="00F55DC5">
            <w:pPr>
              <w:jc w:val="center"/>
              <w:rPr>
                <w:rFonts w:cs="Arial"/>
                <w:color w:val="000000" w:themeColor="text1"/>
                <w:sz w:val="20"/>
                <w:szCs w:val="22"/>
                <w:lang w:eastAsia="en-US"/>
              </w:rPr>
            </w:pPr>
          </w:p>
        </w:tc>
        <w:tc>
          <w:tcPr>
            <w:tcW w:w="1134" w:type="dxa"/>
          </w:tcPr>
          <w:p w14:paraId="59429BBF" w14:textId="6AA5B3DE"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6B5DD483" w14:textId="71F24DDF"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lang w:eastAsia="en-US"/>
              </w:rPr>
              <w:t>05</w:t>
            </w:r>
          </w:p>
        </w:tc>
        <w:tc>
          <w:tcPr>
            <w:tcW w:w="850" w:type="dxa"/>
            <w:vMerge/>
          </w:tcPr>
          <w:p w14:paraId="09AE9589" w14:textId="77777777" w:rsidR="00A2083D" w:rsidRPr="005F6EEB" w:rsidRDefault="00A2083D" w:rsidP="00F55DC5">
            <w:pPr>
              <w:jc w:val="center"/>
              <w:rPr>
                <w:rFonts w:cs="Arial"/>
                <w:color w:val="000000" w:themeColor="text1"/>
                <w:sz w:val="20"/>
                <w:szCs w:val="22"/>
                <w:lang w:eastAsia="en-US"/>
              </w:rPr>
            </w:pPr>
          </w:p>
        </w:tc>
        <w:tc>
          <w:tcPr>
            <w:tcW w:w="3261" w:type="dxa"/>
            <w:vAlign w:val="center"/>
          </w:tcPr>
          <w:p w14:paraId="09AB6AA3" w14:textId="3FB12F86" w:rsidR="00A2083D" w:rsidRPr="005F6EEB" w:rsidRDefault="00A2083D" w:rsidP="00F55DC5">
            <w:pPr>
              <w:jc w:val="center"/>
              <w:rPr>
                <w:rFonts w:cs="Arial"/>
                <w:color w:val="000000" w:themeColor="text1"/>
                <w:sz w:val="20"/>
                <w:szCs w:val="22"/>
                <w:lang w:eastAsia="en-US"/>
              </w:rPr>
            </w:pPr>
            <w:r w:rsidRPr="005F6EEB">
              <w:rPr>
                <w:rFonts w:cs="Arial"/>
                <w:color w:val="000000" w:themeColor="text1"/>
                <w:sz w:val="20"/>
                <w:szCs w:val="22"/>
              </w:rPr>
              <w:t>Subdirección</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Planificación</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Conservación</w:t>
            </w:r>
          </w:p>
        </w:tc>
      </w:tr>
      <w:tr w:rsidR="0043145D" w:rsidRPr="005F6EEB" w14:paraId="6DC51D02" w14:textId="77777777" w:rsidTr="0043145D">
        <w:tc>
          <w:tcPr>
            <w:tcW w:w="1413" w:type="dxa"/>
            <w:vMerge w:val="restart"/>
          </w:tcPr>
          <w:p w14:paraId="79CD8A7C" w14:textId="77777777"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lastRenderedPageBreak/>
              <w:t>Profesional</w:t>
            </w:r>
          </w:p>
          <w:p w14:paraId="7E5DF3A5" w14:textId="77777777" w:rsidR="0095748D" w:rsidRPr="005F6EEB" w:rsidRDefault="0095748D" w:rsidP="00F55DC5">
            <w:pPr>
              <w:jc w:val="center"/>
              <w:rPr>
                <w:rFonts w:cs="Arial"/>
                <w:color w:val="000000" w:themeColor="text1"/>
                <w:sz w:val="20"/>
                <w:szCs w:val="22"/>
                <w:lang w:eastAsia="en-US"/>
              </w:rPr>
            </w:pPr>
          </w:p>
          <w:p w14:paraId="334AE859" w14:textId="7B811A7B"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(35 empleos)</w:t>
            </w:r>
          </w:p>
        </w:tc>
        <w:tc>
          <w:tcPr>
            <w:tcW w:w="1417" w:type="dxa"/>
            <w:vMerge w:val="restart"/>
          </w:tcPr>
          <w:p w14:paraId="14F313F4" w14:textId="618288F9"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Profesional Especializado Código 222 Grado 04</w:t>
            </w:r>
          </w:p>
          <w:p w14:paraId="5BC067C3" w14:textId="2970A776" w:rsidR="0095748D" w:rsidRPr="005F6EEB" w:rsidRDefault="0095748D" w:rsidP="00F55DC5">
            <w:pPr>
              <w:jc w:val="center"/>
              <w:rPr>
                <w:rFonts w:cs="Arial"/>
                <w:color w:val="000000" w:themeColor="text1"/>
                <w:sz w:val="20"/>
                <w:szCs w:val="22"/>
                <w:lang w:eastAsia="en-US"/>
              </w:rPr>
            </w:pPr>
          </w:p>
        </w:tc>
        <w:tc>
          <w:tcPr>
            <w:tcW w:w="1134" w:type="dxa"/>
          </w:tcPr>
          <w:p w14:paraId="7F597DFA" w14:textId="5CE4C225"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2742CD5E" w14:textId="3609B496"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val="restart"/>
          </w:tcPr>
          <w:p w14:paraId="48CD5834"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08BDA08E" w14:textId="2C001382"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rPr>
              <w:t>Subdirección</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Planificación</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Conservación</w:t>
            </w:r>
          </w:p>
        </w:tc>
      </w:tr>
      <w:tr w:rsidR="0043145D" w:rsidRPr="005F6EEB" w14:paraId="0CEC95C5" w14:textId="77777777" w:rsidTr="0043145D">
        <w:tc>
          <w:tcPr>
            <w:tcW w:w="1413" w:type="dxa"/>
            <w:vMerge/>
          </w:tcPr>
          <w:p w14:paraId="76F49100"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1F6B92E8" w14:textId="77777777" w:rsidR="0095748D" w:rsidRPr="005F6EEB" w:rsidRDefault="0095748D" w:rsidP="00F55DC5">
            <w:pPr>
              <w:jc w:val="center"/>
              <w:rPr>
                <w:rFonts w:cs="Arial"/>
                <w:color w:val="000000" w:themeColor="text1"/>
                <w:sz w:val="20"/>
                <w:szCs w:val="22"/>
                <w:lang w:eastAsia="en-US"/>
              </w:rPr>
            </w:pPr>
          </w:p>
        </w:tc>
        <w:tc>
          <w:tcPr>
            <w:tcW w:w="1134" w:type="dxa"/>
          </w:tcPr>
          <w:p w14:paraId="7CEF82F4" w14:textId="54E176DA"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0B7FBF15" w14:textId="689971CB"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tcPr>
          <w:p w14:paraId="3ED24698"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23EB1760" w14:textId="39003B8E"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Administrativa</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Financiera</w:t>
            </w:r>
          </w:p>
        </w:tc>
      </w:tr>
      <w:tr w:rsidR="0043145D" w:rsidRPr="005F6EEB" w14:paraId="3C01BC64" w14:textId="77777777" w:rsidTr="0043145D">
        <w:tc>
          <w:tcPr>
            <w:tcW w:w="1413" w:type="dxa"/>
            <w:vMerge/>
          </w:tcPr>
          <w:p w14:paraId="7469C071"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1808A1C5" w14:textId="77777777" w:rsidR="0095748D" w:rsidRPr="005F6EEB" w:rsidRDefault="0095748D" w:rsidP="00F55DC5">
            <w:pPr>
              <w:jc w:val="center"/>
              <w:rPr>
                <w:rFonts w:cs="Arial"/>
                <w:color w:val="000000" w:themeColor="text1"/>
                <w:sz w:val="20"/>
                <w:szCs w:val="22"/>
                <w:lang w:eastAsia="en-US"/>
              </w:rPr>
            </w:pPr>
          </w:p>
        </w:tc>
        <w:tc>
          <w:tcPr>
            <w:tcW w:w="1134" w:type="dxa"/>
          </w:tcPr>
          <w:p w14:paraId="1E32B9A4" w14:textId="61AF6876"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1B088F76" w14:textId="21477067"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tcPr>
          <w:p w14:paraId="32747543"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38C36B8C" w14:textId="12CA961F"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Infraestructura</w:t>
            </w:r>
            <w:r w:rsidR="0018390C">
              <w:rPr>
                <w:rFonts w:cs="Arial"/>
                <w:color w:val="000000" w:themeColor="text1"/>
                <w:sz w:val="20"/>
                <w:szCs w:val="22"/>
              </w:rPr>
              <w:t xml:space="preserve"> </w:t>
            </w:r>
            <w:r w:rsidRPr="005F6EEB">
              <w:rPr>
                <w:rFonts w:cs="Arial"/>
                <w:color w:val="000000" w:themeColor="text1"/>
                <w:sz w:val="20"/>
                <w:szCs w:val="22"/>
              </w:rPr>
              <w:t>Urbana</w:t>
            </w:r>
          </w:p>
        </w:tc>
      </w:tr>
      <w:tr w:rsidR="0043145D" w:rsidRPr="005F6EEB" w14:paraId="5422832B" w14:textId="77777777" w:rsidTr="0043145D">
        <w:tc>
          <w:tcPr>
            <w:tcW w:w="1413" w:type="dxa"/>
            <w:vMerge/>
          </w:tcPr>
          <w:p w14:paraId="29A51CB3"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3E4AC6BC" w14:textId="77777777" w:rsidR="0095748D" w:rsidRPr="005F6EEB" w:rsidRDefault="0095748D" w:rsidP="00F55DC5">
            <w:pPr>
              <w:jc w:val="center"/>
              <w:rPr>
                <w:rFonts w:cs="Arial"/>
                <w:color w:val="000000" w:themeColor="text1"/>
                <w:sz w:val="20"/>
                <w:szCs w:val="22"/>
                <w:lang w:eastAsia="en-US"/>
              </w:rPr>
            </w:pPr>
          </w:p>
        </w:tc>
        <w:tc>
          <w:tcPr>
            <w:tcW w:w="1134" w:type="dxa"/>
          </w:tcPr>
          <w:p w14:paraId="55B6ED9E" w14:textId="4CAFEAB8"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65C69FA3" w14:textId="13CC83BE"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tcPr>
          <w:p w14:paraId="0FE716DF"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2F6516A5" w14:textId="2B5C5180"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rPr>
              <w:t>Subdirección</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Planificación</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Conservación</w:t>
            </w:r>
          </w:p>
        </w:tc>
      </w:tr>
      <w:tr w:rsidR="0043145D" w:rsidRPr="005F6EEB" w14:paraId="5CF369C8" w14:textId="77777777" w:rsidTr="0043145D">
        <w:tc>
          <w:tcPr>
            <w:tcW w:w="1413" w:type="dxa"/>
            <w:vMerge/>
          </w:tcPr>
          <w:p w14:paraId="0EA431F2"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4C1CC909" w14:textId="77777777" w:rsidR="0095748D" w:rsidRPr="005F6EEB" w:rsidRDefault="0095748D" w:rsidP="00F55DC5">
            <w:pPr>
              <w:jc w:val="center"/>
              <w:rPr>
                <w:rFonts w:cs="Arial"/>
                <w:color w:val="000000" w:themeColor="text1"/>
                <w:sz w:val="20"/>
                <w:szCs w:val="22"/>
                <w:lang w:eastAsia="en-US"/>
              </w:rPr>
            </w:pPr>
          </w:p>
        </w:tc>
        <w:tc>
          <w:tcPr>
            <w:tcW w:w="1134" w:type="dxa"/>
          </w:tcPr>
          <w:p w14:paraId="075939FC" w14:textId="27E6BCE8"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0512389D" w14:textId="59E9E28D"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tcPr>
          <w:p w14:paraId="27129E20"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10490938" w14:textId="56D7F69D"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rPr>
              <w:t>Subdirección</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Planificación</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Conservación</w:t>
            </w:r>
          </w:p>
        </w:tc>
      </w:tr>
      <w:tr w:rsidR="0043145D" w:rsidRPr="005F6EEB" w14:paraId="50BF636D" w14:textId="77777777" w:rsidTr="0043145D">
        <w:tc>
          <w:tcPr>
            <w:tcW w:w="1413" w:type="dxa"/>
            <w:vMerge/>
          </w:tcPr>
          <w:p w14:paraId="012DFF97"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5CB306D7" w14:textId="77777777" w:rsidR="0095748D" w:rsidRPr="005F6EEB" w:rsidRDefault="0095748D" w:rsidP="00F55DC5">
            <w:pPr>
              <w:jc w:val="center"/>
              <w:rPr>
                <w:rFonts w:cs="Arial"/>
                <w:color w:val="000000" w:themeColor="text1"/>
                <w:sz w:val="20"/>
                <w:szCs w:val="22"/>
                <w:lang w:eastAsia="en-US"/>
              </w:rPr>
            </w:pPr>
          </w:p>
        </w:tc>
        <w:tc>
          <w:tcPr>
            <w:tcW w:w="1134" w:type="dxa"/>
          </w:tcPr>
          <w:p w14:paraId="5B1A4EC8" w14:textId="7CA525FE"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1B4D2A72" w14:textId="66AF7B41"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tcPr>
          <w:p w14:paraId="7A621E71"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2136DCC0" w14:textId="1B340C76"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rPr>
              <w:t>Subdirección</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Planificación</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Conservación</w:t>
            </w:r>
          </w:p>
        </w:tc>
      </w:tr>
      <w:tr w:rsidR="0043145D" w:rsidRPr="005F6EEB" w14:paraId="67682B02" w14:textId="77777777" w:rsidTr="0043145D">
        <w:tc>
          <w:tcPr>
            <w:tcW w:w="1413" w:type="dxa"/>
            <w:vMerge/>
          </w:tcPr>
          <w:p w14:paraId="595636D8"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5B82EC09" w14:textId="77777777" w:rsidR="0095748D" w:rsidRPr="005F6EEB" w:rsidRDefault="0095748D" w:rsidP="00F55DC5">
            <w:pPr>
              <w:jc w:val="center"/>
              <w:rPr>
                <w:rFonts w:cs="Arial"/>
                <w:color w:val="000000" w:themeColor="text1"/>
                <w:sz w:val="20"/>
                <w:szCs w:val="22"/>
                <w:lang w:eastAsia="en-US"/>
              </w:rPr>
            </w:pPr>
          </w:p>
        </w:tc>
        <w:tc>
          <w:tcPr>
            <w:tcW w:w="1134" w:type="dxa"/>
          </w:tcPr>
          <w:p w14:paraId="48A600DE" w14:textId="751861B9"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237C1832" w14:textId="4369F2BD"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tcPr>
          <w:p w14:paraId="6AB8FDF1"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55F30734" w14:textId="189031AB"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rPr>
              <w:t>Subdirección</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Producción</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Apoyo</w:t>
            </w:r>
            <w:r w:rsidR="0018390C">
              <w:rPr>
                <w:rFonts w:cs="Arial"/>
                <w:color w:val="000000" w:themeColor="text1"/>
                <w:sz w:val="20"/>
                <w:szCs w:val="22"/>
              </w:rPr>
              <w:t xml:space="preserve"> </w:t>
            </w:r>
            <w:r w:rsidRPr="005F6EEB">
              <w:rPr>
                <w:rFonts w:cs="Arial"/>
                <w:color w:val="000000" w:themeColor="text1"/>
                <w:sz w:val="20"/>
                <w:szCs w:val="22"/>
              </w:rPr>
              <w:t>Logístico</w:t>
            </w:r>
          </w:p>
        </w:tc>
      </w:tr>
      <w:tr w:rsidR="0043145D" w:rsidRPr="005F6EEB" w14:paraId="53DB3E97" w14:textId="77777777" w:rsidTr="0043145D">
        <w:tc>
          <w:tcPr>
            <w:tcW w:w="1413" w:type="dxa"/>
            <w:vMerge/>
          </w:tcPr>
          <w:p w14:paraId="2246D2C1"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12100697" w14:textId="77777777" w:rsidR="0095748D" w:rsidRPr="005F6EEB" w:rsidRDefault="0095748D" w:rsidP="00F55DC5">
            <w:pPr>
              <w:jc w:val="center"/>
              <w:rPr>
                <w:rFonts w:cs="Arial"/>
                <w:color w:val="000000" w:themeColor="text1"/>
                <w:sz w:val="20"/>
                <w:szCs w:val="22"/>
                <w:lang w:eastAsia="en-US"/>
              </w:rPr>
            </w:pPr>
          </w:p>
        </w:tc>
        <w:tc>
          <w:tcPr>
            <w:tcW w:w="1134" w:type="dxa"/>
          </w:tcPr>
          <w:p w14:paraId="0BD9857B" w14:textId="5292124D"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32E2831F" w14:textId="48D5056A"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tcPr>
          <w:p w14:paraId="36CD0205"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71D357C6" w14:textId="06C575BC"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Maquinaria</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Equipos</w:t>
            </w:r>
          </w:p>
        </w:tc>
      </w:tr>
      <w:tr w:rsidR="0043145D" w:rsidRPr="005F6EEB" w14:paraId="2C234E38" w14:textId="77777777" w:rsidTr="0043145D">
        <w:tc>
          <w:tcPr>
            <w:tcW w:w="1413" w:type="dxa"/>
            <w:vMerge/>
          </w:tcPr>
          <w:p w14:paraId="4BEC1032"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3A362A2D" w14:textId="77777777" w:rsidR="0095748D" w:rsidRPr="005F6EEB" w:rsidRDefault="0095748D" w:rsidP="00F55DC5">
            <w:pPr>
              <w:jc w:val="center"/>
              <w:rPr>
                <w:rFonts w:cs="Arial"/>
                <w:color w:val="000000" w:themeColor="text1"/>
                <w:sz w:val="20"/>
                <w:szCs w:val="22"/>
                <w:lang w:eastAsia="en-US"/>
              </w:rPr>
            </w:pPr>
          </w:p>
        </w:tc>
        <w:tc>
          <w:tcPr>
            <w:tcW w:w="1134" w:type="dxa"/>
          </w:tcPr>
          <w:p w14:paraId="4AFCDC49" w14:textId="2F3D8D7F"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619BB17D" w14:textId="676A20BE"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tcPr>
          <w:p w14:paraId="2CF4E180"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497BC437" w14:textId="112F25CD"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Maquinaria</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Equipos</w:t>
            </w:r>
          </w:p>
        </w:tc>
      </w:tr>
      <w:tr w:rsidR="0043145D" w:rsidRPr="005F6EEB" w14:paraId="6285CEBA" w14:textId="77777777" w:rsidTr="0043145D">
        <w:tc>
          <w:tcPr>
            <w:tcW w:w="1413" w:type="dxa"/>
            <w:vMerge/>
          </w:tcPr>
          <w:p w14:paraId="617C84D2"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01005B43" w14:textId="77777777" w:rsidR="0095748D" w:rsidRPr="005F6EEB" w:rsidRDefault="0095748D" w:rsidP="00F55DC5">
            <w:pPr>
              <w:jc w:val="center"/>
              <w:rPr>
                <w:rFonts w:cs="Arial"/>
                <w:color w:val="000000" w:themeColor="text1"/>
                <w:sz w:val="20"/>
                <w:szCs w:val="22"/>
                <w:lang w:eastAsia="en-US"/>
              </w:rPr>
            </w:pPr>
          </w:p>
        </w:tc>
        <w:tc>
          <w:tcPr>
            <w:tcW w:w="1134" w:type="dxa"/>
          </w:tcPr>
          <w:p w14:paraId="05B9CD32" w14:textId="6D771088"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44019EF4" w14:textId="0BC226BF"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tcPr>
          <w:p w14:paraId="0D3BC6ED"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494B22E0" w14:textId="67604E77"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Producción</w:t>
            </w:r>
          </w:p>
        </w:tc>
      </w:tr>
      <w:tr w:rsidR="0043145D" w:rsidRPr="005F6EEB" w14:paraId="5E0C1D26" w14:textId="77777777" w:rsidTr="0043145D">
        <w:tc>
          <w:tcPr>
            <w:tcW w:w="1413" w:type="dxa"/>
            <w:vMerge/>
          </w:tcPr>
          <w:p w14:paraId="4258B03A"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5F6D882C" w14:textId="77777777" w:rsidR="0095748D" w:rsidRPr="005F6EEB" w:rsidRDefault="0095748D" w:rsidP="00F55DC5">
            <w:pPr>
              <w:jc w:val="center"/>
              <w:rPr>
                <w:rFonts w:cs="Arial"/>
                <w:color w:val="000000" w:themeColor="text1"/>
                <w:sz w:val="20"/>
                <w:szCs w:val="22"/>
                <w:lang w:eastAsia="en-US"/>
              </w:rPr>
            </w:pPr>
          </w:p>
        </w:tc>
        <w:tc>
          <w:tcPr>
            <w:tcW w:w="1134" w:type="dxa"/>
          </w:tcPr>
          <w:p w14:paraId="080DD76E" w14:textId="3255323F"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160E4977" w14:textId="097571F5"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tcPr>
          <w:p w14:paraId="3D251E0B"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53FE4E3B" w14:textId="516A9384"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Producción</w:t>
            </w:r>
          </w:p>
        </w:tc>
      </w:tr>
      <w:tr w:rsidR="0043145D" w:rsidRPr="005F6EEB" w14:paraId="3E0C9DB2" w14:textId="77777777" w:rsidTr="0043145D">
        <w:tc>
          <w:tcPr>
            <w:tcW w:w="1413" w:type="dxa"/>
            <w:vMerge/>
          </w:tcPr>
          <w:p w14:paraId="11C73457"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222FB8E9" w14:textId="77777777" w:rsidR="0095748D" w:rsidRPr="005F6EEB" w:rsidRDefault="0095748D" w:rsidP="00F55DC5">
            <w:pPr>
              <w:jc w:val="center"/>
              <w:rPr>
                <w:rFonts w:cs="Arial"/>
                <w:color w:val="000000" w:themeColor="text1"/>
                <w:sz w:val="20"/>
                <w:szCs w:val="22"/>
                <w:lang w:eastAsia="en-US"/>
              </w:rPr>
            </w:pPr>
          </w:p>
        </w:tc>
        <w:tc>
          <w:tcPr>
            <w:tcW w:w="1134" w:type="dxa"/>
          </w:tcPr>
          <w:p w14:paraId="1BD58B2D" w14:textId="79A17A06"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6A491097" w14:textId="42D336F5"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tcPr>
          <w:p w14:paraId="100E697E"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13F1CB30" w14:textId="25E0757C"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Infraestructura</w:t>
            </w:r>
            <w:r w:rsidR="0018390C">
              <w:rPr>
                <w:rFonts w:cs="Arial"/>
                <w:color w:val="000000" w:themeColor="text1"/>
                <w:sz w:val="20"/>
                <w:szCs w:val="22"/>
              </w:rPr>
              <w:t xml:space="preserve"> </w:t>
            </w:r>
            <w:r w:rsidRPr="005F6EEB">
              <w:rPr>
                <w:rFonts w:cs="Arial"/>
                <w:color w:val="000000" w:themeColor="text1"/>
                <w:sz w:val="20"/>
                <w:szCs w:val="22"/>
              </w:rPr>
              <w:t>Urbana</w:t>
            </w:r>
          </w:p>
        </w:tc>
      </w:tr>
      <w:tr w:rsidR="0043145D" w:rsidRPr="005F6EEB" w14:paraId="620C7F13" w14:textId="77777777" w:rsidTr="0043145D">
        <w:tc>
          <w:tcPr>
            <w:tcW w:w="1413" w:type="dxa"/>
            <w:vMerge/>
          </w:tcPr>
          <w:p w14:paraId="050A846B"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7F86ACAC" w14:textId="77777777" w:rsidR="0095748D" w:rsidRPr="005F6EEB" w:rsidRDefault="0095748D" w:rsidP="00F55DC5">
            <w:pPr>
              <w:jc w:val="center"/>
              <w:rPr>
                <w:rFonts w:cs="Arial"/>
                <w:color w:val="000000" w:themeColor="text1"/>
                <w:sz w:val="20"/>
                <w:szCs w:val="22"/>
                <w:lang w:eastAsia="en-US"/>
              </w:rPr>
            </w:pPr>
          </w:p>
        </w:tc>
        <w:tc>
          <w:tcPr>
            <w:tcW w:w="1134" w:type="dxa"/>
          </w:tcPr>
          <w:p w14:paraId="6C9B3E57" w14:textId="3BF03BBB"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1AB37330" w14:textId="0A304FE6"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tcPr>
          <w:p w14:paraId="7156BB59"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275E270A" w14:textId="6E2A420E"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Infraestructura</w:t>
            </w:r>
            <w:r w:rsidR="0018390C">
              <w:rPr>
                <w:rFonts w:cs="Arial"/>
                <w:color w:val="000000" w:themeColor="text1"/>
                <w:sz w:val="20"/>
                <w:szCs w:val="22"/>
              </w:rPr>
              <w:t xml:space="preserve"> </w:t>
            </w:r>
            <w:r w:rsidRPr="005F6EEB">
              <w:rPr>
                <w:rFonts w:cs="Arial"/>
                <w:color w:val="000000" w:themeColor="text1"/>
                <w:sz w:val="20"/>
                <w:szCs w:val="22"/>
              </w:rPr>
              <w:t>Urbana</w:t>
            </w:r>
          </w:p>
        </w:tc>
      </w:tr>
      <w:tr w:rsidR="0043145D" w:rsidRPr="005F6EEB" w14:paraId="313909A1" w14:textId="77777777" w:rsidTr="0043145D">
        <w:tc>
          <w:tcPr>
            <w:tcW w:w="1413" w:type="dxa"/>
            <w:vMerge/>
          </w:tcPr>
          <w:p w14:paraId="1473F0F1"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3EEF1CC0" w14:textId="77777777" w:rsidR="0095748D" w:rsidRPr="005F6EEB" w:rsidRDefault="0095748D" w:rsidP="00F55DC5">
            <w:pPr>
              <w:jc w:val="center"/>
              <w:rPr>
                <w:rFonts w:cs="Arial"/>
                <w:color w:val="000000" w:themeColor="text1"/>
                <w:sz w:val="20"/>
                <w:szCs w:val="22"/>
                <w:lang w:eastAsia="en-US"/>
              </w:rPr>
            </w:pPr>
          </w:p>
        </w:tc>
        <w:tc>
          <w:tcPr>
            <w:tcW w:w="1134" w:type="dxa"/>
          </w:tcPr>
          <w:p w14:paraId="762ECB5C" w14:textId="7A75F1A9"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7C3C91E9" w14:textId="19C4C8B3"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tcPr>
          <w:p w14:paraId="3AB6A3D6"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0BB81CE4" w14:textId="2BB48077"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Infraestructura</w:t>
            </w:r>
            <w:r w:rsidR="0018390C">
              <w:rPr>
                <w:rFonts w:cs="Arial"/>
                <w:color w:val="000000" w:themeColor="text1"/>
                <w:sz w:val="20"/>
                <w:szCs w:val="22"/>
              </w:rPr>
              <w:t xml:space="preserve"> </w:t>
            </w:r>
            <w:r w:rsidRPr="005F6EEB">
              <w:rPr>
                <w:rFonts w:cs="Arial"/>
                <w:color w:val="000000" w:themeColor="text1"/>
                <w:sz w:val="20"/>
                <w:szCs w:val="22"/>
              </w:rPr>
              <w:t>Urbana</w:t>
            </w:r>
          </w:p>
        </w:tc>
      </w:tr>
      <w:tr w:rsidR="0043145D" w:rsidRPr="005F6EEB" w14:paraId="028B53B4" w14:textId="77777777" w:rsidTr="0043145D">
        <w:tc>
          <w:tcPr>
            <w:tcW w:w="1413" w:type="dxa"/>
            <w:vMerge/>
          </w:tcPr>
          <w:p w14:paraId="7433452B"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6DF18119" w14:textId="77777777" w:rsidR="0095748D" w:rsidRPr="005F6EEB" w:rsidRDefault="0095748D" w:rsidP="00F55DC5">
            <w:pPr>
              <w:jc w:val="center"/>
              <w:rPr>
                <w:rFonts w:cs="Arial"/>
                <w:color w:val="000000" w:themeColor="text1"/>
                <w:sz w:val="20"/>
                <w:szCs w:val="22"/>
                <w:lang w:eastAsia="en-US"/>
              </w:rPr>
            </w:pPr>
          </w:p>
        </w:tc>
        <w:tc>
          <w:tcPr>
            <w:tcW w:w="1134" w:type="dxa"/>
          </w:tcPr>
          <w:p w14:paraId="64F28D4C" w14:textId="2D542883"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48238822" w14:textId="10A2E6E2"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tcPr>
          <w:p w14:paraId="162A4CEE"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6FD6125C" w14:textId="229EF241"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Infraestructura</w:t>
            </w:r>
            <w:r w:rsidR="0018390C">
              <w:rPr>
                <w:rFonts w:cs="Arial"/>
                <w:color w:val="000000" w:themeColor="text1"/>
                <w:sz w:val="20"/>
                <w:szCs w:val="22"/>
              </w:rPr>
              <w:t xml:space="preserve"> </w:t>
            </w:r>
            <w:r w:rsidRPr="005F6EEB">
              <w:rPr>
                <w:rFonts w:cs="Arial"/>
                <w:color w:val="000000" w:themeColor="text1"/>
                <w:sz w:val="20"/>
                <w:szCs w:val="22"/>
              </w:rPr>
              <w:t>Urbana</w:t>
            </w:r>
          </w:p>
        </w:tc>
      </w:tr>
      <w:tr w:rsidR="0043145D" w:rsidRPr="005F6EEB" w14:paraId="3C1E5CBC" w14:textId="77777777" w:rsidTr="0043145D">
        <w:tc>
          <w:tcPr>
            <w:tcW w:w="1413" w:type="dxa"/>
            <w:vMerge/>
          </w:tcPr>
          <w:p w14:paraId="3616D2AB"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249CBF65" w14:textId="77777777" w:rsidR="0095748D" w:rsidRPr="005F6EEB" w:rsidRDefault="0095748D" w:rsidP="00F55DC5">
            <w:pPr>
              <w:jc w:val="center"/>
              <w:rPr>
                <w:rFonts w:cs="Arial"/>
                <w:color w:val="000000" w:themeColor="text1"/>
                <w:sz w:val="20"/>
                <w:szCs w:val="22"/>
                <w:lang w:eastAsia="en-US"/>
              </w:rPr>
            </w:pPr>
          </w:p>
        </w:tc>
        <w:tc>
          <w:tcPr>
            <w:tcW w:w="1134" w:type="dxa"/>
          </w:tcPr>
          <w:p w14:paraId="2C6744EF" w14:textId="548035E8"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10CC43FE" w14:textId="55A0DBE6"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tcPr>
          <w:p w14:paraId="07591F79"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01192147" w14:textId="33254950"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Infraestructura</w:t>
            </w:r>
            <w:r w:rsidR="0018390C">
              <w:rPr>
                <w:rFonts w:cs="Arial"/>
                <w:color w:val="000000" w:themeColor="text1"/>
                <w:sz w:val="20"/>
                <w:szCs w:val="22"/>
              </w:rPr>
              <w:t xml:space="preserve"> </w:t>
            </w:r>
            <w:r w:rsidRPr="005F6EEB">
              <w:rPr>
                <w:rFonts w:cs="Arial"/>
                <w:color w:val="000000" w:themeColor="text1"/>
                <w:sz w:val="20"/>
                <w:szCs w:val="22"/>
              </w:rPr>
              <w:t>Urbana</w:t>
            </w:r>
          </w:p>
        </w:tc>
      </w:tr>
      <w:tr w:rsidR="0043145D" w:rsidRPr="005F6EEB" w14:paraId="44ECE7C7" w14:textId="77777777" w:rsidTr="0043145D">
        <w:tc>
          <w:tcPr>
            <w:tcW w:w="1413" w:type="dxa"/>
            <w:vMerge/>
          </w:tcPr>
          <w:p w14:paraId="63B71CDB" w14:textId="77777777" w:rsidR="0095748D" w:rsidRPr="005F6EEB" w:rsidRDefault="0095748D" w:rsidP="00F55DC5">
            <w:pPr>
              <w:jc w:val="center"/>
              <w:rPr>
                <w:rFonts w:cs="Arial"/>
                <w:color w:val="000000" w:themeColor="text1"/>
                <w:sz w:val="20"/>
                <w:szCs w:val="22"/>
                <w:lang w:eastAsia="en-US"/>
              </w:rPr>
            </w:pPr>
          </w:p>
        </w:tc>
        <w:tc>
          <w:tcPr>
            <w:tcW w:w="1417" w:type="dxa"/>
            <w:vMerge w:val="restart"/>
          </w:tcPr>
          <w:p w14:paraId="02DAF11A" w14:textId="3EA5E002"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Profesional Especializad</w:t>
            </w:r>
            <w:r w:rsidRPr="005F6EEB">
              <w:rPr>
                <w:rFonts w:cs="Arial"/>
                <w:color w:val="000000" w:themeColor="text1"/>
                <w:sz w:val="20"/>
                <w:szCs w:val="22"/>
                <w:lang w:eastAsia="en-US"/>
              </w:rPr>
              <w:lastRenderedPageBreak/>
              <w:t>o Código 222 Grado 03</w:t>
            </w:r>
          </w:p>
        </w:tc>
        <w:tc>
          <w:tcPr>
            <w:tcW w:w="1134" w:type="dxa"/>
          </w:tcPr>
          <w:p w14:paraId="2460295F" w14:textId="0263B640"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lastRenderedPageBreak/>
              <w:t>222</w:t>
            </w:r>
          </w:p>
        </w:tc>
        <w:tc>
          <w:tcPr>
            <w:tcW w:w="851" w:type="dxa"/>
          </w:tcPr>
          <w:p w14:paraId="181FDA76" w14:textId="54A203F4"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03</w:t>
            </w:r>
          </w:p>
        </w:tc>
        <w:tc>
          <w:tcPr>
            <w:tcW w:w="850" w:type="dxa"/>
            <w:vMerge/>
          </w:tcPr>
          <w:p w14:paraId="190CAD26"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165B3AD6" w14:textId="41BBB97C" w:rsidR="0095748D" w:rsidRPr="005F6EEB" w:rsidRDefault="0095748D" w:rsidP="00F55DC5">
            <w:pPr>
              <w:jc w:val="center"/>
              <w:rPr>
                <w:rFonts w:cs="Arial"/>
                <w:color w:val="000000" w:themeColor="text1"/>
                <w:sz w:val="20"/>
                <w:szCs w:val="22"/>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Administrativa</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Financiera</w:t>
            </w:r>
          </w:p>
        </w:tc>
      </w:tr>
      <w:tr w:rsidR="0043145D" w:rsidRPr="005F6EEB" w14:paraId="0D7EAEB8" w14:textId="77777777" w:rsidTr="0043145D">
        <w:tc>
          <w:tcPr>
            <w:tcW w:w="1413" w:type="dxa"/>
            <w:vMerge/>
          </w:tcPr>
          <w:p w14:paraId="78506501"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3F3FBFF7" w14:textId="77777777" w:rsidR="0095748D" w:rsidRPr="005F6EEB" w:rsidRDefault="0095748D" w:rsidP="00F55DC5">
            <w:pPr>
              <w:jc w:val="center"/>
              <w:rPr>
                <w:rFonts w:cs="Arial"/>
                <w:color w:val="000000" w:themeColor="text1"/>
                <w:sz w:val="20"/>
                <w:szCs w:val="22"/>
                <w:lang w:eastAsia="en-US"/>
              </w:rPr>
            </w:pPr>
          </w:p>
        </w:tc>
        <w:tc>
          <w:tcPr>
            <w:tcW w:w="1134" w:type="dxa"/>
          </w:tcPr>
          <w:p w14:paraId="0BB43017" w14:textId="57C57CCB"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1AA58F2A" w14:textId="1DEF60B8"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03</w:t>
            </w:r>
          </w:p>
        </w:tc>
        <w:tc>
          <w:tcPr>
            <w:tcW w:w="850" w:type="dxa"/>
            <w:vMerge/>
          </w:tcPr>
          <w:p w14:paraId="5C72098F"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1DE5A1D8" w14:textId="7C57D5BF" w:rsidR="0095748D" w:rsidRPr="005F6EEB" w:rsidRDefault="0095748D" w:rsidP="00F55DC5">
            <w:pPr>
              <w:jc w:val="center"/>
              <w:rPr>
                <w:rFonts w:cs="Arial"/>
                <w:color w:val="000000" w:themeColor="text1"/>
                <w:sz w:val="20"/>
                <w:szCs w:val="22"/>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Infraestructura</w:t>
            </w:r>
            <w:r w:rsidR="0018390C">
              <w:rPr>
                <w:rFonts w:cs="Arial"/>
                <w:color w:val="000000" w:themeColor="text1"/>
                <w:sz w:val="20"/>
                <w:szCs w:val="22"/>
              </w:rPr>
              <w:t xml:space="preserve"> </w:t>
            </w:r>
            <w:r w:rsidRPr="005F6EEB">
              <w:rPr>
                <w:rFonts w:cs="Arial"/>
                <w:color w:val="000000" w:themeColor="text1"/>
                <w:sz w:val="20"/>
                <w:szCs w:val="22"/>
              </w:rPr>
              <w:t>Rural</w:t>
            </w:r>
          </w:p>
        </w:tc>
      </w:tr>
      <w:tr w:rsidR="0043145D" w:rsidRPr="005F6EEB" w14:paraId="2A0226E1" w14:textId="77777777" w:rsidTr="0043145D">
        <w:tc>
          <w:tcPr>
            <w:tcW w:w="1413" w:type="dxa"/>
            <w:vMerge/>
          </w:tcPr>
          <w:p w14:paraId="1064FCA8"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0D3D74E7" w14:textId="77777777" w:rsidR="0095748D" w:rsidRPr="005F6EEB" w:rsidRDefault="0095748D" w:rsidP="00F55DC5">
            <w:pPr>
              <w:jc w:val="center"/>
              <w:rPr>
                <w:rFonts w:cs="Arial"/>
                <w:color w:val="000000" w:themeColor="text1"/>
                <w:sz w:val="20"/>
                <w:szCs w:val="22"/>
                <w:lang w:eastAsia="en-US"/>
              </w:rPr>
            </w:pPr>
          </w:p>
        </w:tc>
        <w:tc>
          <w:tcPr>
            <w:tcW w:w="1134" w:type="dxa"/>
          </w:tcPr>
          <w:p w14:paraId="09BA7A6B" w14:textId="357AEC3F"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51F70CB3" w14:textId="526EB5BB"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03</w:t>
            </w:r>
          </w:p>
        </w:tc>
        <w:tc>
          <w:tcPr>
            <w:tcW w:w="850" w:type="dxa"/>
            <w:vMerge/>
          </w:tcPr>
          <w:p w14:paraId="0DAF00DA"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0DC06C29" w14:textId="74E81F7B" w:rsidR="0095748D" w:rsidRPr="005F6EEB" w:rsidRDefault="00D12165" w:rsidP="00F55DC5">
            <w:pPr>
              <w:jc w:val="center"/>
              <w:rPr>
                <w:rFonts w:cs="Arial"/>
                <w:color w:val="000000" w:themeColor="text1"/>
                <w:sz w:val="20"/>
                <w:szCs w:val="22"/>
              </w:rPr>
            </w:pPr>
            <w:r w:rsidRPr="005F6EEB">
              <w:rPr>
                <w:rFonts w:cs="Arial"/>
                <w:color w:val="000000" w:themeColor="text1"/>
                <w:sz w:val="20"/>
                <w:szCs w:val="22"/>
              </w:rPr>
              <w:t>Oficina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Servicio</w:t>
            </w:r>
            <w:r w:rsidR="0018390C">
              <w:rPr>
                <w:rFonts w:cs="Arial"/>
                <w:color w:val="000000" w:themeColor="text1"/>
                <w:sz w:val="20"/>
                <w:szCs w:val="22"/>
              </w:rPr>
              <w:t xml:space="preserve"> </w:t>
            </w:r>
            <w:r w:rsidRPr="005F6EEB">
              <w:rPr>
                <w:rFonts w:cs="Arial"/>
                <w:color w:val="000000" w:themeColor="text1"/>
                <w:sz w:val="20"/>
                <w:szCs w:val="22"/>
              </w:rPr>
              <w:t>a</w:t>
            </w:r>
            <w:r w:rsidR="0018390C">
              <w:rPr>
                <w:rFonts w:cs="Arial"/>
                <w:color w:val="000000" w:themeColor="text1"/>
                <w:sz w:val="20"/>
                <w:szCs w:val="22"/>
              </w:rPr>
              <w:t xml:space="preserve"> </w:t>
            </w:r>
            <w:r w:rsidRPr="005F6EEB">
              <w:rPr>
                <w:rFonts w:cs="Arial"/>
                <w:color w:val="000000" w:themeColor="text1"/>
                <w:sz w:val="20"/>
                <w:szCs w:val="22"/>
              </w:rPr>
              <w:t>la</w:t>
            </w:r>
            <w:r w:rsidR="0018390C">
              <w:rPr>
                <w:rFonts w:cs="Arial"/>
                <w:color w:val="000000" w:themeColor="text1"/>
                <w:sz w:val="20"/>
                <w:szCs w:val="22"/>
              </w:rPr>
              <w:t xml:space="preserve"> </w:t>
            </w:r>
            <w:r w:rsidRPr="005F6EEB">
              <w:rPr>
                <w:rFonts w:cs="Arial"/>
                <w:color w:val="000000" w:themeColor="text1"/>
                <w:sz w:val="20"/>
                <w:szCs w:val="22"/>
              </w:rPr>
              <w:t>Ciudadanía</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Sostenibilidad</w:t>
            </w:r>
          </w:p>
        </w:tc>
      </w:tr>
      <w:tr w:rsidR="0043145D" w:rsidRPr="005F6EEB" w14:paraId="43050235" w14:textId="77777777" w:rsidTr="0043145D">
        <w:trPr>
          <w:trHeight w:val="311"/>
        </w:trPr>
        <w:tc>
          <w:tcPr>
            <w:tcW w:w="1413" w:type="dxa"/>
            <w:vMerge/>
          </w:tcPr>
          <w:p w14:paraId="2F9A523E"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4E51D975" w14:textId="77777777" w:rsidR="0095748D" w:rsidRPr="005F6EEB" w:rsidRDefault="0095748D" w:rsidP="00F55DC5">
            <w:pPr>
              <w:jc w:val="center"/>
              <w:rPr>
                <w:rFonts w:cs="Arial"/>
                <w:color w:val="000000" w:themeColor="text1"/>
                <w:sz w:val="20"/>
                <w:szCs w:val="22"/>
                <w:lang w:eastAsia="en-US"/>
              </w:rPr>
            </w:pPr>
          </w:p>
        </w:tc>
        <w:tc>
          <w:tcPr>
            <w:tcW w:w="1134" w:type="dxa"/>
          </w:tcPr>
          <w:p w14:paraId="35103B8A" w14:textId="72DD1ED3"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222</w:t>
            </w:r>
          </w:p>
        </w:tc>
        <w:tc>
          <w:tcPr>
            <w:tcW w:w="851" w:type="dxa"/>
          </w:tcPr>
          <w:p w14:paraId="4AC8F566" w14:textId="09C75C50"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03</w:t>
            </w:r>
          </w:p>
        </w:tc>
        <w:tc>
          <w:tcPr>
            <w:tcW w:w="850" w:type="dxa"/>
            <w:vMerge/>
          </w:tcPr>
          <w:p w14:paraId="1A7B22D9"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00F49BAE" w14:textId="6DEC1C7A" w:rsidR="0095748D" w:rsidRPr="005F6EEB" w:rsidRDefault="0095748D" w:rsidP="00F55DC5">
            <w:pPr>
              <w:jc w:val="center"/>
              <w:rPr>
                <w:rFonts w:cs="Arial"/>
                <w:color w:val="000000" w:themeColor="text1"/>
                <w:sz w:val="20"/>
                <w:szCs w:val="22"/>
              </w:rPr>
            </w:pPr>
            <w:r w:rsidRPr="005F6EEB">
              <w:rPr>
                <w:rFonts w:cs="Arial"/>
                <w:color w:val="000000" w:themeColor="text1"/>
                <w:sz w:val="20"/>
                <w:szCs w:val="22"/>
              </w:rPr>
              <w:t>Oficina</w:t>
            </w:r>
            <w:r w:rsidR="0018390C">
              <w:rPr>
                <w:rFonts w:cs="Arial"/>
                <w:color w:val="000000" w:themeColor="text1"/>
                <w:sz w:val="20"/>
                <w:szCs w:val="22"/>
              </w:rPr>
              <w:t xml:space="preserve"> </w:t>
            </w:r>
            <w:r w:rsidRPr="005F6EEB">
              <w:rPr>
                <w:rFonts w:cs="Arial"/>
                <w:color w:val="000000" w:themeColor="text1"/>
                <w:sz w:val="20"/>
                <w:szCs w:val="22"/>
              </w:rPr>
              <w:t>de</w:t>
            </w:r>
            <w:r w:rsidR="0018390C">
              <w:rPr>
                <w:rFonts w:cs="Arial"/>
                <w:color w:val="000000" w:themeColor="text1"/>
                <w:sz w:val="20"/>
                <w:szCs w:val="22"/>
              </w:rPr>
              <w:t xml:space="preserve"> </w:t>
            </w:r>
            <w:r w:rsidRPr="005F6EEB">
              <w:rPr>
                <w:rFonts w:cs="Arial"/>
                <w:color w:val="000000" w:themeColor="text1"/>
                <w:sz w:val="20"/>
                <w:szCs w:val="22"/>
              </w:rPr>
              <w:t>Control</w:t>
            </w:r>
            <w:r w:rsidR="0018390C">
              <w:rPr>
                <w:rFonts w:cs="Arial"/>
                <w:color w:val="000000" w:themeColor="text1"/>
                <w:sz w:val="20"/>
                <w:szCs w:val="22"/>
              </w:rPr>
              <w:t xml:space="preserve"> </w:t>
            </w:r>
            <w:r w:rsidRPr="005F6EEB">
              <w:rPr>
                <w:rFonts w:cs="Arial"/>
                <w:color w:val="000000" w:themeColor="text1"/>
                <w:sz w:val="20"/>
                <w:szCs w:val="22"/>
              </w:rPr>
              <w:t>Disciplinario</w:t>
            </w:r>
            <w:r w:rsidR="0018390C">
              <w:rPr>
                <w:rFonts w:cs="Arial"/>
                <w:color w:val="000000" w:themeColor="text1"/>
                <w:sz w:val="20"/>
                <w:szCs w:val="22"/>
              </w:rPr>
              <w:t xml:space="preserve"> </w:t>
            </w:r>
            <w:r w:rsidRPr="005F6EEB">
              <w:rPr>
                <w:rFonts w:cs="Arial"/>
                <w:color w:val="000000" w:themeColor="text1"/>
                <w:sz w:val="20"/>
                <w:szCs w:val="22"/>
              </w:rPr>
              <w:t>Interno</w:t>
            </w:r>
          </w:p>
        </w:tc>
      </w:tr>
      <w:tr w:rsidR="0043145D" w:rsidRPr="005F6EEB" w14:paraId="0D210249" w14:textId="77777777" w:rsidTr="0043145D">
        <w:trPr>
          <w:trHeight w:val="311"/>
        </w:trPr>
        <w:tc>
          <w:tcPr>
            <w:tcW w:w="1413" w:type="dxa"/>
          </w:tcPr>
          <w:p w14:paraId="12C7C697" w14:textId="77777777" w:rsidR="00CB4658" w:rsidRPr="005F6EEB" w:rsidRDefault="00CB4658" w:rsidP="00F55DC5">
            <w:pPr>
              <w:jc w:val="center"/>
              <w:rPr>
                <w:rFonts w:cs="Arial"/>
                <w:color w:val="000000" w:themeColor="text1"/>
                <w:sz w:val="20"/>
                <w:szCs w:val="22"/>
                <w:lang w:eastAsia="en-US"/>
              </w:rPr>
            </w:pPr>
            <w:r w:rsidRPr="005F6EEB">
              <w:rPr>
                <w:rFonts w:cs="Arial"/>
                <w:color w:val="000000" w:themeColor="text1"/>
                <w:sz w:val="20"/>
                <w:szCs w:val="22"/>
                <w:lang w:eastAsia="en-US"/>
              </w:rPr>
              <w:t>Técnico</w:t>
            </w:r>
          </w:p>
          <w:p w14:paraId="5C8A427C" w14:textId="46C12656" w:rsidR="00CB4658" w:rsidRPr="005F6EEB" w:rsidRDefault="00CB4658" w:rsidP="00F55DC5">
            <w:pPr>
              <w:jc w:val="center"/>
              <w:rPr>
                <w:rFonts w:cs="Arial"/>
                <w:color w:val="000000" w:themeColor="text1"/>
                <w:sz w:val="20"/>
                <w:szCs w:val="22"/>
                <w:lang w:eastAsia="en-US"/>
              </w:rPr>
            </w:pPr>
            <w:r w:rsidRPr="005F6EEB">
              <w:rPr>
                <w:rFonts w:cs="Arial"/>
                <w:color w:val="000000" w:themeColor="text1"/>
                <w:sz w:val="20"/>
                <w:szCs w:val="22"/>
                <w:lang w:eastAsia="en-US"/>
              </w:rPr>
              <w:t>(1 empleo)</w:t>
            </w:r>
          </w:p>
        </w:tc>
        <w:tc>
          <w:tcPr>
            <w:tcW w:w="1417" w:type="dxa"/>
          </w:tcPr>
          <w:p w14:paraId="3F25819D" w14:textId="116E0AC9" w:rsidR="00CB4658" w:rsidRPr="005F6EEB" w:rsidRDefault="00CB4658" w:rsidP="00F55DC5">
            <w:pPr>
              <w:jc w:val="center"/>
              <w:rPr>
                <w:rFonts w:cs="Arial"/>
                <w:color w:val="000000" w:themeColor="text1"/>
                <w:sz w:val="20"/>
                <w:szCs w:val="22"/>
                <w:lang w:eastAsia="en-US"/>
              </w:rPr>
            </w:pPr>
            <w:r w:rsidRPr="005F6EEB">
              <w:rPr>
                <w:rFonts w:cs="Arial"/>
                <w:color w:val="000000" w:themeColor="text1"/>
                <w:sz w:val="20"/>
                <w:szCs w:val="22"/>
                <w:lang w:eastAsia="en-US"/>
              </w:rPr>
              <w:t>Técnico</w:t>
            </w:r>
          </w:p>
        </w:tc>
        <w:tc>
          <w:tcPr>
            <w:tcW w:w="1134" w:type="dxa"/>
          </w:tcPr>
          <w:p w14:paraId="1CEA3376" w14:textId="4D1D6CDD" w:rsidR="00CB4658" w:rsidRPr="005F6EEB" w:rsidRDefault="00CB4658" w:rsidP="00F55DC5">
            <w:pPr>
              <w:jc w:val="center"/>
              <w:rPr>
                <w:rFonts w:cs="Arial"/>
                <w:color w:val="000000" w:themeColor="text1"/>
                <w:sz w:val="20"/>
                <w:szCs w:val="22"/>
                <w:lang w:eastAsia="en-US"/>
              </w:rPr>
            </w:pPr>
            <w:r w:rsidRPr="005F6EEB">
              <w:rPr>
                <w:rFonts w:cs="Arial"/>
                <w:color w:val="000000" w:themeColor="text1"/>
                <w:sz w:val="20"/>
                <w:szCs w:val="22"/>
                <w:lang w:eastAsia="en-US"/>
              </w:rPr>
              <w:t>314</w:t>
            </w:r>
          </w:p>
        </w:tc>
        <w:tc>
          <w:tcPr>
            <w:tcW w:w="851" w:type="dxa"/>
          </w:tcPr>
          <w:p w14:paraId="5FC4FE06" w14:textId="274D9715" w:rsidR="00CB4658" w:rsidRPr="005F6EEB" w:rsidRDefault="00CB4658" w:rsidP="00F55DC5">
            <w:pPr>
              <w:jc w:val="center"/>
              <w:rPr>
                <w:rFonts w:cs="Arial"/>
                <w:color w:val="000000" w:themeColor="text1"/>
                <w:sz w:val="20"/>
                <w:szCs w:val="22"/>
                <w:lang w:eastAsia="en-US"/>
              </w:rPr>
            </w:pPr>
            <w:r w:rsidRPr="005F6EEB">
              <w:rPr>
                <w:rFonts w:cs="Arial"/>
                <w:color w:val="000000" w:themeColor="text1"/>
                <w:sz w:val="20"/>
                <w:szCs w:val="22"/>
                <w:lang w:eastAsia="en-US"/>
              </w:rPr>
              <w:t>01</w:t>
            </w:r>
          </w:p>
        </w:tc>
        <w:tc>
          <w:tcPr>
            <w:tcW w:w="850" w:type="dxa"/>
          </w:tcPr>
          <w:p w14:paraId="235202F3" w14:textId="1EE9C0EF" w:rsidR="00CB4658"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1</w:t>
            </w:r>
          </w:p>
        </w:tc>
        <w:tc>
          <w:tcPr>
            <w:tcW w:w="3261" w:type="dxa"/>
            <w:vAlign w:val="center"/>
          </w:tcPr>
          <w:p w14:paraId="1C47E4CB" w14:textId="6EEA50AD" w:rsidR="00CB4658" w:rsidRPr="005F6EEB" w:rsidRDefault="00CB4658" w:rsidP="00F55DC5">
            <w:pPr>
              <w:jc w:val="center"/>
              <w:rPr>
                <w:rFonts w:cs="Arial"/>
                <w:color w:val="000000" w:themeColor="text1"/>
                <w:sz w:val="20"/>
                <w:szCs w:val="22"/>
              </w:rPr>
            </w:pPr>
            <w:r w:rsidRPr="005F6EEB">
              <w:rPr>
                <w:rFonts w:cs="Arial"/>
                <w:color w:val="000000" w:themeColor="text1"/>
                <w:sz w:val="20"/>
                <w:szCs w:val="22"/>
              </w:rPr>
              <w:t>Gerencia de Producción</w:t>
            </w:r>
          </w:p>
        </w:tc>
      </w:tr>
      <w:tr w:rsidR="0043145D" w:rsidRPr="005F6EEB" w14:paraId="45817DA0" w14:textId="77777777" w:rsidTr="0043145D">
        <w:trPr>
          <w:trHeight w:val="311"/>
        </w:trPr>
        <w:tc>
          <w:tcPr>
            <w:tcW w:w="1413" w:type="dxa"/>
            <w:vMerge w:val="restart"/>
          </w:tcPr>
          <w:p w14:paraId="5A9FB6B8" w14:textId="77777777"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Asistencial</w:t>
            </w:r>
          </w:p>
          <w:p w14:paraId="46616962" w14:textId="295027B4"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(3 empleos)</w:t>
            </w:r>
          </w:p>
        </w:tc>
        <w:tc>
          <w:tcPr>
            <w:tcW w:w="1417" w:type="dxa"/>
            <w:vMerge w:val="restart"/>
          </w:tcPr>
          <w:p w14:paraId="2214BDA7" w14:textId="0403BA46"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Asistencial</w:t>
            </w:r>
          </w:p>
        </w:tc>
        <w:tc>
          <w:tcPr>
            <w:tcW w:w="1134" w:type="dxa"/>
          </w:tcPr>
          <w:p w14:paraId="10BC7C79" w14:textId="3E0FCCFA"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407</w:t>
            </w:r>
          </w:p>
        </w:tc>
        <w:tc>
          <w:tcPr>
            <w:tcW w:w="851" w:type="dxa"/>
          </w:tcPr>
          <w:p w14:paraId="29FFE867" w14:textId="601494AE"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04</w:t>
            </w:r>
          </w:p>
        </w:tc>
        <w:tc>
          <w:tcPr>
            <w:tcW w:w="850" w:type="dxa"/>
            <w:vMerge w:val="restart"/>
          </w:tcPr>
          <w:p w14:paraId="598384F8" w14:textId="0B853E3C"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3</w:t>
            </w:r>
          </w:p>
        </w:tc>
        <w:tc>
          <w:tcPr>
            <w:tcW w:w="3261" w:type="dxa"/>
            <w:vAlign w:val="center"/>
          </w:tcPr>
          <w:p w14:paraId="2590F7DC" w14:textId="4A0B6C96" w:rsidR="0095748D" w:rsidRPr="005F6EEB" w:rsidRDefault="0043145D" w:rsidP="00F55DC5">
            <w:pPr>
              <w:jc w:val="center"/>
              <w:rPr>
                <w:rFonts w:cs="Arial"/>
                <w:color w:val="000000" w:themeColor="text1"/>
                <w:sz w:val="20"/>
                <w:szCs w:val="22"/>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Administrativa</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Financiera</w:t>
            </w:r>
          </w:p>
        </w:tc>
      </w:tr>
      <w:tr w:rsidR="0043145D" w:rsidRPr="005F6EEB" w14:paraId="5868DDD3" w14:textId="77777777" w:rsidTr="0043145D">
        <w:trPr>
          <w:trHeight w:val="311"/>
        </w:trPr>
        <w:tc>
          <w:tcPr>
            <w:tcW w:w="1413" w:type="dxa"/>
            <w:vMerge/>
          </w:tcPr>
          <w:p w14:paraId="13BD40A3"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5E657B10" w14:textId="77777777" w:rsidR="0095748D" w:rsidRPr="005F6EEB" w:rsidRDefault="0095748D" w:rsidP="00F55DC5">
            <w:pPr>
              <w:jc w:val="center"/>
              <w:rPr>
                <w:rFonts w:cs="Arial"/>
                <w:color w:val="000000" w:themeColor="text1"/>
                <w:sz w:val="20"/>
                <w:szCs w:val="22"/>
                <w:lang w:eastAsia="en-US"/>
              </w:rPr>
            </w:pPr>
          </w:p>
        </w:tc>
        <w:tc>
          <w:tcPr>
            <w:tcW w:w="1134" w:type="dxa"/>
          </w:tcPr>
          <w:p w14:paraId="762F0A72" w14:textId="68D707D8"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407</w:t>
            </w:r>
          </w:p>
        </w:tc>
        <w:tc>
          <w:tcPr>
            <w:tcW w:w="851" w:type="dxa"/>
          </w:tcPr>
          <w:p w14:paraId="05B0BE5D" w14:textId="4D7259FF"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03</w:t>
            </w:r>
          </w:p>
        </w:tc>
        <w:tc>
          <w:tcPr>
            <w:tcW w:w="850" w:type="dxa"/>
            <w:vMerge/>
          </w:tcPr>
          <w:p w14:paraId="6883AE81"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1ECA77F6" w14:textId="05B747D6" w:rsidR="0095748D" w:rsidRPr="005F6EEB" w:rsidRDefault="0095748D" w:rsidP="00F55DC5">
            <w:pPr>
              <w:jc w:val="center"/>
              <w:rPr>
                <w:rFonts w:cs="Arial"/>
                <w:color w:val="000000" w:themeColor="text1"/>
                <w:sz w:val="20"/>
                <w:szCs w:val="22"/>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Administrativa</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Financiera</w:t>
            </w:r>
          </w:p>
        </w:tc>
      </w:tr>
      <w:tr w:rsidR="0043145D" w:rsidRPr="005F6EEB" w14:paraId="5422ABBE" w14:textId="77777777" w:rsidTr="0043145D">
        <w:trPr>
          <w:trHeight w:val="311"/>
        </w:trPr>
        <w:tc>
          <w:tcPr>
            <w:tcW w:w="1413" w:type="dxa"/>
            <w:vMerge/>
          </w:tcPr>
          <w:p w14:paraId="4A12D01A" w14:textId="77777777" w:rsidR="0095748D" w:rsidRPr="005F6EEB" w:rsidRDefault="0095748D" w:rsidP="00F55DC5">
            <w:pPr>
              <w:jc w:val="center"/>
              <w:rPr>
                <w:rFonts w:cs="Arial"/>
                <w:color w:val="000000" w:themeColor="text1"/>
                <w:sz w:val="20"/>
                <w:szCs w:val="22"/>
                <w:lang w:eastAsia="en-US"/>
              </w:rPr>
            </w:pPr>
          </w:p>
        </w:tc>
        <w:tc>
          <w:tcPr>
            <w:tcW w:w="1417" w:type="dxa"/>
            <w:vMerge/>
          </w:tcPr>
          <w:p w14:paraId="4EC6573A" w14:textId="77777777" w:rsidR="0095748D" w:rsidRPr="005F6EEB" w:rsidRDefault="0095748D" w:rsidP="00F55DC5">
            <w:pPr>
              <w:jc w:val="center"/>
              <w:rPr>
                <w:rFonts w:cs="Arial"/>
                <w:color w:val="000000" w:themeColor="text1"/>
                <w:sz w:val="20"/>
                <w:szCs w:val="22"/>
                <w:lang w:eastAsia="en-US"/>
              </w:rPr>
            </w:pPr>
          </w:p>
        </w:tc>
        <w:tc>
          <w:tcPr>
            <w:tcW w:w="1134" w:type="dxa"/>
          </w:tcPr>
          <w:p w14:paraId="2A0D277C" w14:textId="355E8DB8"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407</w:t>
            </w:r>
          </w:p>
        </w:tc>
        <w:tc>
          <w:tcPr>
            <w:tcW w:w="851" w:type="dxa"/>
          </w:tcPr>
          <w:p w14:paraId="55B08A99" w14:textId="31F91176" w:rsidR="0095748D" w:rsidRPr="005F6EEB" w:rsidRDefault="0095748D" w:rsidP="00F55DC5">
            <w:pPr>
              <w:jc w:val="center"/>
              <w:rPr>
                <w:rFonts w:cs="Arial"/>
                <w:color w:val="000000" w:themeColor="text1"/>
                <w:sz w:val="20"/>
                <w:szCs w:val="22"/>
                <w:lang w:eastAsia="en-US"/>
              </w:rPr>
            </w:pPr>
            <w:r w:rsidRPr="005F6EEB">
              <w:rPr>
                <w:rFonts w:cs="Arial"/>
                <w:color w:val="000000" w:themeColor="text1"/>
                <w:sz w:val="20"/>
                <w:szCs w:val="22"/>
                <w:lang w:eastAsia="en-US"/>
              </w:rPr>
              <w:t>02</w:t>
            </w:r>
          </w:p>
        </w:tc>
        <w:tc>
          <w:tcPr>
            <w:tcW w:w="850" w:type="dxa"/>
            <w:vMerge/>
          </w:tcPr>
          <w:p w14:paraId="70C20584" w14:textId="77777777" w:rsidR="0095748D" w:rsidRPr="005F6EEB" w:rsidRDefault="0095748D" w:rsidP="00F55DC5">
            <w:pPr>
              <w:jc w:val="center"/>
              <w:rPr>
                <w:rFonts w:cs="Arial"/>
                <w:color w:val="000000" w:themeColor="text1"/>
                <w:sz w:val="20"/>
                <w:szCs w:val="22"/>
                <w:lang w:eastAsia="en-US"/>
              </w:rPr>
            </w:pPr>
          </w:p>
        </w:tc>
        <w:tc>
          <w:tcPr>
            <w:tcW w:w="3261" w:type="dxa"/>
            <w:vAlign w:val="center"/>
          </w:tcPr>
          <w:p w14:paraId="5E5A9568" w14:textId="7D114462" w:rsidR="0095748D" w:rsidRPr="005F6EEB" w:rsidRDefault="0095748D" w:rsidP="00F55DC5">
            <w:pPr>
              <w:jc w:val="center"/>
              <w:rPr>
                <w:rFonts w:cs="Arial"/>
                <w:color w:val="000000" w:themeColor="text1"/>
                <w:sz w:val="20"/>
                <w:szCs w:val="22"/>
              </w:rPr>
            </w:pPr>
            <w:r w:rsidRPr="005F6EEB">
              <w:rPr>
                <w:rFonts w:cs="Arial"/>
                <w:color w:val="000000" w:themeColor="text1"/>
                <w:sz w:val="20"/>
                <w:szCs w:val="22"/>
              </w:rPr>
              <w:t>Gerencia</w:t>
            </w:r>
            <w:r w:rsidR="0018390C">
              <w:rPr>
                <w:rFonts w:cs="Arial"/>
                <w:color w:val="000000" w:themeColor="text1"/>
                <w:sz w:val="20"/>
                <w:szCs w:val="22"/>
              </w:rPr>
              <w:t xml:space="preserve"> </w:t>
            </w:r>
            <w:r w:rsidRPr="005F6EEB">
              <w:rPr>
                <w:rFonts w:cs="Arial"/>
                <w:color w:val="000000" w:themeColor="text1"/>
                <w:sz w:val="20"/>
                <w:szCs w:val="22"/>
              </w:rPr>
              <w:t>Administrativa</w:t>
            </w:r>
            <w:r w:rsidR="0018390C">
              <w:rPr>
                <w:rFonts w:cs="Arial"/>
                <w:color w:val="000000" w:themeColor="text1"/>
                <w:sz w:val="20"/>
                <w:szCs w:val="22"/>
              </w:rPr>
              <w:t xml:space="preserve"> </w:t>
            </w:r>
            <w:r w:rsidRPr="005F6EEB">
              <w:rPr>
                <w:rFonts w:cs="Arial"/>
                <w:color w:val="000000" w:themeColor="text1"/>
                <w:sz w:val="20"/>
                <w:szCs w:val="22"/>
              </w:rPr>
              <w:t>y</w:t>
            </w:r>
            <w:r w:rsidR="0018390C">
              <w:rPr>
                <w:rFonts w:cs="Arial"/>
                <w:color w:val="000000" w:themeColor="text1"/>
                <w:sz w:val="20"/>
                <w:szCs w:val="22"/>
              </w:rPr>
              <w:t xml:space="preserve"> </w:t>
            </w:r>
            <w:r w:rsidRPr="005F6EEB">
              <w:rPr>
                <w:rFonts w:cs="Arial"/>
                <w:color w:val="000000" w:themeColor="text1"/>
                <w:sz w:val="20"/>
                <w:szCs w:val="22"/>
              </w:rPr>
              <w:t>Financiera</w:t>
            </w:r>
          </w:p>
        </w:tc>
      </w:tr>
      <w:tr w:rsidR="00917F8A" w:rsidRPr="005F6EEB" w14:paraId="71D8236F" w14:textId="77777777" w:rsidTr="0043145D">
        <w:trPr>
          <w:trHeight w:val="311"/>
        </w:trPr>
        <w:tc>
          <w:tcPr>
            <w:tcW w:w="4815" w:type="dxa"/>
            <w:gridSpan w:val="4"/>
          </w:tcPr>
          <w:p w14:paraId="7186997D" w14:textId="2E25E620" w:rsidR="00917F8A" w:rsidRPr="005F6EEB" w:rsidRDefault="00917F8A" w:rsidP="00F55DC5">
            <w:pPr>
              <w:jc w:val="center"/>
              <w:rPr>
                <w:rFonts w:cs="Arial"/>
                <w:b/>
                <w:bCs/>
                <w:color w:val="000000" w:themeColor="text1"/>
                <w:sz w:val="20"/>
                <w:szCs w:val="22"/>
                <w:lang w:eastAsia="en-US"/>
              </w:rPr>
            </w:pPr>
            <w:proofErr w:type="gramStart"/>
            <w:r w:rsidRPr="005F6EEB">
              <w:rPr>
                <w:rFonts w:cs="Arial"/>
                <w:b/>
                <w:bCs/>
                <w:color w:val="000000" w:themeColor="text1"/>
                <w:sz w:val="20"/>
                <w:szCs w:val="22"/>
                <w:lang w:eastAsia="en-US"/>
              </w:rPr>
              <w:t>Total</w:t>
            </w:r>
            <w:proofErr w:type="gramEnd"/>
            <w:r w:rsidRPr="005F6EEB">
              <w:rPr>
                <w:rFonts w:cs="Arial"/>
                <w:b/>
                <w:bCs/>
                <w:color w:val="000000" w:themeColor="text1"/>
                <w:sz w:val="20"/>
                <w:szCs w:val="22"/>
                <w:lang w:eastAsia="en-US"/>
              </w:rPr>
              <w:t xml:space="preserve"> empleos vacantes</w:t>
            </w:r>
          </w:p>
        </w:tc>
        <w:tc>
          <w:tcPr>
            <w:tcW w:w="4111" w:type="dxa"/>
            <w:gridSpan w:val="2"/>
          </w:tcPr>
          <w:p w14:paraId="4FB51AF6" w14:textId="1C75513E" w:rsidR="00917F8A" w:rsidRPr="005F6EEB" w:rsidRDefault="00917F8A" w:rsidP="00F55DC5">
            <w:pPr>
              <w:jc w:val="center"/>
              <w:rPr>
                <w:rFonts w:cs="Arial"/>
                <w:color w:val="000000" w:themeColor="text1"/>
                <w:sz w:val="20"/>
                <w:szCs w:val="22"/>
              </w:rPr>
            </w:pPr>
            <w:r w:rsidRPr="005F6EEB">
              <w:rPr>
                <w:rFonts w:cs="Arial"/>
                <w:b/>
                <w:bCs/>
                <w:color w:val="000000" w:themeColor="text1"/>
                <w:sz w:val="20"/>
                <w:szCs w:val="22"/>
                <w:lang w:eastAsia="en-US"/>
              </w:rPr>
              <w:t>39</w:t>
            </w:r>
          </w:p>
        </w:tc>
      </w:tr>
    </w:tbl>
    <w:p w14:paraId="747667B3" w14:textId="60B5171C" w:rsidR="13B8919E" w:rsidRPr="005F6EEB" w:rsidRDefault="13B8919E" w:rsidP="00F55DC5">
      <w:pPr>
        <w:jc w:val="center"/>
        <w:rPr>
          <w:rFonts w:cs="Arial"/>
          <w:noProof/>
          <w:sz w:val="22"/>
        </w:rPr>
      </w:pPr>
    </w:p>
    <w:p w14:paraId="19C2CF87" w14:textId="4B19003A" w:rsidR="004B1493" w:rsidRPr="005F6EEB" w:rsidRDefault="004B1493" w:rsidP="0095748D">
      <w:pPr>
        <w:pStyle w:val="Descripcin"/>
        <w:rPr>
          <w:rFonts w:ascii="Arial" w:hAnsi="Arial" w:cs="Arial"/>
          <w:color w:val="auto"/>
        </w:rPr>
      </w:pPr>
      <w:r w:rsidRPr="005F6EEB">
        <w:rPr>
          <w:rFonts w:ascii="Arial" w:hAnsi="Arial" w:cs="Arial"/>
          <w:color w:val="auto"/>
        </w:rPr>
        <w:t xml:space="preserve">Fuente:  – Elaboración </w:t>
      </w:r>
      <w:r w:rsidR="00BF5AD6" w:rsidRPr="005F6EEB">
        <w:rPr>
          <w:rFonts w:ascii="Arial" w:hAnsi="Arial" w:cs="Arial"/>
          <w:color w:val="auto"/>
        </w:rPr>
        <w:t>SG</w:t>
      </w:r>
      <w:r w:rsidRPr="005F6EEB">
        <w:rPr>
          <w:rFonts w:ascii="Arial" w:hAnsi="Arial" w:cs="Arial"/>
          <w:color w:val="auto"/>
        </w:rPr>
        <w:t xml:space="preserve"> </w:t>
      </w:r>
      <w:r w:rsidR="00191C42" w:rsidRPr="005F6EEB">
        <w:rPr>
          <w:rFonts w:ascii="Arial" w:hAnsi="Arial" w:cs="Arial"/>
          <w:color w:val="auto"/>
        </w:rPr>
        <w:t>–</w:t>
      </w:r>
      <w:r w:rsidRPr="005F6EEB">
        <w:rPr>
          <w:rFonts w:ascii="Arial" w:hAnsi="Arial" w:cs="Arial"/>
          <w:color w:val="auto"/>
        </w:rPr>
        <w:t xml:space="preserve"> </w:t>
      </w:r>
      <w:r w:rsidR="00191C42" w:rsidRPr="005F6EEB">
        <w:rPr>
          <w:rFonts w:ascii="Arial" w:hAnsi="Arial" w:cs="Arial"/>
          <w:color w:val="auto"/>
        </w:rPr>
        <w:t>GAF-</w:t>
      </w:r>
      <w:r w:rsidRPr="005F6EEB">
        <w:rPr>
          <w:rFonts w:ascii="Arial" w:hAnsi="Arial" w:cs="Arial"/>
          <w:color w:val="auto"/>
        </w:rPr>
        <w:t xml:space="preserve">Proceso Gestión de Talento Humano </w:t>
      </w:r>
      <w:r w:rsidR="00DE485E" w:rsidRPr="005F6EEB">
        <w:rPr>
          <w:rFonts w:ascii="Arial" w:hAnsi="Arial" w:cs="Arial"/>
          <w:color w:val="auto"/>
        </w:rPr>
        <w:t>–</w:t>
      </w:r>
      <w:r w:rsidRPr="005F6EEB">
        <w:rPr>
          <w:rFonts w:ascii="Arial" w:hAnsi="Arial" w:cs="Arial"/>
          <w:color w:val="auto"/>
        </w:rPr>
        <w:t xml:space="preserve"> PGTHU</w:t>
      </w:r>
    </w:p>
    <w:p w14:paraId="19D0B241" w14:textId="4E6CC3E6" w:rsidR="00DE485E" w:rsidRPr="005F6EEB" w:rsidRDefault="00DE485E" w:rsidP="00DE485E">
      <w:pPr>
        <w:rPr>
          <w:rFonts w:cs="Arial"/>
          <w:lang w:eastAsia="en-US"/>
        </w:rPr>
      </w:pPr>
    </w:p>
    <w:p w14:paraId="3DA4349C" w14:textId="75D71B2E" w:rsidR="00DE485E" w:rsidRPr="005F6EEB" w:rsidRDefault="00DE485E" w:rsidP="00DE485E">
      <w:pPr>
        <w:rPr>
          <w:rFonts w:cs="Arial"/>
          <w:lang w:eastAsia="en-US"/>
        </w:rPr>
      </w:pPr>
    </w:p>
    <w:p w14:paraId="583AA9CC" w14:textId="23A31E6A" w:rsidR="00DE485E" w:rsidRPr="005F6EEB" w:rsidRDefault="00DE485E" w:rsidP="00DE485E">
      <w:pPr>
        <w:rPr>
          <w:rFonts w:cs="Arial"/>
          <w:lang w:eastAsia="en-US"/>
        </w:rPr>
      </w:pPr>
    </w:p>
    <w:p w14:paraId="1BDF69A3" w14:textId="2B2FF072" w:rsidR="00C40F30" w:rsidRPr="005F6EEB" w:rsidRDefault="00C40F30" w:rsidP="00DE485E">
      <w:pPr>
        <w:rPr>
          <w:rFonts w:cs="Arial"/>
          <w:sz w:val="22"/>
          <w:szCs w:val="22"/>
        </w:rPr>
      </w:pPr>
      <w:r w:rsidRPr="005F6EEB">
        <w:rPr>
          <w:rFonts w:cs="Arial"/>
          <w:sz w:val="22"/>
          <w:szCs w:val="22"/>
          <w:lang w:eastAsia="en-US"/>
        </w:rPr>
        <w:t xml:space="preserve">Por otra parte, es pertinente señalar que de conformidad con lo establecido en la Circular Nro. 03 del 19 de enero de 2024, expedida por el </w:t>
      </w:r>
      <w:r w:rsidRPr="005F6EEB">
        <w:rPr>
          <w:rFonts w:cs="Arial"/>
          <w:sz w:val="22"/>
          <w:szCs w:val="22"/>
        </w:rPr>
        <w:t xml:space="preserve">Departamento Administrativo del Servicio Civil Distrital, con relación a la elaboración del Plan Anual de Vacantes vigencia 2024, indica: </w:t>
      </w:r>
    </w:p>
    <w:p w14:paraId="0D92E55B" w14:textId="77777777" w:rsidR="00C40F30" w:rsidRPr="005F6EEB" w:rsidRDefault="00C40F30" w:rsidP="00DE485E">
      <w:pPr>
        <w:rPr>
          <w:rFonts w:cs="Arial"/>
          <w:sz w:val="22"/>
          <w:szCs w:val="22"/>
        </w:rPr>
      </w:pPr>
      <w:r w:rsidRPr="005F6EEB">
        <w:rPr>
          <w:rFonts w:cs="Arial"/>
          <w:sz w:val="22"/>
          <w:szCs w:val="22"/>
        </w:rPr>
        <w:t>“El Artículo 15, literal b) de la Ley 909 de 2004, señala que es función de las unidades de personal, elaborar el plan anual de vacantes, instrumento que permite realizar la planeación y formulación de políticas sobre el talento humano de las entidades y organismos Distritales. Frente a este Plan, se reitera que el sistema oficial de empleo público en el Distrito Capital es el Sistema de Información Distrital del Empleo y la Administración Pública (SIDEAP), que permite contar con información fidedigna y actualizada sobre el estado de provisión de las plantas de empleos y las vacantes existentes en las entidades y organismos distritales y que a partir de éste, se atienden los requerimientos de la ciudadanía y los grupos de valor asociados a la composición del talento humano de la administración distrital.</w:t>
      </w:r>
    </w:p>
    <w:p w14:paraId="2AFA7548" w14:textId="27581631" w:rsidR="00C40F30" w:rsidRPr="005F6EEB" w:rsidRDefault="00C40F30" w:rsidP="00DE485E">
      <w:pPr>
        <w:rPr>
          <w:rFonts w:cs="Arial"/>
          <w:sz w:val="22"/>
          <w:szCs w:val="22"/>
        </w:rPr>
      </w:pPr>
      <w:r w:rsidRPr="005F6EEB">
        <w:rPr>
          <w:rFonts w:cs="Arial"/>
          <w:sz w:val="22"/>
          <w:szCs w:val="22"/>
        </w:rPr>
        <w:lastRenderedPageBreak/>
        <w:t>Para tal efecto, este organismo distrital se permite recomendar a las Entidades y organismos distritales, descargar el reporte anual de vacantes del Sistema Distrital del Empleo y la Administración Pública –SIDEAP-, con corte al 31 de diciembre de 2023 y en caso de considerarlo pertinente, realizar los ajustes que resulten necesarios, directamente a través del Sistema. Finalmente, es importante recordar que de conformidad con el Artículo 2.2.6.34 del Decreto 1083 de 2015, adicionado por el Decreto 051 de 2018 y de la Circular No. 0011 DE 2021 de la Comisión Nacional del Servicio Civil- CNSC, las entidades y organismos distritales deberán efectuar su reporte de los empleos de carrera en vacancia definitiva en el Sistema de apoyo para la Igualdad, el Mérito y la Oportunidad, en adelante SIMO, dentro de los cinco (5) días hábiles siguientes a la ocurrencia de la novedad.</w:t>
      </w:r>
    </w:p>
    <w:p w14:paraId="5315A834" w14:textId="4EAA816D" w:rsidR="009B40C1" w:rsidRPr="005F6EEB" w:rsidRDefault="00C40F30" w:rsidP="00C40F30">
      <w:pPr>
        <w:rPr>
          <w:rFonts w:cs="Arial"/>
          <w:sz w:val="22"/>
          <w:szCs w:val="22"/>
        </w:rPr>
      </w:pPr>
      <w:r w:rsidRPr="005F6EEB">
        <w:rPr>
          <w:rFonts w:cs="Arial"/>
          <w:sz w:val="22"/>
          <w:szCs w:val="22"/>
        </w:rPr>
        <w:t xml:space="preserve">Conforme a lo anterior, revisado el reporte </w:t>
      </w:r>
      <w:r w:rsidR="009B40C1" w:rsidRPr="005F6EEB">
        <w:rPr>
          <w:rFonts w:cs="Arial"/>
          <w:sz w:val="22"/>
          <w:szCs w:val="22"/>
        </w:rPr>
        <w:t xml:space="preserve">de las novedades de la planta de personal de la Unidad Administrativa Especial de Rehabilitación y Mantenimiento Vial, realizado en el Sistema de Información Distrital del Empleo y la Administración Pública (SIDEAP), el cual cuenta con certificación reporte de Talento Humano de fecha 9 de enero de 2024, se observa lo siguiente: </w:t>
      </w:r>
    </w:p>
    <w:p w14:paraId="15564D8E" w14:textId="150D96A8" w:rsidR="00C40F30" w:rsidRPr="005F6EEB" w:rsidRDefault="00C40F30" w:rsidP="00DE485E">
      <w:pPr>
        <w:rPr>
          <w:rFonts w:cs="Arial"/>
          <w:sz w:val="22"/>
          <w:szCs w:val="22"/>
          <w:lang w:eastAsia="en-US"/>
        </w:rPr>
      </w:pPr>
    </w:p>
    <w:p w14:paraId="0E31A50A" w14:textId="19B54E86" w:rsidR="003C4259" w:rsidRPr="005F6EEB" w:rsidRDefault="003C4259" w:rsidP="003C4259">
      <w:pPr>
        <w:pStyle w:val="Descripcin"/>
        <w:keepNext/>
        <w:jc w:val="both"/>
      </w:pPr>
      <w:bookmarkStart w:id="11" w:name="_Toc157519119"/>
      <w:bookmarkStart w:id="12" w:name="_Toc157588747"/>
      <w:r w:rsidRPr="005F6EEB">
        <w:t xml:space="preserve">Tabla </w:t>
      </w:r>
      <w:fldSimple w:instr=" SEQ Tabla \* ARABIC ">
        <w:r w:rsidR="00E5697D" w:rsidRPr="005F6EEB">
          <w:rPr>
            <w:noProof/>
          </w:rPr>
          <w:t>4</w:t>
        </w:r>
      </w:fldSimple>
      <w:r w:rsidRPr="005F6EEB">
        <w:t xml:space="preserve"> -Reporte plan anual de vacantes 31 de diciembre de 2023- SIDEAP</w:t>
      </w:r>
      <w:bookmarkEnd w:id="11"/>
      <w:bookmarkEnd w:id="12"/>
    </w:p>
    <w:p w14:paraId="1E54B81A" w14:textId="0F4448AD" w:rsidR="00DE485E" w:rsidRPr="005F6EEB" w:rsidRDefault="000B300D" w:rsidP="00DE485E">
      <w:pPr>
        <w:rPr>
          <w:rFonts w:cs="Arial"/>
          <w:lang w:eastAsia="en-US"/>
        </w:rPr>
      </w:pPr>
      <w:r w:rsidRPr="005F6EEB">
        <w:rPr>
          <w:rFonts w:cs="Arial"/>
          <w:noProof/>
          <w:lang w:eastAsia="es-CO"/>
        </w:rPr>
        <w:drawing>
          <wp:inline distT="0" distB="0" distL="0" distR="0" wp14:anchorId="49A4CCF8" wp14:editId="23496857">
            <wp:extent cx="6153150" cy="12261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53150" cy="1226185"/>
                    </a:xfrm>
                    <a:prstGeom prst="rect">
                      <a:avLst/>
                    </a:prstGeom>
                  </pic:spPr>
                </pic:pic>
              </a:graphicData>
            </a:graphic>
          </wp:inline>
        </w:drawing>
      </w:r>
    </w:p>
    <w:p w14:paraId="42C87A90" w14:textId="42A9956C" w:rsidR="007E175E" w:rsidRPr="005F6EEB" w:rsidRDefault="007E175E" w:rsidP="002C2CFD">
      <w:pPr>
        <w:rPr>
          <w:rFonts w:cs="Arial"/>
          <w:b/>
          <w:bCs/>
          <w:sz w:val="18"/>
          <w:szCs w:val="16"/>
        </w:rPr>
      </w:pPr>
    </w:p>
    <w:p w14:paraId="6FBE58E9" w14:textId="61A14170" w:rsidR="000B300D" w:rsidRPr="005F6EEB" w:rsidRDefault="000B300D" w:rsidP="002C2CFD">
      <w:pPr>
        <w:rPr>
          <w:rFonts w:cs="Arial"/>
          <w:b/>
          <w:bCs/>
          <w:sz w:val="18"/>
          <w:szCs w:val="16"/>
        </w:rPr>
      </w:pPr>
      <w:r w:rsidRPr="005F6EEB">
        <w:rPr>
          <w:rFonts w:cs="Arial"/>
          <w:b/>
          <w:bCs/>
          <w:noProof/>
          <w:sz w:val="18"/>
          <w:szCs w:val="16"/>
          <w:lang w:eastAsia="es-CO"/>
        </w:rPr>
        <w:lastRenderedPageBreak/>
        <w:drawing>
          <wp:inline distT="0" distB="0" distL="0" distR="0" wp14:anchorId="02584BF8" wp14:editId="380D9C77">
            <wp:extent cx="6153150" cy="32378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53150" cy="3237865"/>
                    </a:xfrm>
                    <a:prstGeom prst="rect">
                      <a:avLst/>
                    </a:prstGeom>
                  </pic:spPr>
                </pic:pic>
              </a:graphicData>
            </a:graphic>
          </wp:inline>
        </w:drawing>
      </w:r>
    </w:p>
    <w:p w14:paraId="16EC4435" w14:textId="77777777" w:rsidR="000B300D" w:rsidRPr="005F6EEB" w:rsidRDefault="000B300D" w:rsidP="002C2CFD">
      <w:pPr>
        <w:rPr>
          <w:rFonts w:cs="Arial"/>
          <w:b/>
          <w:bCs/>
          <w:sz w:val="18"/>
          <w:szCs w:val="16"/>
        </w:rPr>
      </w:pPr>
    </w:p>
    <w:p w14:paraId="671ADAA0" w14:textId="0085F76B" w:rsidR="007E175E" w:rsidRPr="005F6EEB" w:rsidRDefault="000B300D" w:rsidP="002C2CFD">
      <w:pPr>
        <w:rPr>
          <w:rFonts w:cs="Arial"/>
          <w:b/>
          <w:bCs/>
          <w:sz w:val="18"/>
          <w:szCs w:val="16"/>
        </w:rPr>
      </w:pPr>
      <w:r w:rsidRPr="005F6EEB">
        <w:rPr>
          <w:rFonts w:cs="Arial"/>
          <w:b/>
          <w:bCs/>
          <w:noProof/>
          <w:sz w:val="18"/>
          <w:szCs w:val="16"/>
          <w:lang w:eastAsia="es-CO"/>
        </w:rPr>
        <w:drawing>
          <wp:inline distT="0" distB="0" distL="0" distR="0" wp14:anchorId="2E717F37" wp14:editId="78CAF161">
            <wp:extent cx="6153150" cy="315912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53150" cy="3159125"/>
                    </a:xfrm>
                    <a:prstGeom prst="rect">
                      <a:avLst/>
                    </a:prstGeom>
                  </pic:spPr>
                </pic:pic>
              </a:graphicData>
            </a:graphic>
          </wp:inline>
        </w:drawing>
      </w:r>
    </w:p>
    <w:p w14:paraId="5CD47BED" w14:textId="330A30CB" w:rsidR="007E175E" w:rsidRPr="005F6EEB" w:rsidRDefault="00F76CF6" w:rsidP="002C2CFD">
      <w:pPr>
        <w:rPr>
          <w:rFonts w:cs="Arial"/>
          <w:bCs/>
          <w:i/>
          <w:sz w:val="18"/>
          <w:szCs w:val="16"/>
        </w:rPr>
      </w:pPr>
      <w:r w:rsidRPr="005F6EEB">
        <w:rPr>
          <w:rFonts w:cs="Arial"/>
          <w:bCs/>
          <w:i/>
          <w:sz w:val="18"/>
          <w:szCs w:val="16"/>
        </w:rPr>
        <w:lastRenderedPageBreak/>
        <w:t xml:space="preserve">Fuente SIDEAP </w:t>
      </w:r>
    </w:p>
    <w:p w14:paraId="28FEA7E0" w14:textId="158B08AC" w:rsidR="00121D4C" w:rsidRPr="005F6EEB" w:rsidRDefault="00121D4C" w:rsidP="002C2CFD">
      <w:pPr>
        <w:rPr>
          <w:rFonts w:cs="Arial"/>
          <w:bCs/>
          <w:i/>
          <w:sz w:val="18"/>
          <w:szCs w:val="16"/>
        </w:rPr>
      </w:pPr>
    </w:p>
    <w:p w14:paraId="11D87751" w14:textId="55C89190" w:rsidR="00121D4C" w:rsidRPr="005F6EEB" w:rsidRDefault="00121D4C" w:rsidP="002C2CFD">
      <w:pPr>
        <w:rPr>
          <w:rFonts w:cs="Arial"/>
          <w:bCs/>
          <w:i/>
          <w:sz w:val="18"/>
          <w:szCs w:val="16"/>
        </w:rPr>
      </w:pPr>
    </w:p>
    <w:p w14:paraId="0A851516" w14:textId="77777777" w:rsidR="00121D4C" w:rsidRPr="005F6EEB" w:rsidRDefault="00121D4C" w:rsidP="002C2CFD">
      <w:pPr>
        <w:rPr>
          <w:rFonts w:cs="Arial"/>
          <w:bCs/>
          <w:i/>
          <w:sz w:val="18"/>
          <w:szCs w:val="16"/>
        </w:rPr>
      </w:pPr>
    </w:p>
    <w:p w14:paraId="3D95DF33" w14:textId="3B03ABAA" w:rsidR="002C2CFD" w:rsidRPr="005F6EEB" w:rsidRDefault="002C2CFD" w:rsidP="002C2CFD">
      <w:pPr>
        <w:rPr>
          <w:rFonts w:cs="Arial"/>
          <w:b/>
          <w:bCs/>
          <w:sz w:val="18"/>
          <w:szCs w:val="16"/>
        </w:rPr>
      </w:pPr>
      <w:r w:rsidRPr="005F6EEB">
        <w:rPr>
          <w:rFonts w:cs="Arial"/>
          <w:b/>
          <w:bCs/>
          <w:sz w:val="18"/>
          <w:szCs w:val="16"/>
        </w:rPr>
        <w:t>REVISIÓN Y APROBACIÓN:</w:t>
      </w:r>
    </w:p>
    <w:p w14:paraId="0F8E2207" w14:textId="5ABC1213" w:rsidR="00175E36" w:rsidRPr="005F6EEB" w:rsidRDefault="00175E36" w:rsidP="002C2CFD">
      <w:pPr>
        <w:rPr>
          <w:rFonts w:cs="Arial"/>
          <w:b/>
          <w:bCs/>
          <w:sz w:val="18"/>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3260"/>
        <w:gridCol w:w="2455"/>
      </w:tblGrid>
      <w:tr w:rsidR="00616B9C" w:rsidRPr="005F6EEB" w14:paraId="26CCD369" w14:textId="77777777" w:rsidTr="00957FBE">
        <w:trPr>
          <w:trHeight w:val="20"/>
          <w:tblHeader/>
        </w:trPr>
        <w:tc>
          <w:tcPr>
            <w:tcW w:w="20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018899B" w14:textId="77777777" w:rsidR="00565080" w:rsidRPr="005F6EEB" w:rsidRDefault="00565080">
            <w:pPr>
              <w:tabs>
                <w:tab w:val="left" w:pos="0"/>
              </w:tabs>
              <w:ind w:left="142" w:right="179"/>
              <w:jc w:val="center"/>
              <w:rPr>
                <w:rFonts w:eastAsia="Times New Roman" w:cs="Arial"/>
                <w:b/>
                <w:sz w:val="20"/>
                <w:szCs w:val="20"/>
                <w:lang w:eastAsia="es-ES"/>
              </w:rPr>
            </w:pPr>
            <w:r w:rsidRPr="005F6EEB">
              <w:rPr>
                <w:rFonts w:cs="Arial"/>
                <w:b/>
                <w:sz w:val="20"/>
                <w:szCs w:val="20"/>
              </w:rPr>
              <w:t>Elaborado y/o Actualizado por:</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863C538" w14:textId="77777777" w:rsidR="00565080" w:rsidRPr="005F6EEB" w:rsidRDefault="00565080">
            <w:pPr>
              <w:tabs>
                <w:tab w:val="left" w:pos="0"/>
              </w:tabs>
              <w:ind w:left="142" w:right="179"/>
              <w:jc w:val="center"/>
              <w:rPr>
                <w:rFonts w:cs="Arial"/>
                <w:b/>
                <w:sz w:val="20"/>
                <w:szCs w:val="20"/>
              </w:rPr>
            </w:pPr>
            <w:r w:rsidRPr="005F6EEB">
              <w:rPr>
                <w:rFonts w:cs="Arial"/>
                <w:b/>
                <w:sz w:val="20"/>
                <w:szCs w:val="20"/>
              </w:rPr>
              <w:t xml:space="preserve">Validado por  </w:t>
            </w:r>
          </w:p>
          <w:p w14:paraId="4691BAE1" w14:textId="77777777" w:rsidR="00565080" w:rsidRPr="005F6EEB" w:rsidRDefault="00565080">
            <w:pPr>
              <w:tabs>
                <w:tab w:val="left" w:pos="0"/>
              </w:tabs>
              <w:ind w:left="142" w:right="179"/>
              <w:jc w:val="center"/>
              <w:rPr>
                <w:rFonts w:cs="Arial"/>
                <w:b/>
                <w:sz w:val="20"/>
                <w:szCs w:val="20"/>
              </w:rPr>
            </w:pPr>
            <w:r w:rsidRPr="005F6EEB">
              <w:rPr>
                <w:rFonts w:cs="Arial"/>
                <w:b/>
                <w:sz w:val="20"/>
                <w:szCs w:val="20"/>
              </w:rPr>
              <w:t>Líderes (Estratégico u Operativo) del Proceso:</w:t>
            </w:r>
          </w:p>
        </w:tc>
        <w:tc>
          <w:tcPr>
            <w:tcW w:w="1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FBB12CB" w14:textId="77777777" w:rsidR="00565080" w:rsidRPr="005F6EEB" w:rsidRDefault="00565080">
            <w:pPr>
              <w:tabs>
                <w:tab w:val="left" w:pos="0"/>
              </w:tabs>
              <w:ind w:left="142" w:right="179"/>
              <w:jc w:val="center"/>
              <w:rPr>
                <w:rFonts w:cs="Arial"/>
                <w:b/>
                <w:sz w:val="20"/>
                <w:szCs w:val="20"/>
              </w:rPr>
            </w:pPr>
            <w:r w:rsidRPr="005F6EEB">
              <w:rPr>
                <w:rFonts w:cs="Arial"/>
                <w:b/>
                <w:sz w:val="20"/>
                <w:szCs w:val="20"/>
              </w:rPr>
              <w:t>Aprobado:</w:t>
            </w:r>
          </w:p>
        </w:tc>
      </w:tr>
      <w:tr w:rsidR="00616B9C" w:rsidRPr="005F6EEB" w14:paraId="4BBD9F1A" w14:textId="77777777" w:rsidTr="00957FBE">
        <w:trPr>
          <w:trHeight w:val="20"/>
        </w:trPr>
        <w:tc>
          <w:tcPr>
            <w:tcW w:w="2048" w:type="pct"/>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3237DDE9" w14:textId="3E346266" w:rsidR="007E175E" w:rsidRPr="005F6EEB" w:rsidRDefault="00191C42" w:rsidP="00781546">
            <w:pPr>
              <w:tabs>
                <w:tab w:val="left" w:pos="0"/>
              </w:tabs>
              <w:spacing w:after="0"/>
              <w:jc w:val="center"/>
              <w:rPr>
                <w:rFonts w:cs="Arial"/>
                <w:b/>
                <w:sz w:val="20"/>
                <w:szCs w:val="20"/>
              </w:rPr>
            </w:pPr>
            <w:r w:rsidRPr="005F6EEB">
              <w:rPr>
                <w:rFonts w:cs="Arial"/>
                <w:b/>
                <w:sz w:val="20"/>
                <w:szCs w:val="20"/>
              </w:rPr>
              <w:t xml:space="preserve">NAYIBE ROCIO GONZALEZ CORTES </w:t>
            </w:r>
          </w:p>
          <w:p w14:paraId="7DA4F388" w14:textId="1189389C" w:rsidR="00781546" w:rsidRPr="005F6EEB" w:rsidRDefault="004B1493" w:rsidP="00781546">
            <w:pPr>
              <w:tabs>
                <w:tab w:val="left" w:pos="0"/>
              </w:tabs>
              <w:spacing w:after="0"/>
              <w:jc w:val="center"/>
              <w:rPr>
                <w:rFonts w:cs="Arial"/>
                <w:sz w:val="20"/>
                <w:szCs w:val="20"/>
              </w:rPr>
            </w:pPr>
            <w:r w:rsidRPr="005F6EEB">
              <w:rPr>
                <w:rFonts w:cs="Arial"/>
                <w:sz w:val="20"/>
                <w:szCs w:val="20"/>
              </w:rPr>
              <w:t>Profesional Especializado</w:t>
            </w:r>
            <w:r w:rsidR="00781546" w:rsidRPr="005F6EEB">
              <w:rPr>
                <w:rFonts w:cs="Arial"/>
                <w:sz w:val="20"/>
                <w:szCs w:val="20"/>
              </w:rPr>
              <w:t xml:space="preserve"> </w:t>
            </w:r>
            <w:r w:rsidR="00191C42" w:rsidRPr="005F6EEB">
              <w:rPr>
                <w:rFonts w:cs="Arial"/>
                <w:sz w:val="20"/>
                <w:szCs w:val="20"/>
              </w:rPr>
              <w:t xml:space="preserve">(E)– </w:t>
            </w:r>
            <w:r w:rsidR="00095F94">
              <w:rPr>
                <w:rFonts w:cs="Arial"/>
                <w:sz w:val="20"/>
                <w:szCs w:val="20"/>
              </w:rPr>
              <w:t>GTHU</w:t>
            </w:r>
          </w:p>
          <w:p w14:paraId="25C45C99" w14:textId="792111A0" w:rsidR="00616B9C" w:rsidRPr="005F6EEB" w:rsidRDefault="00616B9C" w:rsidP="00781546">
            <w:pPr>
              <w:tabs>
                <w:tab w:val="left" w:pos="0"/>
              </w:tabs>
              <w:spacing w:after="0"/>
              <w:jc w:val="center"/>
              <w:rPr>
                <w:rFonts w:cs="Arial"/>
                <w:sz w:val="20"/>
                <w:szCs w:val="20"/>
              </w:rPr>
            </w:pPr>
          </w:p>
          <w:p w14:paraId="16AC45A5" w14:textId="47192B32" w:rsidR="00AB17FE" w:rsidRPr="005F6EEB" w:rsidRDefault="00AB17FE" w:rsidP="00AB17FE">
            <w:pPr>
              <w:tabs>
                <w:tab w:val="left" w:pos="0"/>
              </w:tabs>
              <w:spacing w:after="0"/>
              <w:jc w:val="center"/>
              <w:rPr>
                <w:rFonts w:cs="Arial"/>
                <w:b/>
                <w:sz w:val="20"/>
                <w:szCs w:val="20"/>
              </w:rPr>
            </w:pPr>
            <w:r w:rsidRPr="005F6EEB">
              <w:rPr>
                <w:rFonts w:cs="Arial"/>
                <w:b/>
                <w:sz w:val="20"/>
                <w:szCs w:val="20"/>
              </w:rPr>
              <w:t>NATALI PÁEZ CASTELLANOS</w:t>
            </w:r>
          </w:p>
          <w:p w14:paraId="5C90C28F" w14:textId="67F973BC" w:rsidR="00AB17FE" w:rsidRPr="005F6EEB" w:rsidRDefault="00AB17FE" w:rsidP="00AB17FE">
            <w:pPr>
              <w:tabs>
                <w:tab w:val="left" w:pos="0"/>
              </w:tabs>
              <w:spacing w:after="0"/>
              <w:jc w:val="center"/>
              <w:rPr>
                <w:rFonts w:cs="Arial"/>
                <w:sz w:val="20"/>
                <w:szCs w:val="20"/>
              </w:rPr>
            </w:pPr>
            <w:r w:rsidRPr="005F6EEB">
              <w:rPr>
                <w:rFonts w:cs="Arial"/>
                <w:b/>
                <w:sz w:val="20"/>
                <w:szCs w:val="20"/>
              </w:rPr>
              <w:t xml:space="preserve"> </w:t>
            </w:r>
            <w:r w:rsidRPr="005F6EEB">
              <w:rPr>
                <w:rFonts w:cs="Arial"/>
                <w:sz w:val="20"/>
                <w:szCs w:val="20"/>
              </w:rPr>
              <w:t>Contratista – GTHU</w:t>
            </w:r>
          </w:p>
          <w:p w14:paraId="04AE223C" w14:textId="7AADAB51" w:rsidR="00616B9C" w:rsidRPr="005F6EEB" w:rsidRDefault="00616B9C" w:rsidP="00616B9C">
            <w:pPr>
              <w:tabs>
                <w:tab w:val="left" w:pos="0"/>
              </w:tabs>
              <w:spacing w:after="0"/>
              <w:jc w:val="center"/>
              <w:rPr>
                <w:rFonts w:cs="Arial"/>
                <w:sz w:val="20"/>
                <w:szCs w:val="20"/>
              </w:rPr>
            </w:pPr>
          </w:p>
          <w:p w14:paraId="69BD0895" w14:textId="272CCE24" w:rsidR="00384B44" w:rsidRPr="005F6EEB" w:rsidRDefault="00384B44" w:rsidP="00781546">
            <w:pPr>
              <w:tabs>
                <w:tab w:val="left" w:pos="0"/>
              </w:tabs>
              <w:spacing w:after="0"/>
              <w:jc w:val="center"/>
              <w:rPr>
                <w:rFonts w:cs="Arial"/>
                <w:b/>
                <w:sz w:val="20"/>
                <w:szCs w:val="20"/>
              </w:rPr>
            </w:pPr>
            <w:r w:rsidRPr="005F6EEB">
              <w:rPr>
                <w:rFonts w:cs="Arial"/>
                <w:b/>
                <w:sz w:val="20"/>
                <w:szCs w:val="20"/>
              </w:rPr>
              <w:t>MARTHA INÉS RODRIGUEZ GALINDO</w:t>
            </w:r>
          </w:p>
          <w:p w14:paraId="2AAD5DB2" w14:textId="6DAD0E55" w:rsidR="00384B44" w:rsidRPr="005F6EEB" w:rsidRDefault="00384B44" w:rsidP="00384B44">
            <w:pPr>
              <w:tabs>
                <w:tab w:val="left" w:pos="0"/>
              </w:tabs>
              <w:spacing w:after="0"/>
              <w:jc w:val="center"/>
              <w:rPr>
                <w:rFonts w:cs="Arial"/>
                <w:sz w:val="20"/>
                <w:szCs w:val="20"/>
              </w:rPr>
            </w:pPr>
            <w:r w:rsidRPr="005F6EEB">
              <w:rPr>
                <w:rFonts w:cs="Arial"/>
                <w:sz w:val="20"/>
                <w:szCs w:val="20"/>
              </w:rPr>
              <w:t>Contratista – GTHU</w:t>
            </w:r>
          </w:p>
          <w:p w14:paraId="61A71510" w14:textId="77777777" w:rsidR="00E85517" w:rsidRPr="005F6EEB" w:rsidRDefault="00E85517" w:rsidP="00781546">
            <w:pPr>
              <w:tabs>
                <w:tab w:val="left" w:pos="0"/>
              </w:tabs>
              <w:spacing w:after="0"/>
              <w:jc w:val="center"/>
              <w:rPr>
                <w:rFonts w:cs="Arial"/>
                <w:sz w:val="20"/>
                <w:szCs w:val="20"/>
              </w:rPr>
            </w:pPr>
          </w:p>
          <w:p w14:paraId="48D66012" w14:textId="26D444EF" w:rsidR="00565080" w:rsidRPr="005F6EEB" w:rsidRDefault="00565080">
            <w:pPr>
              <w:tabs>
                <w:tab w:val="left" w:pos="0"/>
              </w:tabs>
              <w:jc w:val="center"/>
              <w:rPr>
                <w:rFonts w:cs="Arial"/>
                <w:sz w:val="20"/>
                <w:szCs w:val="20"/>
              </w:rPr>
            </w:pPr>
          </w:p>
        </w:tc>
        <w:tc>
          <w:tcPr>
            <w:tcW w:w="168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33073DE" w14:textId="0F44498C" w:rsidR="00565080" w:rsidRPr="005F6EEB" w:rsidRDefault="00565080" w:rsidP="00191C42">
            <w:pPr>
              <w:tabs>
                <w:tab w:val="left" w:pos="567"/>
              </w:tabs>
              <w:ind w:left="567" w:hanging="567"/>
              <w:jc w:val="center"/>
              <w:rPr>
                <w:rFonts w:cs="Arial"/>
                <w:sz w:val="20"/>
                <w:szCs w:val="20"/>
              </w:rPr>
            </w:pPr>
          </w:p>
        </w:tc>
        <w:tc>
          <w:tcPr>
            <w:tcW w:w="126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4DA09FA" w14:textId="49C638E1" w:rsidR="00565080" w:rsidRPr="005F6EEB" w:rsidRDefault="00565080">
            <w:pPr>
              <w:tabs>
                <w:tab w:val="left" w:pos="567"/>
              </w:tabs>
              <w:ind w:left="567" w:hanging="567"/>
              <w:rPr>
                <w:rFonts w:cs="Arial"/>
                <w:sz w:val="20"/>
                <w:szCs w:val="20"/>
              </w:rPr>
            </w:pPr>
            <w:r w:rsidRPr="005F6EEB">
              <w:rPr>
                <w:rFonts w:cs="Arial"/>
                <w:sz w:val="20"/>
                <w:szCs w:val="20"/>
              </w:rPr>
              <w:t>:</w:t>
            </w:r>
          </w:p>
        </w:tc>
      </w:tr>
      <w:tr w:rsidR="00616B9C" w:rsidRPr="005F6EEB" w14:paraId="621C7D2A" w14:textId="77777777" w:rsidTr="00957FBE">
        <w:trPr>
          <w:trHeight w:val="20"/>
        </w:trPr>
        <w:tc>
          <w:tcPr>
            <w:tcW w:w="2048"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hideMark/>
          </w:tcPr>
          <w:p w14:paraId="448D75C5" w14:textId="77777777" w:rsidR="00565080" w:rsidRPr="005F6EEB" w:rsidRDefault="00565080">
            <w:pPr>
              <w:tabs>
                <w:tab w:val="left" w:pos="0"/>
              </w:tabs>
              <w:jc w:val="center"/>
              <w:rPr>
                <w:rFonts w:cs="Arial"/>
                <w:b/>
                <w:sz w:val="20"/>
                <w:szCs w:val="20"/>
              </w:rPr>
            </w:pPr>
            <w:r w:rsidRPr="005F6EEB">
              <w:rPr>
                <w:rFonts w:cs="Arial"/>
                <w:b/>
                <w:sz w:val="20"/>
                <w:szCs w:val="20"/>
              </w:rPr>
              <w:t>Acompañamiento Asesor OAP:</w:t>
            </w:r>
          </w:p>
        </w:tc>
        <w:tc>
          <w:tcPr>
            <w:tcW w:w="1684" w:type="pct"/>
            <w:vMerge/>
            <w:vAlign w:val="center"/>
            <w:hideMark/>
          </w:tcPr>
          <w:p w14:paraId="01EBF1CB" w14:textId="77777777" w:rsidR="00565080" w:rsidRPr="005F6EEB" w:rsidRDefault="00565080">
            <w:pPr>
              <w:rPr>
                <w:rFonts w:cs="Arial"/>
                <w:sz w:val="20"/>
                <w:szCs w:val="20"/>
                <w:lang w:val="es-ES_tradnl" w:eastAsia="es-ES"/>
              </w:rPr>
            </w:pPr>
          </w:p>
        </w:tc>
        <w:tc>
          <w:tcPr>
            <w:tcW w:w="1268" w:type="pct"/>
            <w:vMerge/>
            <w:vAlign w:val="center"/>
            <w:hideMark/>
          </w:tcPr>
          <w:p w14:paraId="53A7A973" w14:textId="77777777" w:rsidR="00565080" w:rsidRPr="005F6EEB" w:rsidRDefault="00565080">
            <w:pPr>
              <w:rPr>
                <w:rFonts w:cs="Arial"/>
                <w:sz w:val="20"/>
                <w:szCs w:val="20"/>
                <w:lang w:val="es-ES_tradnl" w:eastAsia="es-ES"/>
              </w:rPr>
            </w:pPr>
          </w:p>
        </w:tc>
      </w:tr>
      <w:tr w:rsidR="00616B9C" w:rsidRPr="005F6EEB" w14:paraId="7E2D7E28" w14:textId="77777777" w:rsidTr="00957FBE">
        <w:trPr>
          <w:trHeight w:val="350"/>
        </w:trPr>
        <w:tc>
          <w:tcPr>
            <w:tcW w:w="2048" w:type="pct"/>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hideMark/>
          </w:tcPr>
          <w:p w14:paraId="5804F5B1" w14:textId="10592B95" w:rsidR="00094318" w:rsidRPr="005F6EEB" w:rsidRDefault="00094318" w:rsidP="00094318">
            <w:pPr>
              <w:spacing w:after="0"/>
              <w:jc w:val="center"/>
              <w:rPr>
                <w:rFonts w:cs="Arial"/>
                <w:b/>
                <w:sz w:val="20"/>
                <w:szCs w:val="20"/>
              </w:rPr>
            </w:pPr>
            <w:r w:rsidRPr="005F6EEB">
              <w:rPr>
                <w:rFonts w:cs="Arial"/>
                <w:b/>
                <w:sz w:val="20"/>
                <w:szCs w:val="20"/>
              </w:rPr>
              <w:t>ÉRICA ANDREA MUNOZ ORJUELA</w:t>
            </w:r>
          </w:p>
          <w:p w14:paraId="1F660183" w14:textId="51525E84" w:rsidR="00565080" w:rsidRPr="005F6EEB" w:rsidRDefault="00094318" w:rsidP="00094318">
            <w:pPr>
              <w:tabs>
                <w:tab w:val="left" w:pos="0"/>
              </w:tabs>
              <w:jc w:val="center"/>
              <w:rPr>
                <w:rFonts w:cs="Arial"/>
                <w:sz w:val="20"/>
                <w:szCs w:val="20"/>
              </w:rPr>
            </w:pPr>
            <w:r w:rsidRPr="005F6EEB">
              <w:rPr>
                <w:rFonts w:cs="Arial"/>
                <w:b/>
                <w:sz w:val="20"/>
                <w:szCs w:val="20"/>
              </w:rPr>
              <w:t xml:space="preserve">Profesional Universitario-OAP </w:t>
            </w:r>
            <w:proofErr w:type="gramStart"/>
            <w:r w:rsidRPr="005F6EEB">
              <w:rPr>
                <w:rFonts w:cs="Arial"/>
                <w:b/>
                <w:sz w:val="20"/>
                <w:szCs w:val="20"/>
              </w:rPr>
              <w:t>( E</w:t>
            </w:r>
            <w:proofErr w:type="gramEnd"/>
            <w:r w:rsidRPr="005F6EEB">
              <w:rPr>
                <w:rFonts w:cs="Arial"/>
                <w:b/>
                <w:sz w:val="20"/>
                <w:szCs w:val="20"/>
              </w:rPr>
              <w:t xml:space="preserve"> )</w:t>
            </w:r>
          </w:p>
        </w:tc>
        <w:tc>
          <w:tcPr>
            <w:tcW w:w="1684" w:type="pct"/>
            <w:vMerge/>
            <w:vAlign w:val="center"/>
            <w:hideMark/>
          </w:tcPr>
          <w:p w14:paraId="2754B42A" w14:textId="77777777" w:rsidR="00565080" w:rsidRPr="005F6EEB" w:rsidRDefault="00565080">
            <w:pPr>
              <w:rPr>
                <w:rFonts w:cs="Arial"/>
                <w:sz w:val="20"/>
                <w:szCs w:val="20"/>
                <w:lang w:val="es-ES_tradnl" w:eastAsia="es-ES"/>
              </w:rPr>
            </w:pPr>
          </w:p>
        </w:tc>
        <w:tc>
          <w:tcPr>
            <w:tcW w:w="1268" w:type="pct"/>
            <w:vMerge/>
            <w:vAlign w:val="center"/>
            <w:hideMark/>
          </w:tcPr>
          <w:p w14:paraId="77908439" w14:textId="77777777" w:rsidR="00565080" w:rsidRPr="005F6EEB" w:rsidRDefault="00565080">
            <w:pPr>
              <w:rPr>
                <w:rFonts w:cs="Arial"/>
                <w:sz w:val="20"/>
                <w:szCs w:val="20"/>
                <w:lang w:val="es-ES_tradnl" w:eastAsia="es-ES"/>
              </w:rPr>
            </w:pPr>
          </w:p>
        </w:tc>
      </w:tr>
      <w:tr w:rsidR="0008222C" w:rsidRPr="005F6EEB" w14:paraId="10A655BC" w14:textId="77777777" w:rsidTr="00957FBE">
        <w:trPr>
          <w:trHeight w:val="20"/>
        </w:trPr>
        <w:tc>
          <w:tcPr>
            <w:tcW w:w="2048" w:type="pct"/>
            <w:vMerge/>
            <w:vAlign w:val="center"/>
            <w:hideMark/>
          </w:tcPr>
          <w:p w14:paraId="324DC3B0" w14:textId="77777777" w:rsidR="00565080" w:rsidRPr="005F6EEB" w:rsidRDefault="00565080">
            <w:pPr>
              <w:rPr>
                <w:rFonts w:cs="Arial"/>
                <w:b/>
                <w:sz w:val="20"/>
                <w:szCs w:val="20"/>
                <w:lang w:val="es-ES_tradnl" w:eastAsia="es-ES"/>
              </w:rPr>
            </w:pP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8490F8" w14:textId="3ECE16C8" w:rsidR="00094318" w:rsidRPr="005F6EEB" w:rsidRDefault="00094318" w:rsidP="00094318">
            <w:pPr>
              <w:tabs>
                <w:tab w:val="left" w:pos="-4"/>
              </w:tabs>
              <w:ind w:left="-4" w:firstLine="4"/>
              <w:jc w:val="center"/>
              <w:rPr>
                <w:rFonts w:cs="Arial"/>
                <w:b/>
                <w:sz w:val="20"/>
                <w:szCs w:val="20"/>
              </w:rPr>
            </w:pPr>
            <w:r w:rsidRPr="005F6EEB">
              <w:rPr>
                <w:rFonts w:cs="Arial"/>
                <w:b/>
                <w:sz w:val="20"/>
                <w:szCs w:val="20"/>
              </w:rPr>
              <w:t>Carlos enrique camelo castillo</w:t>
            </w:r>
          </w:p>
          <w:p w14:paraId="2B8FE5E3" w14:textId="58BBA77E" w:rsidR="00565080" w:rsidRPr="005F6EEB" w:rsidRDefault="00094318">
            <w:pPr>
              <w:tabs>
                <w:tab w:val="left" w:pos="-4"/>
              </w:tabs>
              <w:ind w:left="-4" w:firstLine="4"/>
              <w:jc w:val="center"/>
              <w:rPr>
                <w:rFonts w:cs="Arial"/>
                <w:sz w:val="20"/>
                <w:szCs w:val="20"/>
                <w:lang w:val="es-ES"/>
              </w:rPr>
            </w:pPr>
            <w:r w:rsidRPr="005F6EEB">
              <w:rPr>
                <w:rFonts w:cs="Arial"/>
                <w:sz w:val="20"/>
                <w:szCs w:val="20"/>
                <w:lang w:val="es-ES"/>
              </w:rPr>
              <w:t>Gerente Administrativo y Financiero – Líder Operativo</w:t>
            </w:r>
          </w:p>
        </w:tc>
        <w:tc>
          <w:tcPr>
            <w:tcW w:w="1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4C9FA1" w14:textId="77777777" w:rsidR="00C9503A" w:rsidRPr="005F6EEB" w:rsidRDefault="00094318" w:rsidP="00E8403E">
            <w:pPr>
              <w:tabs>
                <w:tab w:val="left" w:pos="0"/>
              </w:tabs>
              <w:jc w:val="center"/>
              <w:rPr>
                <w:rFonts w:cs="Arial"/>
                <w:b/>
                <w:sz w:val="20"/>
                <w:szCs w:val="20"/>
              </w:rPr>
            </w:pPr>
            <w:r w:rsidRPr="005F6EEB">
              <w:rPr>
                <w:rFonts w:cs="Arial"/>
                <w:b/>
                <w:sz w:val="20"/>
                <w:szCs w:val="20"/>
              </w:rPr>
              <w:t xml:space="preserve">EDGAR ALONSO FORERO CASTRO </w:t>
            </w:r>
          </w:p>
          <w:p w14:paraId="37FA1938" w14:textId="577B9D41" w:rsidR="00565080" w:rsidRPr="005F6EEB" w:rsidRDefault="00E8403E" w:rsidP="00E8403E">
            <w:pPr>
              <w:tabs>
                <w:tab w:val="left" w:pos="0"/>
              </w:tabs>
              <w:jc w:val="center"/>
              <w:rPr>
                <w:rFonts w:cs="Arial"/>
                <w:sz w:val="20"/>
                <w:szCs w:val="20"/>
                <w:lang w:val="es-ES"/>
              </w:rPr>
            </w:pPr>
            <w:r w:rsidRPr="005F6EEB">
              <w:rPr>
                <w:rFonts w:cs="Arial"/>
                <w:sz w:val="20"/>
                <w:szCs w:val="20"/>
              </w:rPr>
              <w:t>Jefe Ofi</w:t>
            </w:r>
            <w:r w:rsidR="00094318" w:rsidRPr="005F6EEB">
              <w:rPr>
                <w:rFonts w:cs="Arial"/>
                <w:sz w:val="20"/>
                <w:szCs w:val="20"/>
              </w:rPr>
              <w:t xml:space="preserve">cina Asesora de Planeación </w:t>
            </w:r>
          </w:p>
        </w:tc>
      </w:tr>
    </w:tbl>
    <w:p w14:paraId="3BF2C859" w14:textId="6BFCDB2A" w:rsidR="00175E36" w:rsidRPr="005F6EEB" w:rsidRDefault="00175E36" w:rsidP="002C2CFD">
      <w:pPr>
        <w:rPr>
          <w:rFonts w:cs="Arial"/>
          <w:sz w:val="16"/>
          <w:szCs w:val="16"/>
        </w:rPr>
      </w:pPr>
    </w:p>
    <w:p w14:paraId="3D95DF51" w14:textId="77777777" w:rsidR="002C2CFD" w:rsidRPr="005F6EEB" w:rsidRDefault="002C2CFD" w:rsidP="002C2CFD">
      <w:pPr>
        <w:rPr>
          <w:rFonts w:cs="Arial"/>
          <w:b/>
          <w:bCs/>
          <w:sz w:val="18"/>
        </w:rPr>
      </w:pPr>
      <w:r w:rsidRPr="005F6EEB">
        <w:rPr>
          <w:rFonts w:cs="Arial"/>
          <w:b/>
          <w:bCs/>
          <w:sz w:val="18"/>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7"/>
        <w:gridCol w:w="5088"/>
        <w:gridCol w:w="1189"/>
        <w:gridCol w:w="2286"/>
      </w:tblGrid>
      <w:tr w:rsidR="00616B9C" w:rsidRPr="005F6EEB" w14:paraId="1C8303FE" w14:textId="77777777" w:rsidTr="0008222C">
        <w:trPr>
          <w:trHeight w:val="86"/>
          <w:tblHeader/>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D4F45" w14:textId="77777777" w:rsidR="006D1FE6" w:rsidRPr="005F6EEB" w:rsidRDefault="006D1FE6" w:rsidP="00260B8A">
            <w:pPr>
              <w:pStyle w:val="Piedepgina"/>
              <w:spacing w:line="276" w:lineRule="auto"/>
              <w:jc w:val="center"/>
              <w:rPr>
                <w:rFonts w:cs="Arial"/>
                <w:b/>
                <w:bCs/>
                <w:sz w:val="20"/>
                <w:szCs w:val="20"/>
              </w:rPr>
            </w:pPr>
            <w:r w:rsidRPr="005F6EEB">
              <w:rPr>
                <w:rFonts w:cs="Arial"/>
                <w:b/>
                <w:bCs/>
                <w:sz w:val="20"/>
                <w:szCs w:val="20"/>
              </w:rPr>
              <w:t>VERSIÓN</w:t>
            </w:r>
          </w:p>
        </w:tc>
        <w:tc>
          <w:tcPr>
            <w:tcW w:w="26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6D511" w14:textId="77777777" w:rsidR="006D1FE6" w:rsidRPr="005F6EEB" w:rsidRDefault="006D1FE6" w:rsidP="00260B8A">
            <w:pPr>
              <w:pStyle w:val="Piedepgina"/>
              <w:spacing w:line="276" w:lineRule="auto"/>
              <w:jc w:val="center"/>
              <w:rPr>
                <w:rFonts w:cs="Arial"/>
                <w:b/>
                <w:bCs/>
                <w:sz w:val="20"/>
                <w:szCs w:val="20"/>
              </w:rPr>
            </w:pPr>
            <w:r w:rsidRPr="005F6EEB">
              <w:rPr>
                <w:rFonts w:cs="Arial"/>
                <w:b/>
                <w:bCs/>
                <w:sz w:val="20"/>
                <w:szCs w:val="20"/>
              </w:rPr>
              <w:t>DESCRIPCIÓN</w:t>
            </w:r>
          </w:p>
        </w:tc>
        <w:tc>
          <w:tcPr>
            <w:tcW w:w="6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68E68F" w14:textId="77777777" w:rsidR="006D1FE6" w:rsidRPr="005F6EEB" w:rsidRDefault="006D1FE6" w:rsidP="00260B8A">
            <w:pPr>
              <w:pStyle w:val="Piedepgina"/>
              <w:spacing w:line="276" w:lineRule="auto"/>
              <w:jc w:val="center"/>
              <w:rPr>
                <w:rFonts w:cs="Arial"/>
                <w:b/>
                <w:bCs/>
                <w:sz w:val="20"/>
                <w:szCs w:val="20"/>
              </w:rPr>
            </w:pPr>
            <w:r w:rsidRPr="005F6EEB">
              <w:rPr>
                <w:rFonts w:cs="Arial"/>
                <w:b/>
                <w:bCs/>
                <w:sz w:val="20"/>
                <w:szCs w:val="20"/>
              </w:rPr>
              <w:t>FECHA</w:t>
            </w:r>
          </w:p>
        </w:tc>
        <w:tc>
          <w:tcPr>
            <w:tcW w:w="11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1DFAD" w14:textId="77777777" w:rsidR="006D1FE6" w:rsidRPr="005F6EEB" w:rsidRDefault="006D1FE6" w:rsidP="00260B8A">
            <w:pPr>
              <w:pStyle w:val="Piedepgina"/>
              <w:spacing w:line="276" w:lineRule="auto"/>
              <w:jc w:val="center"/>
              <w:rPr>
                <w:rFonts w:cs="Arial"/>
                <w:b/>
                <w:bCs/>
                <w:sz w:val="20"/>
                <w:szCs w:val="20"/>
              </w:rPr>
            </w:pPr>
            <w:r w:rsidRPr="005F6EEB">
              <w:rPr>
                <w:rFonts w:cs="Arial"/>
                <w:b/>
                <w:bCs/>
                <w:sz w:val="20"/>
                <w:szCs w:val="20"/>
              </w:rPr>
              <w:t>APROBADO</w:t>
            </w:r>
          </w:p>
          <w:p w14:paraId="00CEE710" w14:textId="09F9843C" w:rsidR="006D1FE6" w:rsidRPr="005F6EEB" w:rsidRDefault="001559A4" w:rsidP="00260B8A">
            <w:pPr>
              <w:pStyle w:val="Piedepgina"/>
              <w:spacing w:line="276" w:lineRule="auto"/>
              <w:jc w:val="center"/>
              <w:rPr>
                <w:rFonts w:cs="Arial"/>
                <w:b/>
                <w:bCs/>
                <w:sz w:val="20"/>
                <w:szCs w:val="20"/>
              </w:rPr>
            </w:pPr>
            <w:r w:rsidRPr="001559A4">
              <w:rPr>
                <w:rFonts w:cs="Arial"/>
                <w:b/>
                <w:bCs/>
                <w:sz w:val="20"/>
                <w:szCs w:val="20"/>
              </w:rPr>
              <w:t>Jefe Oficina Asesora de Planeación</w:t>
            </w:r>
          </w:p>
        </w:tc>
      </w:tr>
      <w:tr w:rsidR="00616B9C" w:rsidRPr="005F6EEB" w14:paraId="7DE585F4"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14:paraId="693CDD12" w14:textId="77777777" w:rsidR="006D1FE6" w:rsidRPr="005F6EEB" w:rsidRDefault="006D1FE6" w:rsidP="00260B8A">
            <w:pPr>
              <w:pStyle w:val="Piedepgina"/>
              <w:spacing w:line="276" w:lineRule="auto"/>
              <w:jc w:val="center"/>
              <w:rPr>
                <w:rFonts w:cs="Arial"/>
                <w:sz w:val="20"/>
                <w:szCs w:val="20"/>
              </w:rPr>
            </w:pPr>
            <w:r w:rsidRPr="005F6EEB">
              <w:rPr>
                <w:rFonts w:cs="Arial"/>
                <w:sz w:val="20"/>
                <w:szCs w:val="20"/>
              </w:rPr>
              <w:t>1</w:t>
            </w:r>
          </w:p>
        </w:tc>
        <w:tc>
          <w:tcPr>
            <w:tcW w:w="2628" w:type="pct"/>
            <w:tcBorders>
              <w:top w:val="single" w:sz="4" w:space="0" w:color="auto"/>
              <w:left w:val="single" w:sz="4" w:space="0" w:color="auto"/>
              <w:bottom w:val="single" w:sz="4" w:space="0" w:color="auto"/>
              <w:right w:val="single" w:sz="4" w:space="0" w:color="auto"/>
            </w:tcBorders>
            <w:vAlign w:val="center"/>
            <w:hideMark/>
          </w:tcPr>
          <w:p w14:paraId="5EF9F0EA" w14:textId="36BE30EF" w:rsidR="006D1FE6" w:rsidRPr="005F6EEB" w:rsidRDefault="0049472E" w:rsidP="00260B8A">
            <w:pPr>
              <w:pStyle w:val="Piedepgina"/>
              <w:spacing w:line="276" w:lineRule="auto"/>
              <w:rPr>
                <w:rFonts w:cs="Arial"/>
                <w:sz w:val="20"/>
                <w:szCs w:val="20"/>
              </w:rPr>
            </w:pPr>
            <w:r w:rsidRPr="005F6EEB">
              <w:rPr>
                <w:rFonts w:cs="Arial"/>
                <w:sz w:val="20"/>
                <w:szCs w:val="20"/>
              </w:rPr>
              <w:t xml:space="preserve">Se elabora plan </w:t>
            </w:r>
            <w:r w:rsidR="008012DB" w:rsidRPr="005F6EEB">
              <w:rPr>
                <w:rFonts w:cs="Arial"/>
                <w:sz w:val="20"/>
                <w:szCs w:val="20"/>
              </w:rPr>
              <w:t xml:space="preserve">anual de vacantes </w:t>
            </w:r>
            <w:r w:rsidR="0042773C" w:rsidRPr="005F6EEB">
              <w:rPr>
                <w:rFonts w:cs="Arial"/>
                <w:sz w:val="20"/>
                <w:szCs w:val="20"/>
              </w:rPr>
              <w:t>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hideMark/>
          </w:tcPr>
          <w:p w14:paraId="359C1C6C" w14:textId="7EDE65AB" w:rsidR="006D1FE6" w:rsidRPr="005F6EEB" w:rsidRDefault="00120D53" w:rsidP="00260B8A">
            <w:pPr>
              <w:pStyle w:val="Piedepgina"/>
              <w:spacing w:line="276" w:lineRule="auto"/>
              <w:jc w:val="center"/>
              <w:rPr>
                <w:rFonts w:cs="Arial"/>
                <w:bCs/>
                <w:sz w:val="20"/>
                <w:szCs w:val="20"/>
              </w:rPr>
            </w:pPr>
            <w:r w:rsidRPr="005F6EEB">
              <w:rPr>
                <w:rFonts w:cs="Arial"/>
                <w:bCs/>
                <w:sz w:val="20"/>
                <w:szCs w:val="20"/>
              </w:rPr>
              <w:t>Enero</w:t>
            </w:r>
            <w:r w:rsidR="006D1FE6" w:rsidRPr="005F6EEB">
              <w:rPr>
                <w:rFonts w:cs="Arial"/>
                <w:bCs/>
                <w:sz w:val="20"/>
                <w:szCs w:val="20"/>
              </w:rPr>
              <w:t xml:space="preserve"> 20</w:t>
            </w:r>
            <w:r w:rsidRPr="005F6EEB">
              <w:rPr>
                <w:rFonts w:cs="Arial"/>
                <w:bCs/>
                <w:sz w:val="20"/>
                <w:szCs w:val="20"/>
              </w:rPr>
              <w:t>20</w:t>
            </w:r>
          </w:p>
        </w:tc>
        <w:tc>
          <w:tcPr>
            <w:tcW w:w="1181" w:type="pct"/>
            <w:tcBorders>
              <w:top w:val="single" w:sz="4" w:space="0" w:color="auto"/>
              <w:left w:val="single" w:sz="4" w:space="0" w:color="auto"/>
              <w:bottom w:val="single" w:sz="4" w:space="0" w:color="auto"/>
              <w:right w:val="single" w:sz="4" w:space="0" w:color="auto"/>
            </w:tcBorders>
            <w:vAlign w:val="center"/>
            <w:hideMark/>
          </w:tcPr>
          <w:p w14:paraId="40FB25CA" w14:textId="77777777" w:rsidR="006D1FE6" w:rsidRPr="005F6EEB" w:rsidRDefault="006D1FE6" w:rsidP="00260B8A">
            <w:pPr>
              <w:pStyle w:val="Piedepgina"/>
              <w:spacing w:line="276" w:lineRule="auto"/>
              <w:jc w:val="center"/>
              <w:rPr>
                <w:rFonts w:cs="Arial"/>
                <w:sz w:val="20"/>
                <w:szCs w:val="20"/>
              </w:rPr>
            </w:pPr>
            <w:r w:rsidRPr="005F6EEB">
              <w:rPr>
                <w:rFonts w:cs="Arial"/>
                <w:sz w:val="20"/>
                <w:szCs w:val="20"/>
              </w:rPr>
              <w:t>Jefe Oficina Asesora de Planeación</w:t>
            </w:r>
          </w:p>
        </w:tc>
      </w:tr>
      <w:tr w:rsidR="00616B9C" w:rsidRPr="005F6EEB" w14:paraId="328B9960"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1AA04D32" w14:textId="3087D28A" w:rsidR="004B1493" w:rsidRPr="005F6EEB" w:rsidRDefault="004B1493" w:rsidP="004B1493">
            <w:pPr>
              <w:pStyle w:val="Piedepgina"/>
              <w:spacing w:line="276" w:lineRule="auto"/>
              <w:jc w:val="center"/>
              <w:rPr>
                <w:rFonts w:cs="Arial"/>
                <w:sz w:val="20"/>
                <w:szCs w:val="20"/>
              </w:rPr>
            </w:pPr>
            <w:r w:rsidRPr="005F6EEB">
              <w:rPr>
                <w:rFonts w:cs="Arial"/>
                <w:sz w:val="20"/>
                <w:szCs w:val="20"/>
              </w:rPr>
              <w:t>2</w:t>
            </w:r>
          </w:p>
        </w:tc>
        <w:tc>
          <w:tcPr>
            <w:tcW w:w="2628" w:type="pct"/>
            <w:tcBorders>
              <w:top w:val="single" w:sz="4" w:space="0" w:color="auto"/>
              <w:left w:val="single" w:sz="4" w:space="0" w:color="auto"/>
              <w:bottom w:val="single" w:sz="4" w:space="0" w:color="auto"/>
              <w:right w:val="single" w:sz="4" w:space="0" w:color="auto"/>
            </w:tcBorders>
            <w:vAlign w:val="center"/>
          </w:tcPr>
          <w:p w14:paraId="12BE3F8C" w14:textId="0C227FD8" w:rsidR="004B1493" w:rsidRPr="005F6EEB" w:rsidRDefault="004B1493" w:rsidP="004B1493">
            <w:pPr>
              <w:pStyle w:val="Piedepgina"/>
              <w:spacing w:line="276" w:lineRule="auto"/>
              <w:rPr>
                <w:rFonts w:cs="Arial"/>
                <w:sz w:val="20"/>
                <w:szCs w:val="20"/>
              </w:rPr>
            </w:pPr>
            <w:r w:rsidRPr="005F6EEB">
              <w:rPr>
                <w:rFonts w:cs="Arial"/>
                <w:sz w:val="20"/>
                <w:szCs w:val="20"/>
              </w:rPr>
              <w:t>Se actualiza el Plan Anual de Vacantes</w:t>
            </w:r>
            <w:r w:rsidR="007E4801" w:rsidRPr="005F6EEB">
              <w:rPr>
                <w:rFonts w:cs="Arial"/>
                <w:sz w:val="20"/>
                <w:szCs w:val="20"/>
              </w:rPr>
              <w:t xml:space="preserve"> para la vigencia 2021</w:t>
            </w:r>
            <w:r w:rsidRPr="005F6EEB">
              <w:rPr>
                <w:rFonts w:cs="Arial"/>
                <w:sz w:val="20"/>
                <w:szCs w:val="20"/>
              </w:rPr>
              <w:t xml:space="preserve">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2798A32B" w14:textId="36BA2C82" w:rsidR="004B1493" w:rsidRPr="005F6EEB" w:rsidRDefault="00384B44" w:rsidP="004B1493">
            <w:pPr>
              <w:pStyle w:val="Piedepgina"/>
              <w:spacing w:line="276" w:lineRule="auto"/>
              <w:jc w:val="center"/>
              <w:rPr>
                <w:rFonts w:cs="Arial"/>
                <w:bCs/>
                <w:sz w:val="20"/>
                <w:szCs w:val="20"/>
              </w:rPr>
            </w:pPr>
            <w:r w:rsidRPr="005F6EEB">
              <w:rPr>
                <w:rFonts w:cs="Arial"/>
                <w:bCs/>
                <w:sz w:val="20"/>
                <w:szCs w:val="20"/>
              </w:rPr>
              <w:t>febrero</w:t>
            </w:r>
            <w:r w:rsidR="004B1493" w:rsidRPr="005F6EEB">
              <w:rPr>
                <w:rFonts w:cs="Arial"/>
                <w:bCs/>
                <w:sz w:val="20"/>
                <w:szCs w:val="20"/>
              </w:rPr>
              <w:t xml:space="preserve"> 202</w:t>
            </w:r>
            <w:r w:rsidR="007E4801" w:rsidRPr="005F6EEB">
              <w:rPr>
                <w:rFonts w:cs="Arial"/>
                <w:bCs/>
                <w:sz w:val="20"/>
                <w:szCs w:val="20"/>
              </w:rPr>
              <w:t>1</w:t>
            </w:r>
          </w:p>
        </w:tc>
        <w:tc>
          <w:tcPr>
            <w:tcW w:w="1181" w:type="pct"/>
            <w:tcBorders>
              <w:top w:val="single" w:sz="4" w:space="0" w:color="auto"/>
              <w:left w:val="single" w:sz="4" w:space="0" w:color="auto"/>
              <w:bottom w:val="single" w:sz="4" w:space="0" w:color="auto"/>
              <w:right w:val="single" w:sz="4" w:space="0" w:color="auto"/>
            </w:tcBorders>
            <w:vAlign w:val="center"/>
          </w:tcPr>
          <w:p w14:paraId="25B88323" w14:textId="0BB08518" w:rsidR="004B1493" w:rsidRPr="005F6EEB" w:rsidRDefault="004B1493" w:rsidP="004B1493">
            <w:pPr>
              <w:pStyle w:val="Piedepgina"/>
              <w:spacing w:line="276" w:lineRule="auto"/>
              <w:jc w:val="center"/>
              <w:rPr>
                <w:rFonts w:cs="Arial"/>
                <w:sz w:val="20"/>
                <w:szCs w:val="20"/>
              </w:rPr>
            </w:pPr>
            <w:r w:rsidRPr="005F6EEB">
              <w:rPr>
                <w:rFonts w:cs="Arial"/>
                <w:sz w:val="20"/>
                <w:szCs w:val="20"/>
              </w:rPr>
              <w:t>Jefe Oficina Asesora de Planeación</w:t>
            </w:r>
          </w:p>
        </w:tc>
      </w:tr>
      <w:tr w:rsidR="00B455CA" w:rsidRPr="005F6EEB" w14:paraId="74BD1067"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71118883" w14:textId="142B29F8" w:rsidR="00B455CA" w:rsidRPr="005F6EEB" w:rsidRDefault="00B455CA" w:rsidP="00B455CA">
            <w:pPr>
              <w:pStyle w:val="Piedepgina"/>
              <w:spacing w:line="276" w:lineRule="auto"/>
              <w:jc w:val="center"/>
              <w:rPr>
                <w:rFonts w:cs="Arial"/>
                <w:sz w:val="20"/>
                <w:szCs w:val="20"/>
              </w:rPr>
            </w:pPr>
            <w:r w:rsidRPr="005F6EEB">
              <w:rPr>
                <w:rFonts w:cs="Arial"/>
                <w:sz w:val="20"/>
                <w:szCs w:val="20"/>
              </w:rPr>
              <w:lastRenderedPageBreak/>
              <w:t>3</w:t>
            </w:r>
          </w:p>
        </w:tc>
        <w:tc>
          <w:tcPr>
            <w:tcW w:w="2628" w:type="pct"/>
            <w:tcBorders>
              <w:top w:val="single" w:sz="4" w:space="0" w:color="auto"/>
              <w:left w:val="single" w:sz="4" w:space="0" w:color="auto"/>
              <w:bottom w:val="single" w:sz="4" w:space="0" w:color="auto"/>
              <w:right w:val="single" w:sz="4" w:space="0" w:color="auto"/>
            </w:tcBorders>
            <w:vAlign w:val="center"/>
          </w:tcPr>
          <w:p w14:paraId="48AF0CB7" w14:textId="6906C58C" w:rsidR="00B455CA" w:rsidRPr="005F6EEB" w:rsidRDefault="00B455CA" w:rsidP="00B455CA">
            <w:pPr>
              <w:pStyle w:val="Piedepgina"/>
              <w:spacing w:line="276" w:lineRule="auto"/>
              <w:rPr>
                <w:rFonts w:cs="Arial"/>
                <w:sz w:val="20"/>
                <w:szCs w:val="20"/>
              </w:rPr>
            </w:pPr>
            <w:r w:rsidRPr="005F6EEB">
              <w:rPr>
                <w:rFonts w:cs="Arial"/>
                <w:sz w:val="20"/>
                <w:szCs w:val="20"/>
              </w:rPr>
              <w:t>Se actualiza el Plan Anual de Vacantes para la vigencia 202</w:t>
            </w:r>
            <w:r w:rsidR="00ED1421" w:rsidRPr="005F6EEB">
              <w:rPr>
                <w:rFonts w:cs="Arial"/>
                <w:sz w:val="20"/>
                <w:szCs w:val="20"/>
              </w:rPr>
              <w:t>2</w:t>
            </w:r>
            <w:r w:rsidRPr="005F6EEB">
              <w:rPr>
                <w:rFonts w:cs="Arial"/>
                <w:sz w:val="20"/>
                <w:szCs w:val="20"/>
              </w:rPr>
              <w:t xml:space="preserve">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7E879D85" w14:textId="40C97A67" w:rsidR="00B455CA" w:rsidRPr="005F6EEB" w:rsidRDefault="00ED1421" w:rsidP="00ED1421">
            <w:pPr>
              <w:pStyle w:val="Piedepgina"/>
              <w:spacing w:line="276" w:lineRule="auto"/>
              <w:jc w:val="center"/>
              <w:rPr>
                <w:rFonts w:cs="Arial"/>
                <w:bCs/>
                <w:sz w:val="20"/>
                <w:szCs w:val="20"/>
              </w:rPr>
            </w:pPr>
            <w:r w:rsidRPr="005F6EEB">
              <w:rPr>
                <w:rFonts w:cs="Arial"/>
                <w:bCs/>
                <w:sz w:val="20"/>
                <w:szCs w:val="20"/>
              </w:rPr>
              <w:t>enero 2022</w:t>
            </w:r>
          </w:p>
        </w:tc>
        <w:tc>
          <w:tcPr>
            <w:tcW w:w="1181" w:type="pct"/>
            <w:tcBorders>
              <w:top w:val="single" w:sz="4" w:space="0" w:color="auto"/>
              <w:left w:val="single" w:sz="4" w:space="0" w:color="auto"/>
              <w:bottom w:val="single" w:sz="4" w:space="0" w:color="auto"/>
              <w:right w:val="single" w:sz="4" w:space="0" w:color="auto"/>
            </w:tcBorders>
            <w:vAlign w:val="center"/>
          </w:tcPr>
          <w:p w14:paraId="33B2FDBD" w14:textId="147302FA" w:rsidR="00B455CA" w:rsidRPr="005F6EEB" w:rsidRDefault="00B455CA" w:rsidP="00B455CA">
            <w:pPr>
              <w:pStyle w:val="Piedepgina"/>
              <w:spacing w:line="276" w:lineRule="auto"/>
              <w:jc w:val="center"/>
              <w:rPr>
                <w:rFonts w:cs="Arial"/>
                <w:sz w:val="20"/>
                <w:szCs w:val="20"/>
              </w:rPr>
            </w:pPr>
            <w:r w:rsidRPr="005F6EEB">
              <w:rPr>
                <w:rFonts w:cs="Arial"/>
                <w:sz w:val="20"/>
                <w:szCs w:val="20"/>
              </w:rPr>
              <w:t>Jefe Oficina Asesora de Planeación</w:t>
            </w:r>
          </w:p>
        </w:tc>
      </w:tr>
      <w:tr w:rsidR="00B6752D" w:rsidRPr="005F6EEB" w14:paraId="759FC05A" w14:textId="77777777" w:rsidTr="00B6752D">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740E113D" w14:textId="025A3FD6" w:rsidR="00B6752D" w:rsidRPr="005F6EEB" w:rsidRDefault="00B6752D" w:rsidP="007B1C22">
            <w:pPr>
              <w:pStyle w:val="Piedepgina"/>
              <w:spacing w:line="276" w:lineRule="auto"/>
              <w:jc w:val="center"/>
              <w:rPr>
                <w:rFonts w:cs="Arial"/>
                <w:sz w:val="20"/>
                <w:szCs w:val="20"/>
              </w:rPr>
            </w:pPr>
            <w:r w:rsidRPr="005F6EEB">
              <w:rPr>
                <w:rFonts w:cs="Arial"/>
                <w:sz w:val="20"/>
                <w:szCs w:val="20"/>
              </w:rPr>
              <w:t>4</w:t>
            </w:r>
          </w:p>
        </w:tc>
        <w:tc>
          <w:tcPr>
            <w:tcW w:w="2628" w:type="pct"/>
            <w:tcBorders>
              <w:top w:val="single" w:sz="4" w:space="0" w:color="auto"/>
              <w:left w:val="single" w:sz="4" w:space="0" w:color="auto"/>
              <w:bottom w:val="single" w:sz="4" w:space="0" w:color="auto"/>
              <w:right w:val="single" w:sz="4" w:space="0" w:color="auto"/>
            </w:tcBorders>
            <w:vAlign w:val="center"/>
          </w:tcPr>
          <w:p w14:paraId="5AB83A82" w14:textId="75ADB478" w:rsidR="00B6752D" w:rsidRPr="005F6EEB" w:rsidRDefault="00B6752D" w:rsidP="007B1C22">
            <w:pPr>
              <w:pStyle w:val="Piedepgina"/>
              <w:spacing w:line="276" w:lineRule="auto"/>
              <w:rPr>
                <w:rFonts w:cs="Arial"/>
                <w:sz w:val="20"/>
                <w:szCs w:val="20"/>
              </w:rPr>
            </w:pPr>
            <w:r w:rsidRPr="005F6EEB">
              <w:rPr>
                <w:rFonts w:cs="Arial"/>
                <w:sz w:val="20"/>
                <w:szCs w:val="20"/>
              </w:rPr>
              <w:t>Se actualiza el Plan Anual de Vacantes para la vigencia 2023</w:t>
            </w:r>
            <w:r w:rsidR="009D7822" w:rsidRPr="005F6EEB">
              <w:rPr>
                <w:rFonts w:cs="Arial"/>
                <w:sz w:val="20"/>
                <w:szCs w:val="20"/>
              </w:rPr>
              <w:t>,</w:t>
            </w:r>
            <w:r w:rsidRPr="005F6EEB">
              <w:rPr>
                <w:rFonts w:cs="Arial"/>
                <w:sz w:val="20"/>
                <w:szCs w:val="20"/>
              </w:rPr>
              <w:t xml:space="preserve"> teniendo en cuenta los lineamientos normativos vigentes</w:t>
            </w:r>
            <w:r w:rsidR="007E175E" w:rsidRPr="005F6EEB">
              <w:rPr>
                <w:rFonts w:cs="Arial"/>
                <w:sz w:val="20"/>
                <w:szCs w:val="20"/>
              </w:rPr>
              <w:t xml:space="preserve">, este plan se presentó para aprobación en el Comité Institucional De Gestión y Desempeño del día </w:t>
            </w:r>
            <w:r w:rsidR="00D54EFD" w:rsidRPr="005F6EEB">
              <w:rPr>
                <w:rFonts w:cs="Arial"/>
                <w:sz w:val="20"/>
                <w:szCs w:val="20"/>
              </w:rPr>
              <w:t>31 de enero de 2023.</w:t>
            </w:r>
          </w:p>
        </w:tc>
        <w:tc>
          <w:tcPr>
            <w:tcW w:w="614" w:type="pct"/>
            <w:tcBorders>
              <w:top w:val="single" w:sz="4" w:space="0" w:color="auto"/>
              <w:left w:val="single" w:sz="4" w:space="0" w:color="auto"/>
              <w:bottom w:val="single" w:sz="4" w:space="0" w:color="auto"/>
              <w:right w:val="single" w:sz="4" w:space="0" w:color="auto"/>
            </w:tcBorders>
            <w:vAlign w:val="center"/>
          </w:tcPr>
          <w:p w14:paraId="68A9760D" w14:textId="2AC42C3C" w:rsidR="00B6752D" w:rsidRPr="005F6EEB" w:rsidRDefault="00C5540F" w:rsidP="00B6752D">
            <w:pPr>
              <w:pStyle w:val="Piedepgina"/>
              <w:spacing w:line="276" w:lineRule="auto"/>
              <w:jc w:val="center"/>
              <w:rPr>
                <w:rFonts w:cs="Arial"/>
                <w:bCs/>
                <w:sz w:val="20"/>
                <w:szCs w:val="20"/>
              </w:rPr>
            </w:pPr>
            <w:r w:rsidRPr="005F6EEB">
              <w:rPr>
                <w:rFonts w:cs="Arial"/>
                <w:bCs/>
                <w:sz w:val="20"/>
                <w:szCs w:val="20"/>
              </w:rPr>
              <w:t>enero</w:t>
            </w:r>
            <w:r w:rsidR="00B6752D" w:rsidRPr="005F6EEB">
              <w:rPr>
                <w:rFonts w:cs="Arial"/>
                <w:bCs/>
                <w:sz w:val="20"/>
                <w:szCs w:val="20"/>
              </w:rPr>
              <w:t xml:space="preserve"> 2023</w:t>
            </w:r>
          </w:p>
        </w:tc>
        <w:tc>
          <w:tcPr>
            <w:tcW w:w="1181" w:type="pct"/>
            <w:tcBorders>
              <w:top w:val="single" w:sz="4" w:space="0" w:color="auto"/>
              <w:left w:val="single" w:sz="4" w:space="0" w:color="auto"/>
              <w:bottom w:val="single" w:sz="4" w:space="0" w:color="auto"/>
              <w:right w:val="single" w:sz="4" w:space="0" w:color="auto"/>
            </w:tcBorders>
            <w:vAlign w:val="center"/>
          </w:tcPr>
          <w:p w14:paraId="4822AEFB" w14:textId="77777777" w:rsidR="00B6752D" w:rsidRPr="005F6EEB" w:rsidRDefault="00B6752D" w:rsidP="007B1C22">
            <w:pPr>
              <w:pStyle w:val="Piedepgina"/>
              <w:spacing w:line="276" w:lineRule="auto"/>
              <w:jc w:val="center"/>
              <w:rPr>
                <w:rFonts w:cs="Arial"/>
                <w:sz w:val="20"/>
                <w:szCs w:val="20"/>
              </w:rPr>
            </w:pPr>
            <w:r w:rsidRPr="005F6EEB">
              <w:rPr>
                <w:rFonts w:cs="Arial"/>
                <w:sz w:val="20"/>
                <w:szCs w:val="20"/>
              </w:rPr>
              <w:t>Jefe Oficina Asesora de Planeación</w:t>
            </w:r>
          </w:p>
        </w:tc>
      </w:tr>
      <w:tr w:rsidR="00BB1DB3" w:rsidRPr="00AA3D14" w14:paraId="2B1C0F0F" w14:textId="77777777" w:rsidTr="00B6752D">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1B9353BF" w14:textId="5BBD4B79" w:rsidR="00BB1DB3" w:rsidRPr="005F6EEB" w:rsidRDefault="00BB1DB3" w:rsidP="007B1C22">
            <w:pPr>
              <w:pStyle w:val="Piedepgina"/>
              <w:spacing w:line="276" w:lineRule="auto"/>
              <w:jc w:val="center"/>
              <w:rPr>
                <w:rFonts w:cs="Arial"/>
                <w:sz w:val="20"/>
                <w:szCs w:val="20"/>
              </w:rPr>
            </w:pPr>
            <w:r w:rsidRPr="005F6EEB">
              <w:rPr>
                <w:rFonts w:cs="Arial"/>
                <w:sz w:val="20"/>
                <w:szCs w:val="20"/>
              </w:rPr>
              <w:t>5</w:t>
            </w:r>
          </w:p>
        </w:tc>
        <w:tc>
          <w:tcPr>
            <w:tcW w:w="2628" w:type="pct"/>
            <w:tcBorders>
              <w:top w:val="single" w:sz="4" w:space="0" w:color="auto"/>
              <w:left w:val="single" w:sz="4" w:space="0" w:color="auto"/>
              <w:bottom w:val="single" w:sz="4" w:space="0" w:color="auto"/>
              <w:right w:val="single" w:sz="4" w:space="0" w:color="auto"/>
            </w:tcBorders>
            <w:vAlign w:val="center"/>
          </w:tcPr>
          <w:p w14:paraId="7E008F5D" w14:textId="107E1C98" w:rsidR="00BB1DB3" w:rsidRPr="005F6EEB" w:rsidRDefault="009D7822" w:rsidP="009D7822">
            <w:pPr>
              <w:pStyle w:val="Piedepgina"/>
              <w:spacing w:line="276" w:lineRule="auto"/>
              <w:rPr>
                <w:rFonts w:cs="Arial"/>
                <w:sz w:val="20"/>
                <w:szCs w:val="20"/>
              </w:rPr>
            </w:pPr>
            <w:r w:rsidRPr="005F6EEB">
              <w:rPr>
                <w:rFonts w:cs="Arial"/>
                <w:sz w:val="20"/>
                <w:szCs w:val="20"/>
              </w:rPr>
              <w:t>Se actualiza el Plan Anual de Vacantes para la vigencia 2024, teniendo en cuenta los lineamientos normativos vigentes, este plan se presentó para aprobación en el Comité Institucional d</w:t>
            </w:r>
            <w:r w:rsidR="00FC6475" w:rsidRPr="005F6EEB">
              <w:rPr>
                <w:rFonts w:cs="Arial"/>
                <w:sz w:val="20"/>
                <w:szCs w:val="20"/>
              </w:rPr>
              <w:t>e Gestión y Desempeño del día 30</w:t>
            </w:r>
            <w:r w:rsidRPr="005F6EEB">
              <w:rPr>
                <w:rFonts w:cs="Arial"/>
                <w:sz w:val="20"/>
                <w:szCs w:val="20"/>
              </w:rPr>
              <w:t xml:space="preserve"> de enero de 2024.</w:t>
            </w:r>
          </w:p>
        </w:tc>
        <w:tc>
          <w:tcPr>
            <w:tcW w:w="614" w:type="pct"/>
            <w:tcBorders>
              <w:top w:val="single" w:sz="4" w:space="0" w:color="auto"/>
              <w:left w:val="single" w:sz="4" w:space="0" w:color="auto"/>
              <w:bottom w:val="single" w:sz="4" w:space="0" w:color="auto"/>
              <w:right w:val="single" w:sz="4" w:space="0" w:color="auto"/>
            </w:tcBorders>
            <w:vAlign w:val="center"/>
          </w:tcPr>
          <w:p w14:paraId="7688DFD6" w14:textId="3F99B403" w:rsidR="00BB1DB3" w:rsidRPr="005F6EEB" w:rsidRDefault="00BB1DB3" w:rsidP="00B6752D">
            <w:pPr>
              <w:pStyle w:val="Piedepgina"/>
              <w:spacing w:line="276" w:lineRule="auto"/>
              <w:jc w:val="center"/>
              <w:rPr>
                <w:rFonts w:cs="Arial"/>
                <w:bCs/>
                <w:sz w:val="20"/>
                <w:szCs w:val="20"/>
              </w:rPr>
            </w:pPr>
            <w:r w:rsidRPr="005F6EEB">
              <w:rPr>
                <w:rFonts w:cs="Arial"/>
                <w:bCs/>
                <w:sz w:val="20"/>
                <w:szCs w:val="20"/>
              </w:rPr>
              <w:t>enero 2024</w:t>
            </w:r>
          </w:p>
        </w:tc>
        <w:tc>
          <w:tcPr>
            <w:tcW w:w="1181" w:type="pct"/>
            <w:tcBorders>
              <w:top w:val="single" w:sz="4" w:space="0" w:color="auto"/>
              <w:left w:val="single" w:sz="4" w:space="0" w:color="auto"/>
              <w:bottom w:val="single" w:sz="4" w:space="0" w:color="auto"/>
              <w:right w:val="single" w:sz="4" w:space="0" w:color="auto"/>
            </w:tcBorders>
            <w:vAlign w:val="center"/>
          </w:tcPr>
          <w:p w14:paraId="7C001B16" w14:textId="658552E7" w:rsidR="00BB1DB3" w:rsidRPr="00AA3D14" w:rsidRDefault="00BB1DB3" w:rsidP="007B1C22">
            <w:pPr>
              <w:pStyle w:val="Piedepgina"/>
              <w:spacing w:line="276" w:lineRule="auto"/>
              <w:jc w:val="center"/>
              <w:rPr>
                <w:rFonts w:cs="Arial"/>
                <w:sz w:val="20"/>
                <w:szCs w:val="20"/>
              </w:rPr>
            </w:pPr>
            <w:r w:rsidRPr="005F6EEB">
              <w:rPr>
                <w:rFonts w:cs="Arial"/>
                <w:sz w:val="20"/>
                <w:szCs w:val="20"/>
              </w:rPr>
              <w:t>Jefe Oficina Asesora de Planeación</w:t>
            </w:r>
          </w:p>
        </w:tc>
      </w:tr>
    </w:tbl>
    <w:p w14:paraId="3D95DF61" w14:textId="77777777" w:rsidR="002C2CFD" w:rsidRPr="00AA3D14" w:rsidRDefault="002C2CFD" w:rsidP="00152507">
      <w:pPr>
        <w:rPr>
          <w:rFonts w:cs="Arial"/>
        </w:rPr>
      </w:pPr>
    </w:p>
    <w:sectPr w:rsidR="002C2CFD" w:rsidRPr="00AA3D14" w:rsidSect="000C6F08">
      <w:pgSz w:w="12242" w:h="15842" w:code="1"/>
      <w:pgMar w:top="1134" w:right="1418" w:bottom="1134" w:left="1134"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320D6" w14:textId="77777777" w:rsidR="00AA3D14" w:rsidRDefault="00AA3D14" w:rsidP="00B771D9">
      <w:r>
        <w:separator/>
      </w:r>
    </w:p>
  </w:endnote>
  <w:endnote w:type="continuationSeparator" w:id="0">
    <w:p w14:paraId="04F37844" w14:textId="77777777" w:rsidR="00AA3D14" w:rsidRDefault="00AA3D14" w:rsidP="00B771D9">
      <w:r>
        <w:continuationSeparator/>
      </w:r>
    </w:p>
  </w:endnote>
  <w:endnote w:type="continuationNotice" w:id="1">
    <w:p w14:paraId="03EAE7B8" w14:textId="77777777" w:rsidR="00AA3D14" w:rsidRDefault="00AA3D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DF7D" w14:textId="77777777" w:rsidR="00AA3D14" w:rsidRPr="007A5EBB" w:rsidRDefault="00AA3D14" w:rsidP="000E4439">
    <w:pPr>
      <w:tabs>
        <w:tab w:val="center" w:pos="4419"/>
        <w:tab w:val="right" w:pos="8838"/>
      </w:tabs>
      <w:rPr>
        <w:rFonts w:cs="Arial"/>
        <w:sz w:val="8"/>
        <w:szCs w:val="16"/>
      </w:rPr>
    </w:pPr>
  </w:p>
  <w:p w14:paraId="3D95DF7E" w14:textId="477C1D25" w:rsidR="00AA3D14" w:rsidRPr="001C37F3" w:rsidRDefault="00AA3D14"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704"/>
      <w:gridCol w:w="2457"/>
    </w:tblGrid>
    <w:tr w:rsidR="00AA3D14" w14:paraId="36B032C3" w14:textId="77777777" w:rsidTr="006269DC">
      <w:tc>
        <w:tcPr>
          <w:tcW w:w="2853" w:type="pct"/>
        </w:tcPr>
        <w:p w14:paraId="6E3AF2F0" w14:textId="77777777" w:rsidR="00AA3D14" w:rsidRDefault="00AA3D14" w:rsidP="006269DC">
          <w:pPr>
            <w:spacing w:after="0"/>
            <w:rPr>
              <w:rFonts w:eastAsiaTheme="minorHAnsi" w:cs="Arial"/>
              <w:bCs/>
              <w:sz w:val="16"/>
              <w:szCs w:val="16"/>
              <w:lang w:eastAsia="en-US"/>
            </w:rPr>
          </w:pPr>
          <w:r>
            <w:rPr>
              <w:rFonts w:cs="Arial"/>
              <w:bCs/>
              <w:sz w:val="16"/>
              <w:szCs w:val="16"/>
            </w:rPr>
            <w:t>Calle 26 No.69-76 Edificio Elemento Torre 1, Piso 3 – C.P. 111071</w:t>
          </w:r>
        </w:p>
        <w:p w14:paraId="6686D579" w14:textId="77777777" w:rsidR="00AA3D14" w:rsidRDefault="00AA3D14" w:rsidP="006269DC">
          <w:pPr>
            <w:spacing w:after="0"/>
            <w:rPr>
              <w:rFonts w:cs="Arial"/>
              <w:bCs/>
              <w:sz w:val="16"/>
              <w:szCs w:val="16"/>
            </w:rPr>
          </w:pPr>
          <w:r>
            <w:rPr>
              <w:rFonts w:cs="Arial"/>
              <w:bCs/>
              <w:sz w:val="16"/>
              <w:szCs w:val="16"/>
            </w:rPr>
            <w:t xml:space="preserve">PBX:(+57) 601-3779555 - Información: Línea 195 </w:t>
          </w:r>
        </w:p>
        <w:p w14:paraId="5DB87F90" w14:textId="77777777" w:rsidR="00AA3D14" w:rsidRDefault="00AA3D14" w:rsidP="006269DC">
          <w:pPr>
            <w:spacing w:after="0"/>
            <w:rPr>
              <w:rFonts w:cs="Arial"/>
              <w:bCs/>
              <w:sz w:val="16"/>
              <w:szCs w:val="16"/>
            </w:rPr>
          </w:pPr>
          <w:r>
            <w:rPr>
              <w:rFonts w:cs="Arial"/>
              <w:bCs/>
              <w:sz w:val="16"/>
              <w:szCs w:val="16"/>
            </w:rPr>
            <w:t>Sede Operativa - Calle 22D No. 120-40</w:t>
          </w:r>
        </w:p>
        <w:p w14:paraId="0A0293C7" w14:textId="77777777" w:rsidR="00AA3D14" w:rsidRDefault="00AA3D14" w:rsidP="006269DC">
          <w:pPr>
            <w:spacing w:after="0"/>
            <w:rPr>
              <w:rFonts w:cs="Arial"/>
              <w:bCs/>
              <w:sz w:val="16"/>
              <w:szCs w:val="16"/>
            </w:rPr>
          </w:pPr>
          <w:r>
            <w:rPr>
              <w:rFonts w:cs="Arial"/>
              <w:bCs/>
              <w:sz w:val="16"/>
              <w:szCs w:val="16"/>
            </w:rPr>
            <w:t>Página web: www.umv.gov.co</w:t>
          </w:r>
        </w:p>
        <w:p w14:paraId="7109AC99" w14:textId="77777777" w:rsidR="00AA3D14" w:rsidRDefault="00AA3D14" w:rsidP="006269DC">
          <w:pPr>
            <w:tabs>
              <w:tab w:val="center" w:pos="4419"/>
              <w:tab w:val="right" w:pos="8838"/>
            </w:tabs>
            <w:spacing w:after="0"/>
            <w:rPr>
              <w:rFonts w:cs="Arial"/>
              <w:sz w:val="8"/>
              <w:szCs w:val="16"/>
            </w:rPr>
          </w:pPr>
        </w:p>
      </w:tc>
      <w:tc>
        <w:tcPr>
          <w:tcW w:w="879" w:type="pct"/>
        </w:tcPr>
        <w:p w14:paraId="0D5DF220" w14:textId="61FA6D03" w:rsidR="00AA3D14" w:rsidRDefault="00AA3D14" w:rsidP="00414466">
          <w:pPr>
            <w:tabs>
              <w:tab w:val="right" w:pos="4111"/>
            </w:tabs>
            <w:spacing w:after="0" w:line="180" w:lineRule="exact"/>
            <w:jc w:val="center"/>
            <w:rPr>
              <w:rFonts w:eastAsia="Calibri" w:cs="Arial"/>
              <w:sz w:val="14"/>
              <w:szCs w:val="16"/>
              <w:lang w:eastAsia="en-US"/>
            </w:rPr>
          </w:pPr>
          <w:r w:rsidRPr="00B455CA">
            <w:rPr>
              <w:rFonts w:eastAsia="Calibri" w:cs="Arial"/>
              <w:sz w:val="14"/>
              <w:szCs w:val="16"/>
              <w:lang w:eastAsia="en-US"/>
            </w:rPr>
            <w:t>GTHU-PL-004</w:t>
          </w:r>
        </w:p>
        <w:p w14:paraId="5F35034D" w14:textId="04962DFF" w:rsidR="00AA3D14" w:rsidRPr="00B455CA" w:rsidRDefault="00AA3D14" w:rsidP="00414466">
          <w:pPr>
            <w:tabs>
              <w:tab w:val="right" w:pos="4111"/>
            </w:tabs>
            <w:spacing w:after="0" w:line="180" w:lineRule="exact"/>
            <w:jc w:val="center"/>
            <w:rPr>
              <w:rFonts w:eastAsia="Calibri" w:cs="Arial"/>
              <w:sz w:val="14"/>
              <w:szCs w:val="16"/>
              <w:lang w:eastAsia="en-US"/>
            </w:rPr>
          </w:pPr>
          <w:r w:rsidRPr="00B455CA">
            <w:rPr>
              <w:rFonts w:cs="Arial"/>
              <w:sz w:val="14"/>
              <w:szCs w:val="16"/>
            </w:rPr>
            <w:t xml:space="preserve">Página </w:t>
          </w:r>
          <w:r w:rsidRPr="00B455CA">
            <w:rPr>
              <w:rFonts w:cs="Arial"/>
              <w:sz w:val="14"/>
              <w:szCs w:val="16"/>
            </w:rPr>
            <w:fldChar w:fldCharType="begin"/>
          </w:r>
          <w:r w:rsidRPr="00B455CA">
            <w:rPr>
              <w:rFonts w:cs="Arial"/>
              <w:sz w:val="14"/>
              <w:szCs w:val="16"/>
            </w:rPr>
            <w:instrText xml:space="preserve"> PAGE </w:instrText>
          </w:r>
          <w:r w:rsidRPr="00B455CA">
            <w:rPr>
              <w:rFonts w:cs="Arial"/>
              <w:sz w:val="14"/>
              <w:szCs w:val="16"/>
            </w:rPr>
            <w:fldChar w:fldCharType="separate"/>
          </w:r>
          <w:r w:rsidR="001559A4">
            <w:rPr>
              <w:rFonts w:cs="Arial"/>
              <w:noProof/>
              <w:sz w:val="14"/>
              <w:szCs w:val="16"/>
            </w:rPr>
            <w:t>15</w:t>
          </w:r>
          <w:r w:rsidRPr="00B455CA">
            <w:rPr>
              <w:rFonts w:cs="Arial"/>
              <w:sz w:val="14"/>
              <w:szCs w:val="16"/>
            </w:rPr>
            <w:fldChar w:fldCharType="end"/>
          </w:r>
          <w:r w:rsidRPr="00B455CA">
            <w:rPr>
              <w:rFonts w:cs="Arial"/>
              <w:sz w:val="14"/>
              <w:szCs w:val="16"/>
            </w:rPr>
            <w:t xml:space="preserve"> de </w:t>
          </w:r>
          <w:r w:rsidRPr="00B455CA">
            <w:rPr>
              <w:rFonts w:cs="Arial"/>
              <w:sz w:val="14"/>
              <w:szCs w:val="16"/>
            </w:rPr>
            <w:fldChar w:fldCharType="begin"/>
          </w:r>
          <w:r w:rsidRPr="00B455CA">
            <w:rPr>
              <w:rFonts w:cs="Arial"/>
              <w:sz w:val="14"/>
              <w:szCs w:val="16"/>
            </w:rPr>
            <w:instrText xml:space="preserve"> NUMPAGES </w:instrText>
          </w:r>
          <w:r w:rsidRPr="00B455CA">
            <w:rPr>
              <w:rFonts w:cs="Arial"/>
              <w:sz w:val="14"/>
              <w:szCs w:val="16"/>
            </w:rPr>
            <w:fldChar w:fldCharType="separate"/>
          </w:r>
          <w:r w:rsidR="001559A4">
            <w:rPr>
              <w:rFonts w:cs="Arial"/>
              <w:noProof/>
              <w:sz w:val="14"/>
              <w:szCs w:val="16"/>
            </w:rPr>
            <w:t>16</w:t>
          </w:r>
          <w:r w:rsidRPr="00B455CA">
            <w:rPr>
              <w:rFonts w:cs="Arial"/>
              <w:sz w:val="14"/>
              <w:szCs w:val="16"/>
            </w:rPr>
            <w:fldChar w:fldCharType="end"/>
          </w:r>
        </w:p>
        <w:p w14:paraId="1B2F5EC6" w14:textId="77777777" w:rsidR="00AA3D14" w:rsidRDefault="00AA3D14" w:rsidP="006269DC">
          <w:pPr>
            <w:tabs>
              <w:tab w:val="center" w:pos="4419"/>
              <w:tab w:val="right" w:pos="8838"/>
            </w:tabs>
            <w:spacing w:after="0"/>
            <w:rPr>
              <w:rFonts w:cs="Arial"/>
              <w:sz w:val="8"/>
              <w:szCs w:val="16"/>
            </w:rPr>
          </w:pPr>
        </w:p>
      </w:tc>
      <w:tc>
        <w:tcPr>
          <w:tcW w:w="1268" w:type="pct"/>
        </w:tcPr>
        <w:p w14:paraId="035388B5" w14:textId="77777777" w:rsidR="00AA3D14" w:rsidRDefault="00AA3D14" w:rsidP="006269DC">
          <w:pPr>
            <w:tabs>
              <w:tab w:val="center" w:pos="4419"/>
              <w:tab w:val="right" w:pos="8838"/>
            </w:tabs>
            <w:spacing w:after="0"/>
            <w:rPr>
              <w:rFonts w:cs="Arial"/>
              <w:sz w:val="8"/>
              <w:szCs w:val="16"/>
            </w:rPr>
          </w:pPr>
        </w:p>
      </w:tc>
    </w:tr>
  </w:tbl>
  <w:p w14:paraId="3D95DF7F" w14:textId="77777777" w:rsidR="00AA3D14" w:rsidRPr="007A5EBB" w:rsidRDefault="00AA3D14" w:rsidP="000E4439">
    <w:pPr>
      <w:tabs>
        <w:tab w:val="center" w:pos="4419"/>
        <w:tab w:val="right" w:pos="8838"/>
      </w:tabs>
      <w:rPr>
        <w:rFonts w:cs="Arial"/>
        <w:sz w:val="8"/>
        <w:szCs w:val="16"/>
      </w:rPr>
    </w:pPr>
  </w:p>
  <w:p w14:paraId="3D95DF83" w14:textId="77777777" w:rsidR="00AA3D14" w:rsidRPr="000E4439" w:rsidRDefault="00AA3D14"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0BE4" w14:textId="77777777" w:rsidR="00AA3D14" w:rsidRDefault="00AA3D14" w:rsidP="00B771D9">
      <w:r>
        <w:separator/>
      </w:r>
    </w:p>
  </w:footnote>
  <w:footnote w:type="continuationSeparator" w:id="0">
    <w:p w14:paraId="155FDCA8" w14:textId="77777777" w:rsidR="00AA3D14" w:rsidRDefault="00AA3D14" w:rsidP="00B771D9">
      <w:r>
        <w:continuationSeparator/>
      </w:r>
    </w:p>
  </w:footnote>
  <w:footnote w:type="continuationNotice" w:id="1">
    <w:p w14:paraId="493144A1" w14:textId="77777777" w:rsidR="00AA3D14" w:rsidRDefault="00AA3D14">
      <w:pPr>
        <w:spacing w:after="0"/>
      </w:pPr>
    </w:p>
  </w:footnote>
  <w:footnote w:id="2">
    <w:p w14:paraId="2F256157" w14:textId="2F7EBC5A" w:rsidR="00AA3D14" w:rsidRDefault="00AA3D14">
      <w:pPr>
        <w:pStyle w:val="Textonotapie"/>
      </w:pPr>
      <w:r>
        <w:rPr>
          <w:rStyle w:val="Refdenotaalpie"/>
        </w:rPr>
        <w:footnoteRef/>
      </w:r>
      <w:r>
        <w:t xml:space="preserve"> </w:t>
      </w:r>
      <w:hyperlink r:id="rId1" w:history="1">
        <w:r w:rsidRPr="00E74182">
          <w:rPr>
            <w:rStyle w:val="Hipervnculo"/>
          </w:rPr>
          <w:t>https://www.funcionpublica.gov.co/informes-de-plan-anual-de-vacantes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889"/>
      <w:gridCol w:w="877"/>
      <w:gridCol w:w="1698"/>
      <w:gridCol w:w="1462"/>
    </w:tblGrid>
    <w:tr w:rsidR="00AA3D14" w:rsidRPr="002A5B7D" w14:paraId="3D95DF6F" w14:textId="77777777" w:rsidTr="00506B2D">
      <w:trPr>
        <w:trHeight w:val="423"/>
        <w:jc w:val="center"/>
      </w:trPr>
      <w:tc>
        <w:tcPr>
          <w:tcW w:w="907" w:type="pct"/>
          <w:vMerge w:val="restart"/>
          <w:vAlign w:val="center"/>
        </w:tcPr>
        <w:p w14:paraId="3D95DF6A" w14:textId="7337BB3C" w:rsidR="00AA3D14" w:rsidRPr="002A5B7D" w:rsidRDefault="00AA3D14" w:rsidP="009B28F2">
          <w:pPr>
            <w:pStyle w:val="Encabezado"/>
            <w:jc w:val="center"/>
            <w:rPr>
              <w:rFonts w:cs="Arial"/>
              <w:b/>
              <w:color w:val="0000FF"/>
              <w:sz w:val="20"/>
            </w:rPr>
          </w:pPr>
          <w:r>
            <w:rPr>
              <w:rFonts w:cs="Arial"/>
              <w:b/>
              <w:noProof/>
              <w:color w:val="0000FF"/>
              <w:sz w:val="20"/>
              <w:lang w:eastAsia="es-CO"/>
            </w:rPr>
            <w:drawing>
              <wp:inline distT="0" distB="0" distL="0" distR="0" wp14:anchorId="3C16EA74" wp14:editId="40EB9F99">
                <wp:extent cx="723207" cy="723207"/>
                <wp:effectExtent l="0" t="0" r="127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10" w:type="pct"/>
          <w:vAlign w:val="center"/>
        </w:tcPr>
        <w:p w14:paraId="3D95DF6B" w14:textId="60F20129" w:rsidR="00AA3D14" w:rsidRPr="002A5B7D" w:rsidRDefault="00AA3D14" w:rsidP="009B28F2">
          <w:pPr>
            <w:pStyle w:val="Encabezado"/>
            <w:jc w:val="center"/>
            <w:rPr>
              <w:rFonts w:cs="Arial"/>
              <w:b/>
              <w:sz w:val="18"/>
              <w:szCs w:val="20"/>
            </w:rPr>
          </w:pPr>
          <w:r>
            <w:rPr>
              <w:rFonts w:cs="Arial"/>
              <w:b/>
              <w:sz w:val="18"/>
              <w:szCs w:val="20"/>
            </w:rPr>
            <w:t xml:space="preserve">Proceso de Apoyo </w:t>
          </w:r>
        </w:p>
      </w:tc>
      <w:tc>
        <w:tcPr>
          <w:tcW w:w="449" w:type="pct"/>
          <w:vMerge w:val="restart"/>
          <w:vAlign w:val="center"/>
        </w:tcPr>
        <w:p w14:paraId="3D95DF6C" w14:textId="77777777" w:rsidR="00AA3D14" w:rsidRPr="002A5B7D" w:rsidRDefault="00AA3D14" w:rsidP="002A5B7D">
          <w:pPr>
            <w:pStyle w:val="Encabezado"/>
            <w:ind w:left="-251" w:firstLine="251"/>
            <w:jc w:val="center"/>
            <w:rPr>
              <w:rFonts w:cs="Arial"/>
              <w:b/>
              <w:sz w:val="18"/>
              <w:szCs w:val="20"/>
            </w:rPr>
          </w:pPr>
          <w:r w:rsidRPr="002A5B7D">
            <w:rPr>
              <w:rFonts w:cs="Arial"/>
              <w:b/>
              <w:sz w:val="18"/>
              <w:szCs w:val="20"/>
            </w:rPr>
            <w:t>Código</w:t>
          </w:r>
        </w:p>
      </w:tc>
      <w:tc>
        <w:tcPr>
          <w:tcW w:w="878" w:type="pct"/>
          <w:vMerge w:val="restart"/>
          <w:vAlign w:val="center"/>
        </w:tcPr>
        <w:p w14:paraId="3D95DF6D" w14:textId="168A74D7" w:rsidR="00AA3D14" w:rsidRPr="002A5B7D" w:rsidRDefault="00AA3D14" w:rsidP="005F0673">
          <w:pPr>
            <w:pStyle w:val="Encabezado"/>
            <w:jc w:val="center"/>
            <w:rPr>
              <w:rFonts w:cs="Arial"/>
              <w:b/>
              <w:sz w:val="18"/>
              <w:szCs w:val="20"/>
            </w:rPr>
          </w:pPr>
          <w:r>
            <w:rPr>
              <w:rFonts w:cs="Arial"/>
              <w:b/>
              <w:sz w:val="18"/>
              <w:szCs w:val="20"/>
            </w:rPr>
            <w:t>GTHU</w:t>
          </w:r>
          <w:r w:rsidRPr="002A5B7D">
            <w:rPr>
              <w:rFonts w:cs="Arial"/>
              <w:b/>
              <w:sz w:val="18"/>
              <w:szCs w:val="20"/>
            </w:rPr>
            <w:t>-</w:t>
          </w:r>
          <w:r>
            <w:rPr>
              <w:rFonts w:cs="Arial"/>
              <w:b/>
              <w:sz w:val="18"/>
              <w:szCs w:val="20"/>
            </w:rPr>
            <w:t>PL</w:t>
          </w:r>
          <w:r w:rsidRPr="002A5B7D">
            <w:rPr>
              <w:rFonts w:cs="Arial"/>
              <w:b/>
              <w:sz w:val="18"/>
              <w:szCs w:val="20"/>
            </w:rPr>
            <w:t>-</w:t>
          </w:r>
          <w:r>
            <w:rPr>
              <w:rFonts w:cs="Arial"/>
              <w:b/>
              <w:sz w:val="18"/>
              <w:szCs w:val="20"/>
            </w:rPr>
            <w:t>004</w:t>
          </w:r>
        </w:p>
      </w:tc>
      <w:tc>
        <w:tcPr>
          <w:tcW w:w="756" w:type="pct"/>
          <w:vMerge w:val="restart"/>
          <w:vAlign w:val="center"/>
        </w:tcPr>
        <w:p w14:paraId="3D95DF6E" w14:textId="77777777" w:rsidR="00AA3D14" w:rsidRPr="002A5B7D" w:rsidRDefault="00AA3D14"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7" name="Imagen 7"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AA3D14" w:rsidRPr="002A5B7D" w14:paraId="3D95DF75" w14:textId="77777777" w:rsidTr="00506B2D">
      <w:trPr>
        <w:trHeight w:val="413"/>
        <w:jc w:val="center"/>
      </w:trPr>
      <w:tc>
        <w:tcPr>
          <w:tcW w:w="907" w:type="pct"/>
          <w:vMerge/>
          <w:vAlign w:val="center"/>
        </w:tcPr>
        <w:p w14:paraId="3D95DF70" w14:textId="77777777" w:rsidR="00AA3D14" w:rsidRPr="002A5B7D" w:rsidRDefault="00AA3D14" w:rsidP="009B28F2">
          <w:pPr>
            <w:pStyle w:val="Encabezado"/>
            <w:jc w:val="center"/>
            <w:rPr>
              <w:rFonts w:cs="Arial"/>
              <w:b/>
              <w:color w:val="0000FF"/>
              <w:sz w:val="20"/>
            </w:rPr>
          </w:pPr>
        </w:p>
      </w:tc>
      <w:tc>
        <w:tcPr>
          <w:tcW w:w="2010" w:type="pct"/>
          <w:vAlign w:val="center"/>
        </w:tcPr>
        <w:p w14:paraId="3D95DF71" w14:textId="0B60A553" w:rsidR="00AA3D14" w:rsidRPr="002A5B7D" w:rsidRDefault="00AA3D14" w:rsidP="002A5B7D">
          <w:pPr>
            <w:pStyle w:val="Encabezado"/>
            <w:jc w:val="center"/>
            <w:rPr>
              <w:rFonts w:cs="Arial"/>
              <w:b/>
              <w:sz w:val="18"/>
              <w:szCs w:val="20"/>
            </w:rPr>
          </w:pPr>
          <w:r w:rsidRPr="002A5B7D">
            <w:rPr>
              <w:rFonts w:cs="Arial"/>
              <w:b/>
              <w:sz w:val="18"/>
              <w:szCs w:val="20"/>
            </w:rPr>
            <w:t xml:space="preserve">Proceso </w:t>
          </w:r>
          <w:r>
            <w:rPr>
              <w:rFonts w:cs="Arial"/>
              <w:b/>
              <w:sz w:val="18"/>
              <w:szCs w:val="20"/>
            </w:rPr>
            <w:t>Gestión de Talento Humano - GTHU</w:t>
          </w:r>
        </w:p>
      </w:tc>
      <w:tc>
        <w:tcPr>
          <w:tcW w:w="449" w:type="pct"/>
          <w:vMerge/>
          <w:vAlign w:val="center"/>
        </w:tcPr>
        <w:p w14:paraId="3D95DF72" w14:textId="77777777" w:rsidR="00AA3D14" w:rsidRPr="002A5B7D" w:rsidRDefault="00AA3D14" w:rsidP="009B28F2">
          <w:pPr>
            <w:pStyle w:val="Encabezado"/>
            <w:jc w:val="center"/>
            <w:rPr>
              <w:rFonts w:cs="Arial"/>
              <w:b/>
              <w:sz w:val="18"/>
              <w:szCs w:val="20"/>
            </w:rPr>
          </w:pPr>
        </w:p>
      </w:tc>
      <w:tc>
        <w:tcPr>
          <w:tcW w:w="878" w:type="pct"/>
          <w:vMerge/>
          <w:vAlign w:val="center"/>
        </w:tcPr>
        <w:p w14:paraId="3D95DF73" w14:textId="77777777" w:rsidR="00AA3D14" w:rsidRPr="002A5B7D" w:rsidRDefault="00AA3D14" w:rsidP="009B28F2">
          <w:pPr>
            <w:pStyle w:val="Encabezado"/>
            <w:jc w:val="center"/>
            <w:rPr>
              <w:rFonts w:cs="Arial"/>
              <w:b/>
              <w:sz w:val="18"/>
              <w:szCs w:val="20"/>
            </w:rPr>
          </w:pPr>
        </w:p>
      </w:tc>
      <w:tc>
        <w:tcPr>
          <w:tcW w:w="756" w:type="pct"/>
          <w:vMerge/>
          <w:vAlign w:val="center"/>
        </w:tcPr>
        <w:p w14:paraId="3D95DF74" w14:textId="77777777" w:rsidR="00AA3D14" w:rsidRPr="002A5B7D" w:rsidRDefault="00AA3D14" w:rsidP="009B28F2">
          <w:pPr>
            <w:pStyle w:val="Encabezado"/>
            <w:jc w:val="center"/>
            <w:rPr>
              <w:rFonts w:cs="Arial"/>
              <w:b/>
              <w:sz w:val="20"/>
            </w:rPr>
          </w:pPr>
        </w:p>
      </w:tc>
    </w:tr>
    <w:tr w:rsidR="00AA3D14" w:rsidRPr="002A5B7D" w14:paraId="3D95DF7B" w14:textId="77777777" w:rsidTr="00D854C7">
      <w:trPr>
        <w:trHeight w:val="407"/>
        <w:jc w:val="center"/>
      </w:trPr>
      <w:tc>
        <w:tcPr>
          <w:tcW w:w="907" w:type="pct"/>
          <w:vMerge/>
          <w:vAlign w:val="center"/>
        </w:tcPr>
        <w:p w14:paraId="3D95DF76" w14:textId="77777777" w:rsidR="00AA3D14" w:rsidRPr="002A5B7D" w:rsidRDefault="00AA3D14" w:rsidP="009B28F2">
          <w:pPr>
            <w:pStyle w:val="Encabezado"/>
            <w:jc w:val="center"/>
            <w:rPr>
              <w:rFonts w:cs="Arial"/>
              <w:b/>
              <w:color w:val="0000FF"/>
              <w:sz w:val="20"/>
            </w:rPr>
          </w:pPr>
        </w:p>
      </w:tc>
      <w:tc>
        <w:tcPr>
          <w:tcW w:w="2010" w:type="pct"/>
          <w:vAlign w:val="center"/>
        </w:tcPr>
        <w:p w14:paraId="3D95DF77" w14:textId="7763878B" w:rsidR="00AA3D14" w:rsidRPr="004F15E1" w:rsidRDefault="00AA3D14" w:rsidP="00F45AA9">
          <w:pPr>
            <w:autoSpaceDE w:val="0"/>
            <w:autoSpaceDN w:val="0"/>
            <w:adjustRightInd w:val="0"/>
            <w:jc w:val="center"/>
            <w:rPr>
              <w:rFonts w:cs="Arial"/>
              <w:b/>
              <w:sz w:val="18"/>
              <w:szCs w:val="18"/>
            </w:rPr>
          </w:pPr>
          <w:r w:rsidRPr="004F15E1">
            <w:rPr>
              <w:rFonts w:cs="Arial"/>
              <w:b/>
              <w:sz w:val="18"/>
              <w:szCs w:val="18"/>
            </w:rPr>
            <w:t xml:space="preserve"> PLAN </w:t>
          </w:r>
          <w:r w:rsidRPr="00F45AA9">
            <w:rPr>
              <w:rFonts w:cs="Arial"/>
              <w:b/>
              <w:sz w:val="18"/>
              <w:szCs w:val="18"/>
            </w:rPr>
            <w:t>ANUAL DE VACANTES UNIDAD ADMINISTRATIVA ESPECIAL DE REHABILITACIÓN Y MANTENIMIENTO VIAL</w:t>
          </w:r>
        </w:p>
      </w:tc>
      <w:tc>
        <w:tcPr>
          <w:tcW w:w="449" w:type="pct"/>
          <w:vAlign w:val="center"/>
        </w:tcPr>
        <w:p w14:paraId="3D95DF78" w14:textId="77777777" w:rsidR="00AA3D14" w:rsidRPr="002A5B7D" w:rsidRDefault="00AA3D14" w:rsidP="009B28F2">
          <w:pPr>
            <w:pStyle w:val="Encabezado"/>
            <w:jc w:val="center"/>
            <w:rPr>
              <w:rFonts w:cs="Arial"/>
              <w:b/>
              <w:sz w:val="18"/>
              <w:szCs w:val="20"/>
            </w:rPr>
          </w:pPr>
          <w:r w:rsidRPr="002A5B7D">
            <w:rPr>
              <w:rFonts w:cs="Arial"/>
              <w:b/>
              <w:sz w:val="18"/>
              <w:szCs w:val="20"/>
            </w:rPr>
            <w:t>Versión</w:t>
          </w:r>
        </w:p>
      </w:tc>
      <w:tc>
        <w:tcPr>
          <w:tcW w:w="878" w:type="pct"/>
          <w:shd w:val="clear" w:color="auto" w:fill="auto"/>
          <w:vAlign w:val="center"/>
        </w:tcPr>
        <w:p w14:paraId="3D95DF79" w14:textId="14B42C83" w:rsidR="00AA3D14" w:rsidRPr="002A5B7D" w:rsidRDefault="00AA3D14" w:rsidP="009B28F2">
          <w:pPr>
            <w:pStyle w:val="Encabezado"/>
            <w:jc w:val="center"/>
            <w:rPr>
              <w:rFonts w:cs="Arial"/>
              <w:b/>
              <w:sz w:val="18"/>
              <w:szCs w:val="20"/>
            </w:rPr>
          </w:pPr>
          <w:r w:rsidRPr="005F6EEB">
            <w:rPr>
              <w:rFonts w:cs="Arial"/>
              <w:b/>
              <w:sz w:val="18"/>
              <w:szCs w:val="20"/>
            </w:rPr>
            <w:t>5</w:t>
          </w:r>
        </w:p>
      </w:tc>
      <w:tc>
        <w:tcPr>
          <w:tcW w:w="756" w:type="pct"/>
          <w:vMerge/>
          <w:vAlign w:val="center"/>
        </w:tcPr>
        <w:p w14:paraId="3D95DF7A" w14:textId="77777777" w:rsidR="00AA3D14" w:rsidRPr="002A5B7D" w:rsidRDefault="00AA3D14" w:rsidP="009B28F2">
          <w:pPr>
            <w:pStyle w:val="Encabezado"/>
            <w:jc w:val="center"/>
            <w:rPr>
              <w:rFonts w:cs="Arial"/>
              <w:b/>
              <w:sz w:val="20"/>
            </w:rPr>
          </w:pPr>
        </w:p>
      </w:tc>
    </w:tr>
  </w:tbl>
  <w:p w14:paraId="3D95DF7C" w14:textId="77777777" w:rsidR="00AA3D14" w:rsidRPr="002A5B7D" w:rsidRDefault="00AA3D14" w:rsidP="00B771D9">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5365"/>
    <w:multiLevelType w:val="hybridMultilevel"/>
    <w:tmpl w:val="FEFCA364"/>
    <w:lvl w:ilvl="0" w:tplc="C3E60602">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FF378B"/>
    <w:multiLevelType w:val="hybridMultilevel"/>
    <w:tmpl w:val="2D4C0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B6AA8"/>
    <w:multiLevelType w:val="multilevel"/>
    <w:tmpl w:val="A6E658C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175F9"/>
    <w:multiLevelType w:val="hybridMultilevel"/>
    <w:tmpl w:val="8A0A47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C8063C"/>
    <w:multiLevelType w:val="hybridMultilevel"/>
    <w:tmpl w:val="B71C30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476891"/>
    <w:multiLevelType w:val="hybridMultilevel"/>
    <w:tmpl w:val="C4C43710"/>
    <w:lvl w:ilvl="0" w:tplc="27E8589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A96DB1"/>
    <w:multiLevelType w:val="hybridMultilevel"/>
    <w:tmpl w:val="40C2A126"/>
    <w:lvl w:ilvl="0" w:tplc="485EB9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7F94411"/>
    <w:multiLevelType w:val="hybridMultilevel"/>
    <w:tmpl w:val="D0A84490"/>
    <w:lvl w:ilvl="0" w:tplc="240A000D">
      <w:start w:val="1"/>
      <w:numFmt w:val="bullet"/>
      <w:lvlText w:val=""/>
      <w:lvlJc w:val="left"/>
      <w:pPr>
        <w:ind w:left="720" w:hanging="360"/>
      </w:pPr>
      <w:rPr>
        <w:rFonts w:ascii="Wingdings" w:hAnsi="Wingdings" w:hint="default"/>
      </w:rPr>
    </w:lvl>
    <w:lvl w:ilvl="1" w:tplc="0C2EAB06">
      <w:numFmt w:val="bullet"/>
      <w:lvlText w:val=""/>
      <w:lvlJc w:val="left"/>
      <w:pPr>
        <w:ind w:left="1440" w:hanging="36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673649"/>
    <w:multiLevelType w:val="hybridMultilevel"/>
    <w:tmpl w:val="B920A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606AF8"/>
    <w:multiLevelType w:val="hybridMultilevel"/>
    <w:tmpl w:val="D10C6E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774D9F"/>
    <w:multiLevelType w:val="hybridMultilevel"/>
    <w:tmpl w:val="1568A0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8675AE"/>
    <w:multiLevelType w:val="hybridMultilevel"/>
    <w:tmpl w:val="AA368EC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D95D2B"/>
    <w:multiLevelType w:val="hybridMultilevel"/>
    <w:tmpl w:val="FCDC4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816E45"/>
    <w:multiLevelType w:val="multilevel"/>
    <w:tmpl w:val="082001C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4F279E"/>
    <w:multiLevelType w:val="hybridMultilevel"/>
    <w:tmpl w:val="195A14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55F0A9B"/>
    <w:multiLevelType w:val="hybridMultilevel"/>
    <w:tmpl w:val="0660F954"/>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6" w15:restartNumberingAfterBreak="0">
    <w:nsid w:val="48A76470"/>
    <w:multiLevelType w:val="hybridMultilevel"/>
    <w:tmpl w:val="C87E23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BD5C94"/>
    <w:multiLevelType w:val="hybridMultilevel"/>
    <w:tmpl w:val="EC18F3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EFF58EE"/>
    <w:multiLevelType w:val="hybridMultilevel"/>
    <w:tmpl w:val="DE4475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67269D"/>
    <w:multiLevelType w:val="hybridMultilevel"/>
    <w:tmpl w:val="0B1A3F2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6820142"/>
    <w:multiLevelType w:val="hybridMultilevel"/>
    <w:tmpl w:val="E13408E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C003C7C"/>
    <w:multiLevelType w:val="hybridMultilevel"/>
    <w:tmpl w:val="4B847E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0BD0069"/>
    <w:multiLevelType w:val="hybridMultilevel"/>
    <w:tmpl w:val="E24C2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19F5162"/>
    <w:multiLevelType w:val="hybridMultilevel"/>
    <w:tmpl w:val="AD320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BE22C7"/>
    <w:multiLevelType w:val="multilevel"/>
    <w:tmpl w:val="D4AA3C7E"/>
    <w:lvl w:ilvl="0">
      <w:start w:val="1"/>
      <w:numFmt w:val="bullet"/>
      <w:lvlText w:val=""/>
      <w:lvlJc w:val="left"/>
      <w:pPr>
        <w:ind w:left="360" w:hanging="360"/>
      </w:pPr>
      <w:rPr>
        <w:rFonts w:ascii="Symbol" w:hAnsi="Symbol"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E1181B"/>
    <w:multiLevelType w:val="hybridMultilevel"/>
    <w:tmpl w:val="11F08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4FE7B95"/>
    <w:multiLevelType w:val="hybridMultilevel"/>
    <w:tmpl w:val="889099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52B52F1"/>
    <w:multiLevelType w:val="hybridMultilevel"/>
    <w:tmpl w:val="3D50848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5C31998"/>
    <w:multiLevelType w:val="hybridMultilevel"/>
    <w:tmpl w:val="2E2CB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F119F5"/>
    <w:multiLevelType w:val="hybridMultilevel"/>
    <w:tmpl w:val="F91AEE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654EFD"/>
    <w:multiLevelType w:val="hybridMultilevel"/>
    <w:tmpl w:val="12665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331566584">
    <w:abstractNumId w:val="22"/>
  </w:num>
  <w:num w:numId="2" w16cid:durableId="94134551">
    <w:abstractNumId w:val="26"/>
  </w:num>
  <w:num w:numId="3" w16cid:durableId="1622689572">
    <w:abstractNumId w:val="13"/>
  </w:num>
  <w:num w:numId="4" w16cid:durableId="1349722512">
    <w:abstractNumId w:val="15"/>
  </w:num>
  <w:num w:numId="5" w16cid:durableId="345253140">
    <w:abstractNumId w:val="3"/>
  </w:num>
  <w:num w:numId="6" w16cid:durableId="232934440">
    <w:abstractNumId w:val="6"/>
  </w:num>
  <w:num w:numId="7" w16cid:durableId="1489008964">
    <w:abstractNumId w:val="1"/>
  </w:num>
  <w:num w:numId="8" w16cid:durableId="973832043">
    <w:abstractNumId w:val="28"/>
  </w:num>
  <w:num w:numId="9" w16cid:durableId="22748139">
    <w:abstractNumId w:val="10"/>
  </w:num>
  <w:num w:numId="10" w16cid:durableId="857739526">
    <w:abstractNumId w:val="30"/>
  </w:num>
  <w:num w:numId="11" w16cid:durableId="516968993">
    <w:abstractNumId w:val="29"/>
  </w:num>
  <w:num w:numId="12" w16cid:durableId="332874292">
    <w:abstractNumId w:val="23"/>
  </w:num>
  <w:num w:numId="13" w16cid:durableId="1176845265">
    <w:abstractNumId w:val="16"/>
  </w:num>
  <w:num w:numId="14" w16cid:durableId="243760290">
    <w:abstractNumId w:val="8"/>
  </w:num>
  <w:num w:numId="15" w16cid:durableId="507866528">
    <w:abstractNumId w:val="12"/>
  </w:num>
  <w:num w:numId="16" w16cid:durableId="1690450492">
    <w:abstractNumId w:val="19"/>
  </w:num>
  <w:num w:numId="17" w16cid:durableId="1800566501">
    <w:abstractNumId w:val="14"/>
  </w:num>
  <w:num w:numId="18" w16cid:durableId="730470593">
    <w:abstractNumId w:val="17"/>
  </w:num>
  <w:num w:numId="19" w16cid:durableId="1635864182">
    <w:abstractNumId w:val="11"/>
  </w:num>
  <w:num w:numId="20" w16cid:durableId="488600494">
    <w:abstractNumId w:val="21"/>
  </w:num>
  <w:num w:numId="21" w16cid:durableId="1814104264">
    <w:abstractNumId w:val="27"/>
  </w:num>
  <w:num w:numId="22" w16cid:durableId="1672834640">
    <w:abstractNumId w:val="20"/>
  </w:num>
  <w:num w:numId="23" w16cid:durableId="1046562550">
    <w:abstractNumId w:val="7"/>
  </w:num>
  <w:num w:numId="24" w16cid:durableId="1129395869">
    <w:abstractNumId w:val="0"/>
  </w:num>
  <w:num w:numId="25" w16cid:durableId="1740055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5234630">
    <w:abstractNumId w:val="24"/>
  </w:num>
  <w:num w:numId="27" w16cid:durableId="277957006">
    <w:abstractNumId w:val="2"/>
  </w:num>
  <w:num w:numId="28" w16cid:durableId="1901279795">
    <w:abstractNumId w:val="5"/>
  </w:num>
  <w:num w:numId="29" w16cid:durableId="695162103">
    <w:abstractNumId w:val="18"/>
  </w:num>
  <w:num w:numId="30" w16cid:durableId="578373417">
    <w:abstractNumId w:val="9"/>
  </w:num>
  <w:num w:numId="31" w16cid:durableId="1602880466">
    <w:abstractNumId w:val="4"/>
  </w:num>
  <w:num w:numId="32" w16cid:durableId="1005670722">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D9"/>
    <w:rsid w:val="00001194"/>
    <w:rsid w:val="00012667"/>
    <w:rsid w:val="00012921"/>
    <w:rsid w:val="00017B98"/>
    <w:rsid w:val="00022C0B"/>
    <w:rsid w:val="000239E1"/>
    <w:rsid w:val="00027903"/>
    <w:rsid w:val="00040EB9"/>
    <w:rsid w:val="000448A6"/>
    <w:rsid w:val="000453B7"/>
    <w:rsid w:val="00045792"/>
    <w:rsid w:val="00054409"/>
    <w:rsid w:val="00054F6D"/>
    <w:rsid w:val="00057301"/>
    <w:rsid w:val="000575EB"/>
    <w:rsid w:val="00060BBA"/>
    <w:rsid w:val="0006260D"/>
    <w:rsid w:val="00076EC6"/>
    <w:rsid w:val="0008222C"/>
    <w:rsid w:val="00084EBB"/>
    <w:rsid w:val="00090049"/>
    <w:rsid w:val="0009084A"/>
    <w:rsid w:val="00093F6D"/>
    <w:rsid w:val="00094318"/>
    <w:rsid w:val="00095B3E"/>
    <w:rsid w:val="00095DA3"/>
    <w:rsid w:val="00095F94"/>
    <w:rsid w:val="000A036D"/>
    <w:rsid w:val="000A329A"/>
    <w:rsid w:val="000A4A95"/>
    <w:rsid w:val="000A4C63"/>
    <w:rsid w:val="000B300D"/>
    <w:rsid w:val="000B3B70"/>
    <w:rsid w:val="000B3EA5"/>
    <w:rsid w:val="000B61C5"/>
    <w:rsid w:val="000C3839"/>
    <w:rsid w:val="000C6207"/>
    <w:rsid w:val="000C6F08"/>
    <w:rsid w:val="000D0D69"/>
    <w:rsid w:val="000D166F"/>
    <w:rsid w:val="000D7B33"/>
    <w:rsid w:val="000E33E3"/>
    <w:rsid w:val="000E3A86"/>
    <w:rsid w:val="000E4439"/>
    <w:rsid w:val="000E4807"/>
    <w:rsid w:val="000E7034"/>
    <w:rsid w:val="000E7819"/>
    <w:rsid w:val="000F2FA7"/>
    <w:rsid w:val="000F5587"/>
    <w:rsid w:val="001002C3"/>
    <w:rsid w:val="001024AD"/>
    <w:rsid w:val="00105283"/>
    <w:rsid w:val="00106904"/>
    <w:rsid w:val="00107AA5"/>
    <w:rsid w:val="00111575"/>
    <w:rsid w:val="00113429"/>
    <w:rsid w:val="00113BE1"/>
    <w:rsid w:val="001174D9"/>
    <w:rsid w:val="00120D53"/>
    <w:rsid w:val="00121273"/>
    <w:rsid w:val="00121D4C"/>
    <w:rsid w:val="00122125"/>
    <w:rsid w:val="00123852"/>
    <w:rsid w:val="00126128"/>
    <w:rsid w:val="001274B4"/>
    <w:rsid w:val="001300E1"/>
    <w:rsid w:val="00130CCB"/>
    <w:rsid w:val="00133F17"/>
    <w:rsid w:val="001377AD"/>
    <w:rsid w:val="001419E3"/>
    <w:rsid w:val="001423CA"/>
    <w:rsid w:val="00142C14"/>
    <w:rsid w:val="00143062"/>
    <w:rsid w:val="00143C37"/>
    <w:rsid w:val="00144BD4"/>
    <w:rsid w:val="00145676"/>
    <w:rsid w:val="0015023B"/>
    <w:rsid w:val="00150E54"/>
    <w:rsid w:val="001516DD"/>
    <w:rsid w:val="00152507"/>
    <w:rsid w:val="001559A4"/>
    <w:rsid w:val="0015670E"/>
    <w:rsid w:val="00162910"/>
    <w:rsid w:val="00166EC8"/>
    <w:rsid w:val="0016785B"/>
    <w:rsid w:val="00175E36"/>
    <w:rsid w:val="00176B72"/>
    <w:rsid w:val="00176D45"/>
    <w:rsid w:val="00177AE7"/>
    <w:rsid w:val="00180135"/>
    <w:rsid w:val="00181DE4"/>
    <w:rsid w:val="0018390C"/>
    <w:rsid w:val="00186D24"/>
    <w:rsid w:val="001915DE"/>
    <w:rsid w:val="00191C42"/>
    <w:rsid w:val="00197294"/>
    <w:rsid w:val="00197CAE"/>
    <w:rsid w:val="001A1AEE"/>
    <w:rsid w:val="001A2B26"/>
    <w:rsid w:val="001A361F"/>
    <w:rsid w:val="001A3A8F"/>
    <w:rsid w:val="001A3B3C"/>
    <w:rsid w:val="001A5C28"/>
    <w:rsid w:val="001A7369"/>
    <w:rsid w:val="001B052D"/>
    <w:rsid w:val="001C0729"/>
    <w:rsid w:val="001C3822"/>
    <w:rsid w:val="001E3E98"/>
    <w:rsid w:val="001E78E9"/>
    <w:rsid w:val="001F166D"/>
    <w:rsid w:val="00204C1F"/>
    <w:rsid w:val="002067D3"/>
    <w:rsid w:val="002120A4"/>
    <w:rsid w:val="00212CF8"/>
    <w:rsid w:val="00215B3C"/>
    <w:rsid w:val="002179FD"/>
    <w:rsid w:val="00220BCE"/>
    <w:rsid w:val="00221A34"/>
    <w:rsid w:val="00225376"/>
    <w:rsid w:val="00225EBF"/>
    <w:rsid w:val="00227325"/>
    <w:rsid w:val="00231B6F"/>
    <w:rsid w:val="00235618"/>
    <w:rsid w:val="00235E6E"/>
    <w:rsid w:val="00242234"/>
    <w:rsid w:val="002551D5"/>
    <w:rsid w:val="0026015A"/>
    <w:rsid w:val="00260B8A"/>
    <w:rsid w:val="002619E7"/>
    <w:rsid w:val="00263871"/>
    <w:rsid w:val="00265489"/>
    <w:rsid w:val="00265BC9"/>
    <w:rsid w:val="002677F7"/>
    <w:rsid w:val="0026780E"/>
    <w:rsid w:val="00273323"/>
    <w:rsid w:val="00277DCA"/>
    <w:rsid w:val="00285CC1"/>
    <w:rsid w:val="00290DC8"/>
    <w:rsid w:val="002923E1"/>
    <w:rsid w:val="00294FD4"/>
    <w:rsid w:val="00295C74"/>
    <w:rsid w:val="00297A28"/>
    <w:rsid w:val="00297B3B"/>
    <w:rsid w:val="002A1FDB"/>
    <w:rsid w:val="002A53B4"/>
    <w:rsid w:val="002A5B7D"/>
    <w:rsid w:val="002A5EB6"/>
    <w:rsid w:val="002A6ED8"/>
    <w:rsid w:val="002B15B8"/>
    <w:rsid w:val="002B407E"/>
    <w:rsid w:val="002B43AF"/>
    <w:rsid w:val="002B5A5A"/>
    <w:rsid w:val="002C0A77"/>
    <w:rsid w:val="002C0C97"/>
    <w:rsid w:val="002C2CFD"/>
    <w:rsid w:val="002D0B35"/>
    <w:rsid w:val="002D2551"/>
    <w:rsid w:val="002D3335"/>
    <w:rsid w:val="002D3661"/>
    <w:rsid w:val="002D5A91"/>
    <w:rsid w:val="002D71B3"/>
    <w:rsid w:val="002E50AC"/>
    <w:rsid w:val="002E71BF"/>
    <w:rsid w:val="002F1F38"/>
    <w:rsid w:val="002F36D8"/>
    <w:rsid w:val="002F4EDF"/>
    <w:rsid w:val="002F5A3A"/>
    <w:rsid w:val="00302429"/>
    <w:rsid w:val="003026E5"/>
    <w:rsid w:val="0030275C"/>
    <w:rsid w:val="00305102"/>
    <w:rsid w:val="003062FC"/>
    <w:rsid w:val="003106DE"/>
    <w:rsid w:val="00310D62"/>
    <w:rsid w:val="00314FA4"/>
    <w:rsid w:val="00331A14"/>
    <w:rsid w:val="00331BB1"/>
    <w:rsid w:val="00331BC0"/>
    <w:rsid w:val="00344B26"/>
    <w:rsid w:val="00350EDE"/>
    <w:rsid w:val="0035372D"/>
    <w:rsid w:val="00356770"/>
    <w:rsid w:val="0036037C"/>
    <w:rsid w:val="003621EF"/>
    <w:rsid w:val="00363F88"/>
    <w:rsid w:val="00371F02"/>
    <w:rsid w:val="00377A7C"/>
    <w:rsid w:val="00381110"/>
    <w:rsid w:val="00383147"/>
    <w:rsid w:val="0038386B"/>
    <w:rsid w:val="00384B44"/>
    <w:rsid w:val="00385C98"/>
    <w:rsid w:val="003868CF"/>
    <w:rsid w:val="00387142"/>
    <w:rsid w:val="00387C67"/>
    <w:rsid w:val="00392C75"/>
    <w:rsid w:val="00396129"/>
    <w:rsid w:val="003A5D83"/>
    <w:rsid w:val="003B0A3B"/>
    <w:rsid w:val="003B674C"/>
    <w:rsid w:val="003B6D1B"/>
    <w:rsid w:val="003B79D2"/>
    <w:rsid w:val="003B7DCD"/>
    <w:rsid w:val="003C21C2"/>
    <w:rsid w:val="003C2450"/>
    <w:rsid w:val="003C24C4"/>
    <w:rsid w:val="003C4259"/>
    <w:rsid w:val="003D5CBD"/>
    <w:rsid w:val="003D6134"/>
    <w:rsid w:val="003D7939"/>
    <w:rsid w:val="003E343B"/>
    <w:rsid w:val="003E3EB5"/>
    <w:rsid w:val="003E4FED"/>
    <w:rsid w:val="003E640B"/>
    <w:rsid w:val="003F25B8"/>
    <w:rsid w:val="003F74D3"/>
    <w:rsid w:val="00403A14"/>
    <w:rsid w:val="00404150"/>
    <w:rsid w:val="00410149"/>
    <w:rsid w:val="0041201E"/>
    <w:rsid w:val="004125F1"/>
    <w:rsid w:val="00414466"/>
    <w:rsid w:val="00414690"/>
    <w:rsid w:val="00420346"/>
    <w:rsid w:val="004208AC"/>
    <w:rsid w:val="00422C50"/>
    <w:rsid w:val="00423AD4"/>
    <w:rsid w:val="004251E9"/>
    <w:rsid w:val="00425925"/>
    <w:rsid w:val="00426A78"/>
    <w:rsid w:val="0042773C"/>
    <w:rsid w:val="0043145D"/>
    <w:rsid w:val="004323CF"/>
    <w:rsid w:val="0043278E"/>
    <w:rsid w:val="00433CF0"/>
    <w:rsid w:val="00434FC4"/>
    <w:rsid w:val="0043583D"/>
    <w:rsid w:val="004360CC"/>
    <w:rsid w:val="004362DE"/>
    <w:rsid w:val="0044209A"/>
    <w:rsid w:val="00442D71"/>
    <w:rsid w:val="00444C99"/>
    <w:rsid w:val="00445984"/>
    <w:rsid w:val="00450387"/>
    <w:rsid w:val="004507C1"/>
    <w:rsid w:val="00450979"/>
    <w:rsid w:val="00454387"/>
    <w:rsid w:val="00455934"/>
    <w:rsid w:val="00455A16"/>
    <w:rsid w:val="004601A3"/>
    <w:rsid w:val="00461F47"/>
    <w:rsid w:val="00467100"/>
    <w:rsid w:val="0046710C"/>
    <w:rsid w:val="0046771D"/>
    <w:rsid w:val="00470CF9"/>
    <w:rsid w:val="00471C61"/>
    <w:rsid w:val="004723D8"/>
    <w:rsid w:val="0047264B"/>
    <w:rsid w:val="00473624"/>
    <w:rsid w:val="00473F47"/>
    <w:rsid w:val="00475C05"/>
    <w:rsid w:val="00481940"/>
    <w:rsid w:val="004845DB"/>
    <w:rsid w:val="00484A96"/>
    <w:rsid w:val="00487847"/>
    <w:rsid w:val="0049472E"/>
    <w:rsid w:val="00496A37"/>
    <w:rsid w:val="00497D8A"/>
    <w:rsid w:val="004A0519"/>
    <w:rsid w:val="004A2133"/>
    <w:rsid w:val="004A2AD1"/>
    <w:rsid w:val="004A59F8"/>
    <w:rsid w:val="004A5B5A"/>
    <w:rsid w:val="004A6645"/>
    <w:rsid w:val="004B1493"/>
    <w:rsid w:val="004B3F31"/>
    <w:rsid w:val="004B436B"/>
    <w:rsid w:val="004B531A"/>
    <w:rsid w:val="004B59CA"/>
    <w:rsid w:val="004C2DE5"/>
    <w:rsid w:val="004C2E6D"/>
    <w:rsid w:val="004C302A"/>
    <w:rsid w:val="004C38D7"/>
    <w:rsid w:val="004C5962"/>
    <w:rsid w:val="004C7280"/>
    <w:rsid w:val="004D01F5"/>
    <w:rsid w:val="004D055B"/>
    <w:rsid w:val="004D31D8"/>
    <w:rsid w:val="004D4A49"/>
    <w:rsid w:val="004D573F"/>
    <w:rsid w:val="004D585F"/>
    <w:rsid w:val="004D59D7"/>
    <w:rsid w:val="004D7371"/>
    <w:rsid w:val="004E0AE3"/>
    <w:rsid w:val="004E38B8"/>
    <w:rsid w:val="004E4791"/>
    <w:rsid w:val="004E681F"/>
    <w:rsid w:val="004E6ACF"/>
    <w:rsid w:val="004F15E1"/>
    <w:rsid w:val="004F1F92"/>
    <w:rsid w:val="004F2005"/>
    <w:rsid w:val="004F7BDC"/>
    <w:rsid w:val="00501CAB"/>
    <w:rsid w:val="005030AB"/>
    <w:rsid w:val="00504FF0"/>
    <w:rsid w:val="005059B3"/>
    <w:rsid w:val="00505A16"/>
    <w:rsid w:val="00506B2D"/>
    <w:rsid w:val="005071FE"/>
    <w:rsid w:val="00512A7A"/>
    <w:rsid w:val="0051498E"/>
    <w:rsid w:val="00521AB4"/>
    <w:rsid w:val="00521F9C"/>
    <w:rsid w:val="005224E3"/>
    <w:rsid w:val="005253E9"/>
    <w:rsid w:val="00525666"/>
    <w:rsid w:val="0052660C"/>
    <w:rsid w:val="00535437"/>
    <w:rsid w:val="00536F43"/>
    <w:rsid w:val="0054468C"/>
    <w:rsid w:val="00556627"/>
    <w:rsid w:val="00557B50"/>
    <w:rsid w:val="00561EA4"/>
    <w:rsid w:val="00563E85"/>
    <w:rsid w:val="00565080"/>
    <w:rsid w:val="00566653"/>
    <w:rsid w:val="0057486C"/>
    <w:rsid w:val="00574F6C"/>
    <w:rsid w:val="005833BB"/>
    <w:rsid w:val="00586B97"/>
    <w:rsid w:val="00592037"/>
    <w:rsid w:val="00593760"/>
    <w:rsid w:val="00593D69"/>
    <w:rsid w:val="0059421B"/>
    <w:rsid w:val="005A3753"/>
    <w:rsid w:val="005A4411"/>
    <w:rsid w:val="005A756A"/>
    <w:rsid w:val="005A7BCB"/>
    <w:rsid w:val="005B0415"/>
    <w:rsid w:val="005B0E54"/>
    <w:rsid w:val="005B2C83"/>
    <w:rsid w:val="005B41A5"/>
    <w:rsid w:val="005C37D8"/>
    <w:rsid w:val="005D215E"/>
    <w:rsid w:val="005D3D19"/>
    <w:rsid w:val="005D4077"/>
    <w:rsid w:val="005E1F3C"/>
    <w:rsid w:val="005E2DFD"/>
    <w:rsid w:val="005E480E"/>
    <w:rsid w:val="005E791F"/>
    <w:rsid w:val="005F0673"/>
    <w:rsid w:val="005F2F23"/>
    <w:rsid w:val="005F39DC"/>
    <w:rsid w:val="005F61FC"/>
    <w:rsid w:val="005F6EEB"/>
    <w:rsid w:val="0060113D"/>
    <w:rsid w:val="00602A26"/>
    <w:rsid w:val="00602A67"/>
    <w:rsid w:val="00603B8D"/>
    <w:rsid w:val="00606358"/>
    <w:rsid w:val="006070DA"/>
    <w:rsid w:val="0061035C"/>
    <w:rsid w:val="00614EDF"/>
    <w:rsid w:val="00616B9C"/>
    <w:rsid w:val="00616F4C"/>
    <w:rsid w:val="00621DF4"/>
    <w:rsid w:val="00624D6D"/>
    <w:rsid w:val="00625C06"/>
    <w:rsid w:val="006269DC"/>
    <w:rsid w:val="0062756B"/>
    <w:rsid w:val="00631581"/>
    <w:rsid w:val="00631FE6"/>
    <w:rsid w:val="00632F97"/>
    <w:rsid w:val="00640B18"/>
    <w:rsid w:val="00640D2F"/>
    <w:rsid w:val="0064214B"/>
    <w:rsid w:val="006502AC"/>
    <w:rsid w:val="00650944"/>
    <w:rsid w:val="00651B5B"/>
    <w:rsid w:val="00651ECA"/>
    <w:rsid w:val="00657C0B"/>
    <w:rsid w:val="00660396"/>
    <w:rsid w:val="00660E97"/>
    <w:rsid w:val="00662462"/>
    <w:rsid w:val="0066472E"/>
    <w:rsid w:val="00667178"/>
    <w:rsid w:val="00670453"/>
    <w:rsid w:val="00671374"/>
    <w:rsid w:val="006717AF"/>
    <w:rsid w:val="00673F6E"/>
    <w:rsid w:val="00675EAC"/>
    <w:rsid w:val="0067792A"/>
    <w:rsid w:val="00682005"/>
    <w:rsid w:val="006841BD"/>
    <w:rsid w:val="006878F2"/>
    <w:rsid w:val="00690C68"/>
    <w:rsid w:val="00692A4A"/>
    <w:rsid w:val="00694975"/>
    <w:rsid w:val="00695A5F"/>
    <w:rsid w:val="0069663D"/>
    <w:rsid w:val="00697137"/>
    <w:rsid w:val="006B00AF"/>
    <w:rsid w:val="006B0434"/>
    <w:rsid w:val="006B1BD4"/>
    <w:rsid w:val="006B498C"/>
    <w:rsid w:val="006C30B9"/>
    <w:rsid w:val="006C315C"/>
    <w:rsid w:val="006C4C7E"/>
    <w:rsid w:val="006C52E3"/>
    <w:rsid w:val="006C585A"/>
    <w:rsid w:val="006D1FE6"/>
    <w:rsid w:val="006D6627"/>
    <w:rsid w:val="006E16F1"/>
    <w:rsid w:val="006E256C"/>
    <w:rsid w:val="006E3F59"/>
    <w:rsid w:val="006E4C0E"/>
    <w:rsid w:val="006E58E0"/>
    <w:rsid w:val="006E7511"/>
    <w:rsid w:val="006F2555"/>
    <w:rsid w:val="006F64CD"/>
    <w:rsid w:val="007005F5"/>
    <w:rsid w:val="0070362C"/>
    <w:rsid w:val="007046BC"/>
    <w:rsid w:val="007050A1"/>
    <w:rsid w:val="007061BB"/>
    <w:rsid w:val="00707F1A"/>
    <w:rsid w:val="007143F5"/>
    <w:rsid w:val="007232FD"/>
    <w:rsid w:val="0072373B"/>
    <w:rsid w:val="00724517"/>
    <w:rsid w:val="00727B2F"/>
    <w:rsid w:val="007351BF"/>
    <w:rsid w:val="00740F8B"/>
    <w:rsid w:val="00742849"/>
    <w:rsid w:val="00750C63"/>
    <w:rsid w:val="0075137B"/>
    <w:rsid w:val="00754271"/>
    <w:rsid w:val="00756AC6"/>
    <w:rsid w:val="0075712D"/>
    <w:rsid w:val="00757F10"/>
    <w:rsid w:val="00761ADA"/>
    <w:rsid w:val="00761CF9"/>
    <w:rsid w:val="0076604E"/>
    <w:rsid w:val="00770A7D"/>
    <w:rsid w:val="00771013"/>
    <w:rsid w:val="00777F34"/>
    <w:rsid w:val="00781546"/>
    <w:rsid w:val="00782C1A"/>
    <w:rsid w:val="0078490E"/>
    <w:rsid w:val="00784CF8"/>
    <w:rsid w:val="00792BAD"/>
    <w:rsid w:val="00793072"/>
    <w:rsid w:val="00793683"/>
    <w:rsid w:val="0079747B"/>
    <w:rsid w:val="00797BB0"/>
    <w:rsid w:val="007A35F0"/>
    <w:rsid w:val="007A5076"/>
    <w:rsid w:val="007A6D75"/>
    <w:rsid w:val="007B01F9"/>
    <w:rsid w:val="007B02D3"/>
    <w:rsid w:val="007B1C22"/>
    <w:rsid w:val="007B7043"/>
    <w:rsid w:val="007C0F8B"/>
    <w:rsid w:val="007C2496"/>
    <w:rsid w:val="007C323A"/>
    <w:rsid w:val="007C4151"/>
    <w:rsid w:val="007C7717"/>
    <w:rsid w:val="007D0401"/>
    <w:rsid w:val="007D34BA"/>
    <w:rsid w:val="007D7524"/>
    <w:rsid w:val="007E175E"/>
    <w:rsid w:val="007E3220"/>
    <w:rsid w:val="007E4801"/>
    <w:rsid w:val="007F2D65"/>
    <w:rsid w:val="007F406B"/>
    <w:rsid w:val="0080060E"/>
    <w:rsid w:val="00801218"/>
    <w:rsid w:val="008012DB"/>
    <w:rsid w:val="00802CC6"/>
    <w:rsid w:val="0080407C"/>
    <w:rsid w:val="0081055B"/>
    <w:rsid w:val="00820292"/>
    <w:rsid w:val="0082074F"/>
    <w:rsid w:val="008223F7"/>
    <w:rsid w:val="00823A8D"/>
    <w:rsid w:val="008330BC"/>
    <w:rsid w:val="00833980"/>
    <w:rsid w:val="00833DAC"/>
    <w:rsid w:val="00836420"/>
    <w:rsid w:val="00836450"/>
    <w:rsid w:val="008377C9"/>
    <w:rsid w:val="00837C9C"/>
    <w:rsid w:val="00851F61"/>
    <w:rsid w:val="0085461B"/>
    <w:rsid w:val="00854F25"/>
    <w:rsid w:val="008605AA"/>
    <w:rsid w:val="0086168A"/>
    <w:rsid w:val="008659B0"/>
    <w:rsid w:val="00865AA5"/>
    <w:rsid w:val="00870389"/>
    <w:rsid w:val="00873599"/>
    <w:rsid w:val="008746F2"/>
    <w:rsid w:val="0088000C"/>
    <w:rsid w:val="00880E4B"/>
    <w:rsid w:val="0088567E"/>
    <w:rsid w:val="00887539"/>
    <w:rsid w:val="0089197B"/>
    <w:rsid w:val="008A061B"/>
    <w:rsid w:val="008A0CE2"/>
    <w:rsid w:val="008A3F6B"/>
    <w:rsid w:val="008B0103"/>
    <w:rsid w:val="008B55B6"/>
    <w:rsid w:val="008B5679"/>
    <w:rsid w:val="008C0848"/>
    <w:rsid w:val="008C0C42"/>
    <w:rsid w:val="008C0C52"/>
    <w:rsid w:val="008D1290"/>
    <w:rsid w:val="008D5633"/>
    <w:rsid w:val="008D715E"/>
    <w:rsid w:val="008E06D2"/>
    <w:rsid w:val="008E3166"/>
    <w:rsid w:val="008E3CBF"/>
    <w:rsid w:val="008E5ADC"/>
    <w:rsid w:val="008E72C2"/>
    <w:rsid w:val="008F20B2"/>
    <w:rsid w:val="008F456A"/>
    <w:rsid w:val="008F5CF2"/>
    <w:rsid w:val="009017E3"/>
    <w:rsid w:val="00906F4E"/>
    <w:rsid w:val="0091145E"/>
    <w:rsid w:val="00912627"/>
    <w:rsid w:val="00917F8A"/>
    <w:rsid w:val="00922A3F"/>
    <w:rsid w:val="00922EC5"/>
    <w:rsid w:val="00925404"/>
    <w:rsid w:val="009305A8"/>
    <w:rsid w:val="009330FE"/>
    <w:rsid w:val="00936FB9"/>
    <w:rsid w:val="0094049D"/>
    <w:rsid w:val="00940D9D"/>
    <w:rsid w:val="00947F0C"/>
    <w:rsid w:val="00951EEE"/>
    <w:rsid w:val="00952B49"/>
    <w:rsid w:val="00952E62"/>
    <w:rsid w:val="0095748D"/>
    <w:rsid w:val="00957FBE"/>
    <w:rsid w:val="0096600F"/>
    <w:rsid w:val="0096759C"/>
    <w:rsid w:val="0097058C"/>
    <w:rsid w:val="00972E92"/>
    <w:rsid w:val="00973C75"/>
    <w:rsid w:val="009754DB"/>
    <w:rsid w:val="009762EE"/>
    <w:rsid w:val="00980DE3"/>
    <w:rsid w:val="009819B8"/>
    <w:rsid w:val="00983662"/>
    <w:rsid w:val="00983DBE"/>
    <w:rsid w:val="00987155"/>
    <w:rsid w:val="009903AE"/>
    <w:rsid w:val="00991190"/>
    <w:rsid w:val="009939FD"/>
    <w:rsid w:val="00997864"/>
    <w:rsid w:val="009A38D9"/>
    <w:rsid w:val="009A396A"/>
    <w:rsid w:val="009B28F2"/>
    <w:rsid w:val="009B40C1"/>
    <w:rsid w:val="009B4ADE"/>
    <w:rsid w:val="009C1994"/>
    <w:rsid w:val="009C2A81"/>
    <w:rsid w:val="009C3C3E"/>
    <w:rsid w:val="009C4478"/>
    <w:rsid w:val="009C6A5D"/>
    <w:rsid w:val="009C7111"/>
    <w:rsid w:val="009C74D8"/>
    <w:rsid w:val="009D2C50"/>
    <w:rsid w:val="009D7822"/>
    <w:rsid w:val="009E20CC"/>
    <w:rsid w:val="009E60F7"/>
    <w:rsid w:val="009E67CA"/>
    <w:rsid w:val="009F35BD"/>
    <w:rsid w:val="009F70C0"/>
    <w:rsid w:val="009F76A6"/>
    <w:rsid w:val="00A0162E"/>
    <w:rsid w:val="00A05FEF"/>
    <w:rsid w:val="00A0681F"/>
    <w:rsid w:val="00A07772"/>
    <w:rsid w:val="00A14999"/>
    <w:rsid w:val="00A15B1F"/>
    <w:rsid w:val="00A16A03"/>
    <w:rsid w:val="00A2083D"/>
    <w:rsid w:val="00A25500"/>
    <w:rsid w:val="00A321A3"/>
    <w:rsid w:val="00A44EFA"/>
    <w:rsid w:val="00A5548A"/>
    <w:rsid w:val="00A5588B"/>
    <w:rsid w:val="00A662BF"/>
    <w:rsid w:val="00A67200"/>
    <w:rsid w:val="00A67797"/>
    <w:rsid w:val="00A6790D"/>
    <w:rsid w:val="00A737E7"/>
    <w:rsid w:val="00A76B05"/>
    <w:rsid w:val="00A7703A"/>
    <w:rsid w:val="00A86BC1"/>
    <w:rsid w:val="00A90456"/>
    <w:rsid w:val="00A90D62"/>
    <w:rsid w:val="00A91B65"/>
    <w:rsid w:val="00A92523"/>
    <w:rsid w:val="00A927C6"/>
    <w:rsid w:val="00A93CF8"/>
    <w:rsid w:val="00A96408"/>
    <w:rsid w:val="00A96C96"/>
    <w:rsid w:val="00A96E70"/>
    <w:rsid w:val="00A971F6"/>
    <w:rsid w:val="00AA18F2"/>
    <w:rsid w:val="00AA36F9"/>
    <w:rsid w:val="00AA3D14"/>
    <w:rsid w:val="00AA5D82"/>
    <w:rsid w:val="00AB1012"/>
    <w:rsid w:val="00AB17FE"/>
    <w:rsid w:val="00AC1F88"/>
    <w:rsid w:val="00AC2076"/>
    <w:rsid w:val="00AC2554"/>
    <w:rsid w:val="00AC6B7E"/>
    <w:rsid w:val="00AD385B"/>
    <w:rsid w:val="00AD3999"/>
    <w:rsid w:val="00AD6830"/>
    <w:rsid w:val="00AD7F4D"/>
    <w:rsid w:val="00AE1D9B"/>
    <w:rsid w:val="00AE5FD9"/>
    <w:rsid w:val="00AE638A"/>
    <w:rsid w:val="00AE6630"/>
    <w:rsid w:val="00AF2104"/>
    <w:rsid w:val="00AF3501"/>
    <w:rsid w:val="00AF5709"/>
    <w:rsid w:val="00AF620C"/>
    <w:rsid w:val="00B01F68"/>
    <w:rsid w:val="00B02F2E"/>
    <w:rsid w:val="00B03F09"/>
    <w:rsid w:val="00B05A5F"/>
    <w:rsid w:val="00B10598"/>
    <w:rsid w:val="00B1257A"/>
    <w:rsid w:val="00B1537E"/>
    <w:rsid w:val="00B16A10"/>
    <w:rsid w:val="00B17579"/>
    <w:rsid w:val="00B208BB"/>
    <w:rsid w:val="00B227E7"/>
    <w:rsid w:val="00B24BAC"/>
    <w:rsid w:val="00B27D8B"/>
    <w:rsid w:val="00B27F82"/>
    <w:rsid w:val="00B33C43"/>
    <w:rsid w:val="00B35E1B"/>
    <w:rsid w:val="00B36CE9"/>
    <w:rsid w:val="00B36D20"/>
    <w:rsid w:val="00B37749"/>
    <w:rsid w:val="00B418EF"/>
    <w:rsid w:val="00B44D46"/>
    <w:rsid w:val="00B455CA"/>
    <w:rsid w:val="00B46FE3"/>
    <w:rsid w:val="00B50DCC"/>
    <w:rsid w:val="00B51371"/>
    <w:rsid w:val="00B545E8"/>
    <w:rsid w:val="00B62DE3"/>
    <w:rsid w:val="00B65463"/>
    <w:rsid w:val="00B669A6"/>
    <w:rsid w:val="00B6752D"/>
    <w:rsid w:val="00B703E1"/>
    <w:rsid w:val="00B72458"/>
    <w:rsid w:val="00B72B59"/>
    <w:rsid w:val="00B771D9"/>
    <w:rsid w:val="00B8295E"/>
    <w:rsid w:val="00B86545"/>
    <w:rsid w:val="00B92F5F"/>
    <w:rsid w:val="00B93316"/>
    <w:rsid w:val="00B951C7"/>
    <w:rsid w:val="00BA1A88"/>
    <w:rsid w:val="00BA1BC6"/>
    <w:rsid w:val="00BB1DB3"/>
    <w:rsid w:val="00BB2AB2"/>
    <w:rsid w:val="00BB326A"/>
    <w:rsid w:val="00BB558D"/>
    <w:rsid w:val="00BB75E2"/>
    <w:rsid w:val="00BB791F"/>
    <w:rsid w:val="00BC2ECD"/>
    <w:rsid w:val="00BC3BDB"/>
    <w:rsid w:val="00BC5718"/>
    <w:rsid w:val="00BC7D7E"/>
    <w:rsid w:val="00BD14EB"/>
    <w:rsid w:val="00BD30C3"/>
    <w:rsid w:val="00BD4ED3"/>
    <w:rsid w:val="00BD5ED8"/>
    <w:rsid w:val="00BD7608"/>
    <w:rsid w:val="00BE0217"/>
    <w:rsid w:val="00BE42C2"/>
    <w:rsid w:val="00BE6BB7"/>
    <w:rsid w:val="00BF08A8"/>
    <w:rsid w:val="00BF5AD6"/>
    <w:rsid w:val="00BF7146"/>
    <w:rsid w:val="00BF74E8"/>
    <w:rsid w:val="00C04165"/>
    <w:rsid w:val="00C06303"/>
    <w:rsid w:val="00C066FD"/>
    <w:rsid w:val="00C109DD"/>
    <w:rsid w:val="00C11DFA"/>
    <w:rsid w:val="00C133D5"/>
    <w:rsid w:val="00C144C3"/>
    <w:rsid w:val="00C14557"/>
    <w:rsid w:val="00C2253F"/>
    <w:rsid w:val="00C22D89"/>
    <w:rsid w:val="00C25694"/>
    <w:rsid w:val="00C25ADB"/>
    <w:rsid w:val="00C2670D"/>
    <w:rsid w:val="00C27998"/>
    <w:rsid w:val="00C309CD"/>
    <w:rsid w:val="00C31C4C"/>
    <w:rsid w:val="00C3242C"/>
    <w:rsid w:val="00C36609"/>
    <w:rsid w:val="00C36E5A"/>
    <w:rsid w:val="00C37AD7"/>
    <w:rsid w:val="00C40F30"/>
    <w:rsid w:val="00C42CEB"/>
    <w:rsid w:val="00C4569D"/>
    <w:rsid w:val="00C50ED1"/>
    <w:rsid w:val="00C5540F"/>
    <w:rsid w:val="00C5657A"/>
    <w:rsid w:val="00C71329"/>
    <w:rsid w:val="00C73F44"/>
    <w:rsid w:val="00C77830"/>
    <w:rsid w:val="00C77A7A"/>
    <w:rsid w:val="00C8017E"/>
    <w:rsid w:val="00C81386"/>
    <w:rsid w:val="00C8299E"/>
    <w:rsid w:val="00C8409F"/>
    <w:rsid w:val="00C910D2"/>
    <w:rsid w:val="00C92F50"/>
    <w:rsid w:val="00C9503A"/>
    <w:rsid w:val="00C9590D"/>
    <w:rsid w:val="00CA0E8C"/>
    <w:rsid w:val="00CA4507"/>
    <w:rsid w:val="00CA6619"/>
    <w:rsid w:val="00CB162E"/>
    <w:rsid w:val="00CB171A"/>
    <w:rsid w:val="00CB4658"/>
    <w:rsid w:val="00CB6CA5"/>
    <w:rsid w:val="00CC110D"/>
    <w:rsid w:val="00CC1BA4"/>
    <w:rsid w:val="00CC5F23"/>
    <w:rsid w:val="00CC6653"/>
    <w:rsid w:val="00CC7FB7"/>
    <w:rsid w:val="00CD3D7C"/>
    <w:rsid w:val="00CD632B"/>
    <w:rsid w:val="00CD7A2D"/>
    <w:rsid w:val="00CE5787"/>
    <w:rsid w:val="00CF59E7"/>
    <w:rsid w:val="00CF5E19"/>
    <w:rsid w:val="00D01ACB"/>
    <w:rsid w:val="00D03029"/>
    <w:rsid w:val="00D11AAA"/>
    <w:rsid w:val="00D12165"/>
    <w:rsid w:val="00D12A3D"/>
    <w:rsid w:val="00D12EDF"/>
    <w:rsid w:val="00D16640"/>
    <w:rsid w:val="00D16F0C"/>
    <w:rsid w:val="00D25D7E"/>
    <w:rsid w:val="00D269A0"/>
    <w:rsid w:val="00D30026"/>
    <w:rsid w:val="00D33921"/>
    <w:rsid w:val="00D4060A"/>
    <w:rsid w:val="00D40AB1"/>
    <w:rsid w:val="00D41C6B"/>
    <w:rsid w:val="00D439BC"/>
    <w:rsid w:val="00D4526B"/>
    <w:rsid w:val="00D4606E"/>
    <w:rsid w:val="00D47097"/>
    <w:rsid w:val="00D52126"/>
    <w:rsid w:val="00D53104"/>
    <w:rsid w:val="00D54EFD"/>
    <w:rsid w:val="00D60AC2"/>
    <w:rsid w:val="00D60E4F"/>
    <w:rsid w:val="00D61335"/>
    <w:rsid w:val="00D653DD"/>
    <w:rsid w:val="00D67ADC"/>
    <w:rsid w:val="00D704FC"/>
    <w:rsid w:val="00D70DA0"/>
    <w:rsid w:val="00D71B76"/>
    <w:rsid w:val="00D75990"/>
    <w:rsid w:val="00D81AD7"/>
    <w:rsid w:val="00D82310"/>
    <w:rsid w:val="00D854C7"/>
    <w:rsid w:val="00D86729"/>
    <w:rsid w:val="00D874A8"/>
    <w:rsid w:val="00D902A2"/>
    <w:rsid w:val="00D920C6"/>
    <w:rsid w:val="00D9441D"/>
    <w:rsid w:val="00D94649"/>
    <w:rsid w:val="00DA7C60"/>
    <w:rsid w:val="00DB130E"/>
    <w:rsid w:val="00DB1504"/>
    <w:rsid w:val="00DB61B1"/>
    <w:rsid w:val="00DC23AB"/>
    <w:rsid w:val="00DC6C14"/>
    <w:rsid w:val="00DD0133"/>
    <w:rsid w:val="00DD0198"/>
    <w:rsid w:val="00DD1283"/>
    <w:rsid w:val="00DD3E73"/>
    <w:rsid w:val="00DD4429"/>
    <w:rsid w:val="00DD46D4"/>
    <w:rsid w:val="00DD546F"/>
    <w:rsid w:val="00DD5B8B"/>
    <w:rsid w:val="00DE4099"/>
    <w:rsid w:val="00DE485E"/>
    <w:rsid w:val="00DE4B04"/>
    <w:rsid w:val="00DF1A5A"/>
    <w:rsid w:val="00DF74CF"/>
    <w:rsid w:val="00DF7CC2"/>
    <w:rsid w:val="00E015DD"/>
    <w:rsid w:val="00E07445"/>
    <w:rsid w:val="00E11D77"/>
    <w:rsid w:val="00E16F03"/>
    <w:rsid w:val="00E2041D"/>
    <w:rsid w:val="00E22701"/>
    <w:rsid w:val="00E23367"/>
    <w:rsid w:val="00E276FB"/>
    <w:rsid w:val="00E3030E"/>
    <w:rsid w:val="00E31678"/>
    <w:rsid w:val="00E332FB"/>
    <w:rsid w:val="00E35235"/>
    <w:rsid w:val="00E4105E"/>
    <w:rsid w:val="00E41F8B"/>
    <w:rsid w:val="00E45D63"/>
    <w:rsid w:val="00E468A9"/>
    <w:rsid w:val="00E46B9B"/>
    <w:rsid w:val="00E566A0"/>
    <w:rsid w:val="00E5697D"/>
    <w:rsid w:val="00E56E3C"/>
    <w:rsid w:val="00E61871"/>
    <w:rsid w:val="00E65DF8"/>
    <w:rsid w:val="00E67249"/>
    <w:rsid w:val="00E70BDB"/>
    <w:rsid w:val="00E7137F"/>
    <w:rsid w:val="00E72769"/>
    <w:rsid w:val="00E75E8F"/>
    <w:rsid w:val="00E763F6"/>
    <w:rsid w:val="00E83B8B"/>
    <w:rsid w:val="00E8403E"/>
    <w:rsid w:val="00E84885"/>
    <w:rsid w:val="00E85517"/>
    <w:rsid w:val="00E90B7F"/>
    <w:rsid w:val="00E92128"/>
    <w:rsid w:val="00E97D72"/>
    <w:rsid w:val="00E97F70"/>
    <w:rsid w:val="00EA288B"/>
    <w:rsid w:val="00EA7EC4"/>
    <w:rsid w:val="00EB631B"/>
    <w:rsid w:val="00EC18C6"/>
    <w:rsid w:val="00EC2218"/>
    <w:rsid w:val="00EC303F"/>
    <w:rsid w:val="00ED1421"/>
    <w:rsid w:val="00ED2999"/>
    <w:rsid w:val="00ED3710"/>
    <w:rsid w:val="00EE3AB6"/>
    <w:rsid w:val="00EE4EB8"/>
    <w:rsid w:val="00EE59E1"/>
    <w:rsid w:val="00EE709F"/>
    <w:rsid w:val="00EF018D"/>
    <w:rsid w:val="00EF0A0B"/>
    <w:rsid w:val="00EF48C9"/>
    <w:rsid w:val="00F00473"/>
    <w:rsid w:val="00F00B7F"/>
    <w:rsid w:val="00F04F29"/>
    <w:rsid w:val="00F06FE4"/>
    <w:rsid w:val="00F10C8C"/>
    <w:rsid w:val="00F114E5"/>
    <w:rsid w:val="00F114FA"/>
    <w:rsid w:val="00F11924"/>
    <w:rsid w:val="00F13C9D"/>
    <w:rsid w:val="00F16909"/>
    <w:rsid w:val="00F20BB5"/>
    <w:rsid w:val="00F20FF1"/>
    <w:rsid w:val="00F375BA"/>
    <w:rsid w:val="00F4410B"/>
    <w:rsid w:val="00F45AA9"/>
    <w:rsid w:val="00F501E4"/>
    <w:rsid w:val="00F52A5F"/>
    <w:rsid w:val="00F55DC5"/>
    <w:rsid w:val="00F56A02"/>
    <w:rsid w:val="00F6500B"/>
    <w:rsid w:val="00F72165"/>
    <w:rsid w:val="00F72A12"/>
    <w:rsid w:val="00F74FCF"/>
    <w:rsid w:val="00F76CF6"/>
    <w:rsid w:val="00F77097"/>
    <w:rsid w:val="00F818CE"/>
    <w:rsid w:val="00F82154"/>
    <w:rsid w:val="00F8390D"/>
    <w:rsid w:val="00F841CD"/>
    <w:rsid w:val="00F8491D"/>
    <w:rsid w:val="00F84AE3"/>
    <w:rsid w:val="00F929DE"/>
    <w:rsid w:val="00F9579A"/>
    <w:rsid w:val="00F95987"/>
    <w:rsid w:val="00F969E3"/>
    <w:rsid w:val="00F974FD"/>
    <w:rsid w:val="00F97E31"/>
    <w:rsid w:val="00FA18F1"/>
    <w:rsid w:val="00FA1EE7"/>
    <w:rsid w:val="00FA62E0"/>
    <w:rsid w:val="00FB2C91"/>
    <w:rsid w:val="00FB36E9"/>
    <w:rsid w:val="00FC178C"/>
    <w:rsid w:val="00FC6475"/>
    <w:rsid w:val="00FD087B"/>
    <w:rsid w:val="00FD14A9"/>
    <w:rsid w:val="00FD7E69"/>
    <w:rsid w:val="00FE1AFE"/>
    <w:rsid w:val="00FE3B46"/>
    <w:rsid w:val="00FF3959"/>
    <w:rsid w:val="00FF51FE"/>
    <w:rsid w:val="00FF64A0"/>
    <w:rsid w:val="02AB2CDB"/>
    <w:rsid w:val="046ED755"/>
    <w:rsid w:val="04B4DC3C"/>
    <w:rsid w:val="057D5541"/>
    <w:rsid w:val="05B0153A"/>
    <w:rsid w:val="06EFBE8D"/>
    <w:rsid w:val="0805A55B"/>
    <w:rsid w:val="09884D5F"/>
    <w:rsid w:val="0A09C1D2"/>
    <w:rsid w:val="0A142E95"/>
    <w:rsid w:val="0B77167F"/>
    <w:rsid w:val="0D35C7AA"/>
    <w:rsid w:val="0D47E3C1"/>
    <w:rsid w:val="0E7E2E79"/>
    <w:rsid w:val="0F3DCF23"/>
    <w:rsid w:val="11E42CF4"/>
    <w:rsid w:val="12C4CEAB"/>
    <w:rsid w:val="1322DA13"/>
    <w:rsid w:val="13B8919E"/>
    <w:rsid w:val="155461FF"/>
    <w:rsid w:val="199E7129"/>
    <w:rsid w:val="1BBACF43"/>
    <w:rsid w:val="1D26F174"/>
    <w:rsid w:val="1D569FA4"/>
    <w:rsid w:val="1ED81976"/>
    <w:rsid w:val="2219BCAA"/>
    <w:rsid w:val="24E91156"/>
    <w:rsid w:val="263D32D9"/>
    <w:rsid w:val="27693A86"/>
    <w:rsid w:val="27CDA780"/>
    <w:rsid w:val="296977E1"/>
    <w:rsid w:val="2B3D429E"/>
    <w:rsid w:val="2B5ED8BE"/>
    <w:rsid w:val="2BCB6DFF"/>
    <w:rsid w:val="2DDBD55B"/>
    <w:rsid w:val="2ECE4D6F"/>
    <w:rsid w:val="2F84D2A1"/>
    <w:rsid w:val="301C09E9"/>
    <w:rsid w:val="3025E70A"/>
    <w:rsid w:val="30692034"/>
    <w:rsid w:val="30B83636"/>
    <w:rsid w:val="31CA2EAC"/>
    <w:rsid w:val="326819E8"/>
    <w:rsid w:val="3542CA4E"/>
    <w:rsid w:val="35D9CFB6"/>
    <w:rsid w:val="3AAD40D9"/>
    <w:rsid w:val="3C49113A"/>
    <w:rsid w:val="3D380694"/>
    <w:rsid w:val="3ECC93BB"/>
    <w:rsid w:val="40DA1904"/>
    <w:rsid w:val="41105FB1"/>
    <w:rsid w:val="41C38373"/>
    <w:rsid w:val="43437F53"/>
    <w:rsid w:val="456C6A29"/>
    <w:rsid w:val="464CE3DC"/>
    <w:rsid w:val="46A90A54"/>
    <w:rsid w:val="4740AF68"/>
    <w:rsid w:val="47B54C75"/>
    <w:rsid w:val="47CD60D1"/>
    <w:rsid w:val="4C6C1DC2"/>
    <w:rsid w:val="4CA2CA32"/>
    <w:rsid w:val="4D39CF9A"/>
    <w:rsid w:val="4E32AAB8"/>
    <w:rsid w:val="4EAF8E00"/>
    <w:rsid w:val="52A8097B"/>
    <w:rsid w:val="5341F459"/>
    <w:rsid w:val="547EDA4B"/>
    <w:rsid w:val="55CCD71F"/>
    <w:rsid w:val="5768A780"/>
    <w:rsid w:val="57CE7FA4"/>
    <w:rsid w:val="5A2D57B2"/>
    <w:rsid w:val="5D64F874"/>
    <w:rsid w:val="5DCD69CB"/>
    <w:rsid w:val="60DBB6A6"/>
    <w:rsid w:val="619FDB30"/>
    <w:rsid w:val="61D98CCE"/>
    <w:rsid w:val="62D35F7B"/>
    <w:rsid w:val="635E5A4F"/>
    <w:rsid w:val="65380732"/>
    <w:rsid w:val="65703898"/>
    <w:rsid w:val="67BB2B62"/>
    <w:rsid w:val="680A3609"/>
    <w:rsid w:val="69315354"/>
    <w:rsid w:val="6A9EB008"/>
    <w:rsid w:val="6C8E9C85"/>
    <w:rsid w:val="70B786DD"/>
    <w:rsid w:val="73DD4638"/>
    <w:rsid w:val="76ED6D12"/>
    <w:rsid w:val="78978EFE"/>
    <w:rsid w:val="78FFDB14"/>
    <w:rsid w:val="794C62D4"/>
    <w:rsid w:val="795B157C"/>
    <w:rsid w:val="797F411E"/>
    <w:rsid w:val="799C99F3"/>
    <w:rsid w:val="7A842D0F"/>
    <w:rsid w:val="7B1B117F"/>
    <w:rsid w:val="7B65AD44"/>
    <w:rsid w:val="7CB6E1E0"/>
    <w:rsid w:val="7D6B0021"/>
    <w:rsid w:val="7FFA93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3"/>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3"/>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3"/>
      </w:numPr>
      <w:jc w:val="left"/>
      <w:outlineLvl w:val="2"/>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semiHidden/>
    <w:unhideWhenUsed/>
    <w:rsid w:val="002D71B3"/>
    <w:rPr>
      <w:sz w:val="20"/>
      <w:szCs w:val="20"/>
    </w:rPr>
  </w:style>
  <w:style w:type="character" w:customStyle="1" w:styleId="TextocomentarioCar">
    <w:name w:val="Texto comentario Car"/>
    <w:basedOn w:val="Fuentedeprrafopredeter"/>
    <w:link w:val="Textocomentario"/>
    <w:uiPriority w:val="99"/>
    <w:semiHidden/>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aliases w:val="Footnote Text Char Char Char Char Char,Footnote Text Char Char Char Char,Footnote reference,FA Fu,Footnote Text Char Char Char,texto de nota al pie,Footnote Text Char Char Char Char Char Char Char Char,texto de nota al"/>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har Char Char Char Char Char Char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Descripcin">
    <w:name w:val="caption"/>
    <w:basedOn w:val="Normal"/>
    <w:next w:val="Normal"/>
    <w:uiPriority w:val="35"/>
    <w:unhideWhenUsed/>
    <w:qFormat/>
    <w:rsid w:val="00F20FF1"/>
    <w:pPr>
      <w:spacing w:after="200"/>
      <w:jc w:val="left"/>
    </w:pPr>
    <w:rPr>
      <w:rFonts w:asciiTheme="minorHAnsi" w:eastAsiaTheme="minorHAnsi" w:hAnsiTheme="minorHAnsi" w:cstheme="minorBidi"/>
      <w:i/>
      <w:iCs/>
      <w:color w:val="44546A" w:themeColor="text2"/>
      <w:sz w:val="18"/>
      <w:szCs w:val="18"/>
      <w:lang w:eastAsia="en-US"/>
    </w:rPr>
  </w:style>
  <w:style w:type="paragraph" w:styleId="Tabladeilustraciones">
    <w:name w:val="table of figures"/>
    <w:basedOn w:val="Normal"/>
    <w:next w:val="Normal"/>
    <w:uiPriority w:val="99"/>
    <w:unhideWhenUsed/>
    <w:rsid w:val="00A76B0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14740636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21448755">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56070369">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529415472">
      <w:bodyDiv w:val="1"/>
      <w:marLeft w:val="0"/>
      <w:marRight w:val="0"/>
      <w:marTop w:val="0"/>
      <w:marBottom w:val="0"/>
      <w:divBdr>
        <w:top w:val="none" w:sz="0" w:space="0" w:color="auto"/>
        <w:left w:val="none" w:sz="0" w:space="0" w:color="auto"/>
        <w:bottom w:val="none" w:sz="0" w:space="0" w:color="auto"/>
        <w:right w:val="none" w:sz="0" w:space="0" w:color="auto"/>
      </w:divBdr>
    </w:div>
    <w:div w:id="590236672">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74516206">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42623981">
      <w:bodyDiv w:val="1"/>
      <w:marLeft w:val="0"/>
      <w:marRight w:val="0"/>
      <w:marTop w:val="0"/>
      <w:marBottom w:val="0"/>
      <w:divBdr>
        <w:top w:val="none" w:sz="0" w:space="0" w:color="auto"/>
        <w:left w:val="none" w:sz="0" w:space="0" w:color="auto"/>
        <w:bottom w:val="none" w:sz="0" w:space="0" w:color="auto"/>
        <w:right w:val="none" w:sz="0" w:space="0" w:color="auto"/>
      </w:divBdr>
    </w:div>
    <w:div w:id="1513841141">
      <w:bodyDiv w:val="1"/>
      <w:marLeft w:val="0"/>
      <w:marRight w:val="0"/>
      <w:marTop w:val="0"/>
      <w:marBottom w:val="0"/>
      <w:divBdr>
        <w:top w:val="none" w:sz="0" w:space="0" w:color="auto"/>
        <w:left w:val="none" w:sz="0" w:space="0" w:color="auto"/>
        <w:bottom w:val="none" w:sz="0" w:space="0" w:color="auto"/>
        <w:right w:val="none" w:sz="0" w:space="0" w:color="auto"/>
      </w:divBdr>
    </w:div>
    <w:div w:id="1523083981">
      <w:bodyDiv w:val="1"/>
      <w:marLeft w:val="0"/>
      <w:marRight w:val="0"/>
      <w:marTop w:val="0"/>
      <w:marBottom w:val="0"/>
      <w:divBdr>
        <w:top w:val="none" w:sz="0" w:space="0" w:color="auto"/>
        <w:left w:val="none" w:sz="0" w:space="0" w:color="auto"/>
        <w:bottom w:val="none" w:sz="0" w:space="0" w:color="auto"/>
        <w:right w:val="none" w:sz="0" w:space="0" w:color="auto"/>
      </w:divBdr>
    </w:div>
    <w:div w:id="1642660207">
      <w:bodyDiv w:val="1"/>
      <w:marLeft w:val="0"/>
      <w:marRight w:val="0"/>
      <w:marTop w:val="0"/>
      <w:marBottom w:val="0"/>
      <w:divBdr>
        <w:top w:val="none" w:sz="0" w:space="0" w:color="auto"/>
        <w:left w:val="none" w:sz="0" w:space="0" w:color="auto"/>
        <w:bottom w:val="none" w:sz="0" w:space="0" w:color="auto"/>
        <w:right w:val="none" w:sz="0" w:space="0" w:color="auto"/>
      </w:divBdr>
    </w:div>
    <w:div w:id="1867937560">
      <w:bodyDiv w:val="1"/>
      <w:marLeft w:val="0"/>
      <w:marRight w:val="0"/>
      <w:marTop w:val="0"/>
      <w:marBottom w:val="0"/>
      <w:divBdr>
        <w:top w:val="none" w:sz="0" w:space="0" w:color="auto"/>
        <w:left w:val="none" w:sz="0" w:space="0" w:color="auto"/>
        <w:bottom w:val="none" w:sz="0" w:space="0" w:color="auto"/>
        <w:right w:val="none" w:sz="0" w:space="0" w:color="auto"/>
      </w:divBdr>
    </w:div>
    <w:div w:id="191870479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informes-de-plan-anual-de-vacan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094bdd-a36f-422c-aad8-60d4e7e260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6" ma:contentTypeDescription="Crear nuevo documento." ma:contentTypeScope="" ma:versionID="fb9102089d87a114c15303978ce7a7f3">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7eb9c843e6489a7f41dd6d9bb19ba3a6"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5BBD7-F5D1-4F2D-97E2-DB9CD371D191}">
  <ds:schemaRefs>
    <ds:schemaRef ds:uri="http://www.w3.org/XML/1998/namespace"/>
    <ds:schemaRef ds:uri="1d5d787f-d619-4ed2-ae72-20f7b97ca2d2"/>
    <ds:schemaRef ds:uri="7a094bdd-a36f-422c-aad8-60d4e7e2607b"/>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7DD870F-E84F-445F-9197-230319403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60401-5B08-432E-923F-08EBD2599235}">
  <ds:schemaRefs>
    <ds:schemaRef ds:uri="http://schemas.openxmlformats.org/officeDocument/2006/bibliography"/>
  </ds:schemaRefs>
</ds:datastoreItem>
</file>

<file path=customXml/itemProps4.xml><?xml version="1.0" encoding="utf-8"?>
<ds:datastoreItem xmlns:ds="http://schemas.openxmlformats.org/officeDocument/2006/customXml" ds:itemID="{FE4EFF51-BB1F-4FD8-8090-BE4564E6E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17</Pages>
  <Words>2884</Words>
  <Characters>15866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Martha Ines Rodriguez Galindo</cp:lastModifiedBy>
  <cp:revision>84</cp:revision>
  <cp:lastPrinted>2020-01-29T14:46:00Z</cp:lastPrinted>
  <dcterms:created xsi:type="dcterms:W3CDTF">2021-01-26T22:47:00Z</dcterms:created>
  <dcterms:modified xsi:type="dcterms:W3CDTF">2024-01-31T15:19:00Z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