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3785B" w14:textId="77777777" w:rsidR="0075296E" w:rsidRDefault="0075296E" w:rsidP="0075296E">
      <w:pPr>
        <w:spacing w:after="0" w:line="240" w:lineRule="auto"/>
        <w:jc w:val="center"/>
        <w:rPr>
          <w:rFonts w:ascii="Arial" w:eastAsia="Times New Roman" w:hAnsi="Arial" w:cs="Arial"/>
          <w:b/>
          <w:lang w:val="es-ES" w:eastAsia="es-ES"/>
        </w:rPr>
      </w:pPr>
      <w:bookmarkStart w:id="0" w:name="_Hlk57887878"/>
    </w:p>
    <w:p w14:paraId="0867A762" w14:textId="77777777" w:rsidR="0073772D" w:rsidRPr="000F749F" w:rsidRDefault="0073772D" w:rsidP="0075296E">
      <w:pPr>
        <w:spacing w:after="0" w:line="240" w:lineRule="auto"/>
        <w:jc w:val="center"/>
        <w:rPr>
          <w:rFonts w:ascii="Arial" w:eastAsia="Times New Roman" w:hAnsi="Arial" w:cs="Arial"/>
          <w:b/>
          <w:lang w:val="es-ES" w:eastAsia="es-ES"/>
        </w:rPr>
      </w:pPr>
      <w:r w:rsidRPr="000F749F">
        <w:rPr>
          <w:rFonts w:ascii="Arial" w:eastAsia="Times New Roman" w:hAnsi="Arial" w:cs="Arial"/>
          <w:b/>
          <w:lang w:val="es-ES" w:eastAsia="es-ES"/>
        </w:rPr>
        <w:t>EL DIRECTOR GENERAL DE LA UNIDAD ADMINISTRATIVA ESPECIAL DE REHABILITACIÓN Y MANTENIMIENTO VIAL</w:t>
      </w:r>
    </w:p>
    <w:p w14:paraId="0B8D14C0" w14:textId="77777777" w:rsidR="0073772D" w:rsidRPr="000F749F" w:rsidRDefault="0073772D" w:rsidP="0075296E">
      <w:pPr>
        <w:spacing w:after="0" w:line="240" w:lineRule="auto"/>
        <w:jc w:val="center"/>
        <w:rPr>
          <w:rFonts w:ascii="Arial" w:eastAsia="Times New Roman" w:hAnsi="Arial" w:cs="Arial"/>
          <w:b/>
          <w:lang w:val="es-ES" w:eastAsia="es-ES"/>
        </w:rPr>
      </w:pPr>
    </w:p>
    <w:p w14:paraId="46602ED9" w14:textId="79EC764E" w:rsidR="0073772D" w:rsidRPr="0075296E" w:rsidRDefault="0073772D" w:rsidP="0075296E">
      <w:pPr>
        <w:pStyle w:val="NormalWeb"/>
        <w:spacing w:before="0" w:beforeAutospacing="0" w:after="0" w:afterAutospacing="0"/>
        <w:jc w:val="both"/>
        <w:rPr>
          <w:rFonts w:ascii="Arial" w:hAnsi="Arial" w:cs="Arial"/>
          <w:sz w:val="22"/>
          <w:szCs w:val="22"/>
        </w:rPr>
      </w:pPr>
      <w:r w:rsidRPr="000F749F">
        <w:rPr>
          <w:rFonts w:ascii="Arial" w:hAnsi="Arial" w:cs="Arial"/>
          <w:sz w:val="22"/>
          <w:szCs w:val="22"/>
        </w:rPr>
        <w:t>En uso de sus atribuciones legales y estatutarias, en especial las conferidas por el artículo 1 del Decreto Nacional 4473 de 2006 y el artículo 2 de la Ley 1066 de 2006, así como el numeral 1</w:t>
      </w:r>
      <w:r w:rsidR="00735B93">
        <w:rPr>
          <w:rFonts w:ascii="Arial" w:hAnsi="Arial" w:cs="Arial"/>
          <w:sz w:val="22"/>
          <w:szCs w:val="22"/>
        </w:rPr>
        <w:t>0 del artículo 2</w:t>
      </w:r>
      <w:r w:rsidR="000F749F">
        <w:rPr>
          <w:rFonts w:ascii="Arial" w:hAnsi="Arial" w:cs="Arial"/>
          <w:sz w:val="22"/>
          <w:szCs w:val="22"/>
        </w:rPr>
        <w:t xml:space="preserve"> del Acuerdo 02 de</w:t>
      </w:r>
      <w:r w:rsidR="00735B93">
        <w:rPr>
          <w:rFonts w:ascii="Arial" w:hAnsi="Arial" w:cs="Arial"/>
          <w:sz w:val="22"/>
          <w:szCs w:val="22"/>
        </w:rPr>
        <w:t>l de mayo del</w:t>
      </w:r>
      <w:r w:rsidR="000F749F">
        <w:rPr>
          <w:rFonts w:ascii="Arial" w:hAnsi="Arial" w:cs="Arial"/>
          <w:sz w:val="22"/>
          <w:szCs w:val="22"/>
        </w:rPr>
        <w:t xml:space="preserve"> 2023</w:t>
      </w:r>
      <w:r w:rsidRPr="000F749F">
        <w:rPr>
          <w:rFonts w:ascii="Arial" w:hAnsi="Arial" w:cs="Arial"/>
          <w:sz w:val="22"/>
          <w:szCs w:val="22"/>
        </w:rPr>
        <w:t xml:space="preserve"> y el numeral 10 del artí</w:t>
      </w:r>
      <w:r w:rsidR="00735B93">
        <w:rPr>
          <w:rFonts w:ascii="Arial" w:hAnsi="Arial" w:cs="Arial"/>
          <w:sz w:val="22"/>
          <w:szCs w:val="22"/>
        </w:rPr>
        <w:t>culo 19 del Acuerdo 05 del 2 de mayo</w:t>
      </w:r>
      <w:r w:rsidRPr="000F749F">
        <w:rPr>
          <w:rFonts w:ascii="Arial" w:hAnsi="Arial" w:cs="Arial"/>
          <w:sz w:val="22"/>
          <w:szCs w:val="22"/>
        </w:rPr>
        <w:t xml:space="preserve"> de</w:t>
      </w:r>
      <w:r w:rsidR="00735B93">
        <w:rPr>
          <w:rFonts w:ascii="Arial" w:hAnsi="Arial" w:cs="Arial"/>
          <w:sz w:val="22"/>
          <w:szCs w:val="22"/>
        </w:rPr>
        <w:t>l 2023</w:t>
      </w:r>
      <w:r w:rsidRPr="000F749F">
        <w:rPr>
          <w:rFonts w:ascii="Arial" w:hAnsi="Arial" w:cs="Arial"/>
          <w:sz w:val="22"/>
          <w:szCs w:val="22"/>
        </w:rPr>
        <w:t xml:space="preserve">, expedidos por el Consejo Directivo de la UAERMV, y demás disposiciones concordantes, </w:t>
      </w:r>
    </w:p>
    <w:p w14:paraId="72F20409" w14:textId="77777777" w:rsidR="0073772D" w:rsidRPr="000F749F" w:rsidRDefault="0073772D" w:rsidP="0075296E">
      <w:pPr>
        <w:spacing w:after="0" w:line="240" w:lineRule="auto"/>
        <w:rPr>
          <w:rFonts w:ascii="Arial" w:eastAsia="Times New Roman" w:hAnsi="Arial" w:cs="Arial"/>
          <w:b/>
          <w:lang w:val="es-ES" w:eastAsia="es-ES"/>
        </w:rPr>
      </w:pPr>
    </w:p>
    <w:p w14:paraId="766DF031" w14:textId="1736A0C9" w:rsidR="0073772D" w:rsidRPr="000F749F" w:rsidRDefault="0073772D" w:rsidP="0075296E">
      <w:pPr>
        <w:spacing w:after="0" w:line="240" w:lineRule="auto"/>
        <w:jc w:val="center"/>
        <w:rPr>
          <w:rFonts w:ascii="Arial" w:eastAsia="Times New Roman" w:hAnsi="Arial" w:cs="Arial"/>
          <w:b/>
          <w:lang w:val="es-ES" w:eastAsia="es-ES"/>
        </w:rPr>
      </w:pPr>
      <w:r w:rsidRPr="000F749F">
        <w:rPr>
          <w:rFonts w:ascii="Arial" w:eastAsia="Times New Roman" w:hAnsi="Arial" w:cs="Arial"/>
          <w:b/>
          <w:lang w:val="es-ES" w:eastAsia="es-ES"/>
        </w:rPr>
        <w:t>CONSIDERANDO:</w:t>
      </w:r>
    </w:p>
    <w:p w14:paraId="72A475F1" w14:textId="77777777" w:rsidR="0073772D" w:rsidRPr="000F749F" w:rsidRDefault="0073772D" w:rsidP="0075296E">
      <w:pPr>
        <w:spacing w:after="0" w:line="240" w:lineRule="auto"/>
        <w:rPr>
          <w:rFonts w:ascii="Arial" w:eastAsia="Times New Roman" w:hAnsi="Arial" w:cs="Arial"/>
          <w:lang w:val="es-ES" w:eastAsia="es-ES"/>
        </w:rPr>
      </w:pPr>
    </w:p>
    <w:p w14:paraId="2A4D9F5B" w14:textId="77777777" w:rsidR="0073772D" w:rsidRDefault="0073772D" w:rsidP="0075296E">
      <w:pPr>
        <w:spacing w:after="0" w:line="240" w:lineRule="auto"/>
        <w:jc w:val="both"/>
        <w:rPr>
          <w:rFonts w:ascii="Arial" w:hAnsi="Arial" w:cs="Arial"/>
          <w:i/>
          <w:iCs/>
          <w:sz w:val="20"/>
          <w:shd w:val="clear" w:color="auto" w:fill="FFFFFF"/>
        </w:rPr>
      </w:pPr>
      <w:r w:rsidRPr="000F749F">
        <w:rPr>
          <w:rFonts w:ascii="Arial" w:eastAsia="Times New Roman" w:hAnsi="Arial" w:cs="Arial"/>
          <w:lang w:val="es-ES" w:eastAsia="es-ES"/>
        </w:rPr>
        <w:t xml:space="preserve">Que el artículo 209 de la Constitución Política de Colombia establece que: </w:t>
      </w:r>
      <w:r w:rsidRPr="000F749F">
        <w:rPr>
          <w:rFonts w:ascii="Arial" w:eastAsia="Times New Roman" w:hAnsi="Arial" w:cs="Arial"/>
          <w:i/>
          <w:iCs/>
          <w:sz w:val="20"/>
          <w:lang w:val="es-ES" w:eastAsia="es-ES"/>
        </w:rPr>
        <w:t xml:space="preserve">“(…) </w:t>
      </w:r>
      <w:r w:rsidRPr="000F749F">
        <w:rPr>
          <w:rFonts w:ascii="Arial" w:hAnsi="Arial" w:cs="Arial"/>
          <w:i/>
          <w:iCs/>
          <w:sz w:val="20"/>
          <w:shd w:val="clear" w:color="auto" w:fill="FFFFFF"/>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14:paraId="13E95848" w14:textId="77777777" w:rsidR="0075296E" w:rsidRPr="000F749F" w:rsidRDefault="0075296E" w:rsidP="0075296E">
      <w:pPr>
        <w:spacing w:after="0" w:line="240" w:lineRule="auto"/>
        <w:jc w:val="both"/>
        <w:rPr>
          <w:rFonts w:ascii="Arial" w:hAnsi="Arial" w:cs="Arial"/>
          <w:shd w:val="clear" w:color="auto" w:fill="FFFFFF"/>
        </w:rPr>
      </w:pPr>
    </w:p>
    <w:p w14:paraId="7EE722D2" w14:textId="77777777"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Que el artículo 169 del Decreto Ley 1421 de 1993, por el cual se dicta el régimen especial para el Distrito Capital, dispone que las entidades descentralizadas tienen jurisdicción coactiva para hacer efectivos los créditos exigibles a su favor, de conformidad con el articulo 68 y 79 del Código Contencioso Administrativo.</w:t>
      </w:r>
    </w:p>
    <w:p w14:paraId="042FDE69" w14:textId="77777777" w:rsidR="0073772D" w:rsidRPr="000F749F" w:rsidRDefault="0073772D" w:rsidP="0075296E">
      <w:pPr>
        <w:spacing w:after="0" w:line="240" w:lineRule="auto"/>
        <w:jc w:val="both"/>
        <w:rPr>
          <w:rFonts w:ascii="Arial" w:eastAsia="Times New Roman" w:hAnsi="Arial" w:cs="Arial"/>
          <w:lang w:val="es-ES" w:eastAsia="es-ES"/>
        </w:rPr>
      </w:pPr>
    </w:p>
    <w:p w14:paraId="3B740908" w14:textId="77777777"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Que el Título IV de la Parte Primera de la Ley 1437 de 2011, por la cual se expide el Código de Procedimiento Administrativo y de lo Contencioso Administrativo, establece el procedimiento administrativo de cobro coactivo y señala el deber que tiene todo órgano, organismo o entidad estatal de recaudar las obligaciones creadas a su favor, que consten en documentos que presten mérito ejecutivo, disponiendo que dichas entidades se encuentran revestidas de la prerrogativa de cobro coactivo.</w:t>
      </w:r>
    </w:p>
    <w:p w14:paraId="6D8B5C28" w14:textId="77777777" w:rsidR="0073772D" w:rsidRPr="000F749F" w:rsidRDefault="0073772D" w:rsidP="0075296E">
      <w:pPr>
        <w:spacing w:after="0" w:line="240" w:lineRule="auto"/>
        <w:jc w:val="both"/>
        <w:rPr>
          <w:rFonts w:ascii="Arial" w:eastAsia="Times New Roman" w:hAnsi="Arial" w:cs="Arial"/>
          <w:lang w:val="es-ES" w:eastAsia="es-ES"/>
        </w:rPr>
      </w:pPr>
    </w:p>
    <w:p w14:paraId="165B6C16" w14:textId="0DCF0A0C"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Que el artículo 1° de la Ley 1066 de 2006</w:t>
      </w:r>
      <w:r w:rsidR="0075296E">
        <w:rPr>
          <w:rFonts w:ascii="Arial" w:eastAsia="Times New Roman" w:hAnsi="Arial" w:cs="Arial"/>
          <w:lang w:val="es-ES" w:eastAsia="es-ES"/>
        </w:rPr>
        <w:t>,</w:t>
      </w:r>
      <w:r w:rsidRPr="000F749F">
        <w:rPr>
          <w:rFonts w:ascii="Arial" w:eastAsia="Times New Roman" w:hAnsi="Arial" w:cs="Arial"/>
          <w:lang w:val="es-ES" w:eastAsia="es-ES"/>
        </w:rPr>
        <w:t xml:space="preserve"> </w:t>
      </w:r>
      <w:r w:rsidR="0075296E" w:rsidRPr="000F749F">
        <w:rPr>
          <w:rFonts w:ascii="Arial" w:eastAsia="Times New Roman" w:hAnsi="Arial" w:cs="Arial"/>
          <w:lang w:val="es-ES" w:eastAsia="es-ES"/>
        </w:rPr>
        <w:t>por la cual se dictan normas para la normalización de la cartera pública y se dictan otras disposiciones</w:t>
      </w:r>
      <w:r w:rsidR="0075296E">
        <w:rPr>
          <w:rFonts w:ascii="Arial" w:eastAsia="Times New Roman" w:hAnsi="Arial" w:cs="Arial"/>
          <w:lang w:val="es-ES" w:eastAsia="es-ES"/>
        </w:rPr>
        <w:t>,</w:t>
      </w:r>
      <w:r w:rsidR="0075296E" w:rsidRPr="000F749F">
        <w:rPr>
          <w:rFonts w:ascii="Arial" w:eastAsia="Times New Roman" w:hAnsi="Arial" w:cs="Arial"/>
          <w:lang w:val="es-ES" w:eastAsia="es-ES"/>
        </w:rPr>
        <w:t xml:space="preserve"> </w:t>
      </w:r>
      <w:r w:rsidRPr="000F749F">
        <w:rPr>
          <w:rFonts w:ascii="Arial" w:eastAsia="Times New Roman" w:hAnsi="Arial" w:cs="Arial"/>
          <w:lang w:val="es-ES" w:eastAsia="es-ES"/>
        </w:rPr>
        <w:t xml:space="preserve">indica que: </w:t>
      </w:r>
      <w:r w:rsidRPr="000F749F">
        <w:rPr>
          <w:rFonts w:ascii="Arial" w:eastAsia="Times New Roman" w:hAnsi="Arial" w:cs="Arial"/>
          <w:i/>
          <w:iCs/>
          <w:lang w:val="es-ES" w:eastAsia="es-ES"/>
        </w:rPr>
        <w:t>“</w:t>
      </w:r>
      <w:r w:rsidRPr="000F749F">
        <w:rPr>
          <w:rFonts w:ascii="Arial" w:hAnsi="Arial" w:cs="Arial"/>
          <w:i/>
          <w:iCs/>
          <w:sz w:val="20"/>
          <w:shd w:val="clear" w:color="auto" w:fill="FFFFFF"/>
        </w:rPr>
        <w:t>Conforme a los principios que regulan la Administración Pública contenidos en el artículo 209 de la Constitución Política, los servidores públicos que tengan a su cargo el recaudo de obligaciones a favor del Tesoro Público deberán realizar su gestión de manera ágil, eficaz, eficiente y oportuna, con el fin de obtener liquidez para el Tesoro Público”.</w:t>
      </w:r>
    </w:p>
    <w:p w14:paraId="4C4E3DB7" w14:textId="77777777" w:rsidR="0073772D" w:rsidRPr="000F749F" w:rsidRDefault="0073772D" w:rsidP="0075296E">
      <w:pPr>
        <w:spacing w:after="0" w:line="240" w:lineRule="auto"/>
        <w:jc w:val="both"/>
        <w:rPr>
          <w:rFonts w:ascii="Arial" w:eastAsia="Times New Roman" w:hAnsi="Arial" w:cs="Arial"/>
          <w:lang w:val="es-ES" w:eastAsia="es-ES"/>
        </w:rPr>
      </w:pPr>
    </w:p>
    <w:p w14:paraId="70A27862" w14:textId="4D43DD0E"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Que el artí</w:t>
      </w:r>
      <w:r w:rsidR="0075296E">
        <w:rPr>
          <w:rFonts w:ascii="Arial" w:eastAsia="Times New Roman" w:hAnsi="Arial" w:cs="Arial"/>
          <w:lang w:val="es-ES" w:eastAsia="es-ES"/>
        </w:rPr>
        <w:t>culo 5° de la Ley 1066 de 2006</w:t>
      </w:r>
      <w:r w:rsidRPr="000F749F">
        <w:rPr>
          <w:rFonts w:ascii="Arial" w:eastAsia="Times New Roman" w:hAnsi="Arial" w:cs="Arial"/>
          <w:lang w:val="es-ES" w:eastAsia="es-ES"/>
        </w:rPr>
        <w:t xml:space="preserve"> establece que las entidades públicas tienen la facultad de ejercer la jurisdicción coactiva para hacer efectivas las obligaciones exigibles a su favor y unifica el procedimiento para el cobro, señalando que debe seguirse el procedimiento descrito en el Estatuto Tributario.</w:t>
      </w:r>
    </w:p>
    <w:p w14:paraId="23F13ED1" w14:textId="77777777" w:rsidR="0073772D" w:rsidRPr="000F749F" w:rsidRDefault="0073772D" w:rsidP="0075296E">
      <w:pPr>
        <w:spacing w:after="0" w:line="240" w:lineRule="auto"/>
        <w:jc w:val="both"/>
        <w:rPr>
          <w:rFonts w:ascii="Arial" w:eastAsia="Times New Roman" w:hAnsi="Arial" w:cs="Arial"/>
          <w:lang w:val="es-ES" w:eastAsia="es-ES"/>
        </w:rPr>
      </w:pPr>
    </w:p>
    <w:p w14:paraId="79038B19" w14:textId="3F843A0D"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lastRenderedPageBreak/>
        <w:t>Que el Gobierno Nacional reglamentó la Ley 1066 de 2006 mediante el Decreto 4473 de 2006, en el cual determina los contenidos que debe incluir el reglamento interno del recaudo de cartera.</w:t>
      </w:r>
    </w:p>
    <w:p w14:paraId="17FC409C" w14:textId="77777777" w:rsidR="0073772D" w:rsidRPr="000F749F" w:rsidRDefault="0073772D" w:rsidP="0075296E">
      <w:pPr>
        <w:spacing w:after="0" w:line="240" w:lineRule="auto"/>
        <w:jc w:val="both"/>
        <w:rPr>
          <w:rFonts w:ascii="Arial" w:eastAsia="Times New Roman" w:hAnsi="Arial" w:cs="Arial"/>
          <w:lang w:val="es-ES" w:eastAsia="es-ES"/>
        </w:rPr>
      </w:pPr>
    </w:p>
    <w:p w14:paraId="43476455" w14:textId="0A6C8CAD"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Que mediante Resoluciones 411 de 2011 y 325 de 2013 expedidas por el Director General de la U</w:t>
      </w:r>
      <w:r w:rsidR="00BE149C">
        <w:rPr>
          <w:rFonts w:ascii="Arial" w:eastAsia="Times New Roman" w:hAnsi="Arial" w:cs="Arial"/>
          <w:lang w:val="es-ES" w:eastAsia="es-ES"/>
        </w:rPr>
        <w:t>nidad Administrativa Especial de Rehabilitación y Mantenimiento Vial - UAERMV</w:t>
      </w:r>
      <w:r w:rsidRPr="000F749F">
        <w:rPr>
          <w:rFonts w:ascii="Arial" w:eastAsia="Times New Roman" w:hAnsi="Arial" w:cs="Arial"/>
          <w:lang w:val="es-ES" w:eastAsia="es-ES"/>
        </w:rPr>
        <w:t>, se creó la jurisdicción de cobro coactivo en la entidad y se introdujeron modificaciones a la misma.</w:t>
      </w:r>
    </w:p>
    <w:p w14:paraId="24E0EB8B" w14:textId="77777777" w:rsidR="0073772D" w:rsidRPr="000F749F" w:rsidRDefault="0073772D" w:rsidP="0075296E">
      <w:pPr>
        <w:spacing w:after="0" w:line="240" w:lineRule="auto"/>
        <w:jc w:val="both"/>
        <w:rPr>
          <w:rFonts w:ascii="Arial" w:eastAsia="Times New Roman" w:hAnsi="Arial" w:cs="Arial"/>
          <w:lang w:val="es-ES" w:eastAsia="es-ES"/>
        </w:rPr>
      </w:pPr>
    </w:p>
    <w:p w14:paraId="7FE1036C" w14:textId="0940A07F"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 xml:space="preserve">Que mediante Resolución 143 de 2019 expedida por el Director General de la </w:t>
      </w:r>
      <w:r w:rsidR="00BE149C" w:rsidRPr="000F749F">
        <w:rPr>
          <w:rFonts w:ascii="Arial" w:eastAsia="Times New Roman" w:hAnsi="Arial" w:cs="Arial"/>
          <w:lang w:val="es-ES" w:eastAsia="es-ES"/>
        </w:rPr>
        <w:t>U</w:t>
      </w:r>
      <w:r w:rsidR="00BE149C">
        <w:rPr>
          <w:rFonts w:ascii="Arial" w:eastAsia="Times New Roman" w:hAnsi="Arial" w:cs="Arial"/>
          <w:lang w:val="es-ES" w:eastAsia="es-ES"/>
        </w:rPr>
        <w:t>nidad Administrativa Especial de Rehabilitación y Mantenimiento Vial - UAERMV</w:t>
      </w:r>
      <w:r w:rsidRPr="000F749F">
        <w:rPr>
          <w:rFonts w:ascii="Arial" w:eastAsia="Times New Roman" w:hAnsi="Arial" w:cs="Arial"/>
          <w:lang w:val="es-ES" w:eastAsia="es-ES"/>
        </w:rPr>
        <w:t>, se adoptó el Manual de Cobro Coactivo en la Entidad</w:t>
      </w:r>
      <w:r w:rsidRPr="000F749F">
        <w:rPr>
          <w:rStyle w:val="Refdenotaalpie"/>
          <w:rFonts w:ascii="Arial" w:eastAsia="Times New Roman" w:hAnsi="Arial" w:cs="Arial"/>
          <w:lang w:val="es-ES" w:eastAsia="es-ES"/>
        </w:rPr>
        <w:footnoteReference w:id="1"/>
      </w:r>
      <w:r w:rsidR="0075296E">
        <w:rPr>
          <w:rFonts w:ascii="Arial" w:eastAsia="Times New Roman" w:hAnsi="Arial" w:cs="Arial"/>
          <w:lang w:val="es-ES" w:eastAsia="es-ES"/>
        </w:rPr>
        <w:t>, el cual</w:t>
      </w:r>
      <w:r w:rsidR="00B00869">
        <w:rPr>
          <w:rFonts w:ascii="Arial" w:eastAsia="Times New Roman" w:hAnsi="Arial" w:cs="Arial"/>
          <w:lang w:val="es-ES" w:eastAsia="es-ES"/>
        </w:rPr>
        <w:t xml:space="preserve"> fue modificado </w:t>
      </w:r>
      <w:r w:rsidRPr="000F749F">
        <w:rPr>
          <w:rFonts w:ascii="Arial" w:eastAsia="Times New Roman" w:hAnsi="Arial" w:cs="Arial"/>
          <w:lang w:val="es-ES" w:eastAsia="es-ES"/>
        </w:rPr>
        <w:t xml:space="preserve">mediante Resolución </w:t>
      </w:r>
      <w:r w:rsidRPr="000F749F">
        <w:rPr>
          <w:rFonts w:ascii="Arial" w:hAnsi="Arial" w:cs="Arial"/>
        </w:rPr>
        <w:t>456 de 2020</w:t>
      </w:r>
      <w:r w:rsidR="00E02702">
        <w:rPr>
          <w:rFonts w:ascii="Arial" w:hAnsi="Arial" w:cs="Arial"/>
        </w:rPr>
        <w:t>,</w:t>
      </w:r>
      <w:r w:rsidRPr="000F749F">
        <w:rPr>
          <w:rFonts w:ascii="Arial" w:hAnsi="Arial" w:cs="Arial"/>
        </w:rPr>
        <w:t xml:space="preserve"> </w:t>
      </w:r>
      <w:r w:rsidRPr="000F749F">
        <w:rPr>
          <w:rFonts w:ascii="Arial" w:eastAsia="Times New Roman" w:hAnsi="Arial" w:cs="Arial"/>
          <w:lang w:val="es-ES" w:eastAsia="es-ES"/>
        </w:rPr>
        <w:t xml:space="preserve">expedida por el Director General de la </w:t>
      </w:r>
      <w:r w:rsidR="00B00869">
        <w:rPr>
          <w:rFonts w:ascii="Arial" w:eastAsia="Times New Roman" w:hAnsi="Arial" w:cs="Arial"/>
          <w:lang w:val="es-ES" w:eastAsia="es-ES"/>
        </w:rPr>
        <w:t>Entidad.</w:t>
      </w:r>
    </w:p>
    <w:p w14:paraId="764D37F9" w14:textId="77777777" w:rsidR="0073772D" w:rsidRPr="000F749F" w:rsidRDefault="0073772D" w:rsidP="0075296E">
      <w:pPr>
        <w:spacing w:after="0" w:line="240" w:lineRule="auto"/>
        <w:jc w:val="both"/>
        <w:rPr>
          <w:rFonts w:ascii="Arial" w:eastAsia="Times New Roman" w:hAnsi="Arial" w:cs="Arial"/>
          <w:lang w:val="es-ES" w:eastAsia="es-ES"/>
        </w:rPr>
      </w:pPr>
    </w:p>
    <w:p w14:paraId="0B694179" w14:textId="1076BA2A"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 xml:space="preserve">Que mediante el </w:t>
      </w:r>
      <w:r w:rsidR="007C4E09" w:rsidRPr="000F749F">
        <w:rPr>
          <w:rFonts w:ascii="Arial" w:hAnsi="Arial" w:cs="Arial"/>
        </w:rPr>
        <w:t>Acuerdo No. 02 de 2023</w:t>
      </w:r>
      <w:r w:rsidRPr="000F749F">
        <w:rPr>
          <w:rFonts w:ascii="Arial" w:hAnsi="Arial" w:cs="Arial"/>
        </w:rPr>
        <w:t xml:space="preserve"> expedido por el Consejo Directivo</w:t>
      </w:r>
      <w:r w:rsidR="00886C5B" w:rsidRPr="000F749F">
        <w:rPr>
          <w:rFonts w:ascii="Arial" w:hAnsi="Arial" w:cs="Arial"/>
        </w:rPr>
        <w:t xml:space="preserve"> de la Unidad Administrativa Especial de Rehabilitación y Mantenimiento Vial</w:t>
      </w:r>
      <w:r w:rsidR="0075296E">
        <w:rPr>
          <w:rFonts w:ascii="Arial" w:hAnsi="Arial" w:cs="Arial"/>
        </w:rPr>
        <w:t xml:space="preserve"> - UAERMV</w:t>
      </w:r>
      <w:r w:rsidRPr="000F749F">
        <w:rPr>
          <w:rFonts w:ascii="Arial" w:hAnsi="Arial" w:cs="Arial"/>
        </w:rPr>
        <w:t>,</w:t>
      </w:r>
      <w:r w:rsidR="0038072D" w:rsidRPr="000F749F">
        <w:rPr>
          <w:rFonts w:ascii="Arial" w:hAnsi="Arial" w:cs="Arial"/>
        </w:rPr>
        <w:t xml:space="preserve"> </w:t>
      </w:r>
      <w:r w:rsidR="000F749F" w:rsidRPr="000F749F">
        <w:rPr>
          <w:rFonts w:ascii="Arial" w:hAnsi="Arial" w:cs="Arial"/>
        </w:rPr>
        <w:t xml:space="preserve">el cual </w:t>
      </w:r>
      <w:r w:rsidR="0038072D" w:rsidRPr="000F749F">
        <w:rPr>
          <w:rFonts w:ascii="Arial" w:hAnsi="Arial" w:cs="Arial"/>
        </w:rPr>
        <w:t xml:space="preserve">derogó el Acuerdo No. 11 del 2010, el Acuerdo No. 03 de 2021 y el Acuerdo No. 08 del 2022, </w:t>
      </w:r>
      <w:r w:rsidRPr="000F749F">
        <w:rPr>
          <w:rFonts w:ascii="Arial" w:hAnsi="Arial" w:cs="Arial"/>
        </w:rPr>
        <w:t>se estableció la nueva estructura</w:t>
      </w:r>
      <w:r w:rsidR="008F1D2E" w:rsidRPr="000F749F">
        <w:rPr>
          <w:rFonts w:ascii="Arial" w:hAnsi="Arial" w:cs="Arial"/>
        </w:rPr>
        <w:t xml:space="preserve"> de la Entidad.</w:t>
      </w:r>
    </w:p>
    <w:p w14:paraId="600175BA" w14:textId="77777777" w:rsidR="0073772D" w:rsidRPr="000F749F" w:rsidRDefault="0073772D" w:rsidP="0075296E">
      <w:pPr>
        <w:spacing w:after="0" w:line="240" w:lineRule="auto"/>
        <w:jc w:val="both"/>
        <w:rPr>
          <w:rFonts w:ascii="Arial" w:eastAsia="Times New Roman" w:hAnsi="Arial" w:cs="Arial"/>
          <w:lang w:val="es-ES" w:eastAsia="es-ES"/>
        </w:rPr>
      </w:pPr>
    </w:p>
    <w:p w14:paraId="330E584F" w14:textId="1DFEE69B" w:rsidR="0073772D" w:rsidRPr="000F749F"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Que se hace necesario actualizar la reglamentación vigente en la Unidad Administrativa Especial de Rehabilitación y Mantenimiento Vial</w:t>
      </w:r>
      <w:r w:rsidR="0075296E">
        <w:rPr>
          <w:rFonts w:ascii="Arial" w:eastAsia="Times New Roman" w:hAnsi="Arial" w:cs="Arial"/>
          <w:lang w:val="es-ES" w:eastAsia="es-ES"/>
        </w:rPr>
        <w:t xml:space="preserve"> – UAERMV teniendo en cuenta</w:t>
      </w:r>
      <w:r w:rsidRPr="000F749F">
        <w:rPr>
          <w:rFonts w:ascii="Arial" w:eastAsia="Times New Roman" w:hAnsi="Arial" w:cs="Arial"/>
          <w:lang w:val="es-ES" w:eastAsia="es-ES"/>
        </w:rPr>
        <w:t xml:space="preserve"> la nueva estructura y funciones, con el fin de contar con un instrumento idóneo que implemente de manera integral el procedimiento administrativo de cobro coactivo previsto en la Ley, para efectos de su aplicación por parte del servidor público encargado de la gestión de recaudo forzoso de las obligaciones constitutivas de títulos ejecutivos, y el personal de apoyo de dicha gestión.</w:t>
      </w:r>
    </w:p>
    <w:p w14:paraId="2792688E" w14:textId="293EB623" w:rsidR="0073772D" w:rsidRPr="000F749F" w:rsidRDefault="0073772D" w:rsidP="0075296E">
      <w:pPr>
        <w:spacing w:after="0" w:line="240" w:lineRule="auto"/>
        <w:jc w:val="both"/>
        <w:rPr>
          <w:rFonts w:ascii="Arial" w:eastAsia="Times New Roman" w:hAnsi="Arial" w:cs="Arial"/>
          <w:lang w:val="es-ES" w:eastAsia="es-ES"/>
        </w:rPr>
      </w:pPr>
    </w:p>
    <w:p w14:paraId="36C1E9BA" w14:textId="41B1F40E" w:rsidR="0073772D" w:rsidRDefault="0073772D" w:rsidP="0075296E">
      <w:pPr>
        <w:spacing w:after="0" w:line="240" w:lineRule="auto"/>
        <w:jc w:val="both"/>
        <w:rPr>
          <w:rFonts w:ascii="Arial" w:eastAsia="Times New Roman" w:hAnsi="Arial" w:cs="Arial"/>
          <w:lang w:val="es-ES" w:eastAsia="es-ES"/>
        </w:rPr>
      </w:pPr>
      <w:r w:rsidRPr="000F749F">
        <w:rPr>
          <w:rFonts w:ascii="Arial" w:eastAsia="Times New Roman" w:hAnsi="Arial" w:cs="Arial"/>
          <w:lang w:val="es-ES" w:eastAsia="es-ES"/>
        </w:rPr>
        <w:t>Que, en consecuencia, es necesario modificar el Manual de Cobro Coactivo</w:t>
      </w:r>
      <w:r w:rsidR="0035786D">
        <w:rPr>
          <w:rFonts w:ascii="Arial" w:eastAsia="Times New Roman" w:hAnsi="Arial" w:cs="Arial"/>
          <w:lang w:val="es-ES" w:eastAsia="es-ES"/>
        </w:rPr>
        <w:t xml:space="preserve"> </w:t>
      </w:r>
      <w:r w:rsidR="00216252">
        <w:rPr>
          <w:rFonts w:ascii="Arial" w:eastAsia="Times New Roman" w:hAnsi="Arial" w:cs="Arial"/>
          <w:lang w:val="es-ES" w:eastAsia="es-ES"/>
        </w:rPr>
        <w:t xml:space="preserve">de la Unidad Administrativa Especial de Rehabilitación y Mantenimiento Vial </w:t>
      </w:r>
      <w:r w:rsidR="00E02702">
        <w:rPr>
          <w:rFonts w:ascii="Arial" w:eastAsia="Times New Roman" w:hAnsi="Arial" w:cs="Arial"/>
          <w:lang w:val="es-ES" w:eastAsia="es-ES"/>
        </w:rPr>
        <w:t xml:space="preserve">– UAERMV </w:t>
      </w:r>
      <w:r w:rsidR="00216252">
        <w:rPr>
          <w:rFonts w:ascii="Arial" w:eastAsia="Times New Roman" w:hAnsi="Arial" w:cs="Arial"/>
          <w:lang w:val="es-ES" w:eastAsia="es-ES"/>
        </w:rPr>
        <w:t>adoptado</w:t>
      </w:r>
      <w:r w:rsidR="0035786D">
        <w:rPr>
          <w:rFonts w:ascii="Arial" w:eastAsia="Times New Roman" w:hAnsi="Arial" w:cs="Arial"/>
          <w:lang w:val="es-ES" w:eastAsia="es-ES"/>
        </w:rPr>
        <w:t xml:space="preserve"> mediante la </w:t>
      </w:r>
      <w:r w:rsidR="00216252">
        <w:rPr>
          <w:rFonts w:ascii="Arial" w:eastAsia="Times New Roman" w:hAnsi="Arial" w:cs="Arial"/>
          <w:lang w:val="es-ES" w:eastAsia="es-ES"/>
        </w:rPr>
        <w:t>Resolución</w:t>
      </w:r>
      <w:r w:rsidR="0035786D">
        <w:rPr>
          <w:rFonts w:ascii="Arial" w:eastAsia="Times New Roman" w:hAnsi="Arial" w:cs="Arial"/>
          <w:lang w:val="es-ES" w:eastAsia="es-ES"/>
        </w:rPr>
        <w:t xml:space="preserve"> 143 del 2019</w:t>
      </w:r>
      <w:r w:rsidRPr="000F749F">
        <w:rPr>
          <w:rFonts w:ascii="Arial" w:eastAsia="Times New Roman" w:hAnsi="Arial" w:cs="Arial"/>
          <w:lang w:val="es-ES" w:eastAsia="es-ES"/>
        </w:rPr>
        <w:t xml:space="preserve">, </w:t>
      </w:r>
      <w:r w:rsidR="00E02702">
        <w:rPr>
          <w:rFonts w:ascii="Arial" w:eastAsia="Times New Roman" w:hAnsi="Arial" w:cs="Arial"/>
          <w:lang w:val="es-ES" w:eastAsia="es-ES"/>
        </w:rPr>
        <w:t xml:space="preserve">modificado </w:t>
      </w:r>
      <w:r w:rsidR="00E02702" w:rsidRPr="000F749F">
        <w:rPr>
          <w:rFonts w:ascii="Arial" w:eastAsia="Times New Roman" w:hAnsi="Arial" w:cs="Arial"/>
          <w:lang w:val="es-ES" w:eastAsia="es-ES"/>
        </w:rPr>
        <w:t xml:space="preserve">mediante Resolución </w:t>
      </w:r>
      <w:r w:rsidR="00E02702" w:rsidRPr="000F749F">
        <w:rPr>
          <w:rFonts w:ascii="Arial" w:hAnsi="Arial" w:cs="Arial"/>
        </w:rPr>
        <w:t>456 de 2020</w:t>
      </w:r>
      <w:r w:rsidR="00E02702">
        <w:rPr>
          <w:rFonts w:ascii="Arial" w:hAnsi="Arial" w:cs="Arial"/>
        </w:rPr>
        <w:t xml:space="preserve">, </w:t>
      </w:r>
      <w:r w:rsidRPr="000F749F">
        <w:rPr>
          <w:rFonts w:ascii="Arial" w:eastAsia="Times New Roman" w:hAnsi="Arial" w:cs="Arial"/>
          <w:lang w:val="es-ES" w:eastAsia="es-ES"/>
        </w:rPr>
        <w:t>de conformidad con el procedimiento establecido en el Estatuto Tributario</w:t>
      </w:r>
      <w:r w:rsidR="00CD277D">
        <w:rPr>
          <w:rFonts w:ascii="Arial" w:eastAsia="Times New Roman" w:hAnsi="Arial" w:cs="Arial"/>
          <w:lang w:val="es-ES" w:eastAsia="es-ES"/>
        </w:rPr>
        <w:t xml:space="preserve"> Nacional</w:t>
      </w:r>
      <w:r w:rsidRPr="000F749F">
        <w:rPr>
          <w:rFonts w:ascii="Arial" w:eastAsia="Times New Roman" w:hAnsi="Arial" w:cs="Arial"/>
          <w:lang w:val="es-ES" w:eastAsia="es-ES"/>
        </w:rPr>
        <w:t>, tal como lo dispone la Ley 1066 de 2006 y el Decreto Reglamentario 4473 del mismo año.</w:t>
      </w:r>
    </w:p>
    <w:p w14:paraId="3AB59D98" w14:textId="3E64FAF3" w:rsidR="0035786D" w:rsidRDefault="0035786D" w:rsidP="0075296E">
      <w:pPr>
        <w:spacing w:after="0" w:line="240" w:lineRule="auto"/>
        <w:jc w:val="both"/>
        <w:rPr>
          <w:rFonts w:ascii="Arial" w:eastAsia="Times New Roman" w:hAnsi="Arial" w:cs="Arial"/>
          <w:lang w:val="es-ES" w:eastAsia="es-ES"/>
        </w:rPr>
      </w:pPr>
    </w:p>
    <w:p w14:paraId="06674ABC" w14:textId="51B6AECA" w:rsidR="00BE7205" w:rsidRDefault="00E02702" w:rsidP="0075296E">
      <w:pPr>
        <w:spacing w:after="0" w:line="240" w:lineRule="auto"/>
        <w:jc w:val="both"/>
        <w:rPr>
          <w:rFonts w:ascii="Arial" w:eastAsia="Times New Roman" w:hAnsi="Arial" w:cs="Arial"/>
          <w:lang w:val="es-ES" w:eastAsia="es-ES"/>
        </w:rPr>
      </w:pPr>
      <w:r>
        <w:rPr>
          <w:rFonts w:ascii="Arial" w:eastAsia="Times New Roman" w:hAnsi="Arial" w:cs="Arial"/>
          <w:lang w:val="es-ES" w:eastAsia="es-ES"/>
        </w:rPr>
        <w:t>Que d</w:t>
      </w:r>
      <w:r w:rsidR="00216252">
        <w:rPr>
          <w:rFonts w:ascii="Arial" w:eastAsia="Times New Roman" w:hAnsi="Arial" w:cs="Arial"/>
          <w:lang w:val="es-ES" w:eastAsia="es-ES"/>
        </w:rPr>
        <w:t>e conformidad con lo</w:t>
      </w:r>
      <w:r w:rsidR="0035786D" w:rsidRPr="000F749F">
        <w:rPr>
          <w:rFonts w:ascii="Arial" w:eastAsia="Times New Roman" w:hAnsi="Arial" w:cs="Arial"/>
          <w:lang w:val="es-ES" w:eastAsia="es-ES"/>
        </w:rPr>
        <w:t xml:space="preserve"> dispuesto en el </w:t>
      </w:r>
      <w:r w:rsidR="0035786D">
        <w:rPr>
          <w:rFonts w:ascii="Arial" w:eastAsia="Times New Roman" w:hAnsi="Arial" w:cs="Arial"/>
          <w:lang w:val="es-ES" w:eastAsia="es-ES"/>
        </w:rPr>
        <w:t xml:space="preserve">numeral 8 del </w:t>
      </w:r>
      <w:r w:rsidR="0035786D" w:rsidRPr="000F749F">
        <w:rPr>
          <w:rFonts w:ascii="Arial" w:eastAsia="Times New Roman" w:hAnsi="Arial" w:cs="Arial"/>
          <w:lang w:val="es-ES" w:eastAsia="es-ES"/>
        </w:rPr>
        <w:t>artículo 8 de la Ley 1437 de 2011, el Manual de Cobro fue publicado en la página web de la entidad, por cinco días hábiles</w:t>
      </w:r>
      <w:r>
        <w:rPr>
          <w:rFonts w:ascii="Arial" w:eastAsia="Times New Roman" w:hAnsi="Arial" w:cs="Arial"/>
          <w:lang w:val="es-ES" w:eastAsia="es-ES"/>
        </w:rPr>
        <w:t>,</w:t>
      </w:r>
      <w:r w:rsidR="0035786D" w:rsidRPr="000F749F">
        <w:rPr>
          <w:rFonts w:ascii="Arial" w:eastAsia="Times New Roman" w:hAnsi="Arial" w:cs="Arial"/>
          <w:lang w:val="es-ES" w:eastAsia="es-ES"/>
        </w:rPr>
        <w:t xml:space="preserve"> con el fin de recibir </w:t>
      </w:r>
      <w:r w:rsidR="0035786D" w:rsidRPr="00820A94">
        <w:rPr>
          <w:rFonts w:ascii="Arial" w:eastAsia="Times New Roman" w:hAnsi="Arial" w:cs="Arial"/>
          <w:lang w:val="es-ES" w:eastAsia="es-ES"/>
        </w:rPr>
        <w:t xml:space="preserve">observaciones, sugerencias o propuestas alternativas, </w:t>
      </w:r>
      <w:r w:rsidR="0035786D" w:rsidRPr="00820A94">
        <w:rPr>
          <w:rFonts w:ascii="Arial" w:hAnsi="Arial" w:cs="Arial"/>
          <w:shd w:val="clear" w:color="auto" w:fill="FFFFFF"/>
        </w:rPr>
        <w:t>t</w:t>
      </w:r>
      <w:r>
        <w:rPr>
          <w:rFonts w:ascii="Arial" w:hAnsi="Arial" w:cs="Arial"/>
          <w:shd w:val="clear" w:color="auto" w:fill="FFFFFF"/>
        </w:rPr>
        <w:t>é</w:t>
      </w:r>
      <w:r w:rsidR="0035786D" w:rsidRPr="00820A94">
        <w:rPr>
          <w:rFonts w:ascii="Arial" w:hAnsi="Arial" w:cs="Arial"/>
          <w:shd w:val="clear" w:color="auto" w:fill="FFFFFF"/>
        </w:rPr>
        <w:t>rmino durante el cual no se recibieron observaciones.</w:t>
      </w:r>
    </w:p>
    <w:p w14:paraId="61578CA2" w14:textId="77777777" w:rsidR="00216252" w:rsidRPr="000F749F" w:rsidRDefault="00216252" w:rsidP="0075296E">
      <w:pPr>
        <w:spacing w:after="0" w:line="240" w:lineRule="auto"/>
        <w:jc w:val="both"/>
        <w:rPr>
          <w:rFonts w:ascii="Arial" w:eastAsia="Times New Roman" w:hAnsi="Arial" w:cs="Arial"/>
          <w:lang w:val="es-ES" w:eastAsia="es-ES"/>
        </w:rPr>
      </w:pPr>
    </w:p>
    <w:p w14:paraId="745C338A" w14:textId="685C54C5" w:rsidR="0073772D" w:rsidRPr="000F749F" w:rsidRDefault="00A7691D" w:rsidP="0075296E">
      <w:pPr>
        <w:spacing w:after="0" w:line="240" w:lineRule="auto"/>
        <w:jc w:val="both"/>
        <w:rPr>
          <w:rFonts w:ascii="Arial" w:hAnsi="Arial" w:cs="Arial"/>
        </w:rPr>
      </w:pPr>
      <w:r w:rsidRPr="000F749F">
        <w:rPr>
          <w:rFonts w:ascii="Arial" w:hAnsi="Arial" w:cs="Arial"/>
        </w:rPr>
        <w:t>Que, por lo expuesto, el Director General de la Unidad Administrativa Especial de Rehabilitación y Mantenimiento Vial</w:t>
      </w:r>
      <w:r w:rsidR="00E02702">
        <w:rPr>
          <w:rFonts w:ascii="Arial" w:hAnsi="Arial" w:cs="Arial"/>
        </w:rPr>
        <w:t>- UAERMV</w:t>
      </w:r>
      <w:r w:rsidRPr="000F749F">
        <w:rPr>
          <w:rFonts w:ascii="Arial" w:hAnsi="Arial" w:cs="Arial"/>
        </w:rPr>
        <w:t>,</w:t>
      </w:r>
    </w:p>
    <w:p w14:paraId="1796691F" w14:textId="77777777" w:rsidR="00A7691D" w:rsidRPr="000F749F" w:rsidRDefault="00A7691D" w:rsidP="0075296E">
      <w:pPr>
        <w:spacing w:after="0" w:line="240" w:lineRule="auto"/>
        <w:rPr>
          <w:rFonts w:ascii="Arial" w:eastAsia="Times New Roman" w:hAnsi="Arial" w:cs="Arial"/>
          <w:b/>
          <w:lang w:val="es-ES" w:eastAsia="es-ES"/>
        </w:rPr>
      </w:pPr>
    </w:p>
    <w:p w14:paraId="1032192A" w14:textId="77777777" w:rsidR="0073772D" w:rsidRPr="000F749F" w:rsidRDefault="0073772D" w:rsidP="0075296E">
      <w:pPr>
        <w:spacing w:after="0" w:line="240" w:lineRule="auto"/>
        <w:jc w:val="center"/>
        <w:rPr>
          <w:rFonts w:ascii="Arial" w:eastAsia="Times New Roman" w:hAnsi="Arial" w:cs="Arial"/>
          <w:b/>
          <w:lang w:val="es-ES" w:eastAsia="es-ES"/>
        </w:rPr>
      </w:pPr>
      <w:r w:rsidRPr="000F749F">
        <w:rPr>
          <w:rFonts w:ascii="Arial" w:eastAsia="Times New Roman" w:hAnsi="Arial" w:cs="Arial"/>
          <w:b/>
          <w:lang w:val="es-ES" w:eastAsia="es-ES"/>
        </w:rPr>
        <w:t>RESUELVE:</w:t>
      </w:r>
    </w:p>
    <w:p w14:paraId="6CFC269D" w14:textId="77777777" w:rsidR="0073772D" w:rsidRPr="000F749F" w:rsidRDefault="0073772D" w:rsidP="0075296E">
      <w:pPr>
        <w:spacing w:after="0" w:line="240" w:lineRule="auto"/>
        <w:rPr>
          <w:rFonts w:ascii="Arial" w:eastAsia="Times New Roman" w:hAnsi="Arial" w:cs="Arial"/>
          <w:lang w:val="es-ES" w:eastAsia="es-ES"/>
        </w:rPr>
      </w:pPr>
    </w:p>
    <w:p w14:paraId="20624462" w14:textId="77777777" w:rsidR="0073772D" w:rsidRPr="000F749F" w:rsidRDefault="0073772D" w:rsidP="0075296E">
      <w:pPr>
        <w:spacing w:after="0" w:line="240" w:lineRule="auto"/>
        <w:jc w:val="both"/>
        <w:rPr>
          <w:rFonts w:ascii="Arial" w:eastAsia="Times New Roman" w:hAnsi="Arial" w:cs="Arial"/>
          <w:bCs/>
          <w:lang w:val="es-ES" w:eastAsia="es-ES"/>
        </w:rPr>
      </w:pPr>
      <w:r w:rsidRPr="000F749F">
        <w:rPr>
          <w:rFonts w:ascii="Arial" w:hAnsi="Arial" w:cs="Arial"/>
          <w:b/>
        </w:rPr>
        <w:t>Artículo 1º.</w:t>
      </w:r>
      <w:r w:rsidRPr="000F749F">
        <w:rPr>
          <w:rFonts w:ascii="Arial" w:hAnsi="Arial" w:cs="Arial"/>
        </w:rPr>
        <w:t xml:space="preserve"> </w:t>
      </w:r>
      <w:r w:rsidRPr="000F749F">
        <w:rPr>
          <w:rFonts w:ascii="Arial" w:eastAsia="Times New Roman" w:hAnsi="Arial" w:cs="Arial"/>
          <w:bCs/>
          <w:lang w:val="es-ES" w:eastAsia="es-ES"/>
        </w:rPr>
        <w:t xml:space="preserve">Modificar el Manual de Cobro Coactivo </w:t>
      </w:r>
      <w:bookmarkStart w:id="1" w:name="_Hlk52271523"/>
      <w:r w:rsidRPr="000F749F">
        <w:rPr>
          <w:rFonts w:ascii="Arial" w:eastAsia="Times New Roman" w:hAnsi="Arial" w:cs="Arial"/>
          <w:bCs/>
          <w:lang w:val="es-ES" w:eastAsia="es-ES"/>
        </w:rPr>
        <w:t>de la Unidad Administrativa Especial de Rehabilitación y Mantenimiento Vial – UAERMV</w:t>
      </w:r>
      <w:bookmarkEnd w:id="1"/>
      <w:r w:rsidRPr="000F749F">
        <w:rPr>
          <w:rFonts w:ascii="Arial" w:eastAsia="Times New Roman" w:hAnsi="Arial" w:cs="Arial"/>
          <w:bCs/>
          <w:lang w:val="es-ES" w:eastAsia="es-ES"/>
        </w:rPr>
        <w:t xml:space="preserve">, adoptado mediante la </w:t>
      </w:r>
      <w:r w:rsidRPr="000F749F">
        <w:rPr>
          <w:rFonts w:ascii="Arial" w:eastAsia="Times New Roman" w:hAnsi="Arial" w:cs="Arial"/>
          <w:lang w:val="es-ES" w:eastAsia="es-ES"/>
        </w:rPr>
        <w:t xml:space="preserve">Resolución 143 de 2019 y modificado mediante la Resolución 456 del 2020, </w:t>
      </w:r>
      <w:r w:rsidRPr="000F749F">
        <w:rPr>
          <w:rFonts w:ascii="Arial" w:eastAsia="Times New Roman" w:hAnsi="Arial" w:cs="Arial"/>
          <w:bCs/>
          <w:lang w:val="es-ES" w:eastAsia="es-ES"/>
        </w:rPr>
        <w:t xml:space="preserve">contenido en el documento anexo, el cual hace parte integral del presente acto administrativo. </w:t>
      </w:r>
    </w:p>
    <w:p w14:paraId="74E61414" w14:textId="77777777" w:rsidR="0073772D" w:rsidRPr="000F749F" w:rsidRDefault="0073772D" w:rsidP="0075296E">
      <w:pPr>
        <w:spacing w:after="0" w:line="240" w:lineRule="auto"/>
        <w:jc w:val="both"/>
        <w:rPr>
          <w:rFonts w:ascii="Arial" w:eastAsia="Times New Roman" w:hAnsi="Arial" w:cs="Arial"/>
          <w:lang w:val="es-ES" w:eastAsia="es-ES"/>
        </w:rPr>
      </w:pPr>
    </w:p>
    <w:p w14:paraId="399D311C" w14:textId="0C8B24E8" w:rsidR="0073772D" w:rsidRPr="000F749F" w:rsidRDefault="0073772D" w:rsidP="0075296E">
      <w:pPr>
        <w:spacing w:after="0" w:line="240" w:lineRule="auto"/>
        <w:jc w:val="both"/>
        <w:rPr>
          <w:rFonts w:ascii="Arial" w:eastAsia="Times New Roman" w:hAnsi="Arial" w:cs="Arial"/>
          <w:bCs/>
          <w:lang w:val="es-ES" w:eastAsia="es-ES"/>
        </w:rPr>
      </w:pPr>
      <w:bookmarkStart w:id="2" w:name="_Hlk57891794"/>
      <w:r w:rsidRPr="000F749F">
        <w:rPr>
          <w:rFonts w:ascii="Arial" w:hAnsi="Arial" w:cs="Arial"/>
          <w:b/>
        </w:rPr>
        <w:t>Artículo 2º.</w:t>
      </w:r>
      <w:r w:rsidRPr="000F749F">
        <w:rPr>
          <w:rFonts w:ascii="Arial" w:hAnsi="Arial" w:cs="Arial"/>
        </w:rPr>
        <w:t xml:space="preserve"> El Manual de Cobro Coactivo </w:t>
      </w:r>
      <w:r w:rsidRPr="000F749F">
        <w:rPr>
          <w:rFonts w:ascii="Arial" w:eastAsia="Times New Roman" w:hAnsi="Arial" w:cs="Arial"/>
          <w:bCs/>
          <w:lang w:val="es-ES" w:eastAsia="es-ES"/>
        </w:rPr>
        <w:t>de la Unidad Administrativa Especial de Rehabilitación y Mantenimiento Vial – UAERMV anexo, rige a partir de su publicación y modifica el Manual de Co</w:t>
      </w:r>
      <w:r w:rsidR="008F1D2E" w:rsidRPr="000F749F">
        <w:rPr>
          <w:rFonts w:ascii="Arial" w:eastAsia="Times New Roman" w:hAnsi="Arial" w:cs="Arial"/>
          <w:bCs/>
          <w:lang w:val="es-ES" w:eastAsia="es-ES"/>
        </w:rPr>
        <w:t>bro Coactivo adoptado me</w:t>
      </w:r>
      <w:bookmarkStart w:id="3" w:name="_GoBack"/>
      <w:bookmarkEnd w:id="3"/>
      <w:r w:rsidR="008F1D2E" w:rsidRPr="000F749F">
        <w:rPr>
          <w:rFonts w:ascii="Arial" w:eastAsia="Times New Roman" w:hAnsi="Arial" w:cs="Arial"/>
          <w:bCs/>
          <w:lang w:val="es-ES" w:eastAsia="es-ES"/>
        </w:rPr>
        <w:t>diante R</w:t>
      </w:r>
      <w:r w:rsidRPr="000F749F">
        <w:rPr>
          <w:rFonts w:ascii="Arial" w:eastAsia="Times New Roman" w:hAnsi="Arial" w:cs="Arial"/>
          <w:bCs/>
          <w:lang w:val="es-ES" w:eastAsia="es-ES"/>
        </w:rPr>
        <w:t>esoluc</w:t>
      </w:r>
      <w:r w:rsidR="00E02702">
        <w:rPr>
          <w:rFonts w:ascii="Arial" w:eastAsia="Times New Roman" w:hAnsi="Arial" w:cs="Arial"/>
          <w:bCs/>
          <w:lang w:val="es-ES" w:eastAsia="es-ES"/>
        </w:rPr>
        <w:t>ión 143 del 29 de abril de 2019,</w:t>
      </w:r>
      <w:r w:rsidR="00E02702" w:rsidRPr="00E02702">
        <w:rPr>
          <w:rFonts w:ascii="Arial" w:eastAsia="Times New Roman" w:hAnsi="Arial" w:cs="Arial"/>
          <w:lang w:val="es-ES" w:eastAsia="es-ES"/>
        </w:rPr>
        <w:t xml:space="preserve"> </w:t>
      </w:r>
      <w:r w:rsidR="00E02702" w:rsidRPr="000F749F">
        <w:rPr>
          <w:rFonts w:ascii="Arial" w:eastAsia="Times New Roman" w:hAnsi="Arial" w:cs="Arial"/>
          <w:lang w:val="es-ES" w:eastAsia="es-ES"/>
        </w:rPr>
        <w:t>modificado mediante la Resolución 456 del 2020</w:t>
      </w:r>
      <w:r w:rsidR="00E02702">
        <w:rPr>
          <w:rFonts w:ascii="Arial" w:eastAsia="Times New Roman" w:hAnsi="Arial" w:cs="Arial"/>
          <w:bCs/>
          <w:lang w:val="es-ES" w:eastAsia="es-ES"/>
        </w:rPr>
        <w:t xml:space="preserve">. </w:t>
      </w:r>
    </w:p>
    <w:bookmarkEnd w:id="2"/>
    <w:p w14:paraId="43615F0C" w14:textId="137E2867" w:rsidR="0073772D" w:rsidRPr="000F749F" w:rsidRDefault="0073772D" w:rsidP="0075296E">
      <w:pPr>
        <w:tabs>
          <w:tab w:val="left" w:pos="6120"/>
        </w:tabs>
        <w:spacing w:after="0" w:line="240" w:lineRule="auto"/>
        <w:rPr>
          <w:rFonts w:ascii="Arial" w:eastAsia="Times New Roman" w:hAnsi="Arial" w:cs="Arial"/>
          <w:lang w:val="es-ES_tradnl" w:eastAsia="es-ES"/>
        </w:rPr>
      </w:pPr>
    </w:p>
    <w:p w14:paraId="09882EAC" w14:textId="77777777" w:rsidR="0073772D" w:rsidRPr="000F749F" w:rsidRDefault="0073772D" w:rsidP="0075296E">
      <w:pPr>
        <w:spacing w:after="0" w:line="240" w:lineRule="auto"/>
        <w:jc w:val="center"/>
        <w:rPr>
          <w:rFonts w:ascii="Arial" w:eastAsia="Times New Roman" w:hAnsi="Arial" w:cs="Arial"/>
          <w:lang w:val="es-ES_tradnl" w:eastAsia="es-ES"/>
        </w:rPr>
      </w:pPr>
    </w:p>
    <w:p w14:paraId="487331C2" w14:textId="77777777" w:rsidR="0073772D" w:rsidRPr="000F749F" w:rsidRDefault="0073772D" w:rsidP="0075296E">
      <w:pPr>
        <w:spacing w:after="0" w:line="240" w:lineRule="auto"/>
        <w:jc w:val="center"/>
        <w:rPr>
          <w:rFonts w:ascii="Arial" w:eastAsia="Times New Roman" w:hAnsi="Arial" w:cs="Arial"/>
          <w:b/>
          <w:bCs/>
          <w:lang w:val="es-ES_tradnl" w:eastAsia="es-ES"/>
        </w:rPr>
      </w:pPr>
      <w:r w:rsidRPr="000F749F">
        <w:rPr>
          <w:rFonts w:ascii="Arial" w:eastAsia="Times New Roman" w:hAnsi="Arial" w:cs="Arial"/>
          <w:b/>
          <w:bCs/>
          <w:lang w:val="es-ES_tradnl" w:eastAsia="es-ES"/>
        </w:rPr>
        <w:t>PUBLÍQUESE Y CÚMPLASE</w:t>
      </w:r>
    </w:p>
    <w:bookmarkEnd w:id="0"/>
    <w:p w14:paraId="65EC3935" w14:textId="33089BB6" w:rsidR="00536865" w:rsidRPr="000F749F" w:rsidRDefault="00536865" w:rsidP="0075296E">
      <w:pPr>
        <w:tabs>
          <w:tab w:val="left" w:pos="7305"/>
        </w:tabs>
        <w:spacing w:after="0" w:line="240" w:lineRule="auto"/>
        <w:rPr>
          <w:rFonts w:ascii="Arial" w:hAnsi="Arial" w:cs="Arial"/>
        </w:rPr>
      </w:pPr>
    </w:p>
    <w:sectPr w:rsidR="00536865" w:rsidRPr="000F749F" w:rsidSect="004B1667">
      <w:headerReference w:type="default" r:id="rId10"/>
      <w:footerReference w:type="default" r:id="rId11"/>
      <w:pgSz w:w="12240" w:h="15840"/>
      <w:pgMar w:top="1417" w:right="1701" w:bottom="1417" w:left="1701"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F022" w16cex:dateUtc="2023-06-29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8E34E" w16cid:durableId="2847F02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63C95" w14:textId="77777777" w:rsidR="00E02702" w:rsidRDefault="00E02702" w:rsidP="004B1667">
      <w:pPr>
        <w:spacing w:after="0" w:line="240" w:lineRule="auto"/>
      </w:pPr>
      <w:r>
        <w:separator/>
      </w:r>
    </w:p>
  </w:endnote>
  <w:endnote w:type="continuationSeparator" w:id="0">
    <w:p w14:paraId="388BF260" w14:textId="77777777" w:rsidR="00E02702" w:rsidRDefault="00E02702" w:rsidP="004B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Segoe UI">
    <w:altName w:val="Calibri"/>
    <w:charset w:val="00"/>
    <w:family w:val="swiss"/>
    <w:pitch w:val="variable"/>
    <w:sig w:usb0="E4002EFF" w:usb1="C000E47F" w:usb2="00000009" w:usb3="00000000" w:csb0="000001FF" w:csb1="00000000"/>
  </w:font>
  <w:font w:name="Code3of9">
    <w:altName w:val="Code3of9 Regular"/>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871"/>
    </w:tblGrid>
    <w:tr w:rsidR="00E02702" w14:paraId="7C187109" w14:textId="77777777" w:rsidTr="00C7035E">
      <w:tc>
        <w:tcPr>
          <w:tcW w:w="4957" w:type="dxa"/>
        </w:tcPr>
        <w:p w14:paraId="04D01924" w14:textId="77777777" w:rsidR="00E02702" w:rsidRPr="00C7035E" w:rsidRDefault="00E02702" w:rsidP="00C7035E">
          <w:pPr>
            <w:pStyle w:val="Piedepgina"/>
            <w:rPr>
              <w:rFonts w:ascii="Arial" w:hAnsi="Arial" w:cs="Arial"/>
              <w:sz w:val="14"/>
              <w:szCs w:val="14"/>
            </w:rPr>
          </w:pPr>
          <w:r w:rsidRPr="00C7035E">
            <w:rPr>
              <w:rFonts w:ascii="Arial" w:hAnsi="Arial" w:cs="Arial"/>
              <w:sz w:val="14"/>
              <w:szCs w:val="14"/>
            </w:rPr>
            <w:t>Calle 26 No.69-76 Edificio Elemento Torre 1, Piso 3 – C.P. 111071</w:t>
          </w:r>
        </w:p>
        <w:p w14:paraId="3E612709" w14:textId="77777777" w:rsidR="00E02702" w:rsidRPr="00C7035E" w:rsidRDefault="00E02702" w:rsidP="00C7035E">
          <w:pPr>
            <w:pStyle w:val="Piedepgina"/>
            <w:rPr>
              <w:rFonts w:ascii="Arial" w:hAnsi="Arial" w:cs="Arial"/>
              <w:sz w:val="14"/>
              <w:szCs w:val="14"/>
            </w:rPr>
          </w:pPr>
          <w:r w:rsidRPr="00C7035E">
            <w:rPr>
              <w:rFonts w:ascii="Arial" w:hAnsi="Arial" w:cs="Arial"/>
              <w:sz w:val="14"/>
              <w:szCs w:val="14"/>
            </w:rPr>
            <w:t>PBX: 3779555 – Información: Línea 195</w:t>
          </w:r>
          <w:r w:rsidRPr="00C7035E">
            <w:rPr>
              <w:rFonts w:ascii="Arial" w:hAnsi="Arial" w:cs="Arial"/>
              <w:sz w:val="14"/>
              <w:szCs w:val="14"/>
            </w:rPr>
            <w:tab/>
            <w:t xml:space="preserve">        </w:t>
          </w:r>
          <w:r w:rsidRPr="00C7035E">
            <w:rPr>
              <w:rFonts w:ascii="Arial" w:hAnsi="Arial" w:cs="Arial"/>
              <w:sz w:val="14"/>
              <w:szCs w:val="14"/>
            </w:rPr>
            <w:tab/>
          </w:r>
        </w:p>
        <w:p w14:paraId="61BF35FD" w14:textId="30235D83" w:rsidR="00E02702" w:rsidRDefault="00E02702" w:rsidP="00C7035E">
          <w:pPr>
            <w:pStyle w:val="Piedepgina"/>
          </w:pPr>
          <w:r w:rsidRPr="00C7035E">
            <w:rPr>
              <w:rFonts w:ascii="Arial" w:hAnsi="Arial" w:cs="Arial"/>
              <w:sz w:val="14"/>
              <w:szCs w:val="14"/>
            </w:rPr>
            <w:t>www.umv.gov.co</w:t>
          </w:r>
        </w:p>
      </w:tc>
      <w:tc>
        <w:tcPr>
          <w:tcW w:w="3871" w:type="dxa"/>
        </w:tcPr>
        <w:p w14:paraId="367E2F87" w14:textId="77777777" w:rsidR="00E02702" w:rsidRPr="00C7035E" w:rsidRDefault="00E02702" w:rsidP="00C7035E">
          <w:pPr>
            <w:pStyle w:val="Piedepgina"/>
            <w:jc w:val="both"/>
            <w:rPr>
              <w:rFonts w:ascii="Arial" w:hAnsi="Arial" w:cs="Arial"/>
              <w:sz w:val="14"/>
              <w:szCs w:val="14"/>
            </w:rPr>
          </w:pPr>
          <w:r w:rsidRPr="00C7035E">
            <w:rPr>
              <w:rFonts w:ascii="Arial" w:hAnsi="Arial" w:cs="Arial"/>
              <w:sz w:val="14"/>
              <w:szCs w:val="14"/>
            </w:rPr>
            <w:t xml:space="preserve">GDOC-FM-007 </w:t>
          </w:r>
        </w:p>
        <w:p w14:paraId="7F871408" w14:textId="21F23020" w:rsidR="00E02702" w:rsidRDefault="00E02702" w:rsidP="00C7035E">
          <w:pPr>
            <w:pStyle w:val="Piedepgina"/>
            <w:jc w:val="both"/>
          </w:pPr>
          <w:r w:rsidRPr="00C7035E">
            <w:rPr>
              <w:rFonts w:ascii="Arial" w:hAnsi="Arial" w:cs="Arial"/>
              <w:sz w:val="14"/>
              <w:szCs w:val="14"/>
            </w:rPr>
            <w:t>Página 1 de 2</w:t>
          </w:r>
        </w:p>
      </w:tc>
    </w:tr>
  </w:tbl>
  <w:p w14:paraId="7A002468" w14:textId="77777777" w:rsidR="00E02702" w:rsidRPr="00FD0C83" w:rsidRDefault="00E02702" w:rsidP="00FD0C8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18118" w14:textId="77777777" w:rsidR="00E02702" w:rsidRDefault="00E02702" w:rsidP="004B1667">
      <w:pPr>
        <w:spacing w:after="0" w:line="240" w:lineRule="auto"/>
      </w:pPr>
      <w:r>
        <w:separator/>
      </w:r>
    </w:p>
  </w:footnote>
  <w:footnote w:type="continuationSeparator" w:id="0">
    <w:p w14:paraId="723E88CE" w14:textId="77777777" w:rsidR="00E02702" w:rsidRDefault="00E02702" w:rsidP="004B1667">
      <w:pPr>
        <w:spacing w:after="0" w:line="240" w:lineRule="auto"/>
      </w:pPr>
      <w:r>
        <w:continuationSeparator/>
      </w:r>
    </w:p>
  </w:footnote>
  <w:footnote w:id="1">
    <w:p w14:paraId="0648BEF0" w14:textId="77777777" w:rsidR="00E02702" w:rsidRDefault="00E02702" w:rsidP="0073772D">
      <w:pPr>
        <w:pStyle w:val="Textonotapie"/>
        <w:jc w:val="both"/>
      </w:pPr>
      <w:r>
        <w:rPr>
          <w:rStyle w:val="Refdenotaalpie"/>
        </w:rPr>
        <w:footnoteRef/>
      </w:r>
      <w:r>
        <w:t xml:space="preserve"> </w:t>
      </w:r>
      <w:r w:rsidRPr="00BE7205">
        <w:rPr>
          <w:rFonts w:ascii="Arial" w:hAnsi="Arial" w:cs="Arial"/>
          <w:sz w:val="14"/>
          <w:szCs w:val="18"/>
        </w:rPr>
        <w:t>Y además d</w:t>
      </w:r>
      <w:r w:rsidRPr="00BE7205">
        <w:rPr>
          <w:rFonts w:ascii="Arial" w:eastAsia="Times New Roman" w:hAnsi="Arial" w:cs="Arial"/>
          <w:sz w:val="14"/>
          <w:szCs w:val="18"/>
          <w:lang w:val="es-ES" w:eastAsia="es-ES"/>
        </w:rPr>
        <w:t xml:space="preserve">erogó la Resolución 437 del 21 de agosto de 2015 </w:t>
      </w:r>
      <w:r w:rsidRPr="00BE7205">
        <w:rPr>
          <w:rFonts w:ascii="Arial" w:eastAsia="Times New Roman" w:hAnsi="Arial" w:cs="Arial"/>
          <w:i/>
          <w:iCs/>
          <w:sz w:val="14"/>
          <w:szCs w:val="18"/>
          <w:lang w:val="es-ES" w:eastAsia="es-ES"/>
        </w:rPr>
        <w:t>“POR MEDIO DE LA CUAL SE ADICIONÓ A LA RESOLUCIÓN 325 DE 2013 LA ACTUALIZACIÓN DE LA ETAPA DE COBRO COACTIVO DE LA UNIDAD ADMINISTRATIVA ESPECIAL DE REHABILITACIÓN Y MANTENIMIENTO VIAL”.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149"/>
    </w:tblGrid>
    <w:tr w:rsidR="00E02702" w:rsidRPr="00C710A8" w14:paraId="3568CB8D" w14:textId="77777777" w:rsidTr="0064198D">
      <w:trPr>
        <w:trHeight w:val="1340"/>
      </w:trPr>
      <w:tc>
        <w:tcPr>
          <w:tcW w:w="2709" w:type="pct"/>
          <w:vAlign w:val="center"/>
        </w:tcPr>
        <w:p w14:paraId="3B9BA3D9" w14:textId="4C119561" w:rsidR="00E02702" w:rsidRPr="00C710A8" w:rsidRDefault="00E02702" w:rsidP="00C710A8">
          <w:pPr>
            <w:pStyle w:val="Encabezamiento"/>
            <w:spacing w:line="240" w:lineRule="auto"/>
            <w:rPr>
              <w:rFonts w:eastAsia="Times New Roman" w:cs="Times New Roman"/>
              <w:lang w:val="en-US"/>
            </w:rPr>
          </w:pPr>
          <w:r w:rsidRPr="00C710A8">
            <w:rPr>
              <w:rFonts w:cs="Arial"/>
              <w:b/>
              <w:noProof/>
              <w:color w:val="000000"/>
              <w:lang w:eastAsia="es-ES"/>
            </w:rPr>
            <w:drawing>
              <wp:inline distT="0" distB="0" distL="0" distR="0" wp14:anchorId="5F17DCB3" wp14:editId="6ED43897">
                <wp:extent cx="876300" cy="9369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UMV.JPG"/>
                        <pic:cNvPicPr/>
                      </pic:nvPicPr>
                      <pic:blipFill>
                        <a:blip r:embed="rId1">
                          <a:extLst>
                            <a:ext uri="{28A0092B-C50C-407E-A947-70E740481C1C}">
                              <a14:useLocalDpi xmlns:a14="http://schemas.microsoft.com/office/drawing/2010/main" val="0"/>
                            </a:ext>
                          </a:extLst>
                        </a:blip>
                        <a:stretch>
                          <a:fillRect/>
                        </a:stretch>
                      </pic:blipFill>
                      <pic:spPr>
                        <a:xfrm>
                          <a:off x="0" y="0"/>
                          <a:ext cx="882658" cy="943708"/>
                        </a:xfrm>
                        <a:prstGeom prst="rect">
                          <a:avLst/>
                        </a:prstGeom>
                      </pic:spPr>
                    </pic:pic>
                  </a:graphicData>
                </a:graphic>
              </wp:inline>
            </w:drawing>
          </w:r>
        </w:p>
      </w:tc>
      <w:tc>
        <w:tcPr>
          <w:tcW w:w="2291" w:type="pct"/>
        </w:tcPr>
        <w:p w14:paraId="0765FD4D" w14:textId="77777777" w:rsidR="00E02702" w:rsidRPr="0064198D" w:rsidRDefault="00E02702" w:rsidP="001704EB">
          <w:pPr>
            <w:pStyle w:val="Encabezamiento"/>
            <w:spacing w:line="240" w:lineRule="auto"/>
            <w:jc w:val="right"/>
            <w:rPr>
              <w:rFonts w:ascii="Code3of9" w:eastAsia="Andale Sans UI" w:hAnsi="Code3of9" w:cs="Lucidasans, 'Times New Roman'"/>
              <w:sz w:val="28"/>
              <w:szCs w:val="28"/>
              <w:lang w:val="en-US"/>
            </w:rPr>
          </w:pPr>
          <w:r w:rsidRPr="0064198D">
            <w:rPr>
              <w:rFonts w:ascii="Code3of9" w:hAnsi="Code3of9"/>
              <w:sz w:val="28"/>
              <w:szCs w:val="28"/>
            </w:rPr>
            <w:t>*RAD_S*</w:t>
          </w:r>
        </w:p>
        <w:p w14:paraId="6EB319DC" w14:textId="77777777" w:rsidR="00E02702" w:rsidRPr="001704EB" w:rsidRDefault="00E02702" w:rsidP="001704EB">
          <w:pPr>
            <w:pStyle w:val="Sinespaciado"/>
            <w:spacing w:line="240" w:lineRule="auto"/>
            <w:jc w:val="right"/>
            <w:rPr>
              <w:rFonts w:ascii="Times New Roman" w:eastAsia="Times New Roman" w:hAnsi="Times New Roman" w:cs="Times New Roman"/>
              <w:sz w:val="24"/>
              <w:szCs w:val="24"/>
              <w:lang w:val="en-US"/>
            </w:rPr>
          </w:pPr>
          <w:r w:rsidRPr="00D25B82">
            <w:rPr>
              <w:rFonts w:ascii="Arial" w:eastAsia="Times New Roman" w:hAnsi="Arial" w:cs="Arial"/>
              <w:sz w:val="14"/>
              <w:szCs w:val="14"/>
              <w:lang w:val="en-US"/>
            </w:rPr>
            <w:t>Radicado:</w:t>
          </w:r>
          <w:r w:rsidRPr="00D25B82">
            <w:rPr>
              <w:rFonts w:ascii="Times New Roman" w:eastAsia="Times New Roman" w:hAnsi="Times New Roman" w:cs="Times New Roman"/>
              <w:sz w:val="14"/>
              <w:szCs w:val="14"/>
              <w:lang w:val="en-US"/>
            </w:rPr>
            <w:t xml:space="preserve"> </w:t>
          </w:r>
          <w:r w:rsidRPr="001704EB">
            <w:rPr>
              <w:rFonts w:ascii="Arial" w:eastAsia="Times New Roman" w:hAnsi="Arial" w:cs="Times New Roman"/>
              <w:b/>
              <w:bCs/>
              <w:sz w:val="24"/>
              <w:szCs w:val="24"/>
              <w:lang w:val="en-US"/>
            </w:rPr>
            <w:t>RAD_S</w:t>
          </w:r>
        </w:p>
        <w:p w14:paraId="67F3F12D" w14:textId="77777777" w:rsidR="00E02702" w:rsidRPr="001704EB" w:rsidRDefault="00E02702" w:rsidP="001704EB">
          <w:pPr>
            <w:pStyle w:val="Sinespaciado"/>
            <w:spacing w:line="240" w:lineRule="auto"/>
            <w:jc w:val="right"/>
            <w:rPr>
              <w:rFonts w:ascii="Arial" w:eastAsia="Times New Roman" w:hAnsi="Arial" w:cs="Times New Roman"/>
              <w:sz w:val="24"/>
              <w:szCs w:val="24"/>
              <w:lang w:val="en-US"/>
            </w:rPr>
          </w:pPr>
          <w:r w:rsidRPr="00D25B82">
            <w:rPr>
              <w:rFonts w:ascii="Arial" w:eastAsia="Times New Roman" w:hAnsi="Arial" w:cs="Times New Roman"/>
              <w:sz w:val="14"/>
              <w:szCs w:val="14"/>
              <w:lang w:val="en-US"/>
            </w:rPr>
            <w:t xml:space="preserve">Fecha: </w:t>
          </w:r>
          <w:r w:rsidRPr="001704EB">
            <w:rPr>
              <w:rFonts w:ascii="Arial" w:eastAsia="Times New Roman" w:hAnsi="Arial" w:cs="Times New Roman"/>
              <w:sz w:val="24"/>
              <w:szCs w:val="24"/>
              <w:lang w:val="en-US"/>
            </w:rPr>
            <w:t>F_RAD_S</w:t>
          </w:r>
        </w:p>
        <w:p w14:paraId="6563816B" w14:textId="2BEDA260" w:rsidR="00E02702" w:rsidRPr="0064198D" w:rsidRDefault="00E02702" w:rsidP="001704EB">
          <w:pPr>
            <w:pStyle w:val="Encabezado"/>
            <w:jc w:val="right"/>
            <w:rPr>
              <w:sz w:val="16"/>
              <w:szCs w:val="16"/>
            </w:rPr>
          </w:pPr>
          <w:r w:rsidRPr="0064198D">
            <w:rPr>
              <w:rFonts w:cs="Arial"/>
              <w:sz w:val="16"/>
              <w:szCs w:val="16"/>
              <w:lang w:val="en-US"/>
            </w:rPr>
            <w:t xml:space="preserve">Pág. </w:t>
          </w:r>
          <w:r w:rsidRPr="0064198D">
            <w:rPr>
              <w:rFonts w:cs="Arial"/>
              <w:sz w:val="16"/>
              <w:szCs w:val="16"/>
              <w:lang w:val="en-US"/>
            </w:rPr>
            <w:fldChar w:fldCharType="begin"/>
          </w:r>
          <w:r w:rsidRPr="0064198D">
            <w:rPr>
              <w:rFonts w:cs="Arial"/>
              <w:sz w:val="16"/>
              <w:szCs w:val="16"/>
            </w:rPr>
            <w:instrText>PAGE</w:instrText>
          </w:r>
          <w:r w:rsidRPr="0064198D">
            <w:rPr>
              <w:rFonts w:cs="Arial"/>
              <w:sz w:val="16"/>
              <w:szCs w:val="16"/>
            </w:rPr>
            <w:fldChar w:fldCharType="separate"/>
          </w:r>
          <w:r w:rsidR="001274DE">
            <w:rPr>
              <w:rFonts w:cs="Arial"/>
              <w:noProof/>
              <w:sz w:val="16"/>
              <w:szCs w:val="16"/>
            </w:rPr>
            <w:t>1</w:t>
          </w:r>
          <w:r w:rsidRPr="0064198D">
            <w:rPr>
              <w:rFonts w:cs="Arial"/>
              <w:sz w:val="16"/>
              <w:szCs w:val="16"/>
            </w:rPr>
            <w:fldChar w:fldCharType="end"/>
          </w:r>
          <w:r w:rsidRPr="0064198D">
            <w:rPr>
              <w:rFonts w:cs="Arial"/>
              <w:sz w:val="16"/>
              <w:szCs w:val="16"/>
              <w:lang w:val="en-US"/>
            </w:rPr>
            <w:t xml:space="preserve"> de </w:t>
          </w:r>
          <w:r w:rsidRPr="0064198D">
            <w:rPr>
              <w:rFonts w:cs="Arial"/>
              <w:sz w:val="16"/>
              <w:szCs w:val="16"/>
              <w:lang w:val="en-US"/>
            </w:rPr>
            <w:fldChar w:fldCharType="begin"/>
          </w:r>
          <w:r w:rsidRPr="0064198D">
            <w:rPr>
              <w:rFonts w:cs="Arial"/>
              <w:sz w:val="16"/>
              <w:szCs w:val="16"/>
            </w:rPr>
            <w:instrText>NUMPAGES</w:instrText>
          </w:r>
          <w:r w:rsidRPr="0064198D">
            <w:rPr>
              <w:rFonts w:cs="Arial"/>
              <w:sz w:val="16"/>
              <w:szCs w:val="16"/>
            </w:rPr>
            <w:fldChar w:fldCharType="separate"/>
          </w:r>
          <w:r w:rsidR="001274DE">
            <w:rPr>
              <w:rFonts w:cs="Arial"/>
              <w:noProof/>
              <w:sz w:val="16"/>
              <w:szCs w:val="16"/>
            </w:rPr>
            <w:t>2</w:t>
          </w:r>
          <w:r w:rsidRPr="0064198D">
            <w:rPr>
              <w:rFonts w:cs="Arial"/>
              <w:sz w:val="16"/>
              <w:szCs w:val="16"/>
            </w:rPr>
            <w:fldChar w:fldCharType="end"/>
          </w:r>
        </w:p>
      </w:tc>
    </w:tr>
  </w:tbl>
  <w:p w14:paraId="7CD85F68" w14:textId="77777777" w:rsidR="00E02702" w:rsidRDefault="00E02702" w:rsidP="004B1667">
    <w:pPr>
      <w:spacing w:after="0" w:line="240" w:lineRule="auto"/>
      <w:jc w:val="center"/>
      <w:rPr>
        <w:rFonts w:ascii="Arial" w:hAnsi="Arial" w:cs="Arial"/>
        <w:b/>
        <w:bCs/>
        <w:szCs w:val="20"/>
      </w:rPr>
    </w:pPr>
  </w:p>
  <w:p w14:paraId="0F3F8A5D" w14:textId="4886B9F5" w:rsidR="00E02702" w:rsidRDefault="00E02702" w:rsidP="004B1667">
    <w:pPr>
      <w:spacing w:after="0" w:line="240" w:lineRule="auto"/>
      <w:jc w:val="center"/>
      <w:rPr>
        <w:rFonts w:ascii="Arial" w:hAnsi="Arial" w:cs="Arial"/>
        <w:b/>
        <w:bCs/>
        <w:szCs w:val="20"/>
      </w:rPr>
    </w:pPr>
    <w:r w:rsidRPr="00A00B30">
      <w:rPr>
        <w:rFonts w:ascii="Arial" w:hAnsi="Arial" w:cs="Arial"/>
        <w:b/>
        <w:bCs/>
        <w:szCs w:val="20"/>
      </w:rPr>
      <w:t xml:space="preserve">RESOLUCIÓN N° _______ DE __________ </w:t>
    </w:r>
  </w:p>
  <w:p w14:paraId="3B14146A" w14:textId="77777777" w:rsidR="00E02702" w:rsidRDefault="00E02702" w:rsidP="00572C9B">
    <w:pPr>
      <w:pStyle w:val="Encabezado"/>
      <w:pBdr>
        <w:bottom w:val="single" w:sz="4" w:space="1" w:color="auto"/>
      </w:pBdr>
      <w:jc w:val="center"/>
      <w:rPr>
        <w:rFonts w:ascii="Arial" w:eastAsia="Times New Roman" w:hAnsi="Arial" w:cs="Arial"/>
        <w:b/>
        <w:sz w:val="20"/>
        <w:szCs w:val="24"/>
        <w:lang w:val="es-ES" w:eastAsia="es-ES"/>
      </w:rPr>
    </w:pPr>
  </w:p>
  <w:p w14:paraId="13ABD8F8" w14:textId="7C3ABDF9" w:rsidR="00E02702" w:rsidRPr="00572C9B" w:rsidRDefault="00E02702" w:rsidP="00572C9B">
    <w:pPr>
      <w:pStyle w:val="Encabezado"/>
      <w:pBdr>
        <w:bottom w:val="single" w:sz="4" w:space="1" w:color="auto"/>
      </w:pBdr>
      <w:jc w:val="center"/>
    </w:pPr>
    <w:r w:rsidRPr="007C4AB1">
      <w:rPr>
        <w:rFonts w:ascii="Arial" w:eastAsia="Times New Roman" w:hAnsi="Arial" w:cs="Arial"/>
        <w:b/>
        <w:sz w:val="20"/>
        <w:szCs w:val="24"/>
        <w:lang w:val="es-ES" w:eastAsia="es-ES"/>
      </w:rPr>
      <w:t>“</w:t>
    </w:r>
    <w:r>
      <w:rPr>
        <w:rFonts w:ascii="Arial" w:eastAsia="Times New Roman" w:hAnsi="Arial" w:cs="Arial"/>
        <w:b/>
        <w:sz w:val="20"/>
        <w:szCs w:val="24"/>
        <w:lang w:val="es-ES" w:eastAsia="es-ES"/>
      </w:rPr>
      <w:t>Por medio de la cual se modifica el Manual de Cobro de la Unidad Administrativa Especial de Rehabilitación y Mantenimiento Vial</w:t>
    </w:r>
    <w:r w:rsidRPr="007C4AB1">
      <w:rPr>
        <w:rFonts w:ascii="Arial" w:eastAsia="Times New Roman" w:hAnsi="Arial" w:cs="Arial"/>
        <w:b/>
        <w:sz w:val="20"/>
        <w:szCs w:val="24"/>
        <w:lang w:val="es-ES" w:eastAsia="es-ES"/>
      </w:rPr>
      <w:t>”.</w:t>
    </w:r>
    <w:r w:rsidRPr="007C4AB1">
      <w:rPr>
        <w:rFonts w:ascii="Arial" w:hAnsi="Arial" w:cs="Arial"/>
        <w:b/>
        <w:bCs/>
        <w:sz w:val="18"/>
        <w:szCs w:val="20"/>
      </w:rPr>
      <w:t xml:space="preserve"> </w:t>
    </w:r>
  </w:p>
  <w:p w14:paraId="585CAE8A" w14:textId="77777777" w:rsidR="00E02702" w:rsidRPr="0064198D" w:rsidRDefault="00E02702" w:rsidP="004B1667">
    <w:pPr>
      <w:pStyle w:val="Encabezado"/>
      <w:pBdr>
        <w:bottom w:val="single" w:sz="4" w:space="1" w:color="auto"/>
      </w:pBd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67"/>
    <w:rsid w:val="00020FEA"/>
    <w:rsid w:val="000261B7"/>
    <w:rsid w:val="000C6CD4"/>
    <w:rsid w:val="000F749F"/>
    <w:rsid w:val="001274DE"/>
    <w:rsid w:val="00166017"/>
    <w:rsid w:val="001704EB"/>
    <w:rsid w:val="00216252"/>
    <w:rsid w:val="002564BF"/>
    <w:rsid w:val="00294D50"/>
    <w:rsid w:val="002C2532"/>
    <w:rsid w:val="002F240C"/>
    <w:rsid w:val="0035786D"/>
    <w:rsid w:val="0038072D"/>
    <w:rsid w:val="003D3F48"/>
    <w:rsid w:val="004B1667"/>
    <w:rsid w:val="00536865"/>
    <w:rsid w:val="00542335"/>
    <w:rsid w:val="00572C9B"/>
    <w:rsid w:val="005F12B6"/>
    <w:rsid w:val="005F3C47"/>
    <w:rsid w:val="00625BEA"/>
    <w:rsid w:val="0064198D"/>
    <w:rsid w:val="00666FB7"/>
    <w:rsid w:val="00691415"/>
    <w:rsid w:val="00735B93"/>
    <w:rsid w:val="0073772D"/>
    <w:rsid w:val="0075296E"/>
    <w:rsid w:val="007C4E09"/>
    <w:rsid w:val="007D3422"/>
    <w:rsid w:val="00820A94"/>
    <w:rsid w:val="00853ED7"/>
    <w:rsid w:val="00886C5B"/>
    <w:rsid w:val="008A47A9"/>
    <w:rsid w:val="008B2A9E"/>
    <w:rsid w:val="008F1D2E"/>
    <w:rsid w:val="009878BF"/>
    <w:rsid w:val="009A1661"/>
    <w:rsid w:val="00A7691D"/>
    <w:rsid w:val="00B00869"/>
    <w:rsid w:val="00BA0590"/>
    <w:rsid w:val="00BC00AD"/>
    <w:rsid w:val="00BE149C"/>
    <w:rsid w:val="00BE7205"/>
    <w:rsid w:val="00BF69F5"/>
    <w:rsid w:val="00C21147"/>
    <w:rsid w:val="00C7035E"/>
    <w:rsid w:val="00C710A8"/>
    <w:rsid w:val="00CD277D"/>
    <w:rsid w:val="00D25B82"/>
    <w:rsid w:val="00D37DD7"/>
    <w:rsid w:val="00D452E7"/>
    <w:rsid w:val="00D8635C"/>
    <w:rsid w:val="00D87254"/>
    <w:rsid w:val="00E02702"/>
    <w:rsid w:val="00E95C5D"/>
    <w:rsid w:val="00F14544"/>
    <w:rsid w:val="00F26C1D"/>
    <w:rsid w:val="00FD0C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DE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B16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B16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667"/>
  </w:style>
  <w:style w:type="paragraph" w:styleId="Piedepgina">
    <w:name w:val="footer"/>
    <w:basedOn w:val="Normal"/>
    <w:link w:val="PiedepginaCar"/>
    <w:uiPriority w:val="99"/>
    <w:unhideWhenUsed/>
    <w:rsid w:val="004B16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667"/>
  </w:style>
  <w:style w:type="character" w:styleId="Hipervnculo">
    <w:name w:val="Hyperlink"/>
    <w:basedOn w:val="Fuentedeprrafopredeter"/>
    <w:uiPriority w:val="99"/>
    <w:unhideWhenUsed/>
    <w:rsid w:val="004B1667"/>
    <w:rPr>
      <w:color w:val="0000FF"/>
      <w:u w:val="single"/>
    </w:rPr>
  </w:style>
  <w:style w:type="table" w:styleId="Tablaconcuadrcula">
    <w:name w:val="Table Grid"/>
    <w:basedOn w:val="Tablanormal"/>
    <w:uiPriority w:val="39"/>
    <w:rsid w:val="00D86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link w:val="TextodecuerpoCar"/>
    <w:rsid w:val="00D8635C"/>
    <w:pPr>
      <w:spacing w:after="0" w:line="240" w:lineRule="auto"/>
      <w:jc w:val="both"/>
    </w:pPr>
    <w:rPr>
      <w:rFonts w:ascii="Arial" w:eastAsia="Times New Roman" w:hAnsi="Arial" w:cs="Times New Roman"/>
      <w:sz w:val="24"/>
      <w:szCs w:val="20"/>
      <w:lang w:val="es-ES" w:eastAsia="es-ES"/>
    </w:rPr>
  </w:style>
  <w:style w:type="character" w:customStyle="1" w:styleId="TextodecuerpoCar">
    <w:name w:val="Texto de cuerpo Car"/>
    <w:basedOn w:val="Fuentedeprrafopredeter"/>
    <w:link w:val="Textodecuerpo"/>
    <w:rsid w:val="00D8635C"/>
    <w:rPr>
      <w:rFonts w:ascii="Arial" w:eastAsia="Times New Roman" w:hAnsi="Arial" w:cs="Times New Roman"/>
      <w:sz w:val="24"/>
      <w:szCs w:val="20"/>
      <w:lang w:val="es-ES" w:eastAsia="es-ES"/>
    </w:rPr>
  </w:style>
  <w:style w:type="paragraph" w:customStyle="1" w:styleId="Encabezamiento">
    <w:name w:val="Encabezamiento"/>
    <w:basedOn w:val="Normal"/>
    <w:qFormat/>
    <w:rsid w:val="00D8635C"/>
    <w:pPr>
      <w:widowControl w:val="0"/>
      <w:tabs>
        <w:tab w:val="center" w:pos="4252"/>
        <w:tab w:val="right" w:pos="8504"/>
      </w:tabs>
      <w:suppressAutoHyphens/>
      <w:spacing w:after="0" w:line="100" w:lineRule="atLeast"/>
    </w:pPr>
    <w:rPr>
      <w:rFonts w:ascii="Times New Roman" w:eastAsia="Arial Unicode MS" w:hAnsi="Times New Roman" w:cs="Tahoma"/>
      <w:color w:val="00000A"/>
      <w:sz w:val="24"/>
      <w:szCs w:val="24"/>
      <w:lang w:val="es-ES" w:eastAsia="es-CO"/>
    </w:rPr>
  </w:style>
  <w:style w:type="paragraph" w:styleId="Sinespaciado">
    <w:name w:val="No Spacing"/>
    <w:qFormat/>
    <w:rsid w:val="00D8635C"/>
    <w:pPr>
      <w:suppressAutoHyphens/>
      <w:spacing w:after="0" w:line="100" w:lineRule="atLeast"/>
    </w:pPr>
    <w:rPr>
      <w:rFonts w:ascii="Calibri" w:eastAsia="Arial Unicode MS" w:hAnsi="Calibri" w:cs="Mangal"/>
      <w:color w:val="00000A"/>
      <w:lang w:eastAsia="es-CO"/>
    </w:rPr>
  </w:style>
  <w:style w:type="paragraph" w:styleId="Textonotapie">
    <w:name w:val="footnote text"/>
    <w:basedOn w:val="Normal"/>
    <w:link w:val="TextonotapieCar"/>
    <w:uiPriority w:val="99"/>
    <w:semiHidden/>
    <w:unhideWhenUsed/>
    <w:rsid w:val="007377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772D"/>
    <w:rPr>
      <w:sz w:val="20"/>
      <w:szCs w:val="20"/>
    </w:rPr>
  </w:style>
  <w:style w:type="character" w:styleId="Refdenotaalpie">
    <w:name w:val="footnote reference"/>
    <w:basedOn w:val="Fuentedeprrafopredeter"/>
    <w:uiPriority w:val="99"/>
    <w:semiHidden/>
    <w:unhideWhenUsed/>
    <w:rsid w:val="0073772D"/>
    <w:rPr>
      <w:vertAlign w:val="superscript"/>
    </w:rPr>
  </w:style>
  <w:style w:type="character" w:styleId="Refdecomentario">
    <w:name w:val="annotation reference"/>
    <w:basedOn w:val="Fuentedeprrafopredeter"/>
    <w:uiPriority w:val="99"/>
    <w:semiHidden/>
    <w:unhideWhenUsed/>
    <w:rsid w:val="002C2532"/>
    <w:rPr>
      <w:sz w:val="16"/>
      <w:szCs w:val="16"/>
    </w:rPr>
  </w:style>
  <w:style w:type="paragraph" w:styleId="Textocomentario">
    <w:name w:val="annotation text"/>
    <w:basedOn w:val="Normal"/>
    <w:link w:val="TextocomentarioCar"/>
    <w:uiPriority w:val="99"/>
    <w:semiHidden/>
    <w:unhideWhenUsed/>
    <w:rsid w:val="002C25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532"/>
    <w:rPr>
      <w:sz w:val="20"/>
      <w:szCs w:val="20"/>
    </w:rPr>
  </w:style>
  <w:style w:type="paragraph" w:styleId="Asuntodelcomentario">
    <w:name w:val="annotation subject"/>
    <w:basedOn w:val="Textocomentario"/>
    <w:next w:val="Textocomentario"/>
    <w:link w:val="AsuntodelcomentarioCar"/>
    <w:uiPriority w:val="99"/>
    <w:semiHidden/>
    <w:unhideWhenUsed/>
    <w:rsid w:val="002C2532"/>
    <w:rPr>
      <w:b/>
      <w:bCs/>
    </w:rPr>
  </w:style>
  <w:style w:type="character" w:customStyle="1" w:styleId="AsuntodelcomentarioCar">
    <w:name w:val="Asunto del comentario Car"/>
    <w:basedOn w:val="TextocomentarioCar"/>
    <w:link w:val="Asuntodelcomentario"/>
    <w:uiPriority w:val="99"/>
    <w:semiHidden/>
    <w:rsid w:val="002C2532"/>
    <w:rPr>
      <w:b/>
      <w:bCs/>
      <w:sz w:val="20"/>
      <w:szCs w:val="20"/>
    </w:rPr>
  </w:style>
  <w:style w:type="paragraph" w:styleId="Textodeglobo">
    <w:name w:val="Balloon Text"/>
    <w:basedOn w:val="Normal"/>
    <w:link w:val="TextodegloboCar"/>
    <w:uiPriority w:val="99"/>
    <w:semiHidden/>
    <w:unhideWhenUsed/>
    <w:rsid w:val="007C4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E0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B16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B16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667"/>
  </w:style>
  <w:style w:type="paragraph" w:styleId="Piedepgina">
    <w:name w:val="footer"/>
    <w:basedOn w:val="Normal"/>
    <w:link w:val="PiedepginaCar"/>
    <w:uiPriority w:val="99"/>
    <w:unhideWhenUsed/>
    <w:rsid w:val="004B16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667"/>
  </w:style>
  <w:style w:type="character" w:styleId="Hipervnculo">
    <w:name w:val="Hyperlink"/>
    <w:basedOn w:val="Fuentedeprrafopredeter"/>
    <w:uiPriority w:val="99"/>
    <w:unhideWhenUsed/>
    <w:rsid w:val="004B1667"/>
    <w:rPr>
      <w:color w:val="0000FF"/>
      <w:u w:val="single"/>
    </w:rPr>
  </w:style>
  <w:style w:type="table" w:styleId="Tablaconcuadrcula">
    <w:name w:val="Table Grid"/>
    <w:basedOn w:val="Tablanormal"/>
    <w:uiPriority w:val="39"/>
    <w:rsid w:val="00D86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link w:val="TextodecuerpoCar"/>
    <w:rsid w:val="00D8635C"/>
    <w:pPr>
      <w:spacing w:after="0" w:line="240" w:lineRule="auto"/>
      <w:jc w:val="both"/>
    </w:pPr>
    <w:rPr>
      <w:rFonts w:ascii="Arial" w:eastAsia="Times New Roman" w:hAnsi="Arial" w:cs="Times New Roman"/>
      <w:sz w:val="24"/>
      <w:szCs w:val="20"/>
      <w:lang w:val="es-ES" w:eastAsia="es-ES"/>
    </w:rPr>
  </w:style>
  <w:style w:type="character" w:customStyle="1" w:styleId="TextodecuerpoCar">
    <w:name w:val="Texto de cuerpo Car"/>
    <w:basedOn w:val="Fuentedeprrafopredeter"/>
    <w:link w:val="Textodecuerpo"/>
    <w:rsid w:val="00D8635C"/>
    <w:rPr>
      <w:rFonts w:ascii="Arial" w:eastAsia="Times New Roman" w:hAnsi="Arial" w:cs="Times New Roman"/>
      <w:sz w:val="24"/>
      <w:szCs w:val="20"/>
      <w:lang w:val="es-ES" w:eastAsia="es-ES"/>
    </w:rPr>
  </w:style>
  <w:style w:type="paragraph" w:customStyle="1" w:styleId="Encabezamiento">
    <w:name w:val="Encabezamiento"/>
    <w:basedOn w:val="Normal"/>
    <w:qFormat/>
    <w:rsid w:val="00D8635C"/>
    <w:pPr>
      <w:widowControl w:val="0"/>
      <w:tabs>
        <w:tab w:val="center" w:pos="4252"/>
        <w:tab w:val="right" w:pos="8504"/>
      </w:tabs>
      <w:suppressAutoHyphens/>
      <w:spacing w:after="0" w:line="100" w:lineRule="atLeast"/>
    </w:pPr>
    <w:rPr>
      <w:rFonts w:ascii="Times New Roman" w:eastAsia="Arial Unicode MS" w:hAnsi="Times New Roman" w:cs="Tahoma"/>
      <w:color w:val="00000A"/>
      <w:sz w:val="24"/>
      <w:szCs w:val="24"/>
      <w:lang w:val="es-ES" w:eastAsia="es-CO"/>
    </w:rPr>
  </w:style>
  <w:style w:type="paragraph" w:styleId="Sinespaciado">
    <w:name w:val="No Spacing"/>
    <w:qFormat/>
    <w:rsid w:val="00D8635C"/>
    <w:pPr>
      <w:suppressAutoHyphens/>
      <w:spacing w:after="0" w:line="100" w:lineRule="atLeast"/>
    </w:pPr>
    <w:rPr>
      <w:rFonts w:ascii="Calibri" w:eastAsia="Arial Unicode MS" w:hAnsi="Calibri" w:cs="Mangal"/>
      <w:color w:val="00000A"/>
      <w:lang w:eastAsia="es-CO"/>
    </w:rPr>
  </w:style>
  <w:style w:type="paragraph" w:styleId="Textonotapie">
    <w:name w:val="footnote text"/>
    <w:basedOn w:val="Normal"/>
    <w:link w:val="TextonotapieCar"/>
    <w:uiPriority w:val="99"/>
    <w:semiHidden/>
    <w:unhideWhenUsed/>
    <w:rsid w:val="007377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772D"/>
    <w:rPr>
      <w:sz w:val="20"/>
      <w:szCs w:val="20"/>
    </w:rPr>
  </w:style>
  <w:style w:type="character" w:styleId="Refdenotaalpie">
    <w:name w:val="footnote reference"/>
    <w:basedOn w:val="Fuentedeprrafopredeter"/>
    <w:uiPriority w:val="99"/>
    <w:semiHidden/>
    <w:unhideWhenUsed/>
    <w:rsid w:val="0073772D"/>
    <w:rPr>
      <w:vertAlign w:val="superscript"/>
    </w:rPr>
  </w:style>
  <w:style w:type="character" w:styleId="Refdecomentario">
    <w:name w:val="annotation reference"/>
    <w:basedOn w:val="Fuentedeprrafopredeter"/>
    <w:uiPriority w:val="99"/>
    <w:semiHidden/>
    <w:unhideWhenUsed/>
    <w:rsid w:val="002C2532"/>
    <w:rPr>
      <w:sz w:val="16"/>
      <w:szCs w:val="16"/>
    </w:rPr>
  </w:style>
  <w:style w:type="paragraph" w:styleId="Textocomentario">
    <w:name w:val="annotation text"/>
    <w:basedOn w:val="Normal"/>
    <w:link w:val="TextocomentarioCar"/>
    <w:uiPriority w:val="99"/>
    <w:semiHidden/>
    <w:unhideWhenUsed/>
    <w:rsid w:val="002C25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532"/>
    <w:rPr>
      <w:sz w:val="20"/>
      <w:szCs w:val="20"/>
    </w:rPr>
  </w:style>
  <w:style w:type="paragraph" w:styleId="Asuntodelcomentario">
    <w:name w:val="annotation subject"/>
    <w:basedOn w:val="Textocomentario"/>
    <w:next w:val="Textocomentario"/>
    <w:link w:val="AsuntodelcomentarioCar"/>
    <w:uiPriority w:val="99"/>
    <w:semiHidden/>
    <w:unhideWhenUsed/>
    <w:rsid w:val="002C2532"/>
    <w:rPr>
      <w:b/>
      <w:bCs/>
    </w:rPr>
  </w:style>
  <w:style w:type="character" w:customStyle="1" w:styleId="AsuntodelcomentarioCar">
    <w:name w:val="Asunto del comentario Car"/>
    <w:basedOn w:val="TextocomentarioCar"/>
    <w:link w:val="Asuntodelcomentario"/>
    <w:uiPriority w:val="99"/>
    <w:semiHidden/>
    <w:rsid w:val="002C2532"/>
    <w:rPr>
      <w:b/>
      <w:bCs/>
      <w:sz w:val="20"/>
      <w:szCs w:val="20"/>
    </w:rPr>
  </w:style>
  <w:style w:type="paragraph" w:styleId="Textodeglobo">
    <w:name w:val="Balloon Text"/>
    <w:basedOn w:val="Normal"/>
    <w:link w:val="TextodegloboCar"/>
    <w:uiPriority w:val="99"/>
    <w:semiHidden/>
    <w:unhideWhenUsed/>
    <w:rsid w:val="007C4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8/08/relationships/commentsExtensible" Target="commentsExtensible.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A3C529DF13BF4887ECB1A1E93B0C5E" ma:contentTypeVersion="14" ma:contentTypeDescription="Crear nuevo documento." ma:contentTypeScope="" ma:versionID="a6c5b0eafc04c8b40742ace026d4e105">
  <xsd:schema xmlns:xsd="http://www.w3.org/2001/XMLSchema" xmlns:xs="http://www.w3.org/2001/XMLSchema" xmlns:p="http://schemas.microsoft.com/office/2006/metadata/properties" xmlns:ns3="ce6a6a6d-00e3-4bcc-b9fe-5ff2f63aa1f4" xmlns:ns4="1e8aa727-4095-4cb8-9e32-9d5fef56c722" targetNamespace="http://schemas.microsoft.com/office/2006/metadata/properties" ma:root="true" ma:fieldsID="b07dfeecce1f2e75a3000f0b1ac46f78" ns3:_="" ns4:_="">
    <xsd:import namespace="ce6a6a6d-00e3-4bcc-b9fe-5ff2f63aa1f4"/>
    <xsd:import namespace="1e8aa727-4095-4cb8-9e32-9d5fef56c7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a6d-00e3-4bcc-b9fe-5ff2f63aa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aa727-4095-4cb8-9e32-9d5fef56c72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26456-2ECB-4C91-AFE5-BF6E82C8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a6a6d-00e3-4bcc-b9fe-5ff2f63aa1f4"/>
    <ds:schemaRef ds:uri="1e8aa727-4095-4cb8-9e32-9d5fef56c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4D9BC-4130-4B37-BFF9-04BAD2E0689B}">
  <ds:schemaRefs>
    <ds:schemaRef ds:uri="http://schemas.microsoft.com/sharepoint/v3/contenttype/forms"/>
  </ds:schemaRefs>
</ds:datastoreItem>
</file>

<file path=customXml/itemProps3.xml><?xml version="1.0" encoding="utf-8"?>
<ds:datastoreItem xmlns:ds="http://schemas.openxmlformats.org/officeDocument/2006/customXml" ds:itemID="{BB7F69F5-55BC-494E-9E80-EEF1011A0A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877</Words>
  <Characters>4828</Characters>
  <Application>Microsoft Macintosh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GDOC-FM-007</vt:lpstr>
      <vt:lpstr>GDOC-FM-007</vt:lpstr>
    </vt:vector>
  </TitlesOfParts>
  <Manager>SGDEA</Manager>
  <Company>Unidad de Mantenimiento Vial</Company>
  <LinksUpToDate>false</LinksUpToDate>
  <CharactersWithSpaces>5694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GDOC-FM-007</dc:title>
  <dc:subject>Formato Resolución</dc:subject>
  <dc:creator>Gestión Documental</dc:creator>
  <cp:keywords>UMV</cp:keywords>
  <dc:description/>
  <cp:lastModifiedBy>Francisco Nuñez</cp:lastModifiedBy>
  <cp:revision>3</cp:revision>
  <dcterms:created xsi:type="dcterms:W3CDTF">2023-12-11T20:47:00Z</dcterms:created>
  <dcterms:modified xsi:type="dcterms:W3CDTF">2023-12-11T20:57:00Z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0x0101009AA3C529DF13BF4887ECB1A1E93B0C5E</vt:lpwstr>
  </property>
</Properties>
</file>