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E7A5C" w14:textId="77777777" w:rsidR="00E04465" w:rsidRDefault="00E04465">
      <w:pPr>
        <w:rPr>
          <w:color w:val="FF0000"/>
        </w:rPr>
      </w:pPr>
    </w:p>
    <w:p w14:paraId="6B28EEED" w14:textId="5FA0B617" w:rsidR="00F95139" w:rsidRPr="004E179D" w:rsidRDefault="00F95139" w:rsidP="001B3438">
      <w:pPr>
        <w:jc w:val="center"/>
        <w:rPr>
          <w:rFonts w:ascii="Calibri" w:hAnsi="Calibri" w:cs="Calibri"/>
        </w:rPr>
      </w:pPr>
      <w:r w:rsidRPr="004E179D">
        <w:rPr>
          <w:rFonts w:ascii="Calibri" w:hAnsi="Calibri" w:cs="Calibri"/>
        </w:rPr>
        <w:t>LOGROS DE LA UMV EN EL PDD CON CORTE A 30 DE SEPTIEMBRE DE 2023</w:t>
      </w:r>
    </w:p>
    <w:p w14:paraId="3A21E9D2" w14:textId="77777777" w:rsidR="00F95139" w:rsidRPr="004E179D" w:rsidRDefault="00E04465" w:rsidP="00B56A05">
      <w:pPr>
        <w:jc w:val="both"/>
        <w:rPr>
          <w:rFonts w:ascii="Calibri" w:hAnsi="Calibri" w:cs="Calibri"/>
        </w:rPr>
      </w:pPr>
      <w:r w:rsidRPr="004E179D">
        <w:rPr>
          <w:rFonts w:ascii="Calibri" w:hAnsi="Calibri" w:cs="Calibri"/>
          <w:b/>
          <w:bCs/>
        </w:rPr>
        <w:t>Logro de ciudad 16: Aumentar la oferta de espacio público y áreas verdes de Bogotá promoviendo su uso, goce y disfrute con acceso universal para la ciudadanía.</w:t>
      </w:r>
      <w:r w:rsidRPr="004E179D">
        <w:rPr>
          <w:rFonts w:ascii="Calibri" w:hAnsi="Calibri" w:cs="Calibri"/>
        </w:rPr>
        <w:t xml:space="preserve"> En lo transcurrido del PDD   </w:t>
      </w:r>
    </w:p>
    <w:p w14:paraId="71E061F4" w14:textId="12F0FF2E" w:rsidR="00E04465" w:rsidRPr="004E179D" w:rsidRDefault="00F95139" w:rsidP="00B56A05">
      <w:pPr>
        <w:jc w:val="both"/>
        <w:rPr>
          <w:rFonts w:ascii="Calibri" w:hAnsi="Calibri" w:cs="Calibri"/>
        </w:rPr>
      </w:pPr>
      <w:r w:rsidRPr="004E179D">
        <w:rPr>
          <w:rFonts w:ascii="Calibri" w:hAnsi="Calibri" w:cs="Calibri"/>
        </w:rPr>
        <w:t>L</w:t>
      </w:r>
      <w:r w:rsidR="00E04465" w:rsidRPr="004E179D">
        <w:rPr>
          <w:rFonts w:ascii="Calibri" w:hAnsi="Calibri" w:cs="Calibri"/>
        </w:rPr>
        <w:t>a UMV logró la intervención, entre obras de mantenimiento periódico y rutinario, de 107.100.42 m2 de espacio público que corresponden al 91.93% de lo programado en el Plan de Desarrollo, en las distintas localidades en donde se han efectuado intervenciones.</w:t>
      </w:r>
    </w:p>
    <w:p w14:paraId="635FE481" w14:textId="77777777" w:rsidR="00F95139" w:rsidRPr="004E179D" w:rsidRDefault="00FA6280" w:rsidP="00B56A05">
      <w:pPr>
        <w:jc w:val="both"/>
        <w:rPr>
          <w:rFonts w:ascii="Calibri" w:hAnsi="Calibri" w:cs="Calibri"/>
        </w:rPr>
      </w:pPr>
      <w:r w:rsidRPr="004E179D">
        <w:rPr>
          <w:rFonts w:ascii="Calibri" w:hAnsi="Calibri" w:cs="Calibri"/>
          <w:b/>
          <w:bCs/>
        </w:rPr>
        <w:t>Logro de ciudad 18: Reducir la contaminación ambiental atmosférica, visual y auditiva y el impacto en morbilidad y mortalidad por esos factores.</w:t>
      </w:r>
      <w:r w:rsidRPr="004E179D">
        <w:rPr>
          <w:rFonts w:ascii="Calibri" w:hAnsi="Calibri" w:cs="Calibri"/>
        </w:rPr>
        <w:t xml:space="preserve">  </w:t>
      </w:r>
    </w:p>
    <w:p w14:paraId="4B555336" w14:textId="73A3847E" w:rsidR="00FA6280" w:rsidRDefault="00FA6280" w:rsidP="00B56A05">
      <w:pPr>
        <w:jc w:val="both"/>
        <w:rPr>
          <w:rFonts w:ascii="Calibri" w:hAnsi="Calibri" w:cs="Calibri"/>
        </w:rPr>
      </w:pPr>
      <w:r w:rsidRPr="004E179D">
        <w:rPr>
          <w:rFonts w:ascii="Calibri" w:hAnsi="Calibri" w:cs="Calibri"/>
        </w:rPr>
        <w:t xml:space="preserve">A corte 30 de septiembre de 2023 la </w:t>
      </w:r>
      <w:proofErr w:type="spellStart"/>
      <w:r w:rsidRPr="004E179D">
        <w:rPr>
          <w:rFonts w:ascii="Calibri" w:hAnsi="Calibri" w:cs="Calibri"/>
        </w:rPr>
        <w:t>Umv</w:t>
      </w:r>
      <w:proofErr w:type="spellEnd"/>
      <w:r w:rsidRPr="004E179D">
        <w:rPr>
          <w:rFonts w:ascii="Calibri" w:hAnsi="Calibri" w:cs="Calibri"/>
        </w:rPr>
        <w:t xml:space="preserve"> recupero 76.46 Km de la </w:t>
      </w:r>
      <w:proofErr w:type="spellStart"/>
      <w:r w:rsidRPr="004E179D">
        <w:rPr>
          <w:rFonts w:ascii="Calibri" w:hAnsi="Calibri" w:cs="Calibri"/>
        </w:rPr>
        <w:t>Cicloinfraestructura</w:t>
      </w:r>
      <w:proofErr w:type="spellEnd"/>
      <w:r w:rsidRPr="004E179D">
        <w:rPr>
          <w:rFonts w:ascii="Calibri" w:hAnsi="Calibri" w:cs="Calibri"/>
        </w:rPr>
        <w:t xml:space="preserve"> que corresponden al 83.7% de lo programado para le Plan de Desarrollo, </w:t>
      </w:r>
      <w:r w:rsidR="00F95139" w:rsidRPr="004E179D">
        <w:rPr>
          <w:rFonts w:ascii="Calibri" w:hAnsi="Calibri" w:cs="Calibri"/>
        </w:rPr>
        <w:t>contribuyendo</w:t>
      </w:r>
      <w:r w:rsidRPr="004E179D">
        <w:rPr>
          <w:rFonts w:ascii="Calibri" w:hAnsi="Calibri" w:cs="Calibri"/>
        </w:rPr>
        <w:t xml:space="preserve"> al fomento de la cultura bici. </w:t>
      </w:r>
    </w:p>
    <w:p w14:paraId="6003802B" w14:textId="77777777" w:rsidR="006A7B8C" w:rsidRDefault="006A7B8C" w:rsidP="006A7B8C">
      <w:pPr>
        <w:jc w:val="both"/>
        <w:rPr>
          <w:rFonts w:cstheme="minorHAnsi"/>
        </w:rPr>
      </w:pPr>
      <w:r>
        <w:rPr>
          <w:rFonts w:cstheme="minorHAnsi"/>
        </w:rPr>
        <w:t xml:space="preserve">Proyectos de investigación </w:t>
      </w:r>
    </w:p>
    <w:p w14:paraId="46A79DDC" w14:textId="77777777" w:rsidR="006A7B8C" w:rsidRDefault="006A7B8C" w:rsidP="006A7B8C">
      <w:pPr>
        <w:jc w:val="both"/>
        <w:rPr>
          <w:rFonts w:cstheme="minorHAnsi"/>
        </w:rPr>
      </w:pPr>
      <w:r>
        <w:rPr>
          <w:rFonts w:cstheme="minorHAnsi"/>
        </w:rPr>
        <w:t xml:space="preserve">La UMV desarrolla proyectos de investigación tales como la utilización de plásticos </w:t>
      </w:r>
      <w:proofErr w:type="gramStart"/>
      <w:r>
        <w:rPr>
          <w:rFonts w:cstheme="minorHAnsi"/>
        </w:rPr>
        <w:t>reciclados,  asfaltos</w:t>
      </w:r>
      <w:proofErr w:type="gramEnd"/>
      <w:r>
        <w:rPr>
          <w:rFonts w:cstheme="minorHAnsi"/>
        </w:rPr>
        <w:t xml:space="preserve"> en frío, uso de </w:t>
      </w:r>
      <w:proofErr w:type="spellStart"/>
      <w:r>
        <w:rPr>
          <w:rFonts w:cstheme="minorHAnsi"/>
        </w:rPr>
        <w:t>bioasfaltos</w:t>
      </w:r>
      <w:proofErr w:type="spellEnd"/>
      <w:r>
        <w:rPr>
          <w:rFonts w:cstheme="minorHAnsi"/>
        </w:rPr>
        <w:t xml:space="preserve">  y desarrollo de mezclas asfálticas tibias, para disminuir el impacto de su labor y mejorar la calidad de vida de los ciudadanos. </w:t>
      </w:r>
    </w:p>
    <w:p w14:paraId="1FA529DD" w14:textId="03AAF36E" w:rsidR="00397E83" w:rsidRDefault="00397E83" w:rsidP="001B3438">
      <w:pPr>
        <w:jc w:val="center"/>
        <w:rPr>
          <w:rFonts w:cstheme="minorHAnsi"/>
        </w:rPr>
      </w:pPr>
      <w:r>
        <w:rPr>
          <w:rFonts w:cstheme="minorHAnsi"/>
        </w:rPr>
        <w:t xml:space="preserve">Imagen 1. </w:t>
      </w:r>
      <w:r w:rsidR="001B3438">
        <w:rPr>
          <w:rFonts w:cstheme="minorHAnsi"/>
        </w:rPr>
        <w:t>Proyectos de investigación</w:t>
      </w:r>
    </w:p>
    <w:p w14:paraId="31A17215" w14:textId="577B2342" w:rsidR="006A7B8C" w:rsidRDefault="006A7B8C" w:rsidP="00B56A05">
      <w:pPr>
        <w:jc w:val="both"/>
        <w:rPr>
          <w:rFonts w:ascii="Calibri" w:hAnsi="Calibri" w:cs="Calibri"/>
        </w:rPr>
      </w:pPr>
      <w:r w:rsidRPr="00E65A38">
        <w:rPr>
          <w:rFonts w:cstheme="minorHAnsi"/>
          <w:noProof/>
        </w:rPr>
        <w:drawing>
          <wp:inline distT="0" distB="0" distL="0" distR="0" wp14:anchorId="2A0480BB" wp14:editId="09CB530A">
            <wp:extent cx="4659084" cy="2247304"/>
            <wp:effectExtent l="0" t="0" r="8255" b="635"/>
            <wp:docPr id="3104262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262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6654" cy="22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DE84" w14:textId="77777777" w:rsidR="001B3438" w:rsidRDefault="001B3438" w:rsidP="001B3438">
      <w:pPr>
        <w:jc w:val="center"/>
        <w:rPr>
          <w:rFonts w:cstheme="minorHAnsi"/>
        </w:rPr>
      </w:pPr>
      <w:r>
        <w:rPr>
          <w:rFonts w:cstheme="minorHAnsi"/>
        </w:rPr>
        <w:t>Fuente: UMV</w:t>
      </w:r>
    </w:p>
    <w:p w14:paraId="07478BAC" w14:textId="77777777" w:rsidR="006A7B8C" w:rsidRPr="004E179D" w:rsidRDefault="006A7B8C" w:rsidP="00B56A05">
      <w:pPr>
        <w:jc w:val="both"/>
        <w:rPr>
          <w:rFonts w:ascii="Calibri" w:hAnsi="Calibri" w:cs="Calibri"/>
        </w:rPr>
      </w:pPr>
    </w:p>
    <w:p w14:paraId="626E6975" w14:textId="631EC3EB" w:rsidR="00FA6280" w:rsidRPr="004E179D" w:rsidRDefault="00F95139" w:rsidP="00B56A05">
      <w:pPr>
        <w:jc w:val="both"/>
        <w:rPr>
          <w:rFonts w:ascii="Calibri" w:hAnsi="Calibri" w:cs="Calibri"/>
          <w:b/>
          <w:bCs/>
        </w:rPr>
      </w:pPr>
      <w:r w:rsidRPr="004E179D">
        <w:rPr>
          <w:rFonts w:ascii="Calibri" w:hAnsi="Calibri" w:cs="Calibri"/>
          <w:b/>
          <w:bCs/>
        </w:rPr>
        <w:t xml:space="preserve">Logro de ciudad 26: Mejorar la experiencia de viaje a través de los componentes de tiempo, calidad y costo, con enfoque de género, diferencial, territorial y regional, teniendo como eje estructurador la red de metro regional y la de </w:t>
      </w:r>
      <w:proofErr w:type="spellStart"/>
      <w:r w:rsidRPr="004E179D">
        <w:rPr>
          <w:rFonts w:ascii="Calibri" w:hAnsi="Calibri" w:cs="Calibri"/>
          <w:b/>
          <w:bCs/>
        </w:rPr>
        <w:t>ciclorutas</w:t>
      </w:r>
      <w:proofErr w:type="spellEnd"/>
      <w:r w:rsidRPr="004E179D">
        <w:rPr>
          <w:rFonts w:ascii="Calibri" w:hAnsi="Calibri" w:cs="Calibri"/>
          <w:b/>
          <w:bCs/>
        </w:rPr>
        <w:t>.</w:t>
      </w:r>
    </w:p>
    <w:p w14:paraId="7862E33C" w14:textId="77777777" w:rsidR="00B56A05" w:rsidRPr="004E179D" w:rsidRDefault="00B56A05" w:rsidP="00B56A05">
      <w:pPr>
        <w:pStyle w:val="NormalWeb"/>
        <w:spacing w:before="0" w:beforeAutospacing="0" w:after="0" w:afterAutospacing="0"/>
        <w:jc w:val="both"/>
        <w:rPr>
          <w:rFonts w:ascii="Calibri" w:eastAsiaTheme="minorEastAsia" w:hAnsi="Calibri" w:cs="Calibri"/>
          <w:kern w:val="24"/>
          <w:sz w:val="22"/>
          <w:szCs w:val="22"/>
          <w:lang w:val="es-MX"/>
        </w:rPr>
      </w:pPr>
      <w:r w:rsidRPr="004E179D">
        <w:rPr>
          <w:rFonts w:ascii="Calibri" w:eastAsiaTheme="minorEastAsia" w:hAnsi="Calibri" w:cs="Calibri"/>
          <w:kern w:val="24"/>
          <w:sz w:val="22"/>
          <w:szCs w:val="22"/>
          <w:lang w:val="es-MX"/>
        </w:rPr>
        <w:t>La labor de mantenimiento coordinada entre el IDU y la UMV en vías principales e intermedias mejora el tiempo de desplazamiento de los vehículos y motocicletas y reduce la cantidad de accidentes que se presentan por tratar de “esquivar huecos”.</w:t>
      </w:r>
    </w:p>
    <w:p w14:paraId="04B46711" w14:textId="77777777" w:rsidR="00B56A05" w:rsidRPr="004E179D" w:rsidRDefault="00B56A05" w:rsidP="00B56A05">
      <w:pPr>
        <w:pStyle w:val="NormalWeb"/>
        <w:spacing w:before="0" w:beforeAutospacing="0" w:after="0" w:afterAutospacing="0"/>
        <w:jc w:val="both"/>
        <w:rPr>
          <w:rFonts w:ascii="Calibri" w:eastAsiaTheme="minorEastAsia" w:hAnsi="Calibri" w:cs="Calibri"/>
          <w:kern w:val="24"/>
          <w:sz w:val="22"/>
          <w:szCs w:val="22"/>
          <w:lang w:val="es-MX"/>
        </w:rPr>
      </w:pPr>
    </w:p>
    <w:p w14:paraId="5A7C94BC" w14:textId="17E2AACE" w:rsidR="00B56A05" w:rsidRPr="004E179D" w:rsidRDefault="00B56A05" w:rsidP="00B56A05">
      <w:pPr>
        <w:jc w:val="both"/>
        <w:rPr>
          <w:rFonts w:ascii="Calibri" w:eastAsia="Arial" w:hAnsi="Calibri" w:cs="Calibri"/>
        </w:rPr>
      </w:pPr>
      <w:r w:rsidRPr="004E179D">
        <w:rPr>
          <w:rFonts w:ascii="Calibri" w:eastAsia="Arial" w:hAnsi="Calibri" w:cs="Calibri"/>
        </w:rPr>
        <w:t>La Entidad ha venido apoyando la mejora de la malla vial arterial e intermedia, por la que circula el Sistema Integrado de Transporte de la Ciudad, entendiendo que un sistema multimodal y una mejora en la experiencia de viaje necesita de unas mejores vías.</w:t>
      </w:r>
    </w:p>
    <w:p w14:paraId="70AE709C" w14:textId="6F22F9AA" w:rsidR="004E179D" w:rsidRPr="004E179D" w:rsidRDefault="004E179D" w:rsidP="00B56A05">
      <w:pPr>
        <w:jc w:val="both"/>
        <w:rPr>
          <w:rFonts w:ascii="Calibri" w:eastAsia="Arial" w:hAnsi="Calibri" w:cs="Calibri"/>
        </w:rPr>
      </w:pPr>
      <w:r w:rsidRPr="004E179D">
        <w:rPr>
          <w:rFonts w:ascii="Calibri" w:eastAsia="Arial" w:hAnsi="Calibri" w:cs="Calibri"/>
        </w:rPr>
        <w:t>Comprometidos con la construcción de una ciudad-región con seguridad alimentaria y con una población rural que tenga acceso a todos los servicios y recursos de las zonas urbanas, la UAERMV se ha propuesto mejorar vías terciarias rurales en mal estado.</w:t>
      </w:r>
    </w:p>
    <w:p w14:paraId="0C2D367D" w14:textId="2D403923" w:rsidR="001C2CD0" w:rsidRDefault="001C2CD0" w:rsidP="001C2CD0">
      <w:pPr>
        <w:jc w:val="center"/>
        <w:rPr>
          <w:rFonts w:eastAsia="Arial" w:cstheme="minorHAnsi"/>
        </w:rPr>
      </w:pPr>
      <w:r>
        <w:rPr>
          <w:rFonts w:eastAsia="Arial" w:cstheme="minorHAnsi"/>
        </w:rPr>
        <w:t xml:space="preserve">Imagen </w:t>
      </w:r>
      <w:r w:rsidR="001B3438">
        <w:rPr>
          <w:rFonts w:eastAsia="Arial" w:cstheme="minorHAnsi"/>
        </w:rPr>
        <w:t>2</w:t>
      </w:r>
      <w:r>
        <w:rPr>
          <w:rFonts w:eastAsia="Arial" w:cstheme="minorHAnsi"/>
        </w:rPr>
        <w:t>. Mantenimiento Vías rurales</w:t>
      </w:r>
    </w:p>
    <w:p w14:paraId="73BE5486" w14:textId="20A15618" w:rsidR="001C2CD0" w:rsidRDefault="001C2CD0" w:rsidP="00B56A05">
      <w:pPr>
        <w:jc w:val="both"/>
        <w:rPr>
          <w:rFonts w:eastAsia="Arial" w:cstheme="minorHAnsi"/>
        </w:rPr>
      </w:pPr>
      <w:r w:rsidRPr="00B56A05">
        <w:rPr>
          <w:rFonts w:cstheme="minorHAnsi"/>
          <w:noProof/>
        </w:rPr>
        <w:drawing>
          <wp:inline distT="0" distB="0" distL="0" distR="0" wp14:anchorId="68708D1D" wp14:editId="40E28CCB">
            <wp:extent cx="5289550" cy="2010364"/>
            <wp:effectExtent l="0" t="0" r="6350" b="9525"/>
            <wp:docPr id="760968824" name="Imagen 1" descr="Una persona sentado en una carret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68824" name="Imagen 1" descr="Una persona sentado en una carretera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925" cy="201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670F" w14:textId="77777777" w:rsidR="001B3438" w:rsidRDefault="001B3438" w:rsidP="001B3438">
      <w:pPr>
        <w:jc w:val="center"/>
        <w:rPr>
          <w:rFonts w:cstheme="minorHAnsi"/>
        </w:rPr>
      </w:pPr>
      <w:r>
        <w:rPr>
          <w:rFonts w:cstheme="minorHAnsi"/>
        </w:rPr>
        <w:t>Fuente: UMV</w:t>
      </w:r>
    </w:p>
    <w:p w14:paraId="6F9C080D" w14:textId="77777777" w:rsidR="001C2CD0" w:rsidRDefault="001C2CD0" w:rsidP="00B56A05">
      <w:pPr>
        <w:jc w:val="both"/>
        <w:rPr>
          <w:rFonts w:eastAsia="Arial" w:cstheme="minorHAnsi"/>
        </w:rPr>
      </w:pPr>
    </w:p>
    <w:p w14:paraId="3A04ADEE" w14:textId="401A7C79" w:rsidR="001C2CD0" w:rsidRDefault="00F95139" w:rsidP="00B56A05">
      <w:pPr>
        <w:jc w:val="both"/>
        <w:rPr>
          <w:rFonts w:cstheme="minorHAnsi"/>
        </w:rPr>
      </w:pPr>
      <w:r w:rsidRPr="00B56A05">
        <w:rPr>
          <w:rFonts w:cstheme="minorHAnsi"/>
        </w:rPr>
        <w:t xml:space="preserve">La UMV ha realizado </w:t>
      </w:r>
      <w:r w:rsidR="001C2CD0" w:rsidRPr="00B56A05">
        <w:rPr>
          <w:rFonts w:cstheme="minorHAnsi"/>
        </w:rPr>
        <w:t>mantenimiento</w:t>
      </w:r>
      <w:r w:rsidRPr="00B56A05">
        <w:rPr>
          <w:rFonts w:cstheme="minorHAnsi"/>
        </w:rPr>
        <w:t xml:space="preserve"> de </w:t>
      </w:r>
      <w:r w:rsidR="00890522" w:rsidRPr="00B56A05">
        <w:rPr>
          <w:rFonts w:cstheme="minorHAnsi"/>
        </w:rPr>
        <w:t>1.490.72 km</w:t>
      </w:r>
      <w:r w:rsidR="00772391" w:rsidRPr="00B56A05">
        <w:rPr>
          <w:rFonts w:cstheme="minorHAnsi"/>
        </w:rPr>
        <w:t xml:space="preserve">-carril de malla vial local e intermedia, malla vial arterial </w:t>
      </w:r>
      <w:r w:rsidR="00890522" w:rsidRPr="00B56A05">
        <w:rPr>
          <w:rFonts w:cstheme="minorHAnsi"/>
        </w:rPr>
        <w:t>y malla</w:t>
      </w:r>
      <w:r w:rsidR="00772391" w:rsidRPr="00B56A05">
        <w:rPr>
          <w:rFonts w:cstheme="minorHAnsi"/>
        </w:rPr>
        <w:t xml:space="preserve"> </w:t>
      </w:r>
      <w:r w:rsidR="00772391" w:rsidRPr="00B56A05">
        <w:rPr>
          <w:rFonts w:cstheme="minorHAnsi"/>
          <w:b/>
          <w:bCs/>
        </w:rPr>
        <w:t>vial rural</w:t>
      </w:r>
      <w:r w:rsidR="00772391" w:rsidRPr="00B56A05">
        <w:rPr>
          <w:rFonts w:cstheme="minorHAnsi"/>
        </w:rPr>
        <w:t xml:space="preserve">, que de acuerdo con lo programado representa un avance </w:t>
      </w:r>
      <w:r w:rsidR="00890522" w:rsidRPr="00B56A05">
        <w:rPr>
          <w:rFonts w:cstheme="minorHAnsi"/>
        </w:rPr>
        <w:t>acum</w:t>
      </w:r>
      <w:r w:rsidR="00772391" w:rsidRPr="00B56A05">
        <w:rPr>
          <w:rFonts w:cstheme="minorHAnsi"/>
        </w:rPr>
        <w:t xml:space="preserve">ulado de 91,82%. </w:t>
      </w:r>
      <w:r w:rsidRPr="00B56A05">
        <w:rPr>
          <w:rFonts w:cstheme="minorHAnsi"/>
        </w:rPr>
        <w:t xml:space="preserve"> </w:t>
      </w:r>
      <w:r w:rsidR="00890522" w:rsidRPr="00B56A05">
        <w:rPr>
          <w:rFonts w:cstheme="minorHAnsi"/>
        </w:rPr>
        <w:t>L</w:t>
      </w:r>
      <w:r w:rsidR="00772391" w:rsidRPr="00B56A05">
        <w:rPr>
          <w:rFonts w:cstheme="minorHAnsi"/>
        </w:rPr>
        <w:t>as intervenciones realizadas corresponden a: Parcheo/Bacheo, Cambio de carpeta, Rehabilitación en flexible, Cambio de losa, Rehabilitación en rígido, Sello de fisuras, y fresado estabilizado.</w:t>
      </w:r>
      <w:r w:rsidRPr="00B56A05">
        <w:rPr>
          <w:rFonts w:cstheme="minorHAnsi"/>
        </w:rPr>
        <w:t xml:space="preserve"> </w:t>
      </w:r>
    </w:p>
    <w:p w14:paraId="4256746C" w14:textId="16AA2A93" w:rsidR="001C2CD0" w:rsidRDefault="001C2CD0" w:rsidP="001C2CD0">
      <w:pPr>
        <w:jc w:val="center"/>
        <w:rPr>
          <w:rFonts w:cstheme="minorHAnsi"/>
        </w:rPr>
      </w:pPr>
      <w:r>
        <w:rPr>
          <w:rFonts w:cstheme="minorHAnsi"/>
        </w:rPr>
        <w:t xml:space="preserve">Imagen </w:t>
      </w:r>
      <w:r w:rsidR="001B3438">
        <w:rPr>
          <w:rFonts w:cstheme="minorHAnsi"/>
        </w:rPr>
        <w:t>3</w:t>
      </w:r>
      <w:r>
        <w:rPr>
          <w:rFonts w:cstheme="minorHAnsi"/>
        </w:rPr>
        <w:t>. Atención de emergencias</w:t>
      </w:r>
    </w:p>
    <w:p w14:paraId="3A00FD5E" w14:textId="5B43EF3D" w:rsidR="001C2CD0" w:rsidRDefault="001C2CD0" w:rsidP="00682155">
      <w:pPr>
        <w:jc w:val="center"/>
        <w:rPr>
          <w:rFonts w:cstheme="minorHAnsi"/>
        </w:rPr>
      </w:pPr>
      <w:r w:rsidRPr="001C2CD0">
        <w:rPr>
          <w:rFonts w:cstheme="minorHAnsi"/>
          <w:noProof/>
        </w:rPr>
        <w:drawing>
          <wp:inline distT="0" distB="0" distL="0" distR="0" wp14:anchorId="583DE860" wp14:editId="12443A26">
            <wp:extent cx="4984194" cy="2420475"/>
            <wp:effectExtent l="0" t="0" r="6985" b="0"/>
            <wp:docPr id="1622849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49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2504" cy="24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FEB3" w14:textId="60701944" w:rsidR="001C2CD0" w:rsidRDefault="001C2CD0" w:rsidP="001C2CD0">
      <w:pPr>
        <w:jc w:val="center"/>
        <w:rPr>
          <w:rFonts w:cstheme="minorHAnsi"/>
        </w:rPr>
      </w:pPr>
      <w:bookmarkStart w:id="0" w:name="_Hlk148610323"/>
      <w:r>
        <w:rPr>
          <w:rFonts w:cstheme="minorHAnsi"/>
        </w:rPr>
        <w:lastRenderedPageBreak/>
        <w:t>Fuente: UMV</w:t>
      </w:r>
    </w:p>
    <w:bookmarkEnd w:id="0"/>
    <w:p w14:paraId="0EEA0E1E" w14:textId="5304D28B" w:rsidR="00772391" w:rsidRDefault="00890522" w:rsidP="00B56A05">
      <w:pPr>
        <w:jc w:val="both"/>
        <w:rPr>
          <w:rFonts w:cstheme="minorHAnsi"/>
        </w:rPr>
      </w:pPr>
      <w:r w:rsidRPr="00B56A05">
        <w:rPr>
          <w:rFonts w:cstheme="minorHAnsi"/>
        </w:rPr>
        <w:t xml:space="preserve">Se atendieron </w:t>
      </w:r>
      <w:r w:rsidR="00772391" w:rsidRPr="00B56A05">
        <w:rPr>
          <w:rFonts w:cstheme="minorHAnsi"/>
        </w:rPr>
        <w:t>emergencia</w:t>
      </w:r>
      <w:r w:rsidRPr="00B56A05">
        <w:rPr>
          <w:rFonts w:cstheme="minorHAnsi"/>
        </w:rPr>
        <w:t>s tales como:</w:t>
      </w:r>
      <w:r w:rsidR="00772391" w:rsidRPr="00B56A05">
        <w:rPr>
          <w:rFonts w:cstheme="minorHAnsi"/>
        </w:rPr>
        <w:t xml:space="preserve"> Levantamiento y limpieza de material tipo escombro y hielo - </w:t>
      </w:r>
      <w:proofErr w:type="gramStart"/>
      <w:r w:rsidR="00772391" w:rsidRPr="00B56A05">
        <w:rPr>
          <w:rFonts w:cstheme="minorHAnsi"/>
        </w:rPr>
        <w:t xml:space="preserve">granizo </w:t>
      </w:r>
      <w:r w:rsidR="00F95139" w:rsidRPr="00B56A05">
        <w:rPr>
          <w:rFonts w:cstheme="minorHAnsi"/>
        </w:rPr>
        <w:t>,</w:t>
      </w:r>
      <w:proofErr w:type="gramEnd"/>
      <w:r w:rsidR="00F95139" w:rsidRPr="00B56A05">
        <w:rPr>
          <w:rFonts w:cstheme="minorHAnsi"/>
        </w:rPr>
        <w:t xml:space="preserve"> </w:t>
      </w:r>
      <w:r w:rsidR="00772391" w:rsidRPr="00B56A05">
        <w:rPr>
          <w:rFonts w:cstheme="minorHAnsi"/>
        </w:rPr>
        <w:t>y Transporte de material como trozos de madera, ramas y material vegetal</w:t>
      </w:r>
      <w:r w:rsidRPr="00B56A05">
        <w:rPr>
          <w:rFonts w:cstheme="minorHAnsi"/>
        </w:rPr>
        <w:t xml:space="preserve">, </w:t>
      </w:r>
      <w:r w:rsidR="00772391" w:rsidRPr="00B56A05">
        <w:rPr>
          <w:rFonts w:cstheme="minorHAnsi"/>
        </w:rPr>
        <w:t>habilitación de calzad</w:t>
      </w:r>
      <w:r w:rsidR="00E04465" w:rsidRPr="00B56A05">
        <w:rPr>
          <w:rFonts w:cstheme="minorHAnsi"/>
        </w:rPr>
        <w:t>as</w:t>
      </w:r>
      <w:r w:rsidR="00772391" w:rsidRPr="00B56A05">
        <w:rPr>
          <w:rFonts w:cstheme="minorHAnsi"/>
        </w:rPr>
        <w:t>. Es importante destacar que la UAERMV ha logrado beneficiar a 3.602.705 ciudadanos del distrito capital, reduciendo sus tiempos de desplazamiento y mejorando las condiciones de movilidad, seguridad y calidad de vida</w:t>
      </w:r>
    </w:p>
    <w:p w14:paraId="14AE0699" w14:textId="43F2F325" w:rsidR="00772391" w:rsidRPr="001C2CD0" w:rsidRDefault="00B56A05" w:rsidP="00B56A05">
      <w:pPr>
        <w:jc w:val="both"/>
        <w:rPr>
          <w:rFonts w:cstheme="minorHAnsi"/>
        </w:rPr>
      </w:pPr>
      <w:r w:rsidRPr="001C2CD0">
        <w:rPr>
          <w:rFonts w:cstheme="minorHAnsi"/>
        </w:rPr>
        <w:t>E</w:t>
      </w:r>
      <w:r w:rsidR="00772391" w:rsidRPr="001C2CD0">
        <w:rPr>
          <w:rFonts w:cstheme="minorHAnsi"/>
        </w:rPr>
        <w:t xml:space="preserve">strategias de cultura </w:t>
      </w:r>
    </w:p>
    <w:p w14:paraId="71C94630" w14:textId="2EE6920D" w:rsidR="00772391" w:rsidRPr="001C2CD0" w:rsidRDefault="00B56A05" w:rsidP="00B56A05">
      <w:pPr>
        <w:jc w:val="both"/>
        <w:rPr>
          <w:rFonts w:cstheme="minorHAnsi"/>
        </w:rPr>
      </w:pPr>
      <w:r w:rsidRPr="001C2CD0">
        <w:rPr>
          <w:rFonts w:cstheme="minorHAnsi"/>
        </w:rPr>
        <w:t>S</w:t>
      </w:r>
      <w:r w:rsidR="00772391" w:rsidRPr="001C2CD0">
        <w:rPr>
          <w:rFonts w:cstheme="minorHAnsi"/>
        </w:rPr>
        <w:t>e han adelantado actividades asociadas a los objetivos de la estrategia de Cultura Ciudadana es buscar el reconocimiento del esfuerzo institucional para mejorar la movilidad a través de las obras. En articulación con la secretaría Distrital de la Mujer se realizaron sensibilizaciones en torno a la prevención de la violencia contra la mujer en el espacio público</w:t>
      </w:r>
      <w:r w:rsidRPr="001C2CD0">
        <w:rPr>
          <w:rFonts w:cstheme="minorHAnsi"/>
        </w:rPr>
        <w:t>.</w:t>
      </w:r>
    </w:p>
    <w:p w14:paraId="075AD226" w14:textId="1B79C3DC" w:rsidR="00772391" w:rsidRPr="001C2CD0" w:rsidRDefault="00772391" w:rsidP="001C2CD0">
      <w:pPr>
        <w:jc w:val="both"/>
        <w:rPr>
          <w:rFonts w:cstheme="minorHAnsi"/>
        </w:rPr>
      </w:pPr>
    </w:p>
    <w:sectPr w:rsidR="00772391" w:rsidRPr="001C2C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391"/>
    <w:rsid w:val="00185A49"/>
    <w:rsid w:val="001B3438"/>
    <w:rsid w:val="001C2CD0"/>
    <w:rsid w:val="00281E8D"/>
    <w:rsid w:val="00397E83"/>
    <w:rsid w:val="00433787"/>
    <w:rsid w:val="004E179D"/>
    <w:rsid w:val="00590405"/>
    <w:rsid w:val="00647E90"/>
    <w:rsid w:val="00682155"/>
    <w:rsid w:val="006A7B8C"/>
    <w:rsid w:val="00772391"/>
    <w:rsid w:val="00890522"/>
    <w:rsid w:val="00B56A05"/>
    <w:rsid w:val="00C769D7"/>
    <w:rsid w:val="00E04465"/>
    <w:rsid w:val="00E65A38"/>
    <w:rsid w:val="00F95139"/>
    <w:rsid w:val="00FA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9733C"/>
  <w15:chartTrackingRefBased/>
  <w15:docId w15:val="{29D0D6F8-950D-4C79-BB5F-58EAFC81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5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0CCD84194CB24D8526459418388F85" ma:contentTypeVersion="20" ma:contentTypeDescription="Crear nuevo documento." ma:contentTypeScope="" ma:versionID="ba10b5c60696d471028757b87ad3e804">
  <xsd:schema xmlns:xsd="http://www.w3.org/2001/XMLSchema" xmlns:xs="http://www.w3.org/2001/XMLSchema" xmlns:p="http://schemas.microsoft.com/office/2006/metadata/properties" xmlns:ns1="http://schemas.microsoft.com/sharepoint/v3" xmlns:ns2="64d77176-54eb-4753-be67-9b2e2fa23e0f" xmlns:ns3="70eaac67-e064-433b-ba54-6f78c0f1ecb1" targetNamespace="http://schemas.microsoft.com/office/2006/metadata/properties" ma:root="true" ma:fieldsID="d3943945027c01a84acc43f6b51e6dfa" ns1:_="" ns2:_="" ns3:_="">
    <xsd:import namespace="http://schemas.microsoft.com/sharepoint/v3"/>
    <xsd:import namespace="64d77176-54eb-4753-be67-9b2e2fa23e0f"/>
    <xsd:import namespace="70eaac67-e064-433b-ba54-6f78c0f1e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77176-54eb-4753-be67-9b2e2fa23e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ca5960cb-9bf6-480a-8d5d-5a94d253b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aac67-e064-433b-ba54-6f78c0f1e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7c4427a-9750-41f9-ad55-9fc71e3b9295}" ma:internalName="TaxCatchAll" ma:showField="CatchAllData" ma:web="70eaac67-e064-433b-ba54-6f78c0f1ec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70eaac67-e064-433b-ba54-6f78c0f1ecb1" xsi:nil="true"/>
    <lcf76f155ced4ddcb4097134ff3c332f xmlns="64d77176-54eb-4753-be67-9b2e2fa23e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EA8DDA5-4ABA-488C-902D-9AF19A50CE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d77176-54eb-4753-be67-9b2e2fa23e0f"/>
    <ds:schemaRef ds:uri="70eaac67-e064-433b-ba54-6f78c0f1e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8345FF-9D35-4CC1-9142-7366ECE14F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FF8E6-780D-41A6-AAC7-0ABF63D9FE7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0eaac67-e064-433b-ba54-6f78c0f1ecb1"/>
    <ds:schemaRef ds:uri="64d77176-54eb-4753-be67-9b2e2fa23e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Hernando Lizarazo Jara</dc:creator>
  <cp:keywords/>
  <dc:description/>
  <cp:lastModifiedBy>Juan Hernando Lizarazo Jara</cp:lastModifiedBy>
  <cp:revision>3</cp:revision>
  <dcterms:created xsi:type="dcterms:W3CDTF">2023-10-31T20:14:00Z</dcterms:created>
  <dcterms:modified xsi:type="dcterms:W3CDTF">2023-12-07T13:43:00Z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0x0101005F0CCD84194CB24D8526459418388F85</vt:lpwstr>
  </property>
</Properties>
</file>