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C469B1" w14:textId="0CFF4ED6" w:rsidR="00032FEB" w:rsidRPr="00637342" w:rsidRDefault="00F15603" w:rsidP="00DB7B90">
      <w:pPr>
        <w:spacing w:after="0"/>
        <w:rPr>
          <w:rFonts w:ascii="Arial" w:hAnsi="Arial" w:cs="Arial"/>
        </w:rPr>
      </w:pPr>
      <w:r w:rsidRPr="00637342">
        <w:rPr>
          <w:rFonts w:ascii="Arial" w:hAnsi="Arial" w:cs="Arial"/>
          <w:noProof/>
          <w:color w:val="2B579A"/>
          <w:shd w:val="clear" w:color="auto" w:fill="E6E6E6"/>
          <w:lang w:val="en-US"/>
        </w:rPr>
        <w:drawing>
          <wp:anchor distT="0" distB="0" distL="114300" distR="114300" simplePos="0" relativeHeight="251655169" behindDoc="0" locked="0" layoutInCell="1" allowOverlap="1" wp14:anchorId="5FBCBC78" wp14:editId="6D3D5D25">
            <wp:simplePos x="0" y="0"/>
            <wp:positionH relativeFrom="page">
              <wp:align>right</wp:align>
            </wp:positionH>
            <wp:positionV relativeFrom="page">
              <wp:align>bottom</wp:align>
            </wp:positionV>
            <wp:extent cx="7800975" cy="10039350"/>
            <wp:effectExtent l="0" t="0" r="9525"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00975" cy="10039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2B579A"/>
          <w:shd w:val="clear" w:color="auto" w:fill="E6E6E6"/>
          <w:lang w:val="en-US"/>
        </w:rPr>
        <w:drawing>
          <wp:anchor distT="0" distB="0" distL="114300" distR="114300" simplePos="0" relativeHeight="251654144" behindDoc="0" locked="0" layoutInCell="1" allowOverlap="1" wp14:anchorId="09716F87" wp14:editId="662B3818">
            <wp:simplePos x="0" y="0"/>
            <wp:positionH relativeFrom="page">
              <wp:align>left</wp:align>
            </wp:positionH>
            <wp:positionV relativeFrom="paragraph">
              <wp:posOffset>-1263651</wp:posOffset>
            </wp:positionV>
            <wp:extent cx="8076565" cy="8766661"/>
            <wp:effectExtent l="0" t="0" r="635"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ndición de cuentas UMV - foto 11.jpeg"/>
                    <pic:cNvPicPr/>
                  </pic:nvPicPr>
                  <pic:blipFill rotWithShape="1">
                    <a:blip r:embed="rId12">
                      <a:extLst>
                        <a:ext uri="{28A0092B-C50C-407E-A947-70E740481C1C}">
                          <a14:useLocalDpi xmlns:a14="http://schemas.microsoft.com/office/drawing/2010/main" val="0"/>
                        </a:ext>
                      </a:extLst>
                    </a:blip>
                    <a:srcRect l="30233" r="8368"/>
                    <a:stretch/>
                  </pic:blipFill>
                  <pic:spPr bwMode="auto">
                    <a:xfrm>
                      <a:off x="0" y="0"/>
                      <a:ext cx="8076565" cy="87666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7735" w:rsidRPr="00637342">
        <w:rPr>
          <w:rFonts w:ascii="Arial" w:hAnsi="Arial" w:cs="Arial"/>
          <w:noProof/>
          <w:color w:val="2B579A"/>
          <w:shd w:val="clear" w:color="auto" w:fill="E6E6E6"/>
          <w:lang w:val="en-US"/>
        </w:rPr>
        <mc:AlternateContent>
          <mc:Choice Requires="wps">
            <w:drawing>
              <wp:anchor distT="0" distB="0" distL="114300" distR="114300" simplePos="0" relativeHeight="251655170" behindDoc="0" locked="0" layoutInCell="1" allowOverlap="1" wp14:anchorId="68CFAD7A" wp14:editId="2313E10A">
                <wp:simplePos x="0" y="0"/>
                <wp:positionH relativeFrom="column">
                  <wp:posOffset>-815975</wp:posOffset>
                </wp:positionH>
                <wp:positionV relativeFrom="paragraph">
                  <wp:posOffset>4737100</wp:posOffset>
                </wp:positionV>
                <wp:extent cx="3657600" cy="2571750"/>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3657600" cy="2571750"/>
                        </a:xfrm>
                        <a:prstGeom prst="rect">
                          <a:avLst/>
                        </a:prstGeom>
                        <a:noFill/>
                        <a:ln w="6350">
                          <a:noFill/>
                        </a:ln>
                      </wps:spPr>
                      <wps:txbx>
                        <w:txbxContent>
                          <w:p w14:paraId="7EEF154E" w14:textId="167158C6" w:rsidR="00DB5A0A" w:rsidRDefault="00DB5A0A" w:rsidP="00032FEB">
                            <w:pPr>
                              <w:jc w:val="center"/>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sidRPr="006E5FF0">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INFORME</w:t>
                            </w:r>
                            <w:r>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 xml:space="preserve"> DEL ESPACIO DE DIÁLOGO DE LA AUDIENCIA PÚBLICA DE RENDICIÓN DE CUENTAS DE LA ENTIDAD</w:t>
                            </w:r>
                          </w:p>
                          <w:p w14:paraId="3511579C" w14:textId="4C9BE7DA" w:rsidR="00DB5A0A" w:rsidRPr="00FC1DBB" w:rsidRDefault="00DB5A0A" w:rsidP="00032FEB">
                            <w:pPr>
                              <w:jc w:val="center"/>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 xml:space="preserve"> “La UMV le cumple a Bogotá</w:t>
                            </w:r>
                            <w:r w:rsidRPr="00FC1DBB">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 xml:space="preserve">” </w:t>
                            </w:r>
                          </w:p>
                          <w:p w14:paraId="755AC254" w14:textId="4945A8EA" w:rsidR="00DB5A0A" w:rsidRPr="006E5FF0" w:rsidRDefault="00DB5A0A" w:rsidP="00032FEB">
                            <w:pPr>
                              <w:jc w:val="center"/>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sidRPr="00FC1DBB">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202</w:t>
                            </w:r>
                            <w:r>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3</w:t>
                            </w:r>
                          </w:p>
                          <w:p w14:paraId="35DDF55F" w14:textId="77777777" w:rsidR="00DB5A0A" w:rsidRPr="006E5FF0" w:rsidRDefault="00DB5A0A" w:rsidP="00032FEB">
                            <w:pPr>
                              <w:rPr>
                                <w:color w:val="FFFFFF" w:themeColor="background1"/>
                                <w14:shadow w14:blurRad="50800" w14:dist="38100" w14:dir="5400000" w14:sx="100000" w14:sy="100000" w14:kx="0" w14:ky="0" w14:algn="t">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CFAD7A" id="_x0000_t202" coordsize="21600,21600" o:spt="202" path="m,l,21600r21600,l21600,xe">
                <v:stroke joinstyle="miter"/>
                <v:path gradientshapeok="t" o:connecttype="rect"/>
              </v:shapetype>
              <v:shape id="Cuadro de texto 16" o:spid="_x0000_s1026" type="#_x0000_t202" style="position:absolute;margin-left:-64.25pt;margin-top:373pt;width:4in;height:202.5pt;z-index:2516551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" filled="f" stroked="f" strokeweight=".5pt">
                <v:textbox>
                  <w:txbxContent>
                    <w:p w14:paraId="7EEF154E" w14:textId="167158C6" w:rsidR="00DB5A0A" w:rsidRDefault="00DB5A0A" w:rsidP="00032FEB">
                      <w:pPr>
                        <w:jc w:val="center"/>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sidRPr="006E5FF0">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INFORME</w:t>
                      </w:r>
                      <w:r>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 xml:space="preserve"> DEL ESPACIO DE DIÁLOGO DE LA AUDIENCIA PÚBLICA DE RENDICIÓN DE CUENTAS DE LA ENTIDAD</w:t>
                      </w:r>
                    </w:p>
                    <w:p w14:paraId="3511579C" w14:textId="4C9BE7DA" w:rsidR="00DB5A0A" w:rsidRPr="00FC1DBB" w:rsidRDefault="00DB5A0A" w:rsidP="00032FEB">
                      <w:pPr>
                        <w:jc w:val="center"/>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 xml:space="preserve"> “La UMV le cumple a Bogotá</w:t>
                      </w:r>
                      <w:r w:rsidRPr="00FC1DBB">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 xml:space="preserve">” </w:t>
                      </w:r>
                    </w:p>
                    <w:p w14:paraId="755AC254" w14:textId="4945A8EA" w:rsidR="00DB5A0A" w:rsidRPr="006E5FF0" w:rsidRDefault="00DB5A0A" w:rsidP="00032FEB">
                      <w:pPr>
                        <w:jc w:val="center"/>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sidRPr="00FC1DBB">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202</w:t>
                      </w:r>
                      <w:r>
                        <w:rPr>
                          <w:rFonts w:ascii="Franklin Gothic Demi" w:hAnsi="Franklin Gothic Demi"/>
                          <w:color w:val="FFFFFF" w:themeColor="background1"/>
                          <w:sz w:val="36"/>
                          <w:szCs w:val="36"/>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3</w:t>
                      </w:r>
                    </w:p>
                    <w:p w14:paraId="35DDF55F" w14:textId="77777777" w:rsidR="00DB5A0A" w:rsidRPr="006E5FF0" w:rsidRDefault="00DB5A0A" w:rsidP="00032FEB">
                      <w:pPr>
                        <w:rPr>
                          <w:color w:val="FFFFFF" w:themeColor="background1"/>
                          <w14:shadow w14:blurRad="50800" w14:dist="38100" w14:dir="5400000" w14:sx="100000" w14:sy="100000" w14:kx="0" w14:ky="0" w14:algn="t">
                            <w14:srgbClr w14:val="000000">
                              <w14:alpha w14:val="60000"/>
                            </w14:srgbClr>
                          </w14:shadow>
                        </w:rPr>
                      </w:pPr>
                    </w:p>
                  </w:txbxContent>
                </v:textbox>
              </v:shape>
            </w:pict>
          </mc:Fallback>
        </mc:AlternateContent>
      </w:r>
    </w:p>
    <w:sdt>
      <w:sdtPr>
        <w:rPr>
          <w:rFonts w:asciiTheme="minorHAnsi" w:eastAsiaTheme="minorHAnsi" w:hAnsiTheme="minorHAnsi" w:cstheme="minorBidi"/>
          <w:color w:val="auto"/>
          <w:sz w:val="22"/>
          <w:szCs w:val="22"/>
          <w:lang w:val="es-ES" w:eastAsia="en-US"/>
        </w:rPr>
        <w:id w:val="737594714"/>
        <w:docPartObj>
          <w:docPartGallery w:val="Table of Contents"/>
          <w:docPartUnique/>
        </w:docPartObj>
      </w:sdtPr>
      <w:sdtEndPr>
        <w:rPr>
          <w:b/>
          <w:bCs/>
        </w:rPr>
      </w:sdtEndPr>
      <w:sdtContent>
        <w:p w14:paraId="26E25D4A" w14:textId="341E242E" w:rsidR="00C34B62" w:rsidRPr="00FD269B" w:rsidRDefault="597B977E" w:rsidP="00DB7B90">
          <w:pPr>
            <w:pStyle w:val="TtuloTDC"/>
            <w:spacing w:before="0"/>
            <w:jc w:val="center"/>
            <w:rPr>
              <w:sz w:val="40"/>
              <w:szCs w:val="40"/>
              <w:lang w:val="es-ES"/>
            </w:rPr>
          </w:pPr>
          <w:r w:rsidRPr="3947DD36">
            <w:rPr>
              <w:rFonts w:asciiTheme="minorHAnsi" w:eastAsiaTheme="minorEastAsia" w:hAnsiTheme="minorHAnsi" w:cstheme="minorBidi"/>
              <w:b/>
              <w:bCs/>
              <w:color w:val="auto"/>
              <w:sz w:val="28"/>
              <w:szCs w:val="28"/>
              <w:lang w:val="es-ES" w:eastAsia="en-US"/>
            </w:rPr>
            <w:t>Índice</w:t>
          </w:r>
        </w:p>
        <w:p w14:paraId="69D81EF3" w14:textId="22C2C6AA" w:rsidR="00240D1E" w:rsidRPr="00240D1E" w:rsidRDefault="00C34B62">
          <w:pPr>
            <w:pStyle w:val="TDC1"/>
            <w:rPr>
              <w:rFonts w:ascii="Arial" w:eastAsiaTheme="minorEastAsia" w:hAnsi="Arial" w:cs="Arial"/>
              <w:noProof/>
              <w:lang w:val="en-US"/>
            </w:rPr>
          </w:pPr>
          <w:r w:rsidRPr="005C5A68">
            <w:rPr>
              <w:rFonts w:ascii="Arial" w:hAnsi="Arial" w:cs="Arial"/>
            </w:rPr>
            <w:fldChar w:fldCharType="begin"/>
          </w:r>
          <w:r w:rsidRPr="005C5A68">
            <w:rPr>
              <w:rFonts w:ascii="Arial" w:hAnsi="Arial" w:cs="Arial"/>
            </w:rPr>
            <w:instrText xml:space="preserve"> TOC \o "1-3" \h \z \u </w:instrText>
          </w:r>
          <w:r w:rsidRPr="005C5A68">
            <w:rPr>
              <w:rFonts w:ascii="Arial" w:hAnsi="Arial" w:cs="Arial"/>
            </w:rPr>
            <w:fldChar w:fldCharType="separate"/>
          </w:r>
          <w:hyperlink w:anchor="_Toc153555624" w:history="1">
            <w:r w:rsidR="00240D1E" w:rsidRPr="00240D1E">
              <w:rPr>
                <w:rStyle w:val="Hipervnculo"/>
                <w:rFonts w:ascii="Arial" w:hAnsi="Arial" w:cs="Arial"/>
                <w:noProof/>
              </w:rPr>
              <w:t>1.</w:t>
            </w:r>
            <w:r w:rsidR="00240D1E" w:rsidRPr="00240D1E">
              <w:rPr>
                <w:rFonts w:ascii="Arial" w:eastAsiaTheme="minorEastAsia" w:hAnsi="Arial" w:cs="Arial"/>
                <w:noProof/>
                <w:lang w:val="en-US"/>
              </w:rPr>
              <w:tab/>
            </w:r>
            <w:r w:rsidR="00240D1E" w:rsidRPr="00240D1E">
              <w:rPr>
                <w:rStyle w:val="Hipervnculo"/>
                <w:rFonts w:ascii="Arial" w:hAnsi="Arial" w:cs="Arial"/>
                <w:noProof/>
              </w:rPr>
              <w:t>Introducción</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_Toc153555624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3</w:t>
            </w:r>
            <w:r w:rsidR="00240D1E" w:rsidRPr="00240D1E">
              <w:rPr>
                <w:rFonts w:ascii="Arial" w:hAnsi="Arial" w:cs="Arial"/>
                <w:noProof/>
                <w:webHidden/>
              </w:rPr>
              <w:fldChar w:fldCharType="end"/>
            </w:r>
          </w:hyperlink>
        </w:p>
        <w:p w14:paraId="23283B21" w14:textId="4AACDFE4" w:rsidR="00240D1E" w:rsidRPr="00240D1E" w:rsidRDefault="003B4965">
          <w:pPr>
            <w:pStyle w:val="TDC1"/>
            <w:rPr>
              <w:rFonts w:ascii="Arial" w:eastAsiaTheme="minorEastAsia" w:hAnsi="Arial" w:cs="Arial"/>
              <w:noProof/>
              <w:lang w:val="en-US"/>
            </w:rPr>
          </w:pPr>
          <w:hyperlink w:anchor="_Toc153555625" w:history="1">
            <w:r w:rsidR="00240D1E" w:rsidRPr="00240D1E">
              <w:rPr>
                <w:rStyle w:val="Hipervnculo"/>
                <w:rFonts w:ascii="Arial" w:hAnsi="Arial" w:cs="Arial"/>
                <w:noProof/>
              </w:rPr>
              <w:t>2.</w:t>
            </w:r>
            <w:r w:rsidR="00240D1E" w:rsidRPr="00240D1E">
              <w:rPr>
                <w:rFonts w:ascii="Arial" w:eastAsiaTheme="minorEastAsia" w:hAnsi="Arial" w:cs="Arial"/>
                <w:noProof/>
                <w:lang w:val="en-US"/>
              </w:rPr>
              <w:tab/>
            </w:r>
            <w:r w:rsidR="00240D1E" w:rsidRPr="00240D1E">
              <w:rPr>
                <w:rStyle w:val="Hipervnculo"/>
                <w:rFonts w:ascii="Arial" w:hAnsi="Arial" w:cs="Arial"/>
                <w:noProof/>
              </w:rPr>
              <w:t>¿Qué es la Rendición de Cuentas?</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_Toc153555625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4</w:t>
            </w:r>
            <w:r w:rsidR="00240D1E" w:rsidRPr="00240D1E">
              <w:rPr>
                <w:rFonts w:ascii="Arial" w:hAnsi="Arial" w:cs="Arial"/>
                <w:noProof/>
                <w:webHidden/>
              </w:rPr>
              <w:fldChar w:fldCharType="end"/>
            </w:r>
          </w:hyperlink>
        </w:p>
        <w:p w14:paraId="59711536" w14:textId="04CAAB16" w:rsidR="00240D1E" w:rsidRPr="00240D1E" w:rsidRDefault="003B4965">
          <w:pPr>
            <w:pStyle w:val="TDC1"/>
            <w:rPr>
              <w:rFonts w:ascii="Arial" w:eastAsiaTheme="minorEastAsia" w:hAnsi="Arial" w:cs="Arial"/>
              <w:noProof/>
              <w:lang w:val="en-US"/>
            </w:rPr>
          </w:pPr>
          <w:hyperlink w:anchor="_Toc153555626" w:history="1">
            <w:r w:rsidR="00240D1E" w:rsidRPr="00240D1E">
              <w:rPr>
                <w:rStyle w:val="Hipervnculo"/>
                <w:rFonts w:ascii="Arial" w:hAnsi="Arial" w:cs="Arial"/>
                <w:noProof/>
              </w:rPr>
              <w:t>3.</w:t>
            </w:r>
            <w:r w:rsidR="00240D1E" w:rsidRPr="00240D1E">
              <w:rPr>
                <w:rFonts w:ascii="Arial" w:eastAsiaTheme="minorEastAsia" w:hAnsi="Arial" w:cs="Arial"/>
                <w:noProof/>
                <w:lang w:val="en-US"/>
              </w:rPr>
              <w:tab/>
            </w:r>
            <w:r w:rsidR="00240D1E" w:rsidRPr="00240D1E">
              <w:rPr>
                <w:rStyle w:val="Hipervnculo"/>
                <w:rFonts w:ascii="Arial" w:hAnsi="Arial" w:cs="Arial"/>
                <w:noProof/>
              </w:rPr>
              <w:t>Marco Normativo Relacionado con la Rendición de Cuentas</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_Toc153555626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5</w:t>
            </w:r>
            <w:r w:rsidR="00240D1E" w:rsidRPr="00240D1E">
              <w:rPr>
                <w:rFonts w:ascii="Arial" w:hAnsi="Arial" w:cs="Arial"/>
                <w:noProof/>
                <w:webHidden/>
              </w:rPr>
              <w:fldChar w:fldCharType="end"/>
            </w:r>
          </w:hyperlink>
        </w:p>
        <w:p w14:paraId="6247A99B" w14:textId="6B3F0DDF" w:rsidR="00240D1E" w:rsidRPr="00240D1E" w:rsidRDefault="003B4965">
          <w:pPr>
            <w:pStyle w:val="TDC1"/>
            <w:rPr>
              <w:rFonts w:ascii="Arial" w:eastAsiaTheme="minorEastAsia" w:hAnsi="Arial" w:cs="Arial"/>
              <w:noProof/>
              <w:lang w:val="en-US"/>
            </w:rPr>
          </w:pPr>
          <w:hyperlink w:anchor="_Toc153555627" w:history="1">
            <w:r w:rsidR="00240D1E" w:rsidRPr="00240D1E">
              <w:rPr>
                <w:rStyle w:val="Hipervnculo"/>
                <w:rFonts w:ascii="Arial" w:hAnsi="Arial" w:cs="Arial"/>
                <w:noProof/>
              </w:rPr>
              <w:t>4.</w:t>
            </w:r>
            <w:r w:rsidR="00240D1E" w:rsidRPr="00240D1E">
              <w:rPr>
                <w:rFonts w:ascii="Arial" w:eastAsiaTheme="minorEastAsia" w:hAnsi="Arial" w:cs="Arial"/>
                <w:noProof/>
                <w:lang w:val="en-US"/>
              </w:rPr>
              <w:tab/>
            </w:r>
            <w:r w:rsidR="00240D1E" w:rsidRPr="00240D1E">
              <w:rPr>
                <w:rStyle w:val="Hipervnculo"/>
                <w:rFonts w:ascii="Arial" w:hAnsi="Arial" w:cs="Arial"/>
                <w:noProof/>
              </w:rPr>
              <w:t>Metodología del Espacio de Dialogo de Audiencia Pública de Rendición de Cuentas de la Entidad</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_Toc153555627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12</w:t>
            </w:r>
            <w:r w:rsidR="00240D1E" w:rsidRPr="00240D1E">
              <w:rPr>
                <w:rFonts w:ascii="Arial" w:hAnsi="Arial" w:cs="Arial"/>
                <w:noProof/>
                <w:webHidden/>
              </w:rPr>
              <w:fldChar w:fldCharType="end"/>
            </w:r>
          </w:hyperlink>
        </w:p>
        <w:p w14:paraId="72429C36" w14:textId="0708E6A6" w:rsidR="00240D1E" w:rsidRPr="00240D1E" w:rsidRDefault="003B4965">
          <w:pPr>
            <w:pStyle w:val="TDC1"/>
            <w:rPr>
              <w:rFonts w:ascii="Arial" w:eastAsiaTheme="minorEastAsia" w:hAnsi="Arial" w:cs="Arial"/>
              <w:noProof/>
              <w:lang w:val="en-US"/>
            </w:rPr>
          </w:pPr>
          <w:hyperlink w:anchor="_Toc153555628" w:history="1">
            <w:r w:rsidR="00240D1E" w:rsidRPr="00240D1E">
              <w:rPr>
                <w:rStyle w:val="Hipervnculo"/>
                <w:rFonts w:ascii="Arial" w:hAnsi="Arial" w:cs="Arial"/>
                <w:noProof/>
              </w:rPr>
              <w:t>5.</w:t>
            </w:r>
            <w:r w:rsidR="00240D1E" w:rsidRPr="00240D1E">
              <w:rPr>
                <w:rFonts w:ascii="Arial" w:eastAsiaTheme="minorEastAsia" w:hAnsi="Arial" w:cs="Arial"/>
                <w:noProof/>
                <w:lang w:val="en-US"/>
              </w:rPr>
              <w:tab/>
            </w:r>
            <w:r w:rsidR="00240D1E" w:rsidRPr="00240D1E">
              <w:rPr>
                <w:rStyle w:val="Hipervnculo"/>
                <w:rFonts w:ascii="Arial" w:hAnsi="Arial" w:cs="Arial"/>
                <w:noProof/>
              </w:rPr>
              <w:t>Fases del Proceso de Rendición De Cuentas de la Entidad</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_Toc153555628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13</w:t>
            </w:r>
            <w:r w:rsidR="00240D1E" w:rsidRPr="00240D1E">
              <w:rPr>
                <w:rFonts w:ascii="Arial" w:hAnsi="Arial" w:cs="Arial"/>
                <w:noProof/>
                <w:webHidden/>
              </w:rPr>
              <w:fldChar w:fldCharType="end"/>
            </w:r>
          </w:hyperlink>
        </w:p>
        <w:p w14:paraId="006FBBF5" w14:textId="3410F23B" w:rsidR="00240D1E" w:rsidRPr="00240D1E" w:rsidRDefault="003B4965">
          <w:pPr>
            <w:pStyle w:val="TDC1"/>
            <w:rPr>
              <w:rFonts w:ascii="Arial" w:eastAsiaTheme="minorEastAsia" w:hAnsi="Arial" w:cs="Arial"/>
              <w:noProof/>
              <w:lang w:val="en-US"/>
            </w:rPr>
          </w:pPr>
          <w:hyperlink w:anchor="_Toc153555629" w:history="1">
            <w:r w:rsidR="00240D1E" w:rsidRPr="00240D1E">
              <w:rPr>
                <w:rStyle w:val="Hipervnculo"/>
                <w:rFonts w:ascii="Arial" w:hAnsi="Arial" w:cs="Arial"/>
                <w:noProof/>
              </w:rPr>
              <w:t>5.1.</w:t>
            </w:r>
            <w:r w:rsidR="00240D1E" w:rsidRPr="00240D1E">
              <w:rPr>
                <w:rFonts w:ascii="Arial" w:eastAsiaTheme="minorEastAsia" w:hAnsi="Arial" w:cs="Arial"/>
                <w:noProof/>
                <w:lang w:val="en-US"/>
              </w:rPr>
              <w:tab/>
            </w:r>
            <w:r w:rsidR="00240D1E" w:rsidRPr="00240D1E">
              <w:rPr>
                <w:rStyle w:val="Hipervnculo"/>
                <w:rFonts w:ascii="Arial" w:hAnsi="Arial" w:cs="Arial"/>
                <w:noProof/>
              </w:rPr>
              <w:t>Alistamiento</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_Toc153555629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13</w:t>
            </w:r>
            <w:r w:rsidR="00240D1E" w:rsidRPr="00240D1E">
              <w:rPr>
                <w:rFonts w:ascii="Arial" w:hAnsi="Arial" w:cs="Arial"/>
                <w:noProof/>
                <w:webHidden/>
              </w:rPr>
              <w:fldChar w:fldCharType="end"/>
            </w:r>
          </w:hyperlink>
        </w:p>
        <w:p w14:paraId="598A4EB0" w14:textId="52F03C99" w:rsidR="00240D1E" w:rsidRPr="00240D1E" w:rsidRDefault="003B4965">
          <w:pPr>
            <w:pStyle w:val="TDC1"/>
            <w:rPr>
              <w:rFonts w:ascii="Arial" w:eastAsiaTheme="minorEastAsia" w:hAnsi="Arial" w:cs="Arial"/>
              <w:noProof/>
              <w:lang w:val="en-US"/>
            </w:rPr>
          </w:pPr>
          <w:hyperlink w:anchor="_Toc153555630" w:history="1">
            <w:r w:rsidR="00240D1E" w:rsidRPr="00240D1E">
              <w:rPr>
                <w:rStyle w:val="Hipervnculo"/>
                <w:rFonts w:ascii="Arial" w:hAnsi="Arial" w:cs="Arial"/>
                <w:noProof/>
              </w:rPr>
              <w:t>5.2.</w:t>
            </w:r>
            <w:r w:rsidR="00240D1E" w:rsidRPr="00240D1E">
              <w:rPr>
                <w:rFonts w:ascii="Arial" w:eastAsiaTheme="minorEastAsia" w:hAnsi="Arial" w:cs="Arial"/>
                <w:noProof/>
                <w:lang w:val="en-US"/>
              </w:rPr>
              <w:tab/>
            </w:r>
            <w:r w:rsidR="00240D1E" w:rsidRPr="00240D1E">
              <w:rPr>
                <w:rStyle w:val="Hipervnculo"/>
                <w:rFonts w:ascii="Arial" w:hAnsi="Arial" w:cs="Arial"/>
                <w:noProof/>
              </w:rPr>
              <w:t>Diseño</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_Toc153555630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16</w:t>
            </w:r>
            <w:r w:rsidR="00240D1E" w:rsidRPr="00240D1E">
              <w:rPr>
                <w:rFonts w:ascii="Arial" w:hAnsi="Arial" w:cs="Arial"/>
                <w:noProof/>
                <w:webHidden/>
              </w:rPr>
              <w:fldChar w:fldCharType="end"/>
            </w:r>
          </w:hyperlink>
        </w:p>
        <w:p w14:paraId="29F9A7FB" w14:textId="3F0B63E8" w:rsidR="00240D1E" w:rsidRPr="00240D1E" w:rsidRDefault="003B4965">
          <w:pPr>
            <w:pStyle w:val="TDC1"/>
            <w:rPr>
              <w:rFonts w:ascii="Arial" w:eastAsiaTheme="minorEastAsia" w:hAnsi="Arial" w:cs="Arial"/>
              <w:noProof/>
              <w:lang w:val="en-US"/>
            </w:rPr>
          </w:pPr>
          <w:hyperlink w:anchor="_Toc153555631" w:history="1">
            <w:r w:rsidR="00240D1E" w:rsidRPr="00240D1E">
              <w:rPr>
                <w:rStyle w:val="Hipervnculo"/>
                <w:rFonts w:ascii="Arial" w:hAnsi="Arial" w:cs="Arial"/>
                <w:noProof/>
              </w:rPr>
              <w:t>5.3.</w:t>
            </w:r>
            <w:r w:rsidR="00240D1E" w:rsidRPr="00240D1E">
              <w:rPr>
                <w:rFonts w:ascii="Arial" w:eastAsiaTheme="minorEastAsia" w:hAnsi="Arial" w:cs="Arial"/>
                <w:noProof/>
                <w:lang w:val="en-US"/>
              </w:rPr>
              <w:tab/>
            </w:r>
            <w:r w:rsidR="00240D1E" w:rsidRPr="00240D1E">
              <w:rPr>
                <w:rStyle w:val="Hipervnculo"/>
                <w:rFonts w:ascii="Arial" w:hAnsi="Arial" w:cs="Arial"/>
                <w:noProof/>
              </w:rPr>
              <w:t>Preparación</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_Toc153555631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17</w:t>
            </w:r>
            <w:r w:rsidR="00240D1E" w:rsidRPr="00240D1E">
              <w:rPr>
                <w:rFonts w:ascii="Arial" w:hAnsi="Arial" w:cs="Arial"/>
                <w:noProof/>
                <w:webHidden/>
              </w:rPr>
              <w:fldChar w:fldCharType="end"/>
            </w:r>
          </w:hyperlink>
        </w:p>
        <w:p w14:paraId="69AE18A8" w14:textId="369E5469" w:rsidR="00240D1E" w:rsidRPr="00240D1E" w:rsidRDefault="003B4965">
          <w:pPr>
            <w:pStyle w:val="TDC1"/>
            <w:rPr>
              <w:rFonts w:ascii="Arial" w:eastAsiaTheme="minorEastAsia" w:hAnsi="Arial" w:cs="Arial"/>
              <w:noProof/>
              <w:lang w:val="en-US"/>
            </w:rPr>
          </w:pPr>
          <w:hyperlink w:anchor="_Toc153555632" w:history="1">
            <w:r w:rsidR="00240D1E" w:rsidRPr="00240D1E">
              <w:rPr>
                <w:rStyle w:val="Hipervnculo"/>
                <w:rFonts w:ascii="Arial" w:hAnsi="Arial" w:cs="Arial"/>
                <w:noProof/>
              </w:rPr>
              <w:t>5.4.</w:t>
            </w:r>
            <w:r w:rsidR="00240D1E" w:rsidRPr="00240D1E">
              <w:rPr>
                <w:rFonts w:ascii="Arial" w:eastAsiaTheme="minorEastAsia" w:hAnsi="Arial" w:cs="Arial"/>
                <w:noProof/>
                <w:lang w:val="en-US"/>
              </w:rPr>
              <w:tab/>
            </w:r>
            <w:r w:rsidR="00240D1E" w:rsidRPr="00240D1E">
              <w:rPr>
                <w:rStyle w:val="Hipervnculo"/>
                <w:rFonts w:ascii="Arial" w:hAnsi="Arial" w:cs="Arial"/>
                <w:noProof/>
              </w:rPr>
              <w:t>Ejecución</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_Toc153555632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20</w:t>
            </w:r>
            <w:r w:rsidR="00240D1E" w:rsidRPr="00240D1E">
              <w:rPr>
                <w:rFonts w:ascii="Arial" w:hAnsi="Arial" w:cs="Arial"/>
                <w:noProof/>
                <w:webHidden/>
              </w:rPr>
              <w:fldChar w:fldCharType="end"/>
            </w:r>
          </w:hyperlink>
        </w:p>
        <w:p w14:paraId="56F4C204" w14:textId="20996B8D" w:rsidR="00240D1E" w:rsidRPr="00240D1E" w:rsidRDefault="003B4965">
          <w:pPr>
            <w:pStyle w:val="TDC1"/>
            <w:rPr>
              <w:rFonts w:ascii="Arial" w:eastAsiaTheme="minorEastAsia" w:hAnsi="Arial" w:cs="Arial"/>
              <w:noProof/>
              <w:lang w:val="en-US"/>
            </w:rPr>
          </w:pPr>
          <w:hyperlink w:anchor="_Toc153555633" w:history="1">
            <w:r w:rsidR="00240D1E" w:rsidRPr="00240D1E">
              <w:rPr>
                <w:rStyle w:val="Hipervnculo"/>
                <w:rFonts w:ascii="Arial" w:hAnsi="Arial" w:cs="Arial"/>
                <w:noProof/>
              </w:rPr>
              <w:t>5.5.</w:t>
            </w:r>
            <w:r w:rsidR="00240D1E" w:rsidRPr="00240D1E">
              <w:rPr>
                <w:rFonts w:ascii="Arial" w:eastAsiaTheme="minorEastAsia" w:hAnsi="Arial" w:cs="Arial"/>
                <w:noProof/>
                <w:lang w:val="en-US"/>
              </w:rPr>
              <w:tab/>
            </w:r>
            <w:r w:rsidR="00240D1E" w:rsidRPr="00240D1E">
              <w:rPr>
                <w:rStyle w:val="Hipervnculo"/>
                <w:rFonts w:ascii="Arial" w:hAnsi="Arial" w:cs="Arial"/>
                <w:noProof/>
              </w:rPr>
              <w:t>Seguimiento y evaluación</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_Toc153555633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30</w:t>
            </w:r>
            <w:r w:rsidR="00240D1E" w:rsidRPr="00240D1E">
              <w:rPr>
                <w:rFonts w:ascii="Arial" w:hAnsi="Arial" w:cs="Arial"/>
                <w:noProof/>
                <w:webHidden/>
              </w:rPr>
              <w:fldChar w:fldCharType="end"/>
            </w:r>
          </w:hyperlink>
        </w:p>
        <w:p w14:paraId="06C3FD41" w14:textId="1485372F" w:rsidR="00240D1E" w:rsidRPr="00240D1E" w:rsidRDefault="003B4965">
          <w:pPr>
            <w:pStyle w:val="TDC1"/>
            <w:rPr>
              <w:rFonts w:ascii="Arial" w:eastAsiaTheme="minorEastAsia" w:hAnsi="Arial" w:cs="Arial"/>
              <w:noProof/>
              <w:lang w:val="en-US"/>
            </w:rPr>
          </w:pPr>
          <w:hyperlink w:anchor="_Toc153555634" w:history="1">
            <w:r w:rsidR="00240D1E" w:rsidRPr="00240D1E">
              <w:rPr>
                <w:rStyle w:val="Hipervnculo"/>
                <w:rFonts w:ascii="Arial" w:hAnsi="Arial" w:cs="Arial"/>
                <w:noProof/>
              </w:rPr>
              <w:t>6.</w:t>
            </w:r>
            <w:r w:rsidR="00240D1E" w:rsidRPr="00240D1E">
              <w:rPr>
                <w:rFonts w:ascii="Arial" w:eastAsiaTheme="minorEastAsia" w:hAnsi="Arial" w:cs="Arial"/>
                <w:noProof/>
                <w:lang w:val="en-US"/>
              </w:rPr>
              <w:tab/>
            </w:r>
            <w:r w:rsidR="00240D1E" w:rsidRPr="00240D1E">
              <w:rPr>
                <w:rStyle w:val="Hipervnculo"/>
                <w:rFonts w:ascii="Arial" w:hAnsi="Arial" w:cs="Arial"/>
                <w:noProof/>
              </w:rPr>
              <w:t>Registro de publicaciones técnicas de la entidad y activos de información</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_Toc153555634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30</w:t>
            </w:r>
            <w:r w:rsidR="00240D1E" w:rsidRPr="00240D1E">
              <w:rPr>
                <w:rFonts w:ascii="Arial" w:hAnsi="Arial" w:cs="Arial"/>
                <w:noProof/>
                <w:webHidden/>
              </w:rPr>
              <w:fldChar w:fldCharType="end"/>
            </w:r>
          </w:hyperlink>
        </w:p>
        <w:p w14:paraId="27D76C60" w14:textId="08D39F3B" w:rsidR="00240D1E" w:rsidRPr="00240D1E" w:rsidRDefault="003B4965">
          <w:pPr>
            <w:pStyle w:val="TDC1"/>
            <w:rPr>
              <w:rFonts w:ascii="Arial" w:eastAsiaTheme="minorEastAsia" w:hAnsi="Arial" w:cs="Arial"/>
              <w:noProof/>
              <w:lang w:val="en-US"/>
            </w:rPr>
          </w:pPr>
          <w:hyperlink w:anchor="_Toc153555635" w:history="1">
            <w:r w:rsidR="00240D1E" w:rsidRPr="00240D1E">
              <w:rPr>
                <w:rStyle w:val="Hipervnculo"/>
                <w:rFonts w:ascii="Arial" w:hAnsi="Arial" w:cs="Arial"/>
                <w:noProof/>
              </w:rPr>
              <w:t>7.</w:t>
            </w:r>
            <w:r w:rsidR="00240D1E" w:rsidRPr="00240D1E">
              <w:rPr>
                <w:rFonts w:ascii="Arial" w:eastAsiaTheme="minorEastAsia" w:hAnsi="Arial" w:cs="Arial"/>
                <w:noProof/>
                <w:lang w:val="en-US"/>
              </w:rPr>
              <w:tab/>
            </w:r>
            <w:r w:rsidR="00240D1E" w:rsidRPr="00240D1E">
              <w:rPr>
                <w:rStyle w:val="Hipervnculo"/>
                <w:rFonts w:ascii="Arial" w:hAnsi="Arial" w:cs="Arial"/>
                <w:noProof/>
              </w:rPr>
              <w:t>Agenda del director</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_Toc153555635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30</w:t>
            </w:r>
            <w:r w:rsidR="00240D1E" w:rsidRPr="00240D1E">
              <w:rPr>
                <w:rFonts w:ascii="Arial" w:hAnsi="Arial" w:cs="Arial"/>
                <w:noProof/>
                <w:webHidden/>
              </w:rPr>
              <w:fldChar w:fldCharType="end"/>
            </w:r>
          </w:hyperlink>
        </w:p>
        <w:p w14:paraId="0E65567A" w14:textId="1F388409" w:rsidR="00240D1E" w:rsidRPr="00240D1E" w:rsidRDefault="003B4965">
          <w:pPr>
            <w:pStyle w:val="TDC1"/>
            <w:rPr>
              <w:rFonts w:ascii="Arial" w:eastAsiaTheme="minorEastAsia" w:hAnsi="Arial" w:cs="Arial"/>
              <w:noProof/>
              <w:lang w:val="en-US"/>
            </w:rPr>
          </w:pPr>
          <w:hyperlink w:anchor="_Toc153555636" w:history="1">
            <w:r w:rsidR="00240D1E" w:rsidRPr="00240D1E">
              <w:rPr>
                <w:rStyle w:val="Hipervnculo"/>
                <w:rFonts w:ascii="Arial" w:hAnsi="Arial" w:cs="Arial"/>
                <w:noProof/>
              </w:rPr>
              <w:t>8.</w:t>
            </w:r>
            <w:r w:rsidR="00240D1E" w:rsidRPr="00240D1E">
              <w:rPr>
                <w:rFonts w:ascii="Arial" w:eastAsiaTheme="minorEastAsia" w:hAnsi="Arial" w:cs="Arial"/>
                <w:noProof/>
                <w:lang w:val="en-US"/>
              </w:rPr>
              <w:tab/>
            </w:r>
            <w:r w:rsidR="00240D1E" w:rsidRPr="00240D1E">
              <w:rPr>
                <w:rStyle w:val="Hipervnculo"/>
                <w:rFonts w:ascii="Arial" w:hAnsi="Arial" w:cs="Arial"/>
                <w:noProof/>
              </w:rPr>
              <w:t>Plan Anticorrupción y Atención Al Ciudadano – Programas de Transparencia y Ética Pública</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_Toc153555636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30</w:t>
            </w:r>
            <w:r w:rsidR="00240D1E" w:rsidRPr="00240D1E">
              <w:rPr>
                <w:rFonts w:ascii="Arial" w:hAnsi="Arial" w:cs="Arial"/>
                <w:noProof/>
                <w:webHidden/>
              </w:rPr>
              <w:fldChar w:fldCharType="end"/>
            </w:r>
          </w:hyperlink>
        </w:p>
        <w:p w14:paraId="60B33141" w14:textId="480E04F0" w:rsidR="00240D1E" w:rsidRPr="00240D1E" w:rsidRDefault="003B4965">
          <w:pPr>
            <w:pStyle w:val="TDC1"/>
            <w:rPr>
              <w:rFonts w:ascii="Arial" w:eastAsiaTheme="minorEastAsia" w:hAnsi="Arial" w:cs="Arial"/>
              <w:noProof/>
              <w:lang w:val="en-US"/>
            </w:rPr>
          </w:pPr>
          <w:hyperlink w:anchor="_Toc153555637" w:history="1">
            <w:r w:rsidR="00240D1E" w:rsidRPr="00240D1E">
              <w:rPr>
                <w:rStyle w:val="Hipervnculo"/>
                <w:rFonts w:ascii="Arial" w:hAnsi="Arial" w:cs="Arial"/>
                <w:noProof/>
              </w:rPr>
              <w:t>9.</w:t>
            </w:r>
            <w:r w:rsidR="00240D1E" w:rsidRPr="00240D1E">
              <w:rPr>
                <w:rFonts w:ascii="Arial" w:eastAsiaTheme="minorEastAsia" w:hAnsi="Arial" w:cs="Arial"/>
                <w:noProof/>
                <w:lang w:val="en-US"/>
              </w:rPr>
              <w:tab/>
            </w:r>
            <w:r w:rsidR="00240D1E" w:rsidRPr="00240D1E">
              <w:rPr>
                <w:rStyle w:val="Hipervnculo"/>
                <w:rFonts w:ascii="Arial" w:hAnsi="Arial" w:cs="Arial"/>
                <w:noProof/>
              </w:rPr>
              <w:t>Plan de participación ciudadana</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_Toc153555637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31</w:t>
            </w:r>
            <w:r w:rsidR="00240D1E" w:rsidRPr="00240D1E">
              <w:rPr>
                <w:rFonts w:ascii="Arial" w:hAnsi="Arial" w:cs="Arial"/>
                <w:noProof/>
                <w:webHidden/>
              </w:rPr>
              <w:fldChar w:fldCharType="end"/>
            </w:r>
          </w:hyperlink>
        </w:p>
        <w:p w14:paraId="55756786" w14:textId="15A50C7D" w:rsidR="00240D1E" w:rsidRPr="00240D1E" w:rsidRDefault="003B4965">
          <w:pPr>
            <w:pStyle w:val="TDC1"/>
            <w:rPr>
              <w:rFonts w:ascii="Arial" w:eastAsiaTheme="minorEastAsia" w:hAnsi="Arial" w:cs="Arial"/>
              <w:noProof/>
              <w:lang w:val="en-US"/>
            </w:rPr>
          </w:pPr>
          <w:hyperlink w:anchor="_Toc153555638" w:history="1">
            <w:r w:rsidR="00240D1E" w:rsidRPr="00240D1E">
              <w:rPr>
                <w:rStyle w:val="Hipervnculo"/>
                <w:rFonts w:ascii="Arial" w:hAnsi="Arial" w:cs="Arial"/>
                <w:noProof/>
              </w:rPr>
              <w:t>10.</w:t>
            </w:r>
            <w:r w:rsidR="00240D1E" w:rsidRPr="00240D1E">
              <w:rPr>
                <w:rFonts w:ascii="Arial" w:eastAsiaTheme="minorEastAsia" w:hAnsi="Arial" w:cs="Arial"/>
                <w:noProof/>
                <w:lang w:val="en-US"/>
              </w:rPr>
              <w:tab/>
            </w:r>
            <w:r w:rsidR="00240D1E" w:rsidRPr="00240D1E">
              <w:rPr>
                <w:rStyle w:val="Hipervnculo"/>
                <w:rFonts w:ascii="Arial" w:hAnsi="Arial" w:cs="Arial"/>
                <w:noProof/>
              </w:rPr>
              <w:t>Estrategia de rendición de cuentas</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_Toc153555638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31</w:t>
            </w:r>
            <w:r w:rsidR="00240D1E" w:rsidRPr="00240D1E">
              <w:rPr>
                <w:rFonts w:ascii="Arial" w:hAnsi="Arial" w:cs="Arial"/>
                <w:noProof/>
                <w:webHidden/>
              </w:rPr>
              <w:fldChar w:fldCharType="end"/>
            </w:r>
          </w:hyperlink>
        </w:p>
        <w:p w14:paraId="14116283" w14:textId="5A155942" w:rsidR="00240D1E" w:rsidRPr="00240D1E" w:rsidRDefault="003B4965">
          <w:pPr>
            <w:pStyle w:val="TDC1"/>
            <w:rPr>
              <w:rFonts w:ascii="Arial" w:eastAsiaTheme="minorEastAsia" w:hAnsi="Arial" w:cs="Arial"/>
              <w:noProof/>
              <w:lang w:val="en-US"/>
            </w:rPr>
          </w:pPr>
          <w:hyperlink w:anchor="_Toc153555639" w:history="1">
            <w:r w:rsidR="00240D1E" w:rsidRPr="00240D1E">
              <w:rPr>
                <w:rStyle w:val="Hipervnculo"/>
                <w:rFonts w:ascii="Arial" w:hAnsi="Arial" w:cs="Arial"/>
                <w:noProof/>
              </w:rPr>
              <w:t>11.</w:t>
            </w:r>
            <w:r w:rsidR="00240D1E" w:rsidRPr="00240D1E">
              <w:rPr>
                <w:rFonts w:ascii="Arial" w:eastAsiaTheme="minorEastAsia" w:hAnsi="Arial" w:cs="Arial"/>
                <w:noProof/>
                <w:lang w:val="en-US"/>
              </w:rPr>
              <w:tab/>
            </w:r>
            <w:r w:rsidR="00240D1E" w:rsidRPr="00240D1E">
              <w:rPr>
                <w:rStyle w:val="Hipervnculo"/>
                <w:rFonts w:ascii="Arial" w:hAnsi="Arial" w:cs="Arial"/>
                <w:noProof/>
              </w:rPr>
              <w:t>Calendario de espacios de participación ciudadana y rendición de cuentas</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_Toc153555639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31</w:t>
            </w:r>
            <w:r w:rsidR="00240D1E" w:rsidRPr="00240D1E">
              <w:rPr>
                <w:rFonts w:ascii="Arial" w:hAnsi="Arial" w:cs="Arial"/>
                <w:noProof/>
                <w:webHidden/>
              </w:rPr>
              <w:fldChar w:fldCharType="end"/>
            </w:r>
          </w:hyperlink>
        </w:p>
        <w:p w14:paraId="79FD0577" w14:textId="6074CE5F" w:rsidR="00240D1E" w:rsidRPr="00240D1E" w:rsidRDefault="003B4965">
          <w:pPr>
            <w:pStyle w:val="TDC1"/>
            <w:rPr>
              <w:rFonts w:ascii="Arial" w:eastAsiaTheme="minorEastAsia" w:hAnsi="Arial" w:cs="Arial"/>
              <w:noProof/>
              <w:lang w:val="en-US"/>
            </w:rPr>
          </w:pPr>
          <w:hyperlink w:anchor="_Toc153555640" w:history="1">
            <w:r w:rsidR="00240D1E" w:rsidRPr="00240D1E">
              <w:rPr>
                <w:rStyle w:val="Hipervnculo"/>
                <w:rFonts w:ascii="Arial" w:hAnsi="Arial" w:cs="Arial"/>
                <w:noProof/>
              </w:rPr>
              <w:t>12.</w:t>
            </w:r>
            <w:r w:rsidR="00240D1E" w:rsidRPr="00240D1E">
              <w:rPr>
                <w:rFonts w:ascii="Arial" w:eastAsiaTheme="minorEastAsia" w:hAnsi="Arial" w:cs="Arial"/>
                <w:noProof/>
                <w:lang w:val="en-US"/>
              </w:rPr>
              <w:tab/>
            </w:r>
            <w:r w:rsidR="00240D1E" w:rsidRPr="00240D1E">
              <w:rPr>
                <w:rStyle w:val="Hipervnculo"/>
                <w:rFonts w:ascii="Arial" w:hAnsi="Arial" w:cs="Arial"/>
                <w:noProof/>
              </w:rPr>
              <w:t>Canales de atención</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_Toc153555640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31</w:t>
            </w:r>
            <w:r w:rsidR="00240D1E" w:rsidRPr="00240D1E">
              <w:rPr>
                <w:rFonts w:ascii="Arial" w:hAnsi="Arial" w:cs="Arial"/>
                <w:noProof/>
                <w:webHidden/>
              </w:rPr>
              <w:fldChar w:fldCharType="end"/>
            </w:r>
          </w:hyperlink>
        </w:p>
        <w:p w14:paraId="7AC7AA2D" w14:textId="5D34A3F2" w:rsidR="00240D1E" w:rsidRPr="00240D1E" w:rsidRDefault="003B4965">
          <w:pPr>
            <w:pStyle w:val="TDC1"/>
            <w:rPr>
              <w:rFonts w:ascii="Arial" w:eastAsiaTheme="minorEastAsia" w:hAnsi="Arial" w:cs="Arial"/>
              <w:noProof/>
              <w:lang w:val="en-US"/>
            </w:rPr>
          </w:pPr>
          <w:hyperlink w:anchor="_Toc153555641" w:history="1">
            <w:r w:rsidR="00240D1E" w:rsidRPr="00240D1E">
              <w:rPr>
                <w:rStyle w:val="Hipervnculo"/>
                <w:rFonts w:ascii="Arial" w:hAnsi="Arial" w:cs="Arial"/>
                <w:noProof/>
              </w:rPr>
              <w:t>13.</w:t>
            </w:r>
            <w:r w:rsidR="00240D1E" w:rsidRPr="00240D1E">
              <w:rPr>
                <w:rFonts w:ascii="Arial" w:eastAsiaTheme="minorEastAsia" w:hAnsi="Arial" w:cs="Arial"/>
                <w:noProof/>
                <w:lang w:val="en-US"/>
              </w:rPr>
              <w:tab/>
            </w:r>
            <w:r w:rsidR="00240D1E" w:rsidRPr="00240D1E">
              <w:rPr>
                <w:rStyle w:val="Hipervnculo"/>
                <w:rFonts w:ascii="Arial" w:hAnsi="Arial" w:cs="Arial"/>
                <w:noProof/>
              </w:rPr>
              <w:t>Conclusiones</w:t>
            </w:r>
            <w:r w:rsidR="00240D1E" w:rsidRPr="00240D1E">
              <w:rPr>
                <w:rFonts w:ascii="Arial" w:hAnsi="Arial" w:cs="Arial"/>
                <w:noProof/>
                <w:webHidden/>
              </w:rPr>
              <w:tab/>
            </w:r>
            <w:r w:rsidR="00240D1E" w:rsidRPr="00240D1E">
              <w:rPr>
                <w:rFonts w:ascii="Arial" w:hAnsi="Arial" w:cs="Arial"/>
                <w:noProof/>
                <w:webHidden/>
              </w:rPr>
              <w:fldChar w:fldCharType="begin"/>
            </w:r>
            <w:r w:rsidR="00240D1E" w:rsidRPr="00240D1E">
              <w:rPr>
                <w:rFonts w:ascii="Arial" w:hAnsi="Arial" w:cs="Arial"/>
                <w:noProof/>
                <w:webHidden/>
              </w:rPr>
              <w:instrText xml:space="preserve"> PAGEREF _Toc153555641 \h </w:instrText>
            </w:r>
            <w:r w:rsidR="00240D1E" w:rsidRPr="00240D1E">
              <w:rPr>
                <w:rFonts w:ascii="Arial" w:hAnsi="Arial" w:cs="Arial"/>
                <w:noProof/>
                <w:webHidden/>
              </w:rPr>
            </w:r>
            <w:r w:rsidR="00240D1E" w:rsidRPr="00240D1E">
              <w:rPr>
                <w:rFonts w:ascii="Arial" w:hAnsi="Arial" w:cs="Arial"/>
                <w:noProof/>
                <w:webHidden/>
              </w:rPr>
              <w:fldChar w:fldCharType="separate"/>
            </w:r>
            <w:r w:rsidR="00240D1E" w:rsidRPr="00240D1E">
              <w:rPr>
                <w:rFonts w:ascii="Arial" w:hAnsi="Arial" w:cs="Arial"/>
                <w:noProof/>
                <w:webHidden/>
              </w:rPr>
              <w:t>32</w:t>
            </w:r>
            <w:r w:rsidR="00240D1E" w:rsidRPr="00240D1E">
              <w:rPr>
                <w:rFonts w:ascii="Arial" w:hAnsi="Arial" w:cs="Arial"/>
                <w:noProof/>
                <w:webHidden/>
              </w:rPr>
              <w:fldChar w:fldCharType="end"/>
            </w:r>
          </w:hyperlink>
        </w:p>
        <w:p w14:paraId="5F1E4B07" w14:textId="5BDA8974" w:rsidR="00BC5D0D" w:rsidRPr="00833549" w:rsidRDefault="00C34B62" w:rsidP="00DB7B90">
          <w:pPr>
            <w:spacing w:after="0"/>
          </w:pPr>
          <w:r w:rsidRPr="005C5A68">
            <w:rPr>
              <w:rFonts w:ascii="Arial" w:hAnsi="Arial" w:cs="Arial"/>
              <w:b/>
              <w:bCs/>
              <w:lang w:val="es-ES"/>
            </w:rPr>
            <w:fldChar w:fldCharType="end"/>
          </w:r>
        </w:p>
      </w:sdtContent>
    </w:sdt>
    <w:p w14:paraId="6CA5415F" w14:textId="248AD5D1" w:rsidR="00BC5D0D" w:rsidRDefault="024DD4DA" w:rsidP="00DB7B90">
      <w:pPr>
        <w:spacing w:after="0"/>
        <w:jc w:val="center"/>
        <w:rPr>
          <w:rFonts w:ascii="Arial" w:hAnsi="Arial" w:cs="Arial"/>
          <w:b/>
          <w:bCs/>
          <w:sz w:val="24"/>
          <w:szCs w:val="24"/>
          <w:lang w:val="es-ES" w:eastAsia="es-CO"/>
        </w:rPr>
      </w:pPr>
      <w:r w:rsidRPr="3947DD36">
        <w:rPr>
          <w:rFonts w:ascii="Arial" w:hAnsi="Arial" w:cs="Arial"/>
          <w:b/>
          <w:bCs/>
          <w:sz w:val="24"/>
          <w:szCs w:val="24"/>
          <w:lang w:val="es-ES" w:eastAsia="es-CO"/>
        </w:rPr>
        <w:t>Índice de T</w:t>
      </w:r>
      <w:r w:rsidR="00BC5D0D" w:rsidRPr="3947DD36">
        <w:rPr>
          <w:rFonts w:ascii="Arial" w:hAnsi="Arial" w:cs="Arial"/>
          <w:b/>
          <w:bCs/>
          <w:sz w:val="24"/>
          <w:szCs w:val="24"/>
          <w:lang w:val="es-ES" w:eastAsia="es-CO"/>
        </w:rPr>
        <w:t xml:space="preserve">ablas </w:t>
      </w:r>
    </w:p>
    <w:p w14:paraId="64F2921B" w14:textId="03A0F672" w:rsidR="00A112C2" w:rsidRPr="00BC5D0D" w:rsidRDefault="00A112C2" w:rsidP="00DB7B90">
      <w:pPr>
        <w:spacing w:after="0"/>
        <w:jc w:val="center"/>
        <w:rPr>
          <w:rFonts w:ascii="Arial" w:hAnsi="Arial" w:cs="Arial"/>
          <w:b/>
          <w:bCs/>
          <w:sz w:val="24"/>
          <w:szCs w:val="24"/>
          <w:lang w:val="es-ES" w:eastAsia="es-CO"/>
        </w:rPr>
      </w:pPr>
    </w:p>
    <w:p w14:paraId="4B3E1623" w14:textId="4FBEDC67" w:rsidR="00240D1E" w:rsidRDefault="00860E10">
      <w:pPr>
        <w:pStyle w:val="Tabladeilustraciones"/>
        <w:tabs>
          <w:tab w:val="right" w:leader="dot" w:pos="9410"/>
        </w:tabs>
        <w:rPr>
          <w:rFonts w:eastAsiaTheme="minorEastAsia"/>
          <w:noProof/>
          <w:lang w:val="en-US"/>
        </w:rPr>
      </w:pPr>
      <w:r>
        <w:rPr>
          <w:rFonts w:ascii="Arial" w:eastAsia="Arial" w:hAnsi="Arial" w:cs="Arial"/>
          <w:b/>
          <w:bCs/>
          <w:sz w:val="24"/>
          <w:szCs w:val="24"/>
          <w:lang w:val="es-ES" w:eastAsia="es-CO"/>
        </w:rPr>
        <w:fldChar w:fldCharType="begin"/>
      </w:r>
      <w:r>
        <w:rPr>
          <w:rFonts w:ascii="Arial" w:eastAsia="Arial" w:hAnsi="Arial" w:cs="Arial"/>
          <w:b/>
          <w:bCs/>
          <w:sz w:val="24"/>
          <w:szCs w:val="24"/>
          <w:lang w:val="es-ES" w:eastAsia="es-CO"/>
        </w:rPr>
        <w:instrText xml:space="preserve"> TOC \h \z \c "Tabla" </w:instrText>
      </w:r>
      <w:r>
        <w:rPr>
          <w:rFonts w:ascii="Arial" w:eastAsia="Arial" w:hAnsi="Arial" w:cs="Arial"/>
          <w:b/>
          <w:bCs/>
          <w:sz w:val="24"/>
          <w:szCs w:val="24"/>
          <w:lang w:val="es-ES" w:eastAsia="es-CO"/>
        </w:rPr>
        <w:fldChar w:fldCharType="separate"/>
      </w:r>
      <w:hyperlink w:anchor="_Toc153555665" w:history="1">
        <w:r w:rsidR="00240D1E" w:rsidRPr="00DE66D3">
          <w:rPr>
            <w:rStyle w:val="Hipervnculo"/>
            <w:rFonts w:ascii="Arial" w:hAnsi="Arial" w:cs="Arial"/>
            <w:noProof/>
          </w:rPr>
          <w:t xml:space="preserve">Tabla 1. </w:t>
        </w:r>
        <w:r w:rsidR="00240D1E" w:rsidRPr="00DE66D3">
          <w:rPr>
            <w:rStyle w:val="Hipervnculo"/>
            <w:rFonts w:ascii="Arial" w:eastAsia="Arial" w:hAnsi="Arial" w:cs="Arial"/>
            <w:noProof/>
          </w:rPr>
          <w:t>Normas y lineamientos de política pública sobre Rendición de Cuentas en Colombia</w:t>
        </w:r>
        <w:r w:rsidR="00240D1E">
          <w:rPr>
            <w:noProof/>
            <w:webHidden/>
          </w:rPr>
          <w:tab/>
        </w:r>
        <w:r w:rsidR="00240D1E">
          <w:rPr>
            <w:noProof/>
            <w:webHidden/>
          </w:rPr>
          <w:fldChar w:fldCharType="begin"/>
        </w:r>
        <w:r w:rsidR="00240D1E">
          <w:rPr>
            <w:noProof/>
            <w:webHidden/>
          </w:rPr>
          <w:instrText xml:space="preserve"> PAGEREF _Toc153555665 \h </w:instrText>
        </w:r>
        <w:r w:rsidR="00240D1E">
          <w:rPr>
            <w:noProof/>
            <w:webHidden/>
          </w:rPr>
        </w:r>
        <w:r w:rsidR="00240D1E">
          <w:rPr>
            <w:noProof/>
            <w:webHidden/>
          </w:rPr>
          <w:fldChar w:fldCharType="separate"/>
        </w:r>
        <w:r w:rsidR="00240D1E">
          <w:rPr>
            <w:noProof/>
            <w:webHidden/>
          </w:rPr>
          <w:t>6</w:t>
        </w:r>
        <w:r w:rsidR="00240D1E">
          <w:rPr>
            <w:noProof/>
            <w:webHidden/>
          </w:rPr>
          <w:fldChar w:fldCharType="end"/>
        </w:r>
      </w:hyperlink>
    </w:p>
    <w:p w14:paraId="27E41A87" w14:textId="419F7D75" w:rsidR="00240D1E" w:rsidRDefault="003B4965">
      <w:pPr>
        <w:pStyle w:val="Tabladeilustraciones"/>
        <w:tabs>
          <w:tab w:val="right" w:leader="dot" w:pos="9410"/>
        </w:tabs>
        <w:rPr>
          <w:rFonts w:eastAsiaTheme="minorEastAsia"/>
          <w:noProof/>
          <w:lang w:val="en-US"/>
        </w:rPr>
      </w:pPr>
      <w:hyperlink w:anchor="_Toc153555666" w:history="1">
        <w:r w:rsidR="00240D1E" w:rsidRPr="00DE66D3">
          <w:rPr>
            <w:rStyle w:val="Hipervnculo"/>
            <w:rFonts w:ascii="Arial" w:hAnsi="Arial" w:cs="Arial"/>
            <w:noProof/>
          </w:rPr>
          <w:t>Tabla 2</w:t>
        </w:r>
        <w:r w:rsidR="00240D1E" w:rsidRPr="00DE66D3">
          <w:rPr>
            <w:rStyle w:val="Hipervnculo"/>
            <w:rFonts w:ascii="Arial" w:eastAsia="Arial" w:hAnsi="Arial" w:cs="Arial"/>
            <w:noProof/>
          </w:rPr>
          <w:t>. Normas y lineamientos de política pública en Rendición de Cuentas para Bogotá D.C.</w:t>
        </w:r>
        <w:r w:rsidR="00240D1E">
          <w:rPr>
            <w:noProof/>
            <w:webHidden/>
          </w:rPr>
          <w:tab/>
        </w:r>
        <w:r w:rsidR="00240D1E">
          <w:rPr>
            <w:noProof/>
            <w:webHidden/>
          </w:rPr>
          <w:fldChar w:fldCharType="begin"/>
        </w:r>
        <w:r w:rsidR="00240D1E">
          <w:rPr>
            <w:noProof/>
            <w:webHidden/>
          </w:rPr>
          <w:instrText xml:space="preserve"> PAGEREF _Toc153555666 \h </w:instrText>
        </w:r>
        <w:r w:rsidR="00240D1E">
          <w:rPr>
            <w:noProof/>
            <w:webHidden/>
          </w:rPr>
        </w:r>
        <w:r w:rsidR="00240D1E">
          <w:rPr>
            <w:noProof/>
            <w:webHidden/>
          </w:rPr>
          <w:fldChar w:fldCharType="separate"/>
        </w:r>
        <w:r w:rsidR="00240D1E">
          <w:rPr>
            <w:noProof/>
            <w:webHidden/>
          </w:rPr>
          <w:t>11</w:t>
        </w:r>
        <w:r w:rsidR="00240D1E">
          <w:rPr>
            <w:noProof/>
            <w:webHidden/>
          </w:rPr>
          <w:fldChar w:fldCharType="end"/>
        </w:r>
      </w:hyperlink>
    </w:p>
    <w:p w14:paraId="74DA7067" w14:textId="24CB6016" w:rsidR="00240D1E" w:rsidRDefault="003B4965">
      <w:pPr>
        <w:pStyle w:val="Tabladeilustraciones"/>
        <w:tabs>
          <w:tab w:val="right" w:leader="dot" w:pos="9410"/>
        </w:tabs>
        <w:rPr>
          <w:rFonts w:eastAsiaTheme="minorEastAsia"/>
          <w:noProof/>
          <w:lang w:val="en-US"/>
        </w:rPr>
      </w:pPr>
      <w:hyperlink w:anchor="_Toc153555667" w:history="1">
        <w:r w:rsidR="00240D1E" w:rsidRPr="00DE66D3">
          <w:rPr>
            <w:rStyle w:val="Hipervnculo"/>
            <w:rFonts w:ascii="Arial" w:hAnsi="Arial" w:cs="Arial"/>
            <w:noProof/>
          </w:rPr>
          <w:t>Tabla 3.</w:t>
        </w:r>
        <w:r w:rsidR="00240D1E" w:rsidRPr="00DE66D3">
          <w:rPr>
            <w:rStyle w:val="Hipervnculo"/>
            <w:rFonts w:ascii="Arial" w:hAnsi="Arial" w:cs="Arial"/>
            <w:noProof/>
            <w:lang w:val="es-MX"/>
          </w:rPr>
          <w:t xml:space="preserve"> Caracterización de grupos de valor e interés</w:t>
        </w:r>
        <w:r w:rsidR="00240D1E">
          <w:rPr>
            <w:noProof/>
            <w:webHidden/>
          </w:rPr>
          <w:tab/>
        </w:r>
        <w:r w:rsidR="00240D1E">
          <w:rPr>
            <w:noProof/>
            <w:webHidden/>
          </w:rPr>
          <w:fldChar w:fldCharType="begin"/>
        </w:r>
        <w:r w:rsidR="00240D1E">
          <w:rPr>
            <w:noProof/>
            <w:webHidden/>
          </w:rPr>
          <w:instrText xml:space="preserve"> PAGEREF _Toc153555667 \h </w:instrText>
        </w:r>
        <w:r w:rsidR="00240D1E">
          <w:rPr>
            <w:noProof/>
            <w:webHidden/>
          </w:rPr>
        </w:r>
        <w:r w:rsidR="00240D1E">
          <w:rPr>
            <w:noProof/>
            <w:webHidden/>
          </w:rPr>
          <w:fldChar w:fldCharType="separate"/>
        </w:r>
        <w:r w:rsidR="00240D1E">
          <w:rPr>
            <w:noProof/>
            <w:webHidden/>
          </w:rPr>
          <w:t>14</w:t>
        </w:r>
        <w:r w:rsidR="00240D1E">
          <w:rPr>
            <w:noProof/>
            <w:webHidden/>
          </w:rPr>
          <w:fldChar w:fldCharType="end"/>
        </w:r>
      </w:hyperlink>
    </w:p>
    <w:p w14:paraId="7B170491" w14:textId="5B20096C" w:rsidR="00240D1E" w:rsidRDefault="003B4965">
      <w:pPr>
        <w:pStyle w:val="Tabladeilustraciones"/>
        <w:tabs>
          <w:tab w:val="right" w:leader="dot" w:pos="9410"/>
        </w:tabs>
        <w:rPr>
          <w:rFonts w:eastAsiaTheme="minorEastAsia"/>
          <w:noProof/>
          <w:lang w:val="en-US"/>
        </w:rPr>
      </w:pPr>
      <w:hyperlink w:anchor="_Toc153555668" w:history="1">
        <w:r w:rsidR="00240D1E" w:rsidRPr="00DE66D3">
          <w:rPr>
            <w:rStyle w:val="Hipervnculo"/>
            <w:rFonts w:ascii="Arial" w:hAnsi="Arial" w:cs="Arial"/>
            <w:noProof/>
          </w:rPr>
          <w:t>Tabla 4.</w:t>
        </w:r>
        <w:r w:rsidR="00240D1E" w:rsidRPr="00DE66D3">
          <w:rPr>
            <w:rStyle w:val="Hipervnculo"/>
            <w:rFonts w:ascii="Arial" w:eastAsia="Arial" w:hAnsi="Arial" w:cs="Arial"/>
            <w:noProof/>
          </w:rPr>
          <w:t xml:space="preserve"> Desagregado de temas priorizados por la ciudadanía</w:t>
        </w:r>
        <w:r w:rsidR="00240D1E">
          <w:rPr>
            <w:noProof/>
            <w:webHidden/>
          </w:rPr>
          <w:tab/>
        </w:r>
        <w:r w:rsidR="00240D1E">
          <w:rPr>
            <w:noProof/>
            <w:webHidden/>
          </w:rPr>
          <w:fldChar w:fldCharType="begin"/>
        </w:r>
        <w:r w:rsidR="00240D1E">
          <w:rPr>
            <w:noProof/>
            <w:webHidden/>
          </w:rPr>
          <w:instrText xml:space="preserve"> PAGEREF _Toc153555668 \h </w:instrText>
        </w:r>
        <w:r w:rsidR="00240D1E">
          <w:rPr>
            <w:noProof/>
            <w:webHidden/>
          </w:rPr>
        </w:r>
        <w:r w:rsidR="00240D1E">
          <w:rPr>
            <w:noProof/>
            <w:webHidden/>
          </w:rPr>
          <w:fldChar w:fldCharType="separate"/>
        </w:r>
        <w:r w:rsidR="00240D1E">
          <w:rPr>
            <w:noProof/>
            <w:webHidden/>
          </w:rPr>
          <w:t>19</w:t>
        </w:r>
        <w:r w:rsidR="00240D1E">
          <w:rPr>
            <w:noProof/>
            <w:webHidden/>
          </w:rPr>
          <w:fldChar w:fldCharType="end"/>
        </w:r>
      </w:hyperlink>
    </w:p>
    <w:p w14:paraId="3D173745" w14:textId="7A2A6D8C" w:rsidR="00240D1E" w:rsidRDefault="003B4965">
      <w:pPr>
        <w:pStyle w:val="Tabladeilustraciones"/>
        <w:tabs>
          <w:tab w:val="right" w:leader="dot" w:pos="9410"/>
        </w:tabs>
        <w:rPr>
          <w:rFonts w:eastAsiaTheme="minorEastAsia"/>
          <w:noProof/>
          <w:lang w:val="en-US"/>
        </w:rPr>
      </w:pPr>
      <w:hyperlink w:anchor="_Toc153555669" w:history="1">
        <w:r w:rsidR="00240D1E" w:rsidRPr="00DE66D3">
          <w:rPr>
            <w:rStyle w:val="Hipervnculo"/>
            <w:rFonts w:ascii="Arial" w:hAnsi="Arial" w:cs="Arial"/>
            <w:noProof/>
          </w:rPr>
          <w:t>Tabla 5.</w:t>
        </w:r>
        <w:r w:rsidR="00240D1E" w:rsidRPr="00DE66D3">
          <w:rPr>
            <w:rStyle w:val="Hipervnculo"/>
            <w:noProof/>
          </w:rPr>
          <w:t xml:space="preserve"> </w:t>
        </w:r>
        <w:r w:rsidR="00240D1E" w:rsidRPr="00DE66D3">
          <w:rPr>
            <w:rStyle w:val="Hipervnculo"/>
            <w:rFonts w:ascii="Arial" w:eastAsia="Arial" w:hAnsi="Arial" w:cs="Arial"/>
            <w:noProof/>
          </w:rPr>
          <w:t>Número de asistentes presenciales a la Rendición de Cuentas de la Entidad</w:t>
        </w:r>
        <w:r w:rsidR="00240D1E">
          <w:rPr>
            <w:noProof/>
            <w:webHidden/>
          </w:rPr>
          <w:tab/>
        </w:r>
        <w:r w:rsidR="00240D1E">
          <w:rPr>
            <w:noProof/>
            <w:webHidden/>
          </w:rPr>
          <w:fldChar w:fldCharType="begin"/>
        </w:r>
        <w:r w:rsidR="00240D1E">
          <w:rPr>
            <w:noProof/>
            <w:webHidden/>
          </w:rPr>
          <w:instrText xml:space="preserve"> PAGEREF _Toc153555669 \h </w:instrText>
        </w:r>
        <w:r w:rsidR="00240D1E">
          <w:rPr>
            <w:noProof/>
            <w:webHidden/>
          </w:rPr>
        </w:r>
        <w:r w:rsidR="00240D1E">
          <w:rPr>
            <w:noProof/>
            <w:webHidden/>
          </w:rPr>
          <w:fldChar w:fldCharType="separate"/>
        </w:r>
        <w:r w:rsidR="00240D1E">
          <w:rPr>
            <w:noProof/>
            <w:webHidden/>
          </w:rPr>
          <w:t>21</w:t>
        </w:r>
        <w:r w:rsidR="00240D1E">
          <w:rPr>
            <w:noProof/>
            <w:webHidden/>
          </w:rPr>
          <w:fldChar w:fldCharType="end"/>
        </w:r>
      </w:hyperlink>
    </w:p>
    <w:p w14:paraId="3EB03100" w14:textId="748AEF8B" w:rsidR="00240D1E" w:rsidRDefault="003B4965">
      <w:pPr>
        <w:pStyle w:val="Tabladeilustraciones"/>
        <w:tabs>
          <w:tab w:val="right" w:leader="dot" w:pos="9410"/>
        </w:tabs>
        <w:rPr>
          <w:rFonts w:eastAsiaTheme="minorEastAsia"/>
          <w:noProof/>
          <w:lang w:val="en-US"/>
        </w:rPr>
      </w:pPr>
      <w:hyperlink w:anchor="_Toc153555670" w:history="1">
        <w:r w:rsidR="00240D1E" w:rsidRPr="00DE66D3">
          <w:rPr>
            <w:rStyle w:val="Hipervnculo"/>
            <w:rFonts w:ascii="Arial" w:hAnsi="Arial" w:cs="Arial"/>
            <w:noProof/>
          </w:rPr>
          <w:t xml:space="preserve">Tabla 6. </w:t>
        </w:r>
        <w:r w:rsidR="00240D1E" w:rsidRPr="00DE66D3">
          <w:rPr>
            <w:rStyle w:val="Hipervnculo"/>
            <w:rFonts w:ascii="Arial" w:eastAsia="Arial" w:hAnsi="Arial" w:cs="Arial"/>
            <w:noProof/>
          </w:rPr>
          <w:t>Número de preguntas ciudadanas en las etapas de la RdC</w:t>
        </w:r>
        <w:r w:rsidR="00240D1E">
          <w:rPr>
            <w:noProof/>
            <w:webHidden/>
          </w:rPr>
          <w:tab/>
        </w:r>
        <w:r w:rsidR="00240D1E">
          <w:rPr>
            <w:noProof/>
            <w:webHidden/>
          </w:rPr>
          <w:fldChar w:fldCharType="begin"/>
        </w:r>
        <w:r w:rsidR="00240D1E">
          <w:rPr>
            <w:noProof/>
            <w:webHidden/>
          </w:rPr>
          <w:instrText xml:space="preserve"> PAGEREF _Toc153555670 \h </w:instrText>
        </w:r>
        <w:r w:rsidR="00240D1E">
          <w:rPr>
            <w:noProof/>
            <w:webHidden/>
          </w:rPr>
        </w:r>
        <w:r w:rsidR="00240D1E">
          <w:rPr>
            <w:noProof/>
            <w:webHidden/>
          </w:rPr>
          <w:fldChar w:fldCharType="separate"/>
        </w:r>
        <w:r w:rsidR="00240D1E">
          <w:rPr>
            <w:noProof/>
            <w:webHidden/>
          </w:rPr>
          <w:t>22</w:t>
        </w:r>
        <w:r w:rsidR="00240D1E">
          <w:rPr>
            <w:noProof/>
            <w:webHidden/>
          </w:rPr>
          <w:fldChar w:fldCharType="end"/>
        </w:r>
      </w:hyperlink>
    </w:p>
    <w:p w14:paraId="0854AC2A" w14:textId="1A8245B3" w:rsidR="00240D1E" w:rsidRDefault="003B4965">
      <w:pPr>
        <w:pStyle w:val="Tabladeilustraciones"/>
        <w:tabs>
          <w:tab w:val="right" w:leader="dot" w:pos="9410"/>
        </w:tabs>
        <w:rPr>
          <w:rFonts w:eastAsiaTheme="minorEastAsia"/>
          <w:noProof/>
          <w:lang w:val="en-US"/>
        </w:rPr>
      </w:pPr>
      <w:hyperlink w:anchor="_Toc153555671" w:history="1">
        <w:r w:rsidR="00240D1E" w:rsidRPr="00DE66D3">
          <w:rPr>
            <w:rStyle w:val="Hipervnculo"/>
            <w:rFonts w:ascii="Arial" w:hAnsi="Arial" w:cs="Arial"/>
            <w:noProof/>
          </w:rPr>
          <w:t xml:space="preserve">Tabla 7. </w:t>
        </w:r>
        <w:r w:rsidR="00240D1E" w:rsidRPr="00DE66D3">
          <w:rPr>
            <w:rStyle w:val="Hipervnculo"/>
            <w:rFonts w:ascii="Arial" w:eastAsia="Arial" w:hAnsi="Arial" w:cs="Arial"/>
            <w:noProof/>
          </w:rPr>
          <w:t>Canales de Atención</w:t>
        </w:r>
        <w:r w:rsidR="00240D1E">
          <w:rPr>
            <w:noProof/>
            <w:webHidden/>
          </w:rPr>
          <w:tab/>
        </w:r>
        <w:r w:rsidR="00240D1E">
          <w:rPr>
            <w:noProof/>
            <w:webHidden/>
          </w:rPr>
          <w:fldChar w:fldCharType="begin"/>
        </w:r>
        <w:r w:rsidR="00240D1E">
          <w:rPr>
            <w:noProof/>
            <w:webHidden/>
          </w:rPr>
          <w:instrText xml:space="preserve"> PAGEREF _Toc153555671 \h </w:instrText>
        </w:r>
        <w:r w:rsidR="00240D1E">
          <w:rPr>
            <w:noProof/>
            <w:webHidden/>
          </w:rPr>
        </w:r>
        <w:r w:rsidR="00240D1E">
          <w:rPr>
            <w:noProof/>
            <w:webHidden/>
          </w:rPr>
          <w:fldChar w:fldCharType="separate"/>
        </w:r>
        <w:r w:rsidR="00240D1E">
          <w:rPr>
            <w:noProof/>
            <w:webHidden/>
          </w:rPr>
          <w:t>31</w:t>
        </w:r>
        <w:r w:rsidR="00240D1E">
          <w:rPr>
            <w:noProof/>
            <w:webHidden/>
          </w:rPr>
          <w:fldChar w:fldCharType="end"/>
        </w:r>
      </w:hyperlink>
    </w:p>
    <w:p w14:paraId="6E44A804" w14:textId="0382C7F8" w:rsidR="00C34B62" w:rsidRDefault="00860E10" w:rsidP="00DB7B90">
      <w:pPr>
        <w:spacing w:after="0"/>
        <w:rPr>
          <w:rFonts w:ascii="Arial" w:eastAsia="Arial" w:hAnsi="Arial" w:cs="Arial"/>
          <w:b/>
          <w:bCs/>
          <w:sz w:val="24"/>
          <w:szCs w:val="24"/>
          <w:lang w:val="es-ES" w:eastAsia="es-CO"/>
        </w:rPr>
      </w:pPr>
      <w:r>
        <w:rPr>
          <w:rFonts w:ascii="Arial" w:eastAsia="Arial" w:hAnsi="Arial" w:cs="Arial"/>
          <w:b/>
          <w:bCs/>
          <w:sz w:val="24"/>
          <w:szCs w:val="24"/>
          <w:lang w:val="es-ES" w:eastAsia="es-CO"/>
        </w:rPr>
        <w:fldChar w:fldCharType="end"/>
      </w:r>
    </w:p>
    <w:p w14:paraId="09F20717" w14:textId="750D781E" w:rsidR="00C34B62" w:rsidRDefault="17DD563E" w:rsidP="00DB7B90">
      <w:pPr>
        <w:spacing w:after="0"/>
        <w:jc w:val="center"/>
        <w:rPr>
          <w:rFonts w:ascii="Arial" w:eastAsia="Arial" w:hAnsi="Arial" w:cs="Arial"/>
          <w:b/>
          <w:bCs/>
          <w:sz w:val="24"/>
          <w:szCs w:val="24"/>
          <w:lang w:val="es-ES" w:eastAsia="es-CO"/>
        </w:rPr>
      </w:pPr>
      <w:r w:rsidRPr="3947DD36">
        <w:rPr>
          <w:rFonts w:ascii="Arial" w:eastAsia="Arial" w:hAnsi="Arial" w:cs="Arial"/>
          <w:b/>
          <w:bCs/>
          <w:sz w:val="24"/>
          <w:szCs w:val="24"/>
          <w:lang w:val="es-ES" w:eastAsia="es-CO"/>
        </w:rPr>
        <w:t>Índice</w:t>
      </w:r>
      <w:r w:rsidR="00BC5D0D" w:rsidRPr="3947DD36">
        <w:rPr>
          <w:rFonts w:ascii="Arial" w:eastAsia="Arial" w:hAnsi="Arial" w:cs="Arial"/>
          <w:b/>
          <w:bCs/>
          <w:sz w:val="24"/>
          <w:szCs w:val="24"/>
          <w:lang w:val="es-ES" w:eastAsia="es-CO"/>
        </w:rPr>
        <w:t xml:space="preserve"> de ilustraciones </w:t>
      </w:r>
    </w:p>
    <w:p w14:paraId="23FE58E2" w14:textId="0653269D" w:rsidR="00C34B62" w:rsidRDefault="00C34B62" w:rsidP="00DB7B90">
      <w:pPr>
        <w:spacing w:after="0"/>
        <w:rPr>
          <w:rFonts w:ascii="Arial" w:eastAsia="Arial" w:hAnsi="Arial" w:cs="Arial"/>
          <w:b/>
          <w:bCs/>
          <w:sz w:val="24"/>
          <w:szCs w:val="24"/>
          <w:lang w:val="es-ES" w:eastAsia="es-CO"/>
        </w:rPr>
      </w:pPr>
    </w:p>
    <w:p w14:paraId="488A203E" w14:textId="2BA830F1" w:rsidR="00833549" w:rsidRDefault="00833549" w:rsidP="00DB7B90">
      <w:pPr>
        <w:spacing w:after="0"/>
        <w:rPr>
          <w:rFonts w:ascii="Arial" w:eastAsia="Arial" w:hAnsi="Arial" w:cs="Arial"/>
          <w:b/>
          <w:bCs/>
          <w:sz w:val="24"/>
          <w:szCs w:val="24"/>
          <w:lang w:val="es-ES" w:eastAsia="es-CO"/>
        </w:rPr>
      </w:pPr>
    </w:p>
    <w:p w14:paraId="0121FC32" w14:textId="28BB4754" w:rsidR="00240D1E" w:rsidRDefault="00240D1E">
      <w:pPr>
        <w:pStyle w:val="Tabladeilustraciones"/>
        <w:tabs>
          <w:tab w:val="right" w:leader="dot" w:pos="9410"/>
        </w:tabs>
        <w:rPr>
          <w:rFonts w:eastAsiaTheme="minorEastAsia"/>
          <w:noProof/>
          <w:lang w:val="en-US"/>
        </w:rPr>
      </w:pPr>
      <w:r>
        <w:rPr>
          <w:rFonts w:ascii="Arial" w:eastAsia="Arial" w:hAnsi="Arial" w:cs="Arial"/>
          <w:b/>
          <w:bCs/>
          <w:sz w:val="24"/>
          <w:szCs w:val="24"/>
          <w:lang w:val="es-ES" w:eastAsia="es-CO"/>
        </w:rPr>
        <w:fldChar w:fldCharType="begin"/>
      </w:r>
      <w:r>
        <w:rPr>
          <w:rFonts w:ascii="Arial" w:eastAsia="Arial" w:hAnsi="Arial" w:cs="Arial"/>
          <w:b/>
          <w:bCs/>
          <w:sz w:val="24"/>
          <w:szCs w:val="24"/>
          <w:lang w:val="es-ES" w:eastAsia="es-CO"/>
        </w:rPr>
        <w:instrText xml:space="preserve"> TOC \h \z \c "Ilustración" </w:instrText>
      </w:r>
      <w:r>
        <w:rPr>
          <w:rFonts w:ascii="Arial" w:eastAsia="Arial" w:hAnsi="Arial" w:cs="Arial"/>
          <w:b/>
          <w:bCs/>
          <w:sz w:val="24"/>
          <w:szCs w:val="24"/>
          <w:lang w:val="es-ES" w:eastAsia="es-CO"/>
        </w:rPr>
        <w:fldChar w:fldCharType="separate"/>
      </w:r>
      <w:hyperlink w:anchor="_Toc153555778" w:history="1">
        <w:r w:rsidRPr="002A5E4E">
          <w:rPr>
            <w:rStyle w:val="Hipervnculo"/>
            <w:rFonts w:ascii="Arial" w:hAnsi="Arial" w:cs="Arial"/>
            <w:noProof/>
          </w:rPr>
          <w:t xml:space="preserve">Ilustración 1. </w:t>
        </w:r>
        <w:r w:rsidRPr="002A5E4E">
          <w:rPr>
            <w:rStyle w:val="Hipervnculo"/>
            <w:rFonts w:ascii="Arial" w:eastAsia="Arial" w:hAnsi="Arial" w:cs="Arial"/>
            <w:noProof/>
          </w:rPr>
          <w:t>Participantes del Taller Generando Capacidades a los grupos de Interés</w:t>
        </w:r>
        <w:r>
          <w:rPr>
            <w:noProof/>
            <w:webHidden/>
          </w:rPr>
          <w:tab/>
        </w:r>
        <w:r>
          <w:rPr>
            <w:noProof/>
            <w:webHidden/>
          </w:rPr>
          <w:fldChar w:fldCharType="begin"/>
        </w:r>
        <w:r>
          <w:rPr>
            <w:noProof/>
            <w:webHidden/>
          </w:rPr>
          <w:instrText xml:space="preserve"> PAGEREF _Toc153555778 \h </w:instrText>
        </w:r>
        <w:r>
          <w:rPr>
            <w:noProof/>
            <w:webHidden/>
          </w:rPr>
        </w:r>
        <w:r>
          <w:rPr>
            <w:noProof/>
            <w:webHidden/>
          </w:rPr>
          <w:fldChar w:fldCharType="separate"/>
        </w:r>
        <w:r>
          <w:rPr>
            <w:noProof/>
            <w:webHidden/>
          </w:rPr>
          <w:t>16</w:t>
        </w:r>
        <w:r>
          <w:rPr>
            <w:noProof/>
            <w:webHidden/>
          </w:rPr>
          <w:fldChar w:fldCharType="end"/>
        </w:r>
      </w:hyperlink>
    </w:p>
    <w:p w14:paraId="0FD4B913" w14:textId="7FBE2C34" w:rsidR="00240D1E" w:rsidRDefault="003B4965">
      <w:pPr>
        <w:pStyle w:val="Tabladeilustraciones"/>
        <w:tabs>
          <w:tab w:val="right" w:leader="dot" w:pos="9410"/>
        </w:tabs>
        <w:rPr>
          <w:rFonts w:eastAsiaTheme="minorEastAsia"/>
          <w:noProof/>
          <w:lang w:val="en-US"/>
        </w:rPr>
      </w:pPr>
      <w:hyperlink w:anchor="_Toc153555779" w:history="1">
        <w:r w:rsidR="00240D1E" w:rsidRPr="002A5E4E">
          <w:rPr>
            <w:rStyle w:val="Hipervnculo"/>
            <w:rFonts w:ascii="Arial" w:hAnsi="Arial" w:cs="Arial"/>
            <w:noProof/>
          </w:rPr>
          <w:t xml:space="preserve">Ilustración 2. </w:t>
        </w:r>
        <w:r w:rsidR="00240D1E" w:rsidRPr="002A5E4E">
          <w:rPr>
            <w:rStyle w:val="Hipervnculo"/>
            <w:rFonts w:ascii="Arial" w:eastAsia="Arial" w:hAnsi="Arial" w:cs="Arial"/>
            <w:noProof/>
          </w:rPr>
          <w:t>Sensibilización dada por la Veeduría Distrital a los colaboradores de la Entidad</w:t>
        </w:r>
        <w:r w:rsidR="00240D1E">
          <w:rPr>
            <w:noProof/>
            <w:webHidden/>
          </w:rPr>
          <w:tab/>
        </w:r>
        <w:r w:rsidR="00240D1E">
          <w:rPr>
            <w:noProof/>
            <w:webHidden/>
          </w:rPr>
          <w:fldChar w:fldCharType="begin"/>
        </w:r>
        <w:r w:rsidR="00240D1E">
          <w:rPr>
            <w:noProof/>
            <w:webHidden/>
          </w:rPr>
          <w:instrText xml:space="preserve"> PAGEREF _Toc153555779 \h </w:instrText>
        </w:r>
        <w:r w:rsidR="00240D1E">
          <w:rPr>
            <w:noProof/>
            <w:webHidden/>
          </w:rPr>
        </w:r>
        <w:r w:rsidR="00240D1E">
          <w:rPr>
            <w:noProof/>
            <w:webHidden/>
          </w:rPr>
          <w:fldChar w:fldCharType="separate"/>
        </w:r>
        <w:r w:rsidR="00240D1E">
          <w:rPr>
            <w:noProof/>
            <w:webHidden/>
          </w:rPr>
          <w:t>17</w:t>
        </w:r>
        <w:r w:rsidR="00240D1E">
          <w:rPr>
            <w:noProof/>
            <w:webHidden/>
          </w:rPr>
          <w:fldChar w:fldCharType="end"/>
        </w:r>
      </w:hyperlink>
    </w:p>
    <w:p w14:paraId="6ECCB623" w14:textId="57F4FD9F" w:rsidR="00240D1E" w:rsidRDefault="003B4965">
      <w:pPr>
        <w:pStyle w:val="Tabladeilustraciones"/>
        <w:tabs>
          <w:tab w:val="right" w:leader="dot" w:pos="9410"/>
        </w:tabs>
        <w:rPr>
          <w:rFonts w:eastAsiaTheme="minorEastAsia"/>
          <w:noProof/>
          <w:lang w:val="en-US"/>
        </w:rPr>
      </w:pPr>
      <w:hyperlink w:anchor="_Toc153555780" w:history="1">
        <w:r w:rsidR="00240D1E" w:rsidRPr="002A5E4E">
          <w:rPr>
            <w:rStyle w:val="Hipervnculo"/>
            <w:rFonts w:ascii="Arial" w:hAnsi="Arial" w:cs="Arial"/>
            <w:noProof/>
          </w:rPr>
          <w:t xml:space="preserve">Ilustración 3. </w:t>
        </w:r>
        <w:r w:rsidR="00240D1E" w:rsidRPr="002A5E4E">
          <w:rPr>
            <w:rStyle w:val="Hipervnculo"/>
            <w:rFonts w:ascii="Arial" w:eastAsia="Arial" w:hAnsi="Arial" w:cs="Arial"/>
            <w:noProof/>
          </w:rPr>
          <w:t>Temas priorizados por la ciudadanía</w:t>
        </w:r>
        <w:r w:rsidR="00240D1E">
          <w:rPr>
            <w:noProof/>
            <w:webHidden/>
          </w:rPr>
          <w:tab/>
        </w:r>
        <w:r w:rsidR="00240D1E">
          <w:rPr>
            <w:noProof/>
            <w:webHidden/>
          </w:rPr>
          <w:fldChar w:fldCharType="begin"/>
        </w:r>
        <w:r w:rsidR="00240D1E">
          <w:rPr>
            <w:noProof/>
            <w:webHidden/>
          </w:rPr>
          <w:instrText xml:space="preserve"> PAGEREF _Toc153555780 \h </w:instrText>
        </w:r>
        <w:r w:rsidR="00240D1E">
          <w:rPr>
            <w:noProof/>
            <w:webHidden/>
          </w:rPr>
        </w:r>
        <w:r w:rsidR="00240D1E">
          <w:rPr>
            <w:noProof/>
            <w:webHidden/>
          </w:rPr>
          <w:fldChar w:fldCharType="separate"/>
        </w:r>
        <w:r w:rsidR="00240D1E">
          <w:rPr>
            <w:noProof/>
            <w:webHidden/>
          </w:rPr>
          <w:t>19</w:t>
        </w:r>
        <w:r w:rsidR="00240D1E">
          <w:rPr>
            <w:noProof/>
            <w:webHidden/>
          </w:rPr>
          <w:fldChar w:fldCharType="end"/>
        </w:r>
      </w:hyperlink>
    </w:p>
    <w:p w14:paraId="3E7456D0" w14:textId="3B78964E" w:rsidR="00240D1E" w:rsidRDefault="003B4965">
      <w:pPr>
        <w:pStyle w:val="Tabladeilustraciones"/>
        <w:tabs>
          <w:tab w:val="right" w:leader="dot" w:pos="9410"/>
        </w:tabs>
        <w:rPr>
          <w:rFonts w:eastAsiaTheme="minorEastAsia"/>
          <w:noProof/>
          <w:lang w:val="en-US"/>
        </w:rPr>
      </w:pPr>
      <w:hyperlink w:anchor="_Toc153555781" w:history="1">
        <w:r w:rsidR="00240D1E" w:rsidRPr="002A5E4E">
          <w:rPr>
            <w:rStyle w:val="Hipervnculo"/>
            <w:rFonts w:ascii="Arial" w:hAnsi="Arial" w:cs="Arial"/>
            <w:noProof/>
          </w:rPr>
          <w:t xml:space="preserve">Ilustración 4. </w:t>
        </w:r>
        <w:r w:rsidR="00240D1E" w:rsidRPr="002A5E4E">
          <w:rPr>
            <w:rStyle w:val="Hipervnculo"/>
            <w:rFonts w:ascii="Arial" w:eastAsia="Arial" w:hAnsi="Arial" w:cs="Arial"/>
            <w:b/>
            <w:noProof/>
          </w:rPr>
          <w:t xml:space="preserve"> </w:t>
        </w:r>
        <w:r w:rsidR="00240D1E" w:rsidRPr="002A5E4E">
          <w:rPr>
            <w:rStyle w:val="Hipervnculo"/>
            <w:rFonts w:ascii="Arial" w:eastAsia="Arial" w:hAnsi="Arial" w:cs="Arial"/>
            <w:noProof/>
          </w:rPr>
          <w:t>Video de invitación a leer el Informe de Rendición de Cuentas en lengua de señas</w:t>
        </w:r>
        <w:r w:rsidR="00240D1E">
          <w:rPr>
            <w:noProof/>
            <w:webHidden/>
          </w:rPr>
          <w:tab/>
        </w:r>
        <w:r w:rsidR="00240D1E">
          <w:rPr>
            <w:noProof/>
            <w:webHidden/>
          </w:rPr>
          <w:fldChar w:fldCharType="begin"/>
        </w:r>
        <w:r w:rsidR="00240D1E">
          <w:rPr>
            <w:noProof/>
            <w:webHidden/>
          </w:rPr>
          <w:instrText xml:space="preserve"> PAGEREF _Toc153555781 \h </w:instrText>
        </w:r>
        <w:r w:rsidR="00240D1E">
          <w:rPr>
            <w:noProof/>
            <w:webHidden/>
          </w:rPr>
        </w:r>
        <w:r w:rsidR="00240D1E">
          <w:rPr>
            <w:noProof/>
            <w:webHidden/>
          </w:rPr>
          <w:fldChar w:fldCharType="separate"/>
        </w:r>
        <w:r w:rsidR="00240D1E">
          <w:rPr>
            <w:noProof/>
            <w:webHidden/>
          </w:rPr>
          <w:t>20</w:t>
        </w:r>
        <w:r w:rsidR="00240D1E">
          <w:rPr>
            <w:noProof/>
            <w:webHidden/>
          </w:rPr>
          <w:fldChar w:fldCharType="end"/>
        </w:r>
      </w:hyperlink>
    </w:p>
    <w:p w14:paraId="10332FA0" w14:textId="4C202664" w:rsidR="00240D1E" w:rsidRDefault="003B4965">
      <w:pPr>
        <w:pStyle w:val="Tabladeilustraciones"/>
        <w:tabs>
          <w:tab w:val="right" w:leader="dot" w:pos="9410"/>
        </w:tabs>
        <w:rPr>
          <w:rFonts w:eastAsiaTheme="minorEastAsia"/>
          <w:noProof/>
          <w:lang w:val="en-US"/>
        </w:rPr>
      </w:pPr>
      <w:hyperlink w:anchor="_Toc153555782" w:history="1">
        <w:r w:rsidR="00240D1E" w:rsidRPr="002A5E4E">
          <w:rPr>
            <w:rStyle w:val="Hipervnculo"/>
            <w:rFonts w:ascii="Arial" w:hAnsi="Arial" w:cs="Arial"/>
            <w:noProof/>
          </w:rPr>
          <w:t xml:space="preserve">Ilustración 5. </w:t>
        </w:r>
        <w:r w:rsidR="00240D1E" w:rsidRPr="002A5E4E">
          <w:rPr>
            <w:rStyle w:val="Hipervnculo"/>
            <w:rFonts w:ascii="Arial" w:eastAsia="Arial" w:hAnsi="Arial" w:cs="Arial"/>
            <w:noProof/>
          </w:rPr>
          <w:t>Portada de la presentación de la Rendición de Cuentas</w:t>
        </w:r>
        <w:r w:rsidR="00240D1E">
          <w:rPr>
            <w:noProof/>
            <w:webHidden/>
          </w:rPr>
          <w:tab/>
        </w:r>
        <w:r w:rsidR="00240D1E">
          <w:rPr>
            <w:noProof/>
            <w:webHidden/>
          </w:rPr>
          <w:fldChar w:fldCharType="begin"/>
        </w:r>
        <w:r w:rsidR="00240D1E">
          <w:rPr>
            <w:noProof/>
            <w:webHidden/>
          </w:rPr>
          <w:instrText xml:space="preserve"> PAGEREF _Toc153555782 \h </w:instrText>
        </w:r>
        <w:r w:rsidR="00240D1E">
          <w:rPr>
            <w:noProof/>
            <w:webHidden/>
          </w:rPr>
        </w:r>
        <w:r w:rsidR="00240D1E">
          <w:rPr>
            <w:noProof/>
            <w:webHidden/>
          </w:rPr>
          <w:fldChar w:fldCharType="separate"/>
        </w:r>
        <w:r w:rsidR="00240D1E">
          <w:rPr>
            <w:noProof/>
            <w:webHidden/>
          </w:rPr>
          <w:t>21</w:t>
        </w:r>
        <w:r w:rsidR="00240D1E">
          <w:rPr>
            <w:noProof/>
            <w:webHidden/>
          </w:rPr>
          <w:fldChar w:fldCharType="end"/>
        </w:r>
      </w:hyperlink>
    </w:p>
    <w:p w14:paraId="16B6BA3C" w14:textId="576A5697" w:rsidR="00240D1E" w:rsidRDefault="003B4965">
      <w:pPr>
        <w:pStyle w:val="Tabladeilustraciones"/>
        <w:tabs>
          <w:tab w:val="right" w:leader="dot" w:pos="9410"/>
        </w:tabs>
        <w:rPr>
          <w:rFonts w:eastAsiaTheme="minorEastAsia"/>
          <w:noProof/>
          <w:lang w:val="en-US"/>
        </w:rPr>
      </w:pPr>
      <w:hyperlink w:anchor="_Toc153555783" w:history="1">
        <w:r w:rsidR="00240D1E" w:rsidRPr="002A5E4E">
          <w:rPr>
            <w:rStyle w:val="Hipervnculo"/>
            <w:rFonts w:ascii="Arial" w:hAnsi="Arial" w:cs="Arial"/>
            <w:noProof/>
          </w:rPr>
          <w:t xml:space="preserve">Ilustración 6. </w:t>
        </w:r>
        <w:r w:rsidR="00240D1E" w:rsidRPr="002A5E4E">
          <w:rPr>
            <w:rStyle w:val="Hipervnculo"/>
            <w:rFonts w:ascii="Arial" w:eastAsia="Arial" w:hAnsi="Arial" w:cs="Arial"/>
            <w:noProof/>
          </w:rPr>
          <w:t>Formato de preguntas para los asistentes presenciales</w:t>
        </w:r>
        <w:r w:rsidR="00240D1E">
          <w:rPr>
            <w:noProof/>
            <w:webHidden/>
          </w:rPr>
          <w:tab/>
        </w:r>
        <w:r w:rsidR="00240D1E">
          <w:rPr>
            <w:noProof/>
            <w:webHidden/>
          </w:rPr>
          <w:fldChar w:fldCharType="begin"/>
        </w:r>
        <w:r w:rsidR="00240D1E">
          <w:rPr>
            <w:noProof/>
            <w:webHidden/>
          </w:rPr>
          <w:instrText xml:space="preserve"> PAGEREF _Toc153555783 \h </w:instrText>
        </w:r>
        <w:r w:rsidR="00240D1E">
          <w:rPr>
            <w:noProof/>
            <w:webHidden/>
          </w:rPr>
        </w:r>
        <w:r w:rsidR="00240D1E">
          <w:rPr>
            <w:noProof/>
            <w:webHidden/>
          </w:rPr>
          <w:fldChar w:fldCharType="separate"/>
        </w:r>
        <w:r w:rsidR="00240D1E">
          <w:rPr>
            <w:noProof/>
            <w:webHidden/>
          </w:rPr>
          <w:t>22</w:t>
        </w:r>
        <w:r w:rsidR="00240D1E">
          <w:rPr>
            <w:noProof/>
            <w:webHidden/>
          </w:rPr>
          <w:fldChar w:fldCharType="end"/>
        </w:r>
      </w:hyperlink>
    </w:p>
    <w:p w14:paraId="7B13509B" w14:textId="4DE92A8C" w:rsidR="00240D1E" w:rsidRDefault="003B4965">
      <w:pPr>
        <w:pStyle w:val="Tabladeilustraciones"/>
        <w:tabs>
          <w:tab w:val="right" w:leader="dot" w:pos="9410"/>
        </w:tabs>
        <w:rPr>
          <w:rFonts w:eastAsiaTheme="minorEastAsia"/>
          <w:noProof/>
          <w:lang w:val="en-US"/>
        </w:rPr>
      </w:pPr>
      <w:hyperlink w:anchor="_Toc153555784" w:history="1">
        <w:r w:rsidR="00240D1E" w:rsidRPr="002A5E4E">
          <w:rPr>
            <w:rStyle w:val="Hipervnculo"/>
            <w:rFonts w:ascii="Arial" w:hAnsi="Arial" w:cs="Arial"/>
            <w:noProof/>
          </w:rPr>
          <w:t xml:space="preserve">Ilustración 7. </w:t>
        </w:r>
        <w:r w:rsidR="00240D1E" w:rsidRPr="002A5E4E">
          <w:rPr>
            <w:rStyle w:val="Hipervnculo"/>
            <w:rFonts w:ascii="Arial" w:eastAsia="Arial" w:hAnsi="Arial" w:cs="Arial"/>
            <w:noProof/>
          </w:rPr>
          <w:t>Localidades</w:t>
        </w:r>
        <w:r w:rsidR="00240D1E">
          <w:rPr>
            <w:noProof/>
            <w:webHidden/>
          </w:rPr>
          <w:tab/>
        </w:r>
        <w:r w:rsidR="00240D1E">
          <w:rPr>
            <w:noProof/>
            <w:webHidden/>
          </w:rPr>
          <w:fldChar w:fldCharType="begin"/>
        </w:r>
        <w:r w:rsidR="00240D1E">
          <w:rPr>
            <w:noProof/>
            <w:webHidden/>
          </w:rPr>
          <w:instrText xml:space="preserve"> PAGEREF _Toc153555784 \h </w:instrText>
        </w:r>
        <w:r w:rsidR="00240D1E">
          <w:rPr>
            <w:noProof/>
            <w:webHidden/>
          </w:rPr>
        </w:r>
        <w:r w:rsidR="00240D1E">
          <w:rPr>
            <w:noProof/>
            <w:webHidden/>
          </w:rPr>
          <w:fldChar w:fldCharType="separate"/>
        </w:r>
        <w:r w:rsidR="00240D1E">
          <w:rPr>
            <w:noProof/>
            <w:webHidden/>
          </w:rPr>
          <w:t>23</w:t>
        </w:r>
        <w:r w:rsidR="00240D1E">
          <w:rPr>
            <w:noProof/>
            <w:webHidden/>
          </w:rPr>
          <w:fldChar w:fldCharType="end"/>
        </w:r>
      </w:hyperlink>
    </w:p>
    <w:p w14:paraId="2F084F15" w14:textId="7EADFD79" w:rsidR="00240D1E" w:rsidRDefault="003B4965">
      <w:pPr>
        <w:pStyle w:val="Tabladeilustraciones"/>
        <w:tabs>
          <w:tab w:val="right" w:leader="dot" w:pos="9410"/>
        </w:tabs>
        <w:rPr>
          <w:rFonts w:eastAsiaTheme="minorEastAsia"/>
          <w:noProof/>
          <w:lang w:val="en-US"/>
        </w:rPr>
      </w:pPr>
      <w:hyperlink w:anchor="_Toc153555785" w:history="1">
        <w:r w:rsidR="00240D1E" w:rsidRPr="002A5E4E">
          <w:rPr>
            <w:rStyle w:val="Hipervnculo"/>
            <w:rFonts w:ascii="Arial" w:hAnsi="Arial" w:cs="Arial"/>
            <w:noProof/>
          </w:rPr>
          <w:t xml:space="preserve">Ilustración 8. </w:t>
        </w:r>
        <w:r w:rsidR="00240D1E" w:rsidRPr="002A5E4E">
          <w:rPr>
            <w:rStyle w:val="Hipervnculo"/>
            <w:rFonts w:ascii="Arial" w:eastAsia="Arial" w:hAnsi="Arial" w:cs="Arial"/>
            <w:noProof/>
          </w:rPr>
          <w:t>Grupo de Valor</w:t>
        </w:r>
        <w:r w:rsidR="00240D1E">
          <w:rPr>
            <w:noProof/>
            <w:webHidden/>
          </w:rPr>
          <w:tab/>
        </w:r>
        <w:r w:rsidR="00240D1E">
          <w:rPr>
            <w:noProof/>
            <w:webHidden/>
          </w:rPr>
          <w:fldChar w:fldCharType="begin"/>
        </w:r>
        <w:r w:rsidR="00240D1E">
          <w:rPr>
            <w:noProof/>
            <w:webHidden/>
          </w:rPr>
          <w:instrText xml:space="preserve"> PAGEREF _Toc153555785 \h </w:instrText>
        </w:r>
        <w:r w:rsidR="00240D1E">
          <w:rPr>
            <w:noProof/>
            <w:webHidden/>
          </w:rPr>
        </w:r>
        <w:r w:rsidR="00240D1E">
          <w:rPr>
            <w:noProof/>
            <w:webHidden/>
          </w:rPr>
          <w:fldChar w:fldCharType="separate"/>
        </w:r>
        <w:r w:rsidR="00240D1E">
          <w:rPr>
            <w:noProof/>
            <w:webHidden/>
          </w:rPr>
          <w:t>24</w:t>
        </w:r>
        <w:r w:rsidR="00240D1E">
          <w:rPr>
            <w:noProof/>
            <w:webHidden/>
          </w:rPr>
          <w:fldChar w:fldCharType="end"/>
        </w:r>
      </w:hyperlink>
    </w:p>
    <w:p w14:paraId="6CCEAD5F" w14:textId="2D134191" w:rsidR="00240D1E" w:rsidRDefault="003B4965">
      <w:pPr>
        <w:pStyle w:val="Tabladeilustraciones"/>
        <w:tabs>
          <w:tab w:val="right" w:leader="dot" w:pos="9410"/>
        </w:tabs>
        <w:rPr>
          <w:rFonts w:eastAsiaTheme="minorEastAsia"/>
          <w:noProof/>
          <w:lang w:val="en-US"/>
        </w:rPr>
      </w:pPr>
      <w:hyperlink w:anchor="_Toc153555786" w:history="1">
        <w:r w:rsidR="00240D1E" w:rsidRPr="002A5E4E">
          <w:rPr>
            <w:rStyle w:val="Hipervnculo"/>
            <w:rFonts w:ascii="Arial" w:hAnsi="Arial" w:cs="Arial"/>
            <w:noProof/>
          </w:rPr>
          <w:t xml:space="preserve">Ilustración 9. </w:t>
        </w:r>
        <w:r w:rsidR="00240D1E" w:rsidRPr="002A5E4E">
          <w:rPr>
            <w:rStyle w:val="Hipervnculo"/>
            <w:rFonts w:ascii="Arial" w:hAnsi="Arial" w:cs="Arial"/>
            <w:noProof/>
            <w:lang w:eastAsia="es-CO"/>
          </w:rPr>
          <w:t>Lectura informe de RdC</w:t>
        </w:r>
        <w:r w:rsidR="00240D1E">
          <w:rPr>
            <w:noProof/>
            <w:webHidden/>
          </w:rPr>
          <w:tab/>
        </w:r>
        <w:r w:rsidR="00240D1E">
          <w:rPr>
            <w:noProof/>
            <w:webHidden/>
          </w:rPr>
          <w:fldChar w:fldCharType="begin"/>
        </w:r>
        <w:r w:rsidR="00240D1E">
          <w:rPr>
            <w:noProof/>
            <w:webHidden/>
          </w:rPr>
          <w:instrText xml:space="preserve"> PAGEREF _Toc153555786 \h </w:instrText>
        </w:r>
        <w:r w:rsidR="00240D1E">
          <w:rPr>
            <w:noProof/>
            <w:webHidden/>
          </w:rPr>
        </w:r>
        <w:r w:rsidR="00240D1E">
          <w:rPr>
            <w:noProof/>
            <w:webHidden/>
          </w:rPr>
          <w:fldChar w:fldCharType="separate"/>
        </w:r>
        <w:r w:rsidR="00240D1E">
          <w:rPr>
            <w:noProof/>
            <w:webHidden/>
          </w:rPr>
          <w:t>24</w:t>
        </w:r>
        <w:r w:rsidR="00240D1E">
          <w:rPr>
            <w:noProof/>
            <w:webHidden/>
          </w:rPr>
          <w:fldChar w:fldCharType="end"/>
        </w:r>
      </w:hyperlink>
    </w:p>
    <w:p w14:paraId="4FDE000F" w14:textId="527A13CB" w:rsidR="00240D1E" w:rsidRDefault="003B4965">
      <w:pPr>
        <w:pStyle w:val="Tabladeilustraciones"/>
        <w:tabs>
          <w:tab w:val="right" w:leader="dot" w:pos="9410"/>
        </w:tabs>
        <w:rPr>
          <w:rFonts w:eastAsiaTheme="minorEastAsia"/>
          <w:noProof/>
          <w:lang w:val="en-US"/>
        </w:rPr>
      </w:pPr>
      <w:hyperlink w:anchor="_Toc153555787" w:history="1">
        <w:r w:rsidR="00240D1E" w:rsidRPr="002A5E4E">
          <w:rPr>
            <w:rStyle w:val="Hipervnculo"/>
            <w:rFonts w:ascii="Arial" w:hAnsi="Arial" w:cs="Arial"/>
            <w:noProof/>
          </w:rPr>
          <w:t xml:space="preserve">Ilustración 10. </w:t>
        </w:r>
        <w:r w:rsidR="00240D1E" w:rsidRPr="002A5E4E">
          <w:rPr>
            <w:rStyle w:val="Hipervnculo"/>
            <w:rFonts w:ascii="Arial" w:hAnsi="Arial" w:cs="Arial"/>
            <w:noProof/>
            <w:lang w:eastAsia="es-CO"/>
          </w:rPr>
          <w:t>Calificación informe de RdC</w:t>
        </w:r>
        <w:r w:rsidR="00240D1E">
          <w:rPr>
            <w:noProof/>
            <w:webHidden/>
          </w:rPr>
          <w:tab/>
        </w:r>
        <w:r w:rsidR="00240D1E">
          <w:rPr>
            <w:noProof/>
            <w:webHidden/>
          </w:rPr>
          <w:fldChar w:fldCharType="begin"/>
        </w:r>
        <w:r w:rsidR="00240D1E">
          <w:rPr>
            <w:noProof/>
            <w:webHidden/>
          </w:rPr>
          <w:instrText xml:space="preserve"> PAGEREF _Toc153555787 \h </w:instrText>
        </w:r>
        <w:r w:rsidR="00240D1E">
          <w:rPr>
            <w:noProof/>
            <w:webHidden/>
          </w:rPr>
        </w:r>
        <w:r w:rsidR="00240D1E">
          <w:rPr>
            <w:noProof/>
            <w:webHidden/>
          </w:rPr>
          <w:fldChar w:fldCharType="separate"/>
        </w:r>
        <w:r w:rsidR="00240D1E">
          <w:rPr>
            <w:noProof/>
            <w:webHidden/>
          </w:rPr>
          <w:t>25</w:t>
        </w:r>
        <w:r w:rsidR="00240D1E">
          <w:rPr>
            <w:noProof/>
            <w:webHidden/>
          </w:rPr>
          <w:fldChar w:fldCharType="end"/>
        </w:r>
      </w:hyperlink>
    </w:p>
    <w:p w14:paraId="12B524AE" w14:textId="34F2C269" w:rsidR="00240D1E" w:rsidRDefault="003B4965">
      <w:pPr>
        <w:pStyle w:val="Tabladeilustraciones"/>
        <w:tabs>
          <w:tab w:val="right" w:leader="dot" w:pos="9410"/>
        </w:tabs>
        <w:rPr>
          <w:rFonts w:eastAsiaTheme="minorEastAsia"/>
          <w:noProof/>
          <w:lang w:val="en-US"/>
        </w:rPr>
      </w:pPr>
      <w:hyperlink w:anchor="_Toc153555788" w:history="1">
        <w:r w:rsidR="00240D1E" w:rsidRPr="002A5E4E">
          <w:rPr>
            <w:rStyle w:val="Hipervnculo"/>
            <w:rFonts w:ascii="Arial" w:hAnsi="Arial" w:cs="Arial"/>
            <w:noProof/>
          </w:rPr>
          <w:t xml:space="preserve">Ilustración 11. </w:t>
        </w:r>
        <w:r w:rsidR="00240D1E" w:rsidRPr="002A5E4E">
          <w:rPr>
            <w:rStyle w:val="Hipervnculo"/>
            <w:rFonts w:ascii="Arial" w:hAnsi="Arial" w:cs="Arial"/>
            <w:noProof/>
            <w:lang w:eastAsia="es-CO"/>
          </w:rPr>
          <w:t>Priorización de temas</w:t>
        </w:r>
        <w:r w:rsidR="00240D1E">
          <w:rPr>
            <w:noProof/>
            <w:webHidden/>
          </w:rPr>
          <w:tab/>
        </w:r>
        <w:r w:rsidR="00240D1E">
          <w:rPr>
            <w:noProof/>
            <w:webHidden/>
          </w:rPr>
          <w:fldChar w:fldCharType="begin"/>
        </w:r>
        <w:r w:rsidR="00240D1E">
          <w:rPr>
            <w:noProof/>
            <w:webHidden/>
          </w:rPr>
          <w:instrText xml:space="preserve"> PAGEREF _Toc153555788 \h </w:instrText>
        </w:r>
        <w:r w:rsidR="00240D1E">
          <w:rPr>
            <w:noProof/>
            <w:webHidden/>
          </w:rPr>
        </w:r>
        <w:r w:rsidR="00240D1E">
          <w:rPr>
            <w:noProof/>
            <w:webHidden/>
          </w:rPr>
          <w:fldChar w:fldCharType="separate"/>
        </w:r>
        <w:r w:rsidR="00240D1E">
          <w:rPr>
            <w:noProof/>
            <w:webHidden/>
          </w:rPr>
          <w:t>26</w:t>
        </w:r>
        <w:r w:rsidR="00240D1E">
          <w:rPr>
            <w:noProof/>
            <w:webHidden/>
          </w:rPr>
          <w:fldChar w:fldCharType="end"/>
        </w:r>
      </w:hyperlink>
    </w:p>
    <w:p w14:paraId="4A4CE9E6" w14:textId="7BDDE394" w:rsidR="00240D1E" w:rsidRDefault="003B4965">
      <w:pPr>
        <w:pStyle w:val="Tabladeilustraciones"/>
        <w:tabs>
          <w:tab w:val="right" w:leader="dot" w:pos="9410"/>
        </w:tabs>
        <w:rPr>
          <w:rFonts w:eastAsiaTheme="minorEastAsia"/>
          <w:noProof/>
          <w:lang w:val="en-US"/>
        </w:rPr>
      </w:pPr>
      <w:hyperlink w:anchor="_Toc153555789" w:history="1">
        <w:r w:rsidR="00240D1E" w:rsidRPr="002A5E4E">
          <w:rPr>
            <w:rStyle w:val="Hipervnculo"/>
            <w:rFonts w:ascii="Arial" w:hAnsi="Arial" w:cs="Arial"/>
            <w:noProof/>
          </w:rPr>
          <w:t>Ilustración 12. Evaluación espacio de diálogo de la Rendición de Cuentas</w:t>
        </w:r>
        <w:r w:rsidR="00240D1E">
          <w:rPr>
            <w:noProof/>
            <w:webHidden/>
          </w:rPr>
          <w:tab/>
        </w:r>
        <w:r w:rsidR="00240D1E">
          <w:rPr>
            <w:noProof/>
            <w:webHidden/>
          </w:rPr>
          <w:fldChar w:fldCharType="begin"/>
        </w:r>
        <w:r w:rsidR="00240D1E">
          <w:rPr>
            <w:noProof/>
            <w:webHidden/>
          </w:rPr>
          <w:instrText xml:space="preserve"> PAGEREF _Toc153555789 \h </w:instrText>
        </w:r>
        <w:r w:rsidR="00240D1E">
          <w:rPr>
            <w:noProof/>
            <w:webHidden/>
          </w:rPr>
        </w:r>
        <w:r w:rsidR="00240D1E">
          <w:rPr>
            <w:noProof/>
            <w:webHidden/>
          </w:rPr>
          <w:fldChar w:fldCharType="separate"/>
        </w:r>
        <w:r w:rsidR="00240D1E">
          <w:rPr>
            <w:noProof/>
            <w:webHidden/>
          </w:rPr>
          <w:t>27</w:t>
        </w:r>
        <w:r w:rsidR="00240D1E">
          <w:rPr>
            <w:noProof/>
            <w:webHidden/>
          </w:rPr>
          <w:fldChar w:fldCharType="end"/>
        </w:r>
      </w:hyperlink>
    </w:p>
    <w:p w14:paraId="03B5E95C" w14:textId="2A8B1FC9" w:rsidR="00240D1E" w:rsidRDefault="003B4965">
      <w:pPr>
        <w:pStyle w:val="Tabladeilustraciones"/>
        <w:tabs>
          <w:tab w:val="right" w:leader="dot" w:pos="9410"/>
        </w:tabs>
        <w:rPr>
          <w:rFonts w:eastAsiaTheme="minorEastAsia"/>
          <w:noProof/>
          <w:lang w:val="en-US"/>
        </w:rPr>
      </w:pPr>
      <w:hyperlink w:anchor="_Toc153555790" w:history="1">
        <w:r w:rsidR="00240D1E" w:rsidRPr="002A5E4E">
          <w:rPr>
            <w:rStyle w:val="Hipervnculo"/>
            <w:rFonts w:ascii="Arial" w:hAnsi="Arial" w:cs="Arial"/>
            <w:noProof/>
          </w:rPr>
          <w:t xml:space="preserve">Ilustración 13. </w:t>
        </w:r>
        <w:r w:rsidR="00240D1E" w:rsidRPr="002A5E4E">
          <w:rPr>
            <w:rStyle w:val="Hipervnculo"/>
            <w:rFonts w:ascii="Arial" w:hAnsi="Arial" w:cs="Arial"/>
            <w:noProof/>
            <w:lang w:eastAsia="es-CO"/>
          </w:rPr>
          <w:t>Calificación gestión de la Entidad</w:t>
        </w:r>
        <w:r w:rsidR="00240D1E">
          <w:rPr>
            <w:noProof/>
            <w:webHidden/>
          </w:rPr>
          <w:tab/>
        </w:r>
        <w:r w:rsidR="00240D1E">
          <w:rPr>
            <w:noProof/>
            <w:webHidden/>
          </w:rPr>
          <w:fldChar w:fldCharType="begin"/>
        </w:r>
        <w:r w:rsidR="00240D1E">
          <w:rPr>
            <w:noProof/>
            <w:webHidden/>
          </w:rPr>
          <w:instrText xml:space="preserve"> PAGEREF _Toc153555790 \h </w:instrText>
        </w:r>
        <w:r w:rsidR="00240D1E">
          <w:rPr>
            <w:noProof/>
            <w:webHidden/>
          </w:rPr>
        </w:r>
        <w:r w:rsidR="00240D1E">
          <w:rPr>
            <w:noProof/>
            <w:webHidden/>
          </w:rPr>
          <w:fldChar w:fldCharType="separate"/>
        </w:r>
        <w:r w:rsidR="00240D1E">
          <w:rPr>
            <w:noProof/>
            <w:webHidden/>
          </w:rPr>
          <w:t>28</w:t>
        </w:r>
        <w:r w:rsidR="00240D1E">
          <w:rPr>
            <w:noProof/>
            <w:webHidden/>
          </w:rPr>
          <w:fldChar w:fldCharType="end"/>
        </w:r>
      </w:hyperlink>
    </w:p>
    <w:p w14:paraId="74C628DD" w14:textId="080C5B52" w:rsidR="00240D1E" w:rsidRDefault="003B4965">
      <w:pPr>
        <w:pStyle w:val="Tabladeilustraciones"/>
        <w:tabs>
          <w:tab w:val="right" w:leader="dot" w:pos="9410"/>
        </w:tabs>
        <w:rPr>
          <w:rFonts w:eastAsiaTheme="minorEastAsia"/>
          <w:noProof/>
          <w:lang w:val="en-US"/>
        </w:rPr>
      </w:pPr>
      <w:hyperlink w:anchor="_Toc153555791" w:history="1">
        <w:r w:rsidR="00240D1E" w:rsidRPr="002A5E4E">
          <w:rPr>
            <w:rStyle w:val="Hipervnculo"/>
            <w:rFonts w:ascii="Arial" w:hAnsi="Arial" w:cs="Arial"/>
            <w:noProof/>
          </w:rPr>
          <w:t xml:space="preserve">Ilustración 14. </w:t>
        </w:r>
        <w:r w:rsidR="00240D1E" w:rsidRPr="002A5E4E">
          <w:rPr>
            <w:rStyle w:val="Hipervnculo"/>
            <w:rFonts w:ascii="Arial" w:hAnsi="Arial" w:cs="Arial"/>
            <w:noProof/>
            <w:lang w:eastAsia="es-CO"/>
          </w:rPr>
          <w:t>Formato de encuesta de evaluación del espacio de RdC</w:t>
        </w:r>
        <w:r w:rsidR="00240D1E">
          <w:rPr>
            <w:noProof/>
            <w:webHidden/>
          </w:rPr>
          <w:tab/>
        </w:r>
        <w:r w:rsidR="00240D1E">
          <w:rPr>
            <w:noProof/>
            <w:webHidden/>
          </w:rPr>
          <w:fldChar w:fldCharType="begin"/>
        </w:r>
        <w:r w:rsidR="00240D1E">
          <w:rPr>
            <w:noProof/>
            <w:webHidden/>
          </w:rPr>
          <w:instrText xml:space="preserve"> PAGEREF _Toc153555791 \h </w:instrText>
        </w:r>
        <w:r w:rsidR="00240D1E">
          <w:rPr>
            <w:noProof/>
            <w:webHidden/>
          </w:rPr>
        </w:r>
        <w:r w:rsidR="00240D1E">
          <w:rPr>
            <w:noProof/>
            <w:webHidden/>
          </w:rPr>
          <w:fldChar w:fldCharType="separate"/>
        </w:r>
        <w:r w:rsidR="00240D1E">
          <w:rPr>
            <w:noProof/>
            <w:webHidden/>
          </w:rPr>
          <w:t>29</w:t>
        </w:r>
        <w:r w:rsidR="00240D1E">
          <w:rPr>
            <w:noProof/>
            <w:webHidden/>
          </w:rPr>
          <w:fldChar w:fldCharType="end"/>
        </w:r>
      </w:hyperlink>
    </w:p>
    <w:p w14:paraId="246D7B19" w14:textId="31D0C13B" w:rsidR="3947DD36" w:rsidRDefault="00240D1E" w:rsidP="00DB7B90">
      <w:pPr>
        <w:spacing w:after="0"/>
        <w:rPr>
          <w:rFonts w:ascii="Arial" w:eastAsia="Arial" w:hAnsi="Arial" w:cs="Arial"/>
          <w:b/>
          <w:bCs/>
          <w:sz w:val="24"/>
          <w:szCs w:val="24"/>
          <w:lang w:val="es-ES" w:eastAsia="es-CO"/>
        </w:rPr>
      </w:pPr>
      <w:r>
        <w:rPr>
          <w:rFonts w:ascii="Arial" w:eastAsia="Arial" w:hAnsi="Arial" w:cs="Arial"/>
          <w:b/>
          <w:bCs/>
          <w:sz w:val="24"/>
          <w:szCs w:val="24"/>
          <w:lang w:val="es-ES" w:eastAsia="es-CO"/>
        </w:rPr>
        <w:fldChar w:fldCharType="end"/>
      </w:r>
    </w:p>
    <w:p w14:paraId="495E8DD9" w14:textId="2E6A57AF" w:rsidR="00240D1E" w:rsidRDefault="00240D1E">
      <w:pPr>
        <w:rPr>
          <w:rFonts w:ascii="Arial" w:eastAsia="Arial" w:hAnsi="Arial" w:cs="Arial"/>
          <w:b/>
          <w:bCs/>
          <w:sz w:val="24"/>
          <w:szCs w:val="24"/>
          <w:lang w:val="es-ES" w:eastAsia="es-CO"/>
        </w:rPr>
      </w:pPr>
      <w:r>
        <w:rPr>
          <w:rFonts w:ascii="Arial" w:eastAsia="Arial" w:hAnsi="Arial" w:cs="Arial"/>
          <w:b/>
          <w:bCs/>
          <w:sz w:val="24"/>
          <w:szCs w:val="24"/>
          <w:lang w:val="es-ES" w:eastAsia="es-CO"/>
        </w:rPr>
        <w:br w:type="page"/>
      </w:r>
    </w:p>
    <w:p w14:paraId="2AC32E9B" w14:textId="77777777" w:rsidR="00032FEB" w:rsidRPr="00637342" w:rsidRDefault="005E0439" w:rsidP="00DB7B90">
      <w:pPr>
        <w:pStyle w:val="Ttulo1"/>
        <w:numPr>
          <w:ilvl w:val="0"/>
          <w:numId w:val="10"/>
        </w:numPr>
        <w:spacing w:before="0"/>
        <w:rPr>
          <w:sz w:val="24"/>
          <w:szCs w:val="24"/>
        </w:rPr>
      </w:pPr>
      <w:bookmarkStart w:id="0" w:name="_Toc153555624"/>
      <w:r w:rsidRPr="00637342">
        <w:rPr>
          <w:sz w:val="24"/>
          <w:szCs w:val="24"/>
        </w:rPr>
        <w:lastRenderedPageBreak/>
        <w:t>Introducción</w:t>
      </w:r>
      <w:bookmarkEnd w:id="0"/>
      <w:r w:rsidRPr="00637342">
        <w:rPr>
          <w:sz w:val="24"/>
          <w:szCs w:val="24"/>
        </w:rPr>
        <w:t xml:space="preserve"> </w:t>
      </w:r>
    </w:p>
    <w:p w14:paraId="1CDFBDF0" w14:textId="77777777" w:rsidR="005E0439" w:rsidRPr="00637342" w:rsidRDefault="005E0439" w:rsidP="00DB7B90">
      <w:pPr>
        <w:pBdr>
          <w:top w:val="nil"/>
          <w:left w:val="nil"/>
          <w:bottom w:val="nil"/>
          <w:right w:val="nil"/>
          <w:between w:val="nil"/>
        </w:pBdr>
        <w:spacing w:after="0"/>
        <w:ind w:left="222" w:right="354"/>
        <w:jc w:val="both"/>
        <w:rPr>
          <w:rFonts w:ascii="Arial" w:eastAsia="Arial" w:hAnsi="Arial" w:cs="Arial"/>
          <w:i/>
          <w:color w:val="000000"/>
        </w:rPr>
      </w:pPr>
    </w:p>
    <w:p w14:paraId="4E865A8E" w14:textId="77777777" w:rsidR="00032FEB" w:rsidRPr="00637342" w:rsidRDefault="00032FEB" w:rsidP="00DB7B90">
      <w:pPr>
        <w:pBdr>
          <w:top w:val="nil"/>
          <w:left w:val="nil"/>
          <w:bottom w:val="nil"/>
          <w:right w:val="nil"/>
          <w:between w:val="nil"/>
        </w:pBdr>
        <w:spacing w:after="0"/>
        <w:ind w:left="222" w:right="354"/>
        <w:jc w:val="both"/>
        <w:rPr>
          <w:rFonts w:ascii="Arial" w:eastAsia="Arial" w:hAnsi="Arial" w:cs="Arial"/>
          <w:i/>
          <w:color w:val="000000"/>
        </w:rPr>
      </w:pPr>
      <w:r w:rsidRPr="00637342">
        <w:rPr>
          <w:rFonts w:ascii="Arial" w:eastAsia="Arial" w:hAnsi="Arial" w:cs="Arial"/>
          <w:i/>
          <w:color w:val="000000"/>
        </w:rPr>
        <w:t>El Informe anual del proceso de Rendición de Cuentas de la Unidad Administrativa Especial de Rehabilitación y Mantenimiento Vial, UAERMV, presenta de forma clara y detallada la definición de la rendición de cuentas, el marco normativo relacionado con el proceso de rendición de cuentas a nivel distrital, así como la implementación, el seguimiento y evaluación de dicho proceso.</w:t>
      </w:r>
    </w:p>
    <w:p w14:paraId="134CE689" w14:textId="77777777" w:rsidR="00032FEB" w:rsidRPr="00637342" w:rsidRDefault="00032FEB" w:rsidP="00DB7B90">
      <w:pPr>
        <w:pBdr>
          <w:top w:val="nil"/>
          <w:left w:val="nil"/>
          <w:bottom w:val="nil"/>
          <w:right w:val="nil"/>
          <w:between w:val="nil"/>
        </w:pBdr>
        <w:spacing w:after="0"/>
        <w:rPr>
          <w:rFonts w:ascii="Arial" w:eastAsia="Arial" w:hAnsi="Arial" w:cs="Arial"/>
          <w:i/>
          <w:color w:val="000000"/>
        </w:rPr>
      </w:pPr>
    </w:p>
    <w:p w14:paraId="0834CD4C" w14:textId="50274B74" w:rsidR="00032FEB" w:rsidRPr="00637342" w:rsidRDefault="00032FEB" w:rsidP="00DB7B90">
      <w:pPr>
        <w:pBdr>
          <w:top w:val="nil"/>
          <w:left w:val="nil"/>
          <w:bottom w:val="nil"/>
          <w:right w:val="nil"/>
          <w:between w:val="nil"/>
        </w:pBdr>
        <w:spacing w:after="0"/>
        <w:ind w:left="222" w:right="352"/>
        <w:jc w:val="both"/>
        <w:rPr>
          <w:rFonts w:ascii="Arial" w:eastAsia="Arial" w:hAnsi="Arial" w:cs="Arial"/>
          <w:i/>
          <w:iCs/>
          <w:color w:val="000000"/>
        </w:rPr>
      </w:pPr>
      <w:r w:rsidRPr="3947DD36">
        <w:rPr>
          <w:rFonts w:ascii="Arial" w:eastAsia="Arial" w:hAnsi="Arial" w:cs="Arial"/>
          <w:i/>
          <w:iCs/>
          <w:color w:val="000000" w:themeColor="text1"/>
        </w:rPr>
        <w:t xml:space="preserve">De esta manera, </w:t>
      </w:r>
      <w:r w:rsidR="65A1CC9C" w:rsidRPr="3947DD36">
        <w:rPr>
          <w:rFonts w:ascii="Arial" w:eastAsia="Arial" w:hAnsi="Arial" w:cs="Arial"/>
          <w:i/>
          <w:iCs/>
          <w:color w:val="000000" w:themeColor="text1"/>
        </w:rPr>
        <w:t xml:space="preserve">la </w:t>
      </w:r>
      <w:r w:rsidRPr="3947DD36">
        <w:rPr>
          <w:rFonts w:ascii="Arial" w:eastAsia="Arial" w:hAnsi="Arial" w:cs="Arial"/>
          <w:i/>
          <w:iCs/>
          <w:color w:val="000000" w:themeColor="text1"/>
        </w:rPr>
        <w:t>Entidad rindió cuentas a la ciudadanía sobre los resultados</w:t>
      </w:r>
      <w:r w:rsidR="006A0DD0">
        <w:rPr>
          <w:rFonts w:ascii="Arial" w:eastAsia="Arial" w:hAnsi="Arial" w:cs="Arial"/>
          <w:i/>
          <w:iCs/>
          <w:color w:val="000000" w:themeColor="text1"/>
        </w:rPr>
        <w:t xml:space="preserve"> de la gestión realizada en 2023</w:t>
      </w:r>
      <w:r w:rsidRPr="3947DD36">
        <w:rPr>
          <w:rFonts w:ascii="Arial" w:eastAsia="Arial" w:hAnsi="Arial" w:cs="Arial"/>
          <w:i/>
          <w:iCs/>
          <w:color w:val="000000" w:themeColor="text1"/>
        </w:rPr>
        <w:t xml:space="preserve"> y ampli</w:t>
      </w:r>
      <w:r w:rsidR="31D06782" w:rsidRPr="3947DD36">
        <w:rPr>
          <w:rFonts w:ascii="Arial" w:eastAsia="Arial" w:hAnsi="Arial" w:cs="Arial"/>
          <w:i/>
          <w:iCs/>
          <w:color w:val="000000" w:themeColor="text1"/>
        </w:rPr>
        <w:t>ó</w:t>
      </w:r>
      <w:r w:rsidRPr="3947DD36">
        <w:rPr>
          <w:rFonts w:ascii="Arial" w:eastAsia="Arial" w:hAnsi="Arial" w:cs="Arial"/>
          <w:i/>
          <w:iCs/>
          <w:color w:val="000000" w:themeColor="text1"/>
        </w:rPr>
        <w:t xml:space="preserve"> la información </w:t>
      </w:r>
      <w:r w:rsidR="0BB729FD" w:rsidRPr="3947DD36">
        <w:rPr>
          <w:rFonts w:ascii="Arial" w:eastAsia="Arial" w:hAnsi="Arial" w:cs="Arial"/>
          <w:i/>
          <w:iCs/>
          <w:color w:val="000000" w:themeColor="text1"/>
        </w:rPr>
        <w:t xml:space="preserve">contenida </w:t>
      </w:r>
      <w:r w:rsidRPr="3947DD36">
        <w:rPr>
          <w:rFonts w:ascii="Arial" w:eastAsia="Arial" w:hAnsi="Arial" w:cs="Arial"/>
          <w:i/>
          <w:iCs/>
          <w:color w:val="000000" w:themeColor="text1"/>
        </w:rPr>
        <w:t xml:space="preserve">en el Informe de Rendición de Cuentas </w:t>
      </w:r>
      <w:r w:rsidR="2B69D11E" w:rsidRPr="3947DD36">
        <w:rPr>
          <w:rFonts w:ascii="Arial" w:eastAsia="Arial" w:hAnsi="Arial" w:cs="Arial"/>
          <w:i/>
          <w:iCs/>
          <w:color w:val="000000" w:themeColor="text1"/>
        </w:rPr>
        <w:t xml:space="preserve">que comprendió </w:t>
      </w:r>
      <w:r w:rsidRPr="3947DD36">
        <w:rPr>
          <w:rFonts w:ascii="Arial" w:eastAsia="Arial" w:hAnsi="Arial" w:cs="Arial"/>
          <w:i/>
          <w:iCs/>
          <w:color w:val="000000" w:themeColor="text1"/>
        </w:rPr>
        <w:t>la vigencia</w:t>
      </w:r>
      <w:r w:rsidR="60BB4D06" w:rsidRPr="3947DD36">
        <w:rPr>
          <w:rFonts w:ascii="Arial" w:eastAsia="Arial" w:hAnsi="Arial" w:cs="Arial"/>
          <w:i/>
          <w:iCs/>
          <w:color w:val="000000" w:themeColor="text1"/>
        </w:rPr>
        <w:t xml:space="preserve"> entre el mes de</w:t>
      </w:r>
      <w:r w:rsidR="006A0DD0">
        <w:rPr>
          <w:rFonts w:ascii="Arial" w:eastAsia="Arial" w:hAnsi="Arial" w:cs="Arial"/>
          <w:i/>
          <w:iCs/>
          <w:color w:val="000000" w:themeColor="text1"/>
        </w:rPr>
        <w:t xml:space="preserve"> junio</w:t>
      </w:r>
      <w:r w:rsidR="7383DCA3" w:rsidRPr="3947DD36">
        <w:rPr>
          <w:rFonts w:ascii="Arial" w:eastAsia="Arial" w:hAnsi="Arial" w:cs="Arial"/>
          <w:i/>
          <w:iCs/>
          <w:color w:val="000000" w:themeColor="text1"/>
        </w:rPr>
        <w:t xml:space="preserve"> de</w:t>
      </w:r>
      <w:r w:rsidR="006A0DD0">
        <w:rPr>
          <w:rFonts w:ascii="Arial" w:eastAsia="Arial" w:hAnsi="Arial" w:cs="Arial"/>
          <w:i/>
          <w:iCs/>
          <w:color w:val="000000" w:themeColor="text1"/>
        </w:rPr>
        <w:t xml:space="preserve"> 2022</w:t>
      </w:r>
      <w:r w:rsidRPr="3947DD36">
        <w:rPr>
          <w:rFonts w:ascii="Arial" w:eastAsia="Arial" w:hAnsi="Arial" w:cs="Arial"/>
          <w:i/>
          <w:iCs/>
          <w:color w:val="000000" w:themeColor="text1"/>
        </w:rPr>
        <w:t xml:space="preserve"> a</w:t>
      </w:r>
      <w:r w:rsidR="25033ABA" w:rsidRPr="3947DD36">
        <w:rPr>
          <w:rFonts w:ascii="Arial" w:eastAsia="Arial" w:hAnsi="Arial" w:cs="Arial"/>
          <w:i/>
          <w:iCs/>
          <w:color w:val="000000" w:themeColor="text1"/>
        </w:rPr>
        <w:t>l mes de</w:t>
      </w:r>
      <w:r w:rsidR="006A0DD0">
        <w:rPr>
          <w:rFonts w:ascii="Arial" w:eastAsia="Arial" w:hAnsi="Arial" w:cs="Arial"/>
          <w:i/>
          <w:iCs/>
          <w:color w:val="000000" w:themeColor="text1"/>
        </w:rPr>
        <w:t xml:space="preserve"> jul</w:t>
      </w:r>
      <w:r w:rsidRPr="3947DD36">
        <w:rPr>
          <w:rFonts w:ascii="Arial" w:eastAsia="Arial" w:hAnsi="Arial" w:cs="Arial"/>
          <w:i/>
          <w:iCs/>
          <w:color w:val="000000" w:themeColor="text1"/>
        </w:rPr>
        <w:t xml:space="preserve">io </w:t>
      </w:r>
      <w:r w:rsidR="35BF7004" w:rsidRPr="3947DD36">
        <w:rPr>
          <w:rFonts w:ascii="Arial" w:eastAsia="Arial" w:hAnsi="Arial" w:cs="Arial"/>
          <w:i/>
          <w:iCs/>
          <w:color w:val="000000" w:themeColor="text1"/>
        </w:rPr>
        <w:t xml:space="preserve">de </w:t>
      </w:r>
      <w:r w:rsidR="006A0DD0">
        <w:rPr>
          <w:rFonts w:ascii="Arial" w:eastAsia="Arial" w:hAnsi="Arial" w:cs="Arial"/>
          <w:i/>
          <w:iCs/>
          <w:color w:val="000000" w:themeColor="text1"/>
        </w:rPr>
        <w:t>2023</w:t>
      </w:r>
      <w:r w:rsidRPr="3947DD36">
        <w:rPr>
          <w:rFonts w:ascii="Arial" w:eastAsia="Arial" w:hAnsi="Arial" w:cs="Arial"/>
          <w:i/>
          <w:iCs/>
          <w:color w:val="000000" w:themeColor="text1"/>
        </w:rPr>
        <w:t>.</w:t>
      </w:r>
    </w:p>
    <w:p w14:paraId="6CB48093" w14:textId="77777777" w:rsidR="00032FEB" w:rsidRPr="00637342" w:rsidRDefault="00032FEB" w:rsidP="00DB7B90">
      <w:pPr>
        <w:pBdr>
          <w:top w:val="nil"/>
          <w:left w:val="nil"/>
          <w:bottom w:val="nil"/>
          <w:right w:val="nil"/>
          <w:between w:val="nil"/>
        </w:pBdr>
        <w:spacing w:after="0"/>
        <w:rPr>
          <w:rFonts w:ascii="Arial" w:eastAsia="Arial" w:hAnsi="Arial" w:cs="Arial"/>
          <w:i/>
          <w:color w:val="000000"/>
        </w:rPr>
      </w:pPr>
    </w:p>
    <w:p w14:paraId="63B5686F" w14:textId="483AB17E" w:rsidR="00032FEB" w:rsidRPr="00637342" w:rsidRDefault="00032FEB" w:rsidP="00DB7B90">
      <w:pPr>
        <w:spacing w:after="0"/>
        <w:ind w:left="222" w:right="353"/>
        <w:jc w:val="both"/>
        <w:rPr>
          <w:rFonts w:ascii="Arial" w:eastAsia="Arial" w:hAnsi="Arial" w:cs="Arial"/>
          <w:i/>
        </w:rPr>
      </w:pPr>
      <w:r w:rsidRPr="00637342">
        <w:rPr>
          <w:rFonts w:ascii="Arial" w:eastAsia="Arial" w:hAnsi="Arial" w:cs="Arial"/>
          <w:i/>
        </w:rPr>
        <w:t xml:space="preserve">Este informe también permite visibilizar el cumplimiento de las </w:t>
      </w:r>
      <w:r w:rsidR="00A352BF">
        <w:rPr>
          <w:rFonts w:ascii="Arial" w:eastAsia="Arial" w:hAnsi="Arial" w:cs="Arial"/>
          <w:i/>
        </w:rPr>
        <w:t>cinco (5</w:t>
      </w:r>
      <w:r w:rsidRPr="00637342">
        <w:rPr>
          <w:rFonts w:ascii="Arial" w:eastAsia="Arial" w:hAnsi="Arial" w:cs="Arial"/>
          <w:i/>
        </w:rPr>
        <w:t xml:space="preserve">) etapas metodológicas </w:t>
      </w:r>
      <w:r w:rsidR="008D3232">
        <w:rPr>
          <w:rFonts w:ascii="Arial" w:eastAsia="Arial" w:hAnsi="Arial" w:cs="Arial"/>
          <w:i/>
        </w:rPr>
        <w:t xml:space="preserve">de Función Pública </w:t>
      </w:r>
      <w:r w:rsidRPr="00637342">
        <w:rPr>
          <w:rFonts w:ascii="Arial" w:eastAsia="Arial" w:hAnsi="Arial" w:cs="Arial"/>
          <w:i/>
        </w:rPr>
        <w:t xml:space="preserve">que orientan el ejercicio de rendición de cuentas según lo señalado </w:t>
      </w:r>
      <w:r w:rsidR="00A352BF">
        <w:rPr>
          <w:rFonts w:ascii="Arial" w:eastAsia="Arial" w:hAnsi="Arial" w:cs="Arial"/>
          <w:i/>
        </w:rPr>
        <w:t>en e</w:t>
      </w:r>
      <w:r w:rsidR="008D3232">
        <w:rPr>
          <w:rFonts w:ascii="Arial" w:eastAsia="Arial" w:hAnsi="Arial" w:cs="Arial"/>
          <w:i/>
        </w:rPr>
        <w:t>l</w:t>
      </w:r>
      <w:r w:rsidR="00A352BF">
        <w:rPr>
          <w:rFonts w:ascii="Arial" w:eastAsia="Arial" w:hAnsi="Arial" w:cs="Arial"/>
          <w:i/>
        </w:rPr>
        <w:t xml:space="preserve"> Manual Único de Rendición de Cuentas y que se articula con </w:t>
      </w:r>
      <w:r w:rsidRPr="00637342">
        <w:rPr>
          <w:rFonts w:ascii="Arial" w:eastAsia="Arial" w:hAnsi="Arial" w:cs="Arial"/>
          <w:i/>
        </w:rPr>
        <w:t>la Metodología del Proceso de Rendición de Cuentas de la Administración Distrital y Local de la Veeduría Distrital, las cuales son:</w:t>
      </w:r>
    </w:p>
    <w:p w14:paraId="41744CDB" w14:textId="77777777" w:rsidR="00032FEB" w:rsidRPr="00637342" w:rsidRDefault="00032FEB" w:rsidP="00DB7B90">
      <w:pPr>
        <w:pBdr>
          <w:top w:val="nil"/>
          <w:left w:val="nil"/>
          <w:bottom w:val="nil"/>
          <w:right w:val="nil"/>
          <w:between w:val="nil"/>
        </w:pBdr>
        <w:spacing w:after="0"/>
        <w:rPr>
          <w:rFonts w:ascii="Arial" w:eastAsia="Arial" w:hAnsi="Arial" w:cs="Arial"/>
          <w:i/>
          <w:color w:val="000000"/>
        </w:rPr>
      </w:pPr>
    </w:p>
    <w:p w14:paraId="25B541EE" w14:textId="47052762" w:rsidR="00032FEB" w:rsidRPr="00637342" w:rsidRDefault="00032FEB" w:rsidP="00DB7B90">
      <w:pPr>
        <w:widowControl w:val="0"/>
        <w:numPr>
          <w:ilvl w:val="0"/>
          <w:numId w:val="1"/>
        </w:numPr>
        <w:pBdr>
          <w:top w:val="nil"/>
          <w:left w:val="nil"/>
          <w:bottom w:val="nil"/>
          <w:right w:val="nil"/>
          <w:between w:val="nil"/>
        </w:pBdr>
        <w:tabs>
          <w:tab w:val="left" w:pos="942"/>
        </w:tabs>
        <w:spacing w:after="0" w:line="252" w:lineRule="auto"/>
        <w:ind w:hanging="361"/>
        <w:rPr>
          <w:rFonts w:ascii="Arial" w:eastAsia="Arial" w:hAnsi="Arial" w:cs="Arial"/>
          <w:i/>
          <w:color w:val="000000"/>
        </w:rPr>
      </w:pPr>
      <w:r w:rsidRPr="00637342">
        <w:rPr>
          <w:rFonts w:ascii="Arial" w:eastAsia="Arial" w:hAnsi="Arial" w:cs="Arial"/>
          <w:i/>
          <w:color w:val="000000"/>
        </w:rPr>
        <w:t>A</w:t>
      </w:r>
      <w:r w:rsidR="00A352BF">
        <w:rPr>
          <w:rFonts w:ascii="Arial" w:eastAsia="Arial" w:hAnsi="Arial" w:cs="Arial"/>
          <w:i/>
          <w:color w:val="000000"/>
        </w:rPr>
        <w:t>prestamiento</w:t>
      </w:r>
    </w:p>
    <w:p w14:paraId="35AF0F2B" w14:textId="49DBCC69" w:rsidR="00032FEB" w:rsidRPr="00637342" w:rsidRDefault="00A352BF" w:rsidP="00DB7B90">
      <w:pPr>
        <w:widowControl w:val="0"/>
        <w:numPr>
          <w:ilvl w:val="0"/>
          <w:numId w:val="1"/>
        </w:numPr>
        <w:pBdr>
          <w:top w:val="nil"/>
          <w:left w:val="nil"/>
          <w:bottom w:val="nil"/>
          <w:right w:val="nil"/>
          <w:between w:val="nil"/>
        </w:pBdr>
        <w:tabs>
          <w:tab w:val="left" w:pos="942"/>
        </w:tabs>
        <w:spacing w:after="0" w:line="252" w:lineRule="auto"/>
        <w:ind w:hanging="361"/>
        <w:rPr>
          <w:rFonts w:ascii="Arial" w:eastAsia="Arial" w:hAnsi="Arial" w:cs="Arial"/>
          <w:i/>
          <w:color w:val="000000"/>
        </w:rPr>
      </w:pPr>
      <w:r>
        <w:rPr>
          <w:rFonts w:ascii="Arial" w:eastAsia="Arial" w:hAnsi="Arial" w:cs="Arial"/>
          <w:i/>
          <w:color w:val="000000"/>
        </w:rPr>
        <w:t>Diseño</w:t>
      </w:r>
    </w:p>
    <w:p w14:paraId="17E5B7F2" w14:textId="5949EB54" w:rsidR="00032FEB" w:rsidRPr="00637342" w:rsidRDefault="00A352BF" w:rsidP="00DB7B90">
      <w:pPr>
        <w:widowControl w:val="0"/>
        <w:numPr>
          <w:ilvl w:val="0"/>
          <w:numId w:val="1"/>
        </w:numPr>
        <w:pBdr>
          <w:top w:val="nil"/>
          <w:left w:val="nil"/>
          <w:bottom w:val="nil"/>
          <w:right w:val="nil"/>
          <w:between w:val="nil"/>
        </w:pBdr>
        <w:tabs>
          <w:tab w:val="left" w:pos="942"/>
        </w:tabs>
        <w:spacing w:after="0" w:line="252" w:lineRule="auto"/>
        <w:ind w:hanging="361"/>
        <w:rPr>
          <w:rFonts w:ascii="Arial" w:eastAsia="Arial" w:hAnsi="Arial" w:cs="Arial"/>
          <w:i/>
          <w:color w:val="000000"/>
        </w:rPr>
      </w:pPr>
      <w:r>
        <w:rPr>
          <w:rFonts w:ascii="Arial" w:eastAsia="Arial" w:hAnsi="Arial" w:cs="Arial"/>
          <w:i/>
          <w:color w:val="000000"/>
        </w:rPr>
        <w:t>Preparación</w:t>
      </w:r>
    </w:p>
    <w:p w14:paraId="62CE71CA" w14:textId="1F296338" w:rsidR="00032FEB" w:rsidRPr="00637342" w:rsidRDefault="00A352BF" w:rsidP="00DB7B90">
      <w:pPr>
        <w:widowControl w:val="0"/>
        <w:numPr>
          <w:ilvl w:val="0"/>
          <w:numId w:val="1"/>
        </w:numPr>
        <w:pBdr>
          <w:top w:val="nil"/>
          <w:left w:val="nil"/>
          <w:bottom w:val="nil"/>
          <w:right w:val="nil"/>
          <w:between w:val="nil"/>
        </w:pBdr>
        <w:tabs>
          <w:tab w:val="left" w:pos="942"/>
        </w:tabs>
        <w:spacing w:after="0" w:line="252" w:lineRule="auto"/>
        <w:ind w:hanging="361"/>
        <w:rPr>
          <w:rFonts w:ascii="Arial" w:eastAsia="Arial" w:hAnsi="Arial" w:cs="Arial"/>
          <w:i/>
          <w:color w:val="000000"/>
        </w:rPr>
      </w:pPr>
      <w:r>
        <w:rPr>
          <w:rFonts w:ascii="Arial" w:eastAsia="Arial" w:hAnsi="Arial" w:cs="Arial"/>
          <w:i/>
          <w:color w:val="000000"/>
        </w:rPr>
        <w:t>Ejecución</w:t>
      </w:r>
    </w:p>
    <w:p w14:paraId="2EC8E244" w14:textId="77777777" w:rsidR="00032FEB" w:rsidRPr="00637342" w:rsidRDefault="00032FEB" w:rsidP="00DB7B90">
      <w:pPr>
        <w:widowControl w:val="0"/>
        <w:numPr>
          <w:ilvl w:val="0"/>
          <w:numId w:val="1"/>
        </w:numPr>
        <w:pBdr>
          <w:top w:val="nil"/>
          <w:left w:val="nil"/>
          <w:bottom w:val="nil"/>
          <w:right w:val="nil"/>
          <w:between w:val="nil"/>
        </w:pBdr>
        <w:tabs>
          <w:tab w:val="left" w:pos="942"/>
        </w:tabs>
        <w:spacing w:after="0" w:line="240" w:lineRule="auto"/>
        <w:ind w:hanging="361"/>
        <w:rPr>
          <w:rFonts w:ascii="Arial" w:eastAsia="Arial" w:hAnsi="Arial" w:cs="Arial"/>
          <w:i/>
          <w:color w:val="000000"/>
        </w:rPr>
      </w:pPr>
      <w:r w:rsidRPr="00637342">
        <w:rPr>
          <w:rFonts w:ascii="Arial" w:eastAsia="Arial" w:hAnsi="Arial" w:cs="Arial"/>
          <w:i/>
          <w:color w:val="000000"/>
        </w:rPr>
        <w:t>Seguimiento y evaluación.</w:t>
      </w:r>
    </w:p>
    <w:p w14:paraId="6B9D15EE" w14:textId="77777777" w:rsidR="00032FEB" w:rsidRPr="00637342" w:rsidRDefault="00032FEB" w:rsidP="00DB7B90">
      <w:pPr>
        <w:pBdr>
          <w:top w:val="nil"/>
          <w:left w:val="nil"/>
          <w:bottom w:val="nil"/>
          <w:right w:val="nil"/>
          <w:between w:val="nil"/>
        </w:pBdr>
        <w:spacing w:after="0"/>
        <w:rPr>
          <w:rFonts w:ascii="Arial" w:eastAsia="Arial" w:hAnsi="Arial" w:cs="Arial"/>
          <w:color w:val="000000"/>
        </w:rPr>
      </w:pPr>
    </w:p>
    <w:p w14:paraId="045F3364" w14:textId="5981ECD5" w:rsidR="00032FEB" w:rsidRPr="00637342" w:rsidRDefault="00032FEB" w:rsidP="00DB7B90">
      <w:pPr>
        <w:spacing w:after="0"/>
        <w:jc w:val="both"/>
        <w:rPr>
          <w:rFonts w:ascii="Arial" w:hAnsi="Arial" w:cs="Arial"/>
        </w:rPr>
      </w:pPr>
      <w:r w:rsidRPr="00637342">
        <w:rPr>
          <w:rFonts w:ascii="Arial" w:eastAsia="Arial" w:hAnsi="Arial" w:cs="Arial"/>
          <w:i/>
          <w:color w:val="000000"/>
        </w:rPr>
        <w:t>Es importante señalar que para el desarrollo de este inform</w:t>
      </w:r>
      <w:r w:rsidR="00A352BF">
        <w:rPr>
          <w:rFonts w:ascii="Arial" w:eastAsia="Arial" w:hAnsi="Arial" w:cs="Arial"/>
          <w:i/>
          <w:color w:val="000000"/>
        </w:rPr>
        <w:t>e se recolectó información del Espacio de Dialogo de la A</w:t>
      </w:r>
      <w:r w:rsidRPr="00637342">
        <w:rPr>
          <w:rFonts w:ascii="Arial" w:eastAsia="Arial" w:hAnsi="Arial" w:cs="Arial"/>
          <w:i/>
          <w:color w:val="000000"/>
        </w:rPr>
        <w:t>udiencia</w:t>
      </w:r>
      <w:r w:rsidR="00A352BF">
        <w:rPr>
          <w:rFonts w:ascii="Arial" w:eastAsia="Arial" w:hAnsi="Arial" w:cs="Arial"/>
          <w:i/>
          <w:color w:val="000000"/>
        </w:rPr>
        <w:t xml:space="preserve"> P</w:t>
      </w:r>
      <w:r w:rsidRPr="00637342">
        <w:rPr>
          <w:rFonts w:ascii="Arial" w:eastAsia="Arial" w:hAnsi="Arial" w:cs="Arial"/>
          <w:i/>
          <w:color w:val="000000"/>
        </w:rPr>
        <w:t>úblicas de Rendición de Cuentas</w:t>
      </w:r>
      <w:r w:rsidR="006A0DD0">
        <w:rPr>
          <w:rFonts w:ascii="Arial" w:eastAsia="Arial" w:hAnsi="Arial" w:cs="Arial"/>
          <w:i/>
          <w:color w:val="000000"/>
        </w:rPr>
        <w:t xml:space="preserve"> bajo la metodología de feria</w:t>
      </w:r>
      <w:r w:rsidRPr="00637342">
        <w:rPr>
          <w:rFonts w:ascii="Arial" w:eastAsia="Arial" w:hAnsi="Arial" w:cs="Arial"/>
          <w:i/>
          <w:color w:val="000000"/>
        </w:rPr>
        <w:t xml:space="preserve"> en la modalidad presencial</w:t>
      </w:r>
      <w:r w:rsidR="00947735" w:rsidRPr="00637342">
        <w:rPr>
          <w:rFonts w:ascii="Arial" w:eastAsia="Arial" w:hAnsi="Arial" w:cs="Arial"/>
          <w:i/>
          <w:color w:val="000000"/>
        </w:rPr>
        <w:t xml:space="preserve"> y virtual</w:t>
      </w:r>
      <w:r w:rsidR="006A0DD0">
        <w:rPr>
          <w:rFonts w:ascii="Arial" w:eastAsia="Arial" w:hAnsi="Arial" w:cs="Arial"/>
          <w:i/>
          <w:color w:val="000000"/>
        </w:rPr>
        <w:t xml:space="preserve"> realizada el pasado 30</w:t>
      </w:r>
      <w:r w:rsidRPr="00637342">
        <w:rPr>
          <w:rFonts w:ascii="Arial" w:eastAsia="Arial" w:hAnsi="Arial" w:cs="Arial"/>
          <w:i/>
          <w:color w:val="000000"/>
        </w:rPr>
        <w:t xml:space="preserve"> de </w:t>
      </w:r>
      <w:r w:rsidR="006A0DD0">
        <w:rPr>
          <w:rFonts w:ascii="Arial" w:eastAsia="Arial" w:hAnsi="Arial" w:cs="Arial"/>
          <w:i/>
          <w:color w:val="000000"/>
        </w:rPr>
        <w:t>noviembre</w:t>
      </w:r>
      <w:r w:rsidRPr="00637342">
        <w:rPr>
          <w:rFonts w:ascii="Arial" w:eastAsia="Arial" w:hAnsi="Arial" w:cs="Arial"/>
          <w:i/>
          <w:color w:val="000000"/>
        </w:rPr>
        <w:t xml:space="preserve"> en al Auditorio </w:t>
      </w:r>
      <w:r w:rsidR="009C41A2">
        <w:rPr>
          <w:rFonts w:ascii="Arial" w:eastAsia="Arial" w:hAnsi="Arial" w:cs="Arial"/>
          <w:i/>
          <w:color w:val="000000"/>
        </w:rPr>
        <w:t>Fuego de la Sede A</w:t>
      </w:r>
      <w:r w:rsidR="00042E3C" w:rsidRPr="00637342">
        <w:rPr>
          <w:rFonts w:ascii="Arial" w:eastAsia="Arial" w:hAnsi="Arial" w:cs="Arial"/>
          <w:i/>
          <w:color w:val="000000"/>
        </w:rPr>
        <w:t>dministrativa de la Entidad</w:t>
      </w:r>
      <w:r w:rsidRPr="00637342">
        <w:rPr>
          <w:rFonts w:ascii="Arial" w:eastAsia="Arial" w:hAnsi="Arial" w:cs="Arial"/>
          <w:i/>
          <w:color w:val="000000"/>
        </w:rPr>
        <w:t xml:space="preserve">. De manera que este es el resultado de un ejercicio de recopilación y consolidación de la información de datos primarios y secundarios que apuntan a que la Rendición de Cuentas obedezca a un ejercicio de </w:t>
      </w:r>
      <w:r w:rsidRPr="00637342">
        <w:rPr>
          <w:rFonts w:ascii="Arial" w:eastAsia="Arial" w:hAnsi="Arial" w:cs="Arial"/>
          <w:i/>
        </w:rPr>
        <w:t>diálogo</w:t>
      </w:r>
      <w:r w:rsidRPr="00637342">
        <w:rPr>
          <w:rFonts w:ascii="Arial" w:eastAsia="Arial" w:hAnsi="Arial" w:cs="Arial"/>
          <w:i/>
          <w:color w:val="000000"/>
        </w:rPr>
        <w:t xml:space="preserve"> entre la ciudadanía y las entidades con el fin de fomentar la construcción de vínculos de confianza y lograr una mayor satisfacción de la ciudadanía en la prestación de servicios relacionados </w:t>
      </w:r>
      <w:r w:rsidR="00042E3C" w:rsidRPr="00637342">
        <w:rPr>
          <w:rFonts w:ascii="Arial" w:eastAsia="Arial" w:hAnsi="Arial" w:cs="Arial"/>
          <w:i/>
          <w:color w:val="000000"/>
        </w:rPr>
        <w:t>de la Entidad, además de fortalecer la relación Estado-Ciudadanía que día a día la Unidad</w:t>
      </w:r>
      <w:r w:rsidR="006A0DD0">
        <w:rPr>
          <w:rFonts w:ascii="Arial" w:eastAsia="Arial" w:hAnsi="Arial" w:cs="Arial"/>
          <w:i/>
          <w:color w:val="000000"/>
        </w:rPr>
        <w:t xml:space="preserve"> teje</w:t>
      </w:r>
      <w:r w:rsidRPr="00637342">
        <w:rPr>
          <w:rFonts w:ascii="Arial" w:eastAsia="Arial" w:hAnsi="Arial" w:cs="Arial"/>
          <w:i/>
          <w:color w:val="000000"/>
        </w:rPr>
        <w:t>.</w:t>
      </w:r>
    </w:p>
    <w:p w14:paraId="53A948BB" w14:textId="50E01DB8" w:rsidR="00032FEB" w:rsidRDefault="00032FEB" w:rsidP="00DB7B90">
      <w:pPr>
        <w:spacing w:after="0"/>
        <w:rPr>
          <w:rFonts w:ascii="Arial" w:hAnsi="Arial" w:cs="Arial"/>
        </w:rPr>
      </w:pPr>
    </w:p>
    <w:p w14:paraId="40E0FFF3" w14:textId="5196ABCC" w:rsidR="00440264" w:rsidRDefault="00440264" w:rsidP="00DB7B90">
      <w:pPr>
        <w:spacing w:after="0"/>
        <w:rPr>
          <w:rFonts w:ascii="Arial" w:hAnsi="Arial" w:cs="Arial"/>
        </w:rPr>
      </w:pPr>
    </w:p>
    <w:p w14:paraId="1C498D20" w14:textId="2F5EE9C9" w:rsidR="00440264" w:rsidRDefault="00440264" w:rsidP="00DB7B90">
      <w:pPr>
        <w:spacing w:after="0"/>
        <w:rPr>
          <w:rFonts w:ascii="Arial" w:hAnsi="Arial" w:cs="Arial"/>
        </w:rPr>
      </w:pPr>
    </w:p>
    <w:p w14:paraId="673BA041" w14:textId="5A117092" w:rsidR="00440264" w:rsidRDefault="00440264" w:rsidP="00DB7B90">
      <w:pPr>
        <w:spacing w:after="0"/>
        <w:rPr>
          <w:rFonts w:ascii="Arial" w:hAnsi="Arial" w:cs="Arial"/>
        </w:rPr>
      </w:pPr>
    </w:p>
    <w:p w14:paraId="6A1887E0" w14:textId="2FDB8E62" w:rsidR="00440264" w:rsidRDefault="00440264" w:rsidP="00DB7B90">
      <w:pPr>
        <w:spacing w:after="0"/>
        <w:rPr>
          <w:rFonts w:ascii="Arial" w:hAnsi="Arial" w:cs="Arial"/>
        </w:rPr>
      </w:pPr>
    </w:p>
    <w:p w14:paraId="14F20046" w14:textId="7A3B5F00" w:rsidR="00440264" w:rsidRDefault="00440264" w:rsidP="00DB7B90">
      <w:pPr>
        <w:spacing w:after="0"/>
        <w:rPr>
          <w:rFonts w:ascii="Arial" w:hAnsi="Arial" w:cs="Arial"/>
        </w:rPr>
      </w:pPr>
    </w:p>
    <w:p w14:paraId="52B8763D" w14:textId="74061411" w:rsidR="00440264" w:rsidRDefault="00440264" w:rsidP="00DB7B90">
      <w:pPr>
        <w:spacing w:after="0"/>
        <w:rPr>
          <w:rFonts w:ascii="Arial" w:hAnsi="Arial" w:cs="Arial"/>
        </w:rPr>
      </w:pPr>
    </w:p>
    <w:p w14:paraId="283CC36B" w14:textId="29C492BB" w:rsidR="00440264" w:rsidRDefault="00440264" w:rsidP="00DB7B90">
      <w:pPr>
        <w:spacing w:after="0"/>
        <w:rPr>
          <w:rFonts w:ascii="Arial" w:hAnsi="Arial" w:cs="Arial"/>
        </w:rPr>
      </w:pPr>
    </w:p>
    <w:p w14:paraId="753DDCCF" w14:textId="201FE2B3" w:rsidR="00440264" w:rsidRDefault="00440264" w:rsidP="00DB7B90">
      <w:pPr>
        <w:spacing w:after="0"/>
        <w:rPr>
          <w:rFonts w:ascii="Arial" w:hAnsi="Arial" w:cs="Arial"/>
        </w:rPr>
      </w:pPr>
    </w:p>
    <w:p w14:paraId="0248B93C" w14:textId="3B6883FD" w:rsidR="00440264" w:rsidRDefault="00440264" w:rsidP="00DB7B90">
      <w:pPr>
        <w:spacing w:after="0"/>
        <w:rPr>
          <w:rFonts w:ascii="Arial" w:hAnsi="Arial" w:cs="Arial"/>
        </w:rPr>
      </w:pPr>
    </w:p>
    <w:p w14:paraId="339C6610" w14:textId="1A926FA1" w:rsidR="00440264" w:rsidRDefault="00440264" w:rsidP="00DB7B90">
      <w:pPr>
        <w:spacing w:after="0"/>
        <w:rPr>
          <w:rFonts w:ascii="Arial" w:hAnsi="Arial" w:cs="Arial"/>
        </w:rPr>
      </w:pPr>
    </w:p>
    <w:p w14:paraId="7ED13C51" w14:textId="77777777" w:rsidR="00440264" w:rsidRPr="00637342" w:rsidRDefault="00440264" w:rsidP="00DB7B90">
      <w:pPr>
        <w:spacing w:after="0"/>
        <w:rPr>
          <w:rFonts w:ascii="Arial" w:hAnsi="Arial" w:cs="Arial"/>
        </w:rPr>
      </w:pPr>
    </w:p>
    <w:p w14:paraId="20581F4D" w14:textId="77777777" w:rsidR="005E0439" w:rsidRPr="00637342" w:rsidRDefault="005E0439" w:rsidP="00DB7B90">
      <w:pPr>
        <w:spacing w:after="0"/>
        <w:rPr>
          <w:rFonts w:ascii="Arial" w:hAnsi="Arial" w:cs="Arial"/>
        </w:rPr>
      </w:pPr>
    </w:p>
    <w:p w14:paraId="6FB59FFE" w14:textId="77777777" w:rsidR="00042E3C" w:rsidRPr="00637342" w:rsidRDefault="005E0439" w:rsidP="00DB7B90">
      <w:pPr>
        <w:pStyle w:val="Ttulo1"/>
        <w:numPr>
          <w:ilvl w:val="0"/>
          <w:numId w:val="10"/>
        </w:numPr>
        <w:tabs>
          <w:tab w:val="left" w:pos="942"/>
        </w:tabs>
        <w:spacing w:before="0"/>
        <w:rPr>
          <w:sz w:val="24"/>
          <w:szCs w:val="24"/>
        </w:rPr>
      </w:pPr>
      <w:bookmarkStart w:id="1" w:name="_Toc153555625"/>
      <w:r w:rsidRPr="00637342">
        <w:rPr>
          <w:sz w:val="24"/>
          <w:szCs w:val="24"/>
        </w:rPr>
        <w:lastRenderedPageBreak/>
        <w:t>¿Qué es la Rendición de Cuentas?</w:t>
      </w:r>
      <w:bookmarkEnd w:id="1"/>
    </w:p>
    <w:p w14:paraId="25C7B701" w14:textId="77777777" w:rsidR="005E0439" w:rsidRPr="00637342" w:rsidRDefault="005E0439" w:rsidP="00DB7B90">
      <w:pPr>
        <w:spacing w:after="0"/>
        <w:ind w:left="222" w:right="354"/>
        <w:jc w:val="both"/>
        <w:rPr>
          <w:rFonts w:ascii="Arial" w:eastAsia="Arial" w:hAnsi="Arial" w:cs="Arial"/>
        </w:rPr>
      </w:pPr>
    </w:p>
    <w:p w14:paraId="79C47235" w14:textId="77777777" w:rsidR="00042E3C" w:rsidRPr="00637342" w:rsidRDefault="00042E3C" w:rsidP="00DB7B90">
      <w:pPr>
        <w:spacing w:after="0"/>
        <w:ind w:left="222" w:right="354"/>
        <w:jc w:val="both"/>
        <w:rPr>
          <w:rFonts w:ascii="Arial" w:eastAsia="Arial" w:hAnsi="Arial" w:cs="Arial"/>
        </w:rPr>
      </w:pPr>
      <w:r w:rsidRPr="00637342">
        <w:rPr>
          <w:rFonts w:ascii="Arial" w:eastAsia="Arial" w:hAnsi="Arial" w:cs="Arial"/>
        </w:rPr>
        <w:t>De acuerdo con lo establecido en el artículo 48 de la Ley Estatutaria 1757 de 2015 “</w:t>
      </w:r>
      <w:r w:rsidRPr="00637342">
        <w:rPr>
          <w:rFonts w:ascii="Arial" w:eastAsia="Arial" w:hAnsi="Arial" w:cs="Arial"/>
          <w:i/>
        </w:rPr>
        <w:t>por la cual se dictan disposiciones en materia de promoción y protección del derecho a la participación democrática</w:t>
      </w:r>
      <w:r w:rsidRPr="00637342">
        <w:rPr>
          <w:rFonts w:ascii="Arial" w:eastAsia="Arial" w:hAnsi="Arial" w:cs="Arial"/>
        </w:rPr>
        <w:t>”, la Rendición de Cuentas – RdC es “</w:t>
      </w:r>
      <w:r w:rsidRPr="00637342">
        <w:rPr>
          <w:rFonts w:ascii="Arial" w:eastAsia="Arial" w:hAnsi="Arial" w:cs="Arial"/>
          <w:i/>
        </w:rPr>
        <w:t>un proceso conformado por un conjunto de normas, procedimientos, metodologías, estructuras, prácticas y resultados mediante los cuales, las entidades de la administración pública del nivel nacional y territorial y los servidores públicos informan, explican y dan a conocer los resultados de su gestión a los ciudadanos, la sociedad civil, otras entidades públicas y a los organismos de control, a partir de la promoción del diálogo</w:t>
      </w:r>
      <w:r w:rsidRPr="00637342">
        <w:rPr>
          <w:rFonts w:ascii="Arial" w:eastAsia="Arial" w:hAnsi="Arial" w:cs="Arial"/>
        </w:rPr>
        <w:t>”.</w:t>
      </w:r>
    </w:p>
    <w:p w14:paraId="005E5B16" w14:textId="77777777" w:rsidR="00042E3C" w:rsidRPr="00637342" w:rsidRDefault="00042E3C" w:rsidP="00DB7B90">
      <w:pPr>
        <w:pBdr>
          <w:top w:val="nil"/>
          <w:left w:val="nil"/>
          <w:bottom w:val="nil"/>
          <w:right w:val="nil"/>
          <w:between w:val="nil"/>
        </w:pBdr>
        <w:spacing w:after="0"/>
        <w:rPr>
          <w:rFonts w:ascii="Arial" w:eastAsia="Arial" w:hAnsi="Arial" w:cs="Arial"/>
          <w:color w:val="000000"/>
        </w:rPr>
      </w:pPr>
    </w:p>
    <w:p w14:paraId="3ED909F9" w14:textId="5AA0924D" w:rsidR="00042E3C" w:rsidRPr="00637342" w:rsidRDefault="00042E3C" w:rsidP="00DB7B90">
      <w:pPr>
        <w:pBdr>
          <w:top w:val="nil"/>
          <w:left w:val="nil"/>
          <w:bottom w:val="nil"/>
          <w:right w:val="nil"/>
          <w:between w:val="nil"/>
        </w:pBdr>
        <w:spacing w:after="0"/>
        <w:ind w:left="222" w:right="355"/>
        <w:jc w:val="both"/>
        <w:rPr>
          <w:rFonts w:ascii="Arial" w:eastAsia="Arial" w:hAnsi="Arial" w:cs="Arial"/>
          <w:color w:val="000000"/>
        </w:rPr>
      </w:pPr>
      <w:r w:rsidRPr="3947DD36">
        <w:rPr>
          <w:rFonts w:ascii="Arial" w:eastAsia="Arial" w:hAnsi="Arial" w:cs="Arial"/>
          <w:color w:val="000000" w:themeColor="text1"/>
        </w:rPr>
        <w:t>En este sentido</w:t>
      </w:r>
      <w:r w:rsidR="51F9C2C7" w:rsidRPr="3947DD36">
        <w:rPr>
          <w:rFonts w:ascii="Arial" w:eastAsia="Arial" w:hAnsi="Arial" w:cs="Arial"/>
          <w:color w:val="000000" w:themeColor="text1"/>
        </w:rPr>
        <w:t>,</w:t>
      </w:r>
      <w:r w:rsidRPr="3947DD36">
        <w:rPr>
          <w:rFonts w:ascii="Arial" w:eastAsia="Arial" w:hAnsi="Arial" w:cs="Arial"/>
          <w:color w:val="000000" w:themeColor="text1"/>
        </w:rPr>
        <w:t xml:space="preserve"> la Rendición de Cuentas - RdC es una expresión de control social que comprende acciones de petición, de información y explicaciones, así como la evaluación de la gestión. Este proceso tiene como finalidad la búsqueda de transparencia en la gestión pública, y a partir de allí lograr la adopción de los principios de buen gobierno, eficiencia, eficacia, transparencia y rendición de cuentas, en la cotidianidad del servidor público. Los principios que determinan la RdC son</w:t>
      </w:r>
      <w:r w:rsidR="15FAF6DC" w:rsidRPr="3947DD36">
        <w:rPr>
          <w:rFonts w:ascii="Arial" w:eastAsia="Arial" w:hAnsi="Arial" w:cs="Arial"/>
          <w:color w:val="000000" w:themeColor="text1"/>
        </w:rPr>
        <w:t xml:space="preserve"> la</w:t>
      </w:r>
      <w:r w:rsidRPr="3947DD36">
        <w:rPr>
          <w:rFonts w:ascii="Arial" w:eastAsia="Arial" w:hAnsi="Arial" w:cs="Arial"/>
          <w:color w:val="000000" w:themeColor="text1"/>
        </w:rPr>
        <w:t xml:space="preserve"> continuidad y permanencia,</w:t>
      </w:r>
      <w:r w:rsidR="4A7B3518" w:rsidRPr="3947DD36">
        <w:rPr>
          <w:rFonts w:ascii="Arial" w:eastAsia="Arial" w:hAnsi="Arial" w:cs="Arial"/>
          <w:color w:val="000000" w:themeColor="text1"/>
        </w:rPr>
        <w:t xml:space="preserve"> la</w:t>
      </w:r>
      <w:r w:rsidRPr="3947DD36">
        <w:rPr>
          <w:rFonts w:ascii="Arial" w:eastAsia="Arial" w:hAnsi="Arial" w:cs="Arial"/>
          <w:color w:val="000000" w:themeColor="text1"/>
        </w:rPr>
        <w:t xml:space="preserve"> apertura y transparencia, y </w:t>
      </w:r>
      <w:r w:rsidR="119482E4" w:rsidRPr="3947DD36">
        <w:rPr>
          <w:rFonts w:ascii="Arial" w:eastAsia="Arial" w:hAnsi="Arial" w:cs="Arial"/>
          <w:color w:val="000000" w:themeColor="text1"/>
        </w:rPr>
        <w:t xml:space="preserve">la </w:t>
      </w:r>
      <w:r w:rsidRPr="3947DD36">
        <w:rPr>
          <w:rFonts w:ascii="Arial" w:eastAsia="Arial" w:hAnsi="Arial" w:cs="Arial"/>
          <w:color w:val="000000" w:themeColor="text1"/>
        </w:rPr>
        <w:t>amplia difusión y visibilidad. Así mismo, se fundamenta en los elementos de información, lenguaje claro y comprensible al ciudadano, diálogo e incentivos.</w:t>
      </w:r>
    </w:p>
    <w:p w14:paraId="27606B07" w14:textId="77777777" w:rsidR="00042E3C" w:rsidRPr="00637342" w:rsidRDefault="00042E3C" w:rsidP="00DB7B90">
      <w:pPr>
        <w:pBdr>
          <w:top w:val="nil"/>
          <w:left w:val="nil"/>
          <w:bottom w:val="nil"/>
          <w:right w:val="nil"/>
          <w:between w:val="nil"/>
        </w:pBdr>
        <w:spacing w:after="0"/>
        <w:rPr>
          <w:rFonts w:ascii="Arial" w:eastAsia="Arial" w:hAnsi="Arial" w:cs="Arial"/>
          <w:color w:val="000000"/>
          <w:sz w:val="21"/>
          <w:szCs w:val="21"/>
        </w:rPr>
      </w:pPr>
    </w:p>
    <w:p w14:paraId="38F6BE0A" w14:textId="38184707" w:rsidR="00042E3C" w:rsidRPr="00637342" w:rsidRDefault="00042E3C" w:rsidP="00DB7B90">
      <w:pPr>
        <w:pBdr>
          <w:top w:val="nil"/>
          <w:left w:val="nil"/>
          <w:bottom w:val="nil"/>
          <w:right w:val="nil"/>
          <w:between w:val="nil"/>
        </w:pBdr>
        <w:spacing w:after="0"/>
        <w:ind w:left="222" w:right="355"/>
        <w:jc w:val="both"/>
        <w:rPr>
          <w:rFonts w:ascii="Arial" w:eastAsia="Arial" w:hAnsi="Arial" w:cs="Arial"/>
          <w:color w:val="000000"/>
        </w:rPr>
      </w:pPr>
      <w:r w:rsidRPr="00637342">
        <w:rPr>
          <w:rFonts w:ascii="Arial" w:eastAsia="Arial" w:hAnsi="Arial" w:cs="Arial"/>
          <w:color w:val="000000"/>
        </w:rPr>
        <w:t xml:space="preserve">De otra parte, el </w:t>
      </w:r>
      <w:r w:rsidRPr="3947DD36">
        <w:rPr>
          <w:rFonts w:ascii="Arial" w:eastAsia="Arial" w:hAnsi="Arial" w:cs="Arial"/>
          <w:i/>
          <w:iCs/>
          <w:color w:val="000000"/>
        </w:rPr>
        <w:t>Manual Único de Rendición de Cuentas</w:t>
      </w:r>
      <w:r w:rsidRPr="3947DD36">
        <w:rPr>
          <w:rStyle w:val="Refdenotaalpie"/>
          <w:rFonts w:ascii="Arial" w:eastAsia="Arial" w:hAnsi="Arial" w:cs="Arial"/>
          <w:i/>
          <w:iCs/>
          <w:color w:val="000000"/>
        </w:rPr>
        <w:footnoteReference w:id="2"/>
      </w:r>
      <w:r w:rsidRPr="00637342">
        <w:rPr>
          <w:rFonts w:ascii="Arial" w:eastAsia="Arial" w:hAnsi="Arial" w:cs="Arial"/>
          <w:color w:val="000000"/>
        </w:rPr>
        <w:t xml:space="preserve"> -versión 2- del Departamento Administrativo de la Función Pública –DAFP explica que</w:t>
      </w:r>
      <w:r w:rsidR="577E90F6" w:rsidRPr="00637342">
        <w:rPr>
          <w:rFonts w:ascii="Arial" w:eastAsia="Arial" w:hAnsi="Arial" w:cs="Arial"/>
          <w:color w:val="000000"/>
        </w:rPr>
        <w:t xml:space="preserve"> en la etapa de diseño de</w:t>
      </w:r>
      <w:r w:rsidRPr="00637342">
        <w:rPr>
          <w:rFonts w:ascii="Arial" w:eastAsia="Arial" w:hAnsi="Arial" w:cs="Arial"/>
          <w:color w:val="000000"/>
        </w:rPr>
        <w:t xml:space="preserve"> la Rendición de Cuentas </w:t>
      </w:r>
      <w:r w:rsidR="2A5F899D" w:rsidRPr="00637342">
        <w:rPr>
          <w:rFonts w:ascii="Arial" w:eastAsia="Arial" w:hAnsi="Arial" w:cs="Arial"/>
          <w:color w:val="000000"/>
        </w:rPr>
        <w:t xml:space="preserve">se </w:t>
      </w:r>
      <w:r w:rsidRPr="00637342">
        <w:rPr>
          <w:rFonts w:ascii="Arial" w:eastAsia="Arial" w:hAnsi="Arial" w:cs="Arial"/>
          <w:color w:val="000000"/>
        </w:rPr>
        <w:t xml:space="preserve">define </w:t>
      </w:r>
      <w:r w:rsidR="2A171C4C" w:rsidRPr="00637342">
        <w:rPr>
          <w:rFonts w:ascii="Arial" w:eastAsia="Arial" w:hAnsi="Arial" w:cs="Arial"/>
          <w:color w:val="000000"/>
        </w:rPr>
        <w:t>la manera en la que</w:t>
      </w:r>
      <w:r w:rsidRPr="00637342">
        <w:rPr>
          <w:rFonts w:ascii="Arial" w:eastAsia="Arial" w:hAnsi="Arial" w:cs="Arial"/>
          <w:color w:val="000000"/>
        </w:rPr>
        <w:t xml:space="preserve"> el proceso </w:t>
      </w:r>
      <w:r w:rsidR="0D34F307" w:rsidRPr="00637342">
        <w:rPr>
          <w:rFonts w:ascii="Arial" w:eastAsia="Arial" w:hAnsi="Arial" w:cs="Arial"/>
          <w:color w:val="000000"/>
        </w:rPr>
        <w:t xml:space="preserve">va a facilitar </w:t>
      </w:r>
      <w:r w:rsidR="0D34F307" w:rsidRPr="3947DD36">
        <w:rPr>
          <w:rFonts w:ascii="Arial" w:eastAsia="Arial" w:hAnsi="Arial" w:cs="Arial"/>
          <w:color w:val="000000" w:themeColor="text1"/>
        </w:rPr>
        <w:t>la participación de los ciudadanos</w:t>
      </w:r>
      <w:r w:rsidR="0D34F307" w:rsidRPr="00637342">
        <w:rPr>
          <w:rFonts w:ascii="Arial" w:eastAsia="Arial" w:hAnsi="Arial" w:cs="Arial"/>
          <w:color w:val="000000"/>
        </w:rPr>
        <w:t xml:space="preserve"> </w:t>
      </w:r>
      <w:r w:rsidRPr="3947DD36">
        <w:rPr>
          <w:rFonts w:ascii="Arial" w:eastAsia="Arial" w:hAnsi="Arial" w:cs="Arial"/>
          <w:color w:val="000000" w:themeColor="text1"/>
        </w:rPr>
        <w:t xml:space="preserve">en </w:t>
      </w:r>
      <w:r w:rsidR="1F404229" w:rsidRPr="3947DD36">
        <w:rPr>
          <w:rFonts w:ascii="Arial" w:eastAsia="Arial" w:hAnsi="Arial" w:cs="Arial"/>
          <w:color w:val="000000" w:themeColor="text1"/>
        </w:rPr>
        <w:t>la</w:t>
      </w:r>
      <w:r w:rsidRPr="3947DD36">
        <w:rPr>
          <w:rFonts w:ascii="Arial" w:eastAsia="Arial" w:hAnsi="Arial" w:cs="Arial"/>
          <w:color w:val="000000" w:themeColor="text1"/>
        </w:rPr>
        <w:t xml:space="preserve"> gestión</w:t>
      </w:r>
      <w:r w:rsidR="500D3759" w:rsidRPr="3947DD36">
        <w:rPr>
          <w:rFonts w:ascii="Arial" w:eastAsia="Arial" w:hAnsi="Arial" w:cs="Arial"/>
          <w:color w:val="000000" w:themeColor="text1"/>
        </w:rPr>
        <w:t xml:space="preserve"> pública de la Entidad. Lo anterior, </w:t>
      </w:r>
      <w:r w:rsidRPr="3947DD36">
        <w:rPr>
          <w:rFonts w:ascii="Arial" w:eastAsia="Arial" w:hAnsi="Arial" w:cs="Arial"/>
          <w:color w:val="000000" w:themeColor="text1"/>
        </w:rPr>
        <w:t>debe incluirse en la planeación institucional para fortalecer la relación del Estado - Ciudadanía.</w:t>
      </w:r>
    </w:p>
    <w:p w14:paraId="6CE55EF2" w14:textId="77777777" w:rsidR="00042E3C" w:rsidRPr="00637342" w:rsidRDefault="00042E3C" w:rsidP="00DB7B90">
      <w:pPr>
        <w:pBdr>
          <w:top w:val="nil"/>
          <w:left w:val="nil"/>
          <w:bottom w:val="nil"/>
          <w:right w:val="nil"/>
          <w:between w:val="nil"/>
        </w:pBdr>
        <w:spacing w:after="0"/>
        <w:rPr>
          <w:rFonts w:ascii="Arial" w:eastAsia="Arial" w:hAnsi="Arial" w:cs="Arial"/>
          <w:color w:val="000000"/>
        </w:rPr>
      </w:pPr>
    </w:p>
    <w:p w14:paraId="3300DCD0" w14:textId="2DA6F7F4" w:rsidR="00042E3C" w:rsidRDefault="00042E3C" w:rsidP="00DB7B90">
      <w:pPr>
        <w:pBdr>
          <w:top w:val="nil"/>
          <w:left w:val="nil"/>
          <w:bottom w:val="nil"/>
          <w:right w:val="nil"/>
          <w:between w:val="nil"/>
        </w:pBdr>
        <w:spacing w:after="0"/>
        <w:ind w:left="222" w:right="356"/>
        <w:jc w:val="both"/>
        <w:rPr>
          <w:rFonts w:ascii="Arial" w:eastAsia="Arial" w:hAnsi="Arial" w:cs="Arial"/>
          <w:color w:val="000000"/>
        </w:rPr>
      </w:pPr>
      <w:r w:rsidRPr="00637342">
        <w:rPr>
          <w:rFonts w:ascii="Arial" w:eastAsia="Arial" w:hAnsi="Arial" w:cs="Arial"/>
          <w:color w:val="000000"/>
        </w:rPr>
        <w:t>Así mismo, el “</w:t>
      </w:r>
      <w:r w:rsidRPr="3947DD36">
        <w:rPr>
          <w:rFonts w:ascii="Arial" w:eastAsia="Arial" w:hAnsi="Arial" w:cs="Arial"/>
          <w:i/>
          <w:iCs/>
          <w:color w:val="000000"/>
        </w:rPr>
        <w:t>Protocolo para la rendición de cuentas permanente en las entidades del Distrito - Información, diálogo y responsabilidad”</w:t>
      </w:r>
      <w:r w:rsidRPr="3947DD36">
        <w:rPr>
          <w:rStyle w:val="Refdenotaalpie"/>
          <w:rFonts w:ascii="Arial" w:eastAsia="Arial" w:hAnsi="Arial" w:cs="Arial"/>
          <w:i/>
          <w:iCs/>
          <w:color w:val="000000"/>
        </w:rPr>
        <w:footnoteReference w:id="3"/>
      </w:r>
      <w:r w:rsidRPr="00637342">
        <w:rPr>
          <w:rFonts w:ascii="Arial" w:eastAsia="Arial" w:hAnsi="Arial" w:cs="Arial"/>
          <w:color w:val="000000"/>
        </w:rPr>
        <w:t xml:space="preserve">, elaborado por la Secretaría General a través de </w:t>
      </w:r>
      <w:r w:rsidR="71C587F9" w:rsidRPr="00637342">
        <w:rPr>
          <w:rFonts w:ascii="Arial" w:eastAsia="Arial" w:hAnsi="Arial" w:cs="Arial"/>
          <w:color w:val="000000"/>
        </w:rPr>
        <w:t>su</w:t>
      </w:r>
      <w:r w:rsidRPr="00637342">
        <w:rPr>
          <w:rFonts w:ascii="Arial" w:eastAsia="Arial" w:hAnsi="Arial" w:cs="Arial"/>
          <w:color w:val="000000"/>
        </w:rPr>
        <w:t xml:space="preserve"> Dirección Distrital del Desarrollo Institucional (2020), señala en </w:t>
      </w:r>
      <w:r w:rsidR="3987392C" w:rsidRPr="00637342">
        <w:rPr>
          <w:rFonts w:ascii="Arial" w:eastAsia="Arial" w:hAnsi="Arial" w:cs="Arial"/>
          <w:color w:val="000000"/>
        </w:rPr>
        <w:t xml:space="preserve">su </w:t>
      </w:r>
      <w:r w:rsidRPr="00637342">
        <w:rPr>
          <w:rFonts w:ascii="Arial" w:eastAsia="Arial" w:hAnsi="Arial" w:cs="Arial"/>
          <w:color w:val="000000"/>
        </w:rPr>
        <w:t xml:space="preserve">contexto normativo y de política, que la Rendición de Cuentas es uno de los ejes transversales del Gobierno Abierto. Ya que comprende los enfoques, instrumentos y prácticas dirigidos a que las instituciones públicas informen, expliquen y comuniquen las razones de sus decisiones, el alcance de las acciones adelantadas y los resultados de su gestión, al mismo tiempo que posibilitan una amplia retroalimentación de estos asuntos por parte de la ciudadanía y la incorporación de las conclusiones de este diálogo dentro de los procesos de ajuste y mejora de las políticas públicas y </w:t>
      </w:r>
      <w:r w:rsidR="0FCB18DE" w:rsidRPr="00637342">
        <w:rPr>
          <w:rFonts w:ascii="Arial" w:eastAsia="Arial" w:hAnsi="Arial" w:cs="Arial"/>
          <w:color w:val="000000"/>
        </w:rPr>
        <w:t>su</w:t>
      </w:r>
      <w:r w:rsidRPr="00637342">
        <w:rPr>
          <w:rFonts w:ascii="Arial" w:eastAsia="Arial" w:hAnsi="Arial" w:cs="Arial"/>
          <w:color w:val="000000"/>
        </w:rPr>
        <w:t xml:space="preserve"> propia gestión.</w:t>
      </w:r>
    </w:p>
    <w:p w14:paraId="79831D89" w14:textId="3DDAAA73" w:rsidR="00440264" w:rsidRDefault="00440264" w:rsidP="00DB7B90">
      <w:pPr>
        <w:pBdr>
          <w:top w:val="nil"/>
          <w:left w:val="nil"/>
          <w:bottom w:val="nil"/>
          <w:right w:val="nil"/>
          <w:between w:val="nil"/>
        </w:pBdr>
        <w:spacing w:after="0"/>
        <w:ind w:left="222" w:right="356"/>
        <w:jc w:val="both"/>
        <w:rPr>
          <w:rFonts w:ascii="Arial" w:eastAsia="Arial" w:hAnsi="Arial" w:cs="Arial"/>
          <w:color w:val="000000"/>
        </w:rPr>
      </w:pPr>
    </w:p>
    <w:p w14:paraId="08C9D586" w14:textId="5C065A5B" w:rsidR="00440264" w:rsidRDefault="00440264" w:rsidP="00DB7B90">
      <w:pPr>
        <w:pBdr>
          <w:top w:val="nil"/>
          <w:left w:val="nil"/>
          <w:bottom w:val="nil"/>
          <w:right w:val="nil"/>
          <w:between w:val="nil"/>
        </w:pBdr>
        <w:spacing w:after="0"/>
        <w:ind w:left="222" w:right="356"/>
        <w:jc w:val="both"/>
        <w:rPr>
          <w:rFonts w:ascii="Arial" w:eastAsia="Arial" w:hAnsi="Arial" w:cs="Arial"/>
          <w:color w:val="000000"/>
        </w:rPr>
      </w:pPr>
    </w:p>
    <w:p w14:paraId="7AC548F8" w14:textId="7A8F45AB" w:rsidR="00440264" w:rsidRDefault="00440264" w:rsidP="00DB7B90">
      <w:pPr>
        <w:pBdr>
          <w:top w:val="nil"/>
          <w:left w:val="nil"/>
          <w:bottom w:val="nil"/>
          <w:right w:val="nil"/>
          <w:between w:val="nil"/>
        </w:pBdr>
        <w:spacing w:after="0"/>
        <w:ind w:left="222" w:right="356"/>
        <w:jc w:val="both"/>
        <w:rPr>
          <w:rFonts w:ascii="Arial" w:eastAsia="Arial" w:hAnsi="Arial" w:cs="Arial"/>
          <w:color w:val="000000"/>
        </w:rPr>
      </w:pPr>
    </w:p>
    <w:p w14:paraId="6570B179" w14:textId="4EE01236" w:rsidR="00440264" w:rsidRDefault="00440264" w:rsidP="00DB7B90">
      <w:pPr>
        <w:pBdr>
          <w:top w:val="nil"/>
          <w:left w:val="nil"/>
          <w:bottom w:val="nil"/>
          <w:right w:val="nil"/>
          <w:between w:val="nil"/>
        </w:pBdr>
        <w:spacing w:after="0"/>
        <w:ind w:left="222" w:right="356"/>
        <w:jc w:val="both"/>
        <w:rPr>
          <w:rFonts w:ascii="Arial" w:eastAsia="Arial" w:hAnsi="Arial" w:cs="Arial"/>
          <w:color w:val="000000"/>
        </w:rPr>
      </w:pPr>
    </w:p>
    <w:p w14:paraId="0527759E" w14:textId="77777777" w:rsidR="00A112C2" w:rsidRDefault="00A112C2" w:rsidP="00DB7B90">
      <w:pPr>
        <w:pBdr>
          <w:top w:val="nil"/>
          <w:left w:val="nil"/>
          <w:bottom w:val="nil"/>
          <w:right w:val="nil"/>
          <w:between w:val="nil"/>
        </w:pBdr>
        <w:spacing w:after="0"/>
        <w:ind w:left="222" w:right="356"/>
        <w:jc w:val="both"/>
        <w:rPr>
          <w:rFonts w:ascii="Arial" w:eastAsia="Arial" w:hAnsi="Arial" w:cs="Arial"/>
          <w:color w:val="000000"/>
        </w:rPr>
      </w:pPr>
    </w:p>
    <w:p w14:paraId="14DCF69C" w14:textId="77777777" w:rsidR="00440264" w:rsidRPr="00637342" w:rsidRDefault="00440264" w:rsidP="00DB7B90">
      <w:pPr>
        <w:pBdr>
          <w:top w:val="nil"/>
          <w:left w:val="nil"/>
          <w:bottom w:val="nil"/>
          <w:right w:val="nil"/>
          <w:between w:val="nil"/>
        </w:pBdr>
        <w:spacing w:after="0"/>
        <w:ind w:left="222" w:right="356"/>
        <w:jc w:val="both"/>
        <w:rPr>
          <w:rFonts w:ascii="Arial" w:eastAsia="Arial" w:hAnsi="Arial" w:cs="Arial"/>
          <w:color w:val="000000"/>
        </w:rPr>
      </w:pPr>
    </w:p>
    <w:p w14:paraId="4590AFF5" w14:textId="77777777" w:rsidR="00042E3C" w:rsidRPr="00637342" w:rsidRDefault="005E0439" w:rsidP="00DB7B90">
      <w:pPr>
        <w:pStyle w:val="Ttulo1"/>
        <w:numPr>
          <w:ilvl w:val="0"/>
          <w:numId w:val="10"/>
        </w:numPr>
        <w:tabs>
          <w:tab w:val="left" w:pos="942"/>
          <w:tab w:val="left" w:pos="2505"/>
          <w:tab w:val="left" w:pos="4820"/>
          <w:tab w:val="left" w:pos="7562"/>
          <w:tab w:val="left" w:pos="8632"/>
        </w:tabs>
        <w:spacing w:before="0"/>
        <w:ind w:right="360"/>
        <w:rPr>
          <w:sz w:val="24"/>
          <w:szCs w:val="24"/>
        </w:rPr>
      </w:pPr>
      <w:bookmarkStart w:id="2" w:name="_Toc153555626"/>
      <w:r w:rsidRPr="00637342">
        <w:rPr>
          <w:sz w:val="24"/>
          <w:szCs w:val="24"/>
        </w:rPr>
        <w:lastRenderedPageBreak/>
        <w:t>Marco Normativo Relacionado con la Rendición de Cuentas</w:t>
      </w:r>
      <w:bookmarkEnd w:id="2"/>
    </w:p>
    <w:p w14:paraId="5ABB2138" w14:textId="77777777" w:rsidR="005E0439" w:rsidRPr="00637342" w:rsidRDefault="005E0439" w:rsidP="00DB7B90">
      <w:pPr>
        <w:spacing w:after="0"/>
        <w:rPr>
          <w:rFonts w:ascii="Arial" w:hAnsi="Arial" w:cs="Arial"/>
        </w:rPr>
      </w:pPr>
    </w:p>
    <w:p w14:paraId="57F64BAA" w14:textId="77777777" w:rsidR="00042E3C" w:rsidRPr="00637342" w:rsidRDefault="00042E3C" w:rsidP="00DB7B90">
      <w:pPr>
        <w:spacing w:after="0" w:line="276" w:lineRule="auto"/>
        <w:ind w:left="222" w:right="354"/>
        <w:jc w:val="both"/>
        <w:rPr>
          <w:rFonts w:ascii="Arial" w:eastAsia="Arial" w:hAnsi="Arial" w:cs="Arial"/>
        </w:rPr>
      </w:pPr>
      <w:r w:rsidRPr="00637342">
        <w:rPr>
          <w:rFonts w:ascii="Arial" w:eastAsia="Arial" w:hAnsi="Arial" w:cs="Arial"/>
        </w:rPr>
        <w:t>De acuerdo con lo establecido en el “</w:t>
      </w:r>
      <w:r w:rsidRPr="00637342">
        <w:rPr>
          <w:rFonts w:ascii="Arial" w:eastAsia="Arial" w:hAnsi="Arial" w:cs="Arial"/>
          <w:i/>
        </w:rPr>
        <w:t>Protocolo para la Rendición de cuentas permanente en las entidades del Distrito - Información, diálogo y responsabilidad (2020)”</w:t>
      </w:r>
      <w:r w:rsidRPr="00637342">
        <w:rPr>
          <w:rFonts w:ascii="Arial" w:eastAsia="Arial" w:hAnsi="Arial" w:cs="Arial"/>
        </w:rPr>
        <w:t>, elaborado por la Secretaría General a través de la Dirección Distrital del Desarrollo Institucional de la Alcaldía Mayor de Bogotá, se señala que Colombia ha desarrollado un conjunto de normas e instrumentos de política pública para implementar acciones dirigidas a fortalecer los procesos de rendición de cuentas, al menos, en lo que respecta a las entidades públicas de la rama ejecutiva del orden nacional y territorial.</w:t>
      </w:r>
    </w:p>
    <w:p w14:paraId="1EC1AF4C" w14:textId="77777777" w:rsidR="005E0439" w:rsidRPr="00637342" w:rsidRDefault="005E0439" w:rsidP="00DB7B90">
      <w:pPr>
        <w:spacing w:after="0" w:line="276" w:lineRule="auto"/>
        <w:ind w:left="222" w:right="354"/>
        <w:jc w:val="both"/>
        <w:rPr>
          <w:rFonts w:ascii="Arial" w:eastAsia="Arial" w:hAnsi="Arial" w:cs="Arial"/>
        </w:rPr>
      </w:pPr>
    </w:p>
    <w:p w14:paraId="076EB7BA" w14:textId="09ACA9D8" w:rsidR="00042E3C" w:rsidRPr="00637342" w:rsidRDefault="00042E3C" w:rsidP="00C62C7B">
      <w:pPr>
        <w:pBdr>
          <w:top w:val="nil"/>
          <w:left w:val="nil"/>
          <w:bottom w:val="nil"/>
          <w:right w:val="nil"/>
          <w:between w:val="nil"/>
        </w:pBdr>
        <w:spacing w:after="0" w:line="278" w:lineRule="auto"/>
        <w:ind w:left="222" w:right="357"/>
        <w:jc w:val="both"/>
        <w:rPr>
          <w:rFonts w:ascii="Arial" w:eastAsia="Arial" w:hAnsi="Arial" w:cs="Arial"/>
          <w:color w:val="000000"/>
        </w:rPr>
      </w:pPr>
      <w:r w:rsidRPr="00637342">
        <w:rPr>
          <w:rFonts w:ascii="Arial" w:eastAsia="Arial" w:hAnsi="Arial" w:cs="Arial"/>
          <w:color w:val="000000"/>
        </w:rPr>
        <w:t>A continuación, se describen cada una de estas disposiciones incluyendo los elementos generales que deberán tenerse en cuenta durante el diseño e implementación de la</w:t>
      </w:r>
      <w:r w:rsidR="00440264">
        <w:rPr>
          <w:rFonts w:ascii="Arial" w:eastAsia="Arial" w:hAnsi="Arial" w:cs="Arial"/>
          <w:color w:val="000000"/>
        </w:rPr>
        <w:t>s estrategias</w:t>
      </w:r>
      <w:r w:rsidRPr="00637342">
        <w:rPr>
          <w:rFonts w:ascii="Arial" w:eastAsia="Arial" w:hAnsi="Arial" w:cs="Arial"/>
          <w:color w:val="000000"/>
        </w:rPr>
        <w:t xml:space="preserve"> de rendición de cuentas de las entidades públicas del Distrito.</w:t>
      </w:r>
    </w:p>
    <w:p w14:paraId="3668A6BB" w14:textId="62B201CD" w:rsidR="00860E10" w:rsidRDefault="00860E10" w:rsidP="00C62C7B">
      <w:pPr>
        <w:pStyle w:val="Descripcin"/>
        <w:keepNext/>
        <w:spacing w:after="0"/>
      </w:pPr>
      <w:bookmarkStart w:id="3" w:name="_heading=h.3znysh7" w:colFirst="0" w:colLast="0"/>
      <w:bookmarkEnd w:id="3"/>
    </w:p>
    <w:p w14:paraId="009AC2F0" w14:textId="3AE8D7EE" w:rsidR="005E0439" w:rsidRDefault="00860E10" w:rsidP="00C62C7B">
      <w:pPr>
        <w:pStyle w:val="Descripcin"/>
        <w:keepNext/>
        <w:spacing w:after="0"/>
        <w:jc w:val="center"/>
        <w:rPr>
          <w:rFonts w:ascii="Arial" w:eastAsia="Arial" w:hAnsi="Arial" w:cs="Arial"/>
          <w:i w:val="0"/>
          <w:color w:val="auto"/>
        </w:rPr>
      </w:pPr>
      <w:bookmarkStart w:id="4" w:name="_Toc153555665"/>
      <w:r w:rsidRPr="00CE7F78">
        <w:rPr>
          <w:rFonts w:ascii="Arial" w:hAnsi="Arial" w:cs="Arial"/>
          <w:i w:val="0"/>
          <w:color w:val="auto"/>
        </w:rPr>
        <w:t xml:space="preserve">Tabla </w:t>
      </w:r>
      <w:r w:rsidRPr="00CE7F78">
        <w:rPr>
          <w:rFonts w:ascii="Arial" w:hAnsi="Arial" w:cs="Arial"/>
          <w:i w:val="0"/>
          <w:color w:val="auto"/>
        </w:rPr>
        <w:fldChar w:fldCharType="begin"/>
      </w:r>
      <w:r w:rsidRPr="00CE7F78">
        <w:rPr>
          <w:rFonts w:ascii="Arial" w:hAnsi="Arial" w:cs="Arial"/>
          <w:i w:val="0"/>
          <w:color w:val="auto"/>
        </w:rPr>
        <w:instrText xml:space="preserve"> SEQ Tabla \* ARABIC </w:instrText>
      </w:r>
      <w:r w:rsidRPr="00CE7F78">
        <w:rPr>
          <w:rFonts w:ascii="Arial" w:hAnsi="Arial" w:cs="Arial"/>
          <w:i w:val="0"/>
          <w:color w:val="auto"/>
        </w:rPr>
        <w:fldChar w:fldCharType="separate"/>
      </w:r>
      <w:r w:rsidR="00C94618">
        <w:rPr>
          <w:rFonts w:ascii="Arial" w:hAnsi="Arial" w:cs="Arial"/>
          <w:i w:val="0"/>
          <w:noProof/>
          <w:color w:val="auto"/>
        </w:rPr>
        <w:t>1</w:t>
      </w:r>
      <w:r w:rsidRPr="00CE7F78">
        <w:rPr>
          <w:rFonts w:ascii="Arial" w:hAnsi="Arial" w:cs="Arial"/>
          <w:i w:val="0"/>
          <w:color w:val="auto"/>
        </w:rPr>
        <w:fldChar w:fldCharType="end"/>
      </w:r>
      <w:r w:rsidRPr="00CE7F78">
        <w:rPr>
          <w:rFonts w:ascii="Arial" w:hAnsi="Arial" w:cs="Arial"/>
          <w:i w:val="0"/>
          <w:color w:val="auto"/>
        </w:rPr>
        <w:t xml:space="preserve">. </w:t>
      </w:r>
      <w:r w:rsidRPr="00CE7F78">
        <w:rPr>
          <w:rFonts w:ascii="Arial" w:eastAsia="Arial" w:hAnsi="Arial" w:cs="Arial"/>
          <w:i w:val="0"/>
          <w:color w:val="auto"/>
        </w:rPr>
        <w:t>Normas y lineamientos de política pública sobre Rendición de Cuentas en Colombia</w:t>
      </w:r>
      <w:bookmarkEnd w:id="4"/>
    </w:p>
    <w:p w14:paraId="4C54CE67" w14:textId="77777777" w:rsidR="00C62C7B" w:rsidRPr="00C62C7B" w:rsidRDefault="00C62C7B" w:rsidP="00C62C7B">
      <w:pPr>
        <w:spacing w:after="0"/>
      </w:pPr>
    </w:p>
    <w:tbl>
      <w:tblPr>
        <w:tblStyle w:val="Tablaconcuadrcula"/>
        <w:tblW w:w="0" w:type="auto"/>
        <w:tblLook w:val="04A0" w:firstRow="1" w:lastRow="0" w:firstColumn="1" w:lastColumn="0" w:noHBand="0" w:noVBand="1"/>
      </w:tblPr>
      <w:tblGrid>
        <w:gridCol w:w="4705"/>
        <w:gridCol w:w="4705"/>
      </w:tblGrid>
      <w:tr w:rsidR="00011E35" w:rsidRPr="00637342" w14:paraId="36022BF8" w14:textId="77777777" w:rsidTr="3947DD36">
        <w:trPr>
          <w:tblHeader/>
        </w:trPr>
        <w:tc>
          <w:tcPr>
            <w:tcW w:w="4705" w:type="dxa"/>
            <w:shd w:val="clear" w:color="auto" w:fill="E7E6E6" w:themeFill="background2"/>
            <w:vAlign w:val="center"/>
          </w:tcPr>
          <w:p w14:paraId="4C3521D1" w14:textId="77777777" w:rsidR="00011E35" w:rsidRPr="00637342" w:rsidRDefault="00011E35" w:rsidP="00DB7B90">
            <w:pPr>
              <w:pBdr>
                <w:top w:val="nil"/>
                <w:left w:val="nil"/>
                <w:bottom w:val="nil"/>
                <w:right w:val="nil"/>
                <w:between w:val="nil"/>
              </w:pBdr>
              <w:ind w:left="388"/>
              <w:jc w:val="center"/>
              <w:rPr>
                <w:rFonts w:ascii="Arial" w:eastAsia="Arial" w:hAnsi="Arial" w:cs="Arial"/>
                <w:b/>
                <w:color w:val="000000"/>
                <w:sz w:val="20"/>
                <w:szCs w:val="20"/>
              </w:rPr>
            </w:pPr>
            <w:r w:rsidRPr="00637342">
              <w:rPr>
                <w:rFonts w:ascii="Arial" w:eastAsia="Arial" w:hAnsi="Arial" w:cs="Arial"/>
                <w:b/>
                <w:color w:val="000000"/>
                <w:sz w:val="20"/>
                <w:szCs w:val="20"/>
              </w:rPr>
              <w:t>Norma o lineamiento de Política pública</w:t>
            </w:r>
          </w:p>
        </w:tc>
        <w:tc>
          <w:tcPr>
            <w:tcW w:w="4705" w:type="dxa"/>
            <w:shd w:val="clear" w:color="auto" w:fill="E7E6E6" w:themeFill="background2"/>
            <w:vAlign w:val="center"/>
          </w:tcPr>
          <w:p w14:paraId="2D5F2459" w14:textId="77777777" w:rsidR="00011E35" w:rsidRPr="00637342" w:rsidRDefault="00011E35" w:rsidP="00DB7B90">
            <w:pPr>
              <w:pBdr>
                <w:top w:val="nil"/>
                <w:left w:val="nil"/>
                <w:bottom w:val="nil"/>
                <w:right w:val="nil"/>
                <w:between w:val="nil"/>
              </w:pBdr>
              <w:ind w:left="191" w:right="186"/>
              <w:jc w:val="center"/>
              <w:rPr>
                <w:rFonts w:ascii="Arial" w:eastAsia="Arial" w:hAnsi="Arial" w:cs="Arial"/>
                <w:b/>
                <w:color w:val="000000"/>
                <w:sz w:val="20"/>
                <w:szCs w:val="20"/>
              </w:rPr>
            </w:pPr>
            <w:r w:rsidRPr="00637342">
              <w:rPr>
                <w:rFonts w:ascii="Arial" w:eastAsia="Arial" w:hAnsi="Arial" w:cs="Arial"/>
                <w:b/>
                <w:color w:val="000000"/>
                <w:sz w:val="20"/>
                <w:szCs w:val="20"/>
              </w:rPr>
              <w:t>Elementos para la implementación del “Protocolo de Rendición de Cuentas de las entidades distritales”</w:t>
            </w:r>
          </w:p>
        </w:tc>
      </w:tr>
      <w:tr w:rsidR="00011E35" w:rsidRPr="00637342" w14:paraId="7F7A6E96" w14:textId="77777777" w:rsidTr="3947DD36">
        <w:tc>
          <w:tcPr>
            <w:tcW w:w="4705" w:type="dxa"/>
          </w:tcPr>
          <w:p w14:paraId="0C5DA76F" w14:textId="77777777" w:rsidR="00011E35" w:rsidRPr="00637342" w:rsidRDefault="00011E35" w:rsidP="00DB7B90">
            <w:pPr>
              <w:pBdr>
                <w:top w:val="nil"/>
                <w:left w:val="nil"/>
                <w:bottom w:val="nil"/>
                <w:right w:val="nil"/>
                <w:between w:val="nil"/>
              </w:pBdr>
              <w:ind w:left="107"/>
              <w:jc w:val="both"/>
              <w:rPr>
                <w:rFonts w:ascii="Arial" w:eastAsia="Arial" w:hAnsi="Arial" w:cs="Arial"/>
                <w:b/>
                <w:color w:val="000000"/>
                <w:sz w:val="20"/>
                <w:szCs w:val="20"/>
              </w:rPr>
            </w:pPr>
            <w:r w:rsidRPr="00637342">
              <w:rPr>
                <w:rFonts w:ascii="Arial" w:eastAsia="Arial" w:hAnsi="Arial" w:cs="Arial"/>
                <w:b/>
                <w:color w:val="000000"/>
                <w:sz w:val="20"/>
                <w:szCs w:val="20"/>
              </w:rPr>
              <w:t>Ley 489 de 1998:</w:t>
            </w:r>
          </w:p>
          <w:p w14:paraId="7FECF4BC"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4075BEF7" w14:textId="77777777" w:rsidR="00011E35" w:rsidRPr="00637342" w:rsidRDefault="005A014D" w:rsidP="00DB7B90">
            <w:pPr>
              <w:pBdr>
                <w:top w:val="nil"/>
                <w:left w:val="nil"/>
                <w:bottom w:val="nil"/>
                <w:right w:val="nil"/>
                <w:between w:val="nil"/>
              </w:pBdr>
              <w:spacing w:line="276" w:lineRule="auto"/>
              <w:ind w:left="107" w:right="96"/>
              <w:jc w:val="both"/>
              <w:rPr>
                <w:rFonts w:ascii="Arial" w:eastAsia="Arial" w:hAnsi="Arial" w:cs="Arial"/>
                <w:i/>
                <w:color w:val="000000"/>
                <w:sz w:val="20"/>
                <w:szCs w:val="20"/>
              </w:rPr>
            </w:pPr>
            <w:r w:rsidRPr="00637342">
              <w:rPr>
                <w:rFonts w:ascii="Arial" w:eastAsia="Arial" w:hAnsi="Arial" w:cs="Arial"/>
                <w:i/>
                <w:color w:val="000000"/>
                <w:sz w:val="20"/>
                <w:szCs w:val="20"/>
              </w:rPr>
              <w:t>“</w:t>
            </w:r>
            <w:r w:rsidR="00011E35" w:rsidRPr="00637342">
              <w:rPr>
                <w:rFonts w:ascii="Arial" w:eastAsia="Arial" w:hAnsi="Arial" w:cs="Arial"/>
                <w:i/>
                <w:color w:val="000000"/>
                <w:sz w:val="20"/>
                <w:szCs w:val="20"/>
              </w:rPr>
              <w:t>Por la cual se dictan normas sobre la organización y funcionamiento de las entidades del orden nacional, se expiden las disposiciones, principios y reglas generales para el ejercicio de las atribuciones previstas en los numerales 15 y 16 del artículo 189 de la Constitución Política y se dictan otras disposiciones.</w:t>
            </w:r>
            <w:r w:rsidRPr="00637342">
              <w:rPr>
                <w:rFonts w:ascii="Arial" w:eastAsia="Arial" w:hAnsi="Arial" w:cs="Arial"/>
                <w:i/>
                <w:color w:val="000000"/>
                <w:sz w:val="20"/>
                <w:szCs w:val="20"/>
              </w:rPr>
              <w:t>”</w:t>
            </w:r>
          </w:p>
          <w:p w14:paraId="002BEE83"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3069D6D5" w14:textId="77777777" w:rsidR="00011E35" w:rsidRPr="00637342" w:rsidRDefault="00011E35" w:rsidP="00DB7B90">
            <w:pPr>
              <w:pBdr>
                <w:top w:val="nil"/>
                <w:left w:val="nil"/>
                <w:bottom w:val="nil"/>
                <w:right w:val="nil"/>
                <w:between w:val="nil"/>
              </w:pBdr>
              <w:ind w:left="107"/>
              <w:jc w:val="both"/>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Artículos 32 a 35</w:t>
            </w:r>
          </w:p>
          <w:p w14:paraId="6763688B" w14:textId="77777777" w:rsidR="005A014D" w:rsidRPr="00637342" w:rsidRDefault="005A014D" w:rsidP="00DB7B90">
            <w:pPr>
              <w:pBdr>
                <w:top w:val="nil"/>
                <w:left w:val="nil"/>
                <w:bottom w:val="nil"/>
                <w:right w:val="nil"/>
                <w:between w:val="nil"/>
              </w:pBdr>
              <w:ind w:left="107"/>
              <w:jc w:val="both"/>
              <w:rPr>
                <w:rFonts w:ascii="Arial" w:eastAsia="Arial" w:hAnsi="Arial" w:cs="Arial"/>
                <w:color w:val="000000"/>
                <w:sz w:val="20"/>
                <w:szCs w:val="20"/>
              </w:rPr>
            </w:pPr>
          </w:p>
          <w:p w14:paraId="6BAE8971" w14:textId="77777777" w:rsidR="005A014D" w:rsidRPr="00637342" w:rsidRDefault="005A014D" w:rsidP="00DB7B90">
            <w:pPr>
              <w:pBdr>
                <w:top w:val="nil"/>
                <w:left w:val="nil"/>
                <w:bottom w:val="nil"/>
                <w:right w:val="nil"/>
                <w:between w:val="nil"/>
              </w:pBdr>
              <w:ind w:left="107"/>
              <w:jc w:val="both"/>
              <w:rPr>
                <w:rFonts w:ascii="Arial" w:eastAsia="Arial" w:hAnsi="Arial" w:cs="Arial"/>
                <w:color w:val="000000"/>
                <w:sz w:val="20"/>
                <w:szCs w:val="20"/>
              </w:rPr>
            </w:pPr>
          </w:p>
        </w:tc>
        <w:tc>
          <w:tcPr>
            <w:tcW w:w="4705" w:type="dxa"/>
          </w:tcPr>
          <w:p w14:paraId="21DB91F0" w14:textId="77777777" w:rsidR="00011E35" w:rsidRPr="00637342" w:rsidRDefault="00011E35" w:rsidP="00DB7B90">
            <w:pPr>
              <w:pBdr>
                <w:top w:val="nil"/>
                <w:left w:val="nil"/>
                <w:bottom w:val="nil"/>
                <w:right w:val="nil"/>
                <w:between w:val="nil"/>
              </w:pBdr>
              <w:spacing w:line="276" w:lineRule="auto"/>
              <w:ind w:left="107" w:right="99"/>
              <w:jc w:val="both"/>
              <w:rPr>
                <w:rFonts w:ascii="Arial" w:eastAsia="Arial" w:hAnsi="Arial" w:cs="Arial"/>
                <w:color w:val="000000"/>
                <w:sz w:val="20"/>
                <w:szCs w:val="20"/>
              </w:rPr>
            </w:pPr>
            <w:r w:rsidRPr="00637342">
              <w:rPr>
                <w:rFonts w:ascii="Arial" w:eastAsia="Arial" w:hAnsi="Arial" w:cs="Arial"/>
                <w:color w:val="000000"/>
                <w:sz w:val="20"/>
                <w:szCs w:val="20"/>
              </w:rPr>
              <w:t>Señala elementos clave en materia democratización de la administración pública, así como lineamientos en materia de audiencias públicas, control social y veedurías ciudadanas</w:t>
            </w:r>
          </w:p>
        </w:tc>
      </w:tr>
      <w:tr w:rsidR="00011E35" w:rsidRPr="00637342" w14:paraId="0318047A" w14:textId="77777777" w:rsidTr="3947DD36">
        <w:tc>
          <w:tcPr>
            <w:tcW w:w="4705" w:type="dxa"/>
          </w:tcPr>
          <w:p w14:paraId="16F17EDC" w14:textId="77777777" w:rsidR="00011E35" w:rsidRPr="00637342" w:rsidRDefault="00011E35" w:rsidP="00DB7B90">
            <w:pPr>
              <w:pBdr>
                <w:top w:val="nil"/>
                <w:left w:val="nil"/>
                <w:bottom w:val="nil"/>
                <w:right w:val="nil"/>
                <w:between w:val="nil"/>
              </w:pBdr>
              <w:ind w:left="107"/>
              <w:rPr>
                <w:rFonts w:ascii="Arial" w:eastAsia="Arial" w:hAnsi="Arial" w:cs="Arial"/>
                <w:b/>
                <w:color w:val="000000"/>
                <w:sz w:val="20"/>
                <w:szCs w:val="20"/>
              </w:rPr>
            </w:pPr>
            <w:r w:rsidRPr="00637342">
              <w:rPr>
                <w:rFonts w:ascii="Arial" w:eastAsia="Arial" w:hAnsi="Arial" w:cs="Arial"/>
                <w:b/>
                <w:color w:val="000000"/>
                <w:sz w:val="20"/>
                <w:szCs w:val="20"/>
              </w:rPr>
              <w:t>Ley 850 de 2003:</w:t>
            </w:r>
          </w:p>
          <w:p w14:paraId="499C75E5"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12639FF8" w14:textId="77777777" w:rsidR="00011E35" w:rsidRPr="00637342" w:rsidRDefault="005A014D" w:rsidP="00DB7B90">
            <w:pPr>
              <w:pBdr>
                <w:top w:val="nil"/>
                <w:left w:val="nil"/>
                <w:bottom w:val="nil"/>
                <w:right w:val="nil"/>
                <w:between w:val="nil"/>
              </w:pBdr>
              <w:spacing w:line="273" w:lineRule="auto"/>
              <w:ind w:left="107"/>
              <w:rPr>
                <w:rFonts w:ascii="Arial" w:eastAsia="Arial" w:hAnsi="Arial" w:cs="Arial"/>
                <w:i/>
                <w:color w:val="000000"/>
                <w:sz w:val="20"/>
                <w:szCs w:val="20"/>
              </w:rPr>
            </w:pPr>
            <w:r w:rsidRPr="00637342">
              <w:rPr>
                <w:rFonts w:ascii="Arial" w:eastAsia="Arial" w:hAnsi="Arial" w:cs="Arial"/>
                <w:i/>
                <w:color w:val="000000"/>
                <w:sz w:val="20"/>
                <w:szCs w:val="20"/>
              </w:rPr>
              <w:t>“</w:t>
            </w:r>
            <w:r w:rsidR="00011E35" w:rsidRPr="00637342">
              <w:rPr>
                <w:rFonts w:ascii="Arial" w:eastAsia="Arial" w:hAnsi="Arial" w:cs="Arial"/>
                <w:i/>
                <w:color w:val="000000"/>
                <w:sz w:val="20"/>
                <w:szCs w:val="20"/>
              </w:rPr>
              <w:t>Por medio de la cual se reglamentan las veedurías ciudadanas</w:t>
            </w:r>
            <w:r w:rsidRPr="00637342">
              <w:rPr>
                <w:rFonts w:ascii="Arial" w:eastAsia="Arial" w:hAnsi="Arial" w:cs="Arial"/>
                <w:i/>
                <w:color w:val="000000"/>
                <w:sz w:val="20"/>
                <w:szCs w:val="20"/>
              </w:rPr>
              <w:t>”</w:t>
            </w:r>
            <w:r w:rsidR="00011E35" w:rsidRPr="00637342">
              <w:rPr>
                <w:rFonts w:ascii="Arial" w:eastAsia="Arial" w:hAnsi="Arial" w:cs="Arial"/>
                <w:i/>
                <w:color w:val="000000"/>
                <w:sz w:val="20"/>
                <w:szCs w:val="20"/>
              </w:rPr>
              <w:t>.</w:t>
            </w:r>
          </w:p>
          <w:p w14:paraId="12FCB567" w14:textId="77777777" w:rsidR="005A014D" w:rsidRPr="00637342" w:rsidRDefault="005A014D" w:rsidP="00DB7B90">
            <w:pPr>
              <w:pBdr>
                <w:top w:val="nil"/>
                <w:left w:val="nil"/>
                <w:bottom w:val="nil"/>
                <w:right w:val="nil"/>
                <w:between w:val="nil"/>
              </w:pBdr>
              <w:spacing w:line="273" w:lineRule="auto"/>
              <w:ind w:left="107"/>
              <w:rPr>
                <w:rFonts w:ascii="Arial" w:eastAsia="Arial" w:hAnsi="Arial" w:cs="Arial"/>
                <w:color w:val="000000"/>
                <w:sz w:val="20"/>
                <w:szCs w:val="20"/>
              </w:rPr>
            </w:pPr>
          </w:p>
          <w:p w14:paraId="03C7EEC3" w14:textId="77777777" w:rsidR="00011E35" w:rsidRPr="00637342" w:rsidRDefault="00011E35" w:rsidP="00DB7B90">
            <w:pPr>
              <w:pBdr>
                <w:top w:val="nil"/>
                <w:left w:val="nil"/>
                <w:bottom w:val="nil"/>
                <w:right w:val="nil"/>
                <w:between w:val="nil"/>
              </w:pBdr>
              <w:ind w:left="107"/>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Toda la Ley.</w:t>
            </w:r>
          </w:p>
          <w:p w14:paraId="281F671D" w14:textId="77777777" w:rsidR="005A014D" w:rsidRPr="00637342" w:rsidRDefault="005A014D" w:rsidP="00DB7B90">
            <w:pPr>
              <w:pBdr>
                <w:top w:val="nil"/>
                <w:left w:val="nil"/>
                <w:bottom w:val="nil"/>
                <w:right w:val="nil"/>
                <w:between w:val="nil"/>
              </w:pBdr>
              <w:ind w:left="107"/>
              <w:rPr>
                <w:rFonts w:ascii="Arial" w:eastAsia="Arial" w:hAnsi="Arial" w:cs="Arial"/>
                <w:color w:val="000000"/>
                <w:sz w:val="20"/>
                <w:szCs w:val="20"/>
              </w:rPr>
            </w:pPr>
          </w:p>
        </w:tc>
        <w:tc>
          <w:tcPr>
            <w:tcW w:w="4705" w:type="dxa"/>
          </w:tcPr>
          <w:p w14:paraId="57C386D2" w14:textId="77777777" w:rsidR="00011E35" w:rsidRPr="00637342" w:rsidRDefault="00011E35" w:rsidP="00DB7B90">
            <w:pPr>
              <w:pBdr>
                <w:top w:val="nil"/>
                <w:left w:val="nil"/>
                <w:bottom w:val="nil"/>
                <w:right w:val="nil"/>
                <w:between w:val="nil"/>
              </w:pBdr>
              <w:spacing w:line="276" w:lineRule="auto"/>
              <w:ind w:left="107" w:right="96"/>
              <w:jc w:val="both"/>
              <w:rPr>
                <w:rFonts w:ascii="Arial" w:eastAsia="Arial" w:hAnsi="Arial" w:cs="Arial"/>
                <w:color w:val="000000"/>
                <w:sz w:val="20"/>
                <w:szCs w:val="20"/>
              </w:rPr>
            </w:pPr>
            <w:r w:rsidRPr="00637342">
              <w:rPr>
                <w:rFonts w:ascii="Arial" w:eastAsia="Arial" w:hAnsi="Arial" w:cs="Arial"/>
                <w:color w:val="000000"/>
                <w:sz w:val="20"/>
                <w:szCs w:val="20"/>
              </w:rPr>
              <w:t>Fija disposiciones para la garantía de los derechos de las veedurías ciudadanas, como una de las formas asociativas de control social, para el desarrollo de ejercicios de seguimiento y vigilancia de la gestión pública.</w:t>
            </w:r>
          </w:p>
        </w:tc>
      </w:tr>
      <w:tr w:rsidR="00011E35" w:rsidRPr="00637342" w14:paraId="50E4B2E1" w14:textId="77777777" w:rsidTr="3947DD36">
        <w:tc>
          <w:tcPr>
            <w:tcW w:w="4705" w:type="dxa"/>
          </w:tcPr>
          <w:p w14:paraId="4B707C29" w14:textId="77777777" w:rsidR="00011E35" w:rsidRPr="00637342" w:rsidRDefault="00011E35" w:rsidP="00DB7B90">
            <w:pPr>
              <w:pBdr>
                <w:top w:val="nil"/>
                <w:left w:val="nil"/>
                <w:bottom w:val="nil"/>
                <w:right w:val="nil"/>
                <w:between w:val="nil"/>
              </w:pBdr>
              <w:ind w:left="107"/>
              <w:jc w:val="both"/>
              <w:rPr>
                <w:rFonts w:ascii="Arial" w:eastAsia="Arial" w:hAnsi="Arial" w:cs="Arial"/>
                <w:b/>
                <w:color w:val="000000"/>
                <w:sz w:val="20"/>
                <w:szCs w:val="20"/>
              </w:rPr>
            </w:pPr>
            <w:r w:rsidRPr="00637342">
              <w:rPr>
                <w:rFonts w:ascii="Arial" w:eastAsia="Arial" w:hAnsi="Arial" w:cs="Arial"/>
                <w:b/>
                <w:color w:val="000000"/>
                <w:sz w:val="20"/>
                <w:szCs w:val="20"/>
              </w:rPr>
              <w:t>Ley 1437 de 2011:</w:t>
            </w:r>
          </w:p>
          <w:p w14:paraId="35580172" w14:textId="77777777" w:rsidR="00011E35" w:rsidRPr="00637342" w:rsidRDefault="005A014D" w:rsidP="00DB7B90">
            <w:pPr>
              <w:pBdr>
                <w:top w:val="nil"/>
                <w:left w:val="nil"/>
                <w:bottom w:val="nil"/>
                <w:right w:val="nil"/>
                <w:between w:val="nil"/>
              </w:pBdr>
              <w:spacing w:line="276" w:lineRule="auto"/>
              <w:ind w:left="107" w:right="99"/>
              <w:jc w:val="both"/>
              <w:rPr>
                <w:rFonts w:ascii="Arial" w:eastAsia="Arial" w:hAnsi="Arial" w:cs="Arial"/>
                <w:i/>
                <w:color w:val="000000"/>
                <w:sz w:val="20"/>
                <w:szCs w:val="20"/>
              </w:rPr>
            </w:pPr>
            <w:r w:rsidRPr="00637342">
              <w:rPr>
                <w:rFonts w:ascii="Arial" w:eastAsia="Arial" w:hAnsi="Arial" w:cs="Arial"/>
                <w:i/>
                <w:color w:val="000000"/>
                <w:sz w:val="20"/>
                <w:szCs w:val="20"/>
              </w:rPr>
              <w:t>“</w:t>
            </w:r>
            <w:r w:rsidR="00011E35" w:rsidRPr="00637342">
              <w:rPr>
                <w:rFonts w:ascii="Arial" w:eastAsia="Arial" w:hAnsi="Arial" w:cs="Arial"/>
                <w:i/>
                <w:color w:val="000000"/>
                <w:sz w:val="20"/>
                <w:szCs w:val="20"/>
              </w:rPr>
              <w:t>Por la cual se expide el Código de Procedimiento Administrativo y de lo Contencioso Administrativo.</w:t>
            </w:r>
            <w:r w:rsidRPr="00637342">
              <w:rPr>
                <w:rFonts w:ascii="Arial" w:eastAsia="Arial" w:hAnsi="Arial" w:cs="Arial"/>
                <w:i/>
                <w:color w:val="000000"/>
                <w:sz w:val="20"/>
                <w:szCs w:val="20"/>
              </w:rPr>
              <w:t>”</w:t>
            </w:r>
          </w:p>
          <w:p w14:paraId="0C3C4703" w14:textId="77777777" w:rsidR="005A014D" w:rsidRPr="00637342" w:rsidRDefault="005A014D" w:rsidP="00DB7B90">
            <w:pPr>
              <w:pBdr>
                <w:top w:val="nil"/>
                <w:left w:val="nil"/>
                <w:bottom w:val="nil"/>
                <w:right w:val="nil"/>
                <w:between w:val="nil"/>
              </w:pBdr>
              <w:ind w:left="107"/>
              <w:jc w:val="both"/>
              <w:rPr>
                <w:rFonts w:ascii="Arial" w:eastAsia="Arial" w:hAnsi="Arial" w:cs="Arial"/>
                <w:b/>
                <w:color w:val="000000"/>
                <w:sz w:val="20"/>
                <w:szCs w:val="20"/>
              </w:rPr>
            </w:pPr>
          </w:p>
          <w:p w14:paraId="7F7CF456" w14:textId="77777777" w:rsidR="00011E35" w:rsidRPr="00637342" w:rsidRDefault="00011E35" w:rsidP="00DB7B90">
            <w:pPr>
              <w:pBdr>
                <w:top w:val="nil"/>
                <w:left w:val="nil"/>
                <w:bottom w:val="nil"/>
                <w:right w:val="nil"/>
                <w:between w:val="nil"/>
              </w:pBdr>
              <w:ind w:left="107"/>
              <w:jc w:val="both"/>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Artículos 3,5 y 8</w:t>
            </w:r>
          </w:p>
        </w:tc>
        <w:tc>
          <w:tcPr>
            <w:tcW w:w="4705" w:type="dxa"/>
          </w:tcPr>
          <w:p w14:paraId="77B6748F" w14:textId="77777777" w:rsidR="00011E35" w:rsidRPr="00637342" w:rsidRDefault="00011E35" w:rsidP="00DB7B90">
            <w:pPr>
              <w:pBdr>
                <w:top w:val="nil"/>
                <w:left w:val="nil"/>
                <w:bottom w:val="nil"/>
                <w:right w:val="nil"/>
                <w:between w:val="nil"/>
              </w:pBdr>
              <w:spacing w:line="276" w:lineRule="auto"/>
              <w:ind w:left="107" w:right="95"/>
              <w:jc w:val="both"/>
              <w:rPr>
                <w:rFonts w:ascii="Arial" w:eastAsia="Arial" w:hAnsi="Arial" w:cs="Arial"/>
                <w:color w:val="000000"/>
                <w:sz w:val="20"/>
                <w:szCs w:val="20"/>
              </w:rPr>
            </w:pPr>
            <w:r w:rsidRPr="00637342">
              <w:rPr>
                <w:rFonts w:ascii="Arial" w:eastAsia="Arial" w:hAnsi="Arial" w:cs="Arial"/>
                <w:color w:val="000000"/>
                <w:sz w:val="20"/>
                <w:szCs w:val="20"/>
              </w:rPr>
              <w:t xml:space="preserve">Señala que las actuaciones administrativas deberán seguir, entre otros, los principios de transparencia y participación, </w:t>
            </w:r>
            <w:r w:rsidRPr="00637342">
              <w:rPr>
                <w:rFonts w:ascii="Arial" w:eastAsia="Arial" w:hAnsi="Arial" w:cs="Arial"/>
                <w:sz w:val="20"/>
                <w:szCs w:val="20"/>
              </w:rPr>
              <w:t>desarrollar</w:t>
            </w:r>
            <w:r w:rsidRPr="00637342">
              <w:rPr>
                <w:rFonts w:ascii="Arial" w:eastAsia="Arial" w:hAnsi="Arial" w:cs="Arial"/>
                <w:color w:val="000000"/>
                <w:sz w:val="20"/>
                <w:szCs w:val="20"/>
              </w:rPr>
              <w:t xml:space="preserve"> el derecho de los ciudadanos respecto al trámite de peticiones y la solicitud de información, y </w:t>
            </w:r>
            <w:r w:rsidRPr="00637342">
              <w:rPr>
                <w:rFonts w:ascii="Arial" w:eastAsia="Arial" w:hAnsi="Arial" w:cs="Arial"/>
                <w:sz w:val="20"/>
                <w:szCs w:val="20"/>
              </w:rPr>
              <w:t>establecer</w:t>
            </w:r>
            <w:r w:rsidRPr="00637342">
              <w:rPr>
                <w:rFonts w:ascii="Arial" w:eastAsia="Arial" w:hAnsi="Arial" w:cs="Arial"/>
                <w:color w:val="000000"/>
                <w:sz w:val="20"/>
                <w:szCs w:val="20"/>
              </w:rPr>
              <w:t xml:space="preserve"> los deberes de información pública por parte de las entidades gubernamentales.</w:t>
            </w:r>
          </w:p>
          <w:p w14:paraId="2DA292C1" w14:textId="77777777" w:rsidR="005A014D" w:rsidRPr="00637342" w:rsidRDefault="005A014D" w:rsidP="00DB7B90">
            <w:pPr>
              <w:pBdr>
                <w:top w:val="nil"/>
                <w:left w:val="nil"/>
                <w:bottom w:val="nil"/>
                <w:right w:val="nil"/>
                <w:between w:val="nil"/>
              </w:pBdr>
              <w:spacing w:line="276" w:lineRule="auto"/>
              <w:ind w:left="107" w:right="95"/>
              <w:jc w:val="both"/>
              <w:rPr>
                <w:rFonts w:ascii="Arial" w:eastAsia="Arial" w:hAnsi="Arial" w:cs="Arial"/>
                <w:color w:val="000000"/>
                <w:sz w:val="20"/>
                <w:szCs w:val="20"/>
              </w:rPr>
            </w:pPr>
          </w:p>
        </w:tc>
      </w:tr>
      <w:tr w:rsidR="00011E35" w:rsidRPr="00637342" w14:paraId="65C27661" w14:textId="77777777" w:rsidTr="3947DD36">
        <w:tc>
          <w:tcPr>
            <w:tcW w:w="4705" w:type="dxa"/>
          </w:tcPr>
          <w:p w14:paraId="70AF477D"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0F5679E1" w14:textId="77777777" w:rsidR="00011E35" w:rsidRPr="00637342" w:rsidRDefault="00011E35" w:rsidP="00DB7B90">
            <w:pPr>
              <w:pBdr>
                <w:top w:val="nil"/>
                <w:left w:val="nil"/>
                <w:bottom w:val="nil"/>
                <w:right w:val="nil"/>
                <w:between w:val="nil"/>
              </w:pBdr>
              <w:ind w:left="107"/>
              <w:jc w:val="both"/>
              <w:rPr>
                <w:rFonts w:ascii="Arial" w:eastAsia="Arial" w:hAnsi="Arial" w:cs="Arial"/>
                <w:b/>
                <w:color w:val="000000"/>
                <w:sz w:val="20"/>
                <w:szCs w:val="20"/>
              </w:rPr>
            </w:pPr>
            <w:r w:rsidRPr="00637342">
              <w:rPr>
                <w:rFonts w:ascii="Arial" w:eastAsia="Arial" w:hAnsi="Arial" w:cs="Arial"/>
                <w:b/>
                <w:color w:val="000000"/>
                <w:sz w:val="20"/>
                <w:szCs w:val="20"/>
              </w:rPr>
              <w:t>Ley 1474 de 2011:</w:t>
            </w:r>
          </w:p>
          <w:p w14:paraId="038E5CC5"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0789B59B" w14:textId="77777777" w:rsidR="00011E35" w:rsidRPr="00637342" w:rsidRDefault="005A014D" w:rsidP="00DB7B90">
            <w:pPr>
              <w:pBdr>
                <w:top w:val="nil"/>
                <w:left w:val="nil"/>
                <w:bottom w:val="nil"/>
                <w:right w:val="nil"/>
                <w:between w:val="nil"/>
              </w:pBdr>
              <w:spacing w:line="276" w:lineRule="auto"/>
              <w:ind w:left="107" w:right="94"/>
              <w:jc w:val="both"/>
              <w:rPr>
                <w:rFonts w:ascii="Arial" w:eastAsia="Arial" w:hAnsi="Arial" w:cs="Arial"/>
                <w:i/>
                <w:color w:val="000000"/>
                <w:sz w:val="20"/>
                <w:szCs w:val="20"/>
              </w:rPr>
            </w:pPr>
            <w:r w:rsidRPr="00637342">
              <w:rPr>
                <w:rFonts w:ascii="Arial" w:eastAsia="Arial" w:hAnsi="Arial" w:cs="Arial"/>
                <w:i/>
                <w:color w:val="000000"/>
                <w:sz w:val="20"/>
                <w:szCs w:val="20"/>
              </w:rPr>
              <w:t>“</w:t>
            </w:r>
            <w:r w:rsidR="00011E35" w:rsidRPr="00637342">
              <w:rPr>
                <w:rFonts w:ascii="Arial" w:eastAsia="Arial" w:hAnsi="Arial" w:cs="Arial"/>
                <w:i/>
                <w:color w:val="000000"/>
                <w:sz w:val="20"/>
                <w:szCs w:val="20"/>
              </w:rPr>
              <w:t>Por la cual se dictan normas orientadas a fortalecer los mecanismos de prevención, investigación y sanción de actos de corrupción y la efectividad del control de la gestión pública.</w:t>
            </w:r>
            <w:r w:rsidRPr="00637342">
              <w:rPr>
                <w:rFonts w:ascii="Arial" w:eastAsia="Arial" w:hAnsi="Arial" w:cs="Arial"/>
                <w:i/>
                <w:color w:val="000000"/>
                <w:sz w:val="20"/>
                <w:szCs w:val="20"/>
              </w:rPr>
              <w:t>”</w:t>
            </w:r>
          </w:p>
          <w:p w14:paraId="4908AC16"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6CBEAB58" w14:textId="77777777" w:rsidR="00011E35" w:rsidRPr="00637342" w:rsidRDefault="00011E35" w:rsidP="00DB7B90">
            <w:pPr>
              <w:pBdr>
                <w:top w:val="nil"/>
                <w:left w:val="nil"/>
                <w:bottom w:val="nil"/>
                <w:right w:val="nil"/>
                <w:between w:val="nil"/>
              </w:pBdr>
              <w:ind w:left="107"/>
              <w:jc w:val="both"/>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Artículos 73, 74 y 78</w:t>
            </w:r>
          </w:p>
        </w:tc>
        <w:tc>
          <w:tcPr>
            <w:tcW w:w="4705" w:type="dxa"/>
          </w:tcPr>
          <w:p w14:paraId="69C049A0" w14:textId="77777777" w:rsidR="00011E35" w:rsidRPr="00637342" w:rsidRDefault="00011E35" w:rsidP="00DB7B90">
            <w:pPr>
              <w:pBdr>
                <w:top w:val="nil"/>
                <w:left w:val="nil"/>
                <w:bottom w:val="nil"/>
                <w:right w:val="nil"/>
                <w:between w:val="nil"/>
              </w:pBdr>
              <w:spacing w:line="276" w:lineRule="auto"/>
              <w:ind w:left="107" w:right="96"/>
              <w:jc w:val="both"/>
              <w:rPr>
                <w:rFonts w:ascii="Arial" w:eastAsia="Arial" w:hAnsi="Arial" w:cs="Arial"/>
                <w:color w:val="000000"/>
                <w:sz w:val="20"/>
                <w:szCs w:val="20"/>
              </w:rPr>
            </w:pPr>
            <w:r w:rsidRPr="00637342">
              <w:rPr>
                <w:rFonts w:ascii="Arial" w:eastAsia="Arial" w:hAnsi="Arial" w:cs="Arial"/>
                <w:color w:val="000000"/>
                <w:sz w:val="20"/>
                <w:szCs w:val="20"/>
              </w:rPr>
              <w:t>Entre sus lineamientos en materia de lucha contra la corrupción señala la obligatoriedad de las entidades públicas de formular e implementar un Plan Anticorrupción y de Atención al Ciudadano, la articulación de dicho plan con los Planes de Acción de las entidades, y la idea según la cual todas las entidades y organismos de la Administración Pública tienen la obligación de desarrollar su gestión acorde con los principios de democracia participativa y democratización de la gestión pública.</w:t>
            </w:r>
          </w:p>
          <w:p w14:paraId="10D5664E" w14:textId="77777777" w:rsidR="005A014D" w:rsidRPr="00637342" w:rsidRDefault="005A014D" w:rsidP="00DB7B90">
            <w:pPr>
              <w:pBdr>
                <w:top w:val="nil"/>
                <w:left w:val="nil"/>
                <w:bottom w:val="nil"/>
                <w:right w:val="nil"/>
                <w:between w:val="nil"/>
              </w:pBdr>
              <w:spacing w:line="276" w:lineRule="auto"/>
              <w:ind w:left="107" w:right="96"/>
              <w:jc w:val="both"/>
              <w:rPr>
                <w:rFonts w:ascii="Arial" w:eastAsia="Arial" w:hAnsi="Arial" w:cs="Arial"/>
                <w:color w:val="000000"/>
                <w:sz w:val="20"/>
                <w:szCs w:val="20"/>
              </w:rPr>
            </w:pPr>
          </w:p>
        </w:tc>
      </w:tr>
      <w:tr w:rsidR="00011E35" w:rsidRPr="00637342" w14:paraId="1D9B1FB8" w14:textId="77777777" w:rsidTr="3947DD36">
        <w:tc>
          <w:tcPr>
            <w:tcW w:w="4705" w:type="dxa"/>
          </w:tcPr>
          <w:p w14:paraId="70446258" w14:textId="77777777" w:rsidR="00011E35" w:rsidRPr="00637342" w:rsidRDefault="00011E35" w:rsidP="00DB7B90">
            <w:pPr>
              <w:pBdr>
                <w:top w:val="nil"/>
                <w:left w:val="nil"/>
                <w:bottom w:val="nil"/>
                <w:right w:val="nil"/>
                <w:between w:val="nil"/>
              </w:pBdr>
              <w:spacing w:line="242" w:lineRule="auto"/>
              <w:ind w:left="107"/>
              <w:jc w:val="both"/>
              <w:rPr>
                <w:rFonts w:ascii="Arial" w:eastAsia="Arial" w:hAnsi="Arial" w:cs="Arial"/>
                <w:b/>
                <w:color w:val="000000"/>
                <w:sz w:val="20"/>
                <w:szCs w:val="20"/>
              </w:rPr>
            </w:pPr>
            <w:r w:rsidRPr="00637342">
              <w:rPr>
                <w:rFonts w:ascii="Arial" w:eastAsia="Arial" w:hAnsi="Arial" w:cs="Arial"/>
                <w:b/>
                <w:color w:val="000000"/>
                <w:sz w:val="20"/>
                <w:szCs w:val="20"/>
              </w:rPr>
              <w:t>Ley 1551 de 2012:</w:t>
            </w:r>
          </w:p>
          <w:p w14:paraId="0A7DB485"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1383112F" w14:textId="77777777" w:rsidR="00011E35" w:rsidRPr="00637342" w:rsidRDefault="005A014D" w:rsidP="00DB7B90">
            <w:pPr>
              <w:pBdr>
                <w:top w:val="nil"/>
                <w:left w:val="nil"/>
                <w:bottom w:val="nil"/>
                <w:right w:val="nil"/>
                <w:between w:val="nil"/>
              </w:pBdr>
              <w:spacing w:line="276" w:lineRule="auto"/>
              <w:ind w:left="107" w:right="98"/>
              <w:jc w:val="both"/>
              <w:rPr>
                <w:rFonts w:ascii="Arial" w:eastAsia="Arial" w:hAnsi="Arial" w:cs="Arial"/>
                <w:i/>
                <w:color w:val="000000"/>
                <w:sz w:val="20"/>
                <w:szCs w:val="20"/>
              </w:rPr>
            </w:pPr>
            <w:r w:rsidRPr="00637342">
              <w:rPr>
                <w:rFonts w:ascii="Arial" w:eastAsia="Arial" w:hAnsi="Arial" w:cs="Arial"/>
                <w:i/>
                <w:color w:val="000000"/>
                <w:sz w:val="20"/>
                <w:szCs w:val="20"/>
              </w:rPr>
              <w:t>“</w:t>
            </w:r>
            <w:r w:rsidR="00011E35" w:rsidRPr="00637342">
              <w:rPr>
                <w:rFonts w:ascii="Arial" w:eastAsia="Arial" w:hAnsi="Arial" w:cs="Arial"/>
                <w:i/>
                <w:color w:val="000000"/>
                <w:sz w:val="20"/>
                <w:szCs w:val="20"/>
              </w:rPr>
              <w:t>Por medio de la cual se dictan normas para modernizar la organización y el funcionamiento de los municipios.</w:t>
            </w:r>
            <w:r w:rsidRPr="00637342">
              <w:rPr>
                <w:rFonts w:ascii="Arial" w:eastAsia="Arial" w:hAnsi="Arial" w:cs="Arial"/>
                <w:i/>
                <w:color w:val="000000"/>
                <w:sz w:val="20"/>
                <w:szCs w:val="20"/>
              </w:rPr>
              <w:t>”</w:t>
            </w:r>
          </w:p>
          <w:p w14:paraId="2636FAC3"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263ED7A5" w14:textId="77777777" w:rsidR="00011E35" w:rsidRPr="00637342" w:rsidRDefault="00011E35" w:rsidP="00DB7B90">
            <w:pPr>
              <w:pBdr>
                <w:top w:val="nil"/>
                <w:left w:val="nil"/>
                <w:bottom w:val="nil"/>
                <w:right w:val="nil"/>
                <w:between w:val="nil"/>
              </w:pBdr>
              <w:ind w:left="107"/>
              <w:jc w:val="both"/>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Artículo 29</w:t>
            </w:r>
          </w:p>
          <w:p w14:paraId="53E38F62" w14:textId="77777777" w:rsidR="005A014D" w:rsidRPr="00637342" w:rsidRDefault="005A014D" w:rsidP="00DB7B90">
            <w:pPr>
              <w:pBdr>
                <w:top w:val="nil"/>
                <w:left w:val="nil"/>
                <w:bottom w:val="nil"/>
                <w:right w:val="nil"/>
                <w:between w:val="nil"/>
              </w:pBdr>
              <w:ind w:left="107"/>
              <w:jc w:val="both"/>
              <w:rPr>
                <w:rFonts w:ascii="Arial" w:eastAsia="Arial" w:hAnsi="Arial" w:cs="Arial"/>
                <w:color w:val="000000"/>
                <w:sz w:val="20"/>
                <w:szCs w:val="20"/>
              </w:rPr>
            </w:pPr>
          </w:p>
        </w:tc>
        <w:tc>
          <w:tcPr>
            <w:tcW w:w="4705" w:type="dxa"/>
          </w:tcPr>
          <w:p w14:paraId="5C009684" w14:textId="77777777" w:rsidR="00011E35" w:rsidRPr="00637342" w:rsidRDefault="00011E35" w:rsidP="00DB7B90">
            <w:pPr>
              <w:pBdr>
                <w:top w:val="nil"/>
                <w:left w:val="nil"/>
                <w:bottom w:val="nil"/>
                <w:right w:val="nil"/>
                <w:between w:val="nil"/>
              </w:pBdr>
              <w:spacing w:line="276" w:lineRule="auto"/>
              <w:ind w:left="107" w:right="95"/>
              <w:jc w:val="both"/>
              <w:rPr>
                <w:rFonts w:ascii="Arial" w:eastAsia="Arial" w:hAnsi="Arial" w:cs="Arial"/>
                <w:color w:val="000000"/>
                <w:sz w:val="20"/>
                <w:szCs w:val="20"/>
              </w:rPr>
            </w:pPr>
            <w:r w:rsidRPr="00637342">
              <w:rPr>
                <w:rFonts w:ascii="Arial" w:eastAsia="Arial" w:hAnsi="Arial" w:cs="Arial"/>
                <w:color w:val="000000"/>
                <w:sz w:val="20"/>
                <w:szCs w:val="20"/>
              </w:rPr>
              <w:t>Establece lineamientos relacionados con la función de las Alcaldesas y Alcaldes de informar a la ciudadanía sobre el desarrollo de su gestión.</w:t>
            </w:r>
          </w:p>
        </w:tc>
      </w:tr>
      <w:tr w:rsidR="00011E35" w:rsidRPr="00637342" w14:paraId="79A3254B" w14:textId="77777777" w:rsidTr="3947DD36">
        <w:tc>
          <w:tcPr>
            <w:tcW w:w="4705" w:type="dxa"/>
          </w:tcPr>
          <w:p w14:paraId="631CA08C" w14:textId="77777777" w:rsidR="00011E35" w:rsidRPr="00637342" w:rsidRDefault="00011E35" w:rsidP="00DB7B90">
            <w:pPr>
              <w:pBdr>
                <w:top w:val="nil"/>
                <w:left w:val="nil"/>
                <w:bottom w:val="nil"/>
                <w:right w:val="nil"/>
                <w:between w:val="nil"/>
              </w:pBdr>
              <w:spacing w:line="242" w:lineRule="auto"/>
              <w:ind w:left="107"/>
              <w:jc w:val="both"/>
              <w:rPr>
                <w:rFonts w:ascii="Arial" w:eastAsia="Arial" w:hAnsi="Arial" w:cs="Arial"/>
                <w:b/>
                <w:color w:val="000000"/>
                <w:sz w:val="20"/>
                <w:szCs w:val="20"/>
              </w:rPr>
            </w:pPr>
            <w:r w:rsidRPr="00637342">
              <w:rPr>
                <w:rFonts w:ascii="Arial" w:eastAsia="Arial" w:hAnsi="Arial" w:cs="Arial"/>
                <w:b/>
                <w:color w:val="000000"/>
                <w:sz w:val="20"/>
                <w:szCs w:val="20"/>
              </w:rPr>
              <w:t>Ley 1712 de 2014:</w:t>
            </w:r>
          </w:p>
          <w:p w14:paraId="5C47F85E"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5010225D" w14:textId="77777777" w:rsidR="00011E35" w:rsidRPr="00637342" w:rsidRDefault="00011E35" w:rsidP="00DB7B90">
            <w:pPr>
              <w:pBdr>
                <w:top w:val="nil"/>
                <w:left w:val="nil"/>
                <w:bottom w:val="nil"/>
                <w:right w:val="nil"/>
                <w:between w:val="nil"/>
              </w:pBdr>
              <w:spacing w:line="276" w:lineRule="auto"/>
              <w:ind w:left="107" w:right="101"/>
              <w:jc w:val="both"/>
              <w:rPr>
                <w:rFonts w:ascii="Arial" w:eastAsia="Arial" w:hAnsi="Arial" w:cs="Arial"/>
                <w:i/>
                <w:color w:val="000000"/>
                <w:sz w:val="20"/>
                <w:szCs w:val="20"/>
              </w:rPr>
            </w:pPr>
            <w:r w:rsidRPr="00637342">
              <w:rPr>
                <w:rFonts w:ascii="Arial" w:eastAsia="Arial" w:hAnsi="Arial" w:cs="Arial"/>
                <w:i/>
                <w:color w:val="000000"/>
                <w:sz w:val="20"/>
                <w:szCs w:val="20"/>
              </w:rPr>
              <w:t>“Por medio de la cual se crea la Ley de Transparencia y del Derecho de Acceso a la Información Pública Nacional”</w:t>
            </w:r>
          </w:p>
          <w:p w14:paraId="16031910"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0FE53509" w14:textId="77777777" w:rsidR="00011E35" w:rsidRPr="00637342" w:rsidRDefault="00011E35" w:rsidP="00DB7B90">
            <w:pPr>
              <w:pBdr>
                <w:top w:val="nil"/>
                <w:left w:val="nil"/>
                <w:bottom w:val="nil"/>
                <w:right w:val="nil"/>
                <w:between w:val="nil"/>
              </w:pBdr>
              <w:ind w:left="107"/>
              <w:jc w:val="both"/>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Toda la Ley</w:t>
            </w:r>
          </w:p>
        </w:tc>
        <w:tc>
          <w:tcPr>
            <w:tcW w:w="4705" w:type="dxa"/>
          </w:tcPr>
          <w:p w14:paraId="673052EA" w14:textId="77777777" w:rsidR="00011E35" w:rsidRPr="00637342" w:rsidRDefault="00011E35" w:rsidP="00DB7B90">
            <w:pPr>
              <w:pBdr>
                <w:top w:val="nil"/>
                <w:left w:val="nil"/>
                <w:bottom w:val="nil"/>
                <w:right w:val="nil"/>
                <w:between w:val="nil"/>
              </w:pBdr>
              <w:spacing w:line="276" w:lineRule="auto"/>
              <w:ind w:left="107" w:right="98"/>
              <w:jc w:val="both"/>
              <w:rPr>
                <w:rFonts w:ascii="Arial" w:eastAsia="Arial" w:hAnsi="Arial" w:cs="Arial"/>
                <w:color w:val="000000"/>
                <w:sz w:val="20"/>
                <w:szCs w:val="20"/>
              </w:rPr>
            </w:pPr>
            <w:r w:rsidRPr="00637342">
              <w:rPr>
                <w:rFonts w:ascii="Arial" w:eastAsia="Arial" w:hAnsi="Arial" w:cs="Arial"/>
                <w:color w:val="000000"/>
                <w:sz w:val="20"/>
                <w:szCs w:val="20"/>
              </w:rPr>
              <w:t xml:space="preserve">Establece los lineamientos que deben tener en cuenta todas las entidades públicas respecto de la promoción y la garantía del derecho de acceso a la información </w:t>
            </w:r>
            <w:r w:rsidRPr="00637342">
              <w:rPr>
                <w:rFonts w:ascii="Arial" w:eastAsia="Arial" w:hAnsi="Arial" w:cs="Arial"/>
                <w:sz w:val="20"/>
                <w:szCs w:val="20"/>
              </w:rPr>
              <w:t>pública</w:t>
            </w:r>
            <w:r w:rsidRPr="00637342">
              <w:rPr>
                <w:rFonts w:ascii="Arial" w:eastAsia="Arial" w:hAnsi="Arial" w:cs="Arial"/>
                <w:color w:val="000000"/>
                <w:sz w:val="20"/>
                <w:szCs w:val="20"/>
              </w:rPr>
              <w:t>, un elemento fundamental dentro de los procesos de rendición de cuentas.</w:t>
            </w:r>
          </w:p>
          <w:p w14:paraId="43E9C123" w14:textId="77777777" w:rsidR="005A014D" w:rsidRPr="00637342" w:rsidRDefault="005A014D" w:rsidP="00DB7B90">
            <w:pPr>
              <w:pBdr>
                <w:top w:val="nil"/>
                <w:left w:val="nil"/>
                <w:bottom w:val="nil"/>
                <w:right w:val="nil"/>
                <w:between w:val="nil"/>
              </w:pBdr>
              <w:spacing w:line="276" w:lineRule="auto"/>
              <w:ind w:left="107" w:right="98"/>
              <w:jc w:val="both"/>
              <w:rPr>
                <w:rFonts w:ascii="Arial" w:eastAsia="Arial" w:hAnsi="Arial" w:cs="Arial"/>
                <w:color w:val="000000"/>
                <w:sz w:val="20"/>
                <w:szCs w:val="20"/>
              </w:rPr>
            </w:pPr>
          </w:p>
        </w:tc>
      </w:tr>
      <w:tr w:rsidR="00011E35" w:rsidRPr="00637342" w14:paraId="0D042BF0" w14:textId="77777777" w:rsidTr="3947DD36">
        <w:tc>
          <w:tcPr>
            <w:tcW w:w="4705" w:type="dxa"/>
          </w:tcPr>
          <w:p w14:paraId="02DA9653" w14:textId="77777777" w:rsidR="005A014D" w:rsidRPr="00637342" w:rsidRDefault="00011E35" w:rsidP="00DB7B90">
            <w:pPr>
              <w:pBdr>
                <w:top w:val="nil"/>
                <w:left w:val="nil"/>
                <w:bottom w:val="nil"/>
                <w:right w:val="nil"/>
                <w:between w:val="nil"/>
              </w:pBdr>
              <w:spacing w:line="276" w:lineRule="auto"/>
              <w:ind w:left="107" w:right="96"/>
              <w:jc w:val="both"/>
              <w:rPr>
                <w:rFonts w:ascii="Arial" w:eastAsia="Arial" w:hAnsi="Arial" w:cs="Arial"/>
                <w:b/>
                <w:color w:val="000000"/>
                <w:sz w:val="20"/>
                <w:szCs w:val="20"/>
              </w:rPr>
            </w:pPr>
            <w:r w:rsidRPr="00637342">
              <w:rPr>
                <w:rFonts w:ascii="Arial" w:eastAsia="Arial" w:hAnsi="Arial" w:cs="Arial"/>
                <w:b/>
                <w:color w:val="000000"/>
                <w:sz w:val="20"/>
                <w:szCs w:val="20"/>
              </w:rPr>
              <w:t xml:space="preserve">Ley Estatutaria 1757 de 2015: </w:t>
            </w:r>
          </w:p>
          <w:p w14:paraId="16C5AD2B" w14:textId="77777777" w:rsidR="005A014D" w:rsidRPr="00637342" w:rsidRDefault="005A014D" w:rsidP="00DB7B90">
            <w:pPr>
              <w:pBdr>
                <w:top w:val="nil"/>
                <w:left w:val="nil"/>
                <w:bottom w:val="nil"/>
                <w:right w:val="nil"/>
                <w:between w:val="nil"/>
              </w:pBdr>
              <w:spacing w:line="276" w:lineRule="auto"/>
              <w:ind w:left="107" w:right="96"/>
              <w:jc w:val="both"/>
              <w:rPr>
                <w:rFonts w:ascii="Arial" w:eastAsia="Arial" w:hAnsi="Arial" w:cs="Arial"/>
                <w:b/>
                <w:color w:val="000000"/>
                <w:sz w:val="20"/>
                <w:szCs w:val="20"/>
              </w:rPr>
            </w:pPr>
          </w:p>
          <w:p w14:paraId="38911B3F" w14:textId="77777777" w:rsidR="00011E35" w:rsidRPr="00637342" w:rsidRDefault="00011E35" w:rsidP="00DB7B90">
            <w:pPr>
              <w:pBdr>
                <w:top w:val="nil"/>
                <w:left w:val="nil"/>
                <w:bottom w:val="nil"/>
                <w:right w:val="nil"/>
                <w:between w:val="nil"/>
              </w:pBdr>
              <w:spacing w:line="276" w:lineRule="auto"/>
              <w:ind w:left="107" w:right="96"/>
              <w:jc w:val="both"/>
              <w:rPr>
                <w:rFonts w:ascii="Arial" w:eastAsia="Arial" w:hAnsi="Arial" w:cs="Arial"/>
                <w:i/>
                <w:color w:val="000000"/>
                <w:sz w:val="20"/>
                <w:szCs w:val="20"/>
              </w:rPr>
            </w:pPr>
            <w:r w:rsidRPr="00637342">
              <w:rPr>
                <w:rFonts w:ascii="Arial" w:eastAsia="Arial" w:hAnsi="Arial" w:cs="Arial"/>
                <w:i/>
                <w:color w:val="000000"/>
                <w:sz w:val="20"/>
                <w:szCs w:val="20"/>
              </w:rPr>
              <w:t>“Por la cual se dictan disposiciones en materia de promoción y protección del derecho a la participación democrática”.</w:t>
            </w:r>
          </w:p>
          <w:p w14:paraId="31CF1B73" w14:textId="77777777" w:rsidR="00011E35" w:rsidRPr="00637342" w:rsidRDefault="00011E35" w:rsidP="00DB7B90">
            <w:pPr>
              <w:pBdr>
                <w:top w:val="nil"/>
                <w:left w:val="nil"/>
                <w:bottom w:val="nil"/>
                <w:right w:val="nil"/>
                <w:between w:val="nil"/>
              </w:pBdr>
              <w:spacing w:line="276" w:lineRule="auto"/>
              <w:ind w:left="107" w:right="96"/>
              <w:jc w:val="both"/>
              <w:rPr>
                <w:rFonts w:ascii="Arial" w:eastAsia="Arial" w:hAnsi="Arial" w:cs="Arial"/>
                <w:color w:val="000000"/>
                <w:sz w:val="20"/>
                <w:szCs w:val="20"/>
              </w:rPr>
            </w:pPr>
          </w:p>
          <w:p w14:paraId="715CE344" w14:textId="77777777" w:rsidR="00011E35" w:rsidRPr="00637342" w:rsidRDefault="00011E35" w:rsidP="00DB7B90">
            <w:pPr>
              <w:pBdr>
                <w:top w:val="nil"/>
                <w:left w:val="nil"/>
                <w:bottom w:val="nil"/>
                <w:right w:val="nil"/>
                <w:between w:val="nil"/>
              </w:pBdr>
              <w:spacing w:line="276" w:lineRule="auto"/>
              <w:ind w:left="107" w:right="96"/>
              <w:jc w:val="both"/>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Títulos IV y V</w:t>
            </w:r>
          </w:p>
        </w:tc>
        <w:tc>
          <w:tcPr>
            <w:tcW w:w="4705" w:type="dxa"/>
          </w:tcPr>
          <w:p w14:paraId="13879567" w14:textId="77777777" w:rsidR="00011E35" w:rsidRPr="00637342" w:rsidRDefault="00011E35" w:rsidP="00DB7B90">
            <w:pPr>
              <w:pBdr>
                <w:top w:val="nil"/>
                <w:left w:val="nil"/>
                <w:bottom w:val="nil"/>
                <w:right w:val="nil"/>
                <w:between w:val="nil"/>
              </w:pBdr>
              <w:spacing w:line="273" w:lineRule="auto"/>
              <w:ind w:left="107" w:right="101"/>
              <w:rPr>
                <w:rFonts w:ascii="Arial" w:eastAsia="Arial" w:hAnsi="Arial" w:cs="Arial"/>
                <w:color w:val="000000"/>
                <w:sz w:val="20"/>
                <w:szCs w:val="20"/>
              </w:rPr>
            </w:pPr>
            <w:r w:rsidRPr="00637342">
              <w:rPr>
                <w:rFonts w:ascii="Arial" w:eastAsia="Arial" w:hAnsi="Arial" w:cs="Arial"/>
                <w:color w:val="000000"/>
                <w:sz w:val="20"/>
                <w:szCs w:val="20"/>
              </w:rPr>
              <w:t>Establece los lineamientos generales para el proceso de rendición de cuentas de las entidades públicas de la rama ejecutiva. En esta ley se señalan cuatro (4) asuntos centrales que deberán garantizarse por parte de las entidades del Distrito en el diseño e implementación de las estrategias en la materia:</w:t>
            </w:r>
          </w:p>
          <w:p w14:paraId="537B40E5"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3A757F09" w14:textId="77777777" w:rsidR="00011E35" w:rsidRPr="00637342" w:rsidRDefault="00011E35" w:rsidP="00DB7B90">
            <w:pPr>
              <w:widowControl w:val="0"/>
              <w:numPr>
                <w:ilvl w:val="0"/>
                <w:numId w:val="5"/>
              </w:numPr>
              <w:pBdr>
                <w:top w:val="nil"/>
                <w:left w:val="nil"/>
                <w:bottom w:val="nil"/>
                <w:right w:val="nil"/>
                <w:between w:val="nil"/>
              </w:pBdr>
              <w:tabs>
                <w:tab w:val="left" w:pos="543"/>
              </w:tabs>
              <w:spacing w:line="276" w:lineRule="auto"/>
              <w:ind w:right="96"/>
              <w:jc w:val="both"/>
              <w:rPr>
                <w:rFonts w:ascii="Arial" w:eastAsia="Arial" w:hAnsi="Arial" w:cs="Arial"/>
                <w:color w:val="000000"/>
                <w:sz w:val="20"/>
                <w:szCs w:val="20"/>
              </w:rPr>
            </w:pPr>
            <w:r w:rsidRPr="00637342">
              <w:rPr>
                <w:rFonts w:ascii="Arial" w:eastAsia="Arial" w:hAnsi="Arial" w:cs="Arial"/>
                <w:color w:val="000000"/>
                <w:sz w:val="20"/>
                <w:szCs w:val="20"/>
              </w:rPr>
              <w:t>Las estrategias de rendición de cuentas deben atender los lineamientos metodológicos que se establezcan por parte del Departamento Administrativo de la Función Pública en el Manual Único de Rendición de Cuentas.</w:t>
            </w:r>
          </w:p>
          <w:p w14:paraId="4897610C"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7272EEF6" w14:textId="77777777" w:rsidR="00011E35" w:rsidRPr="00637342" w:rsidRDefault="00011E35" w:rsidP="00DB7B90">
            <w:pPr>
              <w:widowControl w:val="0"/>
              <w:numPr>
                <w:ilvl w:val="0"/>
                <w:numId w:val="5"/>
              </w:numPr>
              <w:pBdr>
                <w:top w:val="nil"/>
                <w:left w:val="nil"/>
                <w:bottom w:val="nil"/>
                <w:right w:val="nil"/>
                <w:between w:val="nil"/>
              </w:pBdr>
              <w:tabs>
                <w:tab w:val="left" w:pos="543"/>
              </w:tabs>
              <w:spacing w:line="276" w:lineRule="auto"/>
              <w:ind w:right="97"/>
              <w:jc w:val="both"/>
              <w:rPr>
                <w:rFonts w:ascii="Arial" w:eastAsia="Arial" w:hAnsi="Arial" w:cs="Arial"/>
                <w:color w:val="000000"/>
                <w:sz w:val="20"/>
                <w:szCs w:val="20"/>
              </w:rPr>
            </w:pPr>
            <w:r w:rsidRPr="00637342">
              <w:rPr>
                <w:rFonts w:ascii="Arial" w:eastAsia="Arial" w:hAnsi="Arial" w:cs="Arial"/>
                <w:color w:val="000000"/>
                <w:sz w:val="20"/>
                <w:szCs w:val="20"/>
              </w:rPr>
              <w:t xml:space="preserve">Las estrategias de rendición de cuentas deben atender los lineamientos metodológicos que se establezcan por </w:t>
            </w:r>
            <w:r w:rsidRPr="00637342">
              <w:rPr>
                <w:rFonts w:ascii="Arial" w:eastAsia="Arial" w:hAnsi="Arial" w:cs="Arial"/>
                <w:color w:val="000000"/>
                <w:sz w:val="20"/>
                <w:szCs w:val="20"/>
              </w:rPr>
              <w:lastRenderedPageBreak/>
              <w:t>parte del Departamento Administrativo de la Función Pública en el Manual Único de Rendición de Cuentas.</w:t>
            </w:r>
          </w:p>
          <w:p w14:paraId="3E4638E5"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270187D4" w14:textId="77777777" w:rsidR="00011E35" w:rsidRPr="00637342" w:rsidRDefault="00011E35" w:rsidP="00DB7B90">
            <w:pPr>
              <w:widowControl w:val="0"/>
              <w:numPr>
                <w:ilvl w:val="0"/>
                <w:numId w:val="5"/>
              </w:numPr>
              <w:pBdr>
                <w:top w:val="nil"/>
                <w:left w:val="nil"/>
                <w:bottom w:val="nil"/>
                <w:right w:val="nil"/>
                <w:between w:val="nil"/>
              </w:pBdr>
              <w:tabs>
                <w:tab w:val="left" w:pos="543"/>
              </w:tabs>
              <w:spacing w:line="276" w:lineRule="auto"/>
              <w:ind w:right="99"/>
              <w:jc w:val="both"/>
              <w:rPr>
                <w:rFonts w:ascii="Arial" w:eastAsia="Arial" w:hAnsi="Arial" w:cs="Arial"/>
                <w:color w:val="000000"/>
                <w:sz w:val="20"/>
                <w:szCs w:val="20"/>
              </w:rPr>
            </w:pPr>
            <w:r w:rsidRPr="00637342">
              <w:rPr>
                <w:rFonts w:ascii="Arial" w:eastAsia="Arial" w:hAnsi="Arial" w:cs="Arial"/>
                <w:color w:val="000000"/>
                <w:sz w:val="20"/>
                <w:szCs w:val="20"/>
              </w:rPr>
              <w:t>Las estrategias de rendición de cuentas deben incluir diversos espacios de diálogo presencial y/o virtuales, múltiples estrategias de difusión de información sobre la gestión de las autoridades, e informes de diversa naturaleza y alcance sobre los avances de la gestión de las entidades del Distrito.</w:t>
            </w:r>
          </w:p>
          <w:p w14:paraId="00C4934E"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1053CF29" w14:textId="77777777" w:rsidR="00011E35" w:rsidRPr="00637342" w:rsidRDefault="00011E35" w:rsidP="00DB7B90">
            <w:pPr>
              <w:widowControl w:val="0"/>
              <w:numPr>
                <w:ilvl w:val="0"/>
                <w:numId w:val="5"/>
              </w:numPr>
              <w:pBdr>
                <w:top w:val="nil"/>
                <w:left w:val="nil"/>
                <w:bottom w:val="nil"/>
                <w:right w:val="nil"/>
                <w:between w:val="nil"/>
              </w:pBdr>
              <w:tabs>
                <w:tab w:val="left" w:pos="543"/>
              </w:tabs>
              <w:spacing w:line="276" w:lineRule="auto"/>
              <w:ind w:right="93"/>
              <w:jc w:val="both"/>
              <w:rPr>
                <w:rFonts w:ascii="Arial" w:eastAsia="Arial" w:hAnsi="Arial" w:cs="Arial"/>
                <w:color w:val="000000"/>
                <w:sz w:val="20"/>
                <w:szCs w:val="20"/>
              </w:rPr>
            </w:pPr>
            <w:r w:rsidRPr="00637342">
              <w:rPr>
                <w:rFonts w:ascii="Arial" w:eastAsia="Arial" w:hAnsi="Arial" w:cs="Arial"/>
                <w:color w:val="000000"/>
                <w:sz w:val="20"/>
                <w:szCs w:val="20"/>
              </w:rPr>
              <w:t xml:space="preserve">Establece </w:t>
            </w:r>
            <w:r w:rsidRPr="00637342">
              <w:rPr>
                <w:rFonts w:ascii="Arial" w:eastAsia="Arial" w:hAnsi="Arial" w:cs="Arial"/>
                <w:sz w:val="20"/>
                <w:szCs w:val="20"/>
              </w:rPr>
              <w:t>quiénes</w:t>
            </w:r>
            <w:r w:rsidRPr="00637342">
              <w:rPr>
                <w:rFonts w:ascii="Arial" w:eastAsia="Arial" w:hAnsi="Arial" w:cs="Arial"/>
                <w:color w:val="000000"/>
                <w:sz w:val="20"/>
                <w:szCs w:val="20"/>
              </w:rPr>
              <w:t xml:space="preserve"> son los sujetos obligados de realizar ejercicios de rendición de cuentas y define que todos ellos deberán contar con una estrategia de rendición de cuentas a incluirse dentro de los Planes Anticorrupción y de Atención al Ciudadano.</w:t>
            </w:r>
          </w:p>
          <w:p w14:paraId="7A3F17BB"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617E6358" w14:textId="77777777" w:rsidR="00011E35" w:rsidRPr="00637342" w:rsidRDefault="00011E35" w:rsidP="00DB7B90">
            <w:pPr>
              <w:pBdr>
                <w:top w:val="nil"/>
                <w:left w:val="nil"/>
                <w:bottom w:val="nil"/>
                <w:right w:val="nil"/>
                <w:between w:val="nil"/>
              </w:pBdr>
              <w:spacing w:line="276" w:lineRule="auto"/>
              <w:ind w:left="107" w:right="96"/>
              <w:jc w:val="both"/>
              <w:rPr>
                <w:rFonts w:ascii="Arial" w:eastAsia="Arial" w:hAnsi="Arial" w:cs="Arial"/>
                <w:color w:val="000000"/>
                <w:sz w:val="20"/>
                <w:szCs w:val="20"/>
              </w:rPr>
            </w:pPr>
            <w:r w:rsidRPr="00637342">
              <w:rPr>
                <w:rFonts w:ascii="Arial" w:eastAsia="Arial" w:hAnsi="Arial" w:cs="Arial"/>
                <w:color w:val="000000"/>
                <w:sz w:val="20"/>
                <w:szCs w:val="20"/>
              </w:rPr>
              <w:t>Define disposiciones en materia de control social como parte de los esfuerzos orientados a fortalecer el seguimiento y la vigilancia ciudadana sobre los asuntos públicos.</w:t>
            </w:r>
          </w:p>
          <w:p w14:paraId="48B619AF" w14:textId="77777777" w:rsidR="005A014D" w:rsidRPr="00637342" w:rsidRDefault="005A014D" w:rsidP="00DB7B90">
            <w:pPr>
              <w:pBdr>
                <w:top w:val="nil"/>
                <w:left w:val="nil"/>
                <w:bottom w:val="nil"/>
                <w:right w:val="nil"/>
                <w:between w:val="nil"/>
              </w:pBdr>
              <w:spacing w:line="276" w:lineRule="auto"/>
              <w:ind w:left="107" w:right="96"/>
              <w:jc w:val="both"/>
              <w:rPr>
                <w:rFonts w:ascii="Arial" w:eastAsia="Arial" w:hAnsi="Arial" w:cs="Arial"/>
                <w:color w:val="000000"/>
                <w:sz w:val="20"/>
                <w:szCs w:val="20"/>
              </w:rPr>
            </w:pPr>
          </w:p>
        </w:tc>
      </w:tr>
      <w:tr w:rsidR="00011E35" w:rsidRPr="00637342" w14:paraId="708A9080" w14:textId="77777777" w:rsidTr="3947DD36">
        <w:tc>
          <w:tcPr>
            <w:tcW w:w="4705" w:type="dxa"/>
          </w:tcPr>
          <w:p w14:paraId="74165619" w14:textId="77777777" w:rsidR="00612EBE" w:rsidRPr="00637342" w:rsidRDefault="00011E35" w:rsidP="00DB7B90">
            <w:pPr>
              <w:pBdr>
                <w:top w:val="nil"/>
                <w:left w:val="nil"/>
                <w:bottom w:val="nil"/>
                <w:right w:val="nil"/>
                <w:between w:val="nil"/>
              </w:pBdr>
              <w:ind w:left="107"/>
              <w:rPr>
                <w:rFonts w:ascii="Arial" w:eastAsia="Arial" w:hAnsi="Arial" w:cs="Arial"/>
                <w:b/>
                <w:color w:val="000000"/>
                <w:sz w:val="20"/>
                <w:szCs w:val="20"/>
              </w:rPr>
            </w:pPr>
            <w:r w:rsidRPr="00637342">
              <w:rPr>
                <w:rFonts w:ascii="Arial" w:eastAsia="Arial" w:hAnsi="Arial" w:cs="Arial"/>
                <w:b/>
                <w:color w:val="000000"/>
                <w:sz w:val="20"/>
                <w:szCs w:val="20"/>
              </w:rPr>
              <w:lastRenderedPageBreak/>
              <w:t xml:space="preserve">Ley Estatutaria 1909 de 2018: </w:t>
            </w:r>
          </w:p>
          <w:p w14:paraId="17F1FAF7" w14:textId="77777777" w:rsidR="00612EBE" w:rsidRPr="00637342" w:rsidRDefault="00612EBE" w:rsidP="00DB7B90">
            <w:pPr>
              <w:pBdr>
                <w:top w:val="nil"/>
                <w:left w:val="nil"/>
                <w:bottom w:val="nil"/>
                <w:right w:val="nil"/>
                <w:between w:val="nil"/>
              </w:pBdr>
              <w:ind w:left="107"/>
              <w:rPr>
                <w:rFonts w:ascii="Arial" w:eastAsia="Arial" w:hAnsi="Arial" w:cs="Arial"/>
                <w:b/>
                <w:color w:val="000000"/>
                <w:sz w:val="20"/>
                <w:szCs w:val="20"/>
              </w:rPr>
            </w:pPr>
          </w:p>
          <w:p w14:paraId="39358F34" w14:textId="77777777" w:rsidR="00011E35" w:rsidRPr="00637342" w:rsidRDefault="00011E35" w:rsidP="00DB7B90">
            <w:pPr>
              <w:pBdr>
                <w:top w:val="nil"/>
                <w:left w:val="nil"/>
                <w:bottom w:val="nil"/>
                <w:right w:val="nil"/>
                <w:between w:val="nil"/>
              </w:pBdr>
              <w:ind w:left="107"/>
              <w:rPr>
                <w:rFonts w:ascii="Arial" w:eastAsia="Arial" w:hAnsi="Arial" w:cs="Arial"/>
                <w:i/>
                <w:color w:val="000000"/>
                <w:sz w:val="20"/>
                <w:szCs w:val="20"/>
              </w:rPr>
            </w:pPr>
            <w:r w:rsidRPr="00637342">
              <w:rPr>
                <w:rFonts w:ascii="Arial" w:eastAsia="Arial" w:hAnsi="Arial" w:cs="Arial"/>
                <w:b/>
                <w:i/>
                <w:color w:val="000000"/>
                <w:sz w:val="20"/>
                <w:szCs w:val="20"/>
              </w:rPr>
              <w:t>"</w:t>
            </w:r>
            <w:r w:rsidRPr="00637342">
              <w:rPr>
                <w:rFonts w:ascii="Arial" w:eastAsia="Arial" w:hAnsi="Arial" w:cs="Arial"/>
                <w:i/>
                <w:color w:val="000000"/>
                <w:sz w:val="20"/>
                <w:szCs w:val="20"/>
              </w:rPr>
              <w:t xml:space="preserve">Por medio de la cual se adopta el Estatuto de la Oposición </w:t>
            </w:r>
          </w:p>
          <w:p w14:paraId="56C37D94" w14:textId="77777777" w:rsidR="00011E35" w:rsidRPr="00637342" w:rsidRDefault="00011E35" w:rsidP="00DB7B90">
            <w:pPr>
              <w:pBdr>
                <w:top w:val="nil"/>
                <w:left w:val="nil"/>
                <w:bottom w:val="nil"/>
                <w:right w:val="nil"/>
                <w:between w:val="nil"/>
              </w:pBdr>
              <w:ind w:left="107"/>
              <w:rPr>
                <w:rFonts w:ascii="Arial" w:eastAsia="Arial" w:hAnsi="Arial" w:cs="Arial"/>
                <w:i/>
                <w:color w:val="000000"/>
                <w:sz w:val="20"/>
                <w:szCs w:val="20"/>
              </w:rPr>
            </w:pPr>
          </w:p>
          <w:p w14:paraId="24B57FBE" w14:textId="77777777" w:rsidR="00011E35" w:rsidRPr="00637342" w:rsidRDefault="00011E35" w:rsidP="00DB7B90">
            <w:pPr>
              <w:pBdr>
                <w:top w:val="nil"/>
                <w:left w:val="nil"/>
                <w:bottom w:val="nil"/>
                <w:right w:val="nil"/>
                <w:between w:val="nil"/>
              </w:pBdr>
              <w:ind w:left="107"/>
              <w:rPr>
                <w:rFonts w:ascii="Arial" w:eastAsia="Arial" w:hAnsi="Arial" w:cs="Arial"/>
                <w:i/>
                <w:color w:val="000000"/>
                <w:sz w:val="20"/>
                <w:szCs w:val="20"/>
              </w:rPr>
            </w:pPr>
            <w:r w:rsidRPr="00637342">
              <w:rPr>
                <w:rFonts w:ascii="Arial" w:eastAsia="Arial" w:hAnsi="Arial" w:cs="Arial"/>
                <w:i/>
                <w:color w:val="000000"/>
                <w:sz w:val="20"/>
                <w:szCs w:val="20"/>
              </w:rPr>
              <w:t>Política y algunos derechos a las organizaciones</w:t>
            </w:r>
          </w:p>
          <w:p w14:paraId="61F261DB" w14:textId="77777777" w:rsidR="00011E35" w:rsidRPr="00637342" w:rsidRDefault="00011E35" w:rsidP="00DB7B90">
            <w:pPr>
              <w:pBdr>
                <w:top w:val="nil"/>
                <w:left w:val="nil"/>
                <w:bottom w:val="nil"/>
                <w:right w:val="nil"/>
                <w:between w:val="nil"/>
              </w:pBdr>
              <w:ind w:left="107"/>
              <w:rPr>
                <w:rFonts w:ascii="Arial" w:eastAsia="Arial" w:hAnsi="Arial" w:cs="Arial"/>
                <w:i/>
                <w:color w:val="000000"/>
                <w:sz w:val="20"/>
                <w:szCs w:val="20"/>
              </w:rPr>
            </w:pPr>
            <w:r w:rsidRPr="00637342">
              <w:rPr>
                <w:rFonts w:ascii="Arial" w:eastAsia="Arial" w:hAnsi="Arial" w:cs="Arial"/>
                <w:i/>
                <w:color w:val="000000"/>
                <w:sz w:val="20"/>
                <w:szCs w:val="20"/>
              </w:rPr>
              <w:t>políticas independientes”.</w:t>
            </w:r>
          </w:p>
          <w:p w14:paraId="2AA0F37D"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7BA9CF95"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3C8D8AC7"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1D11D3AE" w14:textId="77777777" w:rsidR="00011E35" w:rsidRPr="00637342" w:rsidRDefault="00011E35" w:rsidP="00DB7B90">
            <w:pPr>
              <w:pBdr>
                <w:top w:val="nil"/>
                <w:left w:val="nil"/>
                <w:bottom w:val="nil"/>
                <w:right w:val="nil"/>
                <w:between w:val="nil"/>
              </w:pBdr>
              <w:spacing w:line="276" w:lineRule="auto"/>
              <w:ind w:left="107" w:right="93"/>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Artículo 22</w:t>
            </w:r>
          </w:p>
        </w:tc>
        <w:tc>
          <w:tcPr>
            <w:tcW w:w="4705" w:type="dxa"/>
          </w:tcPr>
          <w:p w14:paraId="4FF27674" w14:textId="77777777" w:rsidR="00011E35" w:rsidRPr="00637342" w:rsidRDefault="00011E35" w:rsidP="00DB7B90">
            <w:pPr>
              <w:pBdr>
                <w:top w:val="nil"/>
                <w:left w:val="nil"/>
                <w:bottom w:val="nil"/>
                <w:right w:val="nil"/>
                <w:between w:val="nil"/>
              </w:pBdr>
              <w:spacing w:line="273" w:lineRule="auto"/>
              <w:ind w:left="107" w:right="101"/>
              <w:rPr>
                <w:rFonts w:ascii="Arial" w:eastAsia="Arial" w:hAnsi="Arial" w:cs="Arial"/>
                <w:color w:val="000000"/>
                <w:sz w:val="20"/>
                <w:szCs w:val="20"/>
              </w:rPr>
            </w:pPr>
            <w:r w:rsidRPr="00637342">
              <w:rPr>
                <w:rFonts w:ascii="Arial" w:eastAsia="Arial" w:hAnsi="Arial" w:cs="Arial"/>
                <w:color w:val="000000"/>
                <w:sz w:val="20"/>
                <w:szCs w:val="20"/>
              </w:rPr>
              <w:t>En materia de rendición de cuentas señala que para garantizar el derecho a la oposición política:</w:t>
            </w:r>
          </w:p>
          <w:p w14:paraId="23B71B7B" w14:textId="77777777" w:rsidR="00011E35" w:rsidRPr="00637342" w:rsidRDefault="00011E35" w:rsidP="00DB7B90">
            <w:pPr>
              <w:pBdr>
                <w:top w:val="nil"/>
                <w:left w:val="nil"/>
                <w:bottom w:val="nil"/>
                <w:right w:val="nil"/>
                <w:between w:val="nil"/>
              </w:pBdr>
              <w:spacing w:line="273" w:lineRule="auto"/>
              <w:ind w:left="107" w:right="101"/>
              <w:rPr>
                <w:rFonts w:ascii="Arial" w:eastAsia="Arial" w:hAnsi="Arial" w:cs="Arial"/>
                <w:color w:val="000000"/>
                <w:sz w:val="20"/>
                <w:szCs w:val="20"/>
              </w:rPr>
            </w:pPr>
          </w:p>
          <w:p w14:paraId="42A60145" w14:textId="77777777" w:rsidR="00011E35" w:rsidRPr="00637342" w:rsidRDefault="00011E35" w:rsidP="00DB7B90">
            <w:pPr>
              <w:widowControl w:val="0"/>
              <w:numPr>
                <w:ilvl w:val="0"/>
                <w:numId w:val="4"/>
              </w:numPr>
              <w:pBdr>
                <w:top w:val="nil"/>
                <w:left w:val="nil"/>
                <w:bottom w:val="nil"/>
                <w:right w:val="nil"/>
                <w:between w:val="nil"/>
              </w:pBdr>
              <w:tabs>
                <w:tab w:val="left" w:pos="468"/>
              </w:tabs>
              <w:spacing w:line="276" w:lineRule="auto"/>
              <w:ind w:right="98"/>
              <w:jc w:val="both"/>
              <w:rPr>
                <w:rFonts w:ascii="Arial" w:eastAsia="Arial" w:hAnsi="Arial" w:cs="Arial"/>
                <w:color w:val="000000"/>
                <w:sz w:val="20"/>
                <w:szCs w:val="20"/>
              </w:rPr>
            </w:pPr>
            <w:r w:rsidRPr="00637342">
              <w:rPr>
                <w:rFonts w:ascii="Arial" w:eastAsia="Arial" w:hAnsi="Arial" w:cs="Arial"/>
                <w:color w:val="000000"/>
                <w:sz w:val="20"/>
                <w:szCs w:val="20"/>
              </w:rPr>
              <w:t>Los gobiernos de diverso nivel territorial deberán presentar ante su respectiva corporación de control político un informe de cumplimiento de metas del Plan de Desarrollo y de ejecución del presupuesto de inversión al finalizar cada vigencia, y debatirlo en plenaria dentro de los 30 días siguientes a su radicación.</w:t>
            </w:r>
          </w:p>
          <w:p w14:paraId="758B87C2" w14:textId="77777777" w:rsidR="00011E35" w:rsidRPr="00637342" w:rsidRDefault="00011E35" w:rsidP="00DB7B90">
            <w:pPr>
              <w:widowControl w:val="0"/>
              <w:numPr>
                <w:ilvl w:val="0"/>
                <w:numId w:val="4"/>
              </w:numPr>
              <w:pBdr>
                <w:top w:val="nil"/>
                <w:left w:val="nil"/>
                <w:bottom w:val="nil"/>
                <w:right w:val="nil"/>
                <w:between w:val="nil"/>
              </w:pBdr>
              <w:tabs>
                <w:tab w:val="left" w:pos="468"/>
              </w:tabs>
              <w:spacing w:line="276" w:lineRule="auto"/>
              <w:ind w:right="94"/>
              <w:jc w:val="both"/>
              <w:rPr>
                <w:rFonts w:ascii="Arial" w:eastAsia="Arial" w:hAnsi="Arial" w:cs="Arial"/>
                <w:color w:val="000000"/>
                <w:sz w:val="20"/>
                <w:szCs w:val="20"/>
              </w:rPr>
            </w:pPr>
            <w:r w:rsidRPr="00637342">
              <w:rPr>
                <w:rFonts w:ascii="Arial" w:eastAsia="Arial" w:hAnsi="Arial" w:cs="Arial"/>
                <w:color w:val="000000"/>
                <w:sz w:val="20"/>
                <w:szCs w:val="20"/>
              </w:rPr>
              <w:t>El informe presentado a la corporación de control político respectiva deberá ponerse en conocimiento de la ciudadanía en la página web y otros canales de difusión que establezcan las entidades.</w:t>
            </w:r>
          </w:p>
          <w:p w14:paraId="04E41990" w14:textId="77777777" w:rsidR="00011E35" w:rsidRPr="00637342" w:rsidRDefault="00011E35" w:rsidP="00DB7B90">
            <w:pPr>
              <w:pStyle w:val="Prrafodelista"/>
              <w:widowControl w:val="0"/>
              <w:numPr>
                <w:ilvl w:val="0"/>
                <w:numId w:val="4"/>
              </w:numPr>
              <w:pBdr>
                <w:top w:val="nil"/>
                <w:left w:val="nil"/>
                <w:bottom w:val="nil"/>
                <w:right w:val="nil"/>
                <w:between w:val="nil"/>
              </w:pBdr>
              <w:tabs>
                <w:tab w:val="left" w:pos="468"/>
              </w:tabs>
              <w:spacing w:line="273" w:lineRule="auto"/>
              <w:ind w:right="101"/>
              <w:jc w:val="both"/>
              <w:rPr>
                <w:rFonts w:ascii="Arial" w:eastAsia="Arial" w:hAnsi="Arial" w:cs="Arial"/>
                <w:color w:val="000000"/>
                <w:sz w:val="20"/>
                <w:szCs w:val="20"/>
              </w:rPr>
            </w:pPr>
            <w:r w:rsidRPr="00637342">
              <w:rPr>
                <w:rFonts w:ascii="Arial" w:eastAsia="Arial" w:hAnsi="Arial" w:cs="Arial"/>
                <w:color w:val="000000"/>
                <w:sz w:val="20"/>
                <w:szCs w:val="20"/>
              </w:rPr>
              <w:t xml:space="preserve">Señala que los gobiernos de todos los niveles territoriales deben adelantar audiencias públicas con el fin de dar a </w:t>
            </w:r>
            <w:r w:rsidRPr="00637342">
              <w:rPr>
                <w:rFonts w:ascii="Arial" w:eastAsia="Arial" w:hAnsi="Arial" w:cs="Arial"/>
                <w:color w:val="000000"/>
                <w:sz w:val="20"/>
                <w:szCs w:val="20"/>
              </w:rPr>
              <w:lastRenderedPageBreak/>
              <w:t>conocer a la ciudadanía los proyectos de inversión y presentar propuestas de</w:t>
            </w:r>
            <w:r w:rsidR="00612EBE" w:rsidRPr="00637342">
              <w:rPr>
                <w:rFonts w:ascii="Arial" w:eastAsia="Arial" w:hAnsi="Arial" w:cs="Arial"/>
                <w:color w:val="000000"/>
                <w:sz w:val="20"/>
                <w:szCs w:val="20"/>
              </w:rPr>
              <w:t xml:space="preserve"> </w:t>
            </w:r>
            <w:r w:rsidRPr="00637342">
              <w:rPr>
                <w:rFonts w:ascii="Arial" w:eastAsia="Arial" w:hAnsi="Arial" w:cs="Arial"/>
                <w:color w:val="000000"/>
                <w:sz w:val="20"/>
                <w:szCs w:val="20"/>
              </w:rPr>
              <w:t>priorización.</w:t>
            </w:r>
          </w:p>
          <w:p w14:paraId="3DB554FF" w14:textId="77777777" w:rsidR="005A014D" w:rsidRPr="00637342" w:rsidRDefault="005A014D" w:rsidP="00DB7B90">
            <w:pPr>
              <w:pBdr>
                <w:top w:val="nil"/>
                <w:left w:val="nil"/>
                <w:bottom w:val="nil"/>
                <w:right w:val="nil"/>
                <w:between w:val="nil"/>
              </w:pBdr>
              <w:spacing w:line="273" w:lineRule="auto"/>
              <w:ind w:left="107" w:right="101"/>
              <w:rPr>
                <w:rFonts w:ascii="Arial" w:eastAsia="Arial" w:hAnsi="Arial" w:cs="Arial"/>
                <w:color w:val="000000"/>
                <w:sz w:val="20"/>
                <w:szCs w:val="20"/>
              </w:rPr>
            </w:pPr>
          </w:p>
        </w:tc>
      </w:tr>
      <w:tr w:rsidR="00011E35" w:rsidRPr="00637342" w14:paraId="2F3D9BF9" w14:textId="77777777" w:rsidTr="3947DD36">
        <w:tc>
          <w:tcPr>
            <w:tcW w:w="4705" w:type="dxa"/>
          </w:tcPr>
          <w:p w14:paraId="0ED684DA" w14:textId="77777777" w:rsidR="00011E35" w:rsidRPr="00637342" w:rsidRDefault="00011E35" w:rsidP="00DB7B90">
            <w:pPr>
              <w:pBdr>
                <w:top w:val="nil"/>
                <w:left w:val="nil"/>
                <w:bottom w:val="nil"/>
                <w:right w:val="nil"/>
                <w:between w:val="nil"/>
              </w:pBdr>
              <w:spacing w:line="242" w:lineRule="auto"/>
              <w:ind w:left="107"/>
              <w:jc w:val="both"/>
              <w:rPr>
                <w:rFonts w:ascii="Arial" w:eastAsia="Arial" w:hAnsi="Arial" w:cs="Arial"/>
                <w:b/>
                <w:color w:val="000000"/>
                <w:sz w:val="20"/>
                <w:szCs w:val="20"/>
              </w:rPr>
            </w:pPr>
            <w:r w:rsidRPr="00637342">
              <w:rPr>
                <w:rFonts w:ascii="Arial" w:eastAsia="Arial" w:hAnsi="Arial" w:cs="Arial"/>
                <w:b/>
                <w:color w:val="000000"/>
                <w:sz w:val="20"/>
                <w:szCs w:val="20"/>
              </w:rPr>
              <w:lastRenderedPageBreak/>
              <w:t>Decreto 028 de 2008:</w:t>
            </w:r>
          </w:p>
          <w:p w14:paraId="56B34688"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36A5B71C" w14:textId="77777777" w:rsidR="00011E35" w:rsidRPr="00637342" w:rsidRDefault="00612EBE" w:rsidP="00DB7B90">
            <w:pPr>
              <w:pBdr>
                <w:top w:val="nil"/>
                <w:left w:val="nil"/>
                <w:bottom w:val="nil"/>
                <w:right w:val="nil"/>
                <w:between w:val="nil"/>
              </w:pBdr>
              <w:spacing w:line="276" w:lineRule="auto"/>
              <w:ind w:left="107" w:right="97"/>
              <w:jc w:val="both"/>
              <w:rPr>
                <w:rFonts w:ascii="Arial" w:eastAsia="Arial" w:hAnsi="Arial" w:cs="Arial"/>
                <w:i/>
                <w:color w:val="000000"/>
                <w:sz w:val="20"/>
                <w:szCs w:val="20"/>
              </w:rPr>
            </w:pPr>
            <w:r w:rsidRPr="00637342">
              <w:rPr>
                <w:rFonts w:ascii="Arial" w:eastAsia="Arial" w:hAnsi="Arial" w:cs="Arial"/>
                <w:i/>
                <w:color w:val="000000"/>
                <w:sz w:val="20"/>
                <w:szCs w:val="20"/>
              </w:rPr>
              <w:t>“</w:t>
            </w:r>
            <w:r w:rsidR="00011E35" w:rsidRPr="00637342">
              <w:rPr>
                <w:rFonts w:ascii="Arial" w:eastAsia="Arial" w:hAnsi="Arial" w:cs="Arial"/>
                <w:i/>
                <w:color w:val="000000"/>
                <w:sz w:val="20"/>
                <w:szCs w:val="20"/>
              </w:rPr>
              <w:t>Por medio del cual se define la estrategia de monitoreo, seguimiento y control integral al gasto que se realice con recursos del Sistema General de Participaciones</w:t>
            </w:r>
            <w:r w:rsidRPr="00637342">
              <w:rPr>
                <w:rFonts w:ascii="Arial" w:eastAsia="Arial" w:hAnsi="Arial" w:cs="Arial"/>
                <w:i/>
                <w:color w:val="000000"/>
                <w:sz w:val="20"/>
                <w:szCs w:val="20"/>
              </w:rPr>
              <w:t>”</w:t>
            </w:r>
          </w:p>
          <w:p w14:paraId="0E6E6FA3"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3DBD781D" w14:textId="77777777" w:rsidR="00011E35" w:rsidRPr="00637342" w:rsidRDefault="00011E35" w:rsidP="00DB7B90">
            <w:pPr>
              <w:pBdr>
                <w:top w:val="nil"/>
                <w:left w:val="nil"/>
                <w:bottom w:val="nil"/>
                <w:right w:val="nil"/>
                <w:between w:val="nil"/>
              </w:pBdr>
              <w:ind w:left="107"/>
              <w:jc w:val="both"/>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artículos 17 a 20</w:t>
            </w:r>
          </w:p>
          <w:p w14:paraId="28B5B758" w14:textId="77777777" w:rsidR="005A014D" w:rsidRPr="00637342" w:rsidRDefault="005A014D" w:rsidP="00DB7B90">
            <w:pPr>
              <w:pBdr>
                <w:top w:val="nil"/>
                <w:left w:val="nil"/>
                <w:bottom w:val="nil"/>
                <w:right w:val="nil"/>
                <w:between w:val="nil"/>
              </w:pBdr>
              <w:ind w:left="107"/>
              <w:jc w:val="both"/>
              <w:rPr>
                <w:rFonts w:ascii="Arial" w:eastAsia="Arial" w:hAnsi="Arial" w:cs="Arial"/>
                <w:color w:val="000000"/>
                <w:sz w:val="20"/>
                <w:szCs w:val="20"/>
              </w:rPr>
            </w:pPr>
          </w:p>
        </w:tc>
        <w:tc>
          <w:tcPr>
            <w:tcW w:w="4705" w:type="dxa"/>
          </w:tcPr>
          <w:p w14:paraId="5E477765"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76BC4204" w14:textId="77777777" w:rsidR="00011E35" w:rsidRPr="00637342" w:rsidRDefault="00011E35" w:rsidP="00DB7B90">
            <w:pPr>
              <w:pBdr>
                <w:top w:val="nil"/>
                <w:left w:val="nil"/>
                <w:bottom w:val="nil"/>
                <w:right w:val="nil"/>
                <w:between w:val="nil"/>
              </w:pBdr>
              <w:spacing w:line="276" w:lineRule="auto"/>
              <w:ind w:left="107" w:right="97"/>
              <w:jc w:val="both"/>
              <w:rPr>
                <w:rFonts w:ascii="Arial" w:eastAsia="Arial" w:hAnsi="Arial" w:cs="Arial"/>
                <w:color w:val="000000"/>
                <w:sz w:val="20"/>
                <w:szCs w:val="20"/>
              </w:rPr>
            </w:pPr>
            <w:r w:rsidRPr="00637342">
              <w:rPr>
                <w:rFonts w:ascii="Arial" w:eastAsia="Arial" w:hAnsi="Arial" w:cs="Arial"/>
                <w:color w:val="000000"/>
                <w:sz w:val="20"/>
                <w:szCs w:val="20"/>
              </w:rPr>
              <w:t>Establece disposiciones relacionadas con la presentación de metas, la rendición de cuentas, los informes de resultados y la consulta pública de dichos resultados por parte de las entidades públicas, particularmente, en relación los recursos de Sistema General de Participaciones</w:t>
            </w:r>
          </w:p>
        </w:tc>
      </w:tr>
      <w:tr w:rsidR="00011E35" w:rsidRPr="00637342" w14:paraId="0A1AA214" w14:textId="77777777" w:rsidTr="3947DD36">
        <w:tc>
          <w:tcPr>
            <w:tcW w:w="4705" w:type="dxa"/>
          </w:tcPr>
          <w:p w14:paraId="6995777F"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26162D63" w14:textId="77777777" w:rsidR="00011E35" w:rsidRPr="00637342" w:rsidRDefault="00011E35" w:rsidP="00DB7B90">
            <w:pPr>
              <w:pBdr>
                <w:top w:val="nil"/>
                <w:left w:val="nil"/>
                <w:bottom w:val="nil"/>
                <w:right w:val="nil"/>
                <w:between w:val="nil"/>
              </w:pBdr>
              <w:ind w:left="107"/>
              <w:jc w:val="both"/>
              <w:rPr>
                <w:rFonts w:ascii="Arial" w:eastAsia="Arial" w:hAnsi="Arial" w:cs="Arial"/>
                <w:b/>
                <w:color w:val="000000"/>
                <w:sz w:val="20"/>
                <w:szCs w:val="20"/>
              </w:rPr>
            </w:pPr>
            <w:r w:rsidRPr="00637342">
              <w:rPr>
                <w:rFonts w:ascii="Arial" w:eastAsia="Arial" w:hAnsi="Arial" w:cs="Arial"/>
                <w:b/>
                <w:color w:val="000000"/>
                <w:sz w:val="20"/>
                <w:szCs w:val="20"/>
              </w:rPr>
              <w:t>Decreto 1499 de 2017:</w:t>
            </w:r>
          </w:p>
          <w:p w14:paraId="3BD7F82C"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67587537" w14:textId="77777777" w:rsidR="00011E35" w:rsidRPr="00637342" w:rsidRDefault="00612EBE" w:rsidP="00DB7B90">
            <w:pPr>
              <w:pBdr>
                <w:top w:val="nil"/>
                <w:left w:val="nil"/>
                <w:bottom w:val="nil"/>
                <w:right w:val="nil"/>
                <w:between w:val="nil"/>
              </w:pBdr>
              <w:spacing w:line="276" w:lineRule="auto"/>
              <w:ind w:left="107" w:right="98"/>
              <w:jc w:val="both"/>
              <w:rPr>
                <w:rFonts w:ascii="Arial" w:eastAsia="Arial" w:hAnsi="Arial" w:cs="Arial"/>
                <w:i/>
                <w:color w:val="000000"/>
                <w:sz w:val="20"/>
                <w:szCs w:val="20"/>
              </w:rPr>
            </w:pPr>
            <w:r w:rsidRPr="00637342">
              <w:rPr>
                <w:rFonts w:ascii="Arial" w:eastAsia="Arial" w:hAnsi="Arial" w:cs="Arial"/>
                <w:i/>
                <w:color w:val="000000"/>
                <w:sz w:val="20"/>
                <w:szCs w:val="20"/>
              </w:rPr>
              <w:t>“</w:t>
            </w:r>
            <w:r w:rsidR="00011E35" w:rsidRPr="00637342">
              <w:rPr>
                <w:rFonts w:ascii="Arial" w:eastAsia="Arial" w:hAnsi="Arial" w:cs="Arial"/>
                <w:i/>
                <w:color w:val="000000"/>
                <w:sz w:val="20"/>
                <w:szCs w:val="20"/>
              </w:rPr>
              <w:t>Por medio del cual se modifica el Decreto</w:t>
            </w:r>
            <w:r w:rsidR="00011E35" w:rsidRPr="00637342">
              <w:rPr>
                <w:rFonts w:ascii="Arial" w:eastAsia="Arial" w:hAnsi="Arial" w:cs="Arial"/>
                <w:i/>
                <w:sz w:val="20"/>
                <w:szCs w:val="20"/>
              </w:rPr>
              <w:t xml:space="preserve"> 1083 </w:t>
            </w:r>
            <w:r w:rsidR="00011E35" w:rsidRPr="00637342">
              <w:rPr>
                <w:rFonts w:ascii="Arial" w:eastAsia="Arial" w:hAnsi="Arial" w:cs="Arial"/>
                <w:i/>
                <w:color w:val="000000"/>
                <w:sz w:val="20"/>
                <w:szCs w:val="20"/>
              </w:rPr>
              <w:t>de 2015, Decreto Único Reglamentario del Sector Función Pública, en lo relacionado con el Sistema de Gestión establecido en el artículo 133 de la Ley 1753 de 2015</w:t>
            </w:r>
            <w:r w:rsidRPr="00637342">
              <w:rPr>
                <w:rFonts w:ascii="Arial" w:eastAsia="Arial" w:hAnsi="Arial" w:cs="Arial"/>
                <w:i/>
                <w:color w:val="000000"/>
                <w:sz w:val="20"/>
                <w:szCs w:val="20"/>
              </w:rPr>
              <w:t>”</w:t>
            </w:r>
          </w:p>
          <w:p w14:paraId="4795B8E3"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55E2CA9C" w14:textId="77777777" w:rsidR="00011E35" w:rsidRPr="00637342" w:rsidRDefault="00011E35" w:rsidP="00DB7B90">
            <w:pPr>
              <w:pBdr>
                <w:top w:val="nil"/>
                <w:left w:val="nil"/>
                <w:bottom w:val="nil"/>
                <w:right w:val="nil"/>
                <w:between w:val="nil"/>
              </w:pBdr>
              <w:ind w:left="107"/>
              <w:jc w:val="both"/>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todo el Decreto</w:t>
            </w:r>
          </w:p>
        </w:tc>
        <w:tc>
          <w:tcPr>
            <w:tcW w:w="4705" w:type="dxa"/>
          </w:tcPr>
          <w:p w14:paraId="78839CF5" w14:textId="77777777" w:rsidR="00011E35" w:rsidRPr="00637342" w:rsidRDefault="00011E35" w:rsidP="00DB7B90">
            <w:pPr>
              <w:pBdr>
                <w:top w:val="nil"/>
                <w:left w:val="nil"/>
                <w:bottom w:val="nil"/>
                <w:right w:val="nil"/>
                <w:between w:val="nil"/>
              </w:pBdr>
              <w:spacing w:line="276" w:lineRule="auto"/>
              <w:ind w:left="107" w:right="95"/>
              <w:jc w:val="both"/>
              <w:rPr>
                <w:rFonts w:ascii="Arial" w:eastAsia="Arial" w:hAnsi="Arial" w:cs="Arial"/>
                <w:color w:val="000000"/>
                <w:sz w:val="20"/>
                <w:szCs w:val="20"/>
              </w:rPr>
            </w:pPr>
            <w:r w:rsidRPr="00637342">
              <w:rPr>
                <w:rFonts w:ascii="Arial" w:eastAsia="Arial" w:hAnsi="Arial" w:cs="Arial"/>
                <w:color w:val="000000"/>
                <w:sz w:val="20"/>
                <w:szCs w:val="20"/>
              </w:rPr>
              <w:t>Adopta la versión actualizada del Modelo Integrado de Planeación y Gestión – MIPG, como un marco de referencia para dirigir, planear, ejecutar, hacer seguimiento, evaluar y controlar la gestión de los organismos públicos; y se establecen las políticas de gestión y desempeño institucional, dentro de las que se encuentran las políticas de “Participación Ciudadana en la Gestión Pública” y “Transparencia, acceso a la información pública y lucha contra la corrupción”.</w:t>
            </w:r>
          </w:p>
          <w:p w14:paraId="6C295E7C" w14:textId="77777777" w:rsidR="005A014D" w:rsidRPr="00637342" w:rsidRDefault="005A014D" w:rsidP="00DB7B90">
            <w:pPr>
              <w:pBdr>
                <w:top w:val="nil"/>
                <w:left w:val="nil"/>
                <w:bottom w:val="nil"/>
                <w:right w:val="nil"/>
                <w:between w:val="nil"/>
              </w:pBdr>
              <w:spacing w:line="276" w:lineRule="auto"/>
              <w:ind w:left="107" w:right="95"/>
              <w:jc w:val="both"/>
              <w:rPr>
                <w:rFonts w:ascii="Arial" w:eastAsia="Arial" w:hAnsi="Arial" w:cs="Arial"/>
                <w:color w:val="000000"/>
                <w:sz w:val="20"/>
                <w:szCs w:val="20"/>
              </w:rPr>
            </w:pPr>
          </w:p>
        </w:tc>
      </w:tr>
      <w:tr w:rsidR="00011E35" w:rsidRPr="00637342" w14:paraId="066FA9DF" w14:textId="77777777" w:rsidTr="3947DD36">
        <w:tc>
          <w:tcPr>
            <w:tcW w:w="4705" w:type="dxa"/>
          </w:tcPr>
          <w:p w14:paraId="3AC88373" w14:textId="77777777" w:rsidR="00011E35" w:rsidRPr="00637342" w:rsidRDefault="00011E35" w:rsidP="00DB7B90">
            <w:pPr>
              <w:pBdr>
                <w:top w:val="nil"/>
                <w:left w:val="nil"/>
                <w:bottom w:val="nil"/>
                <w:right w:val="nil"/>
                <w:between w:val="nil"/>
              </w:pBdr>
              <w:ind w:left="107"/>
              <w:rPr>
                <w:rFonts w:ascii="Arial" w:eastAsia="Arial" w:hAnsi="Arial" w:cs="Arial"/>
                <w:b/>
                <w:color w:val="000000"/>
                <w:sz w:val="20"/>
                <w:szCs w:val="20"/>
              </w:rPr>
            </w:pPr>
            <w:r w:rsidRPr="00637342">
              <w:rPr>
                <w:rFonts w:ascii="Arial" w:eastAsia="Arial" w:hAnsi="Arial" w:cs="Arial"/>
                <w:b/>
                <w:color w:val="000000"/>
                <w:sz w:val="20"/>
                <w:szCs w:val="20"/>
              </w:rPr>
              <w:t>Documento CONPES 3654 de 2010:</w:t>
            </w:r>
          </w:p>
          <w:p w14:paraId="3967B6BB"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5ADA099C" w14:textId="77777777" w:rsidR="00011E35" w:rsidRPr="00637342" w:rsidRDefault="00612EBE" w:rsidP="00DB7B90">
            <w:pPr>
              <w:pBdr>
                <w:top w:val="nil"/>
                <w:left w:val="nil"/>
                <w:bottom w:val="nil"/>
                <w:right w:val="nil"/>
                <w:between w:val="nil"/>
              </w:pBdr>
              <w:spacing w:line="273" w:lineRule="auto"/>
              <w:ind w:left="107" w:right="96"/>
              <w:rPr>
                <w:rFonts w:ascii="Arial" w:eastAsia="Arial" w:hAnsi="Arial" w:cs="Arial"/>
                <w:i/>
                <w:color w:val="000000"/>
                <w:sz w:val="20"/>
                <w:szCs w:val="20"/>
              </w:rPr>
            </w:pPr>
            <w:r w:rsidRPr="00637342">
              <w:rPr>
                <w:rFonts w:ascii="Arial" w:eastAsia="Arial" w:hAnsi="Arial" w:cs="Arial"/>
                <w:i/>
                <w:color w:val="000000"/>
                <w:sz w:val="20"/>
                <w:szCs w:val="20"/>
              </w:rPr>
              <w:t>“</w:t>
            </w:r>
            <w:r w:rsidR="00011E35" w:rsidRPr="00637342">
              <w:rPr>
                <w:rFonts w:ascii="Arial" w:eastAsia="Arial" w:hAnsi="Arial" w:cs="Arial"/>
                <w:i/>
                <w:color w:val="000000"/>
                <w:sz w:val="20"/>
                <w:szCs w:val="20"/>
              </w:rPr>
              <w:t>Política de Rendición de Cuentas de la Rama Ejecutiva del Orden Nacional</w:t>
            </w:r>
            <w:r w:rsidRPr="00637342">
              <w:rPr>
                <w:rFonts w:ascii="Arial" w:eastAsia="Arial" w:hAnsi="Arial" w:cs="Arial"/>
                <w:i/>
                <w:color w:val="000000"/>
                <w:sz w:val="20"/>
                <w:szCs w:val="20"/>
              </w:rPr>
              <w:t>”</w:t>
            </w:r>
            <w:r w:rsidR="00011E35" w:rsidRPr="00637342">
              <w:rPr>
                <w:rFonts w:ascii="Arial" w:eastAsia="Arial" w:hAnsi="Arial" w:cs="Arial"/>
                <w:i/>
                <w:color w:val="000000"/>
                <w:sz w:val="20"/>
                <w:szCs w:val="20"/>
              </w:rPr>
              <w:t>.</w:t>
            </w:r>
          </w:p>
          <w:p w14:paraId="79AF922A"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5F87560F"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65FD6094"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446EF385" w14:textId="77777777" w:rsidR="00011E35" w:rsidRPr="00637342" w:rsidRDefault="00011E35" w:rsidP="00DB7B90">
            <w:pPr>
              <w:pBdr>
                <w:top w:val="nil"/>
                <w:left w:val="nil"/>
                <w:bottom w:val="nil"/>
                <w:right w:val="nil"/>
                <w:between w:val="nil"/>
              </w:pBdr>
              <w:ind w:left="107"/>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todo el documento</w:t>
            </w:r>
          </w:p>
        </w:tc>
        <w:tc>
          <w:tcPr>
            <w:tcW w:w="4705" w:type="dxa"/>
          </w:tcPr>
          <w:p w14:paraId="6F81026A" w14:textId="77777777" w:rsidR="00011E35" w:rsidRPr="00637342" w:rsidRDefault="00011E35" w:rsidP="00DB7B90">
            <w:pPr>
              <w:pBdr>
                <w:top w:val="nil"/>
                <w:left w:val="nil"/>
                <w:bottom w:val="nil"/>
                <w:right w:val="nil"/>
                <w:between w:val="nil"/>
              </w:pBdr>
              <w:spacing w:line="276" w:lineRule="auto"/>
              <w:ind w:left="107" w:right="98"/>
              <w:jc w:val="both"/>
              <w:rPr>
                <w:rFonts w:ascii="Arial" w:eastAsia="Arial" w:hAnsi="Arial" w:cs="Arial"/>
                <w:color w:val="000000"/>
                <w:sz w:val="20"/>
                <w:szCs w:val="20"/>
              </w:rPr>
            </w:pPr>
            <w:r w:rsidRPr="00637342">
              <w:rPr>
                <w:rFonts w:ascii="Arial" w:eastAsia="Arial" w:hAnsi="Arial" w:cs="Arial"/>
                <w:color w:val="000000"/>
                <w:sz w:val="20"/>
                <w:szCs w:val="20"/>
              </w:rPr>
              <w:t>Ordena y articula las diferentes acciones que en el país se han venido presentando en materia de rendición de cuentas con un marco conceptual y una estrategia amplia que permita garantizar la sinergia de estas acciones en pro de ofrecer a la ciudadanía unas mejores y más claras explicaciones sobre el actuar del sector público.</w:t>
            </w:r>
          </w:p>
          <w:p w14:paraId="43469930" w14:textId="77777777" w:rsidR="005A014D" w:rsidRPr="00637342" w:rsidRDefault="005A014D" w:rsidP="00DB7B90">
            <w:pPr>
              <w:pBdr>
                <w:top w:val="nil"/>
                <w:left w:val="nil"/>
                <w:bottom w:val="nil"/>
                <w:right w:val="nil"/>
                <w:between w:val="nil"/>
              </w:pBdr>
              <w:spacing w:line="276" w:lineRule="auto"/>
              <w:ind w:left="107" w:right="98"/>
              <w:jc w:val="both"/>
              <w:rPr>
                <w:rFonts w:ascii="Arial" w:eastAsia="Arial" w:hAnsi="Arial" w:cs="Arial"/>
                <w:color w:val="000000"/>
                <w:sz w:val="20"/>
                <w:szCs w:val="20"/>
              </w:rPr>
            </w:pPr>
          </w:p>
        </w:tc>
      </w:tr>
      <w:tr w:rsidR="00011E35" w:rsidRPr="00637342" w14:paraId="26261C19" w14:textId="77777777" w:rsidTr="3947DD36">
        <w:tc>
          <w:tcPr>
            <w:tcW w:w="4705" w:type="dxa"/>
          </w:tcPr>
          <w:p w14:paraId="04D484EA" w14:textId="77777777" w:rsidR="00011E35" w:rsidRPr="00637342" w:rsidRDefault="00011E35" w:rsidP="00DB7B90">
            <w:pPr>
              <w:pBdr>
                <w:top w:val="nil"/>
                <w:left w:val="nil"/>
                <w:bottom w:val="nil"/>
                <w:right w:val="nil"/>
                <w:between w:val="nil"/>
              </w:pBdr>
              <w:ind w:left="107"/>
              <w:rPr>
                <w:rFonts w:ascii="Arial" w:eastAsia="Arial" w:hAnsi="Arial" w:cs="Arial"/>
                <w:b/>
                <w:color w:val="000000"/>
                <w:sz w:val="20"/>
                <w:szCs w:val="20"/>
              </w:rPr>
            </w:pPr>
            <w:r w:rsidRPr="00637342">
              <w:rPr>
                <w:rFonts w:ascii="Arial" w:eastAsia="Arial" w:hAnsi="Arial" w:cs="Arial"/>
                <w:b/>
                <w:color w:val="000000"/>
                <w:sz w:val="20"/>
                <w:szCs w:val="20"/>
              </w:rPr>
              <w:t>Manual Único de Rendición de Cuentas 2.0 –</w:t>
            </w:r>
          </w:p>
          <w:p w14:paraId="67FBC19F" w14:textId="5F577451" w:rsidR="00011E35" w:rsidRPr="00637342" w:rsidRDefault="521765B5" w:rsidP="00DB7B90">
            <w:pPr>
              <w:pBdr>
                <w:top w:val="nil"/>
                <w:left w:val="nil"/>
                <w:bottom w:val="nil"/>
                <w:right w:val="nil"/>
                <w:between w:val="nil"/>
              </w:pBdr>
              <w:ind w:left="107"/>
              <w:rPr>
                <w:rFonts w:ascii="Arial" w:eastAsia="Arial" w:hAnsi="Arial" w:cs="Arial"/>
                <w:b/>
                <w:bCs/>
                <w:color w:val="000000"/>
                <w:sz w:val="20"/>
                <w:szCs w:val="20"/>
              </w:rPr>
            </w:pPr>
            <w:r w:rsidRPr="3947DD36">
              <w:rPr>
                <w:rFonts w:ascii="Arial" w:eastAsia="Arial" w:hAnsi="Arial" w:cs="Arial"/>
                <w:b/>
                <w:bCs/>
                <w:color w:val="000000" w:themeColor="text1"/>
                <w:sz w:val="20"/>
                <w:szCs w:val="20"/>
              </w:rPr>
              <w:t>MURC</w:t>
            </w:r>
            <w:r w:rsidR="70EDDC49" w:rsidRPr="3947DD36">
              <w:rPr>
                <w:rFonts w:ascii="Arial" w:eastAsia="Arial" w:hAnsi="Arial" w:cs="Arial"/>
                <w:b/>
                <w:bCs/>
                <w:color w:val="000000" w:themeColor="text1"/>
                <w:sz w:val="20"/>
                <w:szCs w:val="20"/>
              </w:rPr>
              <w:t xml:space="preserve"> (</w:t>
            </w:r>
            <w:bookmarkStart w:id="5" w:name="_Int_G90WIch3"/>
            <w:r w:rsidR="70EDDC49" w:rsidRPr="3947DD36">
              <w:rPr>
                <w:rFonts w:ascii="Arial" w:eastAsia="Arial" w:hAnsi="Arial" w:cs="Arial"/>
                <w:b/>
                <w:bCs/>
                <w:color w:val="000000" w:themeColor="text1"/>
                <w:sz w:val="20"/>
                <w:szCs w:val="20"/>
              </w:rPr>
              <w:t>febrero</w:t>
            </w:r>
            <w:bookmarkEnd w:id="5"/>
            <w:r w:rsidR="70EDDC49" w:rsidRPr="3947DD36">
              <w:rPr>
                <w:rFonts w:ascii="Arial" w:eastAsia="Arial" w:hAnsi="Arial" w:cs="Arial"/>
                <w:b/>
                <w:bCs/>
                <w:color w:val="000000" w:themeColor="text1"/>
                <w:sz w:val="20"/>
                <w:szCs w:val="20"/>
              </w:rPr>
              <w:t>, 2019).</w:t>
            </w:r>
          </w:p>
          <w:p w14:paraId="403FEEF1"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6FBE68E4"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76CAEEC2"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62367319" w14:textId="77777777" w:rsidR="00011E35" w:rsidRPr="00637342" w:rsidRDefault="00011E35" w:rsidP="00DB7B90">
            <w:pPr>
              <w:pBdr>
                <w:top w:val="nil"/>
                <w:left w:val="nil"/>
                <w:bottom w:val="nil"/>
                <w:right w:val="nil"/>
                <w:between w:val="nil"/>
              </w:pBdr>
              <w:ind w:left="107"/>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todo el documento</w:t>
            </w:r>
          </w:p>
        </w:tc>
        <w:tc>
          <w:tcPr>
            <w:tcW w:w="4705" w:type="dxa"/>
          </w:tcPr>
          <w:p w14:paraId="5DEA7234" w14:textId="77777777" w:rsidR="00011E35" w:rsidRPr="00637342" w:rsidRDefault="00011E35" w:rsidP="00DB7B90">
            <w:pPr>
              <w:pBdr>
                <w:top w:val="nil"/>
                <w:left w:val="nil"/>
                <w:bottom w:val="nil"/>
                <w:right w:val="nil"/>
                <w:between w:val="nil"/>
              </w:pBdr>
              <w:spacing w:line="276" w:lineRule="auto"/>
              <w:ind w:left="107" w:right="98"/>
              <w:jc w:val="both"/>
              <w:rPr>
                <w:rFonts w:ascii="Arial" w:eastAsia="Arial" w:hAnsi="Arial" w:cs="Arial"/>
                <w:color w:val="000000"/>
                <w:sz w:val="20"/>
                <w:szCs w:val="20"/>
              </w:rPr>
            </w:pPr>
            <w:r w:rsidRPr="00637342">
              <w:rPr>
                <w:rFonts w:ascii="Arial" w:eastAsia="Arial" w:hAnsi="Arial" w:cs="Arial"/>
                <w:color w:val="000000"/>
                <w:sz w:val="20"/>
                <w:szCs w:val="20"/>
              </w:rPr>
              <w:t>El Manual Único de Rendición de Cuentas 2.0 (en adelante, MURC 2.0) del Departamento Administrativo de la Función Pública (en adelante, DAFP), concreta los lineamientos generales establecidos en las disposiciones normativas relacionadas con la promoción de la rendición de cuentas.</w:t>
            </w:r>
          </w:p>
          <w:p w14:paraId="062C12DB" w14:textId="77777777" w:rsidR="00011E35" w:rsidRPr="00637342" w:rsidRDefault="00011E35" w:rsidP="00DB7B90">
            <w:pPr>
              <w:pBdr>
                <w:top w:val="nil"/>
                <w:left w:val="nil"/>
                <w:bottom w:val="nil"/>
                <w:right w:val="nil"/>
                <w:between w:val="nil"/>
              </w:pBdr>
              <w:spacing w:line="276" w:lineRule="auto"/>
              <w:ind w:left="107" w:right="100"/>
              <w:jc w:val="both"/>
              <w:rPr>
                <w:rFonts w:ascii="Arial" w:eastAsia="Arial" w:hAnsi="Arial" w:cs="Arial"/>
                <w:color w:val="000000"/>
                <w:sz w:val="20"/>
                <w:szCs w:val="20"/>
              </w:rPr>
            </w:pPr>
            <w:r w:rsidRPr="00637342">
              <w:rPr>
                <w:rFonts w:ascii="Arial" w:eastAsia="Arial" w:hAnsi="Arial" w:cs="Arial"/>
                <w:color w:val="000000"/>
                <w:sz w:val="20"/>
                <w:szCs w:val="20"/>
              </w:rPr>
              <w:t>Define el proceso de rendición de cuentas como una obligación de las entidades de la Rama Ejecutiva y de</w:t>
            </w:r>
            <w:r w:rsidR="00612EBE" w:rsidRPr="00637342">
              <w:rPr>
                <w:rFonts w:ascii="Arial" w:eastAsia="Arial" w:hAnsi="Arial" w:cs="Arial"/>
                <w:color w:val="000000"/>
                <w:sz w:val="20"/>
                <w:szCs w:val="20"/>
              </w:rPr>
              <w:t xml:space="preserve"> </w:t>
            </w:r>
            <w:r w:rsidRPr="00637342">
              <w:rPr>
                <w:rFonts w:ascii="Arial" w:eastAsia="Arial" w:hAnsi="Arial" w:cs="Arial"/>
                <w:color w:val="000000"/>
                <w:sz w:val="20"/>
                <w:szCs w:val="20"/>
              </w:rPr>
              <w:t>los servidores públicos del orden nacional y territorial,</w:t>
            </w:r>
            <w:r w:rsidR="00612EBE" w:rsidRPr="00637342">
              <w:rPr>
                <w:rFonts w:ascii="Arial" w:eastAsia="Arial" w:hAnsi="Arial" w:cs="Arial"/>
                <w:color w:val="000000"/>
                <w:sz w:val="20"/>
                <w:szCs w:val="20"/>
              </w:rPr>
              <w:t xml:space="preserve"> </w:t>
            </w:r>
            <w:r w:rsidRPr="00637342">
              <w:rPr>
                <w:rFonts w:ascii="Arial" w:eastAsia="Arial" w:hAnsi="Arial" w:cs="Arial"/>
                <w:color w:val="000000"/>
                <w:sz w:val="20"/>
                <w:szCs w:val="20"/>
              </w:rPr>
              <w:t xml:space="preserve">así ́como de la Rama   Judicial   y   Legislativa,   de informar, dialogar y </w:t>
            </w:r>
            <w:r w:rsidRPr="00637342">
              <w:rPr>
                <w:rFonts w:ascii="Arial" w:eastAsia="Arial" w:hAnsi="Arial" w:cs="Arial"/>
                <w:color w:val="000000"/>
                <w:sz w:val="20"/>
                <w:szCs w:val="20"/>
              </w:rPr>
              <w:lastRenderedPageBreak/>
              <w:t>dar respuesta clara, concreta y</w:t>
            </w:r>
            <w:r w:rsidR="00612EBE" w:rsidRPr="00637342">
              <w:rPr>
                <w:rFonts w:ascii="Arial" w:eastAsia="Arial" w:hAnsi="Arial" w:cs="Arial"/>
                <w:color w:val="000000"/>
                <w:sz w:val="20"/>
                <w:szCs w:val="20"/>
              </w:rPr>
              <w:t xml:space="preserve"> </w:t>
            </w:r>
            <w:r w:rsidRPr="00637342">
              <w:rPr>
                <w:rFonts w:ascii="Arial" w:eastAsia="Arial" w:hAnsi="Arial" w:cs="Arial"/>
                <w:color w:val="000000"/>
                <w:sz w:val="20"/>
                <w:szCs w:val="20"/>
              </w:rPr>
              <w:t>eficaz a las peticiones y necesidades de los actores interesados (ciudadanía, organizaciones y grupos de valor) sobre la gestión realizada, los resultados de sus planes de acción y el respeto, garantía y protección de los derechos.”</w:t>
            </w:r>
          </w:p>
          <w:p w14:paraId="63DC067E" w14:textId="77777777" w:rsidR="00011E35" w:rsidRPr="00637342" w:rsidRDefault="00011E35" w:rsidP="00DB7B90">
            <w:pPr>
              <w:pBdr>
                <w:top w:val="nil"/>
                <w:left w:val="nil"/>
                <w:bottom w:val="nil"/>
                <w:right w:val="nil"/>
                <w:between w:val="nil"/>
              </w:pBdr>
              <w:rPr>
                <w:rFonts w:ascii="Arial" w:eastAsia="Arial" w:hAnsi="Arial" w:cs="Arial"/>
                <w:color w:val="000000"/>
                <w:sz w:val="20"/>
                <w:szCs w:val="20"/>
              </w:rPr>
            </w:pPr>
          </w:p>
          <w:p w14:paraId="0AF1ECB0" w14:textId="77777777" w:rsidR="00011E35" w:rsidRPr="00637342" w:rsidRDefault="00011E35" w:rsidP="00DB7B90">
            <w:pPr>
              <w:pBdr>
                <w:top w:val="nil"/>
                <w:left w:val="nil"/>
                <w:bottom w:val="nil"/>
                <w:right w:val="nil"/>
                <w:between w:val="nil"/>
              </w:pBdr>
              <w:ind w:left="107" w:right="94"/>
              <w:jc w:val="both"/>
              <w:rPr>
                <w:rFonts w:ascii="Arial" w:eastAsia="Arial" w:hAnsi="Arial" w:cs="Arial"/>
                <w:color w:val="000000"/>
                <w:sz w:val="20"/>
                <w:szCs w:val="20"/>
              </w:rPr>
            </w:pPr>
            <w:r w:rsidRPr="00637342">
              <w:rPr>
                <w:rFonts w:ascii="Arial" w:eastAsia="Arial" w:hAnsi="Arial" w:cs="Arial"/>
                <w:color w:val="000000"/>
                <w:sz w:val="20"/>
                <w:szCs w:val="20"/>
              </w:rPr>
              <w:t>Particularmente, señala lineamientos metodológicos según los cuáles la definición de la estrategia de rendición de cuentas debe seguir 5 etapas principales:</w:t>
            </w:r>
          </w:p>
          <w:p w14:paraId="7E11D867" w14:textId="77777777" w:rsidR="005A014D" w:rsidRPr="00637342" w:rsidRDefault="005A014D" w:rsidP="00DB7B90">
            <w:pPr>
              <w:pBdr>
                <w:top w:val="nil"/>
                <w:left w:val="nil"/>
                <w:bottom w:val="nil"/>
                <w:right w:val="nil"/>
                <w:between w:val="nil"/>
              </w:pBdr>
              <w:ind w:left="107" w:right="94"/>
              <w:jc w:val="both"/>
              <w:rPr>
                <w:rFonts w:ascii="Arial" w:eastAsia="Arial" w:hAnsi="Arial" w:cs="Arial"/>
                <w:color w:val="000000"/>
                <w:sz w:val="20"/>
                <w:szCs w:val="20"/>
              </w:rPr>
            </w:pPr>
          </w:p>
          <w:p w14:paraId="0DA7D7AA" w14:textId="77777777" w:rsidR="00011E35" w:rsidRPr="00637342" w:rsidRDefault="00011E35" w:rsidP="00DB7B90">
            <w:pPr>
              <w:widowControl w:val="0"/>
              <w:numPr>
                <w:ilvl w:val="0"/>
                <w:numId w:val="3"/>
              </w:numPr>
              <w:pBdr>
                <w:top w:val="nil"/>
                <w:left w:val="nil"/>
                <w:bottom w:val="nil"/>
                <w:right w:val="nil"/>
                <w:between w:val="nil"/>
              </w:pBdr>
              <w:tabs>
                <w:tab w:val="left" w:pos="543"/>
              </w:tabs>
              <w:ind w:hanging="361"/>
              <w:rPr>
                <w:rFonts w:ascii="Arial" w:eastAsia="Arial" w:hAnsi="Arial" w:cs="Arial"/>
                <w:color w:val="000000"/>
                <w:sz w:val="20"/>
                <w:szCs w:val="20"/>
              </w:rPr>
            </w:pPr>
            <w:r w:rsidRPr="00637342">
              <w:rPr>
                <w:rFonts w:ascii="Arial" w:eastAsia="Arial" w:hAnsi="Arial" w:cs="Arial"/>
                <w:color w:val="000000"/>
                <w:sz w:val="20"/>
                <w:szCs w:val="20"/>
              </w:rPr>
              <w:t>Aprestamiento</w:t>
            </w:r>
          </w:p>
          <w:p w14:paraId="7B094C20" w14:textId="77777777" w:rsidR="00011E35" w:rsidRPr="00637342" w:rsidRDefault="00011E35" w:rsidP="00DB7B90">
            <w:pPr>
              <w:widowControl w:val="0"/>
              <w:numPr>
                <w:ilvl w:val="0"/>
                <w:numId w:val="3"/>
              </w:numPr>
              <w:pBdr>
                <w:top w:val="nil"/>
                <w:left w:val="nil"/>
                <w:bottom w:val="nil"/>
                <w:right w:val="nil"/>
                <w:between w:val="nil"/>
              </w:pBdr>
              <w:tabs>
                <w:tab w:val="left" w:pos="543"/>
              </w:tabs>
              <w:ind w:hanging="361"/>
              <w:rPr>
                <w:rFonts w:ascii="Arial" w:eastAsia="Arial" w:hAnsi="Arial" w:cs="Arial"/>
                <w:color w:val="000000"/>
                <w:sz w:val="20"/>
                <w:szCs w:val="20"/>
              </w:rPr>
            </w:pPr>
            <w:r w:rsidRPr="00637342">
              <w:rPr>
                <w:rFonts w:ascii="Arial" w:eastAsia="Arial" w:hAnsi="Arial" w:cs="Arial"/>
                <w:color w:val="000000"/>
                <w:sz w:val="20"/>
                <w:szCs w:val="20"/>
              </w:rPr>
              <w:t>Diseño</w:t>
            </w:r>
          </w:p>
          <w:p w14:paraId="2EBA70BF" w14:textId="77777777" w:rsidR="00011E35" w:rsidRPr="00637342" w:rsidRDefault="00011E35" w:rsidP="00DB7B90">
            <w:pPr>
              <w:widowControl w:val="0"/>
              <w:numPr>
                <w:ilvl w:val="0"/>
                <w:numId w:val="3"/>
              </w:numPr>
              <w:pBdr>
                <w:top w:val="nil"/>
                <w:left w:val="nil"/>
                <w:bottom w:val="nil"/>
                <w:right w:val="nil"/>
                <w:between w:val="nil"/>
              </w:pBdr>
              <w:tabs>
                <w:tab w:val="left" w:pos="542"/>
                <w:tab w:val="left" w:pos="543"/>
              </w:tabs>
              <w:spacing w:line="242" w:lineRule="auto"/>
              <w:ind w:hanging="361"/>
              <w:rPr>
                <w:rFonts w:ascii="Arial" w:eastAsia="Arial" w:hAnsi="Arial" w:cs="Arial"/>
                <w:color w:val="000000"/>
                <w:sz w:val="20"/>
                <w:szCs w:val="20"/>
              </w:rPr>
            </w:pPr>
            <w:r w:rsidRPr="00637342">
              <w:rPr>
                <w:rFonts w:ascii="Arial" w:eastAsia="Arial" w:hAnsi="Arial" w:cs="Arial"/>
                <w:color w:val="000000"/>
                <w:sz w:val="20"/>
                <w:szCs w:val="20"/>
              </w:rPr>
              <w:t>Preparación</w:t>
            </w:r>
          </w:p>
          <w:p w14:paraId="41841273" w14:textId="77777777" w:rsidR="00011E35" w:rsidRPr="00637342" w:rsidRDefault="00011E35" w:rsidP="00DB7B90">
            <w:pPr>
              <w:widowControl w:val="0"/>
              <w:numPr>
                <w:ilvl w:val="0"/>
                <w:numId w:val="3"/>
              </w:numPr>
              <w:pBdr>
                <w:top w:val="nil"/>
                <w:left w:val="nil"/>
                <w:bottom w:val="nil"/>
                <w:right w:val="nil"/>
                <w:between w:val="nil"/>
              </w:pBdr>
              <w:tabs>
                <w:tab w:val="left" w:pos="543"/>
              </w:tabs>
              <w:spacing w:line="242" w:lineRule="auto"/>
              <w:ind w:hanging="361"/>
              <w:rPr>
                <w:rFonts w:ascii="Arial" w:eastAsia="Arial" w:hAnsi="Arial" w:cs="Arial"/>
                <w:color w:val="000000"/>
                <w:sz w:val="20"/>
                <w:szCs w:val="20"/>
              </w:rPr>
            </w:pPr>
            <w:r w:rsidRPr="00637342">
              <w:rPr>
                <w:rFonts w:ascii="Arial" w:eastAsia="Arial" w:hAnsi="Arial" w:cs="Arial"/>
                <w:color w:val="000000"/>
                <w:sz w:val="20"/>
                <w:szCs w:val="20"/>
              </w:rPr>
              <w:t>Ejecución</w:t>
            </w:r>
          </w:p>
          <w:p w14:paraId="02C48F10" w14:textId="77777777" w:rsidR="00011E35" w:rsidRPr="00637342" w:rsidRDefault="00011E35" w:rsidP="00DB7B90">
            <w:pPr>
              <w:widowControl w:val="0"/>
              <w:numPr>
                <w:ilvl w:val="0"/>
                <w:numId w:val="3"/>
              </w:numPr>
              <w:pBdr>
                <w:top w:val="nil"/>
                <w:left w:val="nil"/>
                <w:bottom w:val="nil"/>
                <w:right w:val="nil"/>
                <w:between w:val="nil"/>
              </w:pBdr>
              <w:tabs>
                <w:tab w:val="left" w:pos="543"/>
              </w:tabs>
              <w:spacing w:line="223" w:lineRule="auto"/>
              <w:ind w:hanging="361"/>
              <w:rPr>
                <w:rFonts w:ascii="Arial" w:eastAsia="Arial" w:hAnsi="Arial" w:cs="Arial"/>
                <w:color w:val="000000"/>
                <w:sz w:val="20"/>
                <w:szCs w:val="20"/>
              </w:rPr>
            </w:pPr>
            <w:r w:rsidRPr="00637342">
              <w:rPr>
                <w:rFonts w:ascii="Arial" w:eastAsia="Arial" w:hAnsi="Arial" w:cs="Arial"/>
                <w:color w:val="000000"/>
                <w:sz w:val="20"/>
                <w:szCs w:val="20"/>
              </w:rPr>
              <w:t>Seguimiento y evaluación</w:t>
            </w:r>
          </w:p>
          <w:p w14:paraId="49B0FEA7" w14:textId="77777777" w:rsidR="00612EBE" w:rsidRPr="00637342" w:rsidRDefault="00612EBE" w:rsidP="00DB7B90">
            <w:pPr>
              <w:widowControl w:val="0"/>
              <w:pBdr>
                <w:top w:val="nil"/>
                <w:left w:val="nil"/>
                <w:bottom w:val="nil"/>
                <w:right w:val="nil"/>
                <w:between w:val="nil"/>
              </w:pBdr>
              <w:tabs>
                <w:tab w:val="left" w:pos="543"/>
              </w:tabs>
              <w:spacing w:line="223" w:lineRule="auto"/>
              <w:ind w:left="542"/>
              <w:rPr>
                <w:rFonts w:ascii="Arial" w:eastAsia="Arial" w:hAnsi="Arial" w:cs="Arial"/>
                <w:color w:val="000000"/>
                <w:sz w:val="20"/>
                <w:szCs w:val="20"/>
              </w:rPr>
            </w:pPr>
          </w:p>
        </w:tc>
      </w:tr>
      <w:tr w:rsidR="00E64C1F" w:rsidRPr="00637342" w14:paraId="2C52FF2E" w14:textId="77777777" w:rsidTr="3947DD36">
        <w:tc>
          <w:tcPr>
            <w:tcW w:w="4705" w:type="dxa"/>
          </w:tcPr>
          <w:p w14:paraId="1F10A3E1" w14:textId="77777777" w:rsidR="00E64C1F" w:rsidRPr="00637342" w:rsidRDefault="00E64C1F" w:rsidP="00DB7B90">
            <w:pPr>
              <w:pBdr>
                <w:top w:val="nil"/>
                <w:left w:val="nil"/>
                <w:bottom w:val="nil"/>
                <w:right w:val="nil"/>
                <w:between w:val="nil"/>
              </w:pBdr>
              <w:ind w:left="107"/>
              <w:rPr>
                <w:rFonts w:ascii="Arial" w:eastAsia="Arial" w:hAnsi="Arial" w:cs="Arial"/>
                <w:b/>
                <w:color w:val="000000"/>
                <w:sz w:val="20"/>
                <w:szCs w:val="20"/>
              </w:rPr>
            </w:pPr>
            <w:r w:rsidRPr="00637342">
              <w:rPr>
                <w:rFonts w:ascii="Arial" w:eastAsia="Arial" w:hAnsi="Arial" w:cs="Arial"/>
                <w:b/>
                <w:color w:val="000000"/>
                <w:sz w:val="20"/>
                <w:szCs w:val="20"/>
              </w:rPr>
              <w:lastRenderedPageBreak/>
              <w:t>Decreto 230 del 2021:</w:t>
            </w:r>
          </w:p>
          <w:p w14:paraId="5C6BBC70" w14:textId="77777777" w:rsidR="00E64C1F" w:rsidRPr="00637342" w:rsidRDefault="00E64C1F" w:rsidP="00DB7B90">
            <w:pPr>
              <w:pBdr>
                <w:top w:val="nil"/>
                <w:left w:val="nil"/>
                <w:bottom w:val="nil"/>
                <w:right w:val="nil"/>
                <w:between w:val="nil"/>
              </w:pBdr>
              <w:ind w:left="107"/>
              <w:rPr>
                <w:rFonts w:ascii="Arial" w:eastAsia="Arial" w:hAnsi="Arial" w:cs="Arial"/>
                <w:b/>
                <w:color w:val="000000"/>
                <w:sz w:val="20"/>
                <w:szCs w:val="20"/>
              </w:rPr>
            </w:pPr>
          </w:p>
          <w:p w14:paraId="2C28FC64" w14:textId="77777777" w:rsidR="00E64C1F" w:rsidRPr="00637342" w:rsidRDefault="00E64C1F" w:rsidP="00DB7B90">
            <w:pPr>
              <w:pBdr>
                <w:top w:val="nil"/>
                <w:left w:val="nil"/>
                <w:bottom w:val="nil"/>
                <w:right w:val="nil"/>
                <w:between w:val="nil"/>
              </w:pBdr>
              <w:ind w:left="107"/>
              <w:rPr>
                <w:rFonts w:ascii="Arial" w:eastAsia="Arial" w:hAnsi="Arial" w:cs="Arial"/>
                <w:i/>
                <w:color w:val="000000"/>
                <w:sz w:val="20"/>
                <w:szCs w:val="20"/>
              </w:rPr>
            </w:pPr>
            <w:r w:rsidRPr="00637342">
              <w:rPr>
                <w:rFonts w:ascii="Arial" w:eastAsia="Arial" w:hAnsi="Arial" w:cs="Arial"/>
                <w:i/>
                <w:color w:val="000000"/>
                <w:sz w:val="20"/>
                <w:szCs w:val="20"/>
              </w:rPr>
              <w:t>"Por el cual se crea y organiza el Sistema Nacional de Rendición de Cuentas"</w:t>
            </w:r>
          </w:p>
          <w:p w14:paraId="3B674ACA" w14:textId="77777777" w:rsidR="00E64C1F" w:rsidRPr="00637342" w:rsidRDefault="00E64C1F" w:rsidP="00DB7B90">
            <w:pPr>
              <w:pBdr>
                <w:top w:val="nil"/>
                <w:left w:val="nil"/>
                <w:bottom w:val="nil"/>
                <w:right w:val="nil"/>
                <w:between w:val="nil"/>
              </w:pBdr>
              <w:ind w:left="107"/>
              <w:rPr>
                <w:rFonts w:ascii="Arial" w:eastAsia="Arial" w:hAnsi="Arial" w:cs="Arial"/>
                <w:i/>
                <w:color w:val="000000"/>
                <w:sz w:val="20"/>
                <w:szCs w:val="20"/>
              </w:rPr>
            </w:pPr>
          </w:p>
          <w:p w14:paraId="04AD05A6" w14:textId="77777777" w:rsidR="00E64C1F" w:rsidRPr="00637342" w:rsidRDefault="00E64C1F" w:rsidP="00DB7B90">
            <w:pPr>
              <w:pBdr>
                <w:top w:val="nil"/>
                <w:left w:val="nil"/>
                <w:bottom w:val="nil"/>
                <w:right w:val="nil"/>
                <w:between w:val="nil"/>
              </w:pBdr>
              <w:ind w:left="107"/>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Artículo 14</w:t>
            </w:r>
          </w:p>
        </w:tc>
        <w:tc>
          <w:tcPr>
            <w:tcW w:w="4705" w:type="dxa"/>
          </w:tcPr>
          <w:p w14:paraId="7CBE51BF" w14:textId="77777777" w:rsidR="00E64C1F" w:rsidRPr="00637342" w:rsidRDefault="00E64C1F" w:rsidP="00DB7B90">
            <w:pPr>
              <w:pBdr>
                <w:top w:val="nil"/>
                <w:left w:val="nil"/>
                <w:bottom w:val="nil"/>
                <w:right w:val="nil"/>
                <w:between w:val="nil"/>
              </w:pBdr>
              <w:spacing w:line="276" w:lineRule="auto"/>
              <w:ind w:left="107" w:right="98"/>
              <w:jc w:val="both"/>
              <w:rPr>
                <w:rFonts w:ascii="Arial" w:eastAsia="Arial" w:hAnsi="Arial" w:cs="Arial"/>
                <w:color w:val="000000"/>
                <w:sz w:val="20"/>
                <w:szCs w:val="20"/>
              </w:rPr>
            </w:pPr>
            <w:r w:rsidRPr="00637342">
              <w:rPr>
                <w:rFonts w:ascii="Arial" w:eastAsia="Arial" w:hAnsi="Arial" w:cs="Arial"/>
                <w:color w:val="000000"/>
                <w:sz w:val="20"/>
                <w:szCs w:val="20"/>
              </w:rPr>
              <w:t>“Nodos del sistema. Los nodos nacionales y territoriales serán entendidos como puntos de intersección y conexión de diferentes actores, entidades públicas, instancias de coordinación y sistemas, que confluyen para desarrollar acciones de rendición de cuentas que respondan a las necesidades ciudadanas e institucionales. A través de los nodos podrán articularse ejercicios de rendición de cuentas por sectores administrativos, áreas metropolitanas, áreas de planeación estratégica, esquemas asociativos territoriales, departamentos, o regiones administrativas y de planificación que sean de interés de la población y estén de acuerdo con la realidad del territorio y las necesidades y particularidades de la población. El manual operativo señalará los pasos y mecanismos para la activación de los nodos y vinculación de entidades a los mismos”.</w:t>
            </w:r>
          </w:p>
        </w:tc>
      </w:tr>
    </w:tbl>
    <w:p w14:paraId="071445AE" w14:textId="32ECCA83" w:rsidR="00042E3C" w:rsidRPr="00637342" w:rsidRDefault="00C34B62" w:rsidP="00DB7B90">
      <w:pPr>
        <w:spacing w:after="0" w:line="276" w:lineRule="auto"/>
        <w:jc w:val="center"/>
        <w:rPr>
          <w:rFonts w:ascii="Arial" w:eastAsia="Arial" w:hAnsi="Arial" w:cs="Arial"/>
          <w:sz w:val="20"/>
          <w:szCs w:val="20"/>
        </w:rPr>
      </w:pPr>
      <w:r>
        <w:rPr>
          <w:rFonts w:ascii="Arial" w:eastAsia="Arial" w:hAnsi="Arial" w:cs="Arial"/>
          <w:sz w:val="20"/>
          <w:szCs w:val="20"/>
        </w:rPr>
        <w:t xml:space="preserve">Fuente: </w:t>
      </w:r>
      <w:r w:rsidR="0066699C">
        <w:rPr>
          <w:rFonts w:ascii="Arial" w:eastAsia="Arial" w:hAnsi="Arial" w:cs="Arial"/>
          <w:sz w:val="20"/>
          <w:szCs w:val="20"/>
        </w:rPr>
        <w:t>UAERMV</w:t>
      </w:r>
      <w:r>
        <w:rPr>
          <w:rFonts w:ascii="Arial" w:eastAsia="Arial" w:hAnsi="Arial" w:cs="Arial"/>
          <w:sz w:val="20"/>
          <w:szCs w:val="20"/>
        </w:rPr>
        <w:t xml:space="preserve"> </w:t>
      </w:r>
    </w:p>
    <w:p w14:paraId="1A03BE00" w14:textId="77777777" w:rsidR="00C34B62" w:rsidRDefault="00C34B62" w:rsidP="00DB7B90">
      <w:pPr>
        <w:spacing w:after="0" w:line="278" w:lineRule="auto"/>
        <w:ind w:left="222"/>
        <w:jc w:val="both"/>
        <w:rPr>
          <w:rFonts w:ascii="Arial" w:eastAsia="Arial" w:hAnsi="Arial" w:cs="Arial"/>
        </w:rPr>
      </w:pPr>
    </w:p>
    <w:p w14:paraId="2FC1E001" w14:textId="5564E075" w:rsidR="00612EBE" w:rsidRPr="00637342" w:rsidRDefault="00612EBE" w:rsidP="00DB7B90">
      <w:pPr>
        <w:spacing w:after="0" w:line="278" w:lineRule="auto"/>
        <w:ind w:left="222"/>
        <w:jc w:val="both"/>
        <w:rPr>
          <w:rFonts w:ascii="Arial" w:eastAsia="Arial" w:hAnsi="Arial" w:cs="Arial"/>
          <w:color w:val="000000"/>
        </w:rPr>
      </w:pPr>
      <w:r w:rsidRPr="00637342">
        <w:rPr>
          <w:rFonts w:ascii="Arial" w:eastAsia="Arial" w:hAnsi="Arial" w:cs="Arial"/>
        </w:rPr>
        <w:t xml:space="preserve">En ese orden de ideas, y siguiendo con </w:t>
      </w:r>
      <w:r w:rsidRPr="00637342">
        <w:rPr>
          <w:rFonts w:ascii="Arial" w:eastAsia="Arial" w:hAnsi="Arial" w:cs="Arial"/>
          <w:i/>
        </w:rPr>
        <w:t>el Protocolo para la Rendición de Cuentas Permanente en las entidades del Distrito</w:t>
      </w:r>
      <w:r w:rsidRPr="00637342">
        <w:rPr>
          <w:rFonts w:ascii="Arial" w:eastAsia="Arial" w:hAnsi="Arial" w:cs="Arial"/>
        </w:rPr>
        <w:t>, Bogotá ha avanzado en el diseño e</w:t>
      </w:r>
      <w:r w:rsidRPr="00637342">
        <w:rPr>
          <w:rFonts w:ascii="Arial" w:eastAsia="Arial" w:hAnsi="Arial" w:cs="Arial"/>
          <w:sz w:val="29"/>
          <w:szCs w:val="29"/>
        </w:rPr>
        <w:t xml:space="preserve"> </w:t>
      </w:r>
      <w:r w:rsidRPr="00637342">
        <w:rPr>
          <w:rFonts w:ascii="Arial" w:eastAsia="Arial" w:hAnsi="Arial" w:cs="Arial"/>
          <w:color w:val="000000"/>
        </w:rPr>
        <w:t xml:space="preserve">implementación de lineamientos normativos y de política que se </w:t>
      </w:r>
      <w:r w:rsidRPr="00637342">
        <w:rPr>
          <w:rFonts w:ascii="Arial" w:eastAsia="Arial" w:hAnsi="Arial" w:cs="Arial"/>
        </w:rPr>
        <w:t>ajusten</w:t>
      </w:r>
      <w:r w:rsidRPr="00637342">
        <w:rPr>
          <w:rFonts w:ascii="Arial" w:eastAsia="Arial" w:hAnsi="Arial" w:cs="Arial"/>
          <w:color w:val="000000"/>
        </w:rPr>
        <w:t xml:space="preserve"> a las características de la </w:t>
      </w:r>
      <w:r w:rsidRPr="00637342">
        <w:rPr>
          <w:rFonts w:ascii="Arial" w:eastAsia="Arial" w:hAnsi="Arial" w:cs="Arial"/>
        </w:rPr>
        <w:t>ciudad y las</w:t>
      </w:r>
      <w:r w:rsidRPr="00637342">
        <w:rPr>
          <w:rFonts w:ascii="Arial" w:eastAsia="Arial" w:hAnsi="Arial" w:cs="Arial"/>
          <w:color w:val="000000"/>
        </w:rPr>
        <w:t xml:space="preserve"> disposiciones del orden nacional.</w:t>
      </w:r>
    </w:p>
    <w:p w14:paraId="7C4E6256" w14:textId="77777777" w:rsidR="00C34B62" w:rsidRDefault="00C34B62" w:rsidP="00DB7B90">
      <w:pPr>
        <w:pBdr>
          <w:top w:val="nil"/>
          <w:left w:val="nil"/>
          <w:bottom w:val="nil"/>
          <w:right w:val="nil"/>
          <w:between w:val="nil"/>
        </w:pBdr>
        <w:spacing w:after="0" w:line="276" w:lineRule="auto"/>
        <w:ind w:left="222" w:right="353"/>
        <w:jc w:val="both"/>
        <w:rPr>
          <w:rFonts w:ascii="Arial" w:eastAsia="Arial" w:hAnsi="Arial" w:cs="Arial"/>
          <w:color w:val="000000"/>
        </w:rPr>
      </w:pPr>
    </w:p>
    <w:p w14:paraId="3BBB5E41" w14:textId="31509AC6" w:rsidR="00612EBE" w:rsidRPr="00637342" w:rsidRDefault="00612EBE" w:rsidP="00DB7B90">
      <w:pPr>
        <w:pBdr>
          <w:top w:val="nil"/>
          <w:left w:val="nil"/>
          <w:bottom w:val="nil"/>
          <w:right w:val="nil"/>
          <w:between w:val="nil"/>
        </w:pBdr>
        <w:spacing w:after="0" w:line="276" w:lineRule="auto"/>
        <w:ind w:left="222" w:right="353"/>
        <w:jc w:val="both"/>
        <w:rPr>
          <w:rFonts w:ascii="Arial" w:eastAsia="Arial" w:hAnsi="Arial" w:cs="Arial"/>
          <w:color w:val="000000"/>
        </w:rPr>
      </w:pPr>
      <w:r w:rsidRPr="00637342">
        <w:rPr>
          <w:rFonts w:ascii="Arial" w:eastAsia="Arial" w:hAnsi="Arial" w:cs="Arial"/>
          <w:color w:val="000000"/>
        </w:rPr>
        <w:lastRenderedPageBreak/>
        <w:t>A continuación, se describen los elementos generales de las normas y políticas distritales que deben ser tenidas en cuenta por parte de las entidades públicas del Distrito durante el diseño e implementación de sus estrategias de rendición de cuentas.</w:t>
      </w:r>
    </w:p>
    <w:p w14:paraId="1E1BBFED" w14:textId="77777777" w:rsidR="005E0439" w:rsidRPr="00860E10" w:rsidRDefault="005E0439" w:rsidP="00DB7B90">
      <w:pPr>
        <w:pBdr>
          <w:top w:val="nil"/>
          <w:left w:val="nil"/>
          <w:bottom w:val="nil"/>
          <w:right w:val="nil"/>
          <w:between w:val="nil"/>
        </w:pBdr>
        <w:spacing w:after="0" w:line="276" w:lineRule="auto"/>
        <w:ind w:left="222" w:right="353"/>
        <w:jc w:val="both"/>
        <w:rPr>
          <w:rFonts w:ascii="Arial" w:eastAsia="Arial" w:hAnsi="Arial" w:cs="Arial"/>
          <w:color w:val="000000"/>
        </w:rPr>
      </w:pPr>
    </w:p>
    <w:p w14:paraId="299EB88C" w14:textId="1C5B3990" w:rsidR="00612EBE" w:rsidRPr="00CE7F78" w:rsidRDefault="00860E10" w:rsidP="00DB7B90">
      <w:pPr>
        <w:pStyle w:val="Descripcin"/>
        <w:spacing w:after="0"/>
        <w:jc w:val="center"/>
        <w:rPr>
          <w:rFonts w:ascii="Arial" w:eastAsia="Arial" w:hAnsi="Arial" w:cs="Arial"/>
          <w:i w:val="0"/>
          <w:color w:val="auto"/>
        </w:rPr>
      </w:pPr>
      <w:bookmarkStart w:id="6" w:name="_heading=h.2et92p0" w:colFirst="0" w:colLast="0"/>
      <w:bookmarkStart w:id="7" w:name="_Toc153555666"/>
      <w:bookmarkEnd w:id="6"/>
      <w:r w:rsidRPr="00CE7F78">
        <w:rPr>
          <w:rFonts w:ascii="Arial" w:hAnsi="Arial" w:cs="Arial"/>
          <w:i w:val="0"/>
          <w:color w:val="auto"/>
        </w:rPr>
        <w:t xml:space="preserve">Tabla </w:t>
      </w:r>
      <w:r w:rsidRPr="00CE7F78">
        <w:rPr>
          <w:rFonts w:ascii="Arial" w:hAnsi="Arial" w:cs="Arial"/>
          <w:i w:val="0"/>
          <w:color w:val="auto"/>
        </w:rPr>
        <w:fldChar w:fldCharType="begin"/>
      </w:r>
      <w:r w:rsidRPr="00CE7F78">
        <w:rPr>
          <w:rFonts w:ascii="Arial" w:hAnsi="Arial" w:cs="Arial"/>
          <w:i w:val="0"/>
          <w:color w:val="auto"/>
        </w:rPr>
        <w:instrText xml:space="preserve"> SEQ Tabla \* ARABIC </w:instrText>
      </w:r>
      <w:r w:rsidRPr="00CE7F78">
        <w:rPr>
          <w:rFonts w:ascii="Arial" w:hAnsi="Arial" w:cs="Arial"/>
          <w:i w:val="0"/>
          <w:color w:val="auto"/>
        </w:rPr>
        <w:fldChar w:fldCharType="separate"/>
      </w:r>
      <w:r w:rsidR="00C94618">
        <w:rPr>
          <w:rFonts w:ascii="Arial" w:hAnsi="Arial" w:cs="Arial"/>
          <w:i w:val="0"/>
          <w:noProof/>
          <w:color w:val="auto"/>
        </w:rPr>
        <w:t>2</w:t>
      </w:r>
      <w:r w:rsidRPr="00CE7F78">
        <w:rPr>
          <w:rFonts w:ascii="Arial" w:hAnsi="Arial" w:cs="Arial"/>
          <w:i w:val="0"/>
          <w:color w:val="auto"/>
        </w:rPr>
        <w:fldChar w:fldCharType="end"/>
      </w:r>
      <w:r w:rsidR="00612EBE" w:rsidRPr="00CE7F78">
        <w:rPr>
          <w:rFonts w:ascii="Arial" w:eastAsia="Arial" w:hAnsi="Arial" w:cs="Arial"/>
          <w:i w:val="0"/>
          <w:color w:val="auto"/>
        </w:rPr>
        <w:t>. Normas y lineam</w:t>
      </w:r>
      <w:r w:rsidR="0066699C">
        <w:rPr>
          <w:rFonts w:ascii="Arial" w:eastAsia="Arial" w:hAnsi="Arial" w:cs="Arial"/>
          <w:i w:val="0"/>
          <w:color w:val="auto"/>
        </w:rPr>
        <w:t>ientos de política pública en Rendición de Cuentas para</w:t>
      </w:r>
      <w:r w:rsidR="00612EBE" w:rsidRPr="00CE7F78">
        <w:rPr>
          <w:rFonts w:ascii="Arial" w:eastAsia="Arial" w:hAnsi="Arial" w:cs="Arial"/>
          <w:i w:val="0"/>
          <w:color w:val="auto"/>
        </w:rPr>
        <w:t xml:space="preserve"> Bogotá D.C.</w:t>
      </w:r>
      <w:bookmarkEnd w:id="7"/>
    </w:p>
    <w:p w14:paraId="491A9758" w14:textId="77777777" w:rsidR="005E0439" w:rsidRPr="00CE7F78" w:rsidRDefault="005E0439" w:rsidP="00DB7B90">
      <w:pPr>
        <w:spacing w:after="0"/>
        <w:ind w:left="826"/>
        <w:rPr>
          <w:rFonts w:ascii="Arial" w:eastAsia="Arial" w:hAnsi="Arial" w:cs="Arial"/>
          <w:sz w:val="18"/>
          <w:szCs w:val="18"/>
        </w:rPr>
      </w:pPr>
    </w:p>
    <w:tbl>
      <w:tblPr>
        <w:tblStyle w:val="Tablaconcuadrcula"/>
        <w:tblW w:w="0" w:type="auto"/>
        <w:tblLook w:val="04A0" w:firstRow="1" w:lastRow="0" w:firstColumn="1" w:lastColumn="0" w:noHBand="0" w:noVBand="1"/>
      </w:tblPr>
      <w:tblGrid>
        <w:gridCol w:w="4705"/>
        <w:gridCol w:w="4705"/>
      </w:tblGrid>
      <w:tr w:rsidR="00612EBE" w:rsidRPr="00637342" w14:paraId="61678DAC" w14:textId="77777777" w:rsidTr="3947DD36">
        <w:trPr>
          <w:tblHeader/>
        </w:trPr>
        <w:tc>
          <w:tcPr>
            <w:tcW w:w="4705" w:type="dxa"/>
            <w:shd w:val="clear" w:color="auto" w:fill="E7E6E6" w:themeFill="background2"/>
            <w:vAlign w:val="center"/>
          </w:tcPr>
          <w:p w14:paraId="1C2CE58F" w14:textId="77777777" w:rsidR="00612EBE" w:rsidRPr="00637342" w:rsidRDefault="00612EBE" w:rsidP="00DB7B90">
            <w:pPr>
              <w:pBdr>
                <w:top w:val="nil"/>
                <w:left w:val="nil"/>
                <w:bottom w:val="nil"/>
                <w:right w:val="nil"/>
                <w:between w:val="nil"/>
              </w:pBdr>
              <w:spacing w:line="244" w:lineRule="auto"/>
              <w:ind w:left="949" w:right="945"/>
              <w:jc w:val="center"/>
              <w:rPr>
                <w:rFonts w:ascii="Arial" w:eastAsia="Arial" w:hAnsi="Arial" w:cs="Arial"/>
                <w:b/>
                <w:color w:val="000000"/>
                <w:sz w:val="20"/>
                <w:szCs w:val="20"/>
              </w:rPr>
            </w:pPr>
            <w:r w:rsidRPr="00637342">
              <w:rPr>
                <w:rFonts w:ascii="Arial" w:eastAsia="Arial" w:hAnsi="Arial" w:cs="Arial"/>
                <w:b/>
                <w:color w:val="000000"/>
                <w:sz w:val="20"/>
                <w:szCs w:val="20"/>
              </w:rPr>
              <w:t>Norma o lineamiento de</w:t>
            </w:r>
          </w:p>
          <w:p w14:paraId="016F6995" w14:textId="77777777" w:rsidR="00612EBE" w:rsidRPr="00637342" w:rsidRDefault="00612EBE" w:rsidP="00DB7B90">
            <w:pPr>
              <w:pBdr>
                <w:top w:val="nil"/>
                <w:left w:val="nil"/>
                <w:bottom w:val="nil"/>
                <w:right w:val="nil"/>
                <w:between w:val="nil"/>
              </w:pBdr>
              <w:ind w:left="948" w:right="945"/>
              <w:jc w:val="center"/>
              <w:rPr>
                <w:rFonts w:ascii="Arial" w:eastAsia="Arial" w:hAnsi="Arial" w:cs="Arial"/>
                <w:b/>
                <w:color w:val="000000"/>
                <w:sz w:val="20"/>
                <w:szCs w:val="20"/>
              </w:rPr>
            </w:pPr>
            <w:r w:rsidRPr="00637342">
              <w:rPr>
                <w:rFonts w:ascii="Arial" w:eastAsia="Arial" w:hAnsi="Arial" w:cs="Arial"/>
                <w:b/>
                <w:color w:val="000000"/>
                <w:sz w:val="20"/>
                <w:szCs w:val="20"/>
              </w:rPr>
              <w:t>Política pública</w:t>
            </w:r>
          </w:p>
        </w:tc>
        <w:tc>
          <w:tcPr>
            <w:tcW w:w="4705" w:type="dxa"/>
            <w:shd w:val="clear" w:color="auto" w:fill="E7E6E6" w:themeFill="background2"/>
            <w:vAlign w:val="center"/>
          </w:tcPr>
          <w:p w14:paraId="2A32294F" w14:textId="77777777" w:rsidR="00612EBE" w:rsidRPr="00637342" w:rsidRDefault="00612EBE" w:rsidP="00DB7B90">
            <w:pPr>
              <w:pBdr>
                <w:top w:val="nil"/>
                <w:left w:val="nil"/>
                <w:bottom w:val="nil"/>
                <w:right w:val="nil"/>
                <w:between w:val="nil"/>
              </w:pBdr>
              <w:spacing w:line="273" w:lineRule="auto"/>
              <w:ind w:left="199" w:hanging="125"/>
              <w:jc w:val="center"/>
              <w:rPr>
                <w:rFonts w:ascii="Arial" w:eastAsia="Arial" w:hAnsi="Arial" w:cs="Arial"/>
                <w:b/>
                <w:color w:val="000000"/>
                <w:sz w:val="20"/>
                <w:szCs w:val="20"/>
              </w:rPr>
            </w:pPr>
            <w:r w:rsidRPr="00637342">
              <w:rPr>
                <w:rFonts w:ascii="Arial" w:eastAsia="Arial" w:hAnsi="Arial" w:cs="Arial"/>
                <w:b/>
                <w:color w:val="000000"/>
                <w:sz w:val="20"/>
                <w:szCs w:val="20"/>
              </w:rPr>
              <w:t>Elementos para la implementación del “Protocolo de Rendición de Cuentas de las entidades distritales”</w:t>
            </w:r>
          </w:p>
        </w:tc>
      </w:tr>
      <w:tr w:rsidR="00612EBE" w:rsidRPr="00637342" w14:paraId="554E53D5" w14:textId="77777777" w:rsidTr="3947DD36">
        <w:tc>
          <w:tcPr>
            <w:tcW w:w="4705" w:type="dxa"/>
          </w:tcPr>
          <w:p w14:paraId="5CB2D9E2" w14:textId="77777777" w:rsidR="00612EBE" w:rsidRPr="00637342" w:rsidRDefault="00612EBE" w:rsidP="00DB7B90">
            <w:pPr>
              <w:pBdr>
                <w:top w:val="nil"/>
                <w:left w:val="nil"/>
                <w:bottom w:val="nil"/>
                <w:right w:val="nil"/>
                <w:between w:val="nil"/>
              </w:pBdr>
              <w:spacing w:line="276" w:lineRule="auto"/>
              <w:ind w:left="4" w:right="-15"/>
              <w:jc w:val="both"/>
              <w:rPr>
                <w:rFonts w:ascii="Arial" w:eastAsia="Arial" w:hAnsi="Arial" w:cs="Arial"/>
                <w:b/>
                <w:color w:val="000000"/>
                <w:sz w:val="20"/>
                <w:szCs w:val="20"/>
              </w:rPr>
            </w:pPr>
            <w:r w:rsidRPr="00637342">
              <w:rPr>
                <w:rFonts w:ascii="Arial" w:eastAsia="Arial" w:hAnsi="Arial" w:cs="Arial"/>
                <w:b/>
                <w:color w:val="000000"/>
                <w:sz w:val="20"/>
                <w:szCs w:val="20"/>
              </w:rPr>
              <w:t xml:space="preserve">Acuerdo 131 de 2004: </w:t>
            </w:r>
          </w:p>
          <w:p w14:paraId="545DA5E4" w14:textId="77777777" w:rsidR="00612EBE" w:rsidRPr="00637342" w:rsidRDefault="00612EBE" w:rsidP="00DB7B90">
            <w:pPr>
              <w:pBdr>
                <w:top w:val="nil"/>
                <w:left w:val="nil"/>
                <w:bottom w:val="nil"/>
                <w:right w:val="nil"/>
                <w:between w:val="nil"/>
              </w:pBdr>
              <w:spacing w:line="276" w:lineRule="auto"/>
              <w:ind w:left="4" w:right="-15"/>
              <w:jc w:val="both"/>
              <w:rPr>
                <w:rFonts w:ascii="Arial" w:eastAsia="Arial" w:hAnsi="Arial" w:cs="Arial"/>
                <w:b/>
                <w:color w:val="000000"/>
                <w:sz w:val="20"/>
                <w:szCs w:val="20"/>
              </w:rPr>
            </w:pPr>
          </w:p>
          <w:p w14:paraId="27B20029" w14:textId="77777777" w:rsidR="00612EBE" w:rsidRPr="00637342" w:rsidRDefault="00612EBE" w:rsidP="00DB7B90">
            <w:pPr>
              <w:pBdr>
                <w:top w:val="nil"/>
                <w:left w:val="nil"/>
                <w:bottom w:val="nil"/>
                <w:right w:val="nil"/>
                <w:between w:val="nil"/>
              </w:pBdr>
              <w:spacing w:line="276" w:lineRule="auto"/>
              <w:ind w:left="4" w:right="-15"/>
              <w:jc w:val="both"/>
              <w:rPr>
                <w:rFonts w:ascii="Arial" w:eastAsia="Arial" w:hAnsi="Arial" w:cs="Arial"/>
                <w:i/>
                <w:color w:val="000000"/>
                <w:sz w:val="20"/>
                <w:szCs w:val="20"/>
              </w:rPr>
            </w:pPr>
            <w:r w:rsidRPr="00637342">
              <w:rPr>
                <w:rFonts w:ascii="Arial" w:eastAsia="Arial" w:hAnsi="Arial" w:cs="Arial"/>
                <w:i/>
                <w:color w:val="000000"/>
                <w:sz w:val="20"/>
                <w:szCs w:val="20"/>
              </w:rPr>
              <w:t>“Por el cual se establecen informes de rendición de cuentas de la gestión contractual y administrativa a cargo del Distrito, sus Localidades y Entidades Descentralizadas, y se dictan otras disposiciones".</w:t>
            </w:r>
          </w:p>
          <w:p w14:paraId="72BCE0AF" w14:textId="77777777" w:rsidR="00612EBE" w:rsidRPr="00637342" w:rsidRDefault="00612EBE" w:rsidP="00DB7B90">
            <w:pPr>
              <w:pBdr>
                <w:top w:val="nil"/>
                <w:left w:val="nil"/>
                <w:bottom w:val="nil"/>
                <w:right w:val="nil"/>
                <w:between w:val="nil"/>
              </w:pBdr>
              <w:rPr>
                <w:rFonts w:ascii="Arial" w:eastAsia="Arial" w:hAnsi="Arial" w:cs="Arial"/>
                <w:color w:val="000000"/>
                <w:sz w:val="20"/>
                <w:szCs w:val="20"/>
              </w:rPr>
            </w:pPr>
          </w:p>
          <w:p w14:paraId="530497D4" w14:textId="77777777" w:rsidR="00612EBE" w:rsidRPr="00637342" w:rsidRDefault="00612EBE" w:rsidP="00DB7B90">
            <w:pPr>
              <w:pBdr>
                <w:top w:val="nil"/>
                <w:left w:val="nil"/>
                <w:bottom w:val="nil"/>
                <w:right w:val="nil"/>
                <w:between w:val="nil"/>
              </w:pBdr>
              <w:ind w:left="4"/>
              <w:jc w:val="both"/>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todo el Acuerdo</w:t>
            </w:r>
          </w:p>
        </w:tc>
        <w:tc>
          <w:tcPr>
            <w:tcW w:w="4705" w:type="dxa"/>
          </w:tcPr>
          <w:p w14:paraId="72417C66" w14:textId="77777777" w:rsidR="00612EBE" w:rsidRPr="00637342" w:rsidRDefault="00612EBE" w:rsidP="00DB7B90">
            <w:pPr>
              <w:pBdr>
                <w:top w:val="nil"/>
                <w:left w:val="nil"/>
                <w:bottom w:val="nil"/>
                <w:right w:val="nil"/>
                <w:between w:val="nil"/>
              </w:pBdr>
              <w:spacing w:line="276" w:lineRule="auto"/>
              <w:ind w:left="4" w:right="-15"/>
              <w:jc w:val="both"/>
              <w:rPr>
                <w:rFonts w:ascii="Arial" w:eastAsia="Arial" w:hAnsi="Arial" w:cs="Arial"/>
                <w:color w:val="000000"/>
                <w:sz w:val="20"/>
                <w:szCs w:val="20"/>
              </w:rPr>
            </w:pPr>
            <w:r w:rsidRPr="00637342">
              <w:rPr>
                <w:rFonts w:ascii="Arial" w:eastAsia="Arial" w:hAnsi="Arial" w:cs="Arial"/>
                <w:color w:val="000000"/>
                <w:sz w:val="20"/>
                <w:szCs w:val="20"/>
              </w:rPr>
              <w:t>Establece los lineamientos para el proceso de rendición de cuentas en el Distrito y define que será la Veeduría Distrital la encargada de establecer los lineamientos metodológicos para su desarrollo.</w:t>
            </w:r>
          </w:p>
        </w:tc>
      </w:tr>
      <w:tr w:rsidR="00612EBE" w:rsidRPr="00637342" w14:paraId="19124DDE" w14:textId="77777777" w:rsidTr="3947DD36">
        <w:tc>
          <w:tcPr>
            <w:tcW w:w="4705" w:type="dxa"/>
          </w:tcPr>
          <w:p w14:paraId="38F2F91B" w14:textId="77777777" w:rsidR="00612EBE" w:rsidRPr="00637342" w:rsidRDefault="00612EBE" w:rsidP="00DB7B90">
            <w:pPr>
              <w:pBdr>
                <w:top w:val="nil"/>
                <w:left w:val="nil"/>
                <w:bottom w:val="nil"/>
                <w:right w:val="nil"/>
                <w:between w:val="nil"/>
              </w:pBdr>
              <w:rPr>
                <w:rFonts w:ascii="Arial" w:eastAsia="Arial" w:hAnsi="Arial" w:cs="Arial"/>
                <w:color w:val="000000"/>
                <w:sz w:val="20"/>
                <w:szCs w:val="20"/>
              </w:rPr>
            </w:pPr>
          </w:p>
          <w:p w14:paraId="5C4B5BC5" w14:textId="77777777" w:rsidR="00612EBE" w:rsidRPr="00637342" w:rsidRDefault="00612EBE" w:rsidP="00DB7B90">
            <w:pPr>
              <w:pBdr>
                <w:top w:val="nil"/>
                <w:left w:val="nil"/>
                <w:bottom w:val="nil"/>
                <w:right w:val="nil"/>
                <w:between w:val="nil"/>
              </w:pBdr>
              <w:rPr>
                <w:rFonts w:ascii="Arial" w:eastAsia="Arial" w:hAnsi="Arial" w:cs="Arial"/>
                <w:color w:val="000000"/>
                <w:sz w:val="20"/>
                <w:szCs w:val="20"/>
              </w:rPr>
            </w:pPr>
          </w:p>
          <w:p w14:paraId="520C8209" w14:textId="77777777" w:rsidR="00612EBE" w:rsidRPr="00637342" w:rsidRDefault="00612EBE" w:rsidP="00DB7B90">
            <w:pPr>
              <w:pBdr>
                <w:top w:val="nil"/>
                <w:left w:val="nil"/>
                <w:bottom w:val="nil"/>
                <w:right w:val="nil"/>
                <w:between w:val="nil"/>
              </w:pBdr>
              <w:ind w:left="4" w:right="-15"/>
              <w:rPr>
                <w:rFonts w:ascii="Arial" w:eastAsia="Arial" w:hAnsi="Arial" w:cs="Arial"/>
                <w:b/>
                <w:color w:val="000000"/>
                <w:sz w:val="20"/>
                <w:szCs w:val="20"/>
              </w:rPr>
            </w:pPr>
            <w:r w:rsidRPr="00637342">
              <w:rPr>
                <w:rFonts w:ascii="Arial" w:eastAsia="Arial" w:hAnsi="Arial" w:cs="Arial"/>
                <w:b/>
                <w:color w:val="000000"/>
                <w:sz w:val="20"/>
                <w:szCs w:val="20"/>
              </w:rPr>
              <w:t xml:space="preserve">Acuerdo Distrital 380 de 2009: </w:t>
            </w:r>
          </w:p>
          <w:p w14:paraId="44E57B92" w14:textId="77777777" w:rsidR="00612EBE" w:rsidRPr="00637342" w:rsidRDefault="00612EBE" w:rsidP="00DB7B90">
            <w:pPr>
              <w:pBdr>
                <w:top w:val="nil"/>
                <w:left w:val="nil"/>
                <w:bottom w:val="nil"/>
                <w:right w:val="nil"/>
                <w:between w:val="nil"/>
              </w:pBdr>
              <w:ind w:left="4" w:right="-15"/>
              <w:rPr>
                <w:rFonts w:ascii="Arial" w:eastAsia="Arial" w:hAnsi="Arial" w:cs="Arial"/>
                <w:b/>
                <w:i/>
                <w:color w:val="000000"/>
                <w:sz w:val="20"/>
                <w:szCs w:val="20"/>
              </w:rPr>
            </w:pPr>
          </w:p>
          <w:p w14:paraId="32C263E3" w14:textId="77777777" w:rsidR="00612EBE" w:rsidRPr="00637342" w:rsidRDefault="00612EBE" w:rsidP="00DB7B90">
            <w:pPr>
              <w:pBdr>
                <w:top w:val="nil"/>
                <w:left w:val="nil"/>
                <w:bottom w:val="nil"/>
                <w:right w:val="nil"/>
                <w:between w:val="nil"/>
              </w:pBdr>
              <w:ind w:left="4" w:right="-15"/>
              <w:rPr>
                <w:rFonts w:ascii="Arial" w:eastAsia="Arial" w:hAnsi="Arial" w:cs="Arial"/>
                <w:i/>
                <w:color w:val="000000"/>
                <w:sz w:val="20"/>
                <w:szCs w:val="20"/>
              </w:rPr>
            </w:pPr>
            <w:r w:rsidRPr="00637342">
              <w:rPr>
                <w:rFonts w:ascii="Arial" w:eastAsia="Arial" w:hAnsi="Arial" w:cs="Arial"/>
                <w:b/>
                <w:i/>
                <w:color w:val="000000"/>
                <w:sz w:val="20"/>
                <w:szCs w:val="20"/>
              </w:rPr>
              <w:t>“</w:t>
            </w:r>
            <w:r w:rsidRPr="00637342">
              <w:rPr>
                <w:rFonts w:ascii="Arial" w:eastAsia="Arial" w:hAnsi="Arial" w:cs="Arial"/>
                <w:i/>
                <w:color w:val="000000"/>
                <w:sz w:val="20"/>
                <w:szCs w:val="20"/>
              </w:rPr>
              <w:t>Por el cual se modifica el Acuerdo 131 de 2004”.</w:t>
            </w:r>
          </w:p>
          <w:p w14:paraId="667EB8C1" w14:textId="77777777" w:rsidR="00612EBE" w:rsidRPr="00637342" w:rsidRDefault="00612EBE" w:rsidP="00DB7B90">
            <w:pPr>
              <w:pBdr>
                <w:top w:val="nil"/>
                <w:left w:val="nil"/>
                <w:bottom w:val="nil"/>
                <w:right w:val="nil"/>
                <w:between w:val="nil"/>
              </w:pBdr>
              <w:rPr>
                <w:rFonts w:ascii="Arial" w:eastAsia="Arial" w:hAnsi="Arial" w:cs="Arial"/>
                <w:color w:val="000000"/>
                <w:sz w:val="20"/>
                <w:szCs w:val="20"/>
              </w:rPr>
            </w:pPr>
          </w:p>
          <w:p w14:paraId="2682B448" w14:textId="77777777" w:rsidR="00612EBE" w:rsidRPr="00637342" w:rsidRDefault="00612EBE" w:rsidP="00DB7B90">
            <w:pPr>
              <w:pBdr>
                <w:top w:val="nil"/>
                <w:left w:val="nil"/>
                <w:bottom w:val="nil"/>
                <w:right w:val="nil"/>
                <w:between w:val="nil"/>
              </w:pBdr>
              <w:ind w:left="4"/>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todo el Acuerdo</w:t>
            </w:r>
          </w:p>
        </w:tc>
        <w:tc>
          <w:tcPr>
            <w:tcW w:w="4705" w:type="dxa"/>
          </w:tcPr>
          <w:p w14:paraId="7C02F8DE" w14:textId="1B3DA656" w:rsidR="00612EBE" w:rsidRPr="00637342" w:rsidRDefault="00612EBE" w:rsidP="00DB7B90">
            <w:pPr>
              <w:pBdr>
                <w:top w:val="nil"/>
                <w:left w:val="nil"/>
                <w:bottom w:val="nil"/>
                <w:right w:val="nil"/>
                <w:between w:val="nil"/>
              </w:pBdr>
              <w:spacing w:line="276" w:lineRule="auto"/>
              <w:ind w:left="4" w:right="-15"/>
              <w:jc w:val="both"/>
              <w:rPr>
                <w:rFonts w:ascii="Arial" w:eastAsia="Arial" w:hAnsi="Arial" w:cs="Arial"/>
                <w:color w:val="000000"/>
                <w:sz w:val="20"/>
                <w:szCs w:val="20"/>
              </w:rPr>
            </w:pPr>
            <w:r w:rsidRPr="3947DD36">
              <w:rPr>
                <w:rFonts w:ascii="Arial" w:eastAsia="Arial" w:hAnsi="Arial" w:cs="Arial"/>
                <w:color w:val="000000" w:themeColor="text1"/>
                <w:sz w:val="20"/>
                <w:szCs w:val="20"/>
              </w:rPr>
              <w:t>Modifica el Acuerdo 131 de 2004, precisando y actualizando algunos elementos del proceso de rendición de cuentas relacionados con el contenido de los Informes de Gestión, los tiempos de publicación de los informes y el desarrollo de Audiencias Públicas. Así mismo, ratifica que será la Veeduría Distrital la encargada de establecer los lineamientos metodológicos del proceso de rendición de cuentas del Distrito.</w:t>
            </w:r>
          </w:p>
        </w:tc>
      </w:tr>
      <w:tr w:rsidR="00612EBE" w:rsidRPr="00637342" w14:paraId="4CFDE7E8" w14:textId="77777777" w:rsidTr="3947DD36">
        <w:tc>
          <w:tcPr>
            <w:tcW w:w="4705" w:type="dxa"/>
          </w:tcPr>
          <w:p w14:paraId="6E4202CE" w14:textId="77777777" w:rsidR="00612EBE" w:rsidRPr="00637342" w:rsidRDefault="00612EBE" w:rsidP="00DB7B90">
            <w:pPr>
              <w:pBdr>
                <w:top w:val="nil"/>
                <w:left w:val="nil"/>
                <w:bottom w:val="nil"/>
                <w:right w:val="nil"/>
                <w:between w:val="nil"/>
              </w:pBdr>
              <w:rPr>
                <w:rFonts w:ascii="Arial" w:eastAsia="Arial" w:hAnsi="Arial" w:cs="Arial"/>
                <w:color w:val="000000"/>
                <w:sz w:val="20"/>
                <w:szCs w:val="20"/>
              </w:rPr>
            </w:pPr>
          </w:p>
          <w:p w14:paraId="75728BC6" w14:textId="77777777" w:rsidR="00612EBE" w:rsidRPr="00637342" w:rsidRDefault="00612EBE" w:rsidP="00DB7B90">
            <w:pPr>
              <w:pBdr>
                <w:top w:val="nil"/>
                <w:left w:val="nil"/>
                <w:bottom w:val="nil"/>
                <w:right w:val="nil"/>
                <w:between w:val="nil"/>
              </w:pBdr>
              <w:rPr>
                <w:rFonts w:ascii="Arial" w:eastAsia="Arial" w:hAnsi="Arial" w:cs="Arial"/>
                <w:color w:val="000000"/>
                <w:sz w:val="20"/>
                <w:szCs w:val="20"/>
              </w:rPr>
            </w:pPr>
          </w:p>
          <w:p w14:paraId="46691D58" w14:textId="77777777" w:rsidR="00612EBE" w:rsidRPr="00637342" w:rsidRDefault="00612EBE" w:rsidP="00DB7B90">
            <w:pPr>
              <w:pBdr>
                <w:top w:val="nil"/>
                <w:left w:val="nil"/>
                <w:bottom w:val="nil"/>
                <w:right w:val="nil"/>
                <w:between w:val="nil"/>
              </w:pBdr>
              <w:spacing w:line="276" w:lineRule="auto"/>
              <w:ind w:left="4" w:right="-15"/>
              <w:jc w:val="both"/>
              <w:rPr>
                <w:rFonts w:ascii="Arial" w:eastAsia="Arial" w:hAnsi="Arial" w:cs="Arial"/>
                <w:b/>
                <w:color w:val="000000"/>
                <w:sz w:val="20"/>
                <w:szCs w:val="20"/>
              </w:rPr>
            </w:pPr>
            <w:r w:rsidRPr="00637342">
              <w:rPr>
                <w:rFonts w:ascii="Arial" w:eastAsia="Arial" w:hAnsi="Arial" w:cs="Arial"/>
                <w:b/>
                <w:color w:val="000000"/>
                <w:sz w:val="20"/>
                <w:szCs w:val="20"/>
              </w:rPr>
              <w:t xml:space="preserve">Acuerdo 761 de 2020. Plan Distrital de Desarrollo 2020 - 2024: </w:t>
            </w:r>
          </w:p>
          <w:p w14:paraId="4997A0E5" w14:textId="77777777" w:rsidR="00612EBE" w:rsidRPr="00637342" w:rsidRDefault="00612EBE" w:rsidP="00DB7B90">
            <w:pPr>
              <w:pBdr>
                <w:top w:val="nil"/>
                <w:left w:val="nil"/>
                <w:bottom w:val="nil"/>
                <w:right w:val="nil"/>
                <w:between w:val="nil"/>
              </w:pBdr>
              <w:spacing w:line="276" w:lineRule="auto"/>
              <w:ind w:left="4" w:right="-15"/>
              <w:jc w:val="both"/>
              <w:rPr>
                <w:rFonts w:ascii="Arial" w:eastAsia="Arial" w:hAnsi="Arial" w:cs="Arial"/>
                <w:b/>
                <w:color w:val="000000"/>
                <w:sz w:val="20"/>
                <w:szCs w:val="20"/>
              </w:rPr>
            </w:pPr>
          </w:p>
          <w:p w14:paraId="5904488E" w14:textId="77777777" w:rsidR="00612EBE" w:rsidRPr="00637342" w:rsidRDefault="00612EBE" w:rsidP="00DB7B90">
            <w:pPr>
              <w:pBdr>
                <w:top w:val="nil"/>
                <w:left w:val="nil"/>
                <w:bottom w:val="nil"/>
                <w:right w:val="nil"/>
                <w:between w:val="nil"/>
              </w:pBdr>
              <w:spacing w:line="276" w:lineRule="auto"/>
              <w:ind w:left="4" w:right="-15"/>
              <w:jc w:val="both"/>
              <w:rPr>
                <w:rFonts w:ascii="Arial" w:eastAsia="Arial" w:hAnsi="Arial" w:cs="Arial"/>
                <w:color w:val="000000"/>
                <w:sz w:val="20"/>
                <w:szCs w:val="20"/>
              </w:rPr>
            </w:pPr>
            <w:r w:rsidRPr="00637342">
              <w:rPr>
                <w:rFonts w:ascii="Arial" w:eastAsia="Arial" w:hAnsi="Arial" w:cs="Arial"/>
                <w:b/>
                <w:color w:val="000000"/>
                <w:sz w:val="20"/>
                <w:szCs w:val="20"/>
              </w:rPr>
              <w:t>“</w:t>
            </w:r>
            <w:r w:rsidRPr="00637342">
              <w:rPr>
                <w:rFonts w:ascii="Arial" w:eastAsia="Arial" w:hAnsi="Arial" w:cs="Arial"/>
                <w:color w:val="000000"/>
                <w:sz w:val="20"/>
                <w:szCs w:val="20"/>
              </w:rPr>
              <w:t>Un Nuevo Contrato Social y Ambiental para el Siglo XXI.”</w:t>
            </w:r>
          </w:p>
          <w:p w14:paraId="146067D9" w14:textId="77777777" w:rsidR="00612EBE" w:rsidRPr="00637342" w:rsidRDefault="00612EBE" w:rsidP="00DB7B90">
            <w:pPr>
              <w:pBdr>
                <w:top w:val="nil"/>
                <w:left w:val="nil"/>
                <w:bottom w:val="nil"/>
                <w:right w:val="nil"/>
                <w:between w:val="nil"/>
              </w:pBdr>
              <w:rPr>
                <w:rFonts w:ascii="Arial" w:eastAsia="Arial" w:hAnsi="Arial" w:cs="Arial"/>
                <w:color w:val="000000"/>
                <w:sz w:val="20"/>
                <w:szCs w:val="20"/>
              </w:rPr>
            </w:pPr>
          </w:p>
          <w:p w14:paraId="517CB7C3" w14:textId="77777777" w:rsidR="00612EBE" w:rsidRPr="00637342" w:rsidRDefault="00612EBE" w:rsidP="00DB7B90">
            <w:pPr>
              <w:pBdr>
                <w:top w:val="nil"/>
                <w:left w:val="nil"/>
                <w:bottom w:val="nil"/>
                <w:right w:val="nil"/>
                <w:between w:val="nil"/>
              </w:pBdr>
              <w:spacing w:line="273" w:lineRule="auto"/>
              <w:ind w:left="4"/>
              <w:jc w:val="both"/>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Propósito 5. Bases del Plan de Desarrollo Distrital</w:t>
            </w:r>
          </w:p>
        </w:tc>
        <w:tc>
          <w:tcPr>
            <w:tcW w:w="4705" w:type="dxa"/>
          </w:tcPr>
          <w:p w14:paraId="38A29C11" w14:textId="77777777" w:rsidR="00612EBE" w:rsidRPr="00637342" w:rsidRDefault="00612EBE" w:rsidP="00DB7B90">
            <w:pPr>
              <w:pBdr>
                <w:top w:val="nil"/>
                <w:left w:val="nil"/>
                <w:bottom w:val="nil"/>
                <w:right w:val="nil"/>
                <w:between w:val="nil"/>
              </w:pBdr>
              <w:spacing w:line="276" w:lineRule="auto"/>
              <w:ind w:left="4" w:right="-15"/>
              <w:jc w:val="both"/>
              <w:rPr>
                <w:rFonts w:ascii="Arial" w:eastAsia="Arial" w:hAnsi="Arial" w:cs="Arial"/>
                <w:color w:val="000000"/>
                <w:sz w:val="20"/>
                <w:szCs w:val="20"/>
              </w:rPr>
            </w:pPr>
            <w:r w:rsidRPr="00637342">
              <w:rPr>
                <w:rFonts w:ascii="Arial" w:eastAsia="Arial" w:hAnsi="Arial" w:cs="Arial"/>
                <w:color w:val="000000"/>
                <w:sz w:val="20"/>
                <w:szCs w:val="20"/>
              </w:rPr>
              <w:t>Establece en el propósito 5 “construir Bogotá-Región con gobierno abierto, transparente y ciudadanía consciente”, la importancia de generar procesos de rendición de cuentas permanentes y de retroalimentación de la gestión adelantada bajo el enfoque de Gobierno Abierto – GABO, lo cual se traducen en:</w:t>
            </w:r>
          </w:p>
          <w:p w14:paraId="514A050D" w14:textId="77777777" w:rsidR="00612EBE" w:rsidRPr="00637342" w:rsidRDefault="00612EBE" w:rsidP="00DB7B90">
            <w:pPr>
              <w:pBdr>
                <w:top w:val="nil"/>
                <w:left w:val="nil"/>
                <w:bottom w:val="nil"/>
                <w:right w:val="nil"/>
                <w:between w:val="nil"/>
              </w:pBdr>
              <w:rPr>
                <w:rFonts w:ascii="Arial" w:eastAsia="Arial" w:hAnsi="Arial" w:cs="Arial"/>
                <w:color w:val="000000"/>
                <w:sz w:val="20"/>
                <w:szCs w:val="20"/>
              </w:rPr>
            </w:pPr>
          </w:p>
          <w:p w14:paraId="1FB0AB80" w14:textId="77777777" w:rsidR="00612EBE" w:rsidRPr="00637342" w:rsidRDefault="00612EBE" w:rsidP="00DB7B90">
            <w:pPr>
              <w:widowControl w:val="0"/>
              <w:numPr>
                <w:ilvl w:val="0"/>
                <w:numId w:val="6"/>
              </w:numPr>
              <w:pBdr>
                <w:top w:val="nil"/>
                <w:left w:val="nil"/>
                <w:bottom w:val="nil"/>
                <w:right w:val="nil"/>
                <w:between w:val="nil"/>
              </w:pBdr>
              <w:tabs>
                <w:tab w:val="left" w:pos="439"/>
                <w:tab w:val="left" w:pos="440"/>
              </w:tabs>
              <w:ind w:right="-15" w:hanging="361"/>
              <w:rPr>
                <w:rFonts w:ascii="Arial" w:eastAsia="Arial" w:hAnsi="Arial" w:cs="Arial"/>
                <w:color w:val="000000"/>
                <w:sz w:val="20"/>
                <w:szCs w:val="20"/>
              </w:rPr>
            </w:pPr>
            <w:r w:rsidRPr="00637342">
              <w:rPr>
                <w:rFonts w:ascii="Arial" w:eastAsia="Arial" w:hAnsi="Arial" w:cs="Arial"/>
                <w:color w:val="000000"/>
                <w:sz w:val="20"/>
                <w:szCs w:val="20"/>
              </w:rPr>
              <w:t>Acciones de acceso a la información que permitan</w:t>
            </w:r>
          </w:p>
          <w:p w14:paraId="57B016EE" w14:textId="77777777" w:rsidR="00612EBE" w:rsidRPr="00637342" w:rsidRDefault="00612EBE" w:rsidP="00DB7B90">
            <w:pPr>
              <w:pBdr>
                <w:top w:val="nil"/>
                <w:left w:val="nil"/>
                <w:bottom w:val="nil"/>
                <w:right w:val="nil"/>
                <w:between w:val="nil"/>
              </w:pBdr>
              <w:ind w:left="439"/>
              <w:rPr>
                <w:rFonts w:ascii="Arial" w:eastAsia="Arial" w:hAnsi="Arial" w:cs="Arial"/>
                <w:color w:val="000000"/>
                <w:sz w:val="20"/>
                <w:szCs w:val="20"/>
              </w:rPr>
            </w:pPr>
            <w:r w:rsidRPr="00637342">
              <w:rPr>
                <w:rFonts w:ascii="Arial" w:eastAsia="Arial" w:hAnsi="Arial" w:cs="Arial"/>
                <w:color w:val="000000"/>
                <w:sz w:val="20"/>
                <w:szCs w:val="20"/>
              </w:rPr>
              <w:t>reconocer la “Huella de gestión”.</w:t>
            </w:r>
          </w:p>
          <w:p w14:paraId="196C829A" w14:textId="26017A30" w:rsidR="00612EBE" w:rsidRPr="00637342" w:rsidRDefault="00612EBE" w:rsidP="00DB7B90">
            <w:pPr>
              <w:widowControl w:val="0"/>
              <w:numPr>
                <w:ilvl w:val="0"/>
                <w:numId w:val="6"/>
              </w:numPr>
              <w:pBdr>
                <w:top w:val="nil"/>
                <w:left w:val="nil"/>
                <w:bottom w:val="nil"/>
                <w:right w:val="nil"/>
                <w:between w:val="nil"/>
              </w:pBdr>
              <w:tabs>
                <w:tab w:val="left" w:pos="439"/>
                <w:tab w:val="left" w:pos="440"/>
                <w:tab w:val="left" w:pos="1513"/>
                <w:tab w:val="left" w:pos="1971"/>
                <w:tab w:val="left" w:pos="2146"/>
                <w:tab w:val="left" w:pos="2592"/>
                <w:tab w:val="left" w:pos="2825"/>
                <w:tab w:val="left" w:pos="2976"/>
                <w:tab w:val="left" w:pos="3388"/>
                <w:tab w:val="left" w:pos="3756"/>
                <w:tab w:val="left" w:pos="4389"/>
              </w:tabs>
              <w:ind w:right="-15"/>
              <w:rPr>
                <w:rFonts w:ascii="Arial" w:eastAsia="Arial" w:hAnsi="Arial" w:cs="Arial"/>
                <w:color w:val="000000"/>
                <w:sz w:val="20"/>
                <w:szCs w:val="20"/>
              </w:rPr>
            </w:pPr>
            <w:r w:rsidRPr="3947DD36">
              <w:rPr>
                <w:rFonts w:ascii="Arial" w:eastAsia="Arial" w:hAnsi="Arial" w:cs="Arial"/>
                <w:color w:val="000000" w:themeColor="text1"/>
                <w:sz w:val="20"/>
                <w:szCs w:val="20"/>
              </w:rPr>
              <w:t>Esquemas</w:t>
            </w:r>
            <w:r w:rsidR="0010872D" w:rsidRPr="3947DD36">
              <w:rPr>
                <w:rFonts w:ascii="Arial" w:eastAsia="Arial" w:hAnsi="Arial" w:cs="Arial"/>
                <w:color w:val="000000" w:themeColor="text1"/>
                <w:sz w:val="20"/>
                <w:szCs w:val="20"/>
              </w:rPr>
              <w:t xml:space="preserve"> </w:t>
            </w:r>
            <w:r w:rsidRPr="3947DD36">
              <w:rPr>
                <w:rFonts w:ascii="Arial" w:eastAsia="Arial" w:hAnsi="Arial" w:cs="Arial"/>
                <w:color w:val="000000" w:themeColor="text1"/>
                <w:sz w:val="20"/>
                <w:szCs w:val="20"/>
              </w:rPr>
              <w:t>de</w:t>
            </w:r>
            <w:r w:rsidR="6BC41F64" w:rsidRPr="3947DD36">
              <w:rPr>
                <w:rFonts w:ascii="Arial" w:eastAsia="Arial" w:hAnsi="Arial" w:cs="Arial"/>
                <w:color w:val="000000" w:themeColor="text1"/>
                <w:sz w:val="20"/>
                <w:szCs w:val="20"/>
              </w:rPr>
              <w:t xml:space="preserve"> </w:t>
            </w:r>
            <w:r w:rsidRPr="3947DD36">
              <w:rPr>
                <w:rFonts w:ascii="Arial" w:eastAsia="Arial" w:hAnsi="Arial" w:cs="Arial"/>
                <w:color w:val="000000" w:themeColor="text1"/>
                <w:sz w:val="20"/>
                <w:szCs w:val="20"/>
              </w:rPr>
              <w:t>diálogo</w:t>
            </w:r>
            <w:r w:rsidR="2DDF2028" w:rsidRPr="3947DD36">
              <w:rPr>
                <w:rFonts w:ascii="Arial" w:eastAsia="Arial" w:hAnsi="Arial" w:cs="Arial"/>
                <w:color w:val="000000" w:themeColor="text1"/>
                <w:sz w:val="20"/>
                <w:szCs w:val="20"/>
              </w:rPr>
              <w:t xml:space="preserve"> </w:t>
            </w:r>
            <w:r w:rsidRPr="3947DD36">
              <w:rPr>
                <w:rFonts w:ascii="Arial" w:eastAsia="Arial" w:hAnsi="Arial" w:cs="Arial"/>
                <w:color w:val="000000" w:themeColor="text1"/>
                <w:sz w:val="20"/>
                <w:szCs w:val="20"/>
              </w:rPr>
              <w:t>que</w:t>
            </w:r>
            <w:r>
              <w:tab/>
            </w:r>
            <w:r w:rsidRPr="3947DD36">
              <w:rPr>
                <w:rFonts w:ascii="Arial" w:eastAsia="Arial" w:hAnsi="Arial" w:cs="Arial"/>
                <w:color w:val="000000" w:themeColor="text1"/>
                <w:sz w:val="20"/>
                <w:szCs w:val="20"/>
              </w:rPr>
              <w:t>aseguren</w:t>
            </w:r>
            <w:r>
              <w:tab/>
            </w:r>
            <w:r w:rsidRPr="3947DD36">
              <w:rPr>
                <w:rFonts w:ascii="Arial" w:eastAsia="Arial" w:hAnsi="Arial" w:cs="Arial"/>
                <w:color w:val="000000" w:themeColor="text1"/>
                <w:sz w:val="20"/>
                <w:szCs w:val="20"/>
              </w:rPr>
              <w:t>la retroalimentación</w:t>
            </w:r>
            <w:r w:rsidR="63FC5CE9" w:rsidRPr="3947DD36">
              <w:rPr>
                <w:rFonts w:ascii="Arial" w:eastAsia="Arial" w:hAnsi="Arial" w:cs="Arial"/>
                <w:color w:val="000000" w:themeColor="text1"/>
                <w:sz w:val="20"/>
                <w:szCs w:val="20"/>
              </w:rPr>
              <w:t xml:space="preserve"> </w:t>
            </w:r>
            <w:r w:rsidRPr="3947DD36">
              <w:rPr>
                <w:rFonts w:ascii="Arial" w:eastAsia="Arial" w:hAnsi="Arial" w:cs="Arial"/>
                <w:color w:val="000000" w:themeColor="text1"/>
                <w:sz w:val="20"/>
                <w:szCs w:val="20"/>
              </w:rPr>
              <w:t>de</w:t>
            </w:r>
            <w:r w:rsidR="4B539539" w:rsidRPr="3947DD36">
              <w:rPr>
                <w:rFonts w:ascii="Arial" w:eastAsia="Arial" w:hAnsi="Arial" w:cs="Arial"/>
                <w:color w:val="000000" w:themeColor="text1"/>
                <w:sz w:val="20"/>
                <w:szCs w:val="20"/>
              </w:rPr>
              <w:t xml:space="preserve"> </w:t>
            </w:r>
            <w:r w:rsidRPr="3947DD36">
              <w:rPr>
                <w:rFonts w:ascii="Arial" w:eastAsia="Arial" w:hAnsi="Arial" w:cs="Arial"/>
                <w:color w:val="000000" w:themeColor="text1"/>
                <w:sz w:val="20"/>
                <w:szCs w:val="20"/>
              </w:rPr>
              <w:t>la</w:t>
            </w:r>
            <w:r w:rsidR="5CD0E9D0" w:rsidRPr="3947DD36">
              <w:rPr>
                <w:rFonts w:ascii="Arial" w:eastAsia="Arial" w:hAnsi="Arial" w:cs="Arial"/>
                <w:color w:val="000000" w:themeColor="text1"/>
                <w:sz w:val="20"/>
                <w:szCs w:val="20"/>
              </w:rPr>
              <w:t xml:space="preserve"> </w:t>
            </w:r>
            <w:r w:rsidRPr="3947DD36">
              <w:rPr>
                <w:rFonts w:ascii="Arial" w:eastAsia="Arial" w:hAnsi="Arial" w:cs="Arial"/>
                <w:color w:val="000000" w:themeColor="text1"/>
                <w:sz w:val="20"/>
                <w:szCs w:val="20"/>
              </w:rPr>
              <w:t>misma</w:t>
            </w:r>
            <w:r w:rsidR="769B39D6" w:rsidRPr="3947DD36">
              <w:rPr>
                <w:rFonts w:ascii="Arial" w:eastAsia="Arial" w:hAnsi="Arial" w:cs="Arial"/>
                <w:color w:val="000000" w:themeColor="text1"/>
                <w:sz w:val="20"/>
                <w:szCs w:val="20"/>
              </w:rPr>
              <w:t xml:space="preserve"> </w:t>
            </w:r>
            <w:r w:rsidRPr="3947DD36">
              <w:rPr>
                <w:rFonts w:ascii="Arial" w:eastAsia="Arial" w:hAnsi="Arial" w:cs="Arial"/>
                <w:color w:val="000000" w:themeColor="text1"/>
                <w:sz w:val="20"/>
                <w:szCs w:val="20"/>
              </w:rPr>
              <w:t>mediante</w:t>
            </w:r>
          </w:p>
          <w:p w14:paraId="72DB1520" w14:textId="77777777" w:rsidR="00612EBE" w:rsidRPr="00637342" w:rsidRDefault="00612EBE" w:rsidP="00DB7B90">
            <w:pPr>
              <w:pBdr>
                <w:top w:val="nil"/>
                <w:left w:val="nil"/>
                <w:bottom w:val="nil"/>
                <w:right w:val="nil"/>
                <w:between w:val="nil"/>
              </w:pBdr>
              <w:spacing w:line="222" w:lineRule="auto"/>
              <w:ind w:left="439"/>
              <w:rPr>
                <w:rFonts w:ascii="Arial" w:eastAsia="Arial" w:hAnsi="Arial" w:cs="Arial"/>
                <w:color w:val="000000"/>
                <w:sz w:val="20"/>
                <w:szCs w:val="20"/>
              </w:rPr>
            </w:pPr>
            <w:r w:rsidRPr="00637342">
              <w:rPr>
                <w:rFonts w:ascii="Arial" w:eastAsia="Arial" w:hAnsi="Arial" w:cs="Arial"/>
                <w:color w:val="000000"/>
                <w:sz w:val="20"/>
                <w:szCs w:val="20"/>
              </w:rPr>
              <w:t>“Balances ciudadanos”.</w:t>
            </w:r>
          </w:p>
          <w:p w14:paraId="29C02FFE" w14:textId="3FEA0A3D" w:rsidR="00E64C1F" w:rsidRPr="00637342" w:rsidRDefault="00612EBE" w:rsidP="00DB7B90">
            <w:pPr>
              <w:widowControl w:val="0"/>
              <w:numPr>
                <w:ilvl w:val="0"/>
                <w:numId w:val="6"/>
              </w:numPr>
              <w:pBdr>
                <w:top w:val="nil"/>
                <w:left w:val="nil"/>
                <w:bottom w:val="nil"/>
                <w:right w:val="nil"/>
                <w:between w:val="nil"/>
              </w:pBdr>
              <w:tabs>
                <w:tab w:val="left" w:pos="439"/>
                <w:tab w:val="left" w:pos="440"/>
                <w:tab w:val="left" w:pos="1513"/>
                <w:tab w:val="left" w:pos="1971"/>
                <w:tab w:val="left" w:pos="2146"/>
                <w:tab w:val="left" w:pos="2592"/>
                <w:tab w:val="left" w:pos="2825"/>
                <w:tab w:val="left" w:pos="2976"/>
                <w:tab w:val="left" w:pos="3388"/>
                <w:tab w:val="left" w:pos="3756"/>
                <w:tab w:val="left" w:pos="4389"/>
              </w:tabs>
              <w:ind w:right="-15"/>
              <w:rPr>
                <w:rFonts w:ascii="Arial" w:eastAsia="Arial" w:hAnsi="Arial" w:cs="Arial"/>
                <w:color w:val="000000"/>
                <w:sz w:val="20"/>
                <w:szCs w:val="20"/>
              </w:rPr>
            </w:pPr>
            <w:r w:rsidRPr="3947DD36">
              <w:rPr>
                <w:rFonts w:ascii="Arial" w:eastAsia="Arial" w:hAnsi="Arial" w:cs="Arial"/>
                <w:color w:val="000000" w:themeColor="text1"/>
                <w:sz w:val="20"/>
                <w:szCs w:val="20"/>
              </w:rPr>
              <w:t>Favorecer la rendición de cuentas permanente a la ciudadanía.</w:t>
            </w:r>
          </w:p>
        </w:tc>
      </w:tr>
      <w:tr w:rsidR="00612EBE" w:rsidRPr="00637342" w14:paraId="3ABA62E1" w14:textId="77777777" w:rsidTr="3947DD36">
        <w:tc>
          <w:tcPr>
            <w:tcW w:w="4705" w:type="dxa"/>
          </w:tcPr>
          <w:p w14:paraId="43B697CE" w14:textId="77777777" w:rsidR="00612EBE" w:rsidRPr="00637342" w:rsidRDefault="00612EBE" w:rsidP="00DB7B90">
            <w:pPr>
              <w:pBdr>
                <w:top w:val="nil"/>
                <w:left w:val="nil"/>
                <w:bottom w:val="nil"/>
                <w:right w:val="nil"/>
                <w:between w:val="nil"/>
              </w:pBdr>
              <w:ind w:left="4"/>
              <w:rPr>
                <w:rFonts w:ascii="Arial" w:eastAsia="Arial" w:hAnsi="Arial" w:cs="Arial"/>
                <w:b/>
                <w:color w:val="000000"/>
                <w:sz w:val="20"/>
                <w:szCs w:val="20"/>
              </w:rPr>
            </w:pPr>
            <w:r w:rsidRPr="00637342">
              <w:rPr>
                <w:rFonts w:ascii="Arial" w:eastAsia="Arial" w:hAnsi="Arial" w:cs="Arial"/>
                <w:b/>
                <w:color w:val="000000"/>
                <w:sz w:val="20"/>
                <w:szCs w:val="20"/>
              </w:rPr>
              <w:t>Decretos 591 y 807 del 2018:</w:t>
            </w:r>
          </w:p>
          <w:p w14:paraId="4EEAA296" w14:textId="77777777" w:rsidR="00612EBE" w:rsidRPr="00637342" w:rsidRDefault="00612EBE" w:rsidP="00DB7B90">
            <w:pPr>
              <w:pBdr>
                <w:top w:val="nil"/>
                <w:left w:val="nil"/>
                <w:bottom w:val="nil"/>
                <w:right w:val="nil"/>
                <w:between w:val="nil"/>
              </w:pBdr>
              <w:rPr>
                <w:rFonts w:ascii="Arial" w:eastAsia="Arial" w:hAnsi="Arial" w:cs="Arial"/>
                <w:color w:val="000000"/>
                <w:sz w:val="20"/>
                <w:szCs w:val="20"/>
              </w:rPr>
            </w:pPr>
          </w:p>
          <w:p w14:paraId="1A6C2BC9" w14:textId="77777777" w:rsidR="00612EBE" w:rsidRPr="00637342" w:rsidRDefault="00612EBE" w:rsidP="00DB7B90">
            <w:pPr>
              <w:pBdr>
                <w:top w:val="nil"/>
                <w:left w:val="nil"/>
                <w:bottom w:val="nil"/>
                <w:right w:val="nil"/>
                <w:between w:val="nil"/>
              </w:pBdr>
              <w:spacing w:line="273" w:lineRule="auto"/>
              <w:ind w:left="4" w:right="-15"/>
              <w:rPr>
                <w:rFonts w:ascii="Arial" w:eastAsia="Arial" w:hAnsi="Arial" w:cs="Arial"/>
                <w:i/>
                <w:color w:val="000000"/>
                <w:sz w:val="20"/>
                <w:szCs w:val="20"/>
              </w:rPr>
            </w:pPr>
            <w:r w:rsidRPr="00637342">
              <w:rPr>
                <w:rFonts w:ascii="Arial" w:eastAsia="Arial" w:hAnsi="Arial" w:cs="Arial"/>
                <w:i/>
                <w:color w:val="000000"/>
                <w:sz w:val="20"/>
                <w:szCs w:val="20"/>
              </w:rPr>
              <w:t>Reglamentación del Modelo Integrado de Planeación y Gestión</w:t>
            </w:r>
          </w:p>
          <w:p w14:paraId="42D888F3" w14:textId="77777777" w:rsidR="00612EBE" w:rsidRPr="00637342" w:rsidRDefault="00612EBE" w:rsidP="00DB7B90">
            <w:pPr>
              <w:pBdr>
                <w:top w:val="nil"/>
                <w:left w:val="nil"/>
                <w:bottom w:val="nil"/>
                <w:right w:val="nil"/>
                <w:between w:val="nil"/>
              </w:pBdr>
              <w:rPr>
                <w:rFonts w:ascii="Arial" w:eastAsia="Arial" w:hAnsi="Arial" w:cs="Arial"/>
                <w:color w:val="000000"/>
                <w:sz w:val="20"/>
                <w:szCs w:val="20"/>
              </w:rPr>
            </w:pPr>
          </w:p>
          <w:p w14:paraId="080A9E55" w14:textId="77777777" w:rsidR="00612EBE" w:rsidRPr="00637342" w:rsidRDefault="00612EBE" w:rsidP="00DB7B90">
            <w:pPr>
              <w:pBdr>
                <w:top w:val="nil"/>
                <w:left w:val="nil"/>
                <w:bottom w:val="nil"/>
                <w:right w:val="nil"/>
                <w:between w:val="nil"/>
              </w:pBdr>
              <w:spacing w:line="273" w:lineRule="auto"/>
              <w:ind w:left="4" w:right="-15"/>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Todo el contenido de los decretos</w:t>
            </w:r>
          </w:p>
        </w:tc>
        <w:tc>
          <w:tcPr>
            <w:tcW w:w="4705" w:type="dxa"/>
          </w:tcPr>
          <w:p w14:paraId="450DBA8C" w14:textId="0087A566" w:rsidR="00612EBE" w:rsidRPr="00637342" w:rsidRDefault="00612EBE" w:rsidP="00DB7B90">
            <w:pPr>
              <w:pBdr>
                <w:top w:val="nil"/>
                <w:left w:val="nil"/>
                <w:bottom w:val="nil"/>
                <w:right w:val="nil"/>
                <w:between w:val="nil"/>
              </w:pBdr>
              <w:spacing w:line="276" w:lineRule="auto"/>
              <w:ind w:left="4" w:right="-15"/>
              <w:jc w:val="both"/>
              <w:rPr>
                <w:rFonts w:ascii="Arial" w:eastAsia="Arial" w:hAnsi="Arial" w:cs="Arial"/>
                <w:color w:val="000000"/>
                <w:sz w:val="20"/>
                <w:szCs w:val="20"/>
              </w:rPr>
            </w:pPr>
            <w:r w:rsidRPr="3947DD36">
              <w:rPr>
                <w:rFonts w:ascii="Arial" w:eastAsia="Arial" w:hAnsi="Arial" w:cs="Arial"/>
                <w:color w:val="000000" w:themeColor="text1"/>
                <w:sz w:val="20"/>
                <w:szCs w:val="20"/>
              </w:rPr>
              <w:t xml:space="preserve">Reglamenta el Modelo Integrado de Planeación y Gestión - MIPG para el Distrito como el marco de referencia para dirigir, planear, ejecutar, hacer seguimiento, evaluar y controlar la gestión al interior de las entidades distritales; fomentando el continuo fortalecimiento de las políticas de gestión y desempeño de “Participación Ciudadana en la </w:t>
            </w:r>
            <w:r w:rsidRPr="3947DD36">
              <w:rPr>
                <w:rFonts w:ascii="Arial" w:eastAsia="Arial" w:hAnsi="Arial" w:cs="Arial"/>
                <w:color w:val="000000" w:themeColor="text1"/>
                <w:sz w:val="20"/>
                <w:szCs w:val="20"/>
              </w:rPr>
              <w:lastRenderedPageBreak/>
              <w:t>Gestión Pública” y “Transparencia, acceso a la información pública y lucha contra la corrupción” dentro del Distrito.</w:t>
            </w:r>
          </w:p>
        </w:tc>
      </w:tr>
      <w:tr w:rsidR="00612EBE" w:rsidRPr="00637342" w14:paraId="4D88B1FB" w14:textId="77777777" w:rsidTr="3947DD36">
        <w:tc>
          <w:tcPr>
            <w:tcW w:w="4705" w:type="dxa"/>
          </w:tcPr>
          <w:p w14:paraId="1B70194C" w14:textId="77777777" w:rsidR="00612EBE" w:rsidRPr="00637342" w:rsidRDefault="00612EBE" w:rsidP="00DB7B90">
            <w:pPr>
              <w:pBdr>
                <w:top w:val="nil"/>
                <w:left w:val="nil"/>
                <w:bottom w:val="nil"/>
                <w:right w:val="nil"/>
                <w:between w:val="nil"/>
              </w:pBdr>
              <w:rPr>
                <w:rFonts w:ascii="Arial" w:eastAsia="Arial" w:hAnsi="Arial" w:cs="Arial"/>
                <w:color w:val="000000"/>
                <w:sz w:val="20"/>
                <w:szCs w:val="20"/>
              </w:rPr>
            </w:pPr>
          </w:p>
          <w:p w14:paraId="36873DFE" w14:textId="77777777" w:rsidR="00E64C1F" w:rsidRPr="00637342" w:rsidRDefault="00612EBE" w:rsidP="00DB7B90">
            <w:pPr>
              <w:pBdr>
                <w:top w:val="nil"/>
                <w:left w:val="nil"/>
                <w:bottom w:val="nil"/>
                <w:right w:val="nil"/>
                <w:between w:val="nil"/>
              </w:pBdr>
              <w:spacing w:line="276" w:lineRule="auto"/>
              <w:ind w:left="4" w:right="-15"/>
              <w:jc w:val="both"/>
              <w:rPr>
                <w:rFonts w:ascii="Arial" w:eastAsia="Arial" w:hAnsi="Arial" w:cs="Arial"/>
                <w:b/>
                <w:color w:val="000000"/>
                <w:sz w:val="20"/>
                <w:szCs w:val="20"/>
              </w:rPr>
            </w:pPr>
            <w:r w:rsidRPr="00637342">
              <w:rPr>
                <w:rFonts w:ascii="Arial" w:eastAsia="Arial" w:hAnsi="Arial" w:cs="Arial"/>
                <w:b/>
                <w:color w:val="000000"/>
                <w:sz w:val="20"/>
                <w:szCs w:val="20"/>
              </w:rPr>
              <w:t xml:space="preserve">Documento Conpes Distrital 01 de 2019: </w:t>
            </w:r>
          </w:p>
          <w:p w14:paraId="7D621AC0" w14:textId="77777777" w:rsidR="00E64C1F" w:rsidRPr="00637342" w:rsidRDefault="00E64C1F" w:rsidP="00DB7B90">
            <w:pPr>
              <w:pBdr>
                <w:top w:val="nil"/>
                <w:left w:val="nil"/>
                <w:bottom w:val="nil"/>
                <w:right w:val="nil"/>
                <w:between w:val="nil"/>
              </w:pBdr>
              <w:spacing w:line="276" w:lineRule="auto"/>
              <w:ind w:left="4" w:right="-15"/>
              <w:jc w:val="both"/>
              <w:rPr>
                <w:rFonts w:ascii="Arial" w:eastAsia="Arial" w:hAnsi="Arial" w:cs="Arial"/>
                <w:b/>
                <w:color w:val="000000"/>
                <w:sz w:val="20"/>
                <w:szCs w:val="20"/>
              </w:rPr>
            </w:pPr>
          </w:p>
          <w:p w14:paraId="37A94404" w14:textId="77777777" w:rsidR="00612EBE" w:rsidRPr="00637342" w:rsidRDefault="00612EBE" w:rsidP="00DB7B90">
            <w:pPr>
              <w:pBdr>
                <w:top w:val="nil"/>
                <w:left w:val="nil"/>
                <w:bottom w:val="nil"/>
                <w:right w:val="nil"/>
                <w:between w:val="nil"/>
              </w:pBdr>
              <w:spacing w:line="276" w:lineRule="auto"/>
              <w:ind w:left="4" w:right="-15"/>
              <w:jc w:val="both"/>
              <w:rPr>
                <w:rFonts w:ascii="Arial" w:eastAsia="Arial" w:hAnsi="Arial" w:cs="Arial"/>
                <w:i/>
                <w:color w:val="000000"/>
                <w:sz w:val="20"/>
                <w:szCs w:val="20"/>
              </w:rPr>
            </w:pPr>
            <w:r w:rsidRPr="00637342">
              <w:rPr>
                <w:rFonts w:ascii="Arial" w:eastAsia="Arial" w:hAnsi="Arial" w:cs="Arial"/>
                <w:i/>
                <w:color w:val="000000"/>
                <w:sz w:val="20"/>
                <w:szCs w:val="20"/>
              </w:rPr>
              <w:t>Política Pública Distrital de Transparencia Integridad y No Tolerancia con la corrupción PPTINTC</w:t>
            </w:r>
          </w:p>
          <w:p w14:paraId="73A3287D" w14:textId="77777777" w:rsidR="00612EBE" w:rsidRPr="00637342" w:rsidRDefault="00612EBE" w:rsidP="00DB7B90">
            <w:pPr>
              <w:pBdr>
                <w:top w:val="nil"/>
                <w:left w:val="nil"/>
                <w:bottom w:val="nil"/>
                <w:right w:val="nil"/>
                <w:between w:val="nil"/>
              </w:pBdr>
              <w:rPr>
                <w:rFonts w:ascii="Arial" w:eastAsia="Arial" w:hAnsi="Arial" w:cs="Arial"/>
                <w:color w:val="000000"/>
                <w:sz w:val="20"/>
                <w:szCs w:val="20"/>
              </w:rPr>
            </w:pPr>
          </w:p>
          <w:p w14:paraId="555537D9" w14:textId="77777777" w:rsidR="00612EBE" w:rsidRPr="00637342" w:rsidRDefault="00612EBE" w:rsidP="00DB7B90">
            <w:pPr>
              <w:pBdr>
                <w:top w:val="nil"/>
                <w:left w:val="nil"/>
                <w:bottom w:val="nil"/>
                <w:right w:val="nil"/>
                <w:between w:val="nil"/>
              </w:pBdr>
              <w:rPr>
                <w:rFonts w:ascii="Arial" w:eastAsia="Arial" w:hAnsi="Arial" w:cs="Arial"/>
                <w:color w:val="000000"/>
                <w:sz w:val="20"/>
                <w:szCs w:val="20"/>
              </w:rPr>
            </w:pPr>
          </w:p>
          <w:p w14:paraId="414C6429" w14:textId="77777777" w:rsidR="00612EBE" w:rsidRPr="00637342" w:rsidRDefault="00612EBE" w:rsidP="00DB7B90">
            <w:pPr>
              <w:pBdr>
                <w:top w:val="nil"/>
                <w:left w:val="nil"/>
                <w:bottom w:val="nil"/>
                <w:right w:val="nil"/>
                <w:between w:val="nil"/>
              </w:pBdr>
              <w:rPr>
                <w:rFonts w:ascii="Arial" w:eastAsia="Arial" w:hAnsi="Arial" w:cs="Arial"/>
                <w:color w:val="000000"/>
                <w:sz w:val="20"/>
                <w:szCs w:val="20"/>
              </w:rPr>
            </w:pPr>
          </w:p>
          <w:p w14:paraId="2AAB5B0D" w14:textId="77777777" w:rsidR="00612EBE" w:rsidRPr="00637342" w:rsidRDefault="00612EBE" w:rsidP="00DB7B90">
            <w:pPr>
              <w:pBdr>
                <w:top w:val="nil"/>
                <w:left w:val="nil"/>
                <w:bottom w:val="nil"/>
                <w:right w:val="nil"/>
                <w:between w:val="nil"/>
              </w:pBdr>
              <w:ind w:left="4"/>
              <w:jc w:val="both"/>
              <w:rPr>
                <w:rFonts w:ascii="Arial" w:eastAsia="Arial" w:hAnsi="Arial" w:cs="Arial"/>
                <w:color w:val="000000"/>
                <w:sz w:val="20"/>
                <w:szCs w:val="20"/>
              </w:rPr>
            </w:pPr>
            <w:r w:rsidRPr="00637342">
              <w:rPr>
                <w:rFonts w:ascii="Arial" w:eastAsia="Arial" w:hAnsi="Arial" w:cs="Arial"/>
                <w:b/>
                <w:color w:val="000000"/>
                <w:sz w:val="20"/>
                <w:szCs w:val="20"/>
              </w:rPr>
              <w:t xml:space="preserve">Disposiciones clave: </w:t>
            </w:r>
            <w:r w:rsidRPr="00637342">
              <w:rPr>
                <w:rFonts w:ascii="Arial" w:eastAsia="Arial" w:hAnsi="Arial" w:cs="Arial"/>
                <w:color w:val="000000"/>
                <w:sz w:val="20"/>
                <w:szCs w:val="20"/>
              </w:rPr>
              <w:t>Todo el documento</w:t>
            </w:r>
          </w:p>
        </w:tc>
        <w:tc>
          <w:tcPr>
            <w:tcW w:w="4705" w:type="dxa"/>
          </w:tcPr>
          <w:p w14:paraId="0AD0D99E" w14:textId="77777777" w:rsidR="00612EBE" w:rsidRPr="00637342" w:rsidRDefault="00612EBE" w:rsidP="00DB7B90">
            <w:pPr>
              <w:pBdr>
                <w:top w:val="nil"/>
                <w:left w:val="nil"/>
                <w:bottom w:val="nil"/>
                <w:right w:val="nil"/>
                <w:between w:val="nil"/>
              </w:pBdr>
              <w:spacing w:line="276" w:lineRule="auto"/>
              <w:ind w:left="4" w:right="-15"/>
              <w:jc w:val="both"/>
              <w:rPr>
                <w:rFonts w:ascii="Arial" w:eastAsia="Arial" w:hAnsi="Arial" w:cs="Arial"/>
                <w:color w:val="000000"/>
                <w:sz w:val="20"/>
                <w:szCs w:val="20"/>
              </w:rPr>
            </w:pPr>
            <w:r w:rsidRPr="00637342">
              <w:rPr>
                <w:rFonts w:ascii="Arial" w:eastAsia="Arial" w:hAnsi="Arial" w:cs="Arial"/>
                <w:color w:val="000000"/>
                <w:sz w:val="20"/>
                <w:szCs w:val="20"/>
              </w:rPr>
              <w:t>La política pública de Transparencia, Integridad y No Tolerancia con la Corrupción establece como uno de sus ejes de trabajo el mejoramiento de los procesos de rendición de cuentas en el Distrito.</w:t>
            </w:r>
          </w:p>
          <w:p w14:paraId="0939385A" w14:textId="77777777" w:rsidR="00612EBE" w:rsidRPr="00637342" w:rsidRDefault="00612EBE" w:rsidP="00DB7B90">
            <w:pPr>
              <w:pBdr>
                <w:top w:val="nil"/>
                <w:left w:val="nil"/>
                <w:bottom w:val="nil"/>
                <w:right w:val="nil"/>
                <w:between w:val="nil"/>
              </w:pBdr>
              <w:rPr>
                <w:rFonts w:ascii="Arial" w:eastAsia="Arial" w:hAnsi="Arial" w:cs="Arial"/>
                <w:color w:val="000000"/>
                <w:sz w:val="20"/>
                <w:szCs w:val="20"/>
              </w:rPr>
            </w:pPr>
          </w:p>
          <w:p w14:paraId="73337FC7" w14:textId="77777777" w:rsidR="00612EBE" w:rsidRPr="00637342" w:rsidRDefault="00612EBE" w:rsidP="00DB7B90">
            <w:pPr>
              <w:pBdr>
                <w:top w:val="nil"/>
                <w:left w:val="nil"/>
                <w:bottom w:val="nil"/>
                <w:right w:val="nil"/>
                <w:between w:val="nil"/>
              </w:pBdr>
              <w:spacing w:line="276" w:lineRule="auto"/>
              <w:ind w:left="4" w:right="-15"/>
              <w:jc w:val="both"/>
              <w:rPr>
                <w:rFonts w:ascii="Arial" w:eastAsia="Arial" w:hAnsi="Arial" w:cs="Arial"/>
                <w:color w:val="000000"/>
                <w:sz w:val="20"/>
                <w:szCs w:val="20"/>
              </w:rPr>
            </w:pPr>
            <w:r w:rsidRPr="00637342">
              <w:rPr>
                <w:rFonts w:ascii="Arial" w:eastAsia="Arial" w:hAnsi="Arial" w:cs="Arial"/>
                <w:color w:val="000000"/>
                <w:sz w:val="20"/>
                <w:szCs w:val="20"/>
              </w:rPr>
              <w:t>En particular, la Política incluye en su Plan de Acción tres productos relacionados de competencia de la Secretaría General:</w:t>
            </w:r>
          </w:p>
          <w:p w14:paraId="19B9E025" w14:textId="77777777" w:rsidR="00612EBE" w:rsidRPr="00637342" w:rsidRDefault="00612EBE" w:rsidP="00DB7B90">
            <w:pPr>
              <w:pBdr>
                <w:top w:val="nil"/>
                <w:left w:val="nil"/>
                <w:bottom w:val="nil"/>
                <w:right w:val="nil"/>
                <w:between w:val="nil"/>
              </w:pBdr>
              <w:rPr>
                <w:rFonts w:ascii="Arial" w:eastAsia="Arial" w:hAnsi="Arial" w:cs="Arial"/>
                <w:color w:val="000000"/>
                <w:sz w:val="20"/>
                <w:szCs w:val="20"/>
              </w:rPr>
            </w:pPr>
          </w:p>
          <w:p w14:paraId="0AD89FD2" w14:textId="77777777" w:rsidR="00612EBE" w:rsidRPr="00637342" w:rsidRDefault="00612EBE" w:rsidP="00DB7B90">
            <w:pPr>
              <w:widowControl w:val="0"/>
              <w:numPr>
                <w:ilvl w:val="0"/>
                <w:numId w:val="8"/>
              </w:numPr>
              <w:pBdr>
                <w:top w:val="nil"/>
                <w:left w:val="nil"/>
                <w:bottom w:val="nil"/>
                <w:right w:val="nil"/>
                <w:between w:val="nil"/>
              </w:pBdr>
              <w:tabs>
                <w:tab w:val="left" w:pos="440"/>
              </w:tabs>
              <w:spacing w:line="276" w:lineRule="auto"/>
              <w:jc w:val="both"/>
              <w:rPr>
                <w:rFonts w:ascii="Arial" w:eastAsia="Arial" w:hAnsi="Arial" w:cs="Arial"/>
                <w:color w:val="000000"/>
                <w:sz w:val="20"/>
                <w:szCs w:val="20"/>
              </w:rPr>
            </w:pPr>
            <w:r w:rsidRPr="00637342">
              <w:rPr>
                <w:rFonts w:ascii="Arial" w:eastAsia="Arial" w:hAnsi="Arial" w:cs="Arial"/>
                <w:color w:val="000000"/>
                <w:sz w:val="20"/>
                <w:szCs w:val="20"/>
              </w:rPr>
              <w:t xml:space="preserve">1.1.3 Formación a personal de las entidades y organismos distritales, </w:t>
            </w:r>
            <w:r w:rsidRPr="00637342">
              <w:rPr>
                <w:rFonts w:ascii="Arial" w:eastAsia="Arial" w:hAnsi="Arial" w:cs="Arial"/>
                <w:sz w:val="20"/>
                <w:szCs w:val="20"/>
              </w:rPr>
              <w:t>capítulo</w:t>
            </w:r>
            <w:r w:rsidRPr="00637342">
              <w:rPr>
                <w:rFonts w:ascii="Arial" w:eastAsia="Arial" w:hAnsi="Arial" w:cs="Arial"/>
                <w:color w:val="000000"/>
                <w:sz w:val="20"/>
                <w:szCs w:val="20"/>
              </w:rPr>
              <w:t xml:space="preserve"> gobierno abierto.</w:t>
            </w:r>
          </w:p>
          <w:p w14:paraId="3377ED7E" w14:textId="77777777" w:rsidR="00612EBE" w:rsidRPr="00637342" w:rsidRDefault="00612EBE" w:rsidP="00DB7B90">
            <w:pPr>
              <w:widowControl w:val="0"/>
              <w:numPr>
                <w:ilvl w:val="0"/>
                <w:numId w:val="8"/>
              </w:numPr>
              <w:pBdr>
                <w:top w:val="nil"/>
                <w:left w:val="nil"/>
                <w:bottom w:val="nil"/>
                <w:right w:val="nil"/>
                <w:between w:val="nil"/>
              </w:pBdr>
              <w:tabs>
                <w:tab w:val="left" w:pos="440"/>
              </w:tabs>
              <w:spacing w:line="276" w:lineRule="auto"/>
              <w:ind w:right="-15"/>
              <w:jc w:val="both"/>
              <w:rPr>
                <w:rFonts w:ascii="Arial" w:eastAsia="Arial" w:hAnsi="Arial" w:cs="Arial"/>
                <w:color w:val="000000"/>
                <w:sz w:val="20"/>
                <w:szCs w:val="20"/>
              </w:rPr>
            </w:pPr>
            <w:r w:rsidRPr="00637342">
              <w:rPr>
                <w:rFonts w:ascii="Arial" w:eastAsia="Arial" w:hAnsi="Arial" w:cs="Arial"/>
                <w:color w:val="000000"/>
                <w:sz w:val="20"/>
                <w:szCs w:val="20"/>
              </w:rPr>
              <w:t xml:space="preserve">1.1.22 Estrategia para el fortalecimiento del proceso de rendición de cuentas Distrital que </w:t>
            </w:r>
            <w:r w:rsidRPr="00637342">
              <w:rPr>
                <w:rFonts w:ascii="Arial" w:eastAsia="Arial" w:hAnsi="Arial" w:cs="Arial"/>
                <w:sz w:val="20"/>
                <w:szCs w:val="20"/>
              </w:rPr>
              <w:t>evidencien</w:t>
            </w:r>
            <w:r w:rsidRPr="00637342">
              <w:rPr>
                <w:rFonts w:ascii="Arial" w:eastAsia="Arial" w:hAnsi="Arial" w:cs="Arial"/>
                <w:color w:val="000000"/>
                <w:sz w:val="20"/>
                <w:szCs w:val="20"/>
              </w:rPr>
              <w:t xml:space="preserve"> la incorporación del enfoque poblacional diferencial.</w:t>
            </w:r>
          </w:p>
          <w:p w14:paraId="6FD4B09F" w14:textId="04C7F834" w:rsidR="00E64C1F" w:rsidRPr="00637342" w:rsidRDefault="00612EBE" w:rsidP="00DB7B90">
            <w:pPr>
              <w:widowControl w:val="0"/>
              <w:numPr>
                <w:ilvl w:val="0"/>
                <w:numId w:val="8"/>
              </w:numPr>
              <w:pBdr>
                <w:top w:val="nil"/>
                <w:left w:val="nil"/>
                <w:bottom w:val="nil"/>
                <w:right w:val="nil"/>
                <w:between w:val="nil"/>
              </w:pBdr>
              <w:tabs>
                <w:tab w:val="left" w:pos="440"/>
              </w:tabs>
              <w:spacing w:line="276" w:lineRule="auto"/>
              <w:jc w:val="both"/>
              <w:rPr>
                <w:rFonts w:ascii="Arial" w:eastAsia="Arial" w:hAnsi="Arial" w:cs="Arial"/>
                <w:color w:val="000000"/>
                <w:sz w:val="20"/>
                <w:szCs w:val="20"/>
              </w:rPr>
            </w:pPr>
            <w:r w:rsidRPr="3947DD36">
              <w:rPr>
                <w:rFonts w:ascii="Arial" w:eastAsia="Arial" w:hAnsi="Arial" w:cs="Arial"/>
                <w:color w:val="000000" w:themeColor="text1"/>
                <w:sz w:val="20"/>
                <w:szCs w:val="20"/>
              </w:rPr>
              <w:t>3.3.1 Estrategia para fortalecer los Planes Anticorrupción y de Atención al Ciudadano de las</w:t>
            </w:r>
            <w:r w:rsidR="6B27C249" w:rsidRPr="3947DD36">
              <w:rPr>
                <w:rFonts w:ascii="Arial" w:eastAsia="Arial" w:hAnsi="Arial" w:cs="Arial"/>
                <w:color w:val="000000" w:themeColor="text1"/>
                <w:sz w:val="20"/>
                <w:szCs w:val="20"/>
              </w:rPr>
              <w:t xml:space="preserve"> </w:t>
            </w:r>
            <w:r w:rsidRPr="3947DD36">
              <w:rPr>
                <w:rFonts w:ascii="Arial" w:eastAsia="Arial" w:hAnsi="Arial" w:cs="Arial"/>
                <w:color w:val="000000" w:themeColor="text1"/>
                <w:sz w:val="20"/>
                <w:szCs w:val="20"/>
              </w:rPr>
              <w:t>entidades distritales.</w:t>
            </w:r>
          </w:p>
        </w:tc>
      </w:tr>
      <w:tr w:rsidR="00E64C1F" w:rsidRPr="00637342" w14:paraId="718A00C2" w14:textId="77777777" w:rsidTr="3947DD36">
        <w:tc>
          <w:tcPr>
            <w:tcW w:w="4705" w:type="dxa"/>
          </w:tcPr>
          <w:p w14:paraId="1020CB85" w14:textId="77777777" w:rsidR="00E64C1F" w:rsidRPr="00637342" w:rsidRDefault="00E64C1F" w:rsidP="00DB7B90">
            <w:pPr>
              <w:pBdr>
                <w:top w:val="nil"/>
                <w:left w:val="nil"/>
                <w:bottom w:val="nil"/>
                <w:right w:val="nil"/>
                <w:between w:val="nil"/>
              </w:pBdr>
              <w:spacing w:line="276" w:lineRule="auto"/>
              <w:ind w:left="4" w:right="-15"/>
              <w:jc w:val="both"/>
              <w:rPr>
                <w:rFonts w:ascii="Arial" w:eastAsia="Arial" w:hAnsi="Arial" w:cs="Arial"/>
                <w:b/>
                <w:color w:val="000000"/>
                <w:sz w:val="20"/>
                <w:szCs w:val="20"/>
              </w:rPr>
            </w:pPr>
            <w:r w:rsidRPr="00637342">
              <w:rPr>
                <w:rFonts w:ascii="Arial" w:eastAsia="Arial" w:hAnsi="Arial" w:cs="Arial"/>
                <w:b/>
                <w:color w:val="000000"/>
                <w:sz w:val="20"/>
                <w:szCs w:val="20"/>
              </w:rPr>
              <w:t>Circulares Conjuntas Veeduría Distrital - Secretaría Distrital de Planeación números 005 de 2020 y 002 de 2019:</w:t>
            </w:r>
          </w:p>
          <w:p w14:paraId="552C5EEB" w14:textId="77777777" w:rsidR="00E64C1F" w:rsidRPr="00637342" w:rsidRDefault="00E64C1F" w:rsidP="00DB7B90">
            <w:pPr>
              <w:pBdr>
                <w:top w:val="nil"/>
                <w:left w:val="nil"/>
                <w:bottom w:val="nil"/>
                <w:right w:val="nil"/>
                <w:between w:val="nil"/>
              </w:pBdr>
              <w:rPr>
                <w:rFonts w:ascii="Arial" w:eastAsia="Arial" w:hAnsi="Arial" w:cs="Arial"/>
                <w:color w:val="000000"/>
                <w:sz w:val="20"/>
                <w:szCs w:val="20"/>
              </w:rPr>
            </w:pPr>
          </w:p>
          <w:p w14:paraId="224240A7" w14:textId="77777777" w:rsidR="00E64C1F" w:rsidRPr="00637342" w:rsidRDefault="00E64C1F" w:rsidP="00DB7B90">
            <w:pPr>
              <w:pBdr>
                <w:top w:val="nil"/>
                <w:left w:val="nil"/>
                <w:bottom w:val="nil"/>
                <w:right w:val="nil"/>
                <w:between w:val="nil"/>
              </w:pBdr>
              <w:spacing w:line="273" w:lineRule="auto"/>
              <w:ind w:left="4" w:right="-15"/>
              <w:jc w:val="both"/>
              <w:rPr>
                <w:rFonts w:ascii="Arial" w:eastAsia="Arial" w:hAnsi="Arial" w:cs="Arial"/>
                <w:i/>
                <w:color w:val="000000"/>
                <w:sz w:val="20"/>
                <w:szCs w:val="20"/>
              </w:rPr>
            </w:pPr>
            <w:r w:rsidRPr="00637342">
              <w:rPr>
                <w:rFonts w:ascii="Arial" w:eastAsia="Arial" w:hAnsi="Arial" w:cs="Arial"/>
                <w:i/>
                <w:color w:val="000000"/>
                <w:sz w:val="20"/>
                <w:szCs w:val="20"/>
              </w:rPr>
              <w:t>Lineamientos metodológicos para el proceso de rendición de cuentas de la Administración Distrital y Local</w:t>
            </w:r>
          </w:p>
        </w:tc>
        <w:tc>
          <w:tcPr>
            <w:tcW w:w="4705" w:type="dxa"/>
          </w:tcPr>
          <w:p w14:paraId="62B713FE" w14:textId="77777777" w:rsidR="00E64C1F" w:rsidRPr="00637342" w:rsidRDefault="00E64C1F" w:rsidP="00DB7B90">
            <w:pPr>
              <w:pBdr>
                <w:top w:val="nil"/>
                <w:left w:val="nil"/>
                <w:bottom w:val="nil"/>
                <w:right w:val="nil"/>
                <w:between w:val="nil"/>
              </w:pBdr>
              <w:spacing w:line="276" w:lineRule="auto"/>
              <w:ind w:left="4" w:right="-15"/>
              <w:jc w:val="both"/>
              <w:rPr>
                <w:rFonts w:ascii="Arial" w:eastAsia="Arial" w:hAnsi="Arial" w:cs="Arial"/>
                <w:color w:val="000000"/>
                <w:sz w:val="20"/>
                <w:szCs w:val="20"/>
              </w:rPr>
            </w:pPr>
            <w:r w:rsidRPr="00637342">
              <w:rPr>
                <w:rFonts w:ascii="Arial" w:eastAsia="Arial" w:hAnsi="Arial" w:cs="Arial"/>
                <w:color w:val="000000"/>
                <w:sz w:val="20"/>
                <w:szCs w:val="20"/>
              </w:rPr>
              <w:t>Establecen que el procedimiento metodológico para la rendición de cuentas de las entidades del Distrito se desarrollará con la puesta en marcha de seis etapas:</w:t>
            </w:r>
          </w:p>
          <w:p w14:paraId="2486E27F" w14:textId="77777777" w:rsidR="00E64C1F" w:rsidRPr="00637342" w:rsidRDefault="00E64C1F" w:rsidP="00DB7B90">
            <w:pPr>
              <w:pBdr>
                <w:top w:val="nil"/>
                <w:left w:val="nil"/>
                <w:bottom w:val="nil"/>
                <w:right w:val="nil"/>
                <w:between w:val="nil"/>
              </w:pBdr>
              <w:rPr>
                <w:rFonts w:ascii="Arial" w:eastAsia="Arial" w:hAnsi="Arial" w:cs="Arial"/>
                <w:color w:val="000000"/>
                <w:sz w:val="20"/>
                <w:szCs w:val="20"/>
              </w:rPr>
            </w:pPr>
          </w:p>
          <w:p w14:paraId="65ABF934" w14:textId="77777777" w:rsidR="00E64C1F" w:rsidRPr="00637342" w:rsidRDefault="00E64C1F" w:rsidP="00DB7B90">
            <w:pPr>
              <w:widowControl w:val="0"/>
              <w:numPr>
                <w:ilvl w:val="0"/>
                <w:numId w:val="9"/>
              </w:numPr>
              <w:pBdr>
                <w:top w:val="nil"/>
                <w:left w:val="nil"/>
                <w:bottom w:val="nil"/>
                <w:right w:val="nil"/>
                <w:between w:val="nil"/>
              </w:pBdr>
              <w:tabs>
                <w:tab w:val="left" w:pos="440"/>
              </w:tabs>
              <w:ind w:hanging="361"/>
              <w:rPr>
                <w:rFonts w:ascii="Arial" w:eastAsia="Arial" w:hAnsi="Arial" w:cs="Arial"/>
                <w:color w:val="000000"/>
                <w:sz w:val="20"/>
                <w:szCs w:val="20"/>
              </w:rPr>
            </w:pPr>
            <w:r w:rsidRPr="00637342">
              <w:rPr>
                <w:rFonts w:ascii="Arial" w:eastAsia="Arial" w:hAnsi="Arial" w:cs="Arial"/>
                <w:color w:val="000000"/>
                <w:sz w:val="20"/>
                <w:szCs w:val="20"/>
              </w:rPr>
              <w:t>Alistamiento</w:t>
            </w:r>
          </w:p>
          <w:p w14:paraId="11841C48" w14:textId="77777777" w:rsidR="00E64C1F" w:rsidRPr="00637342" w:rsidRDefault="00E64C1F" w:rsidP="00DB7B90">
            <w:pPr>
              <w:widowControl w:val="0"/>
              <w:numPr>
                <w:ilvl w:val="0"/>
                <w:numId w:val="9"/>
              </w:numPr>
              <w:pBdr>
                <w:top w:val="nil"/>
                <w:left w:val="nil"/>
                <w:bottom w:val="nil"/>
                <w:right w:val="nil"/>
                <w:between w:val="nil"/>
              </w:pBdr>
              <w:tabs>
                <w:tab w:val="left" w:pos="440"/>
              </w:tabs>
              <w:ind w:hanging="361"/>
              <w:rPr>
                <w:rFonts w:ascii="Arial" w:eastAsia="Arial" w:hAnsi="Arial" w:cs="Arial"/>
                <w:color w:val="000000"/>
                <w:sz w:val="20"/>
                <w:szCs w:val="20"/>
              </w:rPr>
            </w:pPr>
            <w:r w:rsidRPr="00637342">
              <w:rPr>
                <w:rFonts w:ascii="Arial" w:eastAsia="Arial" w:hAnsi="Arial" w:cs="Arial"/>
                <w:color w:val="000000"/>
                <w:sz w:val="20"/>
                <w:szCs w:val="20"/>
              </w:rPr>
              <w:t>Formación y capacitación</w:t>
            </w:r>
          </w:p>
          <w:p w14:paraId="143DA836" w14:textId="77777777" w:rsidR="00E64C1F" w:rsidRPr="00637342" w:rsidRDefault="00E64C1F" w:rsidP="00DB7B90">
            <w:pPr>
              <w:widowControl w:val="0"/>
              <w:numPr>
                <w:ilvl w:val="0"/>
                <w:numId w:val="9"/>
              </w:numPr>
              <w:pBdr>
                <w:top w:val="nil"/>
                <w:left w:val="nil"/>
                <w:bottom w:val="nil"/>
                <w:right w:val="nil"/>
                <w:between w:val="nil"/>
              </w:pBdr>
              <w:tabs>
                <w:tab w:val="left" w:pos="439"/>
                <w:tab w:val="left" w:pos="440"/>
              </w:tabs>
              <w:ind w:hanging="361"/>
              <w:rPr>
                <w:rFonts w:ascii="Arial" w:eastAsia="Arial" w:hAnsi="Arial" w:cs="Arial"/>
                <w:color w:val="000000"/>
                <w:sz w:val="20"/>
                <w:szCs w:val="20"/>
              </w:rPr>
            </w:pPr>
            <w:r w:rsidRPr="00637342">
              <w:rPr>
                <w:rFonts w:ascii="Arial" w:eastAsia="Arial" w:hAnsi="Arial" w:cs="Arial"/>
                <w:color w:val="000000"/>
                <w:sz w:val="20"/>
                <w:szCs w:val="20"/>
              </w:rPr>
              <w:t>Publicación de información</w:t>
            </w:r>
          </w:p>
          <w:p w14:paraId="1C6ADFFC" w14:textId="77777777" w:rsidR="00E64C1F" w:rsidRPr="00637342" w:rsidRDefault="00E64C1F" w:rsidP="00DB7B90">
            <w:pPr>
              <w:widowControl w:val="0"/>
              <w:numPr>
                <w:ilvl w:val="0"/>
                <w:numId w:val="9"/>
              </w:numPr>
              <w:pBdr>
                <w:top w:val="nil"/>
                <w:left w:val="nil"/>
                <w:bottom w:val="nil"/>
                <w:right w:val="nil"/>
                <w:between w:val="nil"/>
              </w:pBdr>
              <w:tabs>
                <w:tab w:val="left" w:pos="440"/>
              </w:tabs>
              <w:ind w:hanging="361"/>
              <w:rPr>
                <w:rFonts w:ascii="Arial" w:eastAsia="Arial" w:hAnsi="Arial" w:cs="Arial"/>
                <w:color w:val="000000"/>
                <w:sz w:val="20"/>
                <w:szCs w:val="20"/>
              </w:rPr>
            </w:pPr>
            <w:r w:rsidRPr="00637342">
              <w:rPr>
                <w:rFonts w:ascii="Arial" w:eastAsia="Arial" w:hAnsi="Arial" w:cs="Arial"/>
                <w:color w:val="000000"/>
                <w:sz w:val="20"/>
                <w:szCs w:val="20"/>
              </w:rPr>
              <w:t>Diálogos ciudadanos</w:t>
            </w:r>
          </w:p>
          <w:p w14:paraId="4B1F7B25" w14:textId="77777777" w:rsidR="00E64C1F" w:rsidRPr="00637342" w:rsidRDefault="00E64C1F" w:rsidP="00DB7B90">
            <w:pPr>
              <w:widowControl w:val="0"/>
              <w:numPr>
                <w:ilvl w:val="0"/>
                <w:numId w:val="9"/>
              </w:numPr>
              <w:pBdr>
                <w:top w:val="nil"/>
                <w:left w:val="nil"/>
                <w:bottom w:val="nil"/>
                <w:right w:val="nil"/>
                <w:between w:val="nil"/>
              </w:pBdr>
              <w:tabs>
                <w:tab w:val="left" w:pos="440"/>
              </w:tabs>
              <w:spacing w:line="276" w:lineRule="auto"/>
              <w:ind w:right="-15"/>
              <w:rPr>
                <w:rFonts w:ascii="Arial" w:eastAsia="Arial" w:hAnsi="Arial" w:cs="Arial"/>
                <w:color w:val="000000"/>
                <w:sz w:val="20"/>
                <w:szCs w:val="20"/>
              </w:rPr>
            </w:pPr>
            <w:r w:rsidRPr="00637342">
              <w:rPr>
                <w:rFonts w:ascii="Arial" w:eastAsia="Arial" w:hAnsi="Arial" w:cs="Arial"/>
                <w:color w:val="000000"/>
                <w:sz w:val="20"/>
                <w:szCs w:val="20"/>
              </w:rPr>
              <w:t>Audiencia pública de rendición de cuentas de la Alcaldía Mayor y las Alcaldías Locales</w:t>
            </w:r>
          </w:p>
          <w:p w14:paraId="11C427EA" w14:textId="77777777" w:rsidR="00E64C1F" w:rsidRPr="00637342" w:rsidRDefault="00E64C1F" w:rsidP="00DB7B90">
            <w:pPr>
              <w:widowControl w:val="0"/>
              <w:numPr>
                <w:ilvl w:val="0"/>
                <w:numId w:val="9"/>
              </w:numPr>
              <w:pBdr>
                <w:top w:val="nil"/>
                <w:left w:val="nil"/>
                <w:bottom w:val="nil"/>
                <w:right w:val="nil"/>
                <w:between w:val="nil"/>
              </w:pBdr>
              <w:tabs>
                <w:tab w:val="left" w:pos="439"/>
                <w:tab w:val="left" w:pos="440"/>
              </w:tabs>
              <w:ind w:hanging="361"/>
              <w:rPr>
                <w:rFonts w:ascii="Arial" w:eastAsia="Arial" w:hAnsi="Arial" w:cs="Arial"/>
                <w:color w:val="000000"/>
                <w:sz w:val="20"/>
                <w:szCs w:val="20"/>
              </w:rPr>
            </w:pPr>
            <w:r w:rsidRPr="00637342">
              <w:rPr>
                <w:rFonts w:ascii="Arial" w:eastAsia="Arial" w:hAnsi="Arial" w:cs="Arial"/>
                <w:color w:val="000000"/>
                <w:sz w:val="20"/>
                <w:szCs w:val="20"/>
              </w:rPr>
              <w:t>Seguimiento.</w:t>
            </w:r>
          </w:p>
          <w:p w14:paraId="2D3BFDF2" w14:textId="77777777" w:rsidR="00E64C1F" w:rsidRPr="00637342" w:rsidRDefault="00E64C1F" w:rsidP="00DB7B90">
            <w:pPr>
              <w:widowControl w:val="0"/>
              <w:pBdr>
                <w:top w:val="nil"/>
                <w:left w:val="nil"/>
                <w:bottom w:val="nil"/>
                <w:right w:val="nil"/>
                <w:between w:val="nil"/>
              </w:pBdr>
              <w:tabs>
                <w:tab w:val="left" w:pos="439"/>
                <w:tab w:val="left" w:pos="440"/>
              </w:tabs>
              <w:ind w:left="439"/>
              <w:rPr>
                <w:rFonts w:ascii="Arial" w:eastAsia="Arial" w:hAnsi="Arial" w:cs="Arial"/>
                <w:color w:val="000000"/>
                <w:sz w:val="20"/>
                <w:szCs w:val="20"/>
              </w:rPr>
            </w:pPr>
          </w:p>
        </w:tc>
      </w:tr>
      <w:tr w:rsidR="00E64C1F" w:rsidRPr="00637342" w14:paraId="4E594661" w14:textId="77777777" w:rsidTr="3947DD36">
        <w:tc>
          <w:tcPr>
            <w:tcW w:w="4705" w:type="dxa"/>
          </w:tcPr>
          <w:p w14:paraId="564BF621" w14:textId="77777777" w:rsidR="00E64C1F" w:rsidRPr="00637342" w:rsidRDefault="00E64C1F" w:rsidP="00DB7B90">
            <w:pPr>
              <w:pBdr>
                <w:top w:val="nil"/>
                <w:left w:val="nil"/>
                <w:bottom w:val="nil"/>
                <w:right w:val="nil"/>
                <w:between w:val="nil"/>
              </w:pBdr>
              <w:rPr>
                <w:rFonts w:ascii="Arial" w:eastAsia="Arial" w:hAnsi="Arial" w:cs="Arial"/>
                <w:sz w:val="20"/>
                <w:szCs w:val="20"/>
              </w:rPr>
            </w:pPr>
            <w:r w:rsidRPr="00637342">
              <w:rPr>
                <w:rFonts w:ascii="Arial" w:eastAsia="Arial" w:hAnsi="Arial" w:cs="Arial"/>
                <w:sz w:val="20"/>
                <w:szCs w:val="20"/>
              </w:rPr>
              <w:t>Directiva 005 de 2020:</w:t>
            </w:r>
          </w:p>
          <w:p w14:paraId="3B2E404E" w14:textId="77777777" w:rsidR="00E64C1F" w:rsidRPr="00637342" w:rsidRDefault="00E64C1F" w:rsidP="00DB7B90">
            <w:pPr>
              <w:pBdr>
                <w:top w:val="nil"/>
                <w:left w:val="nil"/>
                <w:bottom w:val="nil"/>
                <w:right w:val="nil"/>
                <w:between w:val="nil"/>
              </w:pBdr>
              <w:rPr>
                <w:rFonts w:ascii="Arial" w:eastAsia="Arial" w:hAnsi="Arial" w:cs="Arial"/>
                <w:i/>
                <w:sz w:val="20"/>
                <w:szCs w:val="20"/>
              </w:rPr>
            </w:pPr>
          </w:p>
          <w:p w14:paraId="7865D4E3" w14:textId="77777777" w:rsidR="00E64C1F" w:rsidRPr="00637342" w:rsidRDefault="00E64C1F" w:rsidP="00DB7B90">
            <w:pPr>
              <w:pBdr>
                <w:top w:val="nil"/>
                <w:left w:val="nil"/>
                <w:bottom w:val="nil"/>
                <w:right w:val="nil"/>
                <w:between w:val="nil"/>
              </w:pBdr>
              <w:rPr>
                <w:rFonts w:ascii="Arial" w:eastAsia="Arial" w:hAnsi="Arial" w:cs="Arial"/>
                <w:i/>
                <w:sz w:val="20"/>
                <w:szCs w:val="20"/>
              </w:rPr>
            </w:pPr>
            <w:r w:rsidRPr="00637342">
              <w:rPr>
                <w:rFonts w:ascii="Arial" w:eastAsia="Arial" w:hAnsi="Arial" w:cs="Arial"/>
                <w:i/>
                <w:sz w:val="20"/>
                <w:szCs w:val="20"/>
              </w:rPr>
              <w:t>Directrices sobre Gobierno Abierto de Bogotá</w:t>
            </w:r>
          </w:p>
          <w:p w14:paraId="75A4FF86" w14:textId="77777777" w:rsidR="00E64C1F" w:rsidRPr="00637342" w:rsidRDefault="00E64C1F" w:rsidP="00DB7B90">
            <w:pPr>
              <w:pBdr>
                <w:top w:val="nil"/>
                <w:left w:val="nil"/>
                <w:bottom w:val="nil"/>
                <w:right w:val="nil"/>
                <w:between w:val="nil"/>
              </w:pBdr>
              <w:rPr>
                <w:rFonts w:ascii="Arial" w:eastAsia="Arial" w:hAnsi="Arial" w:cs="Arial"/>
                <w:sz w:val="20"/>
                <w:szCs w:val="20"/>
              </w:rPr>
            </w:pPr>
          </w:p>
          <w:p w14:paraId="55EBA9A5" w14:textId="77777777" w:rsidR="00E64C1F" w:rsidRPr="00637342" w:rsidRDefault="00E64C1F" w:rsidP="00DB7B90">
            <w:pPr>
              <w:pBdr>
                <w:top w:val="nil"/>
                <w:left w:val="nil"/>
                <w:bottom w:val="nil"/>
                <w:right w:val="nil"/>
                <w:between w:val="nil"/>
              </w:pBdr>
              <w:rPr>
                <w:rFonts w:ascii="Arial" w:eastAsia="Arial" w:hAnsi="Arial" w:cs="Arial"/>
                <w:sz w:val="20"/>
                <w:szCs w:val="20"/>
              </w:rPr>
            </w:pPr>
          </w:p>
        </w:tc>
        <w:tc>
          <w:tcPr>
            <w:tcW w:w="4705" w:type="dxa"/>
          </w:tcPr>
          <w:p w14:paraId="4CD8036B" w14:textId="77777777" w:rsidR="00E64C1F" w:rsidRPr="00637342" w:rsidRDefault="00E64C1F" w:rsidP="00DB7B90">
            <w:pPr>
              <w:pBdr>
                <w:top w:val="nil"/>
                <w:left w:val="nil"/>
                <w:bottom w:val="nil"/>
                <w:right w:val="nil"/>
                <w:between w:val="nil"/>
              </w:pBdr>
              <w:spacing w:line="276" w:lineRule="auto"/>
              <w:ind w:left="4" w:right="151"/>
              <w:jc w:val="both"/>
              <w:rPr>
                <w:rFonts w:ascii="Arial" w:eastAsia="Arial" w:hAnsi="Arial" w:cs="Arial"/>
                <w:sz w:val="20"/>
                <w:szCs w:val="20"/>
              </w:rPr>
            </w:pPr>
            <w:r w:rsidRPr="00637342">
              <w:rPr>
                <w:rFonts w:ascii="Arial" w:eastAsia="Arial" w:hAnsi="Arial" w:cs="Arial"/>
                <w:sz w:val="20"/>
                <w:szCs w:val="20"/>
              </w:rPr>
              <w:t>A través del numeral 3.2, por medio de la cual se realiza un proceso permanente de rendición de cuentas basado en la identificación de las necesidades e intereses de información ciudadana (demanda ciudadana), que entrega información en tiempo real (huella de gestión).</w:t>
            </w:r>
          </w:p>
          <w:p w14:paraId="16080FF7" w14:textId="77777777" w:rsidR="00E64C1F" w:rsidRPr="00637342" w:rsidRDefault="00E64C1F" w:rsidP="00DB7B90">
            <w:pPr>
              <w:pBdr>
                <w:top w:val="nil"/>
                <w:left w:val="nil"/>
                <w:bottom w:val="nil"/>
                <w:right w:val="nil"/>
                <w:between w:val="nil"/>
              </w:pBdr>
              <w:spacing w:line="276" w:lineRule="auto"/>
              <w:ind w:left="4" w:right="151"/>
              <w:jc w:val="both"/>
              <w:rPr>
                <w:rFonts w:ascii="Arial" w:eastAsia="Arial" w:hAnsi="Arial" w:cs="Arial"/>
                <w:sz w:val="20"/>
                <w:szCs w:val="20"/>
              </w:rPr>
            </w:pPr>
          </w:p>
        </w:tc>
      </w:tr>
    </w:tbl>
    <w:p w14:paraId="028CDAE0" w14:textId="0D0AB31F" w:rsidR="00C34B62" w:rsidRPr="00637342" w:rsidRDefault="00C34B62" w:rsidP="00DB7B90">
      <w:pPr>
        <w:spacing w:after="0" w:line="276" w:lineRule="auto"/>
        <w:jc w:val="center"/>
        <w:rPr>
          <w:rFonts w:ascii="Arial" w:eastAsia="Arial" w:hAnsi="Arial" w:cs="Arial"/>
          <w:sz w:val="20"/>
          <w:szCs w:val="20"/>
        </w:rPr>
      </w:pPr>
      <w:r>
        <w:rPr>
          <w:rFonts w:ascii="Arial" w:eastAsia="Arial" w:hAnsi="Arial" w:cs="Arial"/>
          <w:sz w:val="20"/>
          <w:szCs w:val="20"/>
        </w:rPr>
        <w:t xml:space="preserve">Fuente: </w:t>
      </w:r>
      <w:r w:rsidR="0066699C">
        <w:rPr>
          <w:rFonts w:ascii="Arial" w:eastAsia="Arial" w:hAnsi="Arial" w:cs="Arial"/>
          <w:sz w:val="20"/>
          <w:szCs w:val="20"/>
        </w:rPr>
        <w:t>UAERMV</w:t>
      </w:r>
      <w:r>
        <w:rPr>
          <w:rFonts w:ascii="Arial" w:eastAsia="Arial" w:hAnsi="Arial" w:cs="Arial"/>
          <w:sz w:val="20"/>
          <w:szCs w:val="20"/>
        </w:rPr>
        <w:t xml:space="preserve"> </w:t>
      </w:r>
    </w:p>
    <w:p w14:paraId="51EDD44C" w14:textId="40E83B03" w:rsidR="00E64C1F" w:rsidRDefault="00E64C1F" w:rsidP="00DB7B90">
      <w:pPr>
        <w:spacing w:after="0" w:line="276" w:lineRule="auto"/>
        <w:jc w:val="both"/>
        <w:rPr>
          <w:rFonts w:ascii="Arial" w:eastAsia="Arial" w:hAnsi="Arial" w:cs="Arial"/>
          <w:b/>
          <w:sz w:val="20"/>
          <w:szCs w:val="20"/>
        </w:rPr>
      </w:pPr>
    </w:p>
    <w:p w14:paraId="282CA886" w14:textId="53170792" w:rsidR="007D209C" w:rsidRDefault="007D209C" w:rsidP="00DB7B90">
      <w:pPr>
        <w:spacing w:after="0" w:line="276" w:lineRule="auto"/>
        <w:jc w:val="both"/>
        <w:rPr>
          <w:rFonts w:ascii="Arial" w:eastAsia="Arial" w:hAnsi="Arial" w:cs="Arial"/>
          <w:b/>
          <w:sz w:val="20"/>
          <w:szCs w:val="20"/>
        </w:rPr>
      </w:pPr>
    </w:p>
    <w:p w14:paraId="5C1F38E4" w14:textId="68FB959C" w:rsidR="00E64C1F" w:rsidRPr="00637342" w:rsidRDefault="005E0439" w:rsidP="00DB7B90">
      <w:pPr>
        <w:pStyle w:val="Ttulo1"/>
        <w:numPr>
          <w:ilvl w:val="0"/>
          <w:numId w:val="10"/>
        </w:numPr>
        <w:spacing w:before="0"/>
        <w:rPr>
          <w:sz w:val="24"/>
          <w:szCs w:val="24"/>
        </w:rPr>
      </w:pPr>
      <w:bookmarkStart w:id="8" w:name="_Toc153555627"/>
      <w:r w:rsidRPr="3947DD36">
        <w:rPr>
          <w:sz w:val="24"/>
          <w:szCs w:val="24"/>
        </w:rPr>
        <w:lastRenderedPageBreak/>
        <w:t xml:space="preserve">Metodología </w:t>
      </w:r>
      <w:r w:rsidR="00440264">
        <w:rPr>
          <w:sz w:val="24"/>
          <w:szCs w:val="24"/>
        </w:rPr>
        <w:t>del E</w:t>
      </w:r>
      <w:r w:rsidR="00C34B62" w:rsidRPr="3947DD36">
        <w:rPr>
          <w:sz w:val="24"/>
          <w:szCs w:val="24"/>
        </w:rPr>
        <w:t xml:space="preserve">spacio de Dialogo </w:t>
      </w:r>
      <w:r w:rsidR="037A75CB" w:rsidRPr="3947DD36">
        <w:rPr>
          <w:sz w:val="24"/>
          <w:szCs w:val="24"/>
        </w:rPr>
        <w:t xml:space="preserve">de </w:t>
      </w:r>
      <w:r w:rsidR="00C34B62" w:rsidRPr="3947DD36">
        <w:rPr>
          <w:sz w:val="24"/>
          <w:szCs w:val="24"/>
        </w:rPr>
        <w:t>Audiencia Pública de Rendición de Cuentas de la Entidad</w:t>
      </w:r>
      <w:bookmarkEnd w:id="8"/>
      <w:r w:rsidR="00C34B62" w:rsidRPr="3947DD36">
        <w:rPr>
          <w:sz w:val="24"/>
          <w:szCs w:val="24"/>
        </w:rPr>
        <w:t xml:space="preserve"> </w:t>
      </w:r>
    </w:p>
    <w:p w14:paraId="34D67180" w14:textId="77777777" w:rsidR="00E64C1F" w:rsidRPr="00637342" w:rsidRDefault="00E64C1F" w:rsidP="00DB7B90">
      <w:pPr>
        <w:spacing w:after="0"/>
        <w:rPr>
          <w:rFonts w:ascii="Arial" w:eastAsia="Arial" w:hAnsi="Arial" w:cs="Arial"/>
          <w:sz w:val="20"/>
          <w:szCs w:val="20"/>
        </w:rPr>
      </w:pPr>
    </w:p>
    <w:p w14:paraId="21CCF9D8" w14:textId="09722110" w:rsidR="001F47DE" w:rsidRPr="00637342" w:rsidRDefault="005E0439" w:rsidP="00DB7B90">
      <w:pPr>
        <w:pBdr>
          <w:top w:val="nil"/>
          <w:left w:val="nil"/>
          <w:bottom w:val="nil"/>
          <w:right w:val="nil"/>
          <w:between w:val="nil"/>
        </w:pBdr>
        <w:spacing w:after="0"/>
        <w:jc w:val="both"/>
        <w:rPr>
          <w:rFonts w:ascii="Arial" w:eastAsia="Arial" w:hAnsi="Arial" w:cs="Arial"/>
        </w:rPr>
      </w:pPr>
      <w:r w:rsidRPr="3947DD36">
        <w:rPr>
          <w:rFonts w:ascii="Arial" w:eastAsia="Arial" w:hAnsi="Arial" w:cs="Arial"/>
        </w:rPr>
        <w:t xml:space="preserve">Dando respuesta a quienes han participado en los procesos de rendición de cuentas en años anteriores, y continuando el ejercicio de acercar la Entidad con la ciudadanía del distrito, se configuran herramientas </w:t>
      </w:r>
      <w:r w:rsidR="001F47DE" w:rsidRPr="3947DD36">
        <w:rPr>
          <w:rFonts w:ascii="Arial" w:eastAsia="Arial" w:hAnsi="Arial" w:cs="Arial"/>
        </w:rPr>
        <w:t>de participación ciudadana</w:t>
      </w:r>
      <w:r w:rsidRPr="3947DD36">
        <w:rPr>
          <w:rFonts w:ascii="Arial" w:eastAsia="Arial" w:hAnsi="Arial" w:cs="Arial"/>
        </w:rPr>
        <w:t xml:space="preserve"> y </w:t>
      </w:r>
      <w:r w:rsidR="001F47DE" w:rsidRPr="3947DD36">
        <w:rPr>
          <w:rFonts w:ascii="Arial" w:eastAsia="Arial" w:hAnsi="Arial" w:cs="Arial"/>
        </w:rPr>
        <w:t xml:space="preserve">el espacio de dialogo de </w:t>
      </w:r>
      <w:r w:rsidRPr="3947DD36">
        <w:rPr>
          <w:rFonts w:ascii="Arial" w:eastAsia="Arial" w:hAnsi="Arial" w:cs="Arial"/>
        </w:rPr>
        <w:t xml:space="preserve">la </w:t>
      </w:r>
      <w:r w:rsidR="001F47DE" w:rsidRPr="3947DD36">
        <w:rPr>
          <w:rFonts w:ascii="Arial" w:eastAsia="Arial" w:hAnsi="Arial" w:cs="Arial"/>
        </w:rPr>
        <w:t>audiencia pública de Rendición de Cuentas ‘</w:t>
      </w:r>
      <w:r w:rsidR="006A0DD0">
        <w:rPr>
          <w:rFonts w:ascii="Arial" w:eastAsia="Arial" w:hAnsi="Arial" w:cs="Arial"/>
        </w:rPr>
        <w:t>la UMV le cumple a Bogotá”</w:t>
      </w:r>
      <w:r w:rsidR="001F47DE" w:rsidRPr="3947DD36">
        <w:rPr>
          <w:rFonts w:ascii="Arial" w:eastAsia="Arial" w:hAnsi="Arial" w:cs="Arial"/>
        </w:rPr>
        <w:t>, este se realizó de manera presencial</w:t>
      </w:r>
      <w:r w:rsidR="00947735" w:rsidRPr="3947DD36">
        <w:rPr>
          <w:rFonts w:ascii="Arial" w:eastAsia="Arial" w:hAnsi="Arial" w:cs="Arial"/>
        </w:rPr>
        <w:t xml:space="preserve"> y virtual</w:t>
      </w:r>
      <w:r w:rsidR="006A0DD0">
        <w:rPr>
          <w:rFonts w:ascii="Arial" w:eastAsia="Arial" w:hAnsi="Arial" w:cs="Arial"/>
        </w:rPr>
        <w:t xml:space="preserve"> el pasado lunes 30</w:t>
      </w:r>
      <w:r w:rsidR="001F47DE" w:rsidRPr="3947DD36">
        <w:rPr>
          <w:rFonts w:ascii="Arial" w:eastAsia="Arial" w:hAnsi="Arial" w:cs="Arial"/>
        </w:rPr>
        <w:t xml:space="preserve"> de </w:t>
      </w:r>
      <w:r w:rsidR="006A0DD0">
        <w:rPr>
          <w:rFonts w:ascii="Arial" w:eastAsia="Arial" w:hAnsi="Arial" w:cs="Arial"/>
        </w:rPr>
        <w:t>noviembre</w:t>
      </w:r>
      <w:r w:rsidR="001F47DE" w:rsidRPr="3947DD36">
        <w:rPr>
          <w:rFonts w:ascii="Arial" w:eastAsia="Arial" w:hAnsi="Arial" w:cs="Arial"/>
        </w:rPr>
        <w:t xml:space="preserve"> a las 8:30 a.m. y</w:t>
      </w:r>
      <w:r w:rsidR="006A0DD0">
        <w:rPr>
          <w:rFonts w:ascii="Arial" w:eastAsia="Arial" w:hAnsi="Arial" w:cs="Arial"/>
        </w:rPr>
        <w:t xml:space="preserve"> tuvo una duración estimada de 3 horas, 30 minutos</w:t>
      </w:r>
      <w:r w:rsidR="001F47DE" w:rsidRPr="3947DD36">
        <w:rPr>
          <w:rFonts w:ascii="Arial" w:eastAsia="Arial" w:hAnsi="Arial" w:cs="Arial"/>
        </w:rPr>
        <w:t>.</w:t>
      </w:r>
    </w:p>
    <w:p w14:paraId="104D279E" w14:textId="77777777" w:rsidR="003A3724" w:rsidRPr="00637342" w:rsidRDefault="003A3724" w:rsidP="00DB7B90">
      <w:pPr>
        <w:pBdr>
          <w:top w:val="nil"/>
          <w:left w:val="nil"/>
          <w:bottom w:val="nil"/>
          <w:right w:val="nil"/>
          <w:between w:val="nil"/>
        </w:pBdr>
        <w:spacing w:after="0"/>
        <w:jc w:val="both"/>
        <w:rPr>
          <w:rFonts w:ascii="Arial" w:eastAsia="Arial" w:hAnsi="Arial" w:cs="Arial"/>
        </w:rPr>
      </w:pPr>
    </w:p>
    <w:p w14:paraId="3E4CA9CE" w14:textId="73C7B9B0" w:rsidR="006C35B9" w:rsidRDefault="001F47DE" w:rsidP="00DB7B90">
      <w:pPr>
        <w:pBdr>
          <w:top w:val="nil"/>
          <w:left w:val="nil"/>
          <w:bottom w:val="nil"/>
          <w:right w:val="nil"/>
          <w:between w:val="nil"/>
        </w:pBdr>
        <w:spacing w:after="0"/>
        <w:jc w:val="both"/>
        <w:rPr>
          <w:rFonts w:ascii="Arial" w:eastAsia="Arial" w:hAnsi="Arial" w:cs="Arial"/>
        </w:rPr>
      </w:pPr>
      <w:r w:rsidRPr="3947DD36">
        <w:rPr>
          <w:rFonts w:ascii="Arial" w:eastAsia="Arial" w:hAnsi="Arial" w:cs="Arial"/>
        </w:rPr>
        <w:t xml:space="preserve">Durante el primer </w:t>
      </w:r>
      <w:r w:rsidRPr="006C35B9">
        <w:rPr>
          <w:rFonts w:ascii="Arial" w:eastAsia="Arial" w:hAnsi="Arial" w:cs="Arial"/>
        </w:rPr>
        <w:t>bloque se desarrollaron</w:t>
      </w:r>
      <w:r w:rsidR="006C35B9" w:rsidRPr="006C35B9">
        <w:rPr>
          <w:rFonts w:ascii="Arial" w:eastAsia="Arial" w:hAnsi="Arial" w:cs="Arial"/>
        </w:rPr>
        <w:t xml:space="preserve"> los siguientes temas</w:t>
      </w:r>
      <w:r w:rsidR="0067645E">
        <w:rPr>
          <w:rFonts w:ascii="Arial" w:eastAsia="Arial" w:hAnsi="Arial" w:cs="Arial"/>
        </w:rPr>
        <w:t xml:space="preserve"> de balance de la Entidad</w:t>
      </w:r>
      <w:r w:rsidR="006C35B9" w:rsidRPr="006C35B9">
        <w:rPr>
          <w:rFonts w:ascii="Arial" w:eastAsia="Arial" w:hAnsi="Arial" w:cs="Arial"/>
        </w:rPr>
        <w:t>:</w:t>
      </w:r>
    </w:p>
    <w:p w14:paraId="648115B1" w14:textId="502B8D7F" w:rsidR="0067645E" w:rsidRDefault="0067645E" w:rsidP="00DB7B90">
      <w:pPr>
        <w:pBdr>
          <w:top w:val="nil"/>
          <w:left w:val="nil"/>
          <w:bottom w:val="nil"/>
          <w:right w:val="nil"/>
          <w:between w:val="nil"/>
        </w:pBdr>
        <w:spacing w:after="0"/>
        <w:jc w:val="both"/>
        <w:rPr>
          <w:rFonts w:ascii="Arial" w:eastAsia="Arial" w:hAnsi="Arial" w:cs="Arial"/>
        </w:rPr>
      </w:pPr>
    </w:p>
    <w:p w14:paraId="780A2D94" w14:textId="0FF8257B" w:rsidR="0067645E" w:rsidRPr="0067645E" w:rsidRDefault="0067645E" w:rsidP="0067645E">
      <w:pPr>
        <w:pStyle w:val="Prrafodelista"/>
        <w:numPr>
          <w:ilvl w:val="0"/>
          <w:numId w:val="41"/>
        </w:numPr>
        <w:pBdr>
          <w:top w:val="nil"/>
          <w:left w:val="nil"/>
          <w:bottom w:val="nil"/>
          <w:right w:val="nil"/>
          <w:between w:val="nil"/>
        </w:pBdr>
        <w:spacing w:after="0"/>
        <w:jc w:val="both"/>
        <w:rPr>
          <w:rFonts w:ascii="Arial" w:eastAsia="Arial" w:hAnsi="Arial" w:cs="Arial"/>
        </w:rPr>
      </w:pPr>
      <w:r w:rsidRPr="0067645E">
        <w:rPr>
          <w:rFonts w:ascii="Arial" w:eastAsia="Arial" w:hAnsi="Arial" w:cs="Arial"/>
        </w:rPr>
        <w:t>Misionalidad</w:t>
      </w:r>
      <w:r>
        <w:rPr>
          <w:rFonts w:ascii="Arial" w:eastAsia="Arial" w:hAnsi="Arial" w:cs="Arial"/>
        </w:rPr>
        <w:t xml:space="preserve"> y</w:t>
      </w:r>
      <w:r w:rsidRPr="0067645E">
        <w:rPr>
          <w:rFonts w:ascii="Arial" w:eastAsia="Arial" w:hAnsi="Arial" w:cs="Arial"/>
        </w:rPr>
        <w:t xml:space="preserve"> Vías Participativas </w:t>
      </w:r>
    </w:p>
    <w:p w14:paraId="39838E3D" w14:textId="3A54ED3C" w:rsidR="0067645E" w:rsidRPr="0067645E" w:rsidRDefault="0067645E" w:rsidP="0067645E">
      <w:pPr>
        <w:pStyle w:val="Prrafodelista"/>
        <w:numPr>
          <w:ilvl w:val="0"/>
          <w:numId w:val="41"/>
        </w:numPr>
        <w:pBdr>
          <w:top w:val="nil"/>
          <w:left w:val="nil"/>
          <w:bottom w:val="nil"/>
          <w:right w:val="nil"/>
          <w:between w:val="nil"/>
        </w:pBdr>
        <w:spacing w:after="0"/>
        <w:jc w:val="both"/>
        <w:rPr>
          <w:rFonts w:ascii="Arial" w:eastAsia="Arial" w:hAnsi="Arial" w:cs="Arial"/>
        </w:rPr>
      </w:pPr>
      <w:r w:rsidRPr="0067645E">
        <w:rPr>
          <w:rFonts w:ascii="Arial" w:eastAsia="Arial" w:hAnsi="Arial" w:cs="Arial"/>
        </w:rPr>
        <w:t>Convenio</w:t>
      </w:r>
      <w:r>
        <w:rPr>
          <w:rFonts w:ascii="Arial" w:eastAsia="Arial" w:hAnsi="Arial" w:cs="Arial"/>
        </w:rPr>
        <w:t>s: IDU y localidad de Kennedy​</w:t>
      </w:r>
    </w:p>
    <w:p w14:paraId="06F47D3A" w14:textId="4B6BDEF8" w:rsidR="0067645E" w:rsidRPr="0067645E" w:rsidRDefault="0067645E" w:rsidP="0067645E">
      <w:pPr>
        <w:pStyle w:val="Prrafodelista"/>
        <w:numPr>
          <w:ilvl w:val="0"/>
          <w:numId w:val="41"/>
        </w:numPr>
        <w:pBdr>
          <w:top w:val="nil"/>
          <w:left w:val="nil"/>
          <w:bottom w:val="nil"/>
          <w:right w:val="nil"/>
          <w:between w:val="nil"/>
        </w:pBdr>
        <w:spacing w:after="0"/>
        <w:jc w:val="both"/>
        <w:rPr>
          <w:rFonts w:ascii="Arial" w:eastAsia="Arial" w:hAnsi="Arial" w:cs="Arial"/>
        </w:rPr>
      </w:pPr>
      <w:r>
        <w:rPr>
          <w:rFonts w:ascii="Arial" w:eastAsia="Arial" w:hAnsi="Arial" w:cs="Arial"/>
        </w:rPr>
        <w:t>Entrega de material f</w:t>
      </w:r>
      <w:r w:rsidRPr="0067645E">
        <w:rPr>
          <w:rFonts w:ascii="Arial" w:eastAsia="Arial" w:hAnsi="Arial" w:cs="Arial"/>
        </w:rPr>
        <w:t>resado</w:t>
      </w:r>
      <w:r>
        <w:rPr>
          <w:rFonts w:ascii="Arial" w:eastAsia="Arial" w:hAnsi="Arial" w:cs="Arial"/>
        </w:rPr>
        <w:t>,</w:t>
      </w:r>
      <w:r w:rsidRPr="0067645E">
        <w:rPr>
          <w:rFonts w:ascii="Arial" w:eastAsia="Arial" w:hAnsi="Arial" w:cs="Arial"/>
        </w:rPr>
        <w:t xml:space="preserve"> utilizado y entregado</w:t>
      </w:r>
    </w:p>
    <w:p w14:paraId="6C74BCFC" w14:textId="4803445B" w:rsidR="0067645E" w:rsidRPr="0067645E" w:rsidRDefault="0067645E" w:rsidP="0067645E">
      <w:pPr>
        <w:pStyle w:val="Prrafodelista"/>
        <w:numPr>
          <w:ilvl w:val="0"/>
          <w:numId w:val="41"/>
        </w:numPr>
        <w:pBdr>
          <w:top w:val="nil"/>
          <w:left w:val="nil"/>
          <w:bottom w:val="nil"/>
          <w:right w:val="nil"/>
          <w:between w:val="nil"/>
        </w:pBdr>
        <w:spacing w:after="0"/>
        <w:jc w:val="both"/>
        <w:rPr>
          <w:rFonts w:ascii="Arial" w:eastAsia="Arial" w:hAnsi="Arial" w:cs="Arial"/>
        </w:rPr>
      </w:pPr>
      <w:r>
        <w:rPr>
          <w:rFonts w:ascii="Arial" w:eastAsia="Arial" w:hAnsi="Arial" w:cs="Arial"/>
        </w:rPr>
        <w:t>Avances en el proyecto regalías</w:t>
      </w:r>
      <w:r w:rsidRPr="0067645E">
        <w:rPr>
          <w:rFonts w:ascii="Arial" w:eastAsia="Arial" w:hAnsi="Arial" w:cs="Arial"/>
        </w:rPr>
        <w:t xml:space="preserve"> </w:t>
      </w:r>
      <w:r>
        <w:rPr>
          <w:rFonts w:ascii="Arial" w:eastAsia="Arial" w:hAnsi="Arial" w:cs="Arial"/>
        </w:rPr>
        <w:t>con las vías rurales</w:t>
      </w:r>
    </w:p>
    <w:p w14:paraId="5583021C" w14:textId="7CC614F7" w:rsidR="0067645E" w:rsidRPr="0067645E" w:rsidRDefault="0067645E" w:rsidP="0067645E">
      <w:pPr>
        <w:pStyle w:val="Prrafodelista"/>
        <w:numPr>
          <w:ilvl w:val="0"/>
          <w:numId w:val="41"/>
        </w:numPr>
        <w:pBdr>
          <w:top w:val="nil"/>
          <w:left w:val="nil"/>
          <w:bottom w:val="nil"/>
          <w:right w:val="nil"/>
          <w:between w:val="nil"/>
        </w:pBdr>
        <w:spacing w:after="0"/>
        <w:jc w:val="both"/>
        <w:rPr>
          <w:rFonts w:ascii="Arial" w:eastAsia="Arial" w:hAnsi="Arial" w:cs="Arial"/>
        </w:rPr>
      </w:pPr>
      <w:r>
        <w:rPr>
          <w:rFonts w:ascii="Arial" w:eastAsia="Arial" w:hAnsi="Arial" w:cs="Arial"/>
        </w:rPr>
        <w:t xml:space="preserve">Atención a </w:t>
      </w:r>
      <w:r w:rsidRPr="0067645E">
        <w:rPr>
          <w:rFonts w:ascii="Arial" w:eastAsia="Arial" w:hAnsi="Arial" w:cs="Arial"/>
        </w:rPr>
        <w:t>emergencias </w:t>
      </w:r>
    </w:p>
    <w:p w14:paraId="367F79F1" w14:textId="42574981" w:rsidR="0067645E" w:rsidRPr="0067645E" w:rsidRDefault="0067645E" w:rsidP="00DB5A0A">
      <w:pPr>
        <w:pStyle w:val="Prrafodelista"/>
        <w:numPr>
          <w:ilvl w:val="0"/>
          <w:numId w:val="41"/>
        </w:numPr>
        <w:pBdr>
          <w:top w:val="nil"/>
          <w:left w:val="nil"/>
          <w:bottom w:val="nil"/>
          <w:right w:val="nil"/>
          <w:between w:val="nil"/>
        </w:pBdr>
        <w:spacing w:after="0"/>
        <w:jc w:val="both"/>
        <w:rPr>
          <w:rFonts w:ascii="Arial" w:eastAsia="Arial" w:hAnsi="Arial" w:cs="Arial"/>
        </w:rPr>
      </w:pPr>
      <w:r w:rsidRPr="0067645E">
        <w:rPr>
          <w:rFonts w:ascii="Arial" w:eastAsia="Arial" w:hAnsi="Arial" w:cs="Arial"/>
        </w:rPr>
        <w:t xml:space="preserve">Espacio público peatonal, seguridad vial y cicloinfraestructura </w:t>
      </w:r>
    </w:p>
    <w:p w14:paraId="12A73801" w14:textId="77777777" w:rsidR="006C35B9" w:rsidRPr="006C35B9" w:rsidRDefault="006C35B9" w:rsidP="00DB7B90">
      <w:pPr>
        <w:pBdr>
          <w:top w:val="nil"/>
          <w:left w:val="nil"/>
          <w:bottom w:val="nil"/>
          <w:right w:val="nil"/>
          <w:between w:val="nil"/>
        </w:pBdr>
        <w:spacing w:after="0"/>
        <w:jc w:val="both"/>
        <w:rPr>
          <w:rFonts w:ascii="Arial" w:eastAsia="Arial" w:hAnsi="Arial" w:cs="Arial"/>
        </w:rPr>
      </w:pPr>
    </w:p>
    <w:p w14:paraId="4F998BBD" w14:textId="4667D55B" w:rsidR="001F47DE" w:rsidRPr="00637342" w:rsidRDefault="006C35B9" w:rsidP="00DB7B90">
      <w:pPr>
        <w:pBdr>
          <w:top w:val="nil"/>
          <w:left w:val="nil"/>
          <w:bottom w:val="nil"/>
          <w:right w:val="nil"/>
          <w:between w:val="nil"/>
        </w:pBdr>
        <w:spacing w:after="0"/>
        <w:jc w:val="both"/>
        <w:rPr>
          <w:rFonts w:ascii="Arial" w:eastAsia="Arial" w:hAnsi="Arial" w:cs="Arial"/>
        </w:rPr>
      </w:pPr>
      <w:r w:rsidRPr="006C35B9">
        <w:rPr>
          <w:rFonts w:ascii="Arial" w:eastAsia="Arial" w:hAnsi="Arial" w:cs="Arial"/>
        </w:rPr>
        <w:t>Durante el segundo bloque los ciudadanos realizaron el recorrido por los diferentes stands en donde ampliaron la información</w:t>
      </w:r>
      <w:r w:rsidR="0067645E">
        <w:rPr>
          <w:rFonts w:ascii="Arial" w:eastAsia="Arial" w:hAnsi="Arial" w:cs="Arial"/>
        </w:rPr>
        <w:t xml:space="preserve"> y resolvieron sus inquietudes</w:t>
      </w:r>
      <w:r w:rsidRPr="006C35B9">
        <w:rPr>
          <w:rFonts w:ascii="Arial" w:eastAsia="Arial" w:hAnsi="Arial" w:cs="Arial"/>
        </w:rPr>
        <w:t xml:space="preserve"> de los temas </w:t>
      </w:r>
      <w:r w:rsidR="001F47DE" w:rsidRPr="006C35B9">
        <w:rPr>
          <w:rFonts w:ascii="Arial" w:eastAsia="Arial" w:hAnsi="Arial" w:cs="Arial"/>
        </w:rPr>
        <w:t>priorizados y elegidos por la ciudadanía a travé</w:t>
      </w:r>
      <w:r w:rsidRPr="006C35B9">
        <w:rPr>
          <w:rFonts w:ascii="Arial" w:eastAsia="Arial" w:hAnsi="Arial" w:cs="Arial"/>
        </w:rPr>
        <w:t xml:space="preserve">s de una encuesta realizada en el espacio presencial de </w:t>
      </w:r>
      <w:r w:rsidR="00805837">
        <w:rPr>
          <w:rFonts w:ascii="Arial" w:eastAsia="Arial" w:hAnsi="Arial" w:cs="Arial"/>
        </w:rPr>
        <w:t>generación</w:t>
      </w:r>
      <w:r w:rsidRPr="006C35B9">
        <w:rPr>
          <w:rFonts w:ascii="Arial" w:eastAsia="Arial" w:hAnsi="Arial" w:cs="Arial"/>
        </w:rPr>
        <w:t xml:space="preserve"> de capacidades a los grupos de valor, la página web y </w:t>
      </w:r>
      <w:r w:rsidR="001F47DE" w:rsidRPr="006C35B9">
        <w:rPr>
          <w:rFonts w:ascii="Arial" w:eastAsia="Arial" w:hAnsi="Arial" w:cs="Arial"/>
        </w:rPr>
        <w:t xml:space="preserve">las redes sociales de las Entidad, </w:t>
      </w:r>
      <w:r w:rsidR="01C588E4" w:rsidRPr="006C35B9">
        <w:rPr>
          <w:rFonts w:ascii="Arial" w:eastAsia="Arial" w:hAnsi="Arial" w:cs="Arial"/>
        </w:rPr>
        <w:t>los cuales fueron</w:t>
      </w:r>
      <w:r w:rsidR="001F47DE" w:rsidRPr="006C35B9">
        <w:rPr>
          <w:rFonts w:ascii="Arial" w:eastAsia="Arial" w:hAnsi="Arial" w:cs="Arial"/>
        </w:rPr>
        <w:t>:</w:t>
      </w:r>
      <w:r w:rsidR="001F47DE" w:rsidRPr="3947DD36">
        <w:rPr>
          <w:rFonts w:ascii="Arial" w:eastAsia="Arial" w:hAnsi="Arial" w:cs="Arial"/>
        </w:rPr>
        <w:t xml:space="preserve">  </w:t>
      </w:r>
    </w:p>
    <w:p w14:paraId="79667001" w14:textId="77777777" w:rsidR="003A3724" w:rsidRPr="00637342" w:rsidRDefault="003A3724" w:rsidP="00DB7B90">
      <w:pPr>
        <w:pBdr>
          <w:top w:val="nil"/>
          <w:left w:val="nil"/>
          <w:bottom w:val="nil"/>
          <w:right w:val="nil"/>
          <w:between w:val="nil"/>
        </w:pBdr>
        <w:spacing w:after="0"/>
        <w:jc w:val="both"/>
        <w:rPr>
          <w:rFonts w:ascii="Arial" w:eastAsia="Arial" w:hAnsi="Arial" w:cs="Arial"/>
        </w:rPr>
      </w:pPr>
    </w:p>
    <w:p w14:paraId="3255C471" w14:textId="77777777" w:rsidR="006C35B9" w:rsidRPr="00637342" w:rsidRDefault="006C35B9" w:rsidP="0067645E">
      <w:pPr>
        <w:pStyle w:val="Prrafodelista"/>
        <w:numPr>
          <w:ilvl w:val="0"/>
          <w:numId w:val="12"/>
        </w:numPr>
        <w:pBdr>
          <w:top w:val="nil"/>
          <w:left w:val="nil"/>
          <w:bottom w:val="nil"/>
          <w:right w:val="nil"/>
          <w:between w:val="nil"/>
        </w:pBdr>
        <w:spacing w:after="0"/>
        <w:ind w:left="709" w:hanging="349"/>
        <w:jc w:val="both"/>
        <w:rPr>
          <w:rFonts w:ascii="Arial" w:eastAsia="Arial" w:hAnsi="Arial" w:cs="Arial"/>
        </w:rPr>
      </w:pPr>
      <w:r w:rsidRPr="48D9DB61">
        <w:rPr>
          <w:rFonts w:ascii="Arial" w:eastAsia="Arial" w:hAnsi="Arial" w:cs="Arial"/>
        </w:rPr>
        <w:t>Responsabilidad en el mantenimiento y arreglo de vías por parte de la UAERMV, el IDU y Fondos de Desarrollo Local</w:t>
      </w:r>
    </w:p>
    <w:p w14:paraId="6EED4CA5" w14:textId="77777777" w:rsidR="0067645E" w:rsidRPr="00637342" w:rsidRDefault="0067645E" w:rsidP="0067645E">
      <w:pPr>
        <w:pStyle w:val="Prrafodelista"/>
        <w:numPr>
          <w:ilvl w:val="0"/>
          <w:numId w:val="12"/>
        </w:numPr>
        <w:pBdr>
          <w:top w:val="nil"/>
          <w:left w:val="nil"/>
          <w:bottom w:val="nil"/>
          <w:right w:val="nil"/>
          <w:between w:val="nil"/>
        </w:pBdr>
        <w:spacing w:after="0"/>
        <w:ind w:left="709" w:hanging="349"/>
        <w:jc w:val="both"/>
        <w:rPr>
          <w:rFonts w:ascii="Arial" w:eastAsia="Arial" w:hAnsi="Arial" w:cs="Arial"/>
        </w:rPr>
      </w:pPr>
      <w:r w:rsidRPr="48D9DB61">
        <w:rPr>
          <w:rFonts w:ascii="Arial" w:eastAsia="Arial" w:hAnsi="Arial" w:cs="Arial"/>
        </w:rPr>
        <w:t>Cómo funciona la priorización para el mantenimiento y arreglo de vías</w:t>
      </w:r>
    </w:p>
    <w:p w14:paraId="5092BB4F" w14:textId="77777777" w:rsidR="001F47DE" w:rsidRPr="00637342" w:rsidRDefault="001F47DE" w:rsidP="0067645E">
      <w:pPr>
        <w:pStyle w:val="Prrafodelista"/>
        <w:numPr>
          <w:ilvl w:val="0"/>
          <w:numId w:val="12"/>
        </w:numPr>
        <w:pBdr>
          <w:top w:val="nil"/>
          <w:left w:val="nil"/>
          <w:bottom w:val="nil"/>
          <w:right w:val="nil"/>
          <w:between w:val="nil"/>
        </w:pBdr>
        <w:spacing w:after="0"/>
        <w:ind w:left="709" w:hanging="349"/>
        <w:jc w:val="both"/>
        <w:rPr>
          <w:rFonts w:ascii="Arial" w:eastAsia="Arial" w:hAnsi="Arial" w:cs="Arial"/>
        </w:rPr>
      </w:pPr>
      <w:r w:rsidRPr="00637342">
        <w:rPr>
          <w:rFonts w:ascii="Arial" w:eastAsia="Arial" w:hAnsi="Arial" w:cs="Arial"/>
        </w:rPr>
        <w:t>Solicitudes de rehabilitación y/o mantenimiento de vías</w:t>
      </w:r>
    </w:p>
    <w:p w14:paraId="116CAFE3" w14:textId="653DE328" w:rsidR="001F47DE" w:rsidRPr="00637342" w:rsidRDefault="001F47DE" w:rsidP="0067645E">
      <w:pPr>
        <w:pStyle w:val="Prrafodelista"/>
        <w:numPr>
          <w:ilvl w:val="0"/>
          <w:numId w:val="12"/>
        </w:numPr>
        <w:pBdr>
          <w:top w:val="nil"/>
          <w:left w:val="nil"/>
          <w:bottom w:val="nil"/>
          <w:right w:val="nil"/>
          <w:between w:val="nil"/>
        </w:pBdr>
        <w:spacing w:after="0"/>
        <w:ind w:left="709" w:hanging="349"/>
        <w:jc w:val="both"/>
        <w:rPr>
          <w:rFonts w:ascii="Arial" w:eastAsia="Arial" w:hAnsi="Arial" w:cs="Arial"/>
        </w:rPr>
      </w:pPr>
      <w:r w:rsidRPr="48D9DB61">
        <w:rPr>
          <w:rFonts w:ascii="Arial" w:eastAsia="Arial" w:hAnsi="Arial" w:cs="Arial"/>
        </w:rPr>
        <w:t xml:space="preserve">Tipos de mantenimiento y rehabilitación de vías que realizó la </w:t>
      </w:r>
      <w:r w:rsidR="1D54E569" w:rsidRPr="48D9DB61">
        <w:rPr>
          <w:rFonts w:ascii="Arial" w:eastAsia="Arial" w:hAnsi="Arial" w:cs="Arial"/>
        </w:rPr>
        <w:t>UAERMV</w:t>
      </w:r>
    </w:p>
    <w:p w14:paraId="11A4550F" w14:textId="77777777" w:rsidR="001F47DE" w:rsidRPr="00637342" w:rsidRDefault="001F47DE" w:rsidP="0067645E">
      <w:pPr>
        <w:pStyle w:val="Prrafodelista"/>
        <w:numPr>
          <w:ilvl w:val="0"/>
          <w:numId w:val="12"/>
        </w:numPr>
        <w:pBdr>
          <w:top w:val="nil"/>
          <w:left w:val="nil"/>
          <w:bottom w:val="nil"/>
          <w:right w:val="nil"/>
          <w:between w:val="nil"/>
        </w:pBdr>
        <w:spacing w:after="0"/>
        <w:ind w:left="709" w:hanging="349"/>
        <w:jc w:val="both"/>
        <w:rPr>
          <w:rFonts w:ascii="Arial" w:eastAsia="Arial" w:hAnsi="Arial" w:cs="Arial"/>
        </w:rPr>
      </w:pPr>
      <w:r w:rsidRPr="48D9DB61">
        <w:rPr>
          <w:rFonts w:ascii="Arial" w:eastAsia="Arial" w:hAnsi="Arial" w:cs="Arial"/>
        </w:rPr>
        <w:t>Afectaciones por el mantenimiento y rehabilitación de vías</w:t>
      </w:r>
    </w:p>
    <w:p w14:paraId="685FDFC3" w14:textId="7AEBC7B6" w:rsidR="001F47DE" w:rsidRPr="00637342" w:rsidRDefault="001F47DE" w:rsidP="0067645E">
      <w:pPr>
        <w:pStyle w:val="Prrafodelista"/>
        <w:numPr>
          <w:ilvl w:val="0"/>
          <w:numId w:val="12"/>
        </w:numPr>
        <w:pBdr>
          <w:top w:val="nil"/>
          <w:left w:val="nil"/>
          <w:bottom w:val="nil"/>
          <w:right w:val="nil"/>
          <w:between w:val="nil"/>
        </w:pBdr>
        <w:spacing w:after="0"/>
        <w:ind w:left="709" w:hanging="349"/>
        <w:jc w:val="both"/>
        <w:rPr>
          <w:rFonts w:ascii="Arial" w:eastAsia="Arial" w:hAnsi="Arial" w:cs="Arial"/>
        </w:rPr>
      </w:pPr>
      <w:r w:rsidRPr="48D9DB61">
        <w:rPr>
          <w:rFonts w:ascii="Arial" w:eastAsia="Arial" w:hAnsi="Arial" w:cs="Arial"/>
        </w:rPr>
        <w:t>Contratación de los colaboradores de la Entidad</w:t>
      </w:r>
    </w:p>
    <w:p w14:paraId="425992F8" w14:textId="77777777" w:rsidR="003A3724" w:rsidRPr="00637342" w:rsidRDefault="003A3724" w:rsidP="00DB7B90">
      <w:pPr>
        <w:pStyle w:val="Prrafodelista"/>
        <w:pBdr>
          <w:top w:val="nil"/>
          <w:left w:val="nil"/>
          <w:bottom w:val="nil"/>
          <w:right w:val="nil"/>
          <w:between w:val="nil"/>
        </w:pBdr>
        <w:spacing w:after="0"/>
        <w:ind w:left="1065"/>
        <w:jc w:val="both"/>
        <w:rPr>
          <w:rFonts w:ascii="Arial" w:eastAsia="Arial" w:hAnsi="Arial" w:cs="Arial"/>
        </w:rPr>
      </w:pPr>
    </w:p>
    <w:p w14:paraId="41182856" w14:textId="36E1B90E" w:rsidR="005E0439" w:rsidRPr="00637342" w:rsidRDefault="001F47DE" w:rsidP="00DB7B90">
      <w:pPr>
        <w:pBdr>
          <w:top w:val="nil"/>
          <w:left w:val="nil"/>
          <w:bottom w:val="nil"/>
          <w:right w:val="nil"/>
          <w:between w:val="nil"/>
        </w:pBdr>
        <w:spacing w:after="0"/>
        <w:jc w:val="both"/>
        <w:rPr>
          <w:rFonts w:ascii="Arial" w:eastAsia="Arial" w:hAnsi="Arial" w:cs="Arial"/>
        </w:rPr>
      </w:pPr>
      <w:r w:rsidRPr="3947DD36">
        <w:rPr>
          <w:rFonts w:ascii="Arial" w:eastAsia="Arial" w:hAnsi="Arial" w:cs="Arial"/>
        </w:rPr>
        <w:t xml:space="preserve">El </w:t>
      </w:r>
      <w:r w:rsidR="0067645E">
        <w:rPr>
          <w:rFonts w:ascii="Arial" w:eastAsia="Arial" w:hAnsi="Arial" w:cs="Arial"/>
        </w:rPr>
        <w:t>tercer</w:t>
      </w:r>
      <w:r w:rsidRPr="3947DD36">
        <w:rPr>
          <w:rFonts w:ascii="Arial" w:eastAsia="Arial" w:hAnsi="Arial" w:cs="Arial"/>
        </w:rPr>
        <w:t xml:space="preserve"> bloque se dedicó a resolver dudas de la ciudadanía a través de un </w:t>
      </w:r>
      <w:r w:rsidR="005E0439" w:rsidRPr="3947DD36">
        <w:rPr>
          <w:rFonts w:ascii="Arial" w:eastAsia="Arial" w:hAnsi="Arial" w:cs="Arial"/>
        </w:rPr>
        <w:t xml:space="preserve">proceso de conversación, cálida, humana y significativa </w:t>
      </w:r>
      <w:r w:rsidRPr="3947DD36">
        <w:rPr>
          <w:rFonts w:ascii="Arial" w:eastAsia="Arial" w:hAnsi="Arial" w:cs="Arial"/>
        </w:rPr>
        <w:t xml:space="preserve">con </w:t>
      </w:r>
      <w:r w:rsidR="0067645E">
        <w:rPr>
          <w:rFonts w:ascii="Arial" w:eastAsia="Arial" w:hAnsi="Arial" w:cs="Arial"/>
        </w:rPr>
        <w:t>los Directivos</w:t>
      </w:r>
      <w:r w:rsidRPr="3947DD36">
        <w:rPr>
          <w:rFonts w:ascii="Arial" w:eastAsia="Arial" w:hAnsi="Arial" w:cs="Arial"/>
        </w:rPr>
        <w:t xml:space="preserve"> de la Entidad, </w:t>
      </w:r>
      <w:r w:rsidR="005E0439" w:rsidRPr="3947DD36">
        <w:rPr>
          <w:rFonts w:ascii="Arial" w:eastAsia="Arial" w:hAnsi="Arial" w:cs="Arial"/>
        </w:rPr>
        <w:t>que permit</w:t>
      </w:r>
      <w:r w:rsidR="00E7214E" w:rsidRPr="3947DD36">
        <w:rPr>
          <w:rFonts w:ascii="Arial" w:eastAsia="Arial" w:hAnsi="Arial" w:cs="Arial"/>
        </w:rPr>
        <w:t>ió a las personas que participaron</w:t>
      </w:r>
      <w:r w:rsidR="005E0439" w:rsidRPr="3947DD36">
        <w:rPr>
          <w:rFonts w:ascii="Arial" w:eastAsia="Arial" w:hAnsi="Arial" w:cs="Arial"/>
        </w:rPr>
        <w:t xml:space="preserve"> profundizar en temas particulares y crear un diálogo en doble vía</w:t>
      </w:r>
      <w:r w:rsidR="00E7214E" w:rsidRPr="3947DD36">
        <w:rPr>
          <w:rFonts w:ascii="Arial" w:eastAsia="Arial" w:hAnsi="Arial" w:cs="Arial"/>
        </w:rPr>
        <w:t xml:space="preserve">, </w:t>
      </w:r>
      <w:r w:rsidR="005E0439" w:rsidRPr="3947DD36">
        <w:rPr>
          <w:rFonts w:ascii="Arial" w:eastAsia="Arial" w:hAnsi="Arial" w:cs="Arial"/>
        </w:rPr>
        <w:t xml:space="preserve">sin alejarse de los lineamientos expedidos por Función Pública y </w:t>
      </w:r>
      <w:r w:rsidR="00E7214E" w:rsidRPr="3947DD36">
        <w:rPr>
          <w:rFonts w:ascii="Arial" w:eastAsia="Arial" w:hAnsi="Arial" w:cs="Arial"/>
        </w:rPr>
        <w:t>Veeduría Distrital, se configuró de la siguiente</w:t>
      </w:r>
      <w:r w:rsidR="00AE3A47" w:rsidRPr="3947DD36">
        <w:rPr>
          <w:rFonts w:ascii="Arial" w:eastAsia="Arial" w:hAnsi="Arial" w:cs="Arial"/>
        </w:rPr>
        <w:t xml:space="preserve"> manera la Rendición de Cuentas</w:t>
      </w:r>
      <w:r w:rsidR="7F312D15" w:rsidRPr="3947DD36">
        <w:rPr>
          <w:rFonts w:ascii="Arial" w:eastAsia="Arial" w:hAnsi="Arial" w:cs="Arial"/>
        </w:rPr>
        <w:t>:</w:t>
      </w:r>
    </w:p>
    <w:p w14:paraId="56D045AE" w14:textId="77777777" w:rsidR="00AE3A47" w:rsidRPr="00637342" w:rsidRDefault="00AE3A47" w:rsidP="00DB7B90">
      <w:pPr>
        <w:pBdr>
          <w:top w:val="nil"/>
          <w:left w:val="nil"/>
          <w:bottom w:val="nil"/>
          <w:right w:val="nil"/>
          <w:between w:val="nil"/>
        </w:pBdr>
        <w:spacing w:after="0"/>
        <w:jc w:val="both"/>
        <w:rPr>
          <w:rFonts w:ascii="Arial" w:eastAsia="Arial" w:hAnsi="Arial" w:cs="Arial"/>
        </w:rPr>
      </w:pPr>
    </w:p>
    <w:p w14:paraId="0F0E0745" w14:textId="77777777" w:rsidR="00AE3A47" w:rsidRPr="00637342" w:rsidRDefault="00AE3A47" w:rsidP="00DB7B90">
      <w:pPr>
        <w:pStyle w:val="Ttulo1"/>
        <w:numPr>
          <w:ilvl w:val="0"/>
          <w:numId w:val="10"/>
        </w:numPr>
        <w:spacing w:before="0"/>
        <w:rPr>
          <w:sz w:val="24"/>
          <w:szCs w:val="24"/>
        </w:rPr>
      </w:pPr>
      <w:bookmarkStart w:id="9" w:name="_Toc153555628"/>
      <w:r w:rsidRPr="00637342">
        <w:rPr>
          <w:sz w:val="24"/>
          <w:szCs w:val="24"/>
        </w:rPr>
        <w:t>Fases del Proceso de Rendición De Cuentas de la Entidad</w:t>
      </w:r>
      <w:bookmarkEnd w:id="9"/>
    </w:p>
    <w:p w14:paraId="28399A7D" w14:textId="77777777" w:rsidR="00AE3A47" w:rsidRPr="00637342" w:rsidRDefault="00AE3A47" w:rsidP="00DB7B90">
      <w:pPr>
        <w:pBdr>
          <w:top w:val="nil"/>
          <w:left w:val="nil"/>
          <w:bottom w:val="nil"/>
          <w:right w:val="nil"/>
          <w:between w:val="nil"/>
        </w:pBdr>
        <w:spacing w:after="0"/>
        <w:jc w:val="both"/>
        <w:rPr>
          <w:rFonts w:ascii="Arial" w:eastAsia="Arial" w:hAnsi="Arial" w:cs="Arial"/>
        </w:rPr>
      </w:pPr>
    </w:p>
    <w:p w14:paraId="44E87EA2" w14:textId="49BDFF15" w:rsidR="00AE3A47" w:rsidRPr="00637342" w:rsidRDefault="00AE3A47" w:rsidP="00DB7B90">
      <w:pPr>
        <w:pBdr>
          <w:top w:val="nil"/>
          <w:left w:val="nil"/>
          <w:bottom w:val="nil"/>
          <w:right w:val="nil"/>
          <w:between w:val="nil"/>
        </w:pBdr>
        <w:spacing w:after="0" w:line="278" w:lineRule="auto"/>
        <w:ind w:right="355"/>
        <w:jc w:val="both"/>
        <w:rPr>
          <w:rFonts w:ascii="Arial" w:eastAsia="Arial" w:hAnsi="Arial" w:cs="Arial"/>
          <w:color w:val="000000"/>
        </w:rPr>
      </w:pPr>
      <w:r w:rsidRPr="00637342">
        <w:rPr>
          <w:rFonts w:ascii="Arial" w:eastAsia="Arial" w:hAnsi="Arial" w:cs="Arial"/>
          <w:color w:val="000000"/>
        </w:rPr>
        <w:t xml:space="preserve">A continuación, se </w:t>
      </w:r>
      <w:r w:rsidR="0067645E">
        <w:rPr>
          <w:rFonts w:ascii="Arial" w:eastAsia="Arial" w:hAnsi="Arial" w:cs="Arial"/>
          <w:color w:val="000000"/>
        </w:rPr>
        <w:t>cuenta</w:t>
      </w:r>
      <w:r w:rsidRPr="00637342">
        <w:rPr>
          <w:rFonts w:ascii="Arial" w:eastAsia="Arial" w:hAnsi="Arial" w:cs="Arial"/>
          <w:color w:val="000000"/>
        </w:rPr>
        <w:t xml:space="preserve"> lo realizado en cada etapa del proceso de rendición de cuentas adelantada por la UAERMV:</w:t>
      </w:r>
    </w:p>
    <w:p w14:paraId="264EE2CC" w14:textId="0C851126" w:rsidR="00AE3A47" w:rsidRDefault="00AE3A47" w:rsidP="00DB7B90">
      <w:pPr>
        <w:pBdr>
          <w:top w:val="nil"/>
          <w:left w:val="nil"/>
          <w:bottom w:val="nil"/>
          <w:right w:val="nil"/>
          <w:between w:val="nil"/>
        </w:pBdr>
        <w:spacing w:after="0" w:line="278" w:lineRule="auto"/>
        <w:ind w:right="355"/>
        <w:jc w:val="both"/>
        <w:rPr>
          <w:rFonts w:ascii="Arial" w:eastAsia="Arial" w:hAnsi="Arial" w:cs="Arial"/>
          <w:color w:val="000000"/>
        </w:rPr>
      </w:pPr>
    </w:p>
    <w:p w14:paraId="67EFA815" w14:textId="70102031" w:rsidR="0067645E" w:rsidRDefault="0067645E" w:rsidP="00DB7B90">
      <w:pPr>
        <w:pBdr>
          <w:top w:val="nil"/>
          <w:left w:val="nil"/>
          <w:bottom w:val="nil"/>
          <w:right w:val="nil"/>
          <w:between w:val="nil"/>
        </w:pBdr>
        <w:spacing w:after="0" w:line="278" w:lineRule="auto"/>
        <w:ind w:right="355"/>
        <w:jc w:val="both"/>
        <w:rPr>
          <w:rFonts w:ascii="Arial" w:eastAsia="Arial" w:hAnsi="Arial" w:cs="Arial"/>
          <w:color w:val="000000"/>
        </w:rPr>
      </w:pPr>
    </w:p>
    <w:p w14:paraId="35AFED97" w14:textId="77777777" w:rsidR="0067645E" w:rsidRPr="00637342" w:rsidRDefault="0067645E" w:rsidP="00DB7B90">
      <w:pPr>
        <w:pBdr>
          <w:top w:val="nil"/>
          <w:left w:val="nil"/>
          <w:bottom w:val="nil"/>
          <w:right w:val="nil"/>
          <w:between w:val="nil"/>
        </w:pBdr>
        <w:spacing w:after="0" w:line="278" w:lineRule="auto"/>
        <w:ind w:right="355"/>
        <w:jc w:val="both"/>
        <w:rPr>
          <w:rFonts w:ascii="Arial" w:eastAsia="Arial" w:hAnsi="Arial" w:cs="Arial"/>
          <w:color w:val="000000"/>
        </w:rPr>
      </w:pPr>
    </w:p>
    <w:p w14:paraId="3B5F6CB3" w14:textId="74A10500" w:rsidR="00AE3A47" w:rsidRPr="00637342" w:rsidRDefault="00AE3A47" w:rsidP="00DB7B90">
      <w:pPr>
        <w:pStyle w:val="Ttulo1"/>
        <w:numPr>
          <w:ilvl w:val="1"/>
          <w:numId w:val="10"/>
        </w:numPr>
        <w:spacing w:before="0"/>
        <w:rPr>
          <w:sz w:val="22"/>
          <w:szCs w:val="22"/>
        </w:rPr>
      </w:pPr>
      <w:bookmarkStart w:id="10" w:name="_heading=h.3dy6vkm" w:colFirst="0" w:colLast="0"/>
      <w:bookmarkStart w:id="11" w:name="_Toc153555629"/>
      <w:bookmarkEnd w:id="10"/>
      <w:r w:rsidRPr="00637342">
        <w:rPr>
          <w:sz w:val="22"/>
          <w:szCs w:val="22"/>
        </w:rPr>
        <w:lastRenderedPageBreak/>
        <w:t>Alistamiento</w:t>
      </w:r>
      <w:bookmarkEnd w:id="11"/>
    </w:p>
    <w:p w14:paraId="56D9D888" w14:textId="77777777" w:rsidR="00AE3A47" w:rsidRPr="00637342" w:rsidRDefault="00AE3A47" w:rsidP="00DB7B90">
      <w:pPr>
        <w:pBdr>
          <w:top w:val="nil"/>
          <w:left w:val="nil"/>
          <w:bottom w:val="nil"/>
          <w:right w:val="nil"/>
          <w:between w:val="nil"/>
        </w:pBdr>
        <w:spacing w:after="0"/>
        <w:rPr>
          <w:rFonts w:ascii="Arial" w:eastAsia="Arial" w:hAnsi="Arial" w:cs="Arial"/>
          <w:b/>
          <w:color w:val="000000"/>
          <w:sz w:val="26"/>
          <w:szCs w:val="26"/>
        </w:rPr>
      </w:pPr>
    </w:p>
    <w:p w14:paraId="7E54BA83" w14:textId="77777777" w:rsidR="00AE3A47" w:rsidRPr="00637342" w:rsidRDefault="00AE3A47" w:rsidP="0067645E">
      <w:pPr>
        <w:pBdr>
          <w:top w:val="nil"/>
          <w:left w:val="nil"/>
          <w:bottom w:val="nil"/>
          <w:right w:val="nil"/>
          <w:between w:val="nil"/>
        </w:pBdr>
        <w:spacing w:after="0" w:line="276" w:lineRule="auto"/>
        <w:ind w:right="64"/>
        <w:jc w:val="both"/>
        <w:rPr>
          <w:rFonts w:ascii="Arial" w:eastAsia="Arial" w:hAnsi="Arial" w:cs="Arial"/>
          <w:color w:val="000000"/>
        </w:rPr>
      </w:pPr>
      <w:r w:rsidRPr="00637342">
        <w:rPr>
          <w:rFonts w:ascii="Arial" w:eastAsia="Arial" w:hAnsi="Arial" w:cs="Arial"/>
          <w:color w:val="000000"/>
        </w:rPr>
        <w:t>De acuerdo con lo establecido en el Anexo técnico de la Veeduría Distrital, esta etapa tiene como propósito asegurar los distintos insumos requeridos para un diálogo adecuado entre los colaboradores de la Entidad, los ciudadanos y grupos de valor sobre los principales asuntos de interés de la ciudadanía.</w:t>
      </w:r>
    </w:p>
    <w:p w14:paraId="13841D04" w14:textId="77777777" w:rsidR="00AE3A47" w:rsidRPr="00637342" w:rsidRDefault="00AE3A47" w:rsidP="00DB7B90">
      <w:pPr>
        <w:pBdr>
          <w:top w:val="nil"/>
          <w:left w:val="nil"/>
          <w:bottom w:val="nil"/>
          <w:right w:val="nil"/>
          <w:between w:val="nil"/>
        </w:pBdr>
        <w:spacing w:after="0"/>
        <w:jc w:val="both"/>
        <w:rPr>
          <w:rFonts w:ascii="Arial" w:eastAsia="Arial" w:hAnsi="Arial" w:cs="Arial"/>
        </w:rPr>
      </w:pPr>
    </w:p>
    <w:p w14:paraId="4E59EBCF" w14:textId="3820EF2B" w:rsidR="00AE3A47" w:rsidRPr="00637342" w:rsidRDefault="00AE3A47" w:rsidP="00DB7B90">
      <w:pPr>
        <w:pStyle w:val="Prrafodelista"/>
        <w:numPr>
          <w:ilvl w:val="0"/>
          <w:numId w:val="17"/>
        </w:numPr>
        <w:pBdr>
          <w:top w:val="nil"/>
          <w:left w:val="nil"/>
          <w:bottom w:val="nil"/>
          <w:right w:val="nil"/>
          <w:between w:val="nil"/>
        </w:pBdr>
        <w:spacing w:after="0"/>
        <w:jc w:val="both"/>
        <w:rPr>
          <w:rFonts w:ascii="Arial" w:eastAsia="Arial" w:hAnsi="Arial" w:cs="Arial"/>
          <w:b/>
          <w:color w:val="000000"/>
        </w:rPr>
      </w:pPr>
      <w:r w:rsidRPr="00637342">
        <w:rPr>
          <w:rFonts w:ascii="Arial" w:eastAsia="Arial" w:hAnsi="Arial" w:cs="Arial"/>
          <w:b/>
          <w:color w:val="000000"/>
        </w:rPr>
        <w:t xml:space="preserve">Definir el equipo y las responsabilidades al interior de la entidad para liderar el proceso: </w:t>
      </w:r>
      <w:r w:rsidRPr="00637342">
        <w:rPr>
          <w:rFonts w:ascii="Arial" w:eastAsia="Arial" w:hAnsi="Arial" w:cs="Arial"/>
          <w:color w:val="000000"/>
        </w:rPr>
        <w:t xml:space="preserve">a través de un memorando interno </w:t>
      </w:r>
      <w:r w:rsidR="008C64A7" w:rsidRPr="00637342">
        <w:rPr>
          <w:rFonts w:ascii="Arial" w:eastAsia="Arial" w:hAnsi="Arial" w:cs="Arial"/>
          <w:color w:val="000000"/>
        </w:rPr>
        <w:t xml:space="preserve">emitido en </w:t>
      </w:r>
      <w:r w:rsidR="000F2A23">
        <w:rPr>
          <w:rFonts w:ascii="Arial" w:eastAsia="Arial" w:hAnsi="Arial" w:cs="Arial"/>
          <w:color w:val="000000"/>
        </w:rPr>
        <w:t>abril</w:t>
      </w:r>
      <w:r w:rsidR="008C64A7" w:rsidRPr="00637342">
        <w:rPr>
          <w:rFonts w:ascii="Arial" w:eastAsia="Arial" w:hAnsi="Arial" w:cs="Arial"/>
          <w:color w:val="000000"/>
        </w:rPr>
        <w:t xml:space="preserve"> de 202</w:t>
      </w:r>
      <w:r w:rsidR="000F2A23">
        <w:rPr>
          <w:rFonts w:ascii="Arial" w:eastAsia="Arial" w:hAnsi="Arial" w:cs="Arial"/>
          <w:color w:val="000000"/>
        </w:rPr>
        <w:t>3</w:t>
      </w:r>
      <w:r w:rsidR="008C64A7" w:rsidRPr="00637342">
        <w:rPr>
          <w:rFonts w:ascii="Arial" w:eastAsia="Arial" w:hAnsi="Arial" w:cs="Arial"/>
          <w:color w:val="000000"/>
        </w:rPr>
        <w:t xml:space="preserve">, </w:t>
      </w:r>
      <w:r w:rsidRPr="00637342">
        <w:rPr>
          <w:rFonts w:ascii="Arial" w:eastAsia="Arial" w:hAnsi="Arial" w:cs="Arial"/>
          <w:color w:val="000000"/>
        </w:rPr>
        <w:t>las dependencias de la Entidad delegaron a</w:t>
      </w:r>
      <w:r w:rsidRPr="00637342">
        <w:rPr>
          <w:rFonts w:ascii="Arial" w:eastAsia="Arial" w:hAnsi="Arial" w:cs="Arial"/>
          <w:b/>
          <w:color w:val="000000"/>
        </w:rPr>
        <w:t xml:space="preserve"> </w:t>
      </w:r>
      <w:r w:rsidRPr="00637342">
        <w:rPr>
          <w:rFonts w:ascii="Arial" w:eastAsia="Arial" w:hAnsi="Arial" w:cs="Arial"/>
          <w:color w:val="000000"/>
        </w:rPr>
        <w:t>un colaborador para conformar el equipo de Participación Ciudadana y Rendición de Cuentas.</w:t>
      </w:r>
      <w:r w:rsidRPr="00637342">
        <w:rPr>
          <w:rFonts w:ascii="Arial" w:eastAsia="Arial" w:hAnsi="Arial" w:cs="Arial"/>
          <w:b/>
          <w:color w:val="000000"/>
        </w:rPr>
        <w:t xml:space="preserve"> </w:t>
      </w:r>
    </w:p>
    <w:p w14:paraId="6AB8375E" w14:textId="77777777" w:rsidR="008C64A7" w:rsidRPr="00637342" w:rsidRDefault="008C64A7" w:rsidP="00DB7B90">
      <w:pPr>
        <w:pStyle w:val="Prrafodelista"/>
        <w:pBdr>
          <w:top w:val="nil"/>
          <w:left w:val="nil"/>
          <w:bottom w:val="nil"/>
          <w:right w:val="nil"/>
          <w:between w:val="nil"/>
        </w:pBdr>
        <w:spacing w:after="0"/>
        <w:ind w:left="467"/>
        <w:jc w:val="both"/>
        <w:rPr>
          <w:rFonts w:ascii="Arial" w:eastAsia="Arial" w:hAnsi="Arial" w:cs="Arial"/>
          <w:b/>
          <w:color w:val="000000"/>
        </w:rPr>
      </w:pPr>
    </w:p>
    <w:p w14:paraId="383102D1" w14:textId="715305E4" w:rsidR="008C64A7" w:rsidRPr="00637342" w:rsidRDefault="008C64A7" w:rsidP="00DB7B90">
      <w:pPr>
        <w:pStyle w:val="Prrafodelista"/>
        <w:numPr>
          <w:ilvl w:val="0"/>
          <w:numId w:val="17"/>
        </w:numPr>
        <w:spacing w:after="0"/>
        <w:jc w:val="both"/>
        <w:rPr>
          <w:rFonts w:ascii="Arial" w:hAnsi="Arial" w:cs="Arial"/>
          <w:lang w:val="es-MX"/>
        </w:rPr>
      </w:pPr>
      <w:r w:rsidRPr="3947DD36">
        <w:rPr>
          <w:rFonts w:ascii="Arial" w:eastAsia="Arial" w:hAnsi="Arial" w:cs="Arial"/>
          <w:b/>
          <w:bCs/>
          <w:color w:val="000000" w:themeColor="text1"/>
        </w:rPr>
        <w:t xml:space="preserve">Identificación y segmentación de los grupos de valor: </w:t>
      </w:r>
      <w:r w:rsidR="35E283F0" w:rsidRPr="3947DD36">
        <w:rPr>
          <w:rFonts w:ascii="Arial" w:eastAsia="Arial" w:hAnsi="Arial" w:cs="Arial"/>
          <w:color w:val="000000" w:themeColor="text1"/>
        </w:rPr>
        <w:t xml:space="preserve">La </w:t>
      </w:r>
      <w:r w:rsidRPr="3947DD36">
        <w:rPr>
          <w:rFonts w:ascii="Arial" w:hAnsi="Arial" w:cs="Arial"/>
          <w:lang w:val="es-MX"/>
        </w:rPr>
        <w:t>Entidad</w:t>
      </w:r>
      <w:r w:rsidR="12043765" w:rsidRPr="3947DD36">
        <w:rPr>
          <w:rFonts w:ascii="Arial" w:hAnsi="Arial" w:cs="Arial"/>
          <w:lang w:val="es-MX"/>
        </w:rPr>
        <w:t>,</w:t>
      </w:r>
      <w:r w:rsidRPr="3947DD36">
        <w:rPr>
          <w:rFonts w:ascii="Arial" w:hAnsi="Arial" w:cs="Arial"/>
          <w:lang w:val="es-MX"/>
        </w:rPr>
        <w:t xml:space="preserve"> comprometida con los procesos de participación ciudadana ha realizado la identificación y segmentación de sus grupos de valor, a través de la actualización del Manual de Atención a la Ciudadanía y Grupos de Valor, Procedimiento de caracterización de grupos de valor, Procedimiento</w:t>
      </w:r>
      <w:r w:rsidR="680F3459" w:rsidRPr="3947DD36">
        <w:rPr>
          <w:rFonts w:ascii="Arial" w:hAnsi="Arial" w:cs="Arial"/>
          <w:lang w:val="es-MX"/>
        </w:rPr>
        <w:t xml:space="preserve"> de</w:t>
      </w:r>
      <w:r w:rsidRPr="3947DD36">
        <w:rPr>
          <w:rFonts w:ascii="Arial" w:hAnsi="Arial" w:cs="Arial"/>
          <w:lang w:val="es-MX"/>
        </w:rPr>
        <w:t xml:space="preserve"> participación de grupos de valor y finalmente por medio de la Resolución 13 del 1 de julio de 2021 actualiza y describe los grupos de valor </w:t>
      </w:r>
      <w:r w:rsidR="65E0A575" w:rsidRPr="3947DD36">
        <w:rPr>
          <w:rFonts w:ascii="Arial" w:hAnsi="Arial" w:cs="Arial"/>
          <w:lang w:val="es-MX"/>
        </w:rPr>
        <w:t>e</w:t>
      </w:r>
      <w:r w:rsidRPr="3947DD36">
        <w:rPr>
          <w:rFonts w:ascii="Arial" w:hAnsi="Arial" w:cs="Arial"/>
          <w:lang w:val="es-MX"/>
        </w:rPr>
        <w:t xml:space="preserve"> interés y asuntos materiales para la sostenibilidad de la Entidad y se determinan las siguientes categorías:</w:t>
      </w:r>
    </w:p>
    <w:p w14:paraId="35CD20D0" w14:textId="77777777" w:rsidR="00DB7B90" w:rsidRDefault="00DB7B90" w:rsidP="00DB7B90">
      <w:pPr>
        <w:pStyle w:val="Descripcin"/>
        <w:keepNext/>
        <w:spacing w:after="0"/>
        <w:jc w:val="center"/>
        <w:rPr>
          <w:rFonts w:ascii="Arial" w:hAnsi="Arial" w:cs="Arial"/>
          <w:i w:val="0"/>
          <w:color w:val="auto"/>
        </w:rPr>
      </w:pPr>
    </w:p>
    <w:p w14:paraId="7956E112" w14:textId="6AA02D47" w:rsidR="00860E10" w:rsidRPr="00860E10" w:rsidRDefault="00860E10" w:rsidP="00DB7B90">
      <w:pPr>
        <w:pStyle w:val="Descripcin"/>
        <w:keepNext/>
        <w:spacing w:after="0"/>
        <w:jc w:val="center"/>
        <w:rPr>
          <w:rFonts w:ascii="Arial" w:hAnsi="Arial" w:cs="Arial"/>
          <w:i w:val="0"/>
          <w:color w:val="auto"/>
        </w:rPr>
      </w:pPr>
      <w:bookmarkStart w:id="12" w:name="_Toc153555667"/>
      <w:r w:rsidRPr="00860E10">
        <w:rPr>
          <w:rFonts w:ascii="Arial" w:hAnsi="Arial" w:cs="Arial"/>
          <w:i w:val="0"/>
          <w:color w:val="auto"/>
        </w:rPr>
        <w:t xml:space="preserve">Tabla </w:t>
      </w:r>
      <w:r w:rsidRPr="00860E10">
        <w:rPr>
          <w:rFonts w:ascii="Arial" w:hAnsi="Arial" w:cs="Arial"/>
          <w:i w:val="0"/>
          <w:color w:val="auto"/>
        </w:rPr>
        <w:fldChar w:fldCharType="begin"/>
      </w:r>
      <w:r w:rsidRPr="00860E10">
        <w:rPr>
          <w:rFonts w:ascii="Arial" w:hAnsi="Arial" w:cs="Arial"/>
          <w:i w:val="0"/>
          <w:color w:val="auto"/>
        </w:rPr>
        <w:instrText xml:space="preserve"> SEQ Tabla \* ARABIC </w:instrText>
      </w:r>
      <w:r w:rsidRPr="00860E10">
        <w:rPr>
          <w:rFonts w:ascii="Arial" w:hAnsi="Arial" w:cs="Arial"/>
          <w:i w:val="0"/>
          <w:color w:val="auto"/>
        </w:rPr>
        <w:fldChar w:fldCharType="separate"/>
      </w:r>
      <w:r w:rsidR="00C94618">
        <w:rPr>
          <w:rFonts w:ascii="Arial" w:hAnsi="Arial" w:cs="Arial"/>
          <w:i w:val="0"/>
          <w:noProof/>
          <w:color w:val="auto"/>
        </w:rPr>
        <w:t>3</w:t>
      </w:r>
      <w:r w:rsidRPr="00860E10">
        <w:rPr>
          <w:rFonts w:ascii="Arial" w:hAnsi="Arial" w:cs="Arial"/>
          <w:i w:val="0"/>
          <w:color w:val="auto"/>
        </w:rPr>
        <w:fldChar w:fldCharType="end"/>
      </w:r>
      <w:r w:rsidRPr="00860E10">
        <w:rPr>
          <w:rFonts w:ascii="Arial" w:hAnsi="Arial" w:cs="Arial"/>
          <w:i w:val="0"/>
          <w:color w:val="auto"/>
        </w:rPr>
        <w:t>.</w:t>
      </w:r>
      <w:r w:rsidRPr="00860E10">
        <w:rPr>
          <w:rFonts w:ascii="Arial" w:hAnsi="Arial" w:cs="Arial"/>
          <w:i w:val="0"/>
          <w:color w:val="auto"/>
          <w:lang w:val="es-MX"/>
        </w:rPr>
        <w:t xml:space="preserve"> Caracterización de grupos de valor e interés</w:t>
      </w:r>
      <w:r w:rsidR="00424B8C">
        <w:rPr>
          <w:rStyle w:val="Refdenotaalpie"/>
          <w:rFonts w:ascii="Arial" w:hAnsi="Arial" w:cs="Arial"/>
          <w:i w:val="0"/>
          <w:color w:val="auto"/>
          <w:lang w:val="es-MX"/>
        </w:rPr>
        <w:footnoteReference w:id="4"/>
      </w:r>
      <w:bookmarkEnd w:id="12"/>
    </w:p>
    <w:p w14:paraId="15CE05AB" w14:textId="77777777" w:rsidR="003620FD" w:rsidRDefault="003620FD" w:rsidP="00DB7B90">
      <w:pPr>
        <w:spacing w:after="0" w:line="276" w:lineRule="auto"/>
        <w:jc w:val="center"/>
        <w:rPr>
          <w:rFonts w:ascii="Arial" w:eastAsia="Arial" w:hAnsi="Arial" w:cs="Arial"/>
          <w:sz w:val="20"/>
          <w:szCs w:val="20"/>
        </w:rPr>
      </w:pPr>
    </w:p>
    <w:tbl>
      <w:tblPr>
        <w:tblW w:w="8500" w:type="dxa"/>
        <w:jc w:val="center"/>
        <w:tblLook w:val="04A0" w:firstRow="1" w:lastRow="0" w:firstColumn="1" w:lastColumn="0" w:noHBand="0" w:noVBand="1"/>
      </w:tblPr>
      <w:tblGrid>
        <w:gridCol w:w="2620"/>
        <w:gridCol w:w="5880"/>
      </w:tblGrid>
      <w:tr w:rsidR="00424B8C" w:rsidRPr="00424B8C" w14:paraId="08591588" w14:textId="77777777" w:rsidTr="00424B8C">
        <w:trPr>
          <w:trHeight w:val="300"/>
          <w:tblHeader/>
          <w:jc w:val="center"/>
        </w:trPr>
        <w:tc>
          <w:tcPr>
            <w:tcW w:w="262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C140E6F" w14:textId="77777777" w:rsidR="00424B8C" w:rsidRPr="00424B8C" w:rsidRDefault="00424B8C" w:rsidP="00424B8C">
            <w:pPr>
              <w:spacing w:after="0" w:line="244" w:lineRule="auto"/>
              <w:ind w:left="22"/>
              <w:jc w:val="center"/>
              <w:rPr>
                <w:rFonts w:ascii="Arial" w:eastAsia="Arial" w:hAnsi="Arial" w:cs="Arial"/>
                <w:b/>
                <w:color w:val="000000"/>
                <w:sz w:val="20"/>
                <w:szCs w:val="20"/>
              </w:rPr>
            </w:pPr>
            <w:r w:rsidRPr="00424B8C">
              <w:rPr>
                <w:rFonts w:ascii="Arial" w:eastAsia="Arial" w:hAnsi="Arial" w:cs="Arial"/>
                <w:b/>
                <w:color w:val="000000"/>
                <w:sz w:val="20"/>
                <w:szCs w:val="20"/>
              </w:rPr>
              <w:t>Grupo de Valor</w:t>
            </w:r>
          </w:p>
        </w:tc>
        <w:tc>
          <w:tcPr>
            <w:tcW w:w="588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7AC15F" w14:textId="77777777" w:rsidR="00424B8C" w:rsidRPr="00424B8C" w:rsidRDefault="00424B8C" w:rsidP="00424B8C">
            <w:pPr>
              <w:spacing w:after="0" w:line="244" w:lineRule="auto"/>
              <w:ind w:right="945"/>
              <w:jc w:val="center"/>
              <w:rPr>
                <w:rFonts w:ascii="Arial" w:eastAsia="Arial" w:hAnsi="Arial" w:cs="Arial"/>
                <w:b/>
                <w:color w:val="000000"/>
                <w:sz w:val="20"/>
                <w:szCs w:val="20"/>
              </w:rPr>
            </w:pPr>
            <w:r w:rsidRPr="00424B8C">
              <w:rPr>
                <w:rFonts w:ascii="Arial" w:eastAsia="Arial" w:hAnsi="Arial" w:cs="Arial"/>
                <w:b/>
                <w:color w:val="000000"/>
                <w:sz w:val="20"/>
                <w:szCs w:val="20"/>
              </w:rPr>
              <w:t>Descripción -características</w:t>
            </w:r>
          </w:p>
        </w:tc>
      </w:tr>
      <w:tr w:rsidR="00424B8C" w:rsidRPr="00424B8C" w14:paraId="1A92DBA9" w14:textId="77777777" w:rsidTr="00424B8C">
        <w:trPr>
          <w:trHeight w:val="300"/>
          <w:tblHeader/>
          <w:jc w:val="center"/>
        </w:trPr>
        <w:tc>
          <w:tcPr>
            <w:tcW w:w="262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9BC8D6" w14:textId="77777777" w:rsidR="00424B8C" w:rsidRPr="00424B8C" w:rsidRDefault="00424B8C" w:rsidP="00424B8C">
            <w:pPr>
              <w:spacing w:after="0" w:line="240" w:lineRule="auto"/>
              <w:rPr>
                <w:rFonts w:ascii="Arial" w:eastAsia="Times New Roman" w:hAnsi="Arial" w:cs="Arial"/>
                <w:b/>
                <w:bCs/>
                <w:color w:val="FFFFFF"/>
                <w:sz w:val="20"/>
                <w:szCs w:val="20"/>
                <w:lang w:val="en-US"/>
              </w:rPr>
            </w:pPr>
          </w:p>
        </w:tc>
        <w:tc>
          <w:tcPr>
            <w:tcW w:w="588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74B00D" w14:textId="77777777" w:rsidR="00424B8C" w:rsidRPr="00424B8C" w:rsidRDefault="00424B8C" w:rsidP="00424B8C">
            <w:pPr>
              <w:spacing w:after="0" w:line="240" w:lineRule="auto"/>
              <w:rPr>
                <w:rFonts w:ascii="Arial" w:eastAsia="Times New Roman" w:hAnsi="Arial" w:cs="Arial"/>
                <w:b/>
                <w:bCs/>
                <w:color w:val="FFFFFF"/>
                <w:sz w:val="20"/>
                <w:szCs w:val="20"/>
                <w:lang w:val="en-US"/>
              </w:rPr>
            </w:pPr>
          </w:p>
        </w:tc>
      </w:tr>
      <w:tr w:rsidR="00424B8C" w:rsidRPr="00424B8C" w14:paraId="01C16E91" w14:textId="77777777" w:rsidTr="00424B8C">
        <w:trPr>
          <w:trHeight w:val="675"/>
          <w:jc w:val="center"/>
        </w:trPr>
        <w:tc>
          <w:tcPr>
            <w:tcW w:w="2620" w:type="dxa"/>
            <w:tcBorders>
              <w:top w:val="nil"/>
              <w:left w:val="single" w:sz="4" w:space="0" w:color="auto"/>
              <w:bottom w:val="single" w:sz="4" w:space="0" w:color="auto"/>
              <w:right w:val="single" w:sz="4" w:space="0" w:color="auto"/>
            </w:tcBorders>
            <w:shd w:val="clear" w:color="auto" w:fill="auto"/>
            <w:vAlign w:val="center"/>
            <w:hideMark/>
          </w:tcPr>
          <w:p w14:paraId="0F019C51" w14:textId="77777777" w:rsidR="00424B8C" w:rsidRPr="00424B8C" w:rsidRDefault="00424B8C" w:rsidP="00424B8C">
            <w:pPr>
              <w:spacing w:after="0" w:line="240" w:lineRule="auto"/>
              <w:jc w:val="center"/>
              <w:rPr>
                <w:rFonts w:ascii="Arial" w:eastAsia="Times New Roman" w:hAnsi="Arial" w:cs="Arial"/>
                <w:bCs/>
                <w:color w:val="000000"/>
                <w:sz w:val="20"/>
                <w:szCs w:val="20"/>
                <w:lang w:val="en-US"/>
              </w:rPr>
            </w:pPr>
            <w:r w:rsidRPr="00424B8C">
              <w:rPr>
                <w:rFonts w:ascii="Arial" w:eastAsia="Times New Roman" w:hAnsi="Arial" w:cs="Arial"/>
                <w:bCs/>
                <w:color w:val="000000"/>
                <w:sz w:val="20"/>
                <w:szCs w:val="20"/>
              </w:rPr>
              <w:t>Trabajadores</w:t>
            </w:r>
          </w:p>
        </w:tc>
        <w:tc>
          <w:tcPr>
            <w:tcW w:w="5880" w:type="dxa"/>
            <w:tcBorders>
              <w:top w:val="nil"/>
              <w:left w:val="nil"/>
              <w:bottom w:val="single" w:sz="4" w:space="0" w:color="auto"/>
              <w:right w:val="single" w:sz="4" w:space="0" w:color="auto"/>
            </w:tcBorders>
            <w:shd w:val="clear" w:color="auto" w:fill="auto"/>
            <w:vAlign w:val="center"/>
            <w:hideMark/>
          </w:tcPr>
          <w:p w14:paraId="4BD69290" w14:textId="77777777" w:rsidR="00424B8C" w:rsidRPr="00424B8C" w:rsidRDefault="00424B8C" w:rsidP="00424B8C">
            <w:pPr>
              <w:spacing w:after="0" w:line="240" w:lineRule="auto"/>
              <w:jc w:val="both"/>
              <w:rPr>
                <w:rFonts w:ascii="Arial" w:eastAsia="Times New Roman" w:hAnsi="Arial" w:cs="Arial"/>
                <w:color w:val="000000"/>
                <w:sz w:val="20"/>
                <w:szCs w:val="20"/>
                <w:lang w:val="en-US"/>
              </w:rPr>
            </w:pPr>
            <w:r w:rsidRPr="00424B8C">
              <w:rPr>
                <w:rFonts w:ascii="Arial" w:eastAsia="Times New Roman" w:hAnsi="Arial" w:cs="Arial"/>
                <w:color w:val="000000"/>
                <w:sz w:val="20"/>
                <w:szCs w:val="20"/>
              </w:rPr>
              <w:t>Miembros de las corporaciones públicas, los empleados y trabajadores del Estado y de sus entidades descentralizadas territorialmente y por servicios. (art 123 Constitución Política)</w:t>
            </w:r>
          </w:p>
        </w:tc>
      </w:tr>
      <w:tr w:rsidR="00424B8C" w:rsidRPr="00424B8C" w14:paraId="3AD00969" w14:textId="77777777" w:rsidTr="00424B8C">
        <w:trPr>
          <w:trHeight w:val="675"/>
          <w:jc w:val="center"/>
        </w:trPr>
        <w:tc>
          <w:tcPr>
            <w:tcW w:w="2620" w:type="dxa"/>
            <w:tcBorders>
              <w:top w:val="nil"/>
              <w:left w:val="single" w:sz="4" w:space="0" w:color="auto"/>
              <w:bottom w:val="single" w:sz="4" w:space="0" w:color="auto"/>
              <w:right w:val="single" w:sz="4" w:space="0" w:color="auto"/>
            </w:tcBorders>
            <w:shd w:val="clear" w:color="auto" w:fill="auto"/>
            <w:vAlign w:val="center"/>
            <w:hideMark/>
          </w:tcPr>
          <w:p w14:paraId="74BB5264" w14:textId="77777777" w:rsidR="00424B8C" w:rsidRPr="00424B8C" w:rsidRDefault="00424B8C" w:rsidP="00424B8C">
            <w:pPr>
              <w:spacing w:after="0" w:line="240" w:lineRule="auto"/>
              <w:jc w:val="center"/>
              <w:rPr>
                <w:rFonts w:ascii="Arial" w:eastAsia="Times New Roman" w:hAnsi="Arial" w:cs="Arial"/>
                <w:bCs/>
                <w:color w:val="000000"/>
                <w:sz w:val="20"/>
                <w:szCs w:val="20"/>
                <w:lang w:val="en-US"/>
              </w:rPr>
            </w:pPr>
            <w:r w:rsidRPr="00424B8C">
              <w:rPr>
                <w:rFonts w:ascii="Arial" w:eastAsia="Times New Roman" w:hAnsi="Arial" w:cs="Arial"/>
                <w:bCs/>
                <w:color w:val="000000"/>
                <w:sz w:val="20"/>
                <w:szCs w:val="20"/>
              </w:rPr>
              <w:t>Proveedores</w:t>
            </w:r>
          </w:p>
        </w:tc>
        <w:tc>
          <w:tcPr>
            <w:tcW w:w="5880" w:type="dxa"/>
            <w:tcBorders>
              <w:top w:val="nil"/>
              <w:left w:val="nil"/>
              <w:bottom w:val="single" w:sz="4" w:space="0" w:color="auto"/>
              <w:right w:val="single" w:sz="4" w:space="0" w:color="auto"/>
            </w:tcBorders>
            <w:shd w:val="clear" w:color="auto" w:fill="auto"/>
            <w:vAlign w:val="center"/>
            <w:hideMark/>
          </w:tcPr>
          <w:p w14:paraId="5154BC7E" w14:textId="77777777" w:rsidR="00424B8C" w:rsidRPr="00424B8C" w:rsidRDefault="00424B8C" w:rsidP="00424B8C">
            <w:pPr>
              <w:spacing w:after="0" w:line="240" w:lineRule="auto"/>
              <w:jc w:val="both"/>
              <w:rPr>
                <w:rFonts w:ascii="Arial" w:eastAsia="Times New Roman" w:hAnsi="Arial" w:cs="Arial"/>
                <w:color w:val="000000"/>
                <w:sz w:val="20"/>
                <w:szCs w:val="20"/>
                <w:lang w:val="en-US"/>
              </w:rPr>
            </w:pPr>
            <w:r w:rsidRPr="00424B8C">
              <w:rPr>
                <w:rFonts w:ascii="Arial" w:eastAsia="Times New Roman" w:hAnsi="Arial" w:cs="Arial"/>
                <w:color w:val="000000"/>
                <w:sz w:val="20"/>
                <w:szCs w:val="20"/>
              </w:rPr>
              <w:t>Persona natural o jurídica que participa en los procesos de contratación del Estado colombiano para vender bienes, obras o servicios. (Colombia Compra Eficiente)</w:t>
            </w:r>
          </w:p>
        </w:tc>
      </w:tr>
      <w:tr w:rsidR="00424B8C" w:rsidRPr="00424B8C" w14:paraId="73BE8E88" w14:textId="77777777" w:rsidTr="00424B8C">
        <w:trPr>
          <w:trHeight w:val="675"/>
          <w:jc w:val="center"/>
        </w:trPr>
        <w:tc>
          <w:tcPr>
            <w:tcW w:w="2620" w:type="dxa"/>
            <w:tcBorders>
              <w:top w:val="nil"/>
              <w:left w:val="single" w:sz="4" w:space="0" w:color="auto"/>
              <w:bottom w:val="single" w:sz="4" w:space="0" w:color="auto"/>
              <w:right w:val="single" w:sz="4" w:space="0" w:color="auto"/>
            </w:tcBorders>
            <w:shd w:val="clear" w:color="auto" w:fill="auto"/>
            <w:vAlign w:val="center"/>
            <w:hideMark/>
          </w:tcPr>
          <w:p w14:paraId="5A05E09A" w14:textId="77777777" w:rsidR="00424B8C" w:rsidRPr="00424B8C" w:rsidRDefault="00424B8C" w:rsidP="00424B8C">
            <w:pPr>
              <w:spacing w:after="0" w:line="240" w:lineRule="auto"/>
              <w:jc w:val="center"/>
              <w:rPr>
                <w:rFonts w:ascii="Arial" w:eastAsia="Times New Roman" w:hAnsi="Arial" w:cs="Arial"/>
                <w:bCs/>
                <w:color w:val="000000"/>
                <w:sz w:val="20"/>
                <w:szCs w:val="20"/>
                <w:lang w:val="en-US"/>
              </w:rPr>
            </w:pPr>
            <w:r w:rsidRPr="00424B8C">
              <w:rPr>
                <w:rFonts w:ascii="Arial" w:eastAsia="Times New Roman" w:hAnsi="Arial" w:cs="Arial"/>
                <w:bCs/>
                <w:color w:val="000000"/>
                <w:sz w:val="20"/>
                <w:szCs w:val="20"/>
              </w:rPr>
              <w:t>Entes de control</w:t>
            </w:r>
          </w:p>
        </w:tc>
        <w:tc>
          <w:tcPr>
            <w:tcW w:w="5880" w:type="dxa"/>
            <w:tcBorders>
              <w:top w:val="nil"/>
              <w:left w:val="nil"/>
              <w:bottom w:val="single" w:sz="4" w:space="0" w:color="auto"/>
              <w:right w:val="single" w:sz="4" w:space="0" w:color="auto"/>
            </w:tcBorders>
            <w:shd w:val="clear" w:color="auto" w:fill="auto"/>
            <w:vAlign w:val="center"/>
            <w:hideMark/>
          </w:tcPr>
          <w:p w14:paraId="2E865D85" w14:textId="77777777" w:rsidR="00424B8C" w:rsidRPr="00424B8C" w:rsidRDefault="00424B8C" w:rsidP="00424B8C">
            <w:pPr>
              <w:spacing w:after="0" w:line="240" w:lineRule="auto"/>
              <w:jc w:val="both"/>
              <w:rPr>
                <w:rFonts w:ascii="Arial" w:eastAsia="Times New Roman" w:hAnsi="Arial" w:cs="Arial"/>
                <w:color w:val="000000"/>
                <w:sz w:val="20"/>
                <w:szCs w:val="20"/>
              </w:rPr>
            </w:pPr>
            <w:r w:rsidRPr="00424B8C">
              <w:rPr>
                <w:rFonts w:ascii="Arial" w:eastAsia="Times New Roman" w:hAnsi="Arial" w:cs="Arial"/>
                <w:color w:val="000000"/>
                <w:sz w:val="20"/>
                <w:szCs w:val="20"/>
              </w:rPr>
              <w:t>Organismos a los que la Constitución Política les confía las funciones relacionadas con el control disciplinario, defender al pueblo y el control fiscal, de manera preventiva, de intervención y disciplinaria.(Función pública)</w:t>
            </w:r>
          </w:p>
        </w:tc>
      </w:tr>
      <w:tr w:rsidR="00424B8C" w:rsidRPr="00424B8C" w14:paraId="0AD93A3C" w14:textId="77777777" w:rsidTr="00424B8C">
        <w:trPr>
          <w:trHeight w:val="900"/>
          <w:jc w:val="center"/>
        </w:trPr>
        <w:tc>
          <w:tcPr>
            <w:tcW w:w="2620" w:type="dxa"/>
            <w:tcBorders>
              <w:top w:val="nil"/>
              <w:left w:val="single" w:sz="4" w:space="0" w:color="auto"/>
              <w:bottom w:val="single" w:sz="4" w:space="0" w:color="auto"/>
              <w:right w:val="single" w:sz="4" w:space="0" w:color="auto"/>
            </w:tcBorders>
            <w:shd w:val="clear" w:color="auto" w:fill="auto"/>
            <w:vAlign w:val="center"/>
            <w:hideMark/>
          </w:tcPr>
          <w:p w14:paraId="706EE1BA" w14:textId="77777777" w:rsidR="00424B8C" w:rsidRPr="00424B8C" w:rsidRDefault="00424B8C" w:rsidP="00424B8C">
            <w:pPr>
              <w:spacing w:after="0" w:line="240" w:lineRule="auto"/>
              <w:jc w:val="center"/>
              <w:rPr>
                <w:rFonts w:ascii="Arial" w:eastAsia="Times New Roman" w:hAnsi="Arial" w:cs="Arial"/>
                <w:bCs/>
                <w:color w:val="000000"/>
                <w:sz w:val="20"/>
                <w:szCs w:val="20"/>
                <w:lang w:val="en-US"/>
              </w:rPr>
            </w:pPr>
            <w:r w:rsidRPr="00424B8C">
              <w:rPr>
                <w:rFonts w:ascii="Arial" w:eastAsia="Times New Roman" w:hAnsi="Arial" w:cs="Arial"/>
                <w:bCs/>
                <w:color w:val="000000"/>
                <w:sz w:val="20"/>
                <w:szCs w:val="20"/>
              </w:rPr>
              <w:t>Institucionalidad del orden nacional</w:t>
            </w:r>
          </w:p>
        </w:tc>
        <w:tc>
          <w:tcPr>
            <w:tcW w:w="5880" w:type="dxa"/>
            <w:tcBorders>
              <w:top w:val="nil"/>
              <w:left w:val="nil"/>
              <w:bottom w:val="single" w:sz="4" w:space="0" w:color="auto"/>
              <w:right w:val="single" w:sz="4" w:space="0" w:color="auto"/>
            </w:tcBorders>
            <w:shd w:val="clear" w:color="auto" w:fill="auto"/>
            <w:vAlign w:val="center"/>
            <w:hideMark/>
          </w:tcPr>
          <w:p w14:paraId="68D6932E" w14:textId="77777777" w:rsidR="00424B8C" w:rsidRPr="00424B8C" w:rsidRDefault="00424B8C" w:rsidP="00424B8C">
            <w:pPr>
              <w:spacing w:after="0" w:line="240" w:lineRule="auto"/>
              <w:jc w:val="both"/>
              <w:rPr>
                <w:rFonts w:ascii="Arial" w:eastAsia="Times New Roman" w:hAnsi="Arial" w:cs="Arial"/>
                <w:color w:val="000000"/>
                <w:sz w:val="20"/>
                <w:szCs w:val="20"/>
                <w:lang w:val="en-US"/>
              </w:rPr>
            </w:pPr>
            <w:r w:rsidRPr="00424B8C">
              <w:rPr>
                <w:rFonts w:ascii="Arial" w:eastAsia="Times New Roman" w:hAnsi="Arial" w:cs="Arial"/>
                <w:color w:val="000000"/>
                <w:sz w:val="20"/>
                <w:szCs w:val="20"/>
              </w:rPr>
              <w:t>Entidades públicas del orden nacional pertenecientes a la rama ejecutiva, encargadas de ejecutar actividades administrativas que están al servicio de los intereses generales de la comunidad para el cumplimiento de los fines esenciales del Estado. (Función Pública)</w:t>
            </w:r>
          </w:p>
        </w:tc>
      </w:tr>
      <w:tr w:rsidR="00424B8C" w:rsidRPr="00424B8C" w14:paraId="4F3E9751" w14:textId="77777777" w:rsidTr="00424B8C">
        <w:trPr>
          <w:trHeight w:val="450"/>
          <w:jc w:val="center"/>
        </w:trPr>
        <w:tc>
          <w:tcPr>
            <w:tcW w:w="2620" w:type="dxa"/>
            <w:tcBorders>
              <w:top w:val="nil"/>
              <w:left w:val="single" w:sz="4" w:space="0" w:color="auto"/>
              <w:bottom w:val="single" w:sz="4" w:space="0" w:color="auto"/>
              <w:right w:val="single" w:sz="4" w:space="0" w:color="auto"/>
            </w:tcBorders>
            <w:shd w:val="clear" w:color="auto" w:fill="auto"/>
            <w:vAlign w:val="center"/>
            <w:hideMark/>
          </w:tcPr>
          <w:p w14:paraId="4A9BC033" w14:textId="77777777" w:rsidR="00424B8C" w:rsidRPr="00424B8C" w:rsidRDefault="00424B8C" w:rsidP="00424B8C">
            <w:pPr>
              <w:spacing w:after="0" w:line="240" w:lineRule="auto"/>
              <w:jc w:val="center"/>
              <w:rPr>
                <w:rFonts w:ascii="Arial" w:eastAsia="Times New Roman" w:hAnsi="Arial" w:cs="Arial"/>
                <w:bCs/>
                <w:color w:val="000000"/>
                <w:sz w:val="20"/>
                <w:szCs w:val="20"/>
                <w:lang w:val="en-US"/>
              </w:rPr>
            </w:pPr>
            <w:r w:rsidRPr="00424B8C">
              <w:rPr>
                <w:rFonts w:ascii="Arial" w:eastAsia="Times New Roman" w:hAnsi="Arial" w:cs="Arial"/>
                <w:bCs/>
                <w:color w:val="000000"/>
                <w:sz w:val="20"/>
                <w:szCs w:val="20"/>
              </w:rPr>
              <w:t>Organizaciones de la ciudadanía</w:t>
            </w:r>
          </w:p>
        </w:tc>
        <w:tc>
          <w:tcPr>
            <w:tcW w:w="5880" w:type="dxa"/>
            <w:tcBorders>
              <w:top w:val="nil"/>
              <w:left w:val="nil"/>
              <w:bottom w:val="single" w:sz="4" w:space="0" w:color="auto"/>
              <w:right w:val="single" w:sz="4" w:space="0" w:color="auto"/>
            </w:tcBorders>
            <w:shd w:val="clear" w:color="auto" w:fill="auto"/>
            <w:vAlign w:val="center"/>
            <w:hideMark/>
          </w:tcPr>
          <w:p w14:paraId="54294B67" w14:textId="77777777" w:rsidR="00424B8C" w:rsidRPr="00424B8C" w:rsidRDefault="00424B8C" w:rsidP="00424B8C">
            <w:pPr>
              <w:spacing w:after="0" w:line="240" w:lineRule="auto"/>
              <w:rPr>
                <w:rFonts w:ascii="Arial" w:eastAsia="Times New Roman" w:hAnsi="Arial" w:cs="Arial"/>
                <w:color w:val="000000"/>
                <w:sz w:val="20"/>
                <w:szCs w:val="20"/>
              </w:rPr>
            </w:pPr>
            <w:r w:rsidRPr="00424B8C">
              <w:rPr>
                <w:rFonts w:ascii="Arial" w:eastAsia="Times New Roman" w:hAnsi="Arial" w:cs="Arial"/>
                <w:color w:val="000000"/>
                <w:sz w:val="20"/>
                <w:szCs w:val="20"/>
              </w:rPr>
              <w:t>Corporaciones cívicas sin ánimo de lucro conformadas por mujeres y hombres que tienen un fin en común a favor de su comunidad.</w:t>
            </w:r>
          </w:p>
        </w:tc>
      </w:tr>
      <w:tr w:rsidR="00424B8C" w:rsidRPr="00424B8C" w14:paraId="3A2A6DA5" w14:textId="77777777" w:rsidTr="00424B8C">
        <w:trPr>
          <w:trHeight w:val="450"/>
          <w:jc w:val="center"/>
        </w:trPr>
        <w:tc>
          <w:tcPr>
            <w:tcW w:w="2620" w:type="dxa"/>
            <w:tcBorders>
              <w:top w:val="nil"/>
              <w:left w:val="single" w:sz="4" w:space="0" w:color="auto"/>
              <w:bottom w:val="single" w:sz="4" w:space="0" w:color="auto"/>
              <w:right w:val="single" w:sz="4" w:space="0" w:color="auto"/>
            </w:tcBorders>
            <w:shd w:val="clear" w:color="auto" w:fill="auto"/>
            <w:vAlign w:val="center"/>
            <w:hideMark/>
          </w:tcPr>
          <w:p w14:paraId="2F3FE3A8" w14:textId="77777777" w:rsidR="00424B8C" w:rsidRPr="00424B8C" w:rsidRDefault="00424B8C" w:rsidP="00424B8C">
            <w:pPr>
              <w:spacing w:after="0" w:line="240" w:lineRule="auto"/>
              <w:jc w:val="center"/>
              <w:rPr>
                <w:rFonts w:ascii="Arial" w:eastAsia="Times New Roman" w:hAnsi="Arial" w:cs="Arial"/>
                <w:bCs/>
                <w:color w:val="000000"/>
                <w:sz w:val="20"/>
                <w:szCs w:val="20"/>
                <w:lang w:val="en-US"/>
              </w:rPr>
            </w:pPr>
            <w:r w:rsidRPr="00424B8C">
              <w:rPr>
                <w:rFonts w:ascii="Arial" w:eastAsia="Times New Roman" w:hAnsi="Arial" w:cs="Arial"/>
                <w:bCs/>
                <w:color w:val="000000"/>
                <w:sz w:val="20"/>
                <w:szCs w:val="20"/>
              </w:rPr>
              <w:t>Entidades aliadas</w:t>
            </w:r>
          </w:p>
        </w:tc>
        <w:tc>
          <w:tcPr>
            <w:tcW w:w="5880" w:type="dxa"/>
            <w:tcBorders>
              <w:top w:val="nil"/>
              <w:left w:val="nil"/>
              <w:bottom w:val="single" w:sz="4" w:space="0" w:color="auto"/>
              <w:right w:val="single" w:sz="4" w:space="0" w:color="auto"/>
            </w:tcBorders>
            <w:shd w:val="clear" w:color="auto" w:fill="auto"/>
            <w:vAlign w:val="center"/>
            <w:hideMark/>
          </w:tcPr>
          <w:p w14:paraId="410D66B8" w14:textId="77777777" w:rsidR="00424B8C" w:rsidRPr="00424B8C" w:rsidRDefault="00424B8C" w:rsidP="00424B8C">
            <w:pPr>
              <w:spacing w:after="0" w:line="240" w:lineRule="auto"/>
              <w:jc w:val="both"/>
              <w:rPr>
                <w:rFonts w:ascii="Arial" w:eastAsia="Times New Roman" w:hAnsi="Arial" w:cs="Arial"/>
                <w:color w:val="000000"/>
                <w:sz w:val="20"/>
                <w:szCs w:val="20"/>
              </w:rPr>
            </w:pPr>
            <w:r w:rsidRPr="00424B8C">
              <w:rPr>
                <w:rFonts w:ascii="Arial" w:eastAsia="Times New Roman" w:hAnsi="Arial" w:cs="Arial"/>
                <w:color w:val="000000"/>
                <w:sz w:val="20"/>
                <w:szCs w:val="20"/>
              </w:rPr>
              <w:t>Organizaciones públicas o privadas que funcionan como aliados estratégicos para potenciar las estrategias institucionales.</w:t>
            </w:r>
          </w:p>
        </w:tc>
      </w:tr>
      <w:tr w:rsidR="00424B8C" w:rsidRPr="00424B8C" w14:paraId="3D38D5BD" w14:textId="77777777" w:rsidTr="00424B8C">
        <w:trPr>
          <w:trHeight w:val="675"/>
          <w:jc w:val="center"/>
        </w:trPr>
        <w:tc>
          <w:tcPr>
            <w:tcW w:w="2620" w:type="dxa"/>
            <w:tcBorders>
              <w:top w:val="nil"/>
              <w:left w:val="single" w:sz="4" w:space="0" w:color="auto"/>
              <w:bottom w:val="single" w:sz="4" w:space="0" w:color="auto"/>
              <w:right w:val="single" w:sz="4" w:space="0" w:color="auto"/>
            </w:tcBorders>
            <w:shd w:val="clear" w:color="auto" w:fill="auto"/>
            <w:vAlign w:val="center"/>
            <w:hideMark/>
          </w:tcPr>
          <w:p w14:paraId="08BD33C1" w14:textId="77777777" w:rsidR="00424B8C" w:rsidRPr="00424B8C" w:rsidRDefault="00424B8C" w:rsidP="00424B8C">
            <w:pPr>
              <w:spacing w:after="0" w:line="240" w:lineRule="auto"/>
              <w:jc w:val="center"/>
              <w:rPr>
                <w:rFonts w:ascii="Arial" w:eastAsia="Times New Roman" w:hAnsi="Arial" w:cs="Arial"/>
                <w:bCs/>
                <w:color w:val="000000"/>
                <w:sz w:val="20"/>
                <w:szCs w:val="20"/>
                <w:lang w:val="en-US"/>
              </w:rPr>
            </w:pPr>
            <w:r w:rsidRPr="00424B8C">
              <w:rPr>
                <w:rFonts w:ascii="Arial" w:eastAsia="Times New Roman" w:hAnsi="Arial" w:cs="Arial"/>
                <w:bCs/>
                <w:color w:val="000000"/>
                <w:sz w:val="20"/>
                <w:szCs w:val="20"/>
              </w:rPr>
              <w:lastRenderedPageBreak/>
              <w:t>Sociedad civil</w:t>
            </w:r>
          </w:p>
        </w:tc>
        <w:tc>
          <w:tcPr>
            <w:tcW w:w="5880" w:type="dxa"/>
            <w:tcBorders>
              <w:top w:val="nil"/>
              <w:left w:val="nil"/>
              <w:bottom w:val="single" w:sz="4" w:space="0" w:color="auto"/>
              <w:right w:val="single" w:sz="4" w:space="0" w:color="auto"/>
            </w:tcBorders>
            <w:shd w:val="clear" w:color="auto" w:fill="auto"/>
            <w:vAlign w:val="center"/>
            <w:hideMark/>
          </w:tcPr>
          <w:p w14:paraId="5D771A4D" w14:textId="77777777" w:rsidR="00424B8C" w:rsidRPr="00424B8C" w:rsidRDefault="00424B8C" w:rsidP="00424B8C">
            <w:pPr>
              <w:spacing w:after="0" w:line="240" w:lineRule="auto"/>
              <w:jc w:val="both"/>
              <w:rPr>
                <w:rFonts w:ascii="Arial" w:eastAsia="Times New Roman" w:hAnsi="Arial" w:cs="Arial"/>
                <w:color w:val="000000"/>
                <w:sz w:val="20"/>
                <w:szCs w:val="20"/>
              </w:rPr>
            </w:pPr>
            <w:r w:rsidRPr="00424B8C">
              <w:rPr>
                <w:rFonts w:ascii="Arial" w:eastAsia="Times New Roman" w:hAnsi="Arial" w:cs="Arial"/>
                <w:color w:val="000000"/>
                <w:sz w:val="20"/>
                <w:szCs w:val="20"/>
              </w:rPr>
              <w:t>Ciudadanos y ciudadanas que habitan Bogotá y se ven impactados y beneficiados de la ejecución de los proyectos, intervenciones y en general de la obras de la UMV.</w:t>
            </w:r>
          </w:p>
        </w:tc>
      </w:tr>
      <w:tr w:rsidR="00424B8C" w:rsidRPr="00424B8C" w14:paraId="66779875" w14:textId="77777777" w:rsidTr="00424B8C">
        <w:trPr>
          <w:trHeight w:val="900"/>
          <w:jc w:val="center"/>
        </w:trPr>
        <w:tc>
          <w:tcPr>
            <w:tcW w:w="2620" w:type="dxa"/>
            <w:tcBorders>
              <w:top w:val="nil"/>
              <w:left w:val="single" w:sz="4" w:space="0" w:color="auto"/>
              <w:bottom w:val="single" w:sz="4" w:space="0" w:color="auto"/>
              <w:right w:val="single" w:sz="4" w:space="0" w:color="auto"/>
            </w:tcBorders>
            <w:shd w:val="clear" w:color="auto" w:fill="auto"/>
            <w:vAlign w:val="center"/>
            <w:hideMark/>
          </w:tcPr>
          <w:p w14:paraId="486C7E5D" w14:textId="77777777" w:rsidR="00424B8C" w:rsidRPr="00424B8C" w:rsidRDefault="00424B8C" w:rsidP="00424B8C">
            <w:pPr>
              <w:spacing w:after="0" w:line="240" w:lineRule="auto"/>
              <w:jc w:val="center"/>
              <w:rPr>
                <w:rFonts w:ascii="Arial" w:eastAsia="Times New Roman" w:hAnsi="Arial" w:cs="Arial"/>
                <w:b/>
                <w:bCs/>
                <w:color w:val="000000"/>
                <w:sz w:val="20"/>
                <w:szCs w:val="20"/>
                <w:lang w:val="en-US"/>
              </w:rPr>
            </w:pPr>
            <w:r w:rsidRPr="00424B8C">
              <w:rPr>
                <w:rFonts w:ascii="Arial" w:eastAsia="Times New Roman" w:hAnsi="Arial" w:cs="Arial"/>
                <w:b/>
                <w:bCs/>
                <w:color w:val="000000"/>
                <w:sz w:val="20"/>
                <w:szCs w:val="20"/>
              </w:rPr>
              <w:t>Gobierno corporativo</w:t>
            </w:r>
          </w:p>
        </w:tc>
        <w:tc>
          <w:tcPr>
            <w:tcW w:w="5880" w:type="dxa"/>
            <w:tcBorders>
              <w:top w:val="nil"/>
              <w:left w:val="nil"/>
              <w:bottom w:val="single" w:sz="4" w:space="0" w:color="auto"/>
              <w:right w:val="single" w:sz="4" w:space="0" w:color="auto"/>
            </w:tcBorders>
            <w:shd w:val="clear" w:color="auto" w:fill="auto"/>
            <w:vAlign w:val="center"/>
            <w:hideMark/>
          </w:tcPr>
          <w:p w14:paraId="0538934D" w14:textId="77777777" w:rsidR="00424B8C" w:rsidRPr="00424B8C" w:rsidRDefault="00424B8C" w:rsidP="00424B8C">
            <w:pPr>
              <w:spacing w:after="0" w:line="240" w:lineRule="auto"/>
              <w:jc w:val="both"/>
              <w:rPr>
                <w:rFonts w:ascii="Arial" w:eastAsia="Times New Roman" w:hAnsi="Arial" w:cs="Arial"/>
                <w:color w:val="000000"/>
                <w:sz w:val="20"/>
                <w:szCs w:val="20"/>
              </w:rPr>
            </w:pPr>
            <w:r w:rsidRPr="00424B8C">
              <w:rPr>
                <w:rFonts w:ascii="Arial" w:eastAsia="Times New Roman" w:hAnsi="Arial" w:cs="Arial"/>
                <w:color w:val="000000"/>
                <w:sz w:val="20"/>
                <w:szCs w:val="20"/>
              </w:rPr>
              <w:t>Grupo de personas que conforman el equipo directivo y tienen competencia para la toma de decisiones, hace parte de este grupo, el Consejo Directivo, la Dirección General y las dependencias que ejecutan sistemas de control y de gestión del riesgo.</w:t>
            </w:r>
          </w:p>
        </w:tc>
      </w:tr>
    </w:tbl>
    <w:p w14:paraId="067157D0" w14:textId="1D28662F" w:rsidR="00C34B62" w:rsidRPr="00637342" w:rsidRDefault="00C34B62" w:rsidP="00DB7B90">
      <w:pPr>
        <w:spacing w:after="0" w:line="276" w:lineRule="auto"/>
        <w:jc w:val="center"/>
        <w:rPr>
          <w:rFonts w:ascii="Arial" w:eastAsia="Arial" w:hAnsi="Arial" w:cs="Arial"/>
          <w:sz w:val="20"/>
          <w:szCs w:val="20"/>
        </w:rPr>
      </w:pPr>
      <w:r>
        <w:rPr>
          <w:rFonts w:ascii="Arial" w:eastAsia="Arial" w:hAnsi="Arial" w:cs="Arial"/>
          <w:sz w:val="20"/>
          <w:szCs w:val="20"/>
        </w:rPr>
        <w:t xml:space="preserve">Fuente: </w:t>
      </w:r>
      <w:r w:rsidR="000F2A23">
        <w:rPr>
          <w:rFonts w:ascii="Arial" w:eastAsia="Arial" w:hAnsi="Arial" w:cs="Arial"/>
          <w:sz w:val="20"/>
          <w:szCs w:val="20"/>
        </w:rPr>
        <w:t>UAERMV</w:t>
      </w:r>
      <w:r>
        <w:rPr>
          <w:rFonts w:ascii="Arial" w:eastAsia="Arial" w:hAnsi="Arial" w:cs="Arial"/>
          <w:sz w:val="20"/>
          <w:szCs w:val="20"/>
        </w:rPr>
        <w:t xml:space="preserve"> </w:t>
      </w:r>
    </w:p>
    <w:p w14:paraId="41F237EE" w14:textId="77777777" w:rsidR="008C64A7" w:rsidRPr="00637342" w:rsidRDefault="008C64A7" w:rsidP="00DB7B90">
      <w:pPr>
        <w:spacing w:after="0"/>
        <w:jc w:val="both"/>
        <w:rPr>
          <w:rFonts w:ascii="Arial" w:hAnsi="Arial" w:cs="Arial"/>
          <w:lang w:val="es-MX"/>
        </w:rPr>
      </w:pPr>
    </w:p>
    <w:p w14:paraId="04586D65" w14:textId="3CBC9446" w:rsidR="008C64A7" w:rsidRPr="00637342" w:rsidRDefault="008C64A7" w:rsidP="00DB7B90">
      <w:pPr>
        <w:spacing w:after="0"/>
        <w:jc w:val="both"/>
        <w:rPr>
          <w:rFonts w:ascii="Arial" w:hAnsi="Arial" w:cs="Arial"/>
          <w:lang w:val="es-MX"/>
        </w:rPr>
      </w:pPr>
      <w:r w:rsidRPr="3947DD36">
        <w:rPr>
          <w:rFonts w:ascii="Arial" w:hAnsi="Arial" w:cs="Arial"/>
          <w:lang w:val="es-MX"/>
        </w:rPr>
        <w:t>Teniendo en cuenta lo anterior</w:t>
      </w:r>
      <w:r w:rsidR="702ACC74" w:rsidRPr="3947DD36">
        <w:rPr>
          <w:rFonts w:ascii="Arial" w:hAnsi="Arial" w:cs="Arial"/>
          <w:lang w:val="es-MX"/>
        </w:rPr>
        <w:t>,</w:t>
      </w:r>
      <w:r w:rsidRPr="3947DD36">
        <w:rPr>
          <w:rFonts w:ascii="Arial" w:hAnsi="Arial" w:cs="Arial"/>
          <w:lang w:val="es-MX"/>
        </w:rPr>
        <w:t xml:space="preserve"> se realizó un análisis contrastado con el histórico de personas que han acompañado las Rendiciones de Cuentas de la Entidad, ello permitió identificar que los principales grupos de valor para el desarrollo de esta estrategia corresponden a: </w:t>
      </w:r>
    </w:p>
    <w:p w14:paraId="19F72F8A" w14:textId="77777777" w:rsidR="003A3724" w:rsidRPr="00637342" w:rsidRDefault="003A3724" w:rsidP="00DB7B90">
      <w:pPr>
        <w:spacing w:after="0"/>
        <w:jc w:val="both"/>
        <w:rPr>
          <w:rFonts w:ascii="Arial" w:hAnsi="Arial" w:cs="Arial"/>
          <w:lang w:val="es-MX"/>
        </w:rPr>
      </w:pPr>
    </w:p>
    <w:p w14:paraId="4F697D8E" w14:textId="32A1B429" w:rsidR="008C64A7" w:rsidRPr="00637342" w:rsidRDefault="008C64A7" w:rsidP="00DB7B90">
      <w:pPr>
        <w:pStyle w:val="Prrafodelista"/>
        <w:numPr>
          <w:ilvl w:val="1"/>
          <w:numId w:val="21"/>
        </w:numPr>
        <w:spacing w:after="0"/>
        <w:jc w:val="both"/>
        <w:rPr>
          <w:rFonts w:ascii="Arial" w:hAnsi="Arial" w:cs="Arial"/>
          <w:lang w:val="es-MX"/>
        </w:rPr>
      </w:pPr>
      <w:r w:rsidRPr="3947DD36">
        <w:rPr>
          <w:rFonts w:ascii="Arial" w:hAnsi="Arial" w:cs="Arial"/>
          <w:lang w:val="es-MX"/>
        </w:rPr>
        <w:t>Integrantes de las Juntas Administradora</w:t>
      </w:r>
      <w:r w:rsidR="78329510" w:rsidRPr="3947DD36">
        <w:rPr>
          <w:rFonts w:ascii="Arial" w:hAnsi="Arial" w:cs="Arial"/>
          <w:lang w:val="es-MX"/>
        </w:rPr>
        <w:t>s</w:t>
      </w:r>
      <w:r w:rsidRPr="3947DD36">
        <w:rPr>
          <w:rFonts w:ascii="Arial" w:hAnsi="Arial" w:cs="Arial"/>
          <w:lang w:val="es-MX"/>
        </w:rPr>
        <w:t xml:space="preserve"> Locales</w:t>
      </w:r>
    </w:p>
    <w:p w14:paraId="1D027D77" w14:textId="77777777" w:rsidR="008C64A7" w:rsidRPr="00637342" w:rsidRDefault="008C64A7" w:rsidP="00DB7B90">
      <w:pPr>
        <w:pStyle w:val="Prrafodelista"/>
        <w:numPr>
          <w:ilvl w:val="1"/>
          <w:numId w:val="21"/>
        </w:numPr>
        <w:spacing w:after="0"/>
        <w:jc w:val="both"/>
        <w:rPr>
          <w:rFonts w:ascii="Arial" w:hAnsi="Arial" w:cs="Arial"/>
          <w:lang w:val="es-MX"/>
        </w:rPr>
      </w:pPr>
      <w:r w:rsidRPr="00637342">
        <w:rPr>
          <w:rFonts w:ascii="Arial" w:hAnsi="Arial" w:cs="Arial"/>
          <w:lang w:val="es-MX"/>
        </w:rPr>
        <w:t>Integrantes de las Juntas de Acción Comunal</w:t>
      </w:r>
    </w:p>
    <w:p w14:paraId="0393FFA6" w14:textId="77777777" w:rsidR="008C64A7" w:rsidRPr="00637342" w:rsidRDefault="008C64A7" w:rsidP="00DB7B90">
      <w:pPr>
        <w:pStyle w:val="Prrafodelista"/>
        <w:numPr>
          <w:ilvl w:val="1"/>
          <w:numId w:val="21"/>
        </w:numPr>
        <w:spacing w:after="0"/>
        <w:jc w:val="both"/>
        <w:rPr>
          <w:rFonts w:ascii="Arial" w:hAnsi="Arial" w:cs="Arial"/>
          <w:lang w:val="es-MX"/>
        </w:rPr>
      </w:pPr>
      <w:r w:rsidRPr="00637342">
        <w:rPr>
          <w:rFonts w:ascii="Arial" w:hAnsi="Arial" w:cs="Arial"/>
          <w:lang w:val="es-MX"/>
        </w:rPr>
        <w:t>Grupos sociales de valor (víctimas del conflicto armado, mujeres, comunidad LGBTI, pueblos indígenas y afrodescendientes residentes en las diferentes localidades, entre otros).</w:t>
      </w:r>
    </w:p>
    <w:p w14:paraId="5FC3265F" w14:textId="25224935" w:rsidR="008C64A7" w:rsidRPr="00637342" w:rsidRDefault="66A012C6" w:rsidP="00DB7B90">
      <w:pPr>
        <w:pStyle w:val="Prrafodelista"/>
        <w:numPr>
          <w:ilvl w:val="1"/>
          <w:numId w:val="21"/>
        </w:numPr>
        <w:pBdr>
          <w:top w:val="nil"/>
          <w:left w:val="nil"/>
          <w:bottom w:val="nil"/>
          <w:right w:val="nil"/>
          <w:between w:val="nil"/>
        </w:pBdr>
        <w:spacing w:after="0"/>
        <w:jc w:val="both"/>
        <w:rPr>
          <w:rFonts w:ascii="Arial" w:hAnsi="Arial" w:cs="Arial"/>
          <w:lang w:val="es-MX"/>
        </w:rPr>
      </w:pPr>
      <w:r w:rsidRPr="3947DD36">
        <w:rPr>
          <w:rFonts w:ascii="Arial" w:hAnsi="Arial" w:cs="Arial"/>
          <w:lang w:val="es-MX"/>
        </w:rPr>
        <w:t>La c</w:t>
      </w:r>
      <w:r w:rsidR="008C64A7" w:rsidRPr="3947DD36">
        <w:rPr>
          <w:rFonts w:ascii="Arial" w:hAnsi="Arial" w:cs="Arial"/>
          <w:lang w:val="es-MX"/>
        </w:rPr>
        <w:t>iudadanía en general</w:t>
      </w:r>
      <w:r w:rsidR="00D365A1" w:rsidRPr="3947DD36">
        <w:rPr>
          <w:rFonts w:ascii="Arial" w:hAnsi="Arial" w:cs="Arial"/>
          <w:lang w:val="es-MX"/>
        </w:rPr>
        <w:t xml:space="preserve"> que tiene necesidad</w:t>
      </w:r>
      <w:r w:rsidR="296A4F28" w:rsidRPr="3947DD36">
        <w:rPr>
          <w:rFonts w:ascii="Arial" w:hAnsi="Arial" w:cs="Arial"/>
          <w:lang w:val="es-MX"/>
        </w:rPr>
        <w:t>es</w:t>
      </w:r>
      <w:r w:rsidR="00D365A1" w:rsidRPr="3947DD36">
        <w:rPr>
          <w:rFonts w:ascii="Arial" w:hAnsi="Arial" w:cs="Arial"/>
          <w:lang w:val="es-MX"/>
        </w:rPr>
        <w:t xml:space="preserve"> relacionada</w:t>
      </w:r>
      <w:r w:rsidR="60DAE386" w:rsidRPr="3947DD36">
        <w:rPr>
          <w:rFonts w:ascii="Arial" w:hAnsi="Arial" w:cs="Arial"/>
          <w:lang w:val="es-MX"/>
        </w:rPr>
        <w:t>s</w:t>
      </w:r>
      <w:r w:rsidR="00D365A1" w:rsidRPr="3947DD36">
        <w:rPr>
          <w:rFonts w:ascii="Arial" w:hAnsi="Arial" w:cs="Arial"/>
          <w:lang w:val="es-MX"/>
        </w:rPr>
        <w:t xml:space="preserve"> con la misionalidad de la Entidad </w:t>
      </w:r>
    </w:p>
    <w:p w14:paraId="5CA3E4A6" w14:textId="77777777" w:rsidR="008C64A7" w:rsidRPr="00637342" w:rsidRDefault="008C64A7" w:rsidP="00DB7B90">
      <w:pPr>
        <w:pBdr>
          <w:top w:val="nil"/>
          <w:left w:val="nil"/>
          <w:bottom w:val="nil"/>
          <w:right w:val="nil"/>
          <w:between w:val="nil"/>
        </w:pBdr>
        <w:spacing w:after="0"/>
        <w:jc w:val="both"/>
        <w:rPr>
          <w:rFonts w:ascii="Arial" w:eastAsia="Arial" w:hAnsi="Arial" w:cs="Arial"/>
          <w:b/>
          <w:color w:val="000000"/>
        </w:rPr>
      </w:pPr>
    </w:p>
    <w:p w14:paraId="286EB766" w14:textId="0884D00C" w:rsidR="00C65877" w:rsidRPr="00637342" w:rsidRDefault="00C65877" w:rsidP="00CC553C">
      <w:pPr>
        <w:pStyle w:val="Prrafodelista"/>
        <w:widowControl w:val="0"/>
        <w:numPr>
          <w:ilvl w:val="0"/>
          <w:numId w:val="17"/>
        </w:numPr>
        <w:pBdr>
          <w:top w:val="nil"/>
          <w:left w:val="nil"/>
          <w:bottom w:val="nil"/>
          <w:right w:val="nil"/>
          <w:between w:val="nil"/>
        </w:pBdr>
        <w:tabs>
          <w:tab w:val="left" w:pos="942"/>
        </w:tabs>
        <w:spacing w:after="0" w:line="276" w:lineRule="auto"/>
        <w:ind w:left="360" w:right="64"/>
        <w:jc w:val="both"/>
        <w:rPr>
          <w:rFonts w:ascii="Arial" w:eastAsia="Arial" w:hAnsi="Arial" w:cs="Arial"/>
          <w:color w:val="000000"/>
        </w:rPr>
      </w:pPr>
      <w:r w:rsidRPr="3947DD36">
        <w:rPr>
          <w:rFonts w:ascii="Arial" w:eastAsia="Arial" w:hAnsi="Arial" w:cs="Arial"/>
          <w:b/>
          <w:bCs/>
          <w:color w:val="000000" w:themeColor="text1"/>
        </w:rPr>
        <w:t xml:space="preserve">Identificar, recopilar y sistematizar la información necesaria para el proceso de rendición de cuentas: </w:t>
      </w:r>
      <w:r w:rsidRPr="3947DD36">
        <w:rPr>
          <w:rFonts w:ascii="Arial" w:eastAsia="Arial" w:hAnsi="Arial" w:cs="Arial"/>
          <w:color w:val="000000" w:themeColor="text1"/>
        </w:rPr>
        <w:t>fue</w:t>
      </w:r>
      <w:r w:rsidRPr="3947DD36">
        <w:rPr>
          <w:rFonts w:ascii="Arial" w:eastAsia="Arial" w:hAnsi="Arial" w:cs="Arial"/>
          <w:b/>
          <w:bCs/>
          <w:color w:val="000000" w:themeColor="text1"/>
        </w:rPr>
        <w:t xml:space="preserve"> </w:t>
      </w:r>
      <w:r w:rsidRPr="3947DD36">
        <w:rPr>
          <w:rFonts w:ascii="Arial" w:eastAsia="Arial" w:hAnsi="Arial" w:cs="Arial"/>
          <w:color w:val="000000" w:themeColor="text1"/>
        </w:rPr>
        <w:t>necesario revisar y analizar la información consolidada en las encuestas de evaluación de las audiencias públicas y los diálogos ciudadanos de la vigencia anterior ya que allí la ciudadanía menciona los aspectos para mejorar y los temas de movilidad que son de su mayor interés. Esto es un insumo de información de primera mano indispensable en esta etapa de alistamiento.</w:t>
      </w:r>
    </w:p>
    <w:p w14:paraId="1687A1DA" w14:textId="77777777" w:rsidR="008C64A7" w:rsidRPr="00637342" w:rsidRDefault="008C64A7" w:rsidP="00DB7B90">
      <w:pPr>
        <w:pBdr>
          <w:top w:val="nil"/>
          <w:left w:val="nil"/>
          <w:bottom w:val="nil"/>
          <w:right w:val="nil"/>
          <w:between w:val="nil"/>
        </w:pBdr>
        <w:spacing w:after="0"/>
        <w:jc w:val="both"/>
        <w:rPr>
          <w:rFonts w:ascii="Arial" w:eastAsia="Arial" w:hAnsi="Arial" w:cs="Arial"/>
        </w:rPr>
      </w:pPr>
    </w:p>
    <w:p w14:paraId="15FBDE81" w14:textId="7C32D6B6" w:rsidR="00C65877" w:rsidRPr="00637342" w:rsidRDefault="00C65877" w:rsidP="00DB7B90">
      <w:pPr>
        <w:pBdr>
          <w:top w:val="nil"/>
          <w:left w:val="nil"/>
          <w:bottom w:val="nil"/>
          <w:right w:val="nil"/>
          <w:between w:val="nil"/>
        </w:pBdr>
        <w:spacing w:after="0"/>
        <w:jc w:val="both"/>
        <w:rPr>
          <w:rFonts w:ascii="Arial" w:eastAsia="Arial" w:hAnsi="Arial" w:cs="Arial"/>
        </w:rPr>
      </w:pPr>
      <w:r w:rsidRPr="00637342">
        <w:rPr>
          <w:rFonts w:ascii="Arial" w:eastAsia="Arial" w:hAnsi="Arial" w:cs="Arial"/>
        </w:rPr>
        <w:t>Adicionalmente, se realizó la selección de los temas de interés de los ciudadanos y los más consultados por la ciudadanía teniendo en cuenta el insumo del informe de PQRSFD aportado por el equipo de Atención al Ciudadano. Teniendo en cuenta los temas más consultados a la Entidad se realizó una primera etapa de selección de temas que se dispusieron en la “Encuesta de Priorización de Temas para la Rendición de Cuentas de la Entidad”, esta fue compartida a la ciudadanía a través de redes sociales y a través de un formulario digital</w:t>
      </w:r>
      <w:r w:rsidR="000F2A23">
        <w:rPr>
          <w:rFonts w:ascii="Arial" w:eastAsia="Arial" w:hAnsi="Arial" w:cs="Arial"/>
        </w:rPr>
        <w:t xml:space="preserve"> en la sede electrónica de la Entidad</w:t>
      </w:r>
      <w:r w:rsidRPr="00637342">
        <w:rPr>
          <w:rFonts w:ascii="Arial" w:eastAsia="Arial" w:hAnsi="Arial" w:cs="Arial"/>
        </w:rPr>
        <w:t xml:space="preserve">. </w:t>
      </w:r>
    </w:p>
    <w:p w14:paraId="6C58F119" w14:textId="50F53598" w:rsidR="00AE3A47" w:rsidRPr="00637342" w:rsidRDefault="00AE3A47" w:rsidP="00DB7B90">
      <w:pPr>
        <w:pBdr>
          <w:top w:val="nil"/>
          <w:left w:val="nil"/>
          <w:bottom w:val="nil"/>
          <w:right w:val="nil"/>
          <w:between w:val="nil"/>
        </w:pBdr>
        <w:spacing w:after="0"/>
        <w:jc w:val="both"/>
        <w:rPr>
          <w:rFonts w:ascii="Arial" w:eastAsia="Arial" w:hAnsi="Arial" w:cs="Arial"/>
        </w:rPr>
      </w:pPr>
    </w:p>
    <w:p w14:paraId="0ABBCEFA" w14:textId="77777777" w:rsidR="003A3724" w:rsidRPr="00637342" w:rsidRDefault="003A3724" w:rsidP="00CC553C">
      <w:pPr>
        <w:pBdr>
          <w:top w:val="nil"/>
          <w:left w:val="nil"/>
          <w:bottom w:val="nil"/>
          <w:right w:val="nil"/>
          <w:between w:val="nil"/>
        </w:pBdr>
        <w:spacing w:after="0" w:line="276" w:lineRule="auto"/>
        <w:ind w:right="64"/>
        <w:jc w:val="both"/>
        <w:rPr>
          <w:rFonts w:ascii="Arial" w:eastAsia="Arial" w:hAnsi="Arial" w:cs="Arial"/>
          <w:color w:val="000000"/>
        </w:rPr>
      </w:pPr>
      <w:r w:rsidRPr="00637342">
        <w:rPr>
          <w:rFonts w:ascii="Arial" w:eastAsia="Arial" w:hAnsi="Arial" w:cs="Arial"/>
          <w:color w:val="000000"/>
        </w:rPr>
        <w:t>Esta etapa tiene como propósito sensibilizar y fortalecer las capacidades de los servidores públicos, colaboradores y de la ciudadanía en relación con la importancia del proceso de rendición de cuentas, el acceso a la información pública, la transparencia, el lenguaje ciudadano con énfasis en el diálogo. Se busca resolver dudas e inquietudes relacionadas con el proceso de rendición de cuentas, sus alcances, herramientas y antecedentes para fortalecer su implementación.</w:t>
      </w:r>
    </w:p>
    <w:p w14:paraId="4D5B6B49" w14:textId="77777777" w:rsidR="003A3724" w:rsidRPr="00637342" w:rsidRDefault="003A3724" w:rsidP="00DB7B90">
      <w:pPr>
        <w:pBdr>
          <w:top w:val="nil"/>
          <w:left w:val="nil"/>
          <w:bottom w:val="nil"/>
          <w:right w:val="nil"/>
          <w:between w:val="nil"/>
        </w:pBdr>
        <w:spacing w:after="0"/>
        <w:jc w:val="both"/>
        <w:rPr>
          <w:rFonts w:ascii="Arial" w:eastAsia="Arial" w:hAnsi="Arial" w:cs="Arial"/>
          <w:color w:val="000000"/>
        </w:rPr>
      </w:pPr>
    </w:p>
    <w:p w14:paraId="620014AD" w14:textId="45641182" w:rsidR="003A3724" w:rsidRDefault="003A3724" w:rsidP="00DB7B90">
      <w:pPr>
        <w:pBdr>
          <w:top w:val="nil"/>
          <w:left w:val="nil"/>
          <w:bottom w:val="nil"/>
          <w:right w:val="nil"/>
          <w:between w:val="nil"/>
        </w:pBdr>
        <w:spacing w:after="0"/>
        <w:jc w:val="both"/>
        <w:rPr>
          <w:rFonts w:ascii="Arial" w:eastAsia="Arial" w:hAnsi="Arial" w:cs="Arial"/>
          <w:color w:val="000000"/>
        </w:rPr>
      </w:pPr>
      <w:r w:rsidRPr="00637342">
        <w:rPr>
          <w:rFonts w:ascii="Arial" w:eastAsia="Arial" w:hAnsi="Arial" w:cs="Arial"/>
          <w:color w:val="000000"/>
        </w:rPr>
        <w:lastRenderedPageBreak/>
        <w:t>Por lo anterior, se realizaron las siguientes acciones:</w:t>
      </w:r>
    </w:p>
    <w:p w14:paraId="2B0078C7" w14:textId="77777777" w:rsidR="000F2A23" w:rsidRPr="00637342" w:rsidRDefault="000F2A23" w:rsidP="00DB7B90">
      <w:pPr>
        <w:pBdr>
          <w:top w:val="nil"/>
          <w:left w:val="nil"/>
          <w:bottom w:val="nil"/>
          <w:right w:val="nil"/>
          <w:between w:val="nil"/>
        </w:pBdr>
        <w:spacing w:after="0"/>
        <w:jc w:val="both"/>
        <w:rPr>
          <w:rFonts w:ascii="Arial" w:eastAsia="Arial" w:hAnsi="Arial" w:cs="Arial"/>
          <w:color w:val="000000"/>
        </w:rPr>
      </w:pPr>
    </w:p>
    <w:p w14:paraId="2B615E4F" w14:textId="7DC637AE" w:rsidR="00805837" w:rsidRDefault="00805837" w:rsidP="00DB5A0A">
      <w:pPr>
        <w:widowControl w:val="0"/>
        <w:numPr>
          <w:ilvl w:val="0"/>
          <w:numId w:val="20"/>
        </w:numPr>
        <w:pBdr>
          <w:top w:val="nil"/>
          <w:left w:val="nil"/>
          <w:bottom w:val="nil"/>
          <w:right w:val="nil"/>
          <w:between w:val="nil"/>
        </w:pBdr>
        <w:tabs>
          <w:tab w:val="left" w:pos="942"/>
        </w:tabs>
        <w:spacing w:after="0" w:line="273" w:lineRule="auto"/>
        <w:ind w:left="425" w:right="354"/>
        <w:jc w:val="both"/>
        <w:rPr>
          <w:rFonts w:ascii="Arial" w:eastAsia="Arial" w:hAnsi="Arial" w:cs="Arial"/>
          <w:color w:val="000000"/>
        </w:rPr>
      </w:pPr>
      <w:r w:rsidRPr="00805837">
        <w:rPr>
          <w:rFonts w:ascii="Arial" w:eastAsia="Arial" w:hAnsi="Arial" w:cs="Arial"/>
          <w:b/>
          <w:color w:val="000000"/>
        </w:rPr>
        <w:t xml:space="preserve">Jornada de sensibilización y formación para grupos de valor y ciudadanía: </w:t>
      </w:r>
      <w:r w:rsidRPr="00805837">
        <w:rPr>
          <w:rFonts w:ascii="Arial" w:eastAsia="Arial" w:hAnsi="Arial" w:cs="Arial"/>
          <w:color w:val="000000"/>
        </w:rPr>
        <w:t>En el</w:t>
      </w:r>
      <w:r w:rsidRPr="00805837">
        <w:rPr>
          <w:rFonts w:ascii="Arial" w:eastAsia="Arial" w:hAnsi="Arial" w:cs="Arial"/>
          <w:b/>
          <w:color w:val="000000"/>
        </w:rPr>
        <w:t xml:space="preserve"> </w:t>
      </w:r>
      <w:r w:rsidRPr="00805837">
        <w:rPr>
          <w:rFonts w:ascii="Arial" w:eastAsia="Arial" w:hAnsi="Arial" w:cs="Arial"/>
          <w:color w:val="000000"/>
        </w:rPr>
        <w:t xml:space="preserve">Taller </w:t>
      </w:r>
      <w:r>
        <w:rPr>
          <w:rFonts w:ascii="Arial" w:eastAsia="Arial" w:hAnsi="Arial" w:cs="Arial"/>
          <w:color w:val="000000"/>
        </w:rPr>
        <w:t xml:space="preserve">presencial </w:t>
      </w:r>
      <w:r w:rsidRPr="00805837">
        <w:rPr>
          <w:rFonts w:ascii="Arial" w:eastAsia="Arial" w:hAnsi="Arial" w:cs="Arial"/>
          <w:color w:val="000000"/>
        </w:rPr>
        <w:t xml:space="preserve">de generación de capacidades a los grupos de valor </w:t>
      </w:r>
      <w:r>
        <w:rPr>
          <w:rFonts w:ascii="Arial" w:eastAsia="Arial" w:hAnsi="Arial" w:cs="Arial"/>
          <w:color w:val="000000"/>
        </w:rPr>
        <w:t xml:space="preserve">la ciudadanía </w:t>
      </w:r>
      <w:r w:rsidRPr="00805837">
        <w:rPr>
          <w:rFonts w:ascii="Arial" w:eastAsia="Arial" w:hAnsi="Arial" w:cs="Arial"/>
          <w:color w:val="000000"/>
        </w:rPr>
        <w:t>particip</w:t>
      </w:r>
      <w:r>
        <w:rPr>
          <w:rFonts w:ascii="Arial" w:eastAsia="Arial" w:hAnsi="Arial" w:cs="Arial"/>
          <w:color w:val="000000"/>
        </w:rPr>
        <w:t>ó</w:t>
      </w:r>
      <w:r w:rsidRPr="00805837">
        <w:rPr>
          <w:rFonts w:ascii="Arial" w:eastAsia="Arial" w:hAnsi="Arial" w:cs="Arial"/>
          <w:color w:val="000000"/>
        </w:rPr>
        <w:t xml:space="preserve"> en la jornada</w:t>
      </w:r>
      <w:r>
        <w:rPr>
          <w:rFonts w:ascii="Arial" w:eastAsia="Arial" w:hAnsi="Arial" w:cs="Arial"/>
          <w:color w:val="000000"/>
        </w:rPr>
        <w:t xml:space="preserve"> de sensibilización en la que se ampliaron los temas relacionados a la Participación Ciudadana y Rendición de Cuentas de la Unidad Administrativa Especial de Rehabilitación y Mantenimiento Vial </w:t>
      </w:r>
      <w:r w:rsidRPr="00805837">
        <w:rPr>
          <w:rFonts w:ascii="Arial" w:eastAsia="Arial" w:hAnsi="Arial" w:cs="Arial"/>
          <w:color w:val="000000"/>
        </w:rPr>
        <w:t>el pasado 2</w:t>
      </w:r>
      <w:r>
        <w:rPr>
          <w:rFonts w:ascii="Arial" w:eastAsia="Arial" w:hAnsi="Arial" w:cs="Arial"/>
          <w:color w:val="000000"/>
        </w:rPr>
        <w:t>0</w:t>
      </w:r>
      <w:r w:rsidRPr="00805837">
        <w:rPr>
          <w:rFonts w:ascii="Arial" w:eastAsia="Arial" w:hAnsi="Arial" w:cs="Arial"/>
          <w:color w:val="000000"/>
        </w:rPr>
        <w:t xml:space="preserve"> de </w:t>
      </w:r>
      <w:r>
        <w:rPr>
          <w:rFonts w:ascii="Arial" w:eastAsia="Arial" w:hAnsi="Arial" w:cs="Arial"/>
          <w:color w:val="000000"/>
        </w:rPr>
        <w:t>junio</w:t>
      </w:r>
      <w:r w:rsidRPr="00805837">
        <w:rPr>
          <w:rFonts w:ascii="Arial" w:eastAsia="Arial" w:hAnsi="Arial" w:cs="Arial"/>
          <w:color w:val="000000"/>
        </w:rPr>
        <w:t xml:space="preserve"> de 2023.</w:t>
      </w:r>
    </w:p>
    <w:p w14:paraId="38531109" w14:textId="7C691E8C" w:rsidR="00DB5A0A" w:rsidRDefault="00DB5A0A" w:rsidP="00DB5A0A">
      <w:pPr>
        <w:widowControl w:val="0"/>
        <w:pBdr>
          <w:top w:val="nil"/>
          <w:left w:val="nil"/>
          <w:bottom w:val="nil"/>
          <w:right w:val="nil"/>
          <w:between w:val="nil"/>
        </w:pBdr>
        <w:tabs>
          <w:tab w:val="left" w:pos="942"/>
        </w:tabs>
        <w:spacing w:after="0" w:line="273" w:lineRule="auto"/>
        <w:ind w:right="354"/>
        <w:jc w:val="both"/>
        <w:rPr>
          <w:rFonts w:ascii="Arial" w:eastAsia="Arial" w:hAnsi="Arial" w:cs="Arial"/>
          <w:color w:val="000000"/>
        </w:rPr>
      </w:pPr>
    </w:p>
    <w:p w14:paraId="2D1AE507" w14:textId="5B669B59" w:rsidR="00805837" w:rsidRDefault="00A5217C" w:rsidP="00A5217C">
      <w:pPr>
        <w:pStyle w:val="Descripcin"/>
        <w:jc w:val="center"/>
        <w:rPr>
          <w:rFonts w:ascii="Arial" w:eastAsia="Arial" w:hAnsi="Arial" w:cs="Arial"/>
          <w:color w:val="000000"/>
        </w:rPr>
      </w:pPr>
      <w:bookmarkStart w:id="14" w:name="_Toc153555778"/>
      <w:r w:rsidRPr="00A5217C">
        <w:rPr>
          <w:rFonts w:ascii="Arial" w:hAnsi="Arial" w:cs="Arial"/>
          <w:i w:val="0"/>
          <w:color w:val="auto"/>
          <w:sz w:val="20"/>
          <w:szCs w:val="20"/>
        </w:rPr>
        <w:t xml:space="preserve">Ilustración </w:t>
      </w:r>
      <w:r w:rsidRPr="00A5217C">
        <w:rPr>
          <w:rFonts w:ascii="Arial" w:hAnsi="Arial" w:cs="Arial"/>
          <w:i w:val="0"/>
          <w:color w:val="auto"/>
          <w:sz w:val="20"/>
          <w:szCs w:val="20"/>
        </w:rPr>
        <w:fldChar w:fldCharType="begin"/>
      </w:r>
      <w:r w:rsidRPr="00A5217C">
        <w:rPr>
          <w:rFonts w:ascii="Arial" w:hAnsi="Arial" w:cs="Arial"/>
          <w:i w:val="0"/>
          <w:color w:val="auto"/>
          <w:sz w:val="20"/>
          <w:szCs w:val="20"/>
        </w:rPr>
        <w:instrText xml:space="preserve"> SEQ Ilustración \* ARABIC </w:instrText>
      </w:r>
      <w:r w:rsidRPr="00A5217C">
        <w:rPr>
          <w:rFonts w:ascii="Arial" w:hAnsi="Arial" w:cs="Arial"/>
          <w:i w:val="0"/>
          <w:color w:val="auto"/>
          <w:sz w:val="20"/>
          <w:szCs w:val="20"/>
        </w:rPr>
        <w:fldChar w:fldCharType="separate"/>
      </w:r>
      <w:r w:rsidR="00CE4503">
        <w:rPr>
          <w:rFonts w:ascii="Arial" w:hAnsi="Arial" w:cs="Arial"/>
          <w:i w:val="0"/>
          <w:noProof/>
          <w:color w:val="auto"/>
          <w:sz w:val="20"/>
          <w:szCs w:val="20"/>
        </w:rPr>
        <w:t>1</w:t>
      </w:r>
      <w:r w:rsidRPr="00A5217C">
        <w:rPr>
          <w:rFonts w:ascii="Arial" w:hAnsi="Arial" w:cs="Arial"/>
          <w:i w:val="0"/>
          <w:color w:val="auto"/>
          <w:sz w:val="20"/>
          <w:szCs w:val="20"/>
        </w:rPr>
        <w:fldChar w:fldCharType="end"/>
      </w:r>
      <w:r w:rsidRPr="00A5217C">
        <w:rPr>
          <w:rFonts w:ascii="Arial" w:hAnsi="Arial" w:cs="Arial"/>
          <w:i w:val="0"/>
          <w:color w:val="auto"/>
          <w:sz w:val="20"/>
          <w:szCs w:val="20"/>
        </w:rPr>
        <w:t xml:space="preserve">. </w:t>
      </w:r>
      <w:r w:rsidR="00DB5A0A" w:rsidRPr="00A5217C">
        <w:rPr>
          <w:rFonts w:ascii="Arial" w:eastAsia="Arial" w:hAnsi="Arial" w:cs="Arial"/>
          <w:i w:val="0"/>
          <w:color w:val="auto"/>
          <w:sz w:val="20"/>
          <w:szCs w:val="20"/>
        </w:rPr>
        <w:t>Participantes del Taller Generando Capacidades a los grupos de Interés</w:t>
      </w:r>
      <w:bookmarkEnd w:id="14"/>
    </w:p>
    <w:p w14:paraId="1F63DD4F" w14:textId="239D74E0" w:rsidR="00805837" w:rsidRPr="00805837" w:rsidRDefault="00BB07EB" w:rsidP="00805837">
      <w:pPr>
        <w:widowControl w:val="0"/>
        <w:pBdr>
          <w:top w:val="nil"/>
          <w:left w:val="nil"/>
          <w:bottom w:val="nil"/>
          <w:right w:val="nil"/>
          <w:between w:val="nil"/>
        </w:pBdr>
        <w:tabs>
          <w:tab w:val="left" w:pos="942"/>
        </w:tabs>
        <w:spacing w:after="0" w:line="273" w:lineRule="auto"/>
        <w:ind w:right="354"/>
        <w:jc w:val="both"/>
        <w:rPr>
          <w:rFonts w:ascii="Arial" w:eastAsia="Arial" w:hAnsi="Arial" w:cs="Arial"/>
          <w:color w:val="000000"/>
        </w:rPr>
      </w:pPr>
      <w:r>
        <w:rPr>
          <w:rFonts w:ascii="Arial" w:eastAsia="Arial" w:hAnsi="Arial" w:cs="Arial"/>
          <w:color w:val="000000"/>
        </w:rPr>
        <w:pict w14:anchorId="151D1B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0.7pt;height:264.9pt">
            <v:imagedata r:id="rId13" o:title="Foto 5"/>
          </v:shape>
        </w:pict>
      </w:r>
    </w:p>
    <w:p w14:paraId="3F730FD9" w14:textId="77777777" w:rsidR="00805837" w:rsidRPr="00637342" w:rsidRDefault="00805837" w:rsidP="00805837">
      <w:pPr>
        <w:spacing w:after="0" w:line="276" w:lineRule="auto"/>
        <w:jc w:val="center"/>
        <w:rPr>
          <w:rFonts w:ascii="Arial" w:eastAsia="Arial" w:hAnsi="Arial" w:cs="Arial"/>
          <w:sz w:val="20"/>
          <w:szCs w:val="20"/>
        </w:rPr>
      </w:pPr>
      <w:r>
        <w:rPr>
          <w:rFonts w:ascii="Arial" w:eastAsia="Arial" w:hAnsi="Arial" w:cs="Arial"/>
          <w:sz w:val="20"/>
          <w:szCs w:val="20"/>
        </w:rPr>
        <w:t xml:space="preserve">Fuente: UAERMV </w:t>
      </w:r>
    </w:p>
    <w:p w14:paraId="57A5FC45" w14:textId="77777777" w:rsidR="00805837" w:rsidRPr="00805837" w:rsidRDefault="00805837" w:rsidP="00805837">
      <w:pPr>
        <w:widowControl w:val="0"/>
        <w:pBdr>
          <w:top w:val="nil"/>
          <w:left w:val="nil"/>
          <w:bottom w:val="nil"/>
          <w:right w:val="nil"/>
          <w:between w:val="nil"/>
        </w:pBdr>
        <w:tabs>
          <w:tab w:val="left" w:pos="942"/>
        </w:tabs>
        <w:spacing w:after="0" w:line="273" w:lineRule="auto"/>
        <w:ind w:left="425" w:right="354"/>
        <w:jc w:val="both"/>
        <w:rPr>
          <w:rFonts w:ascii="Arial" w:eastAsia="Arial" w:hAnsi="Arial" w:cs="Arial"/>
          <w:color w:val="000000"/>
        </w:rPr>
      </w:pPr>
    </w:p>
    <w:p w14:paraId="279166CF" w14:textId="74BA70E0" w:rsidR="003A3724" w:rsidRPr="00637342" w:rsidRDefault="00805837" w:rsidP="00DB7B90">
      <w:pPr>
        <w:widowControl w:val="0"/>
        <w:numPr>
          <w:ilvl w:val="0"/>
          <w:numId w:val="20"/>
        </w:numPr>
        <w:pBdr>
          <w:top w:val="nil"/>
          <w:left w:val="nil"/>
          <w:bottom w:val="nil"/>
          <w:right w:val="nil"/>
          <w:between w:val="nil"/>
        </w:pBdr>
        <w:tabs>
          <w:tab w:val="left" w:pos="942"/>
        </w:tabs>
        <w:spacing w:after="0" w:line="273" w:lineRule="auto"/>
        <w:ind w:left="425" w:right="354"/>
        <w:jc w:val="both"/>
        <w:rPr>
          <w:rFonts w:ascii="Arial" w:eastAsia="Arial" w:hAnsi="Arial" w:cs="Arial"/>
          <w:color w:val="000000"/>
        </w:rPr>
      </w:pPr>
      <w:r>
        <w:rPr>
          <w:rFonts w:ascii="Arial" w:eastAsia="Arial" w:hAnsi="Arial" w:cs="Arial"/>
          <w:b/>
          <w:color w:val="000000"/>
        </w:rPr>
        <w:t>J</w:t>
      </w:r>
      <w:r w:rsidR="003A3724" w:rsidRPr="00637342">
        <w:rPr>
          <w:rFonts w:ascii="Arial" w:eastAsia="Arial" w:hAnsi="Arial" w:cs="Arial"/>
          <w:b/>
          <w:color w:val="000000"/>
        </w:rPr>
        <w:t xml:space="preserve">ornada de sensibilización y formación para los servidores públicos, grupos de interés y ciudadanía: </w:t>
      </w:r>
      <w:r w:rsidR="003A3724" w:rsidRPr="00637342">
        <w:rPr>
          <w:rFonts w:ascii="Arial" w:eastAsia="Arial" w:hAnsi="Arial" w:cs="Arial"/>
          <w:color w:val="000000"/>
        </w:rPr>
        <w:t xml:space="preserve">Los colaboradores de la Entidad participaron en la jornada de sensibilización establecida por la Veeduría Distrital el pasado </w:t>
      </w:r>
      <w:r w:rsidR="00680FD8">
        <w:rPr>
          <w:rFonts w:ascii="Arial" w:eastAsia="Arial" w:hAnsi="Arial" w:cs="Arial"/>
          <w:color w:val="000000"/>
        </w:rPr>
        <w:t>27 de octubre de 2023</w:t>
      </w:r>
      <w:r w:rsidR="003A3724" w:rsidRPr="00637342">
        <w:rPr>
          <w:rFonts w:ascii="Arial" w:eastAsia="Arial" w:hAnsi="Arial" w:cs="Arial"/>
          <w:color w:val="000000"/>
        </w:rPr>
        <w:t>.</w:t>
      </w:r>
    </w:p>
    <w:p w14:paraId="6A15EA73" w14:textId="67B53FED" w:rsidR="00C65877" w:rsidRDefault="00C65877" w:rsidP="00DB7B90">
      <w:pPr>
        <w:pBdr>
          <w:top w:val="nil"/>
          <w:left w:val="nil"/>
          <w:bottom w:val="nil"/>
          <w:right w:val="nil"/>
          <w:between w:val="nil"/>
        </w:pBdr>
        <w:spacing w:after="0"/>
        <w:jc w:val="both"/>
        <w:rPr>
          <w:rFonts w:ascii="Arial" w:eastAsia="Arial" w:hAnsi="Arial" w:cs="Arial"/>
        </w:rPr>
      </w:pPr>
    </w:p>
    <w:p w14:paraId="2F624EE0" w14:textId="6978B0CD" w:rsidR="00DB5A0A" w:rsidRDefault="00DB5A0A" w:rsidP="00DB7B90">
      <w:pPr>
        <w:pBdr>
          <w:top w:val="nil"/>
          <w:left w:val="nil"/>
          <w:bottom w:val="nil"/>
          <w:right w:val="nil"/>
          <w:between w:val="nil"/>
        </w:pBdr>
        <w:spacing w:after="0"/>
        <w:jc w:val="both"/>
        <w:rPr>
          <w:rFonts w:ascii="Arial" w:eastAsia="Arial" w:hAnsi="Arial" w:cs="Arial"/>
        </w:rPr>
      </w:pPr>
    </w:p>
    <w:p w14:paraId="5623A8F9" w14:textId="31164601" w:rsidR="00DB5A0A" w:rsidRDefault="00DB5A0A" w:rsidP="00DB7B90">
      <w:pPr>
        <w:pBdr>
          <w:top w:val="nil"/>
          <w:left w:val="nil"/>
          <w:bottom w:val="nil"/>
          <w:right w:val="nil"/>
          <w:between w:val="nil"/>
        </w:pBdr>
        <w:spacing w:after="0"/>
        <w:jc w:val="both"/>
        <w:rPr>
          <w:rFonts w:ascii="Arial" w:eastAsia="Arial" w:hAnsi="Arial" w:cs="Arial"/>
        </w:rPr>
      </w:pPr>
    </w:p>
    <w:p w14:paraId="3E885D45" w14:textId="106EEFCB" w:rsidR="00DB5A0A" w:rsidRDefault="00DB5A0A" w:rsidP="00DB7B90">
      <w:pPr>
        <w:pBdr>
          <w:top w:val="nil"/>
          <w:left w:val="nil"/>
          <w:bottom w:val="nil"/>
          <w:right w:val="nil"/>
          <w:between w:val="nil"/>
        </w:pBdr>
        <w:spacing w:after="0"/>
        <w:jc w:val="both"/>
        <w:rPr>
          <w:rFonts w:ascii="Arial" w:eastAsia="Arial" w:hAnsi="Arial" w:cs="Arial"/>
        </w:rPr>
      </w:pPr>
    </w:p>
    <w:p w14:paraId="0AF1FC6A" w14:textId="006D34CB" w:rsidR="00DB5A0A" w:rsidRDefault="00DB5A0A" w:rsidP="00DB7B90">
      <w:pPr>
        <w:pBdr>
          <w:top w:val="nil"/>
          <w:left w:val="nil"/>
          <w:bottom w:val="nil"/>
          <w:right w:val="nil"/>
          <w:between w:val="nil"/>
        </w:pBdr>
        <w:spacing w:after="0"/>
        <w:jc w:val="both"/>
        <w:rPr>
          <w:rFonts w:ascii="Arial" w:eastAsia="Arial" w:hAnsi="Arial" w:cs="Arial"/>
        </w:rPr>
      </w:pPr>
    </w:p>
    <w:p w14:paraId="788F11C1" w14:textId="23A91A4B" w:rsidR="00DB5A0A" w:rsidRDefault="00DB5A0A" w:rsidP="00DB7B90">
      <w:pPr>
        <w:pBdr>
          <w:top w:val="nil"/>
          <w:left w:val="nil"/>
          <w:bottom w:val="nil"/>
          <w:right w:val="nil"/>
          <w:between w:val="nil"/>
        </w:pBdr>
        <w:spacing w:after="0"/>
        <w:jc w:val="both"/>
        <w:rPr>
          <w:rFonts w:ascii="Arial" w:eastAsia="Arial" w:hAnsi="Arial" w:cs="Arial"/>
        </w:rPr>
      </w:pPr>
    </w:p>
    <w:p w14:paraId="296273F5" w14:textId="41074722" w:rsidR="00DB5A0A" w:rsidRDefault="00DB5A0A" w:rsidP="00DB7B90">
      <w:pPr>
        <w:pBdr>
          <w:top w:val="nil"/>
          <w:left w:val="nil"/>
          <w:bottom w:val="nil"/>
          <w:right w:val="nil"/>
          <w:between w:val="nil"/>
        </w:pBdr>
        <w:spacing w:after="0"/>
        <w:jc w:val="both"/>
        <w:rPr>
          <w:rFonts w:ascii="Arial" w:eastAsia="Arial" w:hAnsi="Arial" w:cs="Arial"/>
        </w:rPr>
      </w:pPr>
    </w:p>
    <w:p w14:paraId="4F40C7FB" w14:textId="0344BFDB" w:rsidR="00DB5A0A" w:rsidRDefault="00DB5A0A" w:rsidP="00DB7B90">
      <w:pPr>
        <w:pBdr>
          <w:top w:val="nil"/>
          <w:left w:val="nil"/>
          <w:bottom w:val="nil"/>
          <w:right w:val="nil"/>
          <w:between w:val="nil"/>
        </w:pBdr>
        <w:spacing w:after="0"/>
        <w:jc w:val="both"/>
        <w:rPr>
          <w:rFonts w:ascii="Arial" w:eastAsia="Arial" w:hAnsi="Arial" w:cs="Arial"/>
        </w:rPr>
      </w:pPr>
    </w:p>
    <w:p w14:paraId="7F80D599" w14:textId="0C8F52C3" w:rsidR="00DB5A0A" w:rsidRDefault="00DB5A0A" w:rsidP="00DB7B90">
      <w:pPr>
        <w:pBdr>
          <w:top w:val="nil"/>
          <w:left w:val="nil"/>
          <w:bottom w:val="nil"/>
          <w:right w:val="nil"/>
          <w:between w:val="nil"/>
        </w:pBdr>
        <w:spacing w:after="0"/>
        <w:jc w:val="both"/>
        <w:rPr>
          <w:rFonts w:ascii="Arial" w:eastAsia="Arial" w:hAnsi="Arial" w:cs="Arial"/>
        </w:rPr>
      </w:pPr>
    </w:p>
    <w:p w14:paraId="7166B6EA" w14:textId="0C841211" w:rsidR="00DB5A0A" w:rsidRDefault="00DB5A0A" w:rsidP="00DB7B90">
      <w:pPr>
        <w:pBdr>
          <w:top w:val="nil"/>
          <w:left w:val="nil"/>
          <w:bottom w:val="nil"/>
          <w:right w:val="nil"/>
          <w:between w:val="nil"/>
        </w:pBdr>
        <w:spacing w:after="0"/>
        <w:jc w:val="both"/>
        <w:rPr>
          <w:rFonts w:ascii="Arial" w:eastAsia="Arial" w:hAnsi="Arial" w:cs="Arial"/>
        </w:rPr>
      </w:pPr>
    </w:p>
    <w:p w14:paraId="41B5CEBF" w14:textId="76C9548B" w:rsidR="00DB5A0A" w:rsidRDefault="00DB5A0A" w:rsidP="00DB7B90">
      <w:pPr>
        <w:pBdr>
          <w:top w:val="nil"/>
          <w:left w:val="nil"/>
          <w:bottom w:val="nil"/>
          <w:right w:val="nil"/>
          <w:between w:val="nil"/>
        </w:pBdr>
        <w:spacing w:after="0"/>
        <w:jc w:val="both"/>
        <w:rPr>
          <w:rFonts w:ascii="Arial" w:eastAsia="Arial" w:hAnsi="Arial" w:cs="Arial"/>
        </w:rPr>
      </w:pPr>
    </w:p>
    <w:p w14:paraId="46DCEF63" w14:textId="5EB81788" w:rsidR="00C34B62" w:rsidRPr="00A5217C" w:rsidRDefault="00A5217C" w:rsidP="00A5217C">
      <w:pPr>
        <w:pStyle w:val="Descripcin"/>
        <w:jc w:val="center"/>
        <w:rPr>
          <w:rFonts w:ascii="Arial" w:eastAsia="Arial" w:hAnsi="Arial" w:cs="Arial"/>
          <w:i w:val="0"/>
          <w:color w:val="auto"/>
          <w:sz w:val="20"/>
          <w:szCs w:val="20"/>
        </w:rPr>
      </w:pPr>
      <w:bookmarkStart w:id="15" w:name="_Toc153555779"/>
      <w:r w:rsidRPr="00A5217C">
        <w:rPr>
          <w:rFonts w:ascii="Arial" w:hAnsi="Arial" w:cs="Arial"/>
          <w:i w:val="0"/>
          <w:color w:val="auto"/>
        </w:rPr>
        <w:lastRenderedPageBreak/>
        <w:t xml:space="preserve">Ilustración </w:t>
      </w:r>
      <w:r w:rsidRPr="00A5217C">
        <w:rPr>
          <w:rFonts w:ascii="Arial" w:hAnsi="Arial" w:cs="Arial"/>
          <w:i w:val="0"/>
          <w:color w:val="auto"/>
        </w:rPr>
        <w:fldChar w:fldCharType="begin"/>
      </w:r>
      <w:r w:rsidRPr="00A5217C">
        <w:rPr>
          <w:rFonts w:ascii="Arial" w:hAnsi="Arial" w:cs="Arial"/>
          <w:i w:val="0"/>
          <w:color w:val="auto"/>
        </w:rPr>
        <w:instrText xml:space="preserve"> SEQ Ilustración \* ARABIC </w:instrText>
      </w:r>
      <w:r w:rsidRPr="00A5217C">
        <w:rPr>
          <w:rFonts w:ascii="Arial" w:hAnsi="Arial" w:cs="Arial"/>
          <w:i w:val="0"/>
          <w:color w:val="auto"/>
        </w:rPr>
        <w:fldChar w:fldCharType="separate"/>
      </w:r>
      <w:r w:rsidR="00CE4503">
        <w:rPr>
          <w:rFonts w:ascii="Arial" w:hAnsi="Arial" w:cs="Arial"/>
          <w:i w:val="0"/>
          <w:noProof/>
          <w:color w:val="auto"/>
        </w:rPr>
        <w:t>2</w:t>
      </w:r>
      <w:r w:rsidRPr="00A5217C">
        <w:rPr>
          <w:rFonts w:ascii="Arial" w:hAnsi="Arial" w:cs="Arial"/>
          <w:i w:val="0"/>
          <w:color w:val="auto"/>
        </w:rPr>
        <w:fldChar w:fldCharType="end"/>
      </w:r>
      <w:r w:rsidRPr="00A5217C">
        <w:rPr>
          <w:rFonts w:ascii="Arial" w:hAnsi="Arial" w:cs="Arial"/>
          <w:i w:val="0"/>
          <w:color w:val="auto"/>
        </w:rPr>
        <w:t xml:space="preserve">. </w:t>
      </w:r>
      <w:r w:rsidR="00C34B62" w:rsidRPr="00A5217C">
        <w:rPr>
          <w:rFonts w:ascii="Arial" w:eastAsia="Arial" w:hAnsi="Arial" w:cs="Arial"/>
          <w:i w:val="0"/>
          <w:color w:val="auto"/>
          <w:sz w:val="20"/>
          <w:szCs w:val="20"/>
        </w:rPr>
        <w:t>Sensibilización dada por la Veeduría Distrital a los colaboradores de la Entidad</w:t>
      </w:r>
      <w:bookmarkEnd w:id="15"/>
      <w:r w:rsidR="00C34B62" w:rsidRPr="00A5217C">
        <w:rPr>
          <w:rFonts w:ascii="Arial" w:eastAsia="Arial" w:hAnsi="Arial" w:cs="Arial"/>
          <w:i w:val="0"/>
          <w:color w:val="auto"/>
          <w:sz w:val="20"/>
          <w:szCs w:val="20"/>
        </w:rPr>
        <w:t xml:space="preserve"> </w:t>
      </w:r>
    </w:p>
    <w:p w14:paraId="75F98340" w14:textId="77777777" w:rsidR="00C34B62" w:rsidRPr="00C34B62" w:rsidRDefault="00C34B62" w:rsidP="00DB7B90">
      <w:pPr>
        <w:pBdr>
          <w:top w:val="nil"/>
          <w:left w:val="nil"/>
          <w:bottom w:val="nil"/>
          <w:right w:val="nil"/>
          <w:between w:val="nil"/>
        </w:pBdr>
        <w:spacing w:after="0"/>
        <w:jc w:val="center"/>
        <w:rPr>
          <w:rFonts w:ascii="Arial" w:eastAsia="Arial" w:hAnsi="Arial" w:cs="Arial"/>
          <w:sz w:val="20"/>
          <w:szCs w:val="20"/>
        </w:rPr>
      </w:pPr>
    </w:p>
    <w:p w14:paraId="21E41F46" w14:textId="6A4F383D" w:rsidR="00C65877" w:rsidRPr="00637342" w:rsidRDefault="00680FD8" w:rsidP="00DB7B90">
      <w:pPr>
        <w:pBdr>
          <w:top w:val="nil"/>
          <w:left w:val="nil"/>
          <w:bottom w:val="nil"/>
          <w:right w:val="nil"/>
          <w:between w:val="nil"/>
        </w:pBdr>
        <w:spacing w:after="0"/>
        <w:jc w:val="center"/>
        <w:rPr>
          <w:rFonts w:ascii="Arial" w:eastAsia="Arial" w:hAnsi="Arial" w:cs="Arial"/>
        </w:rPr>
      </w:pPr>
      <w:r>
        <w:rPr>
          <w:rFonts w:ascii="Arial" w:hAnsi="Arial" w:cs="Arial"/>
          <w:noProof/>
          <w:lang w:val="en-US"/>
        </w:rPr>
        <w:drawing>
          <wp:inline distT="0" distB="0" distL="0" distR="0" wp14:anchorId="6A907573" wp14:editId="4CACFAD3">
            <wp:extent cx="5972175" cy="3362325"/>
            <wp:effectExtent l="0" t="0" r="9525" b="9525"/>
            <wp:docPr id="29" name="Imagen 29" descr="C:\Users\CASA\Downloads\WhatsApp Image 2023-12-15 at 2.21.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SA\Downloads\WhatsApp Image 2023-12-15 at 2.21.25 PM.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72175" cy="3362325"/>
                    </a:xfrm>
                    <a:prstGeom prst="rect">
                      <a:avLst/>
                    </a:prstGeom>
                    <a:noFill/>
                    <a:ln>
                      <a:noFill/>
                    </a:ln>
                  </pic:spPr>
                </pic:pic>
              </a:graphicData>
            </a:graphic>
          </wp:inline>
        </w:drawing>
      </w:r>
    </w:p>
    <w:p w14:paraId="3BA4BD2E" w14:textId="196AB40A" w:rsidR="00C34B62" w:rsidRPr="00637342" w:rsidRDefault="00C34B62" w:rsidP="00DB7B90">
      <w:pPr>
        <w:spacing w:after="0" w:line="276" w:lineRule="auto"/>
        <w:jc w:val="center"/>
        <w:rPr>
          <w:rFonts w:ascii="Arial" w:eastAsia="Arial" w:hAnsi="Arial" w:cs="Arial"/>
          <w:sz w:val="20"/>
          <w:szCs w:val="20"/>
        </w:rPr>
      </w:pPr>
      <w:r>
        <w:rPr>
          <w:rFonts w:ascii="Arial" w:eastAsia="Arial" w:hAnsi="Arial" w:cs="Arial"/>
          <w:sz w:val="20"/>
          <w:szCs w:val="20"/>
        </w:rPr>
        <w:t xml:space="preserve">Fuente: </w:t>
      </w:r>
      <w:r w:rsidR="00680FD8">
        <w:rPr>
          <w:rFonts w:ascii="Arial" w:eastAsia="Arial" w:hAnsi="Arial" w:cs="Arial"/>
          <w:sz w:val="20"/>
          <w:szCs w:val="20"/>
        </w:rPr>
        <w:t>UAERMV</w:t>
      </w:r>
      <w:r>
        <w:rPr>
          <w:rFonts w:ascii="Arial" w:eastAsia="Arial" w:hAnsi="Arial" w:cs="Arial"/>
          <w:sz w:val="20"/>
          <w:szCs w:val="20"/>
        </w:rPr>
        <w:t xml:space="preserve"> </w:t>
      </w:r>
    </w:p>
    <w:p w14:paraId="2846CDB2" w14:textId="7BE14AF2" w:rsidR="00CE7F78" w:rsidRPr="00637342" w:rsidRDefault="00CE7F78" w:rsidP="00DB7B90">
      <w:pPr>
        <w:pBdr>
          <w:top w:val="nil"/>
          <w:left w:val="nil"/>
          <w:bottom w:val="nil"/>
          <w:right w:val="nil"/>
          <w:between w:val="nil"/>
        </w:pBdr>
        <w:spacing w:after="0"/>
        <w:jc w:val="both"/>
        <w:rPr>
          <w:rFonts w:ascii="Arial" w:eastAsia="Arial" w:hAnsi="Arial" w:cs="Arial"/>
        </w:rPr>
      </w:pPr>
    </w:p>
    <w:p w14:paraId="51B76AFD" w14:textId="67D08E07" w:rsidR="004B1DFE" w:rsidRPr="00637342" w:rsidRDefault="00C52468" w:rsidP="00DB7B90">
      <w:pPr>
        <w:pStyle w:val="Ttulo1"/>
        <w:numPr>
          <w:ilvl w:val="1"/>
          <w:numId w:val="10"/>
        </w:numPr>
        <w:spacing w:before="0"/>
        <w:rPr>
          <w:sz w:val="24"/>
          <w:szCs w:val="24"/>
        </w:rPr>
      </w:pPr>
      <w:bookmarkStart w:id="16" w:name="_Toc153555630"/>
      <w:r w:rsidRPr="00637342">
        <w:rPr>
          <w:sz w:val="24"/>
          <w:szCs w:val="24"/>
        </w:rPr>
        <w:t>Diseño</w:t>
      </w:r>
      <w:bookmarkEnd w:id="16"/>
    </w:p>
    <w:p w14:paraId="46E58526" w14:textId="7CE94174" w:rsidR="00C52468" w:rsidRPr="00637342" w:rsidRDefault="00C52468" w:rsidP="00DB7B90">
      <w:pPr>
        <w:spacing w:after="0"/>
        <w:rPr>
          <w:rFonts w:ascii="Arial" w:hAnsi="Arial" w:cs="Arial"/>
        </w:rPr>
      </w:pPr>
    </w:p>
    <w:p w14:paraId="0A23F508" w14:textId="2A6D0F8C" w:rsidR="00C52468" w:rsidRDefault="27C4B072" w:rsidP="00DB7B90">
      <w:pPr>
        <w:spacing w:after="0"/>
        <w:jc w:val="both"/>
        <w:rPr>
          <w:rFonts w:ascii="Arial" w:hAnsi="Arial" w:cs="Arial"/>
        </w:rPr>
      </w:pPr>
      <w:r w:rsidRPr="3947DD36">
        <w:rPr>
          <w:rFonts w:ascii="Arial" w:hAnsi="Arial" w:cs="Arial"/>
        </w:rPr>
        <w:t>Dentro d</w:t>
      </w:r>
      <w:r w:rsidR="00C52468" w:rsidRPr="3947DD36">
        <w:rPr>
          <w:rFonts w:ascii="Arial" w:hAnsi="Arial" w:cs="Arial"/>
        </w:rPr>
        <w:t>el Plan Anticorrupción y Atención al Ciudadano, PAAC</w:t>
      </w:r>
      <w:r w:rsidR="00680FD8">
        <w:rPr>
          <w:rFonts w:ascii="Arial" w:hAnsi="Arial" w:cs="Arial"/>
        </w:rPr>
        <w:t xml:space="preserve"> – Programas de Transparencia y Ética Pública, PTEP, en el componente 2</w:t>
      </w:r>
      <w:r w:rsidR="00C52468" w:rsidRPr="3947DD36">
        <w:rPr>
          <w:rFonts w:ascii="Arial" w:hAnsi="Arial" w:cs="Arial"/>
        </w:rPr>
        <w:t xml:space="preserve"> Rendición de Cuentas se dispusieron actividades concernientes al diseño de la estrategia de Rendición de Cuentas, estas son </w:t>
      </w:r>
      <w:r w:rsidR="00C34B62" w:rsidRPr="3947DD36">
        <w:rPr>
          <w:rFonts w:ascii="Arial" w:hAnsi="Arial" w:cs="Arial"/>
        </w:rPr>
        <w:t xml:space="preserve">algunas de </w:t>
      </w:r>
      <w:r w:rsidR="00C52468" w:rsidRPr="3947DD36">
        <w:rPr>
          <w:rFonts w:ascii="Arial" w:hAnsi="Arial" w:cs="Arial"/>
        </w:rPr>
        <w:t>las actividades que se desarrollaron</w:t>
      </w:r>
      <w:r w:rsidR="00C34B62" w:rsidRPr="3947DD36">
        <w:rPr>
          <w:rFonts w:ascii="Arial" w:hAnsi="Arial" w:cs="Arial"/>
        </w:rPr>
        <w:t xml:space="preserve"> centradas en la comunicación, para ampliar la información puede ingresar el siguiente enlace:</w:t>
      </w:r>
    </w:p>
    <w:p w14:paraId="343C11E3" w14:textId="77777777" w:rsidR="00714B40" w:rsidRDefault="00714B40" w:rsidP="00DB7B90">
      <w:pPr>
        <w:spacing w:after="0"/>
        <w:jc w:val="both"/>
        <w:rPr>
          <w:rFonts w:ascii="Arial" w:hAnsi="Arial" w:cs="Arial"/>
        </w:rPr>
      </w:pPr>
    </w:p>
    <w:p w14:paraId="31A3F55F" w14:textId="643E861B" w:rsidR="00C34B62" w:rsidRDefault="003B4965" w:rsidP="00DB7B90">
      <w:pPr>
        <w:spacing w:after="0"/>
        <w:jc w:val="both"/>
        <w:rPr>
          <w:rFonts w:ascii="Arial" w:hAnsi="Arial" w:cs="Arial"/>
        </w:rPr>
      </w:pPr>
      <w:hyperlink r:id="rId15" w:history="1">
        <w:r w:rsidR="00C34B62" w:rsidRPr="00DE516B">
          <w:rPr>
            <w:rStyle w:val="Hipervnculo"/>
            <w:rFonts w:ascii="Arial" w:hAnsi="Arial" w:cs="Arial"/>
          </w:rPr>
          <w:t>https://www.umv.gov.co/portal/transparencia2020/plan-anticorrupcion-y-de-atencion-al-ciudadano/</w:t>
        </w:r>
      </w:hyperlink>
      <w:r w:rsidR="00C34B62">
        <w:rPr>
          <w:rFonts w:ascii="Arial" w:hAnsi="Arial" w:cs="Arial"/>
        </w:rPr>
        <w:t xml:space="preserve"> </w:t>
      </w:r>
    </w:p>
    <w:p w14:paraId="4DABA5DB" w14:textId="77777777" w:rsidR="00714B40" w:rsidRDefault="00714B40" w:rsidP="00DB7B90">
      <w:pPr>
        <w:spacing w:after="0"/>
        <w:jc w:val="both"/>
        <w:rPr>
          <w:rFonts w:ascii="Arial" w:hAnsi="Arial" w:cs="Arial"/>
        </w:rPr>
      </w:pPr>
    </w:p>
    <w:p w14:paraId="32FBC8BC" w14:textId="6C2AF23C" w:rsidR="00C34B62" w:rsidRDefault="00C34B62" w:rsidP="00DB7B90">
      <w:pPr>
        <w:spacing w:after="0"/>
        <w:jc w:val="both"/>
        <w:rPr>
          <w:rFonts w:ascii="Arial" w:hAnsi="Arial" w:cs="Arial"/>
        </w:rPr>
      </w:pPr>
      <w:r>
        <w:rPr>
          <w:rFonts w:ascii="Arial" w:hAnsi="Arial" w:cs="Arial"/>
        </w:rPr>
        <w:t>Ingrese a “</w:t>
      </w:r>
      <w:r w:rsidRPr="00C34B62">
        <w:rPr>
          <w:rFonts w:ascii="Arial" w:hAnsi="Arial" w:cs="Arial"/>
        </w:rPr>
        <w:t>Cronograma de actividades con Dependencias responsables del Plan Anticorrupción y Aten</w:t>
      </w:r>
      <w:r w:rsidR="00680FD8">
        <w:rPr>
          <w:rFonts w:ascii="Arial" w:hAnsi="Arial" w:cs="Arial"/>
        </w:rPr>
        <w:t xml:space="preserve">ción al Ciudadano </w:t>
      </w:r>
      <w:r w:rsidR="00680FD8" w:rsidRPr="00680FD8">
        <w:rPr>
          <w:rFonts w:ascii="Arial" w:hAnsi="Arial" w:cs="Arial"/>
        </w:rPr>
        <w:t>– Programa de Transp</w:t>
      </w:r>
      <w:r w:rsidR="00680FD8">
        <w:rPr>
          <w:rFonts w:ascii="Arial" w:hAnsi="Arial" w:cs="Arial"/>
        </w:rPr>
        <w:t>arencia y Ética Pública UAERMV 2023 versión 5</w:t>
      </w:r>
      <w:r>
        <w:rPr>
          <w:rFonts w:ascii="Arial" w:hAnsi="Arial" w:cs="Arial"/>
        </w:rPr>
        <w:t>”</w:t>
      </w:r>
    </w:p>
    <w:p w14:paraId="75D01A0F" w14:textId="77777777" w:rsidR="00714B40" w:rsidRDefault="00714B40" w:rsidP="00DB7B90">
      <w:pPr>
        <w:spacing w:after="0"/>
        <w:jc w:val="both"/>
        <w:rPr>
          <w:rFonts w:ascii="Arial" w:hAnsi="Arial" w:cs="Arial"/>
        </w:rPr>
      </w:pPr>
    </w:p>
    <w:p w14:paraId="2FCB4231" w14:textId="6D4357D7" w:rsidR="00C34B62" w:rsidRDefault="2DA714B4" w:rsidP="00DB7B90">
      <w:pPr>
        <w:spacing w:after="0"/>
        <w:jc w:val="both"/>
        <w:rPr>
          <w:rFonts w:ascii="Arial" w:hAnsi="Arial" w:cs="Arial"/>
        </w:rPr>
      </w:pPr>
      <w:r w:rsidRPr="3947DD36">
        <w:rPr>
          <w:rFonts w:ascii="Arial" w:hAnsi="Arial" w:cs="Arial"/>
        </w:rPr>
        <w:t>Dentro de las a</w:t>
      </w:r>
      <w:r w:rsidR="00C34B62" w:rsidRPr="3947DD36">
        <w:rPr>
          <w:rFonts w:ascii="Arial" w:hAnsi="Arial" w:cs="Arial"/>
        </w:rPr>
        <w:t>ctividades de comunicaciones</w:t>
      </w:r>
      <w:r w:rsidR="1DE8BAC0" w:rsidRPr="3947DD36">
        <w:rPr>
          <w:rFonts w:ascii="Arial" w:hAnsi="Arial" w:cs="Arial"/>
        </w:rPr>
        <w:t xml:space="preserve"> se encuentran las </w:t>
      </w:r>
      <w:bookmarkStart w:id="17" w:name="_Int_5l9BDRri"/>
      <w:r w:rsidR="1DE8BAC0" w:rsidRPr="3947DD36">
        <w:rPr>
          <w:rFonts w:ascii="Arial" w:hAnsi="Arial" w:cs="Arial"/>
        </w:rPr>
        <w:t>siguientes</w:t>
      </w:r>
      <w:bookmarkEnd w:id="17"/>
      <w:r w:rsidR="1DE8BAC0" w:rsidRPr="3947DD36">
        <w:rPr>
          <w:rFonts w:ascii="Arial" w:hAnsi="Arial" w:cs="Arial"/>
        </w:rPr>
        <w:t xml:space="preserve"> actividades</w:t>
      </w:r>
      <w:r w:rsidR="00C34B62" w:rsidRPr="3947DD36">
        <w:rPr>
          <w:rFonts w:ascii="Arial" w:hAnsi="Arial" w:cs="Arial"/>
        </w:rPr>
        <w:t xml:space="preserve">: </w:t>
      </w:r>
    </w:p>
    <w:p w14:paraId="4B8DCA77" w14:textId="77777777" w:rsidR="00714B40" w:rsidRPr="00637342" w:rsidRDefault="00714B40" w:rsidP="00DB7B90">
      <w:pPr>
        <w:spacing w:after="0"/>
        <w:jc w:val="both"/>
        <w:rPr>
          <w:rFonts w:ascii="Arial" w:hAnsi="Arial" w:cs="Arial"/>
        </w:rPr>
      </w:pPr>
    </w:p>
    <w:p w14:paraId="5441E0B6" w14:textId="684B6D8E" w:rsidR="00C52468" w:rsidRPr="00637342" w:rsidRDefault="007865DC" w:rsidP="007865DC">
      <w:pPr>
        <w:pStyle w:val="Prrafodelista"/>
        <w:numPr>
          <w:ilvl w:val="0"/>
          <w:numId w:val="24"/>
        </w:numPr>
        <w:spacing w:after="0"/>
        <w:jc w:val="both"/>
        <w:rPr>
          <w:rFonts w:ascii="Arial" w:hAnsi="Arial" w:cs="Arial"/>
        </w:rPr>
      </w:pPr>
      <w:r>
        <w:rPr>
          <w:rFonts w:ascii="Arial" w:hAnsi="Arial" w:cs="Arial"/>
        </w:rPr>
        <w:t>2.6</w:t>
      </w:r>
      <w:r w:rsidR="00C52468" w:rsidRPr="3947DD36">
        <w:rPr>
          <w:rFonts w:ascii="Arial" w:hAnsi="Arial" w:cs="Arial"/>
        </w:rPr>
        <w:t xml:space="preserve">.  </w:t>
      </w:r>
      <w:r w:rsidRPr="007865DC">
        <w:rPr>
          <w:rFonts w:ascii="Arial" w:hAnsi="Arial" w:cs="Arial"/>
        </w:rPr>
        <w:t>Diseñar la estrategia de medios comunicación interna y externa (redes sociales y página web) para la divulgación y publicación permanente de la gestión de la entidad en lenguaje claro en piezas comunicativas para los canales de la UAERMV</w:t>
      </w:r>
      <w:r>
        <w:rPr>
          <w:rFonts w:ascii="Arial" w:hAnsi="Arial" w:cs="Arial"/>
        </w:rPr>
        <w:t>.</w:t>
      </w:r>
    </w:p>
    <w:p w14:paraId="116B5FD7" w14:textId="77777777" w:rsidR="00C52468" w:rsidRPr="00637342" w:rsidRDefault="00C52468" w:rsidP="00DB7B90">
      <w:pPr>
        <w:pStyle w:val="Prrafodelista"/>
        <w:spacing w:after="0"/>
        <w:ind w:left="467"/>
        <w:jc w:val="both"/>
        <w:rPr>
          <w:rFonts w:ascii="Arial" w:hAnsi="Arial" w:cs="Arial"/>
        </w:rPr>
      </w:pPr>
    </w:p>
    <w:p w14:paraId="4ADDFB9F" w14:textId="1ACB47C1" w:rsidR="00C52468" w:rsidRPr="00637342" w:rsidRDefault="00C52468" w:rsidP="00DB7B90">
      <w:pPr>
        <w:pStyle w:val="Prrafodelista"/>
        <w:spacing w:after="0"/>
        <w:ind w:left="467"/>
        <w:jc w:val="both"/>
        <w:rPr>
          <w:rFonts w:ascii="Arial" w:hAnsi="Arial" w:cs="Arial"/>
        </w:rPr>
      </w:pPr>
      <w:r w:rsidRPr="00637342">
        <w:rPr>
          <w:rFonts w:ascii="Arial" w:hAnsi="Arial" w:cs="Arial"/>
        </w:rPr>
        <w:t>Este es el producto que se desarrolló durante el año para esta actividad:</w:t>
      </w:r>
    </w:p>
    <w:p w14:paraId="77BBC7D3" w14:textId="77777777" w:rsidR="00C52468" w:rsidRPr="00637342" w:rsidRDefault="00C52468" w:rsidP="00DB7B90">
      <w:pPr>
        <w:pStyle w:val="Prrafodelista"/>
        <w:spacing w:after="0"/>
        <w:ind w:left="467"/>
        <w:jc w:val="both"/>
        <w:rPr>
          <w:rFonts w:ascii="Arial" w:hAnsi="Arial" w:cs="Arial"/>
        </w:rPr>
      </w:pPr>
    </w:p>
    <w:p w14:paraId="1A3DEBE9" w14:textId="297A98D1" w:rsidR="00714B40" w:rsidRDefault="007865DC" w:rsidP="00DB7B90">
      <w:pPr>
        <w:pStyle w:val="Prrafodelista"/>
        <w:spacing w:after="0"/>
        <w:ind w:left="467"/>
        <w:jc w:val="both"/>
        <w:rPr>
          <w:rFonts w:ascii="Arial" w:hAnsi="Arial" w:cs="Arial"/>
        </w:rPr>
      </w:pPr>
      <w:r w:rsidRPr="007865DC">
        <w:rPr>
          <w:rFonts w:ascii="Arial" w:hAnsi="Arial" w:cs="Arial"/>
        </w:rPr>
        <w:lastRenderedPageBreak/>
        <w:t>Una (1) estrategia de medios de comunicación que refleje las piezas y mensajes para los diferentes calanes de la UAERMV diseñados y divulgados de manera permanente</w:t>
      </w:r>
      <w:r>
        <w:rPr>
          <w:rFonts w:ascii="Arial" w:hAnsi="Arial" w:cs="Arial"/>
        </w:rPr>
        <w:t>.</w:t>
      </w:r>
    </w:p>
    <w:p w14:paraId="4513F3BE" w14:textId="1772269F" w:rsidR="007865DC" w:rsidRDefault="007865DC" w:rsidP="00DB7B90">
      <w:pPr>
        <w:pStyle w:val="Prrafodelista"/>
        <w:spacing w:after="0"/>
        <w:ind w:left="467"/>
        <w:jc w:val="both"/>
        <w:rPr>
          <w:rFonts w:ascii="Arial" w:hAnsi="Arial" w:cs="Arial"/>
        </w:rPr>
      </w:pPr>
    </w:p>
    <w:p w14:paraId="6DC4E34D" w14:textId="77777777" w:rsidR="007865DC" w:rsidRDefault="007865DC" w:rsidP="007865DC">
      <w:pPr>
        <w:pStyle w:val="Prrafodelista"/>
        <w:numPr>
          <w:ilvl w:val="0"/>
          <w:numId w:val="24"/>
        </w:numPr>
        <w:spacing w:after="0"/>
        <w:jc w:val="both"/>
        <w:rPr>
          <w:rFonts w:ascii="Arial" w:hAnsi="Arial" w:cs="Arial"/>
        </w:rPr>
      </w:pPr>
      <w:r>
        <w:rPr>
          <w:rFonts w:ascii="Arial" w:hAnsi="Arial" w:cs="Arial"/>
        </w:rPr>
        <w:t xml:space="preserve">2.7. </w:t>
      </w:r>
      <w:r w:rsidRPr="007865DC">
        <w:rPr>
          <w:rFonts w:ascii="Arial" w:hAnsi="Arial" w:cs="Arial"/>
        </w:rPr>
        <w:t>Ejecución y divulgación de la estrategia de medios comunicación interna y externa (redes sociales y página web) para la divulgación y publicación permanente de la gestión de la entidad en lenguaje claro en piezas comunicativas para los canales de la UAERMV</w:t>
      </w:r>
    </w:p>
    <w:p w14:paraId="3550F842" w14:textId="77777777" w:rsidR="007865DC" w:rsidRDefault="007865DC" w:rsidP="007865DC">
      <w:pPr>
        <w:pStyle w:val="Prrafodelista"/>
        <w:spacing w:after="0"/>
        <w:ind w:left="467"/>
        <w:jc w:val="both"/>
        <w:rPr>
          <w:rFonts w:ascii="Arial" w:hAnsi="Arial" w:cs="Arial"/>
        </w:rPr>
      </w:pPr>
    </w:p>
    <w:p w14:paraId="7E50DC68" w14:textId="77777777" w:rsidR="007865DC" w:rsidRDefault="007865DC" w:rsidP="007865DC">
      <w:pPr>
        <w:pStyle w:val="Prrafodelista"/>
        <w:spacing w:after="0"/>
        <w:ind w:left="467"/>
        <w:jc w:val="both"/>
        <w:rPr>
          <w:rFonts w:ascii="Arial" w:hAnsi="Arial" w:cs="Arial"/>
        </w:rPr>
      </w:pPr>
      <w:r w:rsidRPr="00637342">
        <w:rPr>
          <w:rFonts w:ascii="Arial" w:hAnsi="Arial" w:cs="Arial"/>
        </w:rPr>
        <w:t>Este es el producto que se desarrolló durante el año para esta actividad:</w:t>
      </w:r>
    </w:p>
    <w:p w14:paraId="7F247937" w14:textId="77777777" w:rsidR="007865DC" w:rsidRDefault="007865DC" w:rsidP="007865DC">
      <w:pPr>
        <w:pStyle w:val="Prrafodelista"/>
        <w:spacing w:after="0"/>
        <w:ind w:left="467"/>
        <w:jc w:val="both"/>
        <w:rPr>
          <w:rFonts w:ascii="Arial" w:hAnsi="Arial" w:cs="Arial"/>
        </w:rPr>
      </w:pPr>
    </w:p>
    <w:p w14:paraId="354B2180" w14:textId="77777777" w:rsidR="007865DC" w:rsidRPr="00637342" w:rsidRDefault="007865DC" w:rsidP="007865DC">
      <w:pPr>
        <w:pStyle w:val="Prrafodelista"/>
        <w:spacing w:after="0"/>
        <w:ind w:left="467"/>
        <w:jc w:val="both"/>
        <w:rPr>
          <w:rFonts w:ascii="Arial" w:hAnsi="Arial" w:cs="Arial"/>
        </w:rPr>
      </w:pPr>
      <w:r w:rsidRPr="007865DC">
        <w:rPr>
          <w:rFonts w:ascii="Arial" w:hAnsi="Arial" w:cs="Arial"/>
        </w:rPr>
        <w:t>Dos (2) informes de rendición de cuentas publicado en la sección de transparencia de la página web de UMV</w:t>
      </w:r>
    </w:p>
    <w:p w14:paraId="1140608E" w14:textId="77777777" w:rsidR="007865DC" w:rsidRPr="00637342" w:rsidRDefault="007865DC" w:rsidP="00DB7B90">
      <w:pPr>
        <w:pStyle w:val="Prrafodelista"/>
        <w:spacing w:after="0"/>
        <w:ind w:left="467"/>
        <w:jc w:val="both"/>
        <w:rPr>
          <w:rFonts w:ascii="Arial" w:hAnsi="Arial" w:cs="Arial"/>
        </w:rPr>
      </w:pPr>
    </w:p>
    <w:p w14:paraId="2C5E5EEB" w14:textId="72466E2F" w:rsidR="00C52468" w:rsidRPr="00637342" w:rsidRDefault="007865DC" w:rsidP="007865DC">
      <w:pPr>
        <w:pStyle w:val="Prrafodelista"/>
        <w:numPr>
          <w:ilvl w:val="0"/>
          <w:numId w:val="24"/>
        </w:numPr>
        <w:spacing w:after="0"/>
        <w:jc w:val="both"/>
        <w:rPr>
          <w:rFonts w:ascii="Arial" w:hAnsi="Arial" w:cs="Arial"/>
        </w:rPr>
      </w:pPr>
      <w:r>
        <w:rPr>
          <w:rFonts w:ascii="Arial" w:hAnsi="Arial" w:cs="Arial"/>
        </w:rPr>
        <w:t>2</w:t>
      </w:r>
      <w:r w:rsidR="00C52468" w:rsidRPr="48D9DB61">
        <w:rPr>
          <w:rFonts w:ascii="Arial" w:hAnsi="Arial" w:cs="Arial"/>
        </w:rPr>
        <w:t xml:space="preserve">.10. </w:t>
      </w:r>
      <w:r w:rsidRPr="007865DC">
        <w:rPr>
          <w:rFonts w:ascii="Arial" w:hAnsi="Arial" w:cs="Arial"/>
        </w:rPr>
        <w:t>Divulgar y convocar a las rendiciones de cuentas, espacios de diálogo propios y a los articulados con las entidades del sector y del Nodo Sector Movilidad Distrital y sensibilizaciones a colaboradores de la Entidad y ciudadanos por los diferentes medios de la UMV (página web, redes sociales, volantes, cartas de invitación, entre otros)</w:t>
      </w:r>
    </w:p>
    <w:p w14:paraId="664C7F24" w14:textId="77777777" w:rsidR="00C52468" w:rsidRPr="00637342" w:rsidRDefault="00C52468" w:rsidP="00DB7B90">
      <w:pPr>
        <w:pStyle w:val="Prrafodelista"/>
        <w:spacing w:after="0"/>
        <w:ind w:left="467"/>
        <w:rPr>
          <w:rFonts w:ascii="Arial" w:hAnsi="Arial" w:cs="Arial"/>
        </w:rPr>
      </w:pPr>
    </w:p>
    <w:p w14:paraId="750B47AB" w14:textId="1FB6789F" w:rsidR="00C52468" w:rsidRPr="00637342" w:rsidRDefault="00C52468" w:rsidP="00DB7B90">
      <w:pPr>
        <w:pStyle w:val="Prrafodelista"/>
        <w:spacing w:after="0"/>
        <w:ind w:left="467"/>
        <w:jc w:val="both"/>
        <w:rPr>
          <w:rFonts w:ascii="Arial" w:hAnsi="Arial" w:cs="Arial"/>
        </w:rPr>
      </w:pPr>
      <w:r w:rsidRPr="00637342">
        <w:rPr>
          <w:rFonts w:ascii="Arial" w:hAnsi="Arial" w:cs="Arial"/>
        </w:rPr>
        <w:t>Este es el producto que se desarrolló durante el año para esta actividad:</w:t>
      </w:r>
    </w:p>
    <w:p w14:paraId="363E3EDC" w14:textId="0CFE4243" w:rsidR="00C52468" w:rsidRPr="00637342" w:rsidRDefault="00C52468" w:rsidP="00DB7B90">
      <w:pPr>
        <w:pStyle w:val="Prrafodelista"/>
        <w:spacing w:after="0"/>
        <w:ind w:left="467"/>
        <w:jc w:val="both"/>
        <w:rPr>
          <w:rFonts w:ascii="Arial" w:hAnsi="Arial" w:cs="Arial"/>
        </w:rPr>
      </w:pPr>
    </w:p>
    <w:p w14:paraId="2C2E4641" w14:textId="5DCCAED1" w:rsidR="00C52468" w:rsidRDefault="007865DC" w:rsidP="007865DC">
      <w:pPr>
        <w:pStyle w:val="Prrafodelista"/>
        <w:spacing w:after="0"/>
        <w:ind w:left="467"/>
        <w:jc w:val="both"/>
        <w:rPr>
          <w:rFonts w:ascii="Arial" w:hAnsi="Arial" w:cs="Arial"/>
        </w:rPr>
      </w:pPr>
      <w:r w:rsidRPr="007865DC">
        <w:rPr>
          <w:rFonts w:ascii="Arial" w:hAnsi="Arial" w:cs="Arial"/>
        </w:rPr>
        <w:t>Un (1) plan de acción de comunicaciones (piezas gráficas y en video, mensajes, entre otros) digitales o impresos</w:t>
      </w:r>
    </w:p>
    <w:p w14:paraId="105B7D91" w14:textId="77777777" w:rsidR="007865DC" w:rsidRDefault="007865DC" w:rsidP="007865DC">
      <w:pPr>
        <w:pStyle w:val="Prrafodelista"/>
        <w:spacing w:after="0"/>
        <w:ind w:left="467"/>
        <w:jc w:val="both"/>
        <w:rPr>
          <w:rFonts w:ascii="Arial" w:hAnsi="Arial" w:cs="Arial"/>
        </w:rPr>
      </w:pPr>
    </w:p>
    <w:p w14:paraId="6A708A53" w14:textId="57D717F2" w:rsidR="007865DC" w:rsidRDefault="007865DC" w:rsidP="007865DC">
      <w:pPr>
        <w:pStyle w:val="Prrafodelista"/>
        <w:numPr>
          <w:ilvl w:val="0"/>
          <w:numId w:val="24"/>
        </w:numPr>
        <w:spacing w:after="0"/>
        <w:jc w:val="both"/>
        <w:rPr>
          <w:rFonts w:ascii="Arial" w:hAnsi="Arial" w:cs="Arial"/>
        </w:rPr>
      </w:pPr>
      <w:r>
        <w:rPr>
          <w:rFonts w:ascii="Arial" w:hAnsi="Arial" w:cs="Arial"/>
        </w:rPr>
        <w:t xml:space="preserve">2.12. </w:t>
      </w:r>
      <w:r w:rsidRPr="007865DC">
        <w:rPr>
          <w:rFonts w:ascii="Arial" w:hAnsi="Arial" w:cs="Arial"/>
        </w:rPr>
        <w:t>Publicar en las carteleras físicas de la entidad la invitación a las rendiciones de cuentas propias de la Entidad, articulados con las entidades del sector y del Nodo Sector Movilidad Distrital y espacios de participación</w:t>
      </w:r>
    </w:p>
    <w:p w14:paraId="71BE8A22" w14:textId="35C637C8" w:rsidR="007865DC" w:rsidRDefault="007865DC" w:rsidP="007865DC">
      <w:pPr>
        <w:pStyle w:val="Prrafodelista"/>
        <w:spacing w:after="0"/>
        <w:ind w:left="467"/>
        <w:jc w:val="both"/>
        <w:rPr>
          <w:rFonts w:ascii="Arial" w:hAnsi="Arial" w:cs="Arial"/>
        </w:rPr>
      </w:pPr>
    </w:p>
    <w:p w14:paraId="449B4A1A" w14:textId="77777777" w:rsidR="007865DC" w:rsidRPr="00637342" w:rsidRDefault="007865DC" w:rsidP="007865DC">
      <w:pPr>
        <w:pStyle w:val="Prrafodelista"/>
        <w:spacing w:after="0"/>
        <w:ind w:left="467"/>
        <w:jc w:val="both"/>
        <w:rPr>
          <w:rFonts w:ascii="Arial" w:hAnsi="Arial" w:cs="Arial"/>
        </w:rPr>
      </w:pPr>
      <w:r w:rsidRPr="00637342">
        <w:rPr>
          <w:rFonts w:ascii="Arial" w:hAnsi="Arial" w:cs="Arial"/>
        </w:rPr>
        <w:t>Este es el producto que se desarrolló durante el año para esta actividad:</w:t>
      </w:r>
    </w:p>
    <w:p w14:paraId="1056D032" w14:textId="14769F6A" w:rsidR="007865DC" w:rsidRDefault="007865DC" w:rsidP="007865DC">
      <w:pPr>
        <w:pStyle w:val="Prrafodelista"/>
        <w:spacing w:after="0"/>
        <w:ind w:left="467"/>
        <w:jc w:val="both"/>
        <w:rPr>
          <w:rFonts w:ascii="Arial" w:hAnsi="Arial" w:cs="Arial"/>
        </w:rPr>
      </w:pPr>
    </w:p>
    <w:p w14:paraId="25CE626D" w14:textId="733694F4" w:rsidR="007865DC" w:rsidRPr="007865DC" w:rsidRDefault="007865DC" w:rsidP="007865DC">
      <w:pPr>
        <w:pStyle w:val="Prrafodelista"/>
        <w:spacing w:after="0"/>
        <w:ind w:left="467"/>
        <w:jc w:val="both"/>
        <w:rPr>
          <w:rFonts w:ascii="Arial" w:hAnsi="Arial" w:cs="Arial"/>
        </w:rPr>
      </w:pPr>
      <w:r w:rsidRPr="007865DC">
        <w:rPr>
          <w:rFonts w:ascii="Arial" w:hAnsi="Arial" w:cs="Arial"/>
        </w:rPr>
        <w:t>Tres entregas de las veintidós (22) publicaciones realizadas en las carteleras físicas de la Entidad de las invitaciones a los espacios de Rendición de Cuentas y Participación Ciudadana que se realizan durante la vigencia</w:t>
      </w:r>
    </w:p>
    <w:p w14:paraId="613F0EBE" w14:textId="77777777" w:rsidR="007865DC" w:rsidRPr="007865DC" w:rsidRDefault="007865DC" w:rsidP="007865DC">
      <w:pPr>
        <w:pStyle w:val="Prrafodelista"/>
        <w:spacing w:after="0"/>
        <w:ind w:left="467"/>
        <w:jc w:val="both"/>
        <w:rPr>
          <w:rFonts w:ascii="Arial" w:hAnsi="Arial" w:cs="Arial"/>
        </w:rPr>
      </w:pPr>
    </w:p>
    <w:p w14:paraId="611C00AC" w14:textId="13A21656" w:rsidR="00C52468" w:rsidRPr="00637342" w:rsidRDefault="002B41D3" w:rsidP="00DB7B90">
      <w:pPr>
        <w:pStyle w:val="Ttulo1"/>
        <w:numPr>
          <w:ilvl w:val="1"/>
          <w:numId w:val="10"/>
        </w:numPr>
        <w:spacing w:before="0"/>
        <w:rPr>
          <w:sz w:val="24"/>
          <w:szCs w:val="24"/>
        </w:rPr>
      </w:pPr>
      <w:bookmarkStart w:id="18" w:name="_Toc153555631"/>
      <w:r w:rsidRPr="00637342">
        <w:rPr>
          <w:sz w:val="24"/>
          <w:szCs w:val="24"/>
        </w:rPr>
        <w:t>Preparación</w:t>
      </w:r>
      <w:bookmarkEnd w:id="18"/>
      <w:r w:rsidRPr="00637342">
        <w:rPr>
          <w:sz w:val="24"/>
          <w:szCs w:val="24"/>
        </w:rPr>
        <w:t xml:space="preserve"> </w:t>
      </w:r>
    </w:p>
    <w:p w14:paraId="29E8CD0F" w14:textId="77777777" w:rsidR="00C52468" w:rsidRPr="00637342" w:rsidRDefault="00C52468" w:rsidP="00DB7B90">
      <w:pPr>
        <w:pBdr>
          <w:top w:val="nil"/>
          <w:left w:val="nil"/>
          <w:bottom w:val="nil"/>
          <w:right w:val="nil"/>
          <w:between w:val="nil"/>
        </w:pBdr>
        <w:spacing w:after="0"/>
        <w:jc w:val="both"/>
        <w:rPr>
          <w:rFonts w:ascii="Arial" w:eastAsia="Arial" w:hAnsi="Arial" w:cs="Arial"/>
        </w:rPr>
      </w:pPr>
    </w:p>
    <w:p w14:paraId="287275CE" w14:textId="222E7677" w:rsidR="00E7214E" w:rsidRPr="00637342" w:rsidRDefault="005E3330" w:rsidP="00DB7B90">
      <w:pPr>
        <w:pStyle w:val="Prrafodelista"/>
        <w:numPr>
          <w:ilvl w:val="0"/>
          <w:numId w:val="15"/>
        </w:numPr>
        <w:pBdr>
          <w:top w:val="nil"/>
          <w:left w:val="nil"/>
          <w:bottom w:val="nil"/>
          <w:right w:val="nil"/>
          <w:between w:val="nil"/>
        </w:pBdr>
        <w:spacing w:after="0"/>
        <w:jc w:val="both"/>
        <w:rPr>
          <w:rFonts w:ascii="Arial" w:eastAsia="Arial" w:hAnsi="Arial" w:cs="Arial"/>
        </w:rPr>
      </w:pPr>
      <w:r w:rsidRPr="00637342">
        <w:rPr>
          <w:rFonts w:ascii="Arial" w:eastAsia="Arial" w:hAnsi="Arial" w:cs="Arial"/>
          <w:b/>
        </w:rPr>
        <w:t>Recolectar la información necesaria para el proceso de rendición de cuentas</w:t>
      </w:r>
      <w:r w:rsidR="002B41D3" w:rsidRPr="00637342">
        <w:rPr>
          <w:rFonts w:ascii="Arial" w:eastAsia="Arial" w:hAnsi="Arial" w:cs="Arial"/>
          <w:b/>
        </w:rPr>
        <w:t>:</w:t>
      </w:r>
      <w:r w:rsidR="002B41D3" w:rsidRPr="00637342">
        <w:rPr>
          <w:rFonts w:ascii="Arial" w:eastAsia="Arial" w:hAnsi="Arial" w:cs="Arial"/>
        </w:rPr>
        <w:t xml:space="preserve"> s</w:t>
      </w:r>
      <w:r w:rsidR="00E7214E" w:rsidRPr="00637342">
        <w:rPr>
          <w:rFonts w:ascii="Arial" w:eastAsia="Arial" w:hAnsi="Arial" w:cs="Arial"/>
        </w:rPr>
        <w:t>e realizó la revisión de los ítems recomendados por Función Públ</w:t>
      </w:r>
      <w:r w:rsidR="000E5CB8" w:rsidRPr="00637342">
        <w:rPr>
          <w:rFonts w:ascii="Arial" w:eastAsia="Arial" w:hAnsi="Arial" w:cs="Arial"/>
        </w:rPr>
        <w:t>ica,</w:t>
      </w:r>
      <w:r w:rsidR="00E7214E" w:rsidRPr="00637342">
        <w:rPr>
          <w:rFonts w:ascii="Arial" w:eastAsia="Arial" w:hAnsi="Arial" w:cs="Arial"/>
        </w:rPr>
        <w:t xml:space="preserve"> elaboración </w:t>
      </w:r>
      <w:r w:rsidR="000E5CB8" w:rsidRPr="00637342">
        <w:rPr>
          <w:rFonts w:ascii="Arial" w:eastAsia="Arial" w:hAnsi="Arial" w:cs="Arial"/>
        </w:rPr>
        <w:t xml:space="preserve">y publicación </w:t>
      </w:r>
      <w:r w:rsidR="00E7214E" w:rsidRPr="00637342">
        <w:rPr>
          <w:rFonts w:ascii="Arial" w:eastAsia="Arial" w:hAnsi="Arial" w:cs="Arial"/>
        </w:rPr>
        <w:t>del informe de rendición de cuentas con corte de ju</w:t>
      </w:r>
      <w:r w:rsidR="007865DC">
        <w:rPr>
          <w:rFonts w:ascii="Arial" w:eastAsia="Arial" w:hAnsi="Arial" w:cs="Arial"/>
        </w:rPr>
        <w:t>nio 2022 a julio 2023</w:t>
      </w:r>
      <w:r w:rsidR="00E7214E" w:rsidRPr="00637342">
        <w:rPr>
          <w:rFonts w:ascii="Arial" w:eastAsia="Arial" w:hAnsi="Arial" w:cs="Arial"/>
        </w:rPr>
        <w:t xml:space="preserve"> en que se introdujeron aspectos como los Objetivos de Desarrollo Sostenible, ODS y los conjuntos de datos disponibles en el Menú de Transparencia de la página web para consulta de los grupos de valor</w:t>
      </w:r>
      <w:r w:rsidR="000E5CB8" w:rsidRPr="00637342">
        <w:rPr>
          <w:rFonts w:ascii="Arial" w:eastAsia="Arial" w:hAnsi="Arial" w:cs="Arial"/>
        </w:rPr>
        <w:t>.</w:t>
      </w:r>
    </w:p>
    <w:p w14:paraId="76B02ADD" w14:textId="3D57605B" w:rsidR="002D3843" w:rsidRPr="00637342" w:rsidRDefault="002D3843" w:rsidP="00DB7B90">
      <w:pPr>
        <w:pStyle w:val="Prrafodelista"/>
        <w:pBdr>
          <w:top w:val="nil"/>
          <w:left w:val="nil"/>
          <w:bottom w:val="nil"/>
          <w:right w:val="nil"/>
          <w:between w:val="nil"/>
        </w:pBdr>
        <w:spacing w:after="0"/>
        <w:ind w:left="467"/>
        <w:jc w:val="both"/>
        <w:rPr>
          <w:rFonts w:ascii="Arial" w:eastAsia="Arial" w:hAnsi="Arial" w:cs="Arial"/>
          <w:b/>
        </w:rPr>
      </w:pPr>
    </w:p>
    <w:p w14:paraId="55F90774" w14:textId="53E00386" w:rsidR="002B41D3" w:rsidRPr="00C34B62" w:rsidRDefault="002B41D3" w:rsidP="00DB7B90">
      <w:pPr>
        <w:pStyle w:val="Prrafodelista"/>
        <w:numPr>
          <w:ilvl w:val="0"/>
          <w:numId w:val="39"/>
        </w:numPr>
        <w:spacing w:after="0"/>
        <w:rPr>
          <w:rFonts w:ascii="Arial" w:hAnsi="Arial" w:cs="Arial"/>
          <w:b/>
        </w:rPr>
      </w:pPr>
      <w:r w:rsidRPr="00C34B62">
        <w:rPr>
          <w:rFonts w:ascii="Arial" w:hAnsi="Arial" w:cs="Arial"/>
          <w:b/>
        </w:rPr>
        <w:t>Ejercicio de participación ciudadana para</w:t>
      </w:r>
      <w:r w:rsidR="00440264">
        <w:rPr>
          <w:rFonts w:ascii="Arial" w:hAnsi="Arial" w:cs="Arial"/>
          <w:b/>
        </w:rPr>
        <w:t xml:space="preserve"> la priorización de los temas del Espacio de Dialogo de la Audiencia Pública de </w:t>
      </w:r>
      <w:r w:rsidRPr="00C34B62">
        <w:rPr>
          <w:rFonts w:ascii="Arial" w:hAnsi="Arial" w:cs="Arial"/>
          <w:b/>
        </w:rPr>
        <w:t xml:space="preserve">Rendición de Cuentas </w:t>
      </w:r>
    </w:p>
    <w:p w14:paraId="40CE4AC5" w14:textId="4406F8BC" w:rsidR="002B41D3" w:rsidRPr="00637342" w:rsidRDefault="002B41D3" w:rsidP="00DB7B90">
      <w:pPr>
        <w:pStyle w:val="Prrafodelista"/>
        <w:pBdr>
          <w:top w:val="nil"/>
          <w:left w:val="nil"/>
          <w:bottom w:val="nil"/>
          <w:right w:val="nil"/>
          <w:between w:val="nil"/>
        </w:pBdr>
        <w:spacing w:after="0"/>
        <w:ind w:left="467"/>
        <w:jc w:val="both"/>
        <w:rPr>
          <w:rFonts w:ascii="Arial" w:eastAsia="Arial" w:hAnsi="Arial" w:cs="Arial"/>
        </w:rPr>
      </w:pPr>
    </w:p>
    <w:p w14:paraId="5A811511" w14:textId="40DD86E5" w:rsidR="002B41D3" w:rsidRPr="00637342" w:rsidRDefault="007865DC" w:rsidP="00DB7B90">
      <w:pPr>
        <w:pStyle w:val="Prrafodelista"/>
        <w:pBdr>
          <w:top w:val="nil"/>
          <w:left w:val="nil"/>
          <w:bottom w:val="nil"/>
          <w:right w:val="nil"/>
          <w:between w:val="nil"/>
        </w:pBdr>
        <w:spacing w:after="0"/>
        <w:ind w:left="467"/>
        <w:jc w:val="both"/>
        <w:rPr>
          <w:rFonts w:ascii="Arial" w:eastAsia="Arial" w:hAnsi="Arial" w:cs="Arial"/>
        </w:rPr>
      </w:pPr>
      <w:r>
        <w:rPr>
          <w:rFonts w:ascii="Arial" w:eastAsia="Arial" w:hAnsi="Arial" w:cs="Arial"/>
        </w:rPr>
        <w:t xml:space="preserve">Se realizó un espacio presencial para la generación de capacidades </w:t>
      </w:r>
      <w:r w:rsidR="00805837">
        <w:rPr>
          <w:rFonts w:ascii="Arial" w:eastAsia="Arial" w:hAnsi="Arial" w:cs="Arial"/>
        </w:rPr>
        <w:t xml:space="preserve">de los grupos de valor </w:t>
      </w:r>
      <w:r w:rsidR="00192472">
        <w:rPr>
          <w:rFonts w:ascii="Arial" w:eastAsia="Arial" w:hAnsi="Arial" w:cs="Arial"/>
        </w:rPr>
        <w:t xml:space="preserve">en donde la ciudadanía participante eligió los temas de interés, además de realizarse </w:t>
      </w:r>
      <w:r w:rsidR="002B41D3" w:rsidRPr="00637342">
        <w:rPr>
          <w:rFonts w:ascii="Arial" w:eastAsia="Arial" w:hAnsi="Arial" w:cs="Arial"/>
        </w:rPr>
        <w:t xml:space="preserve">una </w:t>
      </w:r>
      <w:r w:rsidR="002B41D3" w:rsidRPr="00637342">
        <w:rPr>
          <w:rFonts w:ascii="Arial" w:eastAsia="Arial" w:hAnsi="Arial" w:cs="Arial"/>
        </w:rPr>
        <w:lastRenderedPageBreak/>
        <w:t xml:space="preserve">encuesta digital </w:t>
      </w:r>
      <w:r w:rsidR="00805837">
        <w:rPr>
          <w:rFonts w:ascii="Arial" w:eastAsia="Arial" w:hAnsi="Arial" w:cs="Arial"/>
        </w:rPr>
        <w:t>compartida a través de la sede electrónica con un</w:t>
      </w:r>
      <w:r w:rsidR="00192472">
        <w:rPr>
          <w:rFonts w:ascii="Arial" w:eastAsia="Arial" w:hAnsi="Arial" w:cs="Arial"/>
        </w:rPr>
        <w:t>a encuesta digital “</w:t>
      </w:r>
      <w:r w:rsidR="00805837">
        <w:rPr>
          <w:rFonts w:ascii="Arial" w:eastAsia="Arial" w:hAnsi="Arial" w:cs="Arial"/>
        </w:rPr>
        <w:t>forms</w:t>
      </w:r>
      <w:r w:rsidR="00192472">
        <w:rPr>
          <w:rFonts w:ascii="Arial" w:eastAsia="Arial" w:hAnsi="Arial" w:cs="Arial"/>
        </w:rPr>
        <w:t>”</w:t>
      </w:r>
      <w:r w:rsidR="00805837">
        <w:rPr>
          <w:rFonts w:ascii="Arial" w:eastAsia="Arial" w:hAnsi="Arial" w:cs="Arial"/>
        </w:rPr>
        <w:t xml:space="preserve"> </w:t>
      </w:r>
      <w:r w:rsidR="002B41D3" w:rsidRPr="00637342">
        <w:rPr>
          <w:rFonts w:ascii="Arial" w:eastAsia="Arial" w:hAnsi="Arial" w:cs="Arial"/>
        </w:rPr>
        <w:t>y</w:t>
      </w:r>
      <w:r w:rsidR="00805837">
        <w:rPr>
          <w:rFonts w:ascii="Arial" w:eastAsia="Arial" w:hAnsi="Arial" w:cs="Arial"/>
        </w:rPr>
        <w:t xml:space="preserve"> </w:t>
      </w:r>
      <w:r w:rsidR="00192472">
        <w:rPr>
          <w:rFonts w:ascii="Arial" w:eastAsia="Arial" w:hAnsi="Arial" w:cs="Arial"/>
        </w:rPr>
        <w:t>con las reacciones e interacciones en</w:t>
      </w:r>
      <w:r w:rsidR="002B41D3" w:rsidRPr="00637342">
        <w:rPr>
          <w:rFonts w:ascii="Arial" w:eastAsia="Arial" w:hAnsi="Arial" w:cs="Arial"/>
        </w:rPr>
        <w:t xml:space="preserve"> las redes sociales de la Entidad para que la ciudadanía priorizara los temas de su interés, es así que presentamos los resultados: </w:t>
      </w:r>
    </w:p>
    <w:p w14:paraId="797F79BC" w14:textId="2A6E1404" w:rsidR="002B41D3" w:rsidRPr="00637342" w:rsidRDefault="002B41D3" w:rsidP="00DB7B90">
      <w:pPr>
        <w:pStyle w:val="Prrafodelista"/>
        <w:pBdr>
          <w:top w:val="nil"/>
          <w:left w:val="nil"/>
          <w:bottom w:val="nil"/>
          <w:right w:val="nil"/>
          <w:between w:val="nil"/>
        </w:pBdr>
        <w:spacing w:after="0"/>
        <w:ind w:left="467"/>
        <w:jc w:val="both"/>
        <w:rPr>
          <w:rFonts w:ascii="Arial" w:eastAsia="Arial" w:hAnsi="Arial" w:cs="Arial"/>
        </w:rPr>
      </w:pPr>
    </w:p>
    <w:p w14:paraId="5C029486" w14:textId="31783527" w:rsidR="002B41D3" w:rsidRPr="00637342" w:rsidRDefault="002B41D3" w:rsidP="00F233AD">
      <w:pPr>
        <w:pStyle w:val="Prrafodelista"/>
        <w:pBdr>
          <w:top w:val="nil"/>
          <w:left w:val="nil"/>
          <w:bottom w:val="nil"/>
          <w:right w:val="nil"/>
          <w:between w:val="nil"/>
        </w:pBdr>
        <w:spacing w:after="0"/>
        <w:ind w:left="467"/>
        <w:jc w:val="both"/>
        <w:rPr>
          <w:rFonts w:ascii="Arial" w:eastAsia="Arial" w:hAnsi="Arial" w:cs="Arial"/>
        </w:rPr>
      </w:pPr>
      <w:r w:rsidRPr="3947DD36">
        <w:rPr>
          <w:rFonts w:ascii="Arial" w:eastAsia="Arial" w:hAnsi="Arial" w:cs="Arial"/>
        </w:rPr>
        <w:t xml:space="preserve">El ejercicio de participación </w:t>
      </w:r>
      <w:r w:rsidR="00192472">
        <w:rPr>
          <w:rFonts w:ascii="Arial" w:eastAsia="Arial" w:hAnsi="Arial" w:cs="Arial"/>
        </w:rPr>
        <w:t xml:space="preserve">presencial en el Talle de Generación de Capacidades a los Grupos de Valor y </w:t>
      </w:r>
      <w:r w:rsidRPr="3947DD36">
        <w:rPr>
          <w:rFonts w:ascii="Arial" w:eastAsia="Arial" w:hAnsi="Arial" w:cs="Arial"/>
        </w:rPr>
        <w:t xml:space="preserve">digital </w:t>
      </w:r>
      <w:r w:rsidR="30E17C73" w:rsidRPr="3947DD36">
        <w:rPr>
          <w:rFonts w:ascii="Arial" w:eastAsia="Arial" w:hAnsi="Arial" w:cs="Arial"/>
        </w:rPr>
        <w:t xml:space="preserve">por los diferentes canales de comunicación de la Entidad </w:t>
      </w:r>
      <w:r w:rsidR="00192472">
        <w:rPr>
          <w:rFonts w:ascii="Arial" w:eastAsia="Arial" w:hAnsi="Arial" w:cs="Arial"/>
        </w:rPr>
        <w:t>contó con 327</w:t>
      </w:r>
      <w:r w:rsidRPr="3947DD36">
        <w:rPr>
          <w:rFonts w:ascii="Arial" w:eastAsia="Arial" w:hAnsi="Arial" w:cs="Arial"/>
        </w:rPr>
        <w:t xml:space="preserve"> votos que se distribuyeron de la siguiente manera: </w:t>
      </w:r>
    </w:p>
    <w:p w14:paraId="15BD012B" w14:textId="562DE486" w:rsidR="005E3330" w:rsidRDefault="005E3330" w:rsidP="00F233AD">
      <w:pPr>
        <w:pStyle w:val="Prrafodelista"/>
        <w:pBdr>
          <w:top w:val="nil"/>
          <w:left w:val="nil"/>
          <w:bottom w:val="nil"/>
          <w:right w:val="nil"/>
          <w:between w:val="nil"/>
        </w:pBdr>
        <w:spacing w:after="0"/>
        <w:ind w:left="467"/>
        <w:jc w:val="both"/>
        <w:rPr>
          <w:rFonts w:ascii="Arial" w:eastAsia="Arial" w:hAnsi="Arial" w:cs="Arial"/>
        </w:rPr>
      </w:pPr>
    </w:p>
    <w:p w14:paraId="45E97708" w14:textId="45305796" w:rsidR="00440264" w:rsidRPr="00A5217C" w:rsidRDefault="00A5217C" w:rsidP="00A5217C">
      <w:pPr>
        <w:pStyle w:val="Descripcin"/>
        <w:jc w:val="center"/>
        <w:rPr>
          <w:rFonts w:ascii="Arial" w:eastAsia="Arial" w:hAnsi="Arial" w:cs="Arial"/>
          <w:i w:val="0"/>
          <w:iCs w:val="0"/>
          <w:color w:val="auto"/>
          <w:sz w:val="20"/>
          <w:szCs w:val="20"/>
        </w:rPr>
      </w:pPr>
      <w:bookmarkStart w:id="19" w:name="_Toc153552240"/>
      <w:bookmarkStart w:id="20" w:name="_Toc153555780"/>
      <w:r w:rsidRPr="00A5217C">
        <w:rPr>
          <w:rFonts w:ascii="Arial" w:hAnsi="Arial" w:cs="Arial"/>
          <w:i w:val="0"/>
          <w:color w:val="auto"/>
          <w:sz w:val="20"/>
          <w:szCs w:val="20"/>
        </w:rPr>
        <w:t xml:space="preserve">Ilustración </w:t>
      </w:r>
      <w:r w:rsidRPr="00A5217C">
        <w:rPr>
          <w:rFonts w:ascii="Arial" w:hAnsi="Arial" w:cs="Arial"/>
          <w:i w:val="0"/>
          <w:color w:val="auto"/>
          <w:sz w:val="20"/>
          <w:szCs w:val="20"/>
        </w:rPr>
        <w:fldChar w:fldCharType="begin"/>
      </w:r>
      <w:r w:rsidRPr="00A5217C">
        <w:rPr>
          <w:rFonts w:ascii="Arial" w:hAnsi="Arial" w:cs="Arial"/>
          <w:i w:val="0"/>
          <w:color w:val="auto"/>
          <w:sz w:val="20"/>
          <w:szCs w:val="20"/>
        </w:rPr>
        <w:instrText xml:space="preserve"> SEQ Ilustración \* ARABIC </w:instrText>
      </w:r>
      <w:r w:rsidRPr="00A5217C">
        <w:rPr>
          <w:rFonts w:ascii="Arial" w:hAnsi="Arial" w:cs="Arial"/>
          <w:i w:val="0"/>
          <w:color w:val="auto"/>
          <w:sz w:val="20"/>
          <w:szCs w:val="20"/>
        </w:rPr>
        <w:fldChar w:fldCharType="separate"/>
      </w:r>
      <w:r w:rsidR="00CE4503">
        <w:rPr>
          <w:rFonts w:ascii="Arial" w:hAnsi="Arial" w:cs="Arial"/>
          <w:i w:val="0"/>
          <w:noProof/>
          <w:color w:val="auto"/>
          <w:sz w:val="20"/>
          <w:szCs w:val="20"/>
        </w:rPr>
        <w:t>3</w:t>
      </w:r>
      <w:r w:rsidRPr="00A5217C">
        <w:rPr>
          <w:rFonts w:ascii="Arial" w:hAnsi="Arial" w:cs="Arial"/>
          <w:i w:val="0"/>
          <w:color w:val="auto"/>
          <w:sz w:val="20"/>
          <w:szCs w:val="20"/>
        </w:rPr>
        <w:fldChar w:fldCharType="end"/>
      </w:r>
      <w:r w:rsidRPr="00A5217C">
        <w:rPr>
          <w:rFonts w:ascii="Arial" w:hAnsi="Arial" w:cs="Arial"/>
          <w:i w:val="0"/>
          <w:color w:val="auto"/>
          <w:sz w:val="20"/>
          <w:szCs w:val="20"/>
        </w:rPr>
        <w:t xml:space="preserve">. </w:t>
      </w:r>
      <w:r w:rsidR="00CE7F78" w:rsidRPr="00A5217C">
        <w:rPr>
          <w:rFonts w:ascii="Arial" w:eastAsia="Arial" w:hAnsi="Arial" w:cs="Arial"/>
          <w:i w:val="0"/>
          <w:iCs w:val="0"/>
          <w:color w:val="auto"/>
          <w:sz w:val="20"/>
          <w:szCs w:val="20"/>
        </w:rPr>
        <w:t>Temas priorizados por la ciudadanía</w:t>
      </w:r>
      <w:bookmarkEnd w:id="19"/>
      <w:bookmarkEnd w:id="20"/>
    </w:p>
    <w:p w14:paraId="262F4205" w14:textId="03B07D34" w:rsidR="005E3330" w:rsidRPr="00637342" w:rsidRDefault="00192472" w:rsidP="00192472">
      <w:pPr>
        <w:pStyle w:val="Prrafodelista"/>
        <w:pBdr>
          <w:top w:val="nil"/>
          <w:left w:val="nil"/>
          <w:bottom w:val="nil"/>
          <w:right w:val="nil"/>
          <w:between w:val="nil"/>
        </w:pBdr>
        <w:spacing w:after="0"/>
        <w:ind w:left="467"/>
        <w:jc w:val="center"/>
        <w:rPr>
          <w:rFonts w:ascii="Arial" w:eastAsia="Arial" w:hAnsi="Arial" w:cs="Arial"/>
        </w:rPr>
      </w:pPr>
      <w:r w:rsidRPr="004062D9">
        <w:rPr>
          <w:rFonts w:ascii="Arial" w:hAnsi="Arial" w:cs="Arial"/>
          <w:noProof/>
          <w:lang w:val="en-US"/>
        </w:rPr>
        <w:drawing>
          <wp:inline distT="0" distB="0" distL="0" distR="0" wp14:anchorId="24BFE1E6" wp14:editId="231F415A">
            <wp:extent cx="5367880" cy="2650391"/>
            <wp:effectExtent l="0" t="0" r="0" b="0"/>
            <wp:docPr id="1551257071" name="Imagen 155125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5367880" cy="2650391"/>
                    </a:xfrm>
                    <a:prstGeom prst="rect">
                      <a:avLst/>
                    </a:prstGeom>
                  </pic:spPr>
                </pic:pic>
              </a:graphicData>
            </a:graphic>
          </wp:inline>
        </w:drawing>
      </w:r>
    </w:p>
    <w:p w14:paraId="667ECB07" w14:textId="5F8CF3C2" w:rsidR="00FD269B" w:rsidRPr="00637342" w:rsidRDefault="00FD269B" w:rsidP="00DB7B90">
      <w:pPr>
        <w:spacing w:after="0" w:line="276" w:lineRule="auto"/>
        <w:jc w:val="center"/>
        <w:rPr>
          <w:rFonts w:ascii="Arial" w:eastAsia="Arial" w:hAnsi="Arial" w:cs="Arial"/>
          <w:sz w:val="20"/>
          <w:szCs w:val="20"/>
        </w:rPr>
      </w:pPr>
      <w:r>
        <w:rPr>
          <w:rFonts w:ascii="Arial" w:eastAsia="Arial" w:hAnsi="Arial" w:cs="Arial"/>
          <w:sz w:val="20"/>
          <w:szCs w:val="20"/>
        </w:rPr>
        <w:t xml:space="preserve">Fuente: </w:t>
      </w:r>
      <w:r w:rsidR="00192472">
        <w:rPr>
          <w:rFonts w:ascii="Arial" w:eastAsia="Arial" w:hAnsi="Arial" w:cs="Arial"/>
          <w:sz w:val="20"/>
          <w:szCs w:val="20"/>
        </w:rPr>
        <w:t>UAERMV</w:t>
      </w:r>
      <w:r>
        <w:rPr>
          <w:rFonts w:ascii="Arial" w:eastAsia="Arial" w:hAnsi="Arial" w:cs="Arial"/>
          <w:sz w:val="20"/>
          <w:szCs w:val="20"/>
        </w:rPr>
        <w:t xml:space="preserve"> </w:t>
      </w:r>
    </w:p>
    <w:p w14:paraId="21FAEFDC" w14:textId="77777777" w:rsidR="00714B40" w:rsidRDefault="00714B40" w:rsidP="00DB7B90">
      <w:pPr>
        <w:pStyle w:val="Descripcin"/>
        <w:keepNext/>
        <w:spacing w:after="0"/>
        <w:jc w:val="center"/>
        <w:rPr>
          <w:rFonts w:ascii="Arial" w:hAnsi="Arial" w:cs="Arial"/>
          <w:i w:val="0"/>
          <w:color w:val="auto"/>
        </w:rPr>
      </w:pPr>
    </w:p>
    <w:p w14:paraId="3711AC6A" w14:textId="44FE511E" w:rsidR="00860E10" w:rsidRPr="00A5217C" w:rsidRDefault="00860E10" w:rsidP="00192472">
      <w:pPr>
        <w:pStyle w:val="Descripcin"/>
        <w:keepNext/>
        <w:spacing w:after="0"/>
        <w:jc w:val="center"/>
        <w:rPr>
          <w:rFonts w:ascii="Arial" w:eastAsia="Arial" w:hAnsi="Arial" w:cs="Arial"/>
          <w:i w:val="0"/>
          <w:color w:val="auto"/>
          <w:sz w:val="20"/>
          <w:szCs w:val="20"/>
        </w:rPr>
      </w:pPr>
      <w:bookmarkStart w:id="21" w:name="_Toc153555668"/>
      <w:r w:rsidRPr="00A5217C">
        <w:rPr>
          <w:rFonts w:ascii="Arial" w:hAnsi="Arial" w:cs="Arial"/>
          <w:i w:val="0"/>
          <w:color w:val="auto"/>
          <w:sz w:val="20"/>
          <w:szCs w:val="20"/>
        </w:rPr>
        <w:t xml:space="preserve">Tabla </w:t>
      </w:r>
      <w:r w:rsidRPr="00A5217C">
        <w:rPr>
          <w:rFonts w:ascii="Arial" w:hAnsi="Arial" w:cs="Arial"/>
          <w:i w:val="0"/>
          <w:color w:val="auto"/>
          <w:sz w:val="20"/>
          <w:szCs w:val="20"/>
        </w:rPr>
        <w:fldChar w:fldCharType="begin"/>
      </w:r>
      <w:r w:rsidRPr="00A5217C">
        <w:rPr>
          <w:rFonts w:ascii="Arial" w:hAnsi="Arial" w:cs="Arial"/>
          <w:i w:val="0"/>
          <w:color w:val="auto"/>
          <w:sz w:val="20"/>
          <w:szCs w:val="20"/>
        </w:rPr>
        <w:instrText xml:space="preserve"> SEQ Tabla \* ARABIC </w:instrText>
      </w:r>
      <w:r w:rsidRPr="00A5217C">
        <w:rPr>
          <w:rFonts w:ascii="Arial" w:hAnsi="Arial" w:cs="Arial"/>
          <w:i w:val="0"/>
          <w:color w:val="auto"/>
          <w:sz w:val="20"/>
          <w:szCs w:val="20"/>
        </w:rPr>
        <w:fldChar w:fldCharType="separate"/>
      </w:r>
      <w:r w:rsidR="00C94618">
        <w:rPr>
          <w:rFonts w:ascii="Arial" w:hAnsi="Arial" w:cs="Arial"/>
          <w:i w:val="0"/>
          <w:noProof/>
          <w:color w:val="auto"/>
          <w:sz w:val="20"/>
          <w:szCs w:val="20"/>
        </w:rPr>
        <w:t>4</w:t>
      </w:r>
      <w:r w:rsidRPr="00A5217C">
        <w:rPr>
          <w:rFonts w:ascii="Arial" w:hAnsi="Arial" w:cs="Arial"/>
          <w:i w:val="0"/>
          <w:color w:val="auto"/>
          <w:sz w:val="20"/>
          <w:szCs w:val="20"/>
        </w:rPr>
        <w:fldChar w:fldCharType="end"/>
      </w:r>
      <w:r w:rsidRPr="00A5217C">
        <w:rPr>
          <w:rFonts w:ascii="Arial" w:hAnsi="Arial" w:cs="Arial"/>
          <w:i w:val="0"/>
          <w:color w:val="auto"/>
          <w:sz w:val="20"/>
          <w:szCs w:val="20"/>
        </w:rPr>
        <w:t>.</w:t>
      </w:r>
      <w:r w:rsidRPr="00A5217C">
        <w:rPr>
          <w:rFonts w:ascii="Arial" w:eastAsia="Arial" w:hAnsi="Arial" w:cs="Arial"/>
          <w:i w:val="0"/>
          <w:color w:val="auto"/>
          <w:sz w:val="20"/>
          <w:szCs w:val="20"/>
        </w:rPr>
        <w:t xml:space="preserve"> Desagregado de temas priorizados por la ciudadanía</w:t>
      </w:r>
      <w:bookmarkEnd w:id="21"/>
    </w:p>
    <w:p w14:paraId="51706AC5" w14:textId="77777777" w:rsidR="00192472" w:rsidRPr="00192472" w:rsidRDefault="00192472" w:rsidP="00192472">
      <w:pPr>
        <w:spacing w:after="0"/>
      </w:pPr>
    </w:p>
    <w:tbl>
      <w:tblPr>
        <w:tblW w:w="9209" w:type="dxa"/>
        <w:jc w:val="center"/>
        <w:tblLayout w:type="fixed"/>
        <w:tblLook w:val="06A0" w:firstRow="1" w:lastRow="0" w:firstColumn="1" w:lastColumn="0" w:noHBand="1" w:noVBand="1"/>
      </w:tblPr>
      <w:tblGrid>
        <w:gridCol w:w="2405"/>
        <w:gridCol w:w="709"/>
        <w:gridCol w:w="992"/>
        <w:gridCol w:w="851"/>
        <w:gridCol w:w="1013"/>
        <w:gridCol w:w="688"/>
        <w:gridCol w:w="1487"/>
        <w:gridCol w:w="1064"/>
      </w:tblGrid>
      <w:tr w:rsidR="00192472" w:rsidRPr="004062D9" w14:paraId="12E86B15" w14:textId="77777777" w:rsidTr="00DB5A0A">
        <w:trPr>
          <w:trHeight w:val="615"/>
          <w:jc w:val="center"/>
        </w:trPr>
        <w:tc>
          <w:tcPr>
            <w:tcW w:w="24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507AAF8" w14:textId="77777777" w:rsidR="00192472" w:rsidRPr="004062D9" w:rsidRDefault="00192472" w:rsidP="00192472">
            <w:pPr>
              <w:spacing w:after="0"/>
              <w:jc w:val="center"/>
              <w:rPr>
                <w:rFonts w:ascii="Arial" w:eastAsia="Calibri" w:hAnsi="Arial" w:cs="Arial"/>
                <w:b/>
                <w:bCs/>
                <w:color w:val="000000" w:themeColor="text1"/>
                <w:sz w:val="20"/>
                <w:szCs w:val="20"/>
              </w:rPr>
            </w:pPr>
            <w:r w:rsidRPr="004062D9">
              <w:rPr>
                <w:rFonts w:ascii="Arial" w:eastAsia="Calibri" w:hAnsi="Arial" w:cs="Arial"/>
                <w:b/>
                <w:bCs/>
                <w:color w:val="000000" w:themeColor="text1"/>
                <w:sz w:val="20"/>
                <w:szCs w:val="20"/>
              </w:rPr>
              <w:t xml:space="preserve">PREGUNTAS </w:t>
            </w:r>
          </w:p>
        </w:tc>
        <w:tc>
          <w:tcPr>
            <w:tcW w:w="709"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236AE8E" w14:textId="77777777" w:rsidR="00192472" w:rsidRPr="004062D9" w:rsidRDefault="00192472" w:rsidP="00192472">
            <w:pPr>
              <w:spacing w:after="0"/>
              <w:jc w:val="center"/>
              <w:rPr>
                <w:rFonts w:ascii="Arial" w:eastAsia="Calibri" w:hAnsi="Arial" w:cs="Arial"/>
                <w:b/>
                <w:bCs/>
                <w:color w:val="000000" w:themeColor="text1"/>
                <w:sz w:val="20"/>
                <w:szCs w:val="20"/>
              </w:rPr>
            </w:pPr>
            <w:r w:rsidRPr="004062D9">
              <w:rPr>
                <w:rFonts w:ascii="Arial" w:eastAsia="Calibri" w:hAnsi="Arial" w:cs="Arial"/>
                <w:b/>
                <w:bCs/>
                <w:color w:val="000000" w:themeColor="text1"/>
                <w:sz w:val="20"/>
                <w:szCs w:val="20"/>
              </w:rPr>
              <w:t>Twitter</w:t>
            </w:r>
          </w:p>
        </w:tc>
        <w:tc>
          <w:tcPr>
            <w:tcW w:w="9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6D35BD8" w14:textId="77777777" w:rsidR="00192472" w:rsidRPr="004062D9" w:rsidRDefault="00192472" w:rsidP="00192472">
            <w:pPr>
              <w:spacing w:after="0"/>
              <w:jc w:val="center"/>
              <w:rPr>
                <w:rFonts w:ascii="Arial" w:eastAsia="Calibri" w:hAnsi="Arial" w:cs="Arial"/>
                <w:b/>
                <w:bCs/>
                <w:color w:val="000000" w:themeColor="text1"/>
                <w:sz w:val="20"/>
                <w:szCs w:val="20"/>
              </w:rPr>
            </w:pPr>
            <w:r w:rsidRPr="004062D9">
              <w:rPr>
                <w:rFonts w:ascii="Arial" w:eastAsia="Calibri" w:hAnsi="Arial" w:cs="Arial"/>
                <w:b/>
                <w:bCs/>
                <w:color w:val="000000" w:themeColor="text1"/>
                <w:sz w:val="20"/>
                <w:szCs w:val="20"/>
              </w:rPr>
              <w:t>Instagram</w:t>
            </w:r>
          </w:p>
        </w:tc>
        <w:tc>
          <w:tcPr>
            <w:tcW w:w="8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5775AA3" w14:textId="77777777" w:rsidR="00192472" w:rsidRPr="004062D9" w:rsidRDefault="00192472" w:rsidP="00192472">
            <w:pPr>
              <w:spacing w:after="0"/>
              <w:jc w:val="center"/>
              <w:rPr>
                <w:rFonts w:ascii="Arial" w:eastAsia="Calibri" w:hAnsi="Arial" w:cs="Arial"/>
                <w:b/>
                <w:bCs/>
                <w:color w:val="000000" w:themeColor="text1"/>
                <w:sz w:val="20"/>
                <w:szCs w:val="20"/>
              </w:rPr>
            </w:pPr>
            <w:r w:rsidRPr="004062D9">
              <w:rPr>
                <w:rFonts w:ascii="Arial" w:eastAsia="Calibri" w:hAnsi="Arial" w:cs="Arial"/>
                <w:b/>
                <w:bCs/>
                <w:color w:val="000000" w:themeColor="text1"/>
                <w:sz w:val="20"/>
                <w:szCs w:val="20"/>
              </w:rPr>
              <w:t>Stories</w:t>
            </w:r>
          </w:p>
        </w:tc>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EDD1201" w14:textId="77777777" w:rsidR="00192472" w:rsidRPr="004062D9" w:rsidRDefault="00192472" w:rsidP="00192472">
            <w:pPr>
              <w:spacing w:after="0"/>
              <w:jc w:val="center"/>
              <w:rPr>
                <w:rFonts w:ascii="Arial" w:eastAsia="Calibri" w:hAnsi="Arial" w:cs="Arial"/>
                <w:b/>
                <w:bCs/>
                <w:color w:val="000000" w:themeColor="text1"/>
                <w:sz w:val="20"/>
                <w:szCs w:val="20"/>
              </w:rPr>
            </w:pPr>
            <w:r w:rsidRPr="004062D9">
              <w:rPr>
                <w:rFonts w:ascii="Arial" w:eastAsia="Calibri" w:hAnsi="Arial" w:cs="Arial"/>
                <w:b/>
                <w:bCs/>
                <w:color w:val="000000" w:themeColor="text1"/>
                <w:sz w:val="20"/>
                <w:szCs w:val="20"/>
              </w:rPr>
              <w:t xml:space="preserve">Facebook </w:t>
            </w:r>
          </w:p>
        </w:tc>
        <w:tc>
          <w:tcPr>
            <w:tcW w:w="68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20894B1" w14:textId="77777777" w:rsidR="00192472" w:rsidRPr="004062D9" w:rsidRDefault="00192472" w:rsidP="00192472">
            <w:pPr>
              <w:spacing w:after="0"/>
              <w:jc w:val="center"/>
              <w:rPr>
                <w:rFonts w:ascii="Arial" w:eastAsia="Calibri" w:hAnsi="Arial" w:cs="Arial"/>
                <w:b/>
                <w:bCs/>
                <w:color w:val="000000" w:themeColor="text1"/>
                <w:sz w:val="20"/>
                <w:szCs w:val="20"/>
              </w:rPr>
            </w:pPr>
            <w:r w:rsidRPr="004062D9">
              <w:rPr>
                <w:rFonts w:ascii="Arial" w:eastAsia="Calibri" w:hAnsi="Arial" w:cs="Arial"/>
                <w:b/>
                <w:bCs/>
                <w:color w:val="000000" w:themeColor="text1"/>
                <w:sz w:val="20"/>
                <w:szCs w:val="20"/>
              </w:rPr>
              <w:t>Forms</w:t>
            </w:r>
          </w:p>
        </w:tc>
        <w:tc>
          <w:tcPr>
            <w:tcW w:w="148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E3D2C74" w14:textId="77777777" w:rsidR="00192472" w:rsidRPr="004062D9" w:rsidRDefault="00192472" w:rsidP="00192472">
            <w:pPr>
              <w:spacing w:after="0"/>
              <w:jc w:val="center"/>
              <w:rPr>
                <w:rFonts w:ascii="Arial" w:eastAsia="Calibri" w:hAnsi="Arial" w:cs="Arial"/>
                <w:b/>
                <w:bCs/>
                <w:color w:val="000000" w:themeColor="text1"/>
                <w:sz w:val="20"/>
                <w:szCs w:val="20"/>
              </w:rPr>
            </w:pPr>
            <w:r w:rsidRPr="004062D9">
              <w:rPr>
                <w:rFonts w:ascii="Arial" w:eastAsia="Calibri" w:hAnsi="Arial" w:cs="Arial"/>
                <w:b/>
                <w:bCs/>
                <w:color w:val="000000" w:themeColor="text1"/>
                <w:sz w:val="20"/>
                <w:szCs w:val="20"/>
              </w:rPr>
              <w:t>Evento presencial Generando Capacidades</w:t>
            </w:r>
          </w:p>
        </w:tc>
        <w:tc>
          <w:tcPr>
            <w:tcW w:w="10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0BDF5C66" w14:textId="77777777" w:rsidR="00192472" w:rsidRPr="004062D9" w:rsidRDefault="00192472" w:rsidP="00192472">
            <w:pPr>
              <w:spacing w:after="0"/>
              <w:jc w:val="center"/>
              <w:rPr>
                <w:rFonts w:ascii="Arial" w:eastAsia="Calibri" w:hAnsi="Arial" w:cs="Arial"/>
                <w:b/>
                <w:bCs/>
                <w:color w:val="000000" w:themeColor="text1"/>
                <w:sz w:val="20"/>
                <w:szCs w:val="20"/>
              </w:rPr>
            </w:pPr>
            <w:r w:rsidRPr="004062D9">
              <w:rPr>
                <w:rFonts w:ascii="Arial" w:eastAsia="Calibri" w:hAnsi="Arial" w:cs="Arial"/>
                <w:b/>
                <w:bCs/>
                <w:color w:val="000000" w:themeColor="text1"/>
                <w:sz w:val="20"/>
                <w:szCs w:val="20"/>
              </w:rPr>
              <w:t xml:space="preserve">TOTALES </w:t>
            </w:r>
          </w:p>
        </w:tc>
      </w:tr>
      <w:tr w:rsidR="00192472" w:rsidRPr="004062D9" w14:paraId="51C80766" w14:textId="77777777" w:rsidTr="00DB5A0A">
        <w:trPr>
          <w:trHeight w:val="300"/>
          <w:jc w:val="center"/>
        </w:trPr>
        <w:tc>
          <w:tcPr>
            <w:tcW w:w="24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960B6AE" w14:textId="77777777" w:rsidR="00192472" w:rsidRPr="004062D9" w:rsidRDefault="00192472" w:rsidP="00DB5A0A">
            <w:pPr>
              <w:spacing w:after="0"/>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 xml:space="preserve">Solicitudes de malla vial </w:t>
            </w:r>
          </w:p>
        </w:tc>
        <w:tc>
          <w:tcPr>
            <w:tcW w:w="709"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4D17F1"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13</w:t>
            </w:r>
          </w:p>
        </w:tc>
        <w:tc>
          <w:tcPr>
            <w:tcW w:w="9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E9C2D3A"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8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87FD826"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29</w:t>
            </w:r>
          </w:p>
        </w:tc>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B93E79F"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8</w:t>
            </w:r>
          </w:p>
        </w:tc>
        <w:tc>
          <w:tcPr>
            <w:tcW w:w="68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42992FB"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23</w:t>
            </w:r>
          </w:p>
        </w:tc>
        <w:tc>
          <w:tcPr>
            <w:tcW w:w="148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9F88751"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7</w:t>
            </w:r>
          </w:p>
        </w:tc>
        <w:tc>
          <w:tcPr>
            <w:tcW w:w="10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bottom"/>
          </w:tcPr>
          <w:p w14:paraId="3E6C09FD"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80</w:t>
            </w:r>
          </w:p>
        </w:tc>
      </w:tr>
      <w:tr w:rsidR="00192472" w:rsidRPr="004062D9" w14:paraId="5F6A7625" w14:textId="77777777" w:rsidTr="00DB5A0A">
        <w:trPr>
          <w:trHeight w:val="300"/>
          <w:jc w:val="center"/>
        </w:trPr>
        <w:tc>
          <w:tcPr>
            <w:tcW w:w="24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1D0C1C1" w14:textId="77777777" w:rsidR="00192472" w:rsidRPr="004062D9" w:rsidRDefault="00192472" w:rsidP="00DB5A0A">
            <w:pPr>
              <w:spacing w:after="0"/>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Quiénes intervienen vías</w:t>
            </w:r>
          </w:p>
        </w:tc>
        <w:tc>
          <w:tcPr>
            <w:tcW w:w="709"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0A5B998"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41</w:t>
            </w:r>
          </w:p>
        </w:tc>
        <w:tc>
          <w:tcPr>
            <w:tcW w:w="9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0CDC3B4"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3</w:t>
            </w:r>
          </w:p>
        </w:tc>
        <w:tc>
          <w:tcPr>
            <w:tcW w:w="8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0D9A5CF"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33</w:t>
            </w:r>
          </w:p>
        </w:tc>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8BAD2BD"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3</w:t>
            </w:r>
          </w:p>
        </w:tc>
        <w:tc>
          <w:tcPr>
            <w:tcW w:w="68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2335CA6"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10</w:t>
            </w:r>
          </w:p>
        </w:tc>
        <w:tc>
          <w:tcPr>
            <w:tcW w:w="148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7762ACB"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3</w:t>
            </w:r>
          </w:p>
        </w:tc>
        <w:tc>
          <w:tcPr>
            <w:tcW w:w="10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bottom"/>
          </w:tcPr>
          <w:p w14:paraId="2B546319" w14:textId="77777777" w:rsidR="00192472" w:rsidRPr="004062D9" w:rsidRDefault="00192472" w:rsidP="00DB5A0A">
            <w:pPr>
              <w:spacing w:after="0"/>
              <w:jc w:val="center"/>
              <w:rPr>
                <w:rFonts w:ascii="Arial" w:eastAsia="Calibri" w:hAnsi="Arial" w:cs="Arial"/>
                <w:color w:val="FF0000"/>
                <w:sz w:val="20"/>
                <w:szCs w:val="20"/>
              </w:rPr>
            </w:pPr>
            <w:r w:rsidRPr="004062D9">
              <w:rPr>
                <w:rFonts w:ascii="Arial" w:eastAsia="Calibri" w:hAnsi="Arial" w:cs="Arial"/>
                <w:color w:val="FF0000"/>
                <w:sz w:val="20"/>
                <w:szCs w:val="20"/>
              </w:rPr>
              <w:t>93</w:t>
            </w:r>
          </w:p>
        </w:tc>
      </w:tr>
      <w:tr w:rsidR="00192472" w:rsidRPr="004062D9" w14:paraId="0763F773" w14:textId="77777777" w:rsidTr="00DB5A0A">
        <w:trPr>
          <w:trHeight w:val="300"/>
          <w:jc w:val="center"/>
        </w:trPr>
        <w:tc>
          <w:tcPr>
            <w:tcW w:w="24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2434EE6" w14:textId="77777777" w:rsidR="00192472" w:rsidRPr="004062D9" w:rsidRDefault="00192472" w:rsidP="00DB5A0A">
            <w:pPr>
              <w:spacing w:after="0"/>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 xml:space="preserve">Cómo se priorizan vías  </w:t>
            </w:r>
          </w:p>
        </w:tc>
        <w:tc>
          <w:tcPr>
            <w:tcW w:w="709"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B367EC8"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14</w:t>
            </w:r>
          </w:p>
        </w:tc>
        <w:tc>
          <w:tcPr>
            <w:tcW w:w="9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4AAA575"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8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19A5B70"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24</w:t>
            </w:r>
          </w:p>
        </w:tc>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9B29AAC"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68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3E4A12A"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18</w:t>
            </w:r>
          </w:p>
        </w:tc>
        <w:tc>
          <w:tcPr>
            <w:tcW w:w="148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5077237"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7</w:t>
            </w:r>
          </w:p>
        </w:tc>
        <w:tc>
          <w:tcPr>
            <w:tcW w:w="10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bottom"/>
          </w:tcPr>
          <w:p w14:paraId="39B59D65"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63</w:t>
            </w:r>
          </w:p>
        </w:tc>
      </w:tr>
      <w:tr w:rsidR="00192472" w:rsidRPr="004062D9" w14:paraId="02AB9EB5" w14:textId="77777777" w:rsidTr="00DB5A0A">
        <w:trPr>
          <w:trHeight w:val="300"/>
          <w:jc w:val="center"/>
        </w:trPr>
        <w:tc>
          <w:tcPr>
            <w:tcW w:w="24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1189C65" w14:textId="77777777" w:rsidR="00192472" w:rsidRPr="004062D9" w:rsidRDefault="00192472" w:rsidP="00DB5A0A">
            <w:pPr>
              <w:spacing w:after="0"/>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Cómo arreglamos las vías</w:t>
            </w:r>
          </w:p>
        </w:tc>
        <w:tc>
          <w:tcPr>
            <w:tcW w:w="709"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8348936"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13</w:t>
            </w:r>
          </w:p>
        </w:tc>
        <w:tc>
          <w:tcPr>
            <w:tcW w:w="9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280B123"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8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E18615C"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25</w:t>
            </w:r>
          </w:p>
        </w:tc>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85BD180"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2</w:t>
            </w:r>
          </w:p>
        </w:tc>
        <w:tc>
          <w:tcPr>
            <w:tcW w:w="68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580F57E"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11</w:t>
            </w:r>
          </w:p>
        </w:tc>
        <w:tc>
          <w:tcPr>
            <w:tcW w:w="148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F569C05"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6</w:t>
            </w:r>
          </w:p>
        </w:tc>
        <w:tc>
          <w:tcPr>
            <w:tcW w:w="10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bottom"/>
          </w:tcPr>
          <w:p w14:paraId="78AC3CF6"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57</w:t>
            </w:r>
          </w:p>
        </w:tc>
      </w:tr>
      <w:tr w:rsidR="00192472" w:rsidRPr="004062D9" w14:paraId="545F6745" w14:textId="77777777" w:rsidTr="00DB5A0A">
        <w:trPr>
          <w:trHeight w:val="300"/>
          <w:jc w:val="center"/>
        </w:trPr>
        <w:tc>
          <w:tcPr>
            <w:tcW w:w="24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CF44A9E" w14:textId="77777777" w:rsidR="00192472" w:rsidRPr="004062D9" w:rsidRDefault="00192472" w:rsidP="00DB5A0A">
            <w:pPr>
              <w:spacing w:after="0"/>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 xml:space="preserve">Daños en el mantenimiento </w:t>
            </w:r>
          </w:p>
        </w:tc>
        <w:tc>
          <w:tcPr>
            <w:tcW w:w="709"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2DF401B"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9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9AB18D4"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8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3E43D1E"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6097DA7"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68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526586A"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6</w:t>
            </w:r>
          </w:p>
        </w:tc>
        <w:tc>
          <w:tcPr>
            <w:tcW w:w="148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B1AD851"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5</w:t>
            </w:r>
          </w:p>
        </w:tc>
        <w:tc>
          <w:tcPr>
            <w:tcW w:w="10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bottom"/>
          </w:tcPr>
          <w:p w14:paraId="1FE94DEE"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11</w:t>
            </w:r>
          </w:p>
        </w:tc>
      </w:tr>
      <w:tr w:rsidR="00192472" w:rsidRPr="004062D9" w14:paraId="29416A91" w14:textId="77777777" w:rsidTr="00DB5A0A">
        <w:trPr>
          <w:trHeight w:val="300"/>
          <w:jc w:val="center"/>
        </w:trPr>
        <w:tc>
          <w:tcPr>
            <w:tcW w:w="24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B09AAAA" w14:textId="77777777" w:rsidR="00192472" w:rsidRPr="004062D9" w:rsidRDefault="00192472" w:rsidP="00DB5A0A">
            <w:pPr>
              <w:spacing w:after="0"/>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 xml:space="preserve">Contratación en la UMV </w:t>
            </w:r>
          </w:p>
        </w:tc>
        <w:tc>
          <w:tcPr>
            <w:tcW w:w="709"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CE52B79"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9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EC1BA91"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8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91F1F05"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9F5F48F"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68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BB3E174"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16</w:t>
            </w:r>
          </w:p>
        </w:tc>
        <w:tc>
          <w:tcPr>
            <w:tcW w:w="148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DCC7E8"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6</w:t>
            </w:r>
          </w:p>
        </w:tc>
        <w:tc>
          <w:tcPr>
            <w:tcW w:w="10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bottom"/>
          </w:tcPr>
          <w:p w14:paraId="46EDBB90"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22</w:t>
            </w:r>
          </w:p>
        </w:tc>
      </w:tr>
      <w:tr w:rsidR="00192472" w:rsidRPr="004062D9" w14:paraId="41F4F1D1" w14:textId="77777777" w:rsidTr="00DB5A0A">
        <w:trPr>
          <w:trHeight w:val="300"/>
          <w:jc w:val="center"/>
        </w:trPr>
        <w:tc>
          <w:tcPr>
            <w:tcW w:w="24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DA1FBB1" w14:textId="77777777" w:rsidR="00192472" w:rsidRPr="004062D9" w:rsidRDefault="00192472" w:rsidP="00DB5A0A">
            <w:pPr>
              <w:spacing w:after="0"/>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Otro / Comentarios</w:t>
            </w:r>
          </w:p>
        </w:tc>
        <w:tc>
          <w:tcPr>
            <w:tcW w:w="709"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A4185EC"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9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EBB99A9"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8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E02A397"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64A9E5C"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68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7AA2CB3"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2</w:t>
            </w:r>
          </w:p>
        </w:tc>
        <w:tc>
          <w:tcPr>
            <w:tcW w:w="148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681C3D7"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0</w:t>
            </w:r>
          </w:p>
        </w:tc>
        <w:tc>
          <w:tcPr>
            <w:tcW w:w="10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bottom"/>
          </w:tcPr>
          <w:p w14:paraId="2B42EFC4"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2</w:t>
            </w:r>
          </w:p>
        </w:tc>
      </w:tr>
      <w:tr w:rsidR="00192472" w:rsidRPr="004062D9" w14:paraId="1298E012" w14:textId="77777777" w:rsidTr="00DB5A0A">
        <w:trPr>
          <w:trHeight w:val="630"/>
          <w:jc w:val="center"/>
        </w:trPr>
        <w:tc>
          <w:tcPr>
            <w:tcW w:w="24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6CEDC0EE" w14:textId="77777777" w:rsidR="00192472" w:rsidRPr="004062D9" w:rsidRDefault="00192472" w:rsidP="00DB5A0A">
            <w:pPr>
              <w:spacing w:after="0"/>
              <w:jc w:val="center"/>
              <w:rPr>
                <w:rFonts w:ascii="Arial" w:eastAsia="Calibri" w:hAnsi="Arial" w:cs="Arial"/>
                <w:b/>
                <w:bCs/>
                <w:color w:val="000000" w:themeColor="text1"/>
                <w:sz w:val="20"/>
                <w:szCs w:val="20"/>
              </w:rPr>
            </w:pPr>
            <w:bookmarkStart w:id="22" w:name="_Int_3sXEgrvp"/>
            <w:r w:rsidRPr="004062D9">
              <w:rPr>
                <w:rFonts w:ascii="Arial" w:eastAsia="Calibri" w:hAnsi="Arial" w:cs="Arial"/>
                <w:b/>
                <w:bCs/>
                <w:color w:val="000000" w:themeColor="text1"/>
                <w:sz w:val="20"/>
                <w:szCs w:val="20"/>
              </w:rPr>
              <w:t>TOTAL</w:t>
            </w:r>
            <w:bookmarkEnd w:id="22"/>
            <w:r w:rsidRPr="004062D9">
              <w:rPr>
                <w:rFonts w:ascii="Arial" w:eastAsia="Calibri" w:hAnsi="Arial" w:cs="Arial"/>
                <w:b/>
                <w:bCs/>
                <w:color w:val="000000" w:themeColor="text1"/>
                <w:sz w:val="20"/>
                <w:szCs w:val="20"/>
              </w:rPr>
              <w:t xml:space="preserve"> DE VOTOS Y PARTICIPACIONES</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780F5AC6"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81</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001A68ED"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3</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1037FD7B"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111</w:t>
            </w:r>
          </w:p>
        </w:tc>
        <w:tc>
          <w:tcPr>
            <w:tcW w:w="101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4F03FFB2"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13</w:t>
            </w:r>
          </w:p>
        </w:tc>
        <w:tc>
          <w:tcPr>
            <w:tcW w:w="6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677537B8"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86</w:t>
            </w:r>
          </w:p>
        </w:tc>
        <w:tc>
          <w:tcPr>
            <w:tcW w:w="14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16E77B04" w14:textId="77777777" w:rsidR="00192472" w:rsidRPr="004062D9" w:rsidRDefault="00192472" w:rsidP="00DB5A0A">
            <w:pPr>
              <w:spacing w:after="0"/>
              <w:jc w:val="center"/>
              <w:rPr>
                <w:rFonts w:ascii="Arial" w:eastAsia="Calibri" w:hAnsi="Arial" w:cs="Arial"/>
                <w:color w:val="000000" w:themeColor="text1"/>
                <w:sz w:val="20"/>
                <w:szCs w:val="20"/>
              </w:rPr>
            </w:pPr>
            <w:r w:rsidRPr="004062D9">
              <w:rPr>
                <w:rFonts w:ascii="Arial" w:eastAsia="Calibri" w:hAnsi="Arial" w:cs="Arial"/>
                <w:color w:val="000000" w:themeColor="text1"/>
                <w:sz w:val="20"/>
                <w:szCs w:val="20"/>
              </w:rPr>
              <w:t>33</w:t>
            </w:r>
          </w:p>
        </w:tc>
        <w:tc>
          <w:tcPr>
            <w:tcW w:w="10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496714E1" w14:textId="77777777" w:rsidR="00192472" w:rsidRPr="004062D9" w:rsidRDefault="00192472" w:rsidP="00DB5A0A">
            <w:pPr>
              <w:spacing w:after="0"/>
              <w:jc w:val="center"/>
              <w:rPr>
                <w:rFonts w:ascii="Arial" w:eastAsia="Calibri" w:hAnsi="Arial" w:cs="Arial"/>
                <w:b/>
                <w:bCs/>
                <w:color w:val="000000" w:themeColor="text1"/>
                <w:sz w:val="20"/>
                <w:szCs w:val="20"/>
              </w:rPr>
            </w:pPr>
            <w:r w:rsidRPr="004062D9">
              <w:rPr>
                <w:rFonts w:ascii="Arial" w:eastAsia="Calibri" w:hAnsi="Arial" w:cs="Arial"/>
                <w:b/>
                <w:bCs/>
                <w:color w:val="000000" w:themeColor="text1"/>
                <w:sz w:val="20"/>
                <w:szCs w:val="20"/>
              </w:rPr>
              <w:t>327</w:t>
            </w:r>
          </w:p>
        </w:tc>
      </w:tr>
    </w:tbl>
    <w:p w14:paraId="16283061" w14:textId="63195860" w:rsidR="00FD269B" w:rsidRPr="00637342" w:rsidRDefault="00FD269B" w:rsidP="00DB7B90">
      <w:pPr>
        <w:spacing w:after="0" w:line="276" w:lineRule="auto"/>
        <w:jc w:val="center"/>
        <w:rPr>
          <w:rFonts w:ascii="Arial" w:eastAsia="Arial" w:hAnsi="Arial" w:cs="Arial"/>
          <w:sz w:val="20"/>
          <w:szCs w:val="20"/>
        </w:rPr>
      </w:pPr>
      <w:r>
        <w:rPr>
          <w:rFonts w:ascii="Arial" w:eastAsia="Arial" w:hAnsi="Arial" w:cs="Arial"/>
          <w:sz w:val="20"/>
          <w:szCs w:val="20"/>
        </w:rPr>
        <w:t xml:space="preserve">Fuente: </w:t>
      </w:r>
      <w:r w:rsidR="00192472">
        <w:rPr>
          <w:rFonts w:ascii="Arial" w:eastAsia="Arial" w:hAnsi="Arial" w:cs="Arial"/>
          <w:sz w:val="20"/>
          <w:szCs w:val="20"/>
        </w:rPr>
        <w:t>UAERMV</w:t>
      </w:r>
      <w:r>
        <w:rPr>
          <w:rFonts w:ascii="Arial" w:eastAsia="Arial" w:hAnsi="Arial" w:cs="Arial"/>
          <w:sz w:val="20"/>
          <w:szCs w:val="20"/>
        </w:rPr>
        <w:t xml:space="preserve"> </w:t>
      </w:r>
    </w:p>
    <w:p w14:paraId="43CA6EA3" w14:textId="77777777" w:rsidR="00FD269B" w:rsidRPr="00637342" w:rsidRDefault="00FD269B" w:rsidP="00DB7B90">
      <w:pPr>
        <w:pStyle w:val="Prrafodelista"/>
        <w:pBdr>
          <w:top w:val="nil"/>
          <w:left w:val="nil"/>
          <w:bottom w:val="nil"/>
          <w:right w:val="nil"/>
          <w:between w:val="nil"/>
        </w:pBdr>
        <w:spacing w:after="0"/>
        <w:ind w:left="467"/>
        <w:jc w:val="both"/>
        <w:rPr>
          <w:rFonts w:ascii="Arial" w:eastAsia="Arial" w:hAnsi="Arial" w:cs="Arial"/>
        </w:rPr>
      </w:pPr>
    </w:p>
    <w:p w14:paraId="3DF1E096" w14:textId="77777777" w:rsidR="00192472" w:rsidRPr="00EF2705" w:rsidRDefault="00192472" w:rsidP="00192472">
      <w:pPr>
        <w:spacing w:after="0"/>
        <w:ind w:left="467"/>
        <w:jc w:val="both"/>
        <w:rPr>
          <w:rFonts w:ascii="Arial" w:eastAsia="Arial" w:hAnsi="Arial" w:cs="Arial"/>
        </w:rPr>
      </w:pPr>
      <w:r w:rsidRPr="00EF2705">
        <w:rPr>
          <w:rFonts w:ascii="Arial" w:eastAsia="Arial" w:hAnsi="Arial" w:cs="Arial"/>
        </w:rPr>
        <w:lastRenderedPageBreak/>
        <w:t xml:space="preserve">De acuerdo con las votaciones recibidas se observa que uno de los temas de mayor interés es ¿Quiénes intervienen las vías?, con 93 votos, tema que denota el interés de la ciudadanía conocer a la distribución de mantenimiento y arreglo de las vías como lo son el Instituto de Desarrollo Urbano, IDU, Fondos de Desarrollo Local y la Unidad de Mantenimiento Vial. En cuanto al tema con menos votaciones obteniendo 11 votos corresponde a los daños en el mantenimiento de las vías. </w:t>
      </w:r>
    </w:p>
    <w:p w14:paraId="0ADAE3B5" w14:textId="0A5E4058" w:rsidR="005E3330" w:rsidRPr="00637342" w:rsidRDefault="005E3330" w:rsidP="00DB7B90">
      <w:pPr>
        <w:pStyle w:val="Prrafodelista"/>
        <w:pBdr>
          <w:top w:val="nil"/>
          <w:left w:val="nil"/>
          <w:bottom w:val="nil"/>
          <w:right w:val="nil"/>
          <w:between w:val="nil"/>
        </w:pBdr>
        <w:spacing w:after="0"/>
        <w:ind w:left="467"/>
        <w:jc w:val="both"/>
        <w:rPr>
          <w:rFonts w:ascii="Arial" w:eastAsia="Arial" w:hAnsi="Arial" w:cs="Arial"/>
        </w:rPr>
      </w:pPr>
    </w:p>
    <w:p w14:paraId="6D2016ED" w14:textId="5C69A304" w:rsidR="000E5CB8" w:rsidRPr="00637342" w:rsidRDefault="002B41D3" w:rsidP="00DB7B90">
      <w:pPr>
        <w:pStyle w:val="Prrafodelista"/>
        <w:numPr>
          <w:ilvl w:val="0"/>
          <w:numId w:val="15"/>
        </w:numPr>
        <w:pBdr>
          <w:top w:val="nil"/>
          <w:left w:val="nil"/>
          <w:bottom w:val="nil"/>
          <w:right w:val="nil"/>
          <w:between w:val="nil"/>
        </w:pBdr>
        <w:spacing w:after="0"/>
        <w:jc w:val="both"/>
        <w:rPr>
          <w:rFonts w:ascii="Arial" w:eastAsia="Arial" w:hAnsi="Arial" w:cs="Arial"/>
        </w:rPr>
      </w:pPr>
      <w:r w:rsidRPr="3947DD36">
        <w:rPr>
          <w:rFonts w:ascii="Arial" w:eastAsia="Arial" w:hAnsi="Arial" w:cs="Arial"/>
          <w:b/>
          <w:bCs/>
        </w:rPr>
        <w:t>Convocatoria:</w:t>
      </w:r>
      <w:r w:rsidRPr="3947DD36">
        <w:rPr>
          <w:rFonts w:ascii="Arial" w:eastAsia="Arial" w:hAnsi="Arial" w:cs="Arial"/>
        </w:rPr>
        <w:t xml:space="preserve"> </w:t>
      </w:r>
      <w:r w:rsidR="000E5CB8" w:rsidRPr="3947DD36">
        <w:rPr>
          <w:rFonts w:ascii="Arial" w:eastAsia="Arial" w:hAnsi="Arial" w:cs="Arial"/>
        </w:rPr>
        <w:t>Previo a la Rendición de Cuentas se realizó la invitación a los grupos veedores ciudadanos que aportan el control social de las entidades del sector movilidad, a los integrantes de los sindicatos de la Entidad y a la Veeduría Distrital. Adicionalmente se invit</w:t>
      </w:r>
      <w:r w:rsidR="0C838E45" w:rsidRPr="3947DD36">
        <w:rPr>
          <w:rFonts w:ascii="Arial" w:eastAsia="Arial" w:hAnsi="Arial" w:cs="Arial"/>
        </w:rPr>
        <w:t>ó</w:t>
      </w:r>
      <w:r w:rsidR="000E5CB8" w:rsidRPr="3947DD36">
        <w:rPr>
          <w:rFonts w:ascii="Arial" w:eastAsia="Arial" w:hAnsi="Arial" w:cs="Arial"/>
        </w:rPr>
        <w:t xml:space="preserve"> a la ciudadanía que ha realizado consultas a la Entidad.</w:t>
      </w:r>
    </w:p>
    <w:p w14:paraId="00731F20" w14:textId="5F3BEDE4" w:rsidR="002D3843" w:rsidRPr="00637342" w:rsidRDefault="002D3843" w:rsidP="00DB7B90">
      <w:pPr>
        <w:pBdr>
          <w:top w:val="nil"/>
          <w:left w:val="nil"/>
          <w:bottom w:val="nil"/>
          <w:right w:val="nil"/>
          <w:between w:val="nil"/>
        </w:pBdr>
        <w:spacing w:after="0"/>
        <w:jc w:val="both"/>
        <w:rPr>
          <w:rFonts w:ascii="Arial" w:hAnsi="Arial" w:cs="Arial"/>
        </w:rPr>
      </w:pPr>
    </w:p>
    <w:p w14:paraId="38A4F1A3" w14:textId="65E32B6E" w:rsidR="002D3843" w:rsidRDefault="002D3843" w:rsidP="00DB7B90">
      <w:pPr>
        <w:pStyle w:val="Prrafodelista"/>
        <w:pBdr>
          <w:top w:val="nil"/>
          <w:left w:val="nil"/>
          <w:bottom w:val="nil"/>
          <w:right w:val="nil"/>
          <w:between w:val="nil"/>
        </w:pBdr>
        <w:spacing w:after="0"/>
        <w:ind w:left="467"/>
        <w:jc w:val="both"/>
        <w:rPr>
          <w:rFonts w:ascii="Arial" w:eastAsia="Arial" w:hAnsi="Arial" w:cs="Arial"/>
        </w:rPr>
      </w:pPr>
      <w:r w:rsidRPr="48D9DB61">
        <w:rPr>
          <w:rFonts w:ascii="Arial" w:eastAsia="Arial" w:hAnsi="Arial" w:cs="Arial"/>
        </w:rPr>
        <w:t xml:space="preserve">Adicionalmente, y en pro de la inclusión con grupos </w:t>
      </w:r>
      <w:r w:rsidR="00614CC3">
        <w:rPr>
          <w:rFonts w:ascii="Arial" w:eastAsia="Arial" w:hAnsi="Arial" w:cs="Arial"/>
        </w:rPr>
        <w:t>con discapacidad</w:t>
      </w:r>
      <w:r w:rsidRPr="48D9DB61">
        <w:rPr>
          <w:rFonts w:ascii="Arial" w:eastAsia="Arial" w:hAnsi="Arial" w:cs="Arial"/>
        </w:rPr>
        <w:t xml:space="preserve"> que habitan en Bogotá se realizó la invitación a leer el informe de Rendición de Cuentas </w:t>
      </w:r>
      <w:r w:rsidR="67FD9D85" w:rsidRPr="48D9DB61">
        <w:rPr>
          <w:rFonts w:ascii="Arial" w:eastAsia="Arial" w:hAnsi="Arial" w:cs="Arial"/>
        </w:rPr>
        <w:t xml:space="preserve">a través de un video en </w:t>
      </w:r>
      <w:r w:rsidR="00614CC3">
        <w:rPr>
          <w:rFonts w:ascii="Arial" w:eastAsia="Arial" w:hAnsi="Arial" w:cs="Arial"/>
        </w:rPr>
        <w:t>lengua de señas</w:t>
      </w:r>
      <w:r w:rsidRPr="48D9DB61">
        <w:rPr>
          <w:rFonts w:ascii="Arial" w:eastAsia="Arial" w:hAnsi="Arial" w:cs="Arial"/>
        </w:rPr>
        <w:t xml:space="preserve">. Esto acompañado de la divulgación del informe a través de los diferentes canales de la Entidad. </w:t>
      </w:r>
    </w:p>
    <w:p w14:paraId="05272FD6" w14:textId="77777777" w:rsidR="00714B40" w:rsidRPr="00637342" w:rsidRDefault="00714B40" w:rsidP="00DB7B90">
      <w:pPr>
        <w:pStyle w:val="Prrafodelista"/>
        <w:pBdr>
          <w:top w:val="nil"/>
          <w:left w:val="nil"/>
          <w:bottom w:val="nil"/>
          <w:right w:val="nil"/>
          <w:between w:val="nil"/>
        </w:pBdr>
        <w:spacing w:after="0"/>
        <w:ind w:left="467"/>
        <w:jc w:val="both"/>
        <w:rPr>
          <w:rFonts w:ascii="Arial" w:eastAsia="Arial" w:hAnsi="Arial" w:cs="Arial"/>
        </w:rPr>
      </w:pPr>
    </w:p>
    <w:p w14:paraId="19A72F80" w14:textId="7F394B6D" w:rsidR="00DB7B90" w:rsidRPr="00A5217C" w:rsidRDefault="00A5217C" w:rsidP="00A5217C">
      <w:pPr>
        <w:pStyle w:val="Descripcin"/>
        <w:jc w:val="center"/>
        <w:rPr>
          <w:rFonts w:ascii="Arial" w:eastAsia="Arial" w:hAnsi="Arial" w:cs="Arial"/>
          <w:i w:val="0"/>
          <w:color w:val="auto"/>
          <w:sz w:val="20"/>
          <w:szCs w:val="20"/>
        </w:rPr>
      </w:pPr>
      <w:bookmarkStart w:id="23" w:name="_Toc153552241"/>
      <w:bookmarkStart w:id="24" w:name="_Toc153555781"/>
      <w:r w:rsidRPr="00A5217C">
        <w:rPr>
          <w:rFonts w:ascii="Arial" w:hAnsi="Arial" w:cs="Arial"/>
          <w:i w:val="0"/>
          <w:color w:val="auto"/>
          <w:sz w:val="20"/>
          <w:szCs w:val="20"/>
        </w:rPr>
        <w:t xml:space="preserve">Ilustración </w:t>
      </w:r>
      <w:r w:rsidRPr="00A5217C">
        <w:rPr>
          <w:rFonts w:ascii="Arial" w:hAnsi="Arial" w:cs="Arial"/>
          <w:i w:val="0"/>
          <w:color w:val="auto"/>
          <w:sz w:val="20"/>
          <w:szCs w:val="20"/>
        </w:rPr>
        <w:fldChar w:fldCharType="begin"/>
      </w:r>
      <w:r w:rsidRPr="00A5217C">
        <w:rPr>
          <w:rFonts w:ascii="Arial" w:hAnsi="Arial" w:cs="Arial"/>
          <w:i w:val="0"/>
          <w:color w:val="auto"/>
          <w:sz w:val="20"/>
          <w:szCs w:val="20"/>
        </w:rPr>
        <w:instrText xml:space="preserve"> SEQ Ilustración \* ARABIC </w:instrText>
      </w:r>
      <w:r w:rsidRPr="00A5217C">
        <w:rPr>
          <w:rFonts w:ascii="Arial" w:hAnsi="Arial" w:cs="Arial"/>
          <w:i w:val="0"/>
          <w:color w:val="auto"/>
          <w:sz w:val="20"/>
          <w:szCs w:val="20"/>
        </w:rPr>
        <w:fldChar w:fldCharType="separate"/>
      </w:r>
      <w:r w:rsidR="00CE4503">
        <w:rPr>
          <w:rFonts w:ascii="Arial" w:hAnsi="Arial" w:cs="Arial"/>
          <w:i w:val="0"/>
          <w:noProof/>
          <w:color w:val="auto"/>
          <w:sz w:val="20"/>
          <w:szCs w:val="20"/>
        </w:rPr>
        <w:t>4</w:t>
      </w:r>
      <w:r w:rsidRPr="00A5217C">
        <w:rPr>
          <w:rFonts w:ascii="Arial" w:hAnsi="Arial" w:cs="Arial"/>
          <w:i w:val="0"/>
          <w:color w:val="auto"/>
          <w:sz w:val="20"/>
          <w:szCs w:val="20"/>
        </w:rPr>
        <w:fldChar w:fldCharType="end"/>
      </w:r>
      <w:r w:rsidRPr="00A5217C">
        <w:rPr>
          <w:rFonts w:ascii="Arial" w:hAnsi="Arial" w:cs="Arial"/>
          <w:i w:val="0"/>
          <w:color w:val="auto"/>
          <w:sz w:val="20"/>
          <w:szCs w:val="20"/>
        </w:rPr>
        <w:t xml:space="preserve">. </w:t>
      </w:r>
      <w:r w:rsidR="00DB7B90" w:rsidRPr="00A5217C">
        <w:rPr>
          <w:rFonts w:ascii="Arial" w:eastAsia="Arial" w:hAnsi="Arial" w:cs="Arial"/>
          <w:b/>
          <w:i w:val="0"/>
          <w:color w:val="auto"/>
          <w:sz w:val="20"/>
          <w:szCs w:val="20"/>
        </w:rPr>
        <w:t xml:space="preserve"> </w:t>
      </w:r>
      <w:r w:rsidR="00DB7B90" w:rsidRPr="00A5217C">
        <w:rPr>
          <w:rFonts w:ascii="Arial" w:eastAsia="Arial" w:hAnsi="Arial" w:cs="Arial"/>
          <w:i w:val="0"/>
          <w:color w:val="auto"/>
          <w:sz w:val="20"/>
          <w:szCs w:val="20"/>
        </w:rPr>
        <w:t xml:space="preserve">Video de invitación a leer el Informe de Rendición de Cuentas en </w:t>
      </w:r>
      <w:r w:rsidR="00614CC3" w:rsidRPr="00A5217C">
        <w:rPr>
          <w:rFonts w:ascii="Arial" w:eastAsia="Arial" w:hAnsi="Arial" w:cs="Arial"/>
          <w:i w:val="0"/>
          <w:color w:val="auto"/>
          <w:sz w:val="20"/>
          <w:szCs w:val="20"/>
        </w:rPr>
        <w:t>lengua de señas</w:t>
      </w:r>
      <w:bookmarkEnd w:id="23"/>
      <w:bookmarkEnd w:id="24"/>
    </w:p>
    <w:p w14:paraId="31854C94" w14:textId="77777777" w:rsidR="00DB7B90" w:rsidRDefault="00DB7B90" w:rsidP="00DB7B90">
      <w:pPr>
        <w:pBdr>
          <w:top w:val="nil"/>
          <w:left w:val="nil"/>
          <w:bottom w:val="nil"/>
          <w:right w:val="nil"/>
          <w:between w:val="nil"/>
        </w:pBdr>
        <w:spacing w:after="0"/>
        <w:ind w:left="467"/>
        <w:jc w:val="both"/>
        <w:rPr>
          <w:rFonts w:ascii="Arial" w:hAnsi="Arial" w:cs="Arial"/>
        </w:rPr>
      </w:pPr>
    </w:p>
    <w:p w14:paraId="1DB6CCFF" w14:textId="07E94C7B" w:rsidR="00553BF7" w:rsidRPr="00637342" w:rsidRDefault="005A079C" w:rsidP="00DB7B90">
      <w:pPr>
        <w:pBdr>
          <w:top w:val="nil"/>
          <w:left w:val="nil"/>
          <w:bottom w:val="nil"/>
          <w:right w:val="nil"/>
          <w:between w:val="nil"/>
        </w:pBdr>
        <w:spacing w:after="0"/>
        <w:ind w:left="467"/>
        <w:jc w:val="both"/>
        <w:rPr>
          <w:rFonts w:ascii="Arial" w:hAnsi="Arial" w:cs="Arial"/>
        </w:rPr>
      </w:pPr>
      <w:r>
        <w:rPr>
          <w:noProof/>
          <w:lang w:val="en-US"/>
        </w:rPr>
        <w:drawing>
          <wp:inline distT="0" distB="0" distL="0" distR="0" wp14:anchorId="1C27CFEB" wp14:editId="011AE53A">
            <wp:extent cx="5981700" cy="3404235"/>
            <wp:effectExtent l="0" t="0" r="0" b="57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81700" cy="3404235"/>
                    </a:xfrm>
                    <a:prstGeom prst="rect">
                      <a:avLst/>
                    </a:prstGeom>
                  </pic:spPr>
                </pic:pic>
              </a:graphicData>
            </a:graphic>
          </wp:inline>
        </w:drawing>
      </w:r>
    </w:p>
    <w:p w14:paraId="20F8D1F1" w14:textId="1AA5D5FE" w:rsidR="48D9DB61" w:rsidRDefault="48D9DB61" w:rsidP="00DB7B90">
      <w:pPr>
        <w:pBdr>
          <w:top w:val="nil"/>
          <w:left w:val="nil"/>
          <w:bottom w:val="nil"/>
          <w:right w:val="nil"/>
          <w:between w:val="nil"/>
        </w:pBdr>
        <w:spacing w:after="0"/>
        <w:ind w:left="467"/>
        <w:jc w:val="both"/>
        <w:rPr>
          <w:rFonts w:ascii="Arial" w:hAnsi="Arial" w:cs="Arial"/>
        </w:rPr>
      </w:pPr>
    </w:p>
    <w:p w14:paraId="670F26B2" w14:textId="0C04E825" w:rsidR="00A5217C" w:rsidRDefault="00A5217C" w:rsidP="00DB7B90">
      <w:pPr>
        <w:pBdr>
          <w:top w:val="nil"/>
          <w:left w:val="nil"/>
          <w:bottom w:val="nil"/>
          <w:right w:val="nil"/>
          <w:between w:val="nil"/>
        </w:pBdr>
        <w:spacing w:after="0"/>
        <w:ind w:left="467"/>
        <w:jc w:val="both"/>
        <w:rPr>
          <w:rFonts w:ascii="Arial" w:hAnsi="Arial" w:cs="Arial"/>
        </w:rPr>
      </w:pPr>
      <w:r>
        <w:rPr>
          <w:rFonts w:ascii="Arial" w:hAnsi="Arial" w:cs="Arial"/>
        </w:rPr>
        <w:t xml:space="preserve">Este es el enlace del video: </w:t>
      </w:r>
      <w:hyperlink r:id="rId18" w:history="1">
        <w:r w:rsidRPr="00DE369D">
          <w:rPr>
            <w:rStyle w:val="Hipervnculo"/>
            <w:rFonts w:ascii="Arial" w:hAnsi="Arial" w:cs="Arial"/>
          </w:rPr>
          <w:t>https://www.youtube.com/watch?v=iYMwzjniqAY</w:t>
        </w:r>
      </w:hyperlink>
      <w:r>
        <w:rPr>
          <w:rFonts w:ascii="Arial" w:hAnsi="Arial" w:cs="Arial"/>
        </w:rPr>
        <w:t xml:space="preserve"> </w:t>
      </w:r>
    </w:p>
    <w:p w14:paraId="334A984D" w14:textId="4FC1990A" w:rsidR="00A5217C" w:rsidRDefault="00A5217C" w:rsidP="00DB7B90">
      <w:pPr>
        <w:pBdr>
          <w:top w:val="nil"/>
          <w:left w:val="nil"/>
          <w:bottom w:val="nil"/>
          <w:right w:val="nil"/>
          <w:between w:val="nil"/>
        </w:pBdr>
        <w:spacing w:after="0"/>
        <w:ind w:left="467"/>
        <w:jc w:val="both"/>
        <w:rPr>
          <w:rFonts w:ascii="Arial" w:hAnsi="Arial" w:cs="Arial"/>
        </w:rPr>
      </w:pPr>
    </w:p>
    <w:p w14:paraId="5118F105" w14:textId="44E3253B" w:rsidR="00A5217C" w:rsidRDefault="00A5217C" w:rsidP="00DB7B90">
      <w:pPr>
        <w:pBdr>
          <w:top w:val="nil"/>
          <w:left w:val="nil"/>
          <w:bottom w:val="nil"/>
          <w:right w:val="nil"/>
          <w:between w:val="nil"/>
        </w:pBdr>
        <w:spacing w:after="0"/>
        <w:ind w:left="467"/>
        <w:jc w:val="both"/>
        <w:rPr>
          <w:rFonts w:ascii="Arial" w:hAnsi="Arial" w:cs="Arial"/>
        </w:rPr>
      </w:pPr>
    </w:p>
    <w:p w14:paraId="59182F29" w14:textId="0FD612DC" w:rsidR="00A5217C" w:rsidRDefault="00A5217C" w:rsidP="00DB7B90">
      <w:pPr>
        <w:pBdr>
          <w:top w:val="nil"/>
          <w:left w:val="nil"/>
          <w:bottom w:val="nil"/>
          <w:right w:val="nil"/>
          <w:between w:val="nil"/>
        </w:pBdr>
        <w:spacing w:after="0"/>
        <w:ind w:left="467"/>
        <w:jc w:val="both"/>
        <w:rPr>
          <w:rFonts w:ascii="Arial" w:hAnsi="Arial" w:cs="Arial"/>
        </w:rPr>
      </w:pPr>
    </w:p>
    <w:p w14:paraId="229E4908" w14:textId="77777777" w:rsidR="00A5217C" w:rsidRDefault="00A5217C" w:rsidP="00DB7B90">
      <w:pPr>
        <w:pBdr>
          <w:top w:val="nil"/>
          <w:left w:val="nil"/>
          <w:bottom w:val="nil"/>
          <w:right w:val="nil"/>
          <w:between w:val="nil"/>
        </w:pBdr>
        <w:spacing w:after="0"/>
        <w:ind w:left="467"/>
        <w:jc w:val="both"/>
        <w:rPr>
          <w:rFonts w:ascii="Arial" w:hAnsi="Arial" w:cs="Arial"/>
        </w:rPr>
      </w:pPr>
    </w:p>
    <w:p w14:paraId="4D40E8C8" w14:textId="77777777" w:rsidR="00A5217C" w:rsidRDefault="00A5217C" w:rsidP="00DB7B90">
      <w:pPr>
        <w:pBdr>
          <w:top w:val="nil"/>
          <w:left w:val="nil"/>
          <w:bottom w:val="nil"/>
          <w:right w:val="nil"/>
          <w:between w:val="nil"/>
        </w:pBdr>
        <w:spacing w:after="0"/>
        <w:ind w:left="467"/>
        <w:jc w:val="both"/>
        <w:rPr>
          <w:rFonts w:ascii="Arial" w:hAnsi="Arial" w:cs="Arial"/>
        </w:rPr>
      </w:pPr>
    </w:p>
    <w:p w14:paraId="29371500" w14:textId="68A471A8" w:rsidR="002D3843" w:rsidRPr="00637342" w:rsidRDefault="002D3843" w:rsidP="00DB7B90">
      <w:pPr>
        <w:pStyle w:val="Ttulo1"/>
        <w:numPr>
          <w:ilvl w:val="1"/>
          <w:numId w:val="10"/>
        </w:numPr>
        <w:spacing w:before="0"/>
        <w:rPr>
          <w:sz w:val="24"/>
          <w:szCs w:val="24"/>
        </w:rPr>
      </w:pPr>
      <w:bookmarkStart w:id="25" w:name="_Toc153555632"/>
      <w:r w:rsidRPr="00637342">
        <w:rPr>
          <w:sz w:val="24"/>
          <w:szCs w:val="24"/>
        </w:rPr>
        <w:lastRenderedPageBreak/>
        <w:t>Ejecución</w:t>
      </w:r>
      <w:bookmarkEnd w:id="25"/>
      <w:r w:rsidRPr="00637342">
        <w:rPr>
          <w:sz w:val="24"/>
          <w:szCs w:val="24"/>
        </w:rPr>
        <w:t xml:space="preserve"> </w:t>
      </w:r>
    </w:p>
    <w:p w14:paraId="7FED011C" w14:textId="77777777" w:rsidR="002D3843" w:rsidRPr="00637342" w:rsidRDefault="002D3843" w:rsidP="00DB7B90">
      <w:pPr>
        <w:pBdr>
          <w:top w:val="nil"/>
          <w:left w:val="nil"/>
          <w:bottom w:val="nil"/>
          <w:right w:val="nil"/>
          <w:between w:val="nil"/>
        </w:pBdr>
        <w:spacing w:after="0"/>
        <w:ind w:left="467"/>
        <w:jc w:val="both"/>
        <w:rPr>
          <w:rFonts w:ascii="Arial" w:hAnsi="Arial" w:cs="Arial"/>
        </w:rPr>
      </w:pPr>
    </w:p>
    <w:p w14:paraId="5ED37875" w14:textId="154172BE" w:rsidR="00452AD3" w:rsidRPr="00637342" w:rsidRDefault="00FD269B" w:rsidP="00A5217C">
      <w:pPr>
        <w:pStyle w:val="Prrafodelista"/>
        <w:numPr>
          <w:ilvl w:val="0"/>
          <w:numId w:val="15"/>
        </w:numPr>
        <w:pBdr>
          <w:top w:val="nil"/>
          <w:left w:val="nil"/>
          <w:bottom w:val="nil"/>
          <w:right w:val="nil"/>
          <w:between w:val="nil"/>
        </w:pBdr>
        <w:spacing w:after="0"/>
        <w:jc w:val="both"/>
        <w:rPr>
          <w:rFonts w:ascii="Arial" w:eastAsia="Arial" w:hAnsi="Arial" w:cs="Arial"/>
          <w:b/>
        </w:rPr>
      </w:pPr>
      <w:r w:rsidRPr="00637342">
        <w:rPr>
          <w:rFonts w:ascii="Arial" w:eastAsia="Arial" w:hAnsi="Arial" w:cs="Arial"/>
          <w:b/>
        </w:rPr>
        <w:t>Brindar la información a los grupos de valor y de interés de manera amplia</w:t>
      </w:r>
      <w:r w:rsidR="002D3843" w:rsidRPr="00637342">
        <w:rPr>
          <w:rFonts w:ascii="Arial" w:eastAsia="Arial" w:hAnsi="Arial" w:cs="Arial"/>
          <w:b/>
        </w:rPr>
        <w:t xml:space="preserve">: </w:t>
      </w:r>
      <w:r w:rsidR="002D3843" w:rsidRPr="00637342">
        <w:rPr>
          <w:rFonts w:ascii="Arial" w:eastAsia="Arial" w:hAnsi="Arial" w:cs="Arial"/>
        </w:rPr>
        <w:t>Se realizó la preparación de los temas priorizados por la ciudadanía para compartirlos de manera amplia en el espacio de dialogo de la Rendición de Cuentas</w:t>
      </w:r>
      <w:r w:rsidR="000E4906" w:rsidRPr="00637342">
        <w:rPr>
          <w:rFonts w:ascii="Arial" w:eastAsia="Arial" w:hAnsi="Arial" w:cs="Arial"/>
        </w:rPr>
        <w:t>, a través de una presentación</w:t>
      </w:r>
      <w:r w:rsidR="002D3843" w:rsidRPr="00637342">
        <w:rPr>
          <w:rFonts w:ascii="Arial" w:eastAsia="Arial" w:hAnsi="Arial" w:cs="Arial"/>
        </w:rPr>
        <w:t>.</w:t>
      </w:r>
    </w:p>
    <w:p w14:paraId="148B1453" w14:textId="2D6479D8" w:rsidR="00DB5A0A" w:rsidRPr="00DB5A0A" w:rsidRDefault="00DB5A0A" w:rsidP="00A5217C">
      <w:pPr>
        <w:spacing w:after="0"/>
      </w:pPr>
    </w:p>
    <w:p w14:paraId="2F7A634C" w14:textId="06A5F7F8" w:rsidR="00FD269B" w:rsidRPr="00A5217C" w:rsidRDefault="00A5217C" w:rsidP="00A5217C">
      <w:pPr>
        <w:pStyle w:val="Descripcin"/>
        <w:jc w:val="center"/>
        <w:rPr>
          <w:rFonts w:ascii="Arial" w:eastAsia="Arial" w:hAnsi="Arial" w:cs="Arial"/>
          <w:i w:val="0"/>
          <w:color w:val="auto"/>
          <w:sz w:val="20"/>
          <w:szCs w:val="20"/>
        </w:rPr>
      </w:pPr>
      <w:bookmarkStart w:id="26" w:name="_Toc153552242"/>
      <w:bookmarkStart w:id="27" w:name="_Toc153555782"/>
      <w:r w:rsidRPr="00A5217C">
        <w:rPr>
          <w:rFonts w:ascii="Arial" w:hAnsi="Arial" w:cs="Arial"/>
          <w:i w:val="0"/>
          <w:color w:val="auto"/>
          <w:sz w:val="20"/>
          <w:szCs w:val="20"/>
        </w:rPr>
        <w:t xml:space="preserve">Ilustración </w:t>
      </w:r>
      <w:r w:rsidRPr="00A5217C">
        <w:rPr>
          <w:rFonts w:ascii="Arial" w:hAnsi="Arial" w:cs="Arial"/>
          <w:i w:val="0"/>
          <w:color w:val="auto"/>
          <w:sz w:val="20"/>
          <w:szCs w:val="20"/>
        </w:rPr>
        <w:fldChar w:fldCharType="begin"/>
      </w:r>
      <w:r w:rsidRPr="00A5217C">
        <w:rPr>
          <w:rFonts w:ascii="Arial" w:hAnsi="Arial" w:cs="Arial"/>
          <w:i w:val="0"/>
          <w:color w:val="auto"/>
          <w:sz w:val="20"/>
          <w:szCs w:val="20"/>
        </w:rPr>
        <w:instrText xml:space="preserve"> SEQ Ilustración \* ARABIC </w:instrText>
      </w:r>
      <w:r w:rsidRPr="00A5217C">
        <w:rPr>
          <w:rFonts w:ascii="Arial" w:hAnsi="Arial" w:cs="Arial"/>
          <w:i w:val="0"/>
          <w:color w:val="auto"/>
          <w:sz w:val="20"/>
          <w:szCs w:val="20"/>
        </w:rPr>
        <w:fldChar w:fldCharType="separate"/>
      </w:r>
      <w:r w:rsidR="00CE4503">
        <w:rPr>
          <w:rFonts w:ascii="Arial" w:hAnsi="Arial" w:cs="Arial"/>
          <w:i w:val="0"/>
          <w:noProof/>
          <w:color w:val="auto"/>
          <w:sz w:val="20"/>
          <w:szCs w:val="20"/>
        </w:rPr>
        <w:t>5</w:t>
      </w:r>
      <w:r w:rsidRPr="00A5217C">
        <w:rPr>
          <w:rFonts w:ascii="Arial" w:hAnsi="Arial" w:cs="Arial"/>
          <w:i w:val="0"/>
          <w:color w:val="auto"/>
          <w:sz w:val="20"/>
          <w:szCs w:val="20"/>
        </w:rPr>
        <w:fldChar w:fldCharType="end"/>
      </w:r>
      <w:r w:rsidRPr="00A5217C">
        <w:rPr>
          <w:rFonts w:ascii="Arial" w:hAnsi="Arial" w:cs="Arial"/>
          <w:i w:val="0"/>
          <w:color w:val="auto"/>
          <w:sz w:val="20"/>
          <w:szCs w:val="20"/>
        </w:rPr>
        <w:t xml:space="preserve">. </w:t>
      </w:r>
      <w:r w:rsidR="00CE7F78" w:rsidRPr="00A5217C">
        <w:rPr>
          <w:rFonts w:ascii="Arial" w:eastAsia="Arial" w:hAnsi="Arial" w:cs="Arial"/>
          <w:i w:val="0"/>
          <w:color w:val="auto"/>
          <w:sz w:val="20"/>
          <w:szCs w:val="20"/>
        </w:rPr>
        <w:t>Portada de la presentación de la Rendición de Cuentas</w:t>
      </w:r>
      <w:bookmarkEnd w:id="26"/>
      <w:bookmarkEnd w:id="27"/>
    </w:p>
    <w:p w14:paraId="4B4B7708" w14:textId="04F25FF8" w:rsidR="002D3843" w:rsidRPr="00637342" w:rsidRDefault="00614CC3" w:rsidP="00614CC3">
      <w:pPr>
        <w:pStyle w:val="Prrafodelista"/>
        <w:pBdr>
          <w:top w:val="nil"/>
          <w:left w:val="nil"/>
          <w:bottom w:val="nil"/>
          <w:right w:val="nil"/>
          <w:between w:val="nil"/>
        </w:pBdr>
        <w:spacing w:after="0"/>
        <w:ind w:left="467"/>
        <w:jc w:val="center"/>
        <w:rPr>
          <w:rFonts w:ascii="Arial" w:eastAsia="Arial" w:hAnsi="Arial" w:cs="Arial"/>
          <w:b/>
        </w:rPr>
      </w:pPr>
      <w:r>
        <w:rPr>
          <w:noProof/>
          <w:lang w:val="en-US"/>
        </w:rPr>
        <w:drawing>
          <wp:inline distT="0" distB="0" distL="0" distR="0" wp14:anchorId="6158685D" wp14:editId="7FD89924">
            <wp:extent cx="4857750" cy="2719205"/>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63538" cy="2722445"/>
                    </a:xfrm>
                    <a:prstGeom prst="rect">
                      <a:avLst/>
                    </a:prstGeom>
                  </pic:spPr>
                </pic:pic>
              </a:graphicData>
            </a:graphic>
          </wp:inline>
        </w:drawing>
      </w:r>
    </w:p>
    <w:p w14:paraId="6638541A" w14:textId="77777777" w:rsidR="00DB5A0A" w:rsidRPr="00B459DD" w:rsidRDefault="00DB5A0A" w:rsidP="00DB5A0A">
      <w:pPr>
        <w:pBdr>
          <w:top w:val="nil"/>
          <w:left w:val="nil"/>
          <w:bottom w:val="nil"/>
          <w:right w:val="nil"/>
          <w:between w:val="nil"/>
        </w:pBdr>
        <w:spacing w:after="0"/>
        <w:jc w:val="center"/>
        <w:rPr>
          <w:rFonts w:ascii="Arial" w:hAnsi="Arial" w:cs="Arial"/>
          <w:noProof/>
          <w:sz w:val="20"/>
          <w:szCs w:val="20"/>
          <w:lang w:eastAsia="es-CO"/>
        </w:rPr>
      </w:pPr>
      <w:r w:rsidRPr="00B459DD">
        <w:rPr>
          <w:rFonts w:ascii="Arial" w:hAnsi="Arial" w:cs="Arial"/>
          <w:noProof/>
          <w:sz w:val="20"/>
          <w:szCs w:val="20"/>
          <w:lang w:eastAsia="es-CO"/>
        </w:rPr>
        <w:t>Fuente: UAERMV</w:t>
      </w:r>
    </w:p>
    <w:p w14:paraId="313F5D3C" w14:textId="553B7D07" w:rsidR="00DB7B90" w:rsidRPr="00FD269B" w:rsidRDefault="00DB7B90" w:rsidP="00DB7B90">
      <w:pPr>
        <w:spacing w:after="0" w:line="276" w:lineRule="auto"/>
        <w:jc w:val="center"/>
        <w:rPr>
          <w:rFonts w:ascii="Arial" w:eastAsia="Arial" w:hAnsi="Arial" w:cs="Arial"/>
          <w:sz w:val="20"/>
          <w:szCs w:val="20"/>
        </w:rPr>
      </w:pPr>
    </w:p>
    <w:p w14:paraId="77EECC74" w14:textId="65E5F24A" w:rsidR="00614CC3" w:rsidRDefault="00947735" w:rsidP="00B459DD">
      <w:pPr>
        <w:pBdr>
          <w:top w:val="nil"/>
          <w:left w:val="nil"/>
          <w:bottom w:val="nil"/>
          <w:right w:val="nil"/>
          <w:between w:val="nil"/>
        </w:pBdr>
        <w:spacing w:after="0"/>
        <w:ind w:left="467"/>
        <w:jc w:val="both"/>
        <w:rPr>
          <w:rFonts w:ascii="Arial" w:eastAsia="Arial" w:hAnsi="Arial" w:cs="Arial"/>
        </w:rPr>
      </w:pPr>
      <w:r w:rsidRPr="48D9DB61">
        <w:rPr>
          <w:rFonts w:ascii="Arial" w:eastAsia="Arial" w:hAnsi="Arial" w:cs="Arial"/>
          <w:b/>
          <w:bCs/>
        </w:rPr>
        <w:t>Dialogo ciudadano:</w:t>
      </w:r>
      <w:r w:rsidRPr="48D9DB61">
        <w:rPr>
          <w:rFonts w:ascii="Arial" w:eastAsia="Arial" w:hAnsi="Arial" w:cs="Arial"/>
        </w:rPr>
        <w:t xml:space="preserve"> </w:t>
      </w:r>
      <w:r w:rsidR="00614CC3" w:rsidRPr="00EF2705">
        <w:rPr>
          <w:rFonts w:ascii="Arial" w:eastAsia="Arial" w:hAnsi="Arial" w:cs="Arial"/>
        </w:rPr>
        <w:t xml:space="preserve">En el Espacio de Dialogo de Audiencia Pública de Rendición de Cuentas de la Entidad </w:t>
      </w:r>
      <w:r w:rsidR="00614CC3">
        <w:rPr>
          <w:rFonts w:ascii="Arial" w:eastAsia="Arial" w:hAnsi="Arial" w:cs="Arial"/>
        </w:rPr>
        <w:t xml:space="preserve">bajo la metodología de feria </w:t>
      </w:r>
      <w:r w:rsidR="00614CC3" w:rsidRPr="00EF2705">
        <w:rPr>
          <w:rFonts w:ascii="Arial" w:eastAsia="Arial" w:hAnsi="Arial" w:cs="Arial"/>
        </w:rPr>
        <w:t>nos acompañaron 144 personas en el espacio presencial y a través de Facebook de manera simultánea nos acompañaron 69 personas.</w:t>
      </w:r>
    </w:p>
    <w:p w14:paraId="418CF120" w14:textId="77777777" w:rsidR="00B459DD" w:rsidRPr="00B459DD" w:rsidRDefault="00B459DD" w:rsidP="00A5217C">
      <w:pPr>
        <w:pBdr>
          <w:top w:val="nil"/>
          <w:left w:val="nil"/>
          <w:bottom w:val="nil"/>
          <w:right w:val="nil"/>
          <w:between w:val="nil"/>
        </w:pBdr>
        <w:spacing w:after="0"/>
        <w:ind w:left="467"/>
        <w:jc w:val="both"/>
        <w:rPr>
          <w:rFonts w:ascii="Arial" w:eastAsia="Arial" w:hAnsi="Arial" w:cs="Arial"/>
        </w:rPr>
      </w:pPr>
    </w:p>
    <w:p w14:paraId="1F267CEC" w14:textId="481A0A3F" w:rsidR="00614CC3" w:rsidRPr="00DB5A0A" w:rsidRDefault="00DB5A0A" w:rsidP="00A5217C">
      <w:pPr>
        <w:pStyle w:val="Descripcin"/>
        <w:keepNext/>
        <w:spacing w:after="0"/>
        <w:jc w:val="center"/>
      </w:pPr>
      <w:bookmarkStart w:id="28" w:name="_Toc123127807"/>
      <w:bookmarkStart w:id="29" w:name="_Toc153534095"/>
      <w:bookmarkStart w:id="30" w:name="_Toc153555669"/>
      <w:r w:rsidRPr="00DB5A0A">
        <w:rPr>
          <w:rFonts w:ascii="Arial" w:hAnsi="Arial" w:cs="Arial"/>
          <w:i w:val="0"/>
          <w:color w:val="auto"/>
          <w:sz w:val="20"/>
          <w:szCs w:val="20"/>
        </w:rPr>
        <w:t xml:space="preserve">Tabla </w:t>
      </w:r>
      <w:r w:rsidRPr="00DB5A0A">
        <w:rPr>
          <w:rFonts w:ascii="Arial" w:hAnsi="Arial" w:cs="Arial"/>
          <w:i w:val="0"/>
          <w:color w:val="auto"/>
          <w:sz w:val="20"/>
          <w:szCs w:val="20"/>
        </w:rPr>
        <w:fldChar w:fldCharType="begin"/>
      </w:r>
      <w:r w:rsidRPr="00DB5A0A">
        <w:rPr>
          <w:rFonts w:ascii="Arial" w:hAnsi="Arial" w:cs="Arial"/>
          <w:i w:val="0"/>
          <w:color w:val="auto"/>
          <w:sz w:val="20"/>
          <w:szCs w:val="20"/>
        </w:rPr>
        <w:instrText xml:space="preserve"> SEQ Tabla \* ARABIC </w:instrText>
      </w:r>
      <w:r w:rsidRPr="00DB5A0A">
        <w:rPr>
          <w:rFonts w:ascii="Arial" w:hAnsi="Arial" w:cs="Arial"/>
          <w:i w:val="0"/>
          <w:color w:val="auto"/>
          <w:sz w:val="20"/>
          <w:szCs w:val="20"/>
        </w:rPr>
        <w:fldChar w:fldCharType="separate"/>
      </w:r>
      <w:r w:rsidR="00C94618">
        <w:rPr>
          <w:rFonts w:ascii="Arial" w:hAnsi="Arial" w:cs="Arial"/>
          <w:i w:val="0"/>
          <w:noProof/>
          <w:color w:val="auto"/>
          <w:sz w:val="20"/>
          <w:szCs w:val="20"/>
        </w:rPr>
        <w:t>5</w:t>
      </w:r>
      <w:r w:rsidRPr="00DB5A0A">
        <w:rPr>
          <w:rFonts w:ascii="Arial" w:hAnsi="Arial" w:cs="Arial"/>
          <w:i w:val="0"/>
          <w:color w:val="auto"/>
          <w:sz w:val="20"/>
          <w:szCs w:val="20"/>
        </w:rPr>
        <w:fldChar w:fldCharType="end"/>
      </w:r>
      <w:r w:rsidRPr="00DB5A0A">
        <w:rPr>
          <w:rFonts w:ascii="Arial" w:hAnsi="Arial" w:cs="Arial"/>
          <w:i w:val="0"/>
          <w:color w:val="auto"/>
          <w:sz w:val="20"/>
          <w:szCs w:val="20"/>
        </w:rPr>
        <w:t>.</w:t>
      </w:r>
      <w:r w:rsidRPr="00DB5A0A">
        <w:rPr>
          <w:color w:val="auto"/>
        </w:rPr>
        <w:t xml:space="preserve"> </w:t>
      </w:r>
      <w:r w:rsidR="00614CC3" w:rsidRPr="004062D9">
        <w:rPr>
          <w:rFonts w:ascii="Arial" w:eastAsia="Arial" w:hAnsi="Arial" w:cs="Arial"/>
          <w:i w:val="0"/>
          <w:iCs w:val="0"/>
          <w:color w:val="auto"/>
          <w:sz w:val="20"/>
          <w:szCs w:val="20"/>
        </w:rPr>
        <w:t>Número de asistentes presenciales a la Rendición de Cuentas de la Entidad</w:t>
      </w:r>
      <w:bookmarkEnd w:id="28"/>
      <w:bookmarkEnd w:id="29"/>
      <w:bookmarkEnd w:id="30"/>
    </w:p>
    <w:tbl>
      <w:tblPr>
        <w:tblpPr w:leftFromText="141" w:rightFromText="141" w:vertAnchor="text" w:horzAnchor="page" w:tblpX="1906" w:tblpY="243"/>
        <w:tblW w:w="9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56"/>
        <w:gridCol w:w="547"/>
        <w:gridCol w:w="2481"/>
        <w:gridCol w:w="722"/>
        <w:gridCol w:w="674"/>
        <w:gridCol w:w="2950"/>
      </w:tblGrid>
      <w:tr w:rsidR="00614CC3" w:rsidRPr="004062D9" w14:paraId="08807F78" w14:textId="77777777" w:rsidTr="00DB5A0A">
        <w:trPr>
          <w:trHeight w:val="113"/>
        </w:trPr>
        <w:tc>
          <w:tcPr>
            <w:tcW w:w="5906" w:type="dxa"/>
            <w:gridSpan w:val="4"/>
            <w:shd w:val="clear" w:color="auto" w:fill="E7E6E6" w:themeFill="background2"/>
            <w:vAlign w:val="center"/>
            <w:hideMark/>
          </w:tcPr>
          <w:p w14:paraId="22932A1A" w14:textId="77777777" w:rsidR="00614CC3" w:rsidRPr="004062D9" w:rsidRDefault="00614CC3" w:rsidP="00A5217C">
            <w:pPr>
              <w:spacing w:after="0" w:line="240" w:lineRule="auto"/>
              <w:jc w:val="center"/>
              <w:rPr>
                <w:rFonts w:ascii="Arial" w:eastAsia="Times New Roman" w:hAnsi="Arial" w:cs="Arial"/>
                <w:b/>
                <w:bCs/>
                <w:color w:val="000000"/>
                <w:sz w:val="20"/>
                <w:szCs w:val="20"/>
                <w:lang w:eastAsia="es-CO"/>
              </w:rPr>
            </w:pPr>
            <w:r w:rsidRPr="004062D9">
              <w:rPr>
                <w:rFonts w:ascii="Arial" w:eastAsia="Times New Roman" w:hAnsi="Arial" w:cs="Arial"/>
                <w:b/>
                <w:bCs/>
                <w:color w:val="000000" w:themeColor="text1"/>
                <w:sz w:val="20"/>
                <w:szCs w:val="20"/>
                <w:lang w:eastAsia="es-CO"/>
              </w:rPr>
              <w:t>Asistentes a la RdC</w:t>
            </w:r>
          </w:p>
        </w:tc>
        <w:tc>
          <w:tcPr>
            <w:tcW w:w="3624" w:type="dxa"/>
            <w:gridSpan w:val="2"/>
            <w:shd w:val="clear" w:color="auto" w:fill="E7E6E6" w:themeFill="background2"/>
            <w:noWrap/>
            <w:vAlign w:val="center"/>
            <w:hideMark/>
          </w:tcPr>
          <w:p w14:paraId="02C2DC0D" w14:textId="77777777" w:rsidR="00614CC3" w:rsidRPr="004062D9" w:rsidRDefault="00614CC3" w:rsidP="00A5217C">
            <w:pPr>
              <w:spacing w:after="0" w:line="240" w:lineRule="auto"/>
              <w:jc w:val="center"/>
              <w:rPr>
                <w:rFonts w:ascii="Arial" w:eastAsia="Times New Roman" w:hAnsi="Arial" w:cs="Arial"/>
                <w:b/>
                <w:bCs/>
                <w:color w:val="000000"/>
                <w:sz w:val="20"/>
                <w:szCs w:val="20"/>
                <w:lang w:eastAsia="es-CO"/>
              </w:rPr>
            </w:pPr>
            <w:r w:rsidRPr="004062D9">
              <w:rPr>
                <w:rFonts w:ascii="Arial" w:eastAsia="Times New Roman" w:hAnsi="Arial" w:cs="Arial"/>
                <w:b/>
                <w:bCs/>
                <w:color w:val="000000" w:themeColor="text1"/>
                <w:sz w:val="20"/>
                <w:szCs w:val="20"/>
                <w:lang w:eastAsia="es-CO"/>
              </w:rPr>
              <w:t>Total</w:t>
            </w:r>
          </w:p>
        </w:tc>
      </w:tr>
      <w:tr w:rsidR="00614CC3" w:rsidRPr="004062D9" w14:paraId="37E42CF7" w14:textId="77777777" w:rsidTr="00DB5A0A">
        <w:trPr>
          <w:trHeight w:val="113"/>
        </w:trPr>
        <w:tc>
          <w:tcPr>
            <w:tcW w:w="2156" w:type="dxa"/>
            <w:noWrap/>
            <w:vAlign w:val="center"/>
            <w:hideMark/>
          </w:tcPr>
          <w:p w14:paraId="44A6E088" w14:textId="77777777" w:rsidR="00614CC3" w:rsidRPr="004062D9" w:rsidRDefault="00614CC3" w:rsidP="00A5217C">
            <w:pPr>
              <w:spacing w:after="0" w:line="240" w:lineRule="auto"/>
              <w:jc w:val="both"/>
              <w:rPr>
                <w:rFonts w:ascii="Arial" w:eastAsia="Times New Roman" w:hAnsi="Arial" w:cs="Arial"/>
                <w:b/>
                <w:bCs/>
                <w:color w:val="000000"/>
                <w:sz w:val="20"/>
                <w:szCs w:val="20"/>
                <w:lang w:eastAsia="es-CO"/>
              </w:rPr>
            </w:pPr>
            <w:r w:rsidRPr="004062D9">
              <w:rPr>
                <w:rFonts w:ascii="Arial" w:eastAsia="Times New Roman" w:hAnsi="Arial" w:cs="Arial"/>
                <w:b/>
                <w:bCs/>
                <w:color w:val="000000" w:themeColor="text1"/>
                <w:sz w:val="20"/>
                <w:szCs w:val="20"/>
                <w:lang w:eastAsia="es-CO"/>
              </w:rPr>
              <w:t>Ciudadanas (os)</w:t>
            </w:r>
          </w:p>
        </w:tc>
        <w:tc>
          <w:tcPr>
            <w:tcW w:w="547" w:type="dxa"/>
            <w:noWrap/>
            <w:vAlign w:val="center"/>
            <w:hideMark/>
          </w:tcPr>
          <w:p w14:paraId="5100AC3E" w14:textId="77777777" w:rsidR="00614CC3" w:rsidRPr="004062D9" w:rsidRDefault="00614CC3" w:rsidP="00A5217C">
            <w:pPr>
              <w:spacing w:after="0" w:line="240" w:lineRule="auto"/>
              <w:jc w:val="both"/>
              <w:rPr>
                <w:rFonts w:ascii="Arial" w:hAnsi="Arial" w:cs="Arial"/>
              </w:rPr>
            </w:pPr>
            <w:r w:rsidRPr="004062D9">
              <w:rPr>
                <w:rFonts w:ascii="Arial" w:eastAsia="Times New Roman" w:hAnsi="Arial" w:cs="Arial"/>
                <w:b/>
                <w:bCs/>
                <w:color w:val="000000" w:themeColor="text1"/>
                <w:sz w:val="20"/>
                <w:szCs w:val="20"/>
                <w:lang w:eastAsia="es-CO"/>
              </w:rPr>
              <w:t>51</w:t>
            </w:r>
          </w:p>
        </w:tc>
        <w:tc>
          <w:tcPr>
            <w:tcW w:w="2481" w:type="dxa"/>
            <w:noWrap/>
            <w:vAlign w:val="center"/>
            <w:hideMark/>
          </w:tcPr>
          <w:p w14:paraId="21DCB831" w14:textId="77777777" w:rsidR="00614CC3" w:rsidRPr="004062D9" w:rsidRDefault="00614CC3" w:rsidP="00A5217C">
            <w:pPr>
              <w:spacing w:after="0" w:line="240" w:lineRule="auto"/>
              <w:jc w:val="both"/>
              <w:rPr>
                <w:rFonts w:ascii="Arial" w:eastAsia="Times New Roman" w:hAnsi="Arial" w:cs="Arial"/>
                <w:b/>
                <w:bCs/>
                <w:color w:val="000000"/>
                <w:sz w:val="20"/>
                <w:szCs w:val="20"/>
                <w:lang w:eastAsia="es-CO"/>
              </w:rPr>
            </w:pPr>
            <w:r w:rsidRPr="004062D9">
              <w:rPr>
                <w:rFonts w:ascii="Arial" w:eastAsia="Times New Roman" w:hAnsi="Arial" w:cs="Arial"/>
                <w:b/>
                <w:bCs/>
                <w:color w:val="000000" w:themeColor="text1"/>
                <w:sz w:val="20"/>
                <w:szCs w:val="20"/>
                <w:lang w:eastAsia="es-CO"/>
              </w:rPr>
              <w:t xml:space="preserve">Colaboradores </w:t>
            </w:r>
          </w:p>
        </w:tc>
        <w:tc>
          <w:tcPr>
            <w:tcW w:w="722" w:type="dxa"/>
            <w:noWrap/>
            <w:vAlign w:val="center"/>
            <w:hideMark/>
          </w:tcPr>
          <w:p w14:paraId="2B92F855" w14:textId="77777777" w:rsidR="00614CC3" w:rsidRPr="004062D9" w:rsidRDefault="00614CC3" w:rsidP="00A5217C">
            <w:pPr>
              <w:spacing w:after="0" w:line="240" w:lineRule="auto"/>
              <w:jc w:val="both"/>
              <w:rPr>
                <w:rFonts w:ascii="Arial" w:hAnsi="Arial" w:cs="Arial"/>
              </w:rPr>
            </w:pPr>
            <w:r w:rsidRPr="004062D9">
              <w:rPr>
                <w:rFonts w:ascii="Arial" w:eastAsia="Times New Roman" w:hAnsi="Arial" w:cs="Arial"/>
                <w:b/>
                <w:bCs/>
                <w:color w:val="000000" w:themeColor="text1"/>
                <w:sz w:val="20"/>
                <w:szCs w:val="20"/>
                <w:lang w:eastAsia="es-CO"/>
              </w:rPr>
              <w:t>93</w:t>
            </w:r>
          </w:p>
        </w:tc>
        <w:tc>
          <w:tcPr>
            <w:tcW w:w="674" w:type="dxa"/>
            <w:noWrap/>
            <w:vAlign w:val="center"/>
            <w:hideMark/>
          </w:tcPr>
          <w:p w14:paraId="404DA820" w14:textId="77777777" w:rsidR="00614CC3" w:rsidRPr="004062D9" w:rsidRDefault="00614CC3" w:rsidP="00A5217C">
            <w:pPr>
              <w:spacing w:after="0" w:line="240" w:lineRule="auto"/>
              <w:jc w:val="both"/>
              <w:rPr>
                <w:rFonts w:ascii="Arial" w:eastAsia="Times New Roman" w:hAnsi="Arial" w:cs="Arial"/>
                <w:b/>
                <w:bCs/>
                <w:color w:val="000000"/>
                <w:sz w:val="20"/>
                <w:szCs w:val="20"/>
                <w:lang w:eastAsia="es-CO"/>
              </w:rPr>
            </w:pPr>
            <w:r w:rsidRPr="004062D9">
              <w:rPr>
                <w:rFonts w:ascii="Arial" w:eastAsia="Times New Roman" w:hAnsi="Arial" w:cs="Arial"/>
                <w:b/>
                <w:bCs/>
                <w:color w:val="000000" w:themeColor="text1"/>
                <w:sz w:val="20"/>
                <w:szCs w:val="20"/>
                <w:lang w:eastAsia="es-CO"/>
              </w:rPr>
              <w:t>144</w:t>
            </w:r>
          </w:p>
        </w:tc>
        <w:tc>
          <w:tcPr>
            <w:tcW w:w="2950" w:type="dxa"/>
            <w:noWrap/>
            <w:vAlign w:val="center"/>
            <w:hideMark/>
          </w:tcPr>
          <w:p w14:paraId="7E37A5E5" w14:textId="77777777" w:rsidR="00614CC3" w:rsidRPr="004062D9" w:rsidRDefault="00614CC3" w:rsidP="00A5217C">
            <w:pPr>
              <w:spacing w:after="0" w:line="240" w:lineRule="auto"/>
              <w:jc w:val="both"/>
              <w:rPr>
                <w:rFonts w:ascii="Arial" w:eastAsia="Times New Roman" w:hAnsi="Arial" w:cs="Arial"/>
                <w:b/>
                <w:bCs/>
                <w:color w:val="000000"/>
                <w:sz w:val="20"/>
                <w:szCs w:val="20"/>
                <w:lang w:eastAsia="es-CO"/>
              </w:rPr>
            </w:pPr>
            <w:r w:rsidRPr="004062D9">
              <w:rPr>
                <w:rFonts w:ascii="Arial" w:eastAsia="Times New Roman" w:hAnsi="Arial" w:cs="Arial"/>
                <w:b/>
                <w:bCs/>
                <w:color w:val="000000" w:themeColor="text1"/>
                <w:sz w:val="20"/>
                <w:szCs w:val="20"/>
                <w:lang w:eastAsia="es-CO"/>
              </w:rPr>
              <w:t>Asistentes al evento</w:t>
            </w:r>
          </w:p>
        </w:tc>
      </w:tr>
    </w:tbl>
    <w:p w14:paraId="3C87911E" w14:textId="77777777" w:rsidR="00A5217C" w:rsidRDefault="00A5217C" w:rsidP="00614CC3">
      <w:pPr>
        <w:spacing w:after="0"/>
        <w:jc w:val="center"/>
        <w:rPr>
          <w:rFonts w:ascii="Arial" w:eastAsia="Arial" w:hAnsi="Arial" w:cs="Arial"/>
          <w:color w:val="000000" w:themeColor="text1"/>
          <w:sz w:val="18"/>
          <w:szCs w:val="18"/>
        </w:rPr>
      </w:pPr>
    </w:p>
    <w:p w14:paraId="0CC4D252" w14:textId="3F305708" w:rsidR="00614CC3" w:rsidRPr="00F04158" w:rsidRDefault="00614CC3" w:rsidP="00614CC3">
      <w:pPr>
        <w:spacing w:after="0"/>
        <w:jc w:val="center"/>
        <w:rPr>
          <w:rFonts w:ascii="Arial" w:hAnsi="Arial" w:cs="Arial"/>
        </w:rPr>
      </w:pPr>
      <w:r w:rsidRPr="004062D9">
        <w:rPr>
          <w:rFonts w:ascii="Arial" w:eastAsia="Arial" w:hAnsi="Arial" w:cs="Arial"/>
          <w:color w:val="000000" w:themeColor="text1"/>
          <w:sz w:val="18"/>
          <w:szCs w:val="18"/>
        </w:rPr>
        <w:t>Fuente: UAERMV.</w:t>
      </w:r>
    </w:p>
    <w:p w14:paraId="1C629C8F" w14:textId="77777777" w:rsidR="005A079C" w:rsidRDefault="005A079C" w:rsidP="005A079C">
      <w:pPr>
        <w:pBdr>
          <w:top w:val="nil"/>
          <w:left w:val="nil"/>
          <w:bottom w:val="nil"/>
          <w:right w:val="nil"/>
          <w:between w:val="nil"/>
        </w:pBdr>
        <w:spacing w:after="0"/>
        <w:ind w:left="426"/>
        <w:jc w:val="both"/>
        <w:rPr>
          <w:rFonts w:ascii="Arial" w:eastAsia="Arial" w:hAnsi="Arial" w:cs="Arial"/>
        </w:rPr>
      </w:pPr>
    </w:p>
    <w:p w14:paraId="2B20DAD4" w14:textId="0D340933" w:rsidR="00614CC3" w:rsidRPr="004062D9" w:rsidRDefault="00614CC3" w:rsidP="005A079C">
      <w:pPr>
        <w:pBdr>
          <w:top w:val="nil"/>
          <w:left w:val="nil"/>
          <w:bottom w:val="nil"/>
          <w:right w:val="nil"/>
          <w:between w:val="nil"/>
        </w:pBdr>
        <w:spacing w:after="0"/>
        <w:ind w:left="426"/>
        <w:jc w:val="both"/>
        <w:rPr>
          <w:rFonts w:ascii="Arial" w:eastAsia="Arial" w:hAnsi="Arial" w:cs="Arial"/>
        </w:rPr>
      </w:pPr>
      <w:r w:rsidRPr="004062D9">
        <w:rPr>
          <w:rFonts w:ascii="Arial" w:eastAsia="Arial" w:hAnsi="Arial" w:cs="Arial"/>
        </w:rPr>
        <w:t>Para esta oportunidad el espacio contó con</w:t>
      </w:r>
      <w:r w:rsidR="00A5217C">
        <w:rPr>
          <w:rFonts w:ascii="Arial" w:eastAsia="Arial" w:hAnsi="Arial" w:cs="Arial"/>
        </w:rPr>
        <w:t xml:space="preserve"> la asistencia de 51 ciudadanas</w:t>
      </w:r>
      <w:r w:rsidRPr="004062D9">
        <w:rPr>
          <w:rFonts w:ascii="Arial" w:eastAsia="Arial" w:hAnsi="Arial" w:cs="Arial"/>
        </w:rPr>
        <w:t>(os) y 93 colaborador</w:t>
      </w:r>
      <w:r w:rsidR="00A5217C">
        <w:rPr>
          <w:rFonts w:ascii="Arial" w:eastAsia="Arial" w:hAnsi="Arial" w:cs="Arial"/>
        </w:rPr>
        <w:t>e</w:t>
      </w:r>
      <w:r w:rsidRPr="004062D9">
        <w:rPr>
          <w:rFonts w:ascii="Arial" w:eastAsia="Arial" w:hAnsi="Arial" w:cs="Arial"/>
        </w:rPr>
        <w:t>s de la UAERMV para un total de 144 participantes.</w:t>
      </w:r>
    </w:p>
    <w:p w14:paraId="3822786E" w14:textId="6AE09F4D" w:rsidR="3947DD36" w:rsidRPr="00614CC3" w:rsidRDefault="3947DD36" w:rsidP="00614CC3">
      <w:pPr>
        <w:pBdr>
          <w:top w:val="nil"/>
          <w:left w:val="nil"/>
          <w:bottom w:val="nil"/>
          <w:right w:val="nil"/>
          <w:between w:val="nil"/>
        </w:pBdr>
        <w:spacing w:after="0"/>
        <w:jc w:val="both"/>
        <w:rPr>
          <w:rFonts w:ascii="Arial" w:eastAsia="Arial" w:hAnsi="Arial" w:cs="Arial"/>
        </w:rPr>
      </w:pPr>
    </w:p>
    <w:p w14:paraId="031C7485" w14:textId="736D0C99" w:rsidR="009064E0" w:rsidRPr="00637342" w:rsidRDefault="000E4906" w:rsidP="005A079C">
      <w:pPr>
        <w:pBdr>
          <w:top w:val="nil"/>
          <w:left w:val="nil"/>
          <w:bottom w:val="nil"/>
          <w:right w:val="nil"/>
          <w:between w:val="nil"/>
        </w:pBdr>
        <w:spacing w:after="0"/>
        <w:ind w:left="426"/>
        <w:jc w:val="both"/>
        <w:rPr>
          <w:rFonts w:ascii="Arial" w:eastAsia="Arial" w:hAnsi="Arial" w:cs="Arial"/>
        </w:rPr>
      </w:pPr>
      <w:r w:rsidRPr="00637342">
        <w:rPr>
          <w:rFonts w:ascii="Arial" w:eastAsia="Arial" w:hAnsi="Arial" w:cs="Arial"/>
        </w:rPr>
        <w:t xml:space="preserve">En cuanto a la exposición </w:t>
      </w:r>
      <w:r w:rsidR="009064E0" w:rsidRPr="00637342">
        <w:rPr>
          <w:rFonts w:ascii="Arial" w:eastAsia="Arial" w:hAnsi="Arial" w:cs="Arial"/>
        </w:rPr>
        <w:t>se expuso lo</w:t>
      </w:r>
      <w:r w:rsidR="002D3843" w:rsidRPr="00637342">
        <w:rPr>
          <w:rFonts w:ascii="Arial" w:eastAsia="Arial" w:hAnsi="Arial" w:cs="Arial"/>
        </w:rPr>
        <w:t>s</w:t>
      </w:r>
      <w:r w:rsidR="009064E0" w:rsidRPr="00637342">
        <w:rPr>
          <w:rFonts w:ascii="Arial" w:eastAsia="Arial" w:hAnsi="Arial" w:cs="Arial"/>
        </w:rPr>
        <w:t xml:space="preserve"> temas priorizados y se amplió la información de:</w:t>
      </w:r>
    </w:p>
    <w:p w14:paraId="62FD3085" w14:textId="77777777" w:rsidR="00947735" w:rsidRPr="00637342" w:rsidRDefault="00947735" w:rsidP="00DB7B90">
      <w:pPr>
        <w:pStyle w:val="Prrafodelista"/>
        <w:pBdr>
          <w:top w:val="nil"/>
          <w:left w:val="nil"/>
          <w:bottom w:val="nil"/>
          <w:right w:val="nil"/>
          <w:between w:val="nil"/>
        </w:pBdr>
        <w:spacing w:after="0"/>
        <w:ind w:left="467"/>
        <w:jc w:val="both"/>
        <w:rPr>
          <w:rFonts w:ascii="Arial" w:eastAsia="Arial" w:hAnsi="Arial" w:cs="Arial"/>
        </w:rPr>
      </w:pPr>
    </w:p>
    <w:p w14:paraId="75AEB90D" w14:textId="0E130FA5" w:rsidR="009064E0" w:rsidRPr="00637342" w:rsidRDefault="009064E0" w:rsidP="00DB7B90">
      <w:pPr>
        <w:pStyle w:val="Prrafodelista"/>
        <w:numPr>
          <w:ilvl w:val="2"/>
          <w:numId w:val="28"/>
        </w:numPr>
        <w:pBdr>
          <w:top w:val="nil"/>
          <w:left w:val="nil"/>
          <w:bottom w:val="nil"/>
          <w:right w:val="nil"/>
          <w:between w:val="nil"/>
        </w:pBdr>
        <w:spacing w:after="0"/>
        <w:jc w:val="both"/>
        <w:rPr>
          <w:rFonts w:ascii="Arial" w:eastAsia="Arial" w:hAnsi="Arial" w:cs="Arial"/>
        </w:rPr>
      </w:pPr>
      <w:r w:rsidRPr="00637342">
        <w:rPr>
          <w:rFonts w:ascii="Arial" w:eastAsia="Arial" w:hAnsi="Arial" w:cs="Arial"/>
        </w:rPr>
        <w:t>¿Qué es la R</w:t>
      </w:r>
      <w:r w:rsidR="00947735" w:rsidRPr="00637342">
        <w:rPr>
          <w:rFonts w:ascii="Arial" w:eastAsia="Arial" w:hAnsi="Arial" w:cs="Arial"/>
        </w:rPr>
        <w:t xml:space="preserve">endición de </w:t>
      </w:r>
      <w:r w:rsidRPr="00637342">
        <w:rPr>
          <w:rFonts w:ascii="Arial" w:eastAsia="Arial" w:hAnsi="Arial" w:cs="Arial"/>
        </w:rPr>
        <w:t>C</w:t>
      </w:r>
      <w:r w:rsidR="00947735" w:rsidRPr="00637342">
        <w:rPr>
          <w:rFonts w:ascii="Arial" w:eastAsia="Arial" w:hAnsi="Arial" w:cs="Arial"/>
        </w:rPr>
        <w:t>uentas</w:t>
      </w:r>
      <w:r w:rsidRPr="00637342">
        <w:rPr>
          <w:rFonts w:ascii="Arial" w:eastAsia="Arial" w:hAnsi="Arial" w:cs="Arial"/>
        </w:rPr>
        <w:t>?</w:t>
      </w:r>
    </w:p>
    <w:p w14:paraId="4AFE2468" w14:textId="3439A6D4" w:rsidR="009064E0" w:rsidRPr="00637342" w:rsidRDefault="009064E0" w:rsidP="00DB7B90">
      <w:pPr>
        <w:pStyle w:val="Prrafodelista"/>
        <w:numPr>
          <w:ilvl w:val="2"/>
          <w:numId w:val="28"/>
        </w:numPr>
        <w:pBdr>
          <w:top w:val="nil"/>
          <w:left w:val="nil"/>
          <w:bottom w:val="nil"/>
          <w:right w:val="nil"/>
          <w:between w:val="nil"/>
        </w:pBdr>
        <w:spacing w:after="0"/>
        <w:jc w:val="both"/>
        <w:rPr>
          <w:rFonts w:ascii="Arial" w:eastAsia="Arial" w:hAnsi="Arial" w:cs="Arial"/>
        </w:rPr>
      </w:pPr>
      <w:r w:rsidRPr="00637342">
        <w:rPr>
          <w:rFonts w:ascii="Arial" w:eastAsia="Arial" w:hAnsi="Arial" w:cs="Arial"/>
        </w:rPr>
        <w:t>¿Cuál fue el alcance del evento y cómo participar</w:t>
      </w:r>
      <w:r w:rsidR="002D3843" w:rsidRPr="00637342">
        <w:rPr>
          <w:rFonts w:ascii="Arial" w:eastAsia="Arial" w:hAnsi="Arial" w:cs="Arial"/>
        </w:rPr>
        <w:t xml:space="preserve"> en el espacio de dialogo de Rendición de Cuentas de la Entidad</w:t>
      </w:r>
      <w:r w:rsidR="005A079C">
        <w:rPr>
          <w:rFonts w:ascii="Arial" w:eastAsia="Arial" w:hAnsi="Arial" w:cs="Arial"/>
        </w:rPr>
        <w:t xml:space="preserve"> bajo la metodología de feria</w:t>
      </w:r>
      <w:r w:rsidRPr="00637342">
        <w:rPr>
          <w:rFonts w:ascii="Arial" w:eastAsia="Arial" w:hAnsi="Arial" w:cs="Arial"/>
        </w:rPr>
        <w:t>?</w:t>
      </w:r>
    </w:p>
    <w:p w14:paraId="4E541E31" w14:textId="22B8741C" w:rsidR="00947735" w:rsidRPr="00637342" w:rsidRDefault="00947735" w:rsidP="00DB7B90">
      <w:pPr>
        <w:pBdr>
          <w:top w:val="nil"/>
          <w:left w:val="nil"/>
          <w:bottom w:val="nil"/>
          <w:right w:val="nil"/>
          <w:between w:val="nil"/>
        </w:pBdr>
        <w:spacing w:after="0"/>
        <w:ind w:left="467"/>
        <w:jc w:val="both"/>
        <w:rPr>
          <w:rFonts w:ascii="Arial" w:eastAsia="Arial" w:hAnsi="Arial" w:cs="Arial"/>
        </w:rPr>
      </w:pPr>
    </w:p>
    <w:p w14:paraId="38C0DB57" w14:textId="2F3A57E5" w:rsidR="00EA01BD" w:rsidRPr="00637342" w:rsidRDefault="00F30F69" w:rsidP="00B459DD">
      <w:pPr>
        <w:pBdr>
          <w:top w:val="nil"/>
          <w:left w:val="nil"/>
          <w:bottom w:val="nil"/>
          <w:right w:val="nil"/>
          <w:between w:val="nil"/>
        </w:pBdr>
        <w:spacing w:after="0"/>
        <w:ind w:left="467"/>
        <w:jc w:val="both"/>
        <w:rPr>
          <w:rFonts w:ascii="Arial" w:eastAsia="Arial" w:hAnsi="Arial" w:cs="Arial"/>
        </w:rPr>
      </w:pPr>
      <w:r w:rsidRPr="3947DD36">
        <w:rPr>
          <w:rFonts w:ascii="Arial" w:eastAsia="Arial" w:hAnsi="Arial" w:cs="Arial"/>
        </w:rPr>
        <w:lastRenderedPageBreak/>
        <w:t>Cabe</w:t>
      </w:r>
      <w:r w:rsidR="00947735" w:rsidRPr="3947DD36">
        <w:rPr>
          <w:rFonts w:ascii="Arial" w:eastAsia="Arial" w:hAnsi="Arial" w:cs="Arial"/>
        </w:rPr>
        <w:t xml:space="preserve"> mencionar </w:t>
      </w:r>
      <w:r w:rsidRPr="3947DD36">
        <w:rPr>
          <w:rFonts w:ascii="Arial" w:eastAsia="Arial" w:hAnsi="Arial" w:cs="Arial"/>
        </w:rPr>
        <w:t xml:space="preserve">que </w:t>
      </w:r>
      <w:r w:rsidR="00EA01BD" w:rsidRPr="3947DD36">
        <w:rPr>
          <w:rFonts w:ascii="Arial" w:eastAsia="Arial" w:hAnsi="Arial" w:cs="Arial"/>
        </w:rPr>
        <w:t>la metodología para sistematizar las preguntas de la ciudadanía, y se desarrolló de la siguiente manera:</w:t>
      </w:r>
    </w:p>
    <w:p w14:paraId="3157AA02" w14:textId="0D496687" w:rsidR="3947DD36" w:rsidRDefault="3947DD36" w:rsidP="00B459DD">
      <w:pPr>
        <w:pBdr>
          <w:top w:val="nil"/>
          <w:left w:val="nil"/>
          <w:bottom w:val="nil"/>
          <w:right w:val="nil"/>
          <w:between w:val="nil"/>
        </w:pBdr>
        <w:spacing w:after="0"/>
        <w:ind w:left="467"/>
        <w:jc w:val="both"/>
        <w:rPr>
          <w:rFonts w:ascii="Arial" w:eastAsia="Arial" w:hAnsi="Arial" w:cs="Arial"/>
        </w:rPr>
      </w:pPr>
    </w:p>
    <w:p w14:paraId="261AE3CC" w14:textId="257AAB33" w:rsidR="00FD269B" w:rsidRDefault="00CE7F78" w:rsidP="00B459DD">
      <w:pPr>
        <w:pStyle w:val="Descripcin"/>
        <w:keepNext/>
        <w:spacing w:after="0"/>
        <w:jc w:val="center"/>
        <w:rPr>
          <w:rFonts w:ascii="Arial" w:eastAsia="Arial" w:hAnsi="Arial" w:cs="Arial"/>
          <w:i w:val="0"/>
          <w:color w:val="auto"/>
        </w:rPr>
      </w:pPr>
      <w:bookmarkStart w:id="31" w:name="_Toc153555670"/>
      <w:r w:rsidRPr="00CE7F78">
        <w:rPr>
          <w:rFonts w:ascii="Arial" w:hAnsi="Arial" w:cs="Arial"/>
          <w:i w:val="0"/>
          <w:color w:val="auto"/>
        </w:rPr>
        <w:t xml:space="preserve">Tabla </w:t>
      </w:r>
      <w:r w:rsidRPr="00CE7F78">
        <w:rPr>
          <w:rFonts w:ascii="Arial" w:hAnsi="Arial" w:cs="Arial"/>
          <w:i w:val="0"/>
          <w:color w:val="auto"/>
        </w:rPr>
        <w:fldChar w:fldCharType="begin"/>
      </w:r>
      <w:r w:rsidRPr="00CE7F78">
        <w:rPr>
          <w:rFonts w:ascii="Arial" w:hAnsi="Arial" w:cs="Arial"/>
          <w:i w:val="0"/>
          <w:color w:val="auto"/>
        </w:rPr>
        <w:instrText xml:space="preserve"> SEQ Tabla \* ARABIC </w:instrText>
      </w:r>
      <w:r w:rsidRPr="00CE7F78">
        <w:rPr>
          <w:rFonts w:ascii="Arial" w:hAnsi="Arial" w:cs="Arial"/>
          <w:i w:val="0"/>
          <w:color w:val="auto"/>
        </w:rPr>
        <w:fldChar w:fldCharType="separate"/>
      </w:r>
      <w:r w:rsidR="00C94618">
        <w:rPr>
          <w:rFonts w:ascii="Arial" w:hAnsi="Arial" w:cs="Arial"/>
          <w:i w:val="0"/>
          <w:noProof/>
          <w:color w:val="auto"/>
        </w:rPr>
        <w:t>6</w:t>
      </w:r>
      <w:r w:rsidRPr="00CE7F78">
        <w:rPr>
          <w:rFonts w:ascii="Arial" w:hAnsi="Arial" w:cs="Arial"/>
          <w:i w:val="0"/>
          <w:color w:val="auto"/>
        </w:rPr>
        <w:fldChar w:fldCharType="end"/>
      </w:r>
      <w:r w:rsidRPr="00CE7F78">
        <w:rPr>
          <w:rFonts w:ascii="Arial" w:hAnsi="Arial" w:cs="Arial"/>
          <w:i w:val="0"/>
          <w:color w:val="auto"/>
        </w:rPr>
        <w:t xml:space="preserve">. </w:t>
      </w:r>
      <w:r w:rsidR="00FD269B" w:rsidRPr="00CE7F78">
        <w:rPr>
          <w:rFonts w:ascii="Arial" w:eastAsia="Arial" w:hAnsi="Arial" w:cs="Arial"/>
          <w:i w:val="0"/>
          <w:color w:val="auto"/>
        </w:rPr>
        <w:t>Número de preguntas ciudadanas en las etapas de la RdC</w:t>
      </w:r>
      <w:bookmarkEnd w:id="31"/>
    </w:p>
    <w:p w14:paraId="19CEDA11" w14:textId="77777777" w:rsidR="00B459DD" w:rsidRPr="00B459DD" w:rsidRDefault="00B459DD" w:rsidP="00B459DD">
      <w:pPr>
        <w:spacing w:after="0"/>
      </w:pPr>
    </w:p>
    <w:tbl>
      <w:tblPr>
        <w:tblW w:w="88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305"/>
        <w:gridCol w:w="1582"/>
      </w:tblGrid>
      <w:tr w:rsidR="005A079C" w:rsidRPr="004062D9" w14:paraId="54D59F23" w14:textId="77777777" w:rsidTr="00A5217C">
        <w:trPr>
          <w:trHeight w:val="435"/>
          <w:tblHeader/>
          <w:jc w:val="center"/>
        </w:trPr>
        <w:tc>
          <w:tcPr>
            <w:tcW w:w="7305" w:type="dxa"/>
            <w:shd w:val="clear" w:color="auto" w:fill="E7E6E6" w:themeFill="background2"/>
            <w:noWrap/>
            <w:vAlign w:val="center"/>
            <w:hideMark/>
          </w:tcPr>
          <w:p w14:paraId="4532F06F" w14:textId="77777777" w:rsidR="005A079C" w:rsidRPr="004062D9" w:rsidRDefault="005A079C" w:rsidP="00DB5A0A">
            <w:pPr>
              <w:spacing w:after="0" w:line="240" w:lineRule="auto"/>
              <w:jc w:val="center"/>
              <w:rPr>
                <w:rFonts w:ascii="Arial" w:eastAsia="Times New Roman" w:hAnsi="Arial" w:cs="Arial"/>
                <w:b/>
                <w:bCs/>
                <w:color w:val="000000"/>
                <w:sz w:val="20"/>
                <w:szCs w:val="20"/>
                <w:lang w:eastAsia="es-CO"/>
              </w:rPr>
            </w:pPr>
            <w:r w:rsidRPr="004062D9">
              <w:rPr>
                <w:rFonts w:ascii="Arial" w:eastAsia="Times New Roman" w:hAnsi="Arial" w:cs="Arial"/>
                <w:b/>
                <w:bCs/>
                <w:color w:val="000000" w:themeColor="text1"/>
                <w:sz w:val="20"/>
                <w:szCs w:val="20"/>
                <w:lang w:eastAsia="es-CO"/>
              </w:rPr>
              <w:t>Actividad /</w:t>
            </w:r>
            <w:bookmarkStart w:id="32" w:name="_Int_o7OHFZyu"/>
            <w:r w:rsidRPr="004062D9">
              <w:rPr>
                <w:rFonts w:ascii="Arial" w:eastAsia="Times New Roman" w:hAnsi="Arial" w:cs="Arial"/>
                <w:b/>
                <w:bCs/>
                <w:color w:val="000000" w:themeColor="text1"/>
                <w:sz w:val="20"/>
                <w:szCs w:val="20"/>
                <w:lang w:eastAsia="es-CO"/>
              </w:rPr>
              <w:t>Ítem</w:t>
            </w:r>
            <w:bookmarkEnd w:id="32"/>
            <w:r w:rsidRPr="004062D9">
              <w:rPr>
                <w:rFonts w:ascii="Arial" w:eastAsia="Times New Roman" w:hAnsi="Arial" w:cs="Arial"/>
                <w:b/>
                <w:bCs/>
                <w:color w:val="000000" w:themeColor="text1"/>
                <w:sz w:val="20"/>
                <w:szCs w:val="20"/>
                <w:lang w:eastAsia="es-CO"/>
              </w:rPr>
              <w:t xml:space="preserve"> </w:t>
            </w:r>
          </w:p>
        </w:tc>
        <w:tc>
          <w:tcPr>
            <w:tcW w:w="1582" w:type="dxa"/>
            <w:shd w:val="clear" w:color="auto" w:fill="E7E6E6" w:themeFill="background2"/>
            <w:vAlign w:val="center"/>
            <w:hideMark/>
          </w:tcPr>
          <w:p w14:paraId="4E3EA891" w14:textId="77777777" w:rsidR="005A079C" w:rsidRPr="004062D9" w:rsidRDefault="005A079C" w:rsidP="00DB5A0A">
            <w:pPr>
              <w:spacing w:after="0" w:line="240" w:lineRule="auto"/>
              <w:jc w:val="center"/>
              <w:rPr>
                <w:rFonts w:ascii="Arial" w:eastAsia="Times New Roman" w:hAnsi="Arial" w:cs="Arial"/>
                <w:b/>
                <w:bCs/>
                <w:color w:val="000000"/>
                <w:sz w:val="20"/>
                <w:szCs w:val="20"/>
                <w:lang w:eastAsia="es-CO"/>
              </w:rPr>
            </w:pPr>
            <w:r w:rsidRPr="004062D9">
              <w:rPr>
                <w:rFonts w:ascii="Arial" w:eastAsia="Times New Roman" w:hAnsi="Arial" w:cs="Arial"/>
                <w:b/>
                <w:bCs/>
                <w:color w:val="000000" w:themeColor="text1"/>
                <w:sz w:val="20"/>
                <w:szCs w:val="20"/>
                <w:lang w:eastAsia="es-CO"/>
              </w:rPr>
              <w:t># Total de preguntas</w:t>
            </w:r>
          </w:p>
        </w:tc>
      </w:tr>
      <w:tr w:rsidR="005A079C" w:rsidRPr="004062D9" w14:paraId="04DB6147" w14:textId="77777777" w:rsidTr="00DB5A0A">
        <w:trPr>
          <w:trHeight w:val="132"/>
          <w:jc w:val="center"/>
        </w:trPr>
        <w:tc>
          <w:tcPr>
            <w:tcW w:w="7305" w:type="dxa"/>
            <w:shd w:val="clear" w:color="auto" w:fill="auto"/>
            <w:vAlign w:val="center"/>
            <w:hideMark/>
          </w:tcPr>
          <w:p w14:paraId="2246E11A" w14:textId="77777777" w:rsidR="005A079C" w:rsidRPr="004062D9" w:rsidRDefault="005A079C" w:rsidP="00DB5A0A">
            <w:pPr>
              <w:spacing w:after="0" w:line="240" w:lineRule="auto"/>
              <w:jc w:val="both"/>
              <w:rPr>
                <w:rFonts w:ascii="Arial" w:eastAsia="Times New Roman" w:hAnsi="Arial" w:cs="Arial"/>
                <w:color w:val="000000"/>
                <w:sz w:val="20"/>
                <w:szCs w:val="20"/>
                <w:lang w:eastAsia="es-CO"/>
              </w:rPr>
            </w:pPr>
            <w:r w:rsidRPr="004062D9">
              <w:rPr>
                <w:rFonts w:ascii="Arial" w:eastAsia="Times New Roman" w:hAnsi="Arial" w:cs="Arial"/>
                <w:color w:val="000000" w:themeColor="text1"/>
                <w:sz w:val="20"/>
                <w:szCs w:val="20"/>
                <w:lang w:eastAsia="es-CO"/>
              </w:rPr>
              <w:t>Cantidad de preguntas a través del formulario de inscripción</w:t>
            </w:r>
          </w:p>
        </w:tc>
        <w:tc>
          <w:tcPr>
            <w:tcW w:w="1582" w:type="dxa"/>
            <w:shd w:val="clear" w:color="auto" w:fill="auto"/>
            <w:vAlign w:val="center"/>
            <w:hideMark/>
          </w:tcPr>
          <w:p w14:paraId="14365EB1" w14:textId="77777777" w:rsidR="005A079C" w:rsidRPr="004062D9" w:rsidRDefault="005A079C" w:rsidP="00DB5A0A">
            <w:pPr>
              <w:spacing w:after="0" w:line="240" w:lineRule="auto"/>
              <w:jc w:val="center"/>
              <w:rPr>
                <w:rFonts w:ascii="Arial" w:eastAsia="Times New Roman" w:hAnsi="Arial" w:cs="Arial"/>
                <w:color w:val="000000"/>
                <w:sz w:val="20"/>
                <w:szCs w:val="20"/>
                <w:lang w:eastAsia="es-CO"/>
              </w:rPr>
            </w:pPr>
            <w:r w:rsidRPr="004062D9">
              <w:rPr>
                <w:rFonts w:ascii="Arial" w:eastAsia="Times New Roman" w:hAnsi="Arial" w:cs="Arial"/>
                <w:color w:val="000000" w:themeColor="text1"/>
                <w:sz w:val="20"/>
                <w:szCs w:val="20"/>
                <w:lang w:eastAsia="es-CO"/>
              </w:rPr>
              <w:t>0</w:t>
            </w:r>
          </w:p>
        </w:tc>
      </w:tr>
      <w:tr w:rsidR="005A079C" w:rsidRPr="004062D9" w14:paraId="5844D69E" w14:textId="77777777" w:rsidTr="00DB5A0A">
        <w:trPr>
          <w:trHeight w:val="815"/>
          <w:jc w:val="center"/>
        </w:trPr>
        <w:tc>
          <w:tcPr>
            <w:tcW w:w="7305" w:type="dxa"/>
            <w:shd w:val="clear" w:color="auto" w:fill="auto"/>
            <w:vAlign w:val="center"/>
            <w:hideMark/>
          </w:tcPr>
          <w:p w14:paraId="6F2FA460" w14:textId="77777777" w:rsidR="005A079C" w:rsidRPr="004062D9" w:rsidRDefault="005A079C" w:rsidP="00DB5A0A">
            <w:pPr>
              <w:spacing w:after="0" w:line="240" w:lineRule="auto"/>
              <w:jc w:val="both"/>
              <w:rPr>
                <w:rFonts w:ascii="Arial" w:eastAsia="Times New Roman" w:hAnsi="Arial" w:cs="Arial"/>
                <w:color w:val="000000"/>
                <w:sz w:val="20"/>
                <w:szCs w:val="20"/>
                <w:lang w:eastAsia="es-CO"/>
              </w:rPr>
            </w:pPr>
            <w:r w:rsidRPr="004062D9">
              <w:rPr>
                <w:rFonts w:ascii="Arial" w:eastAsia="Times New Roman" w:hAnsi="Arial" w:cs="Arial"/>
                <w:color w:val="000000"/>
                <w:sz w:val="20"/>
                <w:szCs w:val="20"/>
                <w:lang w:eastAsia="es-CO"/>
              </w:rPr>
              <w:t>Cantidad de preguntas formuladas por los ciudadanos en el formato físico y radicadas como PQRSFD</w:t>
            </w:r>
          </w:p>
        </w:tc>
        <w:tc>
          <w:tcPr>
            <w:tcW w:w="1582" w:type="dxa"/>
            <w:shd w:val="clear" w:color="auto" w:fill="auto"/>
            <w:vAlign w:val="center"/>
            <w:hideMark/>
          </w:tcPr>
          <w:p w14:paraId="11C1F0F0" w14:textId="77777777" w:rsidR="005A079C" w:rsidRPr="004062D9" w:rsidRDefault="005A079C" w:rsidP="00DB5A0A">
            <w:pPr>
              <w:spacing w:after="0" w:line="240" w:lineRule="auto"/>
              <w:jc w:val="center"/>
              <w:rPr>
                <w:rFonts w:ascii="Arial" w:hAnsi="Arial" w:cs="Arial"/>
              </w:rPr>
            </w:pPr>
            <w:r w:rsidRPr="004062D9">
              <w:rPr>
                <w:rFonts w:ascii="Arial" w:eastAsia="Times New Roman" w:hAnsi="Arial" w:cs="Arial"/>
                <w:color w:val="000000" w:themeColor="text1"/>
                <w:sz w:val="20"/>
                <w:szCs w:val="20"/>
                <w:lang w:eastAsia="es-CO"/>
              </w:rPr>
              <w:t>34</w:t>
            </w:r>
          </w:p>
        </w:tc>
      </w:tr>
      <w:tr w:rsidR="005A079C" w:rsidRPr="004062D9" w14:paraId="5A5F65F8" w14:textId="77777777" w:rsidTr="00DB5A0A">
        <w:trPr>
          <w:trHeight w:val="558"/>
          <w:jc w:val="center"/>
        </w:trPr>
        <w:tc>
          <w:tcPr>
            <w:tcW w:w="7305" w:type="dxa"/>
            <w:shd w:val="clear" w:color="auto" w:fill="auto"/>
            <w:vAlign w:val="center"/>
            <w:hideMark/>
          </w:tcPr>
          <w:p w14:paraId="63EA4469" w14:textId="77777777" w:rsidR="005A079C" w:rsidRPr="004062D9" w:rsidRDefault="005A079C" w:rsidP="00DB5A0A">
            <w:pPr>
              <w:spacing w:after="0" w:line="240" w:lineRule="auto"/>
              <w:jc w:val="both"/>
              <w:rPr>
                <w:rFonts w:ascii="Arial" w:eastAsia="Times New Roman" w:hAnsi="Arial" w:cs="Arial"/>
                <w:color w:val="000000"/>
                <w:sz w:val="20"/>
                <w:szCs w:val="20"/>
                <w:lang w:eastAsia="es-CO"/>
              </w:rPr>
            </w:pPr>
            <w:r w:rsidRPr="004062D9">
              <w:rPr>
                <w:rFonts w:ascii="Arial" w:eastAsia="Times New Roman" w:hAnsi="Arial" w:cs="Arial"/>
                <w:color w:val="000000" w:themeColor="text1"/>
                <w:sz w:val="20"/>
                <w:szCs w:val="20"/>
                <w:lang w:eastAsia="es-CO"/>
              </w:rPr>
              <w:t>Cantidad de preguntas realizadas a través de redes sociales (</w:t>
            </w:r>
            <w:bookmarkStart w:id="33" w:name="_Int_Dd2wiOGS"/>
            <w:r w:rsidRPr="004062D9">
              <w:rPr>
                <w:rFonts w:ascii="Arial" w:eastAsia="Times New Roman" w:hAnsi="Arial" w:cs="Arial"/>
                <w:color w:val="000000" w:themeColor="text1"/>
                <w:sz w:val="20"/>
                <w:szCs w:val="20"/>
                <w:lang w:eastAsia="es-CO"/>
              </w:rPr>
              <w:t>Facebook</w:t>
            </w:r>
            <w:bookmarkEnd w:id="33"/>
            <w:r w:rsidRPr="004062D9">
              <w:rPr>
                <w:rFonts w:ascii="Arial" w:eastAsia="Times New Roman" w:hAnsi="Arial" w:cs="Arial"/>
                <w:color w:val="000000" w:themeColor="text1"/>
                <w:sz w:val="20"/>
                <w:szCs w:val="20"/>
                <w:lang w:eastAsia="es-CO"/>
              </w:rPr>
              <w:t>)</w:t>
            </w:r>
          </w:p>
        </w:tc>
        <w:tc>
          <w:tcPr>
            <w:tcW w:w="1582" w:type="dxa"/>
            <w:shd w:val="clear" w:color="auto" w:fill="auto"/>
            <w:vAlign w:val="center"/>
            <w:hideMark/>
          </w:tcPr>
          <w:p w14:paraId="2D4F6842" w14:textId="77777777" w:rsidR="005A079C" w:rsidRPr="004062D9" w:rsidRDefault="005A079C" w:rsidP="00DB5A0A">
            <w:pPr>
              <w:spacing w:after="0" w:line="240" w:lineRule="auto"/>
              <w:jc w:val="center"/>
              <w:rPr>
                <w:rFonts w:ascii="Arial" w:eastAsia="Times New Roman" w:hAnsi="Arial" w:cs="Arial"/>
                <w:color w:val="000000"/>
                <w:sz w:val="20"/>
                <w:szCs w:val="20"/>
                <w:lang w:eastAsia="es-CO"/>
              </w:rPr>
            </w:pPr>
            <w:r w:rsidRPr="75C54290">
              <w:rPr>
                <w:rFonts w:ascii="Arial" w:eastAsia="Times New Roman" w:hAnsi="Arial" w:cs="Arial"/>
                <w:color w:val="000000" w:themeColor="text1"/>
                <w:sz w:val="20"/>
                <w:szCs w:val="20"/>
                <w:lang w:eastAsia="es-CO"/>
              </w:rPr>
              <w:t>5</w:t>
            </w:r>
          </w:p>
        </w:tc>
      </w:tr>
      <w:tr w:rsidR="005A079C" w:rsidRPr="004062D9" w14:paraId="5827FA81" w14:textId="77777777" w:rsidTr="00DB5A0A">
        <w:trPr>
          <w:trHeight w:val="208"/>
          <w:jc w:val="center"/>
        </w:trPr>
        <w:tc>
          <w:tcPr>
            <w:tcW w:w="0" w:type="auto"/>
          </w:tcPr>
          <w:p w14:paraId="18D7CB90" w14:textId="77777777" w:rsidR="005A079C" w:rsidRPr="004062D9" w:rsidRDefault="005A079C" w:rsidP="00DB5A0A">
            <w:pPr>
              <w:spacing w:after="0"/>
              <w:jc w:val="center"/>
              <w:rPr>
                <w:rFonts w:ascii="Arial" w:hAnsi="Arial" w:cs="Arial"/>
              </w:rPr>
            </w:pPr>
            <w:r>
              <w:rPr>
                <w:rFonts w:ascii="Arial" w:hAnsi="Arial" w:cs="Arial"/>
              </w:rPr>
              <w:t>TOTAL</w:t>
            </w:r>
          </w:p>
        </w:tc>
        <w:tc>
          <w:tcPr>
            <w:tcW w:w="1582" w:type="dxa"/>
            <w:shd w:val="clear" w:color="auto" w:fill="E7E6E6" w:themeFill="background2"/>
            <w:vAlign w:val="center"/>
          </w:tcPr>
          <w:p w14:paraId="29A91F71" w14:textId="77777777" w:rsidR="005A079C" w:rsidRPr="004062D9" w:rsidRDefault="005A079C" w:rsidP="00DB5A0A">
            <w:pPr>
              <w:spacing w:after="0"/>
              <w:jc w:val="center"/>
              <w:rPr>
                <w:rFonts w:ascii="Arial" w:eastAsia="Times New Roman" w:hAnsi="Arial" w:cs="Arial"/>
                <w:b/>
                <w:bCs/>
                <w:color w:val="000000" w:themeColor="text1"/>
                <w:sz w:val="20"/>
                <w:szCs w:val="20"/>
                <w:lang w:eastAsia="es-CO"/>
              </w:rPr>
            </w:pPr>
            <w:r w:rsidRPr="75C54290">
              <w:rPr>
                <w:rFonts w:ascii="Arial" w:eastAsia="Times New Roman" w:hAnsi="Arial" w:cs="Arial"/>
                <w:b/>
                <w:bCs/>
                <w:color w:val="000000" w:themeColor="text1"/>
                <w:sz w:val="20"/>
                <w:szCs w:val="20"/>
                <w:lang w:eastAsia="es-CO"/>
              </w:rPr>
              <w:t>39</w:t>
            </w:r>
          </w:p>
        </w:tc>
      </w:tr>
    </w:tbl>
    <w:p w14:paraId="212CF2C5" w14:textId="67E7E899" w:rsidR="00EA01BD" w:rsidRPr="00FD269B" w:rsidRDefault="00FD269B" w:rsidP="00DB7B90">
      <w:pPr>
        <w:pBdr>
          <w:top w:val="nil"/>
          <w:left w:val="nil"/>
          <w:bottom w:val="nil"/>
          <w:right w:val="nil"/>
          <w:between w:val="nil"/>
        </w:pBdr>
        <w:spacing w:after="0"/>
        <w:ind w:left="467"/>
        <w:jc w:val="center"/>
        <w:rPr>
          <w:rFonts w:ascii="Arial" w:eastAsia="Arial" w:hAnsi="Arial" w:cs="Arial"/>
          <w:sz w:val="20"/>
          <w:szCs w:val="20"/>
        </w:rPr>
      </w:pPr>
      <w:r w:rsidRPr="00FD269B">
        <w:rPr>
          <w:rFonts w:ascii="Arial" w:eastAsia="Arial" w:hAnsi="Arial" w:cs="Arial"/>
          <w:sz w:val="20"/>
          <w:szCs w:val="20"/>
        </w:rPr>
        <w:t xml:space="preserve">Fuente: </w:t>
      </w:r>
      <w:r w:rsidR="005A079C">
        <w:rPr>
          <w:rFonts w:ascii="Arial" w:eastAsia="Arial" w:hAnsi="Arial" w:cs="Arial"/>
          <w:sz w:val="20"/>
          <w:szCs w:val="20"/>
        </w:rPr>
        <w:t>UAERMV</w:t>
      </w:r>
      <w:r w:rsidRPr="00FD269B">
        <w:rPr>
          <w:rFonts w:ascii="Arial" w:eastAsia="Arial" w:hAnsi="Arial" w:cs="Arial"/>
          <w:sz w:val="20"/>
          <w:szCs w:val="20"/>
        </w:rPr>
        <w:t xml:space="preserve"> </w:t>
      </w:r>
    </w:p>
    <w:p w14:paraId="1D183E5E" w14:textId="77777777" w:rsidR="00714B40" w:rsidRDefault="00714B40" w:rsidP="00DB7B90">
      <w:pPr>
        <w:pStyle w:val="Prrafodelista"/>
        <w:pBdr>
          <w:top w:val="nil"/>
          <w:left w:val="nil"/>
          <w:bottom w:val="nil"/>
          <w:right w:val="nil"/>
          <w:between w:val="nil"/>
        </w:pBdr>
        <w:spacing w:after="0"/>
        <w:ind w:left="1245"/>
        <w:jc w:val="both"/>
        <w:rPr>
          <w:rFonts w:ascii="Arial" w:eastAsia="Arial" w:hAnsi="Arial" w:cs="Arial"/>
        </w:rPr>
      </w:pPr>
    </w:p>
    <w:p w14:paraId="56A0243B" w14:textId="1D203A4F" w:rsidR="00CE7F78" w:rsidRPr="00CE4503" w:rsidRDefault="00A5217C" w:rsidP="00A5217C">
      <w:pPr>
        <w:pStyle w:val="Descripcin"/>
        <w:jc w:val="center"/>
        <w:rPr>
          <w:rFonts w:ascii="Arial" w:eastAsia="Arial" w:hAnsi="Arial" w:cs="Arial"/>
          <w:i w:val="0"/>
          <w:color w:val="auto"/>
          <w:sz w:val="20"/>
          <w:szCs w:val="20"/>
        </w:rPr>
      </w:pPr>
      <w:bookmarkStart w:id="34" w:name="_Toc153552243"/>
      <w:bookmarkStart w:id="35" w:name="_Toc153555783"/>
      <w:r w:rsidRPr="00CE4503">
        <w:rPr>
          <w:rFonts w:ascii="Arial" w:hAnsi="Arial" w:cs="Arial"/>
          <w:i w:val="0"/>
          <w:color w:val="auto"/>
          <w:sz w:val="20"/>
          <w:szCs w:val="20"/>
        </w:rPr>
        <w:t xml:space="preserve">Ilustración </w:t>
      </w:r>
      <w:r w:rsidRPr="00CE4503">
        <w:rPr>
          <w:rFonts w:ascii="Arial" w:hAnsi="Arial" w:cs="Arial"/>
          <w:i w:val="0"/>
          <w:color w:val="auto"/>
          <w:sz w:val="20"/>
          <w:szCs w:val="20"/>
        </w:rPr>
        <w:fldChar w:fldCharType="begin"/>
      </w:r>
      <w:r w:rsidRPr="00CE4503">
        <w:rPr>
          <w:rFonts w:ascii="Arial" w:hAnsi="Arial" w:cs="Arial"/>
          <w:i w:val="0"/>
          <w:color w:val="auto"/>
          <w:sz w:val="20"/>
          <w:szCs w:val="20"/>
        </w:rPr>
        <w:instrText xml:space="preserve"> SEQ Ilustración \* ARABIC </w:instrText>
      </w:r>
      <w:r w:rsidRPr="00CE4503">
        <w:rPr>
          <w:rFonts w:ascii="Arial" w:hAnsi="Arial" w:cs="Arial"/>
          <w:i w:val="0"/>
          <w:color w:val="auto"/>
          <w:sz w:val="20"/>
          <w:szCs w:val="20"/>
        </w:rPr>
        <w:fldChar w:fldCharType="separate"/>
      </w:r>
      <w:r w:rsidR="00CE4503">
        <w:rPr>
          <w:rFonts w:ascii="Arial" w:hAnsi="Arial" w:cs="Arial"/>
          <w:i w:val="0"/>
          <w:noProof/>
          <w:color w:val="auto"/>
          <w:sz w:val="20"/>
          <w:szCs w:val="20"/>
        </w:rPr>
        <w:t>6</w:t>
      </w:r>
      <w:r w:rsidRPr="00CE4503">
        <w:rPr>
          <w:rFonts w:ascii="Arial" w:hAnsi="Arial" w:cs="Arial"/>
          <w:i w:val="0"/>
          <w:color w:val="auto"/>
          <w:sz w:val="20"/>
          <w:szCs w:val="20"/>
        </w:rPr>
        <w:fldChar w:fldCharType="end"/>
      </w:r>
      <w:r w:rsidRPr="00CE4503">
        <w:rPr>
          <w:rFonts w:ascii="Arial" w:hAnsi="Arial" w:cs="Arial"/>
          <w:i w:val="0"/>
          <w:color w:val="auto"/>
          <w:sz w:val="20"/>
          <w:szCs w:val="20"/>
        </w:rPr>
        <w:t xml:space="preserve">. </w:t>
      </w:r>
      <w:r w:rsidR="00CE7F78" w:rsidRPr="00CE4503">
        <w:rPr>
          <w:rFonts w:ascii="Arial" w:eastAsia="Arial" w:hAnsi="Arial" w:cs="Arial"/>
          <w:i w:val="0"/>
          <w:color w:val="auto"/>
          <w:sz w:val="20"/>
          <w:szCs w:val="20"/>
        </w:rPr>
        <w:t>Formato de preguntas para los asistentes presenciales</w:t>
      </w:r>
      <w:bookmarkEnd w:id="34"/>
      <w:bookmarkEnd w:id="35"/>
    </w:p>
    <w:p w14:paraId="5375E708" w14:textId="653D3455" w:rsidR="00F30F69" w:rsidRPr="00637342" w:rsidRDefault="00F30F69" w:rsidP="00DB7B90">
      <w:pPr>
        <w:pStyle w:val="Prrafodelista"/>
        <w:pBdr>
          <w:top w:val="nil"/>
          <w:left w:val="nil"/>
          <w:bottom w:val="nil"/>
          <w:right w:val="nil"/>
          <w:between w:val="nil"/>
        </w:pBdr>
        <w:spacing w:after="0"/>
        <w:ind w:left="1245"/>
        <w:jc w:val="both"/>
        <w:rPr>
          <w:rFonts w:ascii="Arial" w:eastAsia="Arial" w:hAnsi="Arial" w:cs="Arial"/>
        </w:rPr>
      </w:pPr>
      <w:r w:rsidRPr="00637342">
        <w:rPr>
          <w:rFonts w:ascii="Arial" w:hAnsi="Arial" w:cs="Arial"/>
          <w:noProof/>
          <w:lang w:val="en-US"/>
        </w:rPr>
        <w:drawing>
          <wp:inline distT="0" distB="0" distL="0" distR="0" wp14:anchorId="2312927F" wp14:editId="3377E753">
            <wp:extent cx="4501661" cy="278606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29355" cy="2803200"/>
                    </a:xfrm>
                    <a:prstGeom prst="rect">
                      <a:avLst/>
                    </a:prstGeom>
                  </pic:spPr>
                </pic:pic>
              </a:graphicData>
            </a:graphic>
          </wp:inline>
        </w:drawing>
      </w:r>
    </w:p>
    <w:p w14:paraId="7323154B" w14:textId="587B9560" w:rsidR="00F30F69" w:rsidRDefault="00FD269B" w:rsidP="00DB7B90">
      <w:pPr>
        <w:pStyle w:val="Prrafodelista"/>
        <w:pBdr>
          <w:top w:val="nil"/>
          <w:left w:val="nil"/>
          <w:bottom w:val="nil"/>
          <w:right w:val="nil"/>
          <w:between w:val="nil"/>
        </w:pBdr>
        <w:spacing w:after="0"/>
        <w:ind w:left="1245"/>
        <w:jc w:val="center"/>
        <w:rPr>
          <w:rFonts w:ascii="Arial" w:eastAsia="Arial" w:hAnsi="Arial" w:cs="Arial"/>
          <w:sz w:val="20"/>
          <w:szCs w:val="20"/>
        </w:rPr>
      </w:pPr>
      <w:r>
        <w:rPr>
          <w:rFonts w:ascii="Arial" w:eastAsia="Arial" w:hAnsi="Arial" w:cs="Arial"/>
          <w:sz w:val="20"/>
          <w:szCs w:val="20"/>
        </w:rPr>
        <w:t xml:space="preserve">Fuente: </w:t>
      </w:r>
      <w:r w:rsidR="005A079C">
        <w:rPr>
          <w:rFonts w:ascii="Arial" w:eastAsia="Arial" w:hAnsi="Arial" w:cs="Arial"/>
          <w:sz w:val="20"/>
          <w:szCs w:val="20"/>
        </w:rPr>
        <w:t>UAERMV</w:t>
      </w:r>
    </w:p>
    <w:p w14:paraId="3586942C" w14:textId="77777777" w:rsidR="00DB7B90" w:rsidRDefault="00DB7B90" w:rsidP="00DB7B90">
      <w:pPr>
        <w:pStyle w:val="Prrafodelista"/>
        <w:pBdr>
          <w:top w:val="nil"/>
          <w:left w:val="nil"/>
          <w:bottom w:val="nil"/>
          <w:right w:val="nil"/>
          <w:between w:val="nil"/>
        </w:pBdr>
        <w:spacing w:after="0"/>
        <w:ind w:left="1245"/>
        <w:jc w:val="center"/>
        <w:rPr>
          <w:rFonts w:ascii="Arial" w:eastAsia="Arial" w:hAnsi="Arial" w:cs="Arial"/>
          <w:sz w:val="20"/>
          <w:szCs w:val="20"/>
        </w:rPr>
      </w:pPr>
    </w:p>
    <w:p w14:paraId="776F1F90" w14:textId="77777777" w:rsidR="005A079C" w:rsidRPr="004062D9" w:rsidRDefault="005A079C" w:rsidP="005A079C">
      <w:pPr>
        <w:pStyle w:val="Prrafodelista"/>
        <w:numPr>
          <w:ilvl w:val="0"/>
          <w:numId w:val="30"/>
        </w:numPr>
        <w:pBdr>
          <w:top w:val="nil"/>
          <w:left w:val="nil"/>
          <w:bottom w:val="nil"/>
          <w:right w:val="nil"/>
          <w:between w:val="nil"/>
        </w:pBdr>
        <w:spacing w:after="0"/>
        <w:ind w:left="467"/>
        <w:jc w:val="both"/>
        <w:rPr>
          <w:rFonts w:ascii="Arial" w:eastAsia="Arial" w:hAnsi="Arial" w:cs="Arial"/>
        </w:rPr>
      </w:pPr>
      <w:r w:rsidRPr="004062D9">
        <w:rPr>
          <w:rFonts w:ascii="Arial" w:eastAsia="Arial" w:hAnsi="Arial" w:cs="Arial"/>
        </w:rPr>
        <w:t>En cuanto a las preguntas realizadas en el espacio presencial, cada participante del espacio de Diálogo de Audiencia Pública de Rendición de Cuentas se le entregó un formato sencillo que permitió la sistematización de las preguntas realizadas en el espacio presencial, es así como llegaron 34 preguntas.</w:t>
      </w:r>
    </w:p>
    <w:p w14:paraId="7D1AC1EF" w14:textId="77777777" w:rsidR="005A079C" w:rsidRPr="004062D9" w:rsidRDefault="005A079C" w:rsidP="005A079C">
      <w:pPr>
        <w:pStyle w:val="Prrafodelista"/>
        <w:pBdr>
          <w:top w:val="nil"/>
          <w:left w:val="nil"/>
          <w:bottom w:val="nil"/>
          <w:right w:val="nil"/>
          <w:between w:val="nil"/>
        </w:pBdr>
        <w:ind w:left="467"/>
        <w:jc w:val="both"/>
        <w:rPr>
          <w:rFonts w:ascii="Arial" w:eastAsia="Arial" w:hAnsi="Arial" w:cs="Arial"/>
        </w:rPr>
      </w:pPr>
    </w:p>
    <w:p w14:paraId="068ED9F3" w14:textId="77777777" w:rsidR="005A079C" w:rsidRPr="004062D9" w:rsidRDefault="005A079C" w:rsidP="005A079C">
      <w:pPr>
        <w:pStyle w:val="Prrafodelista"/>
        <w:numPr>
          <w:ilvl w:val="0"/>
          <w:numId w:val="30"/>
        </w:numPr>
        <w:pBdr>
          <w:top w:val="nil"/>
          <w:left w:val="nil"/>
          <w:bottom w:val="nil"/>
          <w:right w:val="nil"/>
          <w:between w:val="nil"/>
        </w:pBdr>
        <w:spacing w:after="0"/>
        <w:ind w:left="467"/>
        <w:jc w:val="both"/>
        <w:rPr>
          <w:rFonts w:ascii="Arial" w:eastAsia="Arial" w:hAnsi="Arial" w:cs="Arial"/>
        </w:rPr>
      </w:pPr>
      <w:r w:rsidRPr="75C54290">
        <w:rPr>
          <w:rFonts w:ascii="Arial" w:eastAsia="Arial" w:hAnsi="Arial" w:cs="Arial"/>
        </w:rPr>
        <w:t>A través de redes sociales llegaron 5 preguntas.</w:t>
      </w:r>
    </w:p>
    <w:p w14:paraId="314BF6F3" w14:textId="77777777" w:rsidR="005A079C" w:rsidRPr="004062D9" w:rsidRDefault="005A079C" w:rsidP="005A079C">
      <w:pPr>
        <w:pBdr>
          <w:top w:val="nil"/>
          <w:left w:val="nil"/>
          <w:bottom w:val="nil"/>
          <w:right w:val="nil"/>
          <w:between w:val="nil"/>
        </w:pBdr>
        <w:spacing w:after="0"/>
        <w:jc w:val="both"/>
        <w:rPr>
          <w:rFonts w:ascii="Arial" w:eastAsia="Arial" w:hAnsi="Arial" w:cs="Arial"/>
        </w:rPr>
      </w:pPr>
    </w:p>
    <w:p w14:paraId="4A4DA08B" w14:textId="77777777" w:rsidR="005A079C" w:rsidRDefault="005A079C" w:rsidP="005A079C">
      <w:pPr>
        <w:pBdr>
          <w:top w:val="nil"/>
          <w:left w:val="nil"/>
          <w:bottom w:val="nil"/>
          <w:right w:val="nil"/>
          <w:between w:val="nil"/>
        </w:pBdr>
        <w:spacing w:after="0"/>
        <w:jc w:val="both"/>
        <w:rPr>
          <w:rFonts w:ascii="Arial" w:eastAsia="Arial" w:hAnsi="Arial" w:cs="Arial"/>
        </w:rPr>
      </w:pPr>
      <w:r w:rsidRPr="75C54290">
        <w:rPr>
          <w:rFonts w:ascii="Arial" w:eastAsia="Arial" w:hAnsi="Arial" w:cs="Arial"/>
        </w:rPr>
        <w:t xml:space="preserve">Es así como se contó con un total de </w:t>
      </w:r>
      <w:r>
        <w:rPr>
          <w:rFonts w:ascii="Arial" w:eastAsia="Arial" w:hAnsi="Arial" w:cs="Arial"/>
        </w:rPr>
        <w:t>39</w:t>
      </w:r>
      <w:r w:rsidRPr="75C54290">
        <w:rPr>
          <w:rFonts w:ascii="Arial" w:eastAsia="Arial" w:hAnsi="Arial" w:cs="Arial"/>
        </w:rPr>
        <w:t xml:space="preserve"> preguntas que se radicaron como PQRSFD para dar respuesta formal a estas preguntas. </w:t>
      </w:r>
    </w:p>
    <w:p w14:paraId="024DA903" w14:textId="793D4034" w:rsidR="00F30F69" w:rsidRPr="00637342" w:rsidRDefault="00F30F69" w:rsidP="00DB7B90">
      <w:pPr>
        <w:pBdr>
          <w:top w:val="nil"/>
          <w:left w:val="nil"/>
          <w:bottom w:val="nil"/>
          <w:right w:val="nil"/>
          <w:between w:val="nil"/>
        </w:pBdr>
        <w:spacing w:after="0"/>
        <w:jc w:val="both"/>
        <w:rPr>
          <w:rFonts w:ascii="Arial" w:eastAsia="Arial" w:hAnsi="Arial" w:cs="Arial"/>
        </w:rPr>
      </w:pPr>
    </w:p>
    <w:p w14:paraId="12C77DEE" w14:textId="3D587EE2" w:rsidR="000E5CB8" w:rsidRDefault="00F30F69" w:rsidP="00DB7B90">
      <w:pPr>
        <w:pBdr>
          <w:top w:val="nil"/>
          <w:left w:val="nil"/>
          <w:bottom w:val="nil"/>
          <w:right w:val="nil"/>
          <w:between w:val="nil"/>
        </w:pBdr>
        <w:spacing w:after="0"/>
        <w:jc w:val="both"/>
        <w:rPr>
          <w:rFonts w:ascii="Arial" w:eastAsia="Arial" w:hAnsi="Arial" w:cs="Arial"/>
        </w:rPr>
      </w:pPr>
      <w:r w:rsidRPr="3947DD36">
        <w:rPr>
          <w:rFonts w:ascii="Arial" w:eastAsia="Arial" w:hAnsi="Arial" w:cs="Arial"/>
        </w:rPr>
        <w:lastRenderedPageBreak/>
        <w:t xml:space="preserve">Posterior a la realización de las preguntas presentadas a través del formato </w:t>
      </w:r>
      <w:r w:rsidR="009064E0" w:rsidRPr="3947DD36">
        <w:rPr>
          <w:rFonts w:ascii="Arial" w:eastAsia="Arial" w:hAnsi="Arial" w:cs="Arial"/>
        </w:rPr>
        <w:t xml:space="preserve">se recibieron </w:t>
      </w:r>
      <w:r w:rsidR="005A079C">
        <w:rPr>
          <w:rFonts w:ascii="Arial" w:eastAsia="Arial" w:hAnsi="Arial" w:cs="Arial"/>
        </w:rPr>
        <w:t xml:space="preserve">sugerencias y </w:t>
      </w:r>
      <w:r w:rsidR="009064E0" w:rsidRPr="3947DD36">
        <w:rPr>
          <w:rFonts w:ascii="Arial" w:eastAsia="Arial" w:hAnsi="Arial" w:cs="Arial"/>
        </w:rPr>
        <w:t>propuestas por parte de la ciudadanía para el mejoramiento en la gestión de la Entidad</w:t>
      </w:r>
      <w:r w:rsidR="71630ED7" w:rsidRPr="3947DD36">
        <w:rPr>
          <w:rFonts w:ascii="Arial" w:eastAsia="Arial" w:hAnsi="Arial" w:cs="Arial"/>
        </w:rPr>
        <w:t xml:space="preserve"> en</w:t>
      </w:r>
      <w:r w:rsidR="005A079C">
        <w:rPr>
          <w:rFonts w:ascii="Arial" w:eastAsia="Arial" w:hAnsi="Arial" w:cs="Arial"/>
        </w:rPr>
        <w:t xml:space="preserve"> los diferentes</w:t>
      </w:r>
      <w:r w:rsidR="002D3843" w:rsidRPr="3947DD36">
        <w:rPr>
          <w:rFonts w:ascii="Arial" w:eastAsia="Arial" w:hAnsi="Arial" w:cs="Arial"/>
        </w:rPr>
        <w:t xml:space="preserve"> espacio</w:t>
      </w:r>
      <w:r w:rsidR="005A079C">
        <w:rPr>
          <w:rFonts w:ascii="Arial" w:eastAsia="Arial" w:hAnsi="Arial" w:cs="Arial"/>
        </w:rPr>
        <w:t>s</w:t>
      </w:r>
      <w:r w:rsidR="002D3843" w:rsidRPr="3947DD36">
        <w:rPr>
          <w:rFonts w:ascii="Arial" w:eastAsia="Arial" w:hAnsi="Arial" w:cs="Arial"/>
        </w:rPr>
        <w:t xml:space="preserve"> de diálogo abierto</w:t>
      </w:r>
      <w:r w:rsidR="005A079C">
        <w:rPr>
          <w:rFonts w:ascii="Arial" w:eastAsia="Arial" w:hAnsi="Arial" w:cs="Arial"/>
        </w:rPr>
        <w:t>s</w:t>
      </w:r>
      <w:r w:rsidR="002D3843" w:rsidRPr="3947DD36">
        <w:rPr>
          <w:rFonts w:ascii="Arial" w:eastAsia="Arial" w:hAnsi="Arial" w:cs="Arial"/>
        </w:rPr>
        <w:t xml:space="preserve"> </w:t>
      </w:r>
      <w:r w:rsidR="005A079C">
        <w:rPr>
          <w:rFonts w:ascii="Arial" w:eastAsia="Arial" w:hAnsi="Arial" w:cs="Arial"/>
        </w:rPr>
        <w:t>por temas a</w:t>
      </w:r>
      <w:r w:rsidR="002D3843" w:rsidRPr="3947DD36">
        <w:rPr>
          <w:rFonts w:ascii="Arial" w:eastAsia="Arial" w:hAnsi="Arial" w:cs="Arial"/>
        </w:rPr>
        <w:t xml:space="preserve"> la ciudadanía </w:t>
      </w:r>
      <w:r w:rsidR="5EF8DA91" w:rsidRPr="3947DD36">
        <w:rPr>
          <w:rFonts w:ascii="Arial" w:eastAsia="Arial" w:hAnsi="Arial" w:cs="Arial"/>
        </w:rPr>
        <w:t>asistente</w:t>
      </w:r>
      <w:r w:rsidR="002D3843" w:rsidRPr="3947DD36">
        <w:rPr>
          <w:rFonts w:ascii="Arial" w:eastAsia="Arial" w:hAnsi="Arial" w:cs="Arial"/>
        </w:rPr>
        <w:t xml:space="preserve">. </w:t>
      </w:r>
    </w:p>
    <w:p w14:paraId="36EC58DD" w14:textId="77777777" w:rsidR="00714B40" w:rsidRPr="00637342" w:rsidRDefault="00714B40" w:rsidP="00DB7B90">
      <w:pPr>
        <w:pBdr>
          <w:top w:val="nil"/>
          <w:left w:val="nil"/>
          <w:bottom w:val="nil"/>
          <w:right w:val="nil"/>
          <w:between w:val="nil"/>
        </w:pBdr>
        <w:spacing w:after="0"/>
        <w:jc w:val="both"/>
        <w:rPr>
          <w:rFonts w:ascii="Arial" w:eastAsia="Arial" w:hAnsi="Arial" w:cs="Arial"/>
        </w:rPr>
      </w:pPr>
    </w:p>
    <w:p w14:paraId="57DC114C" w14:textId="3B7B5530" w:rsidR="00947735" w:rsidRPr="00637342" w:rsidRDefault="00947735" w:rsidP="00DB7B90">
      <w:pPr>
        <w:pBdr>
          <w:top w:val="nil"/>
          <w:left w:val="nil"/>
          <w:bottom w:val="nil"/>
          <w:right w:val="nil"/>
          <w:between w:val="nil"/>
        </w:pBdr>
        <w:spacing w:after="0"/>
        <w:jc w:val="both"/>
        <w:rPr>
          <w:rFonts w:ascii="Arial" w:eastAsia="Arial" w:hAnsi="Arial" w:cs="Arial"/>
        </w:rPr>
      </w:pPr>
      <w:r w:rsidRPr="48D9DB61">
        <w:rPr>
          <w:rFonts w:ascii="Arial" w:eastAsia="Arial" w:hAnsi="Arial" w:cs="Arial"/>
        </w:rPr>
        <w:t xml:space="preserve">En el enlace a continuación </w:t>
      </w:r>
      <w:r w:rsidR="00F30F69" w:rsidRPr="48D9DB61">
        <w:rPr>
          <w:rFonts w:ascii="Arial" w:eastAsia="Arial" w:hAnsi="Arial" w:cs="Arial"/>
        </w:rPr>
        <w:t xml:space="preserve">se </w:t>
      </w:r>
      <w:r w:rsidRPr="48D9DB61">
        <w:rPr>
          <w:rFonts w:ascii="Arial" w:eastAsia="Arial" w:hAnsi="Arial" w:cs="Arial"/>
        </w:rPr>
        <w:t>p</w:t>
      </w:r>
      <w:r w:rsidR="1B3DFDB4" w:rsidRPr="48D9DB61">
        <w:rPr>
          <w:rFonts w:ascii="Arial" w:eastAsia="Arial" w:hAnsi="Arial" w:cs="Arial"/>
        </w:rPr>
        <w:t xml:space="preserve">uede </w:t>
      </w:r>
      <w:r w:rsidRPr="48D9DB61">
        <w:rPr>
          <w:rFonts w:ascii="Arial" w:eastAsia="Arial" w:hAnsi="Arial" w:cs="Arial"/>
        </w:rPr>
        <w:t xml:space="preserve">revivir el espacio de dialogo de la Audiencia Pública de Rendición de Cuentas de la UAERMV, trasmitida por la cuenta de Facebook de la </w:t>
      </w:r>
      <w:r w:rsidR="5B01D080" w:rsidRPr="48D9DB61">
        <w:rPr>
          <w:rFonts w:ascii="Arial" w:eastAsia="Arial" w:hAnsi="Arial" w:cs="Arial"/>
        </w:rPr>
        <w:t>UAERMV:</w:t>
      </w:r>
    </w:p>
    <w:p w14:paraId="36F01028" w14:textId="77777777" w:rsidR="00F30F69" w:rsidRPr="00637342" w:rsidRDefault="00F30F69" w:rsidP="00DB7B90">
      <w:pPr>
        <w:pBdr>
          <w:top w:val="nil"/>
          <w:left w:val="nil"/>
          <w:bottom w:val="nil"/>
          <w:right w:val="nil"/>
          <w:between w:val="nil"/>
        </w:pBdr>
        <w:spacing w:after="0"/>
        <w:jc w:val="both"/>
        <w:rPr>
          <w:rFonts w:ascii="Arial" w:eastAsia="Arial" w:hAnsi="Arial" w:cs="Arial"/>
        </w:rPr>
      </w:pPr>
    </w:p>
    <w:p w14:paraId="32E440C4" w14:textId="20519716" w:rsidR="005A079C" w:rsidRDefault="003B4965" w:rsidP="00DB7B90">
      <w:pPr>
        <w:pBdr>
          <w:top w:val="nil"/>
          <w:left w:val="nil"/>
          <w:bottom w:val="nil"/>
          <w:right w:val="nil"/>
          <w:between w:val="nil"/>
        </w:pBdr>
        <w:spacing w:after="0"/>
        <w:jc w:val="both"/>
        <w:rPr>
          <w:rFonts w:ascii="Arial" w:eastAsia="Arial" w:hAnsi="Arial" w:cs="Arial"/>
        </w:rPr>
      </w:pPr>
      <w:hyperlink r:id="rId21" w:history="1">
        <w:r w:rsidR="005A079C" w:rsidRPr="00DE369D">
          <w:rPr>
            <w:rStyle w:val="Hipervnculo"/>
            <w:rFonts w:ascii="Arial" w:eastAsia="Arial" w:hAnsi="Arial" w:cs="Arial"/>
          </w:rPr>
          <w:t>https://www.facebook.com/100064857663927/videos/311478688443660?locale=es_LA</w:t>
        </w:r>
      </w:hyperlink>
      <w:r w:rsidR="005A079C">
        <w:rPr>
          <w:rFonts w:ascii="Arial" w:eastAsia="Arial" w:hAnsi="Arial" w:cs="Arial"/>
        </w:rPr>
        <w:t xml:space="preserve"> </w:t>
      </w:r>
    </w:p>
    <w:p w14:paraId="751DEB40" w14:textId="77777777" w:rsidR="00A5217C" w:rsidRPr="00637342" w:rsidRDefault="00A5217C" w:rsidP="00DB7B90">
      <w:pPr>
        <w:pBdr>
          <w:top w:val="nil"/>
          <w:left w:val="nil"/>
          <w:bottom w:val="nil"/>
          <w:right w:val="nil"/>
          <w:between w:val="nil"/>
        </w:pBdr>
        <w:spacing w:after="0"/>
        <w:jc w:val="both"/>
        <w:rPr>
          <w:rFonts w:ascii="Arial" w:eastAsia="Arial" w:hAnsi="Arial" w:cs="Arial"/>
        </w:rPr>
      </w:pPr>
    </w:p>
    <w:p w14:paraId="69D8E19A" w14:textId="5FA88C0F" w:rsidR="00557D45" w:rsidRPr="00EC7CCE" w:rsidRDefault="00947735" w:rsidP="00DB7B90">
      <w:pPr>
        <w:pStyle w:val="Prrafodelista"/>
        <w:numPr>
          <w:ilvl w:val="0"/>
          <w:numId w:val="29"/>
        </w:numPr>
        <w:pBdr>
          <w:top w:val="nil"/>
          <w:left w:val="nil"/>
          <w:bottom w:val="nil"/>
          <w:right w:val="nil"/>
          <w:between w:val="nil"/>
        </w:pBdr>
        <w:spacing w:after="0"/>
        <w:jc w:val="both"/>
        <w:rPr>
          <w:rFonts w:ascii="Arial" w:eastAsia="Arial" w:hAnsi="Arial" w:cs="Arial"/>
          <w:b/>
        </w:rPr>
      </w:pPr>
      <w:r w:rsidRPr="00637342">
        <w:rPr>
          <w:rFonts w:ascii="Arial" w:eastAsia="Arial" w:hAnsi="Arial" w:cs="Arial"/>
          <w:b/>
        </w:rPr>
        <w:t xml:space="preserve">Evaluación del dialogo con la ciudadanía: </w:t>
      </w:r>
      <w:r w:rsidR="00EC7CCE">
        <w:rPr>
          <w:rFonts w:ascii="Arial" w:eastAsia="Arial" w:hAnsi="Arial" w:cs="Arial"/>
        </w:rPr>
        <w:t>A la salida de</w:t>
      </w:r>
      <w:r w:rsidR="00F30F69" w:rsidRPr="00637342">
        <w:rPr>
          <w:rFonts w:ascii="Arial" w:eastAsia="Arial" w:hAnsi="Arial" w:cs="Arial"/>
        </w:rPr>
        <w:t>l espacio de Dialogo de Audiencia Pública de Rendición de Cuentas</w:t>
      </w:r>
      <w:r w:rsidR="00EC7CCE">
        <w:rPr>
          <w:rFonts w:ascii="Arial" w:eastAsia="Arial" w:hAnsi="Arial" w:cs="Arial"/>
        </w:rPr>
        <w:t xml:space="preserve"> bajo la metodología de feria</w:t>
      </w:r>
      <w:r w:rsidR="00F30F69" w:rsidRPr="00637342">
        <w:rPr>
          <w:rFonts w:ascii="Arial" w:eastAsia="Arial" w:hAnsi="Arial" w:cs="Arial"/>
        </w:rPr>
        <w:t xml:space="preserve"> se les </w:t>
      </w:r>
      <w:r w:rsidR="00EC7CCE">
        <w:rPr>
          <w:rFonts w:ascii="Arial" w:eastAsia="Arial" w:hAnsi="Arial" w:cs="Arial"/>
        </w:rPr>
        <w:t xml:space="preserve">apoyó a los ciudadanos el diligenciamiento de </w:t>
      </w:r>
      <w:r w:rsidR="00F30F69" w:rsidRPr="00637342">
        <w:rPr>
          <w:rFonts w:ascii="Arial" w:eastAsia="Arial" w:hAnsi="Arial" w:cs="Arial"/>
        </w:rPr>
        <w:t>un formato de Encuesta de la Rendición de Cuentas</w:t>
      </w:r>
      <w:r w:rsidR="00EC7CCE">
        <w:rPr>
          <w:rFonts w:ascii="Arial" w:eastAsia="Arial" w:hAnsi="Arial" w:cs="Arial"/>
        </w:rPr>
        <w:t xml:space="preserve"> digital</w:t>
      </w:r>
      <w:r w:rsidR="00BD3CD0">
        <w:rPr>
          <w:rFonts w:ascii="Arial" w:eastAsia="Arial" w:hAnsi="Arial" w:cs="Arial"/>
        </w:rPr>
        <w:t xml:space="preserve">, </w:t>
      </w:r>
      <w:r w:rsidR="00EC7CCE">
        <w:rPr>
          <w:rFonts w:ascii="Arial" w:eastAsia="Arial" w:hAnsi="Arial" w:cs="Arial"/>
        </w:rPr>
        <w:t>45</w:t>
      </w:r>
      <w:r w:rsidR="00BD3CD0">
        <w:rPr>
          <w:rFonts w:ascii="Arial" w:eastAsia="Arial" w:hAnsi="Arial" w:cs="Arial"/>
        </w:rPr>
        <w:t xml:space="preserve"> </w:t>
      </w:r>
      <w:r w:rsidR="00557D45" w:rsidRPr="00637342">
        <w:rPr>
          <w:rFonts w:ascii="Arial" w:eastAsia="Arial" w:hAnsi="Arial" w:cs="Arial"/>
        </w:rPr>
        <w:t>asisten</w:t>
      </w:r>
      <w:r w:rsidR="00BD3CD0">
        <w:rPr>
          <w:rFonts w:ascii="Arial" w:eastAsia="Arial" w:hAnsi="Arial" w:cs="Arial"/>
        </w:rPr>
        <w:t>tes diligenciaron el formato</w:t>
      </w:r>
      <w:r w:rsidR="00557D45" w:rsidRPr="00637342">
        <w:rPr>
          <w:rFonts w:ascii="Arial" w:eastAsia="Arial" w:hAnsi="Arial" w:cs="Arial"/>
        </w:rPr>
        <w:t>, a continuación, presentamos los resultados</w:t>
      </w:r>
      <w:r w:rsidR="00BD7F01" w:rsidRPr="00637342">
        <w:rPr>
          <w:rFonts w:ascii="Arial" w:eastAsia="Arial" w:hAnsi="Arial" w:cs="Arial"/>
        </w:rPr>
        <w:t xml:space="preserve"> de la Encuesta de Evaluación de la Rendición de Cuentas</w:t>
      </w:r>
      <w:r w:rsidR="00557D45" w:rsidRPr="00637342">
        <w:rPr>
          <w:rFonts w:ascii="Arial" w:eastAsia="Arial" w:hAnsi="Arial" w:cs="Arial"/>
        </w:rPr>
        <w:t>:</w:t>
      </w:r>
    </w:p>
    <w:p w14:paraId="7A38E1B4" w14:textId="77777777" w:rsidR="00EC7CCE" w:rsidRPr="00637342" w:rsidRDefault="00EC7CCE" w:rsidP="00EC7CCE">
      <w:pPr>
        <w:pStyle w:val="Prrafodelista"/>
        <w:pBdr>
          <w:top w:val="nil"/>
          <w:left w:val="nil"/>
          <w:bottom w:val="nil"/>
          <w:right w:val="nil"/>
          <w:between w:val="nil"/>
        </w:pBdr>
        <w:spacing w:after="0"/>
        <w:jc w:val="both"/>
        <w:rPr>
          <w:rFonts w:ascii="Arial" w:eastAsia="Arial" w:hAnsi="Arial" w:cs="Arial"/>
          <w:b/>
        </w:rPr>
      </w:pPr>
    </w:p>
    <w:p w14:paraId="21265BBC" w14:textId="6A22BCB4" w:rsidR="00BD7F01" w:rsidRPr="00104D7A" w:rsidRDefault="00BD7F01" w:rsidP="00DB7B90">
      <w:pPr>
        <w:pStyle w:val="Prrafodelista"/>
        <w:numPr>
          <w:ilvl w:val="0"/>
          <w:numId w:val="32"/>
        </w:numPr>
        <w:pBdr>
          <w:top w:val="nil"/>
          <w:left w:val="nil"/>
          <w:bottom w:val="nil"/>
          <w:right w:val="nil"/>
          <w:between w:val="nil"/>
        </w:pBdr>
        <w:spacing w:after="0"/>
        <w:jc w:val="both"/>
        <w:rPr>
          <w:rFonts w:ascii="Arial" w:eastAsia="Arial" w:hAnsi="Arial" w:cs="Arial"/>
          <w:b/>
          <w:bCs/>
        </w:rPr>
      </w:pPr>
      <w:r w:rsidRPr="3947DD36">
        <w:rPr>
          <w:rFonts w:ascii="Arial" w:eastAsia="Arial" w:hAnsi="Arial" w:cs="Arial"/>
        </w:rPr>
        <w:t>En cuanto a la pregunta sobre la localidad a la que pertenece</w:t>
      </w:r>
      <w:r w:rsidR="32BE29A6" w:rsidRPr="3947DD36">
        <w:rPr>
          <w:rFonts w:ascii="Arial" w:eastAsia="Arial" w:hAnsi="Arial" w:cs="Arial"/>
        </w:rPr>
        <w:t>,</w:t>
      </w:r>
      <w:r w:rsidRPr="3947DD36">
        <w:rPr>
          <w:rFonts w:ascii="Arial" w:eastAsia="Arial" w:hAnsi="Arial" w:cs="Arial"/>
        </w:rPr>
        <w:t xml:space="preserve"> esta </w:t>
      </w:r>
      <w:r w:rsidR="59F318A2" w:rsidRPr="3947DD36">
        <w:rPr>
          <w:rFonts w:ascii="Arial" w:eastAsia="Arial" w:hAnsi="Arial" w:cs="Arial"/>
        </w:rPr>
        <w:t xml:space="preserve">fue </w:t>
      </w:r>
      <w:r w:rsidRPr="3947DD36">
        <w:rPr>
          <w:rFonts w:ascii="Arial" w:eastAsia="Arial" w:hAnsi="Arial" w:cs="Arial"/>
        </w:rPr>
        <w:t>la distribución:</w:t>
      </w:r>
    </w:p>
    <w:p w14:paraId="665F2C61" w14:textId="4B5C74CB" w:rsidR="00F30F69" w:rsidRPr="00CE4503" w:rsidRDefault="00CE4503" w:rsidP="00CE4503">
      <w:pPr>
        <w:pStyle w:val="Descripcin"/>
        <w:jc w:val="center"/>
        <w:rPr>
          <w:rFonts w:ascii="Arial" w:hAnsi="Arial" w:cs="Arial"/>
          <w:i w:val="0"/>
          <w:color w:val="auto"/>
          <w:sz w:val="20"/>
          <w:szCs w:val="20"/>
        </w:rPr>
      </w:pPr>
      <w:bookmarkStart w:id="36" w:name="_Toc153552244"/>
      <w:bookmarkStart w:id="37" w:name="_Toc153555784"/>
      <w:r w:rsidRPr="00CE4503">
        <w:rPr>
          <w:rFonts w:ascii="Arial" w:hAnsi="Arial" w:cs="Arial"/>
          <w:i w:val="0"/>
          <w:color w:val="auto"/>
          <w:sz w:val="20"/>
          <w:szCs w:val="20"/>
        </w:rPr>
        <w:t xml:space="preserve">Ilustración </w:t>
      </w:r>
      <w:r w:rsidRPr="00CE4503">
        <w:rPr>
          <w:rFonts w:ascii="Arial" w:hAnsi="Arial" w:cs="Arial"/>
          <w:i w:val="0"/>
          <w:color w:val="auto"/>
          <w:sz w:val="20"/>
          <w:szCs w:val="20"/>
        </w:rPr>
        <w:fldChar w:fldCharType="begin"/>
      </w:r>
      <w:r w:rsidRPr="00CE4503">
        <w:rPr>
          <w:rFonts w:ascii="Arial" w:hAnsi="Arial" w:cs="Arial"/>
          <w:i w:val="0"/>
          <w:color w:val="auto"/>
          <w:sz w:val="20"/>
          <w:szCs w:val="20"/>
        </w:rPr>
        <w:instrText xml:space="preserve"> SEQ Ilustración \* ARABIC </w:instrText>
      </w:r>
      <w:r w:rsidRPr="00CE4503">
        <w:rPr>
          <w:rFonts w:ascii="Arial" w:hAnsi="Arial" w:cs="Arial"/>
          <w:i w:val="0"/>
          <w:color w:val="auto"/>
          <w:sz w:val="20"/>
          <w:szCs w:val="20"/>
        </w:rPr>
        <w:fldChar w:fldCharType="separate"/>
      </w:r>
      <w:r>
        <w:rPr>
          <w:rFonts w:ascii="Arial" w:hAnsi="Arial" w:cs="Arial"/>
          <w:i w:val="0"/>
          <w:noProof/>
          <w:color w:val="auto"/>
          <w:sz w:val="20"/>
          <w:szCs w:val="20"/>
        </w:rPr>
        <w:t>7</w:t>
      </w:r>
      <w:r w:rsidRPr="00CE4503">
        <w:rPr>
          <w:rFonts w:ascii="Arial" w:hAnsi="Arial" w:cs="Arial"/>
          <w:i w:val="0"/>
          <w:color w:val="auto"/>
          <w:sz w:val="20"/>
          <w:szCs w:val="20"/>
        </w:rPr>
        <w:fldChar w:fldCharType="end"/>
      </w:r>
      <w:r w:rsidRPr="00CE4503">
        <w:rPr>
          <w:rFonts w:ascii="Arial" w:hAnsi="Arial" w:cs="Arial"/>
          <w:i w:val="0"/>
          <w:color w:val="auto"/>
          <w:sz w:val="20"/>
          <w:szCs w:val="20"/>
        </w:rPr>
        <w:t xml:space="preserve">. </w:t>
      </w:r>
      <w:r w:rsidR="00104D7A" w:rsidRPr="00CE4503">
        <w:rPr>
          <w:rFonts w:ascii="Arial" w:eastAsia="Arial" w:hAnsi="Arial" w:cs="Arial"/>
          <w:i w:val="0"/>
          <w:color w:val="auto"/>
          <w:sz w:val="20"/>
          <w:szCs w:val="20"/>
        </w:rPr>
        <w:t>Localidades</w:t>
      </w:r>
      <w:bookmarkEnd w:id="36"/>
      <w:bookmarkEnd w:id="37"/>
      <w:r w:rsidR="00104D7A" w:rsidRPr="00CE4503">
        <w:rPr>
          <w:rFonts w:ascii="Arial" w:eastAsia="Arial" w:hAnsi="Arial" w:cs="Arial"/>
          <w:i w:val="0"/>
          <w:color w:val="auto"/>
          <w:sz w:val="20"/>
          <w:szCs w:val="20"/>
        </w:rPr>
        <w:t xml:space="preserve"> </w:t>
      </w:r>
    </w:p>
    <w:p w14:paraId="69898333" w14:textId="18405DD8" w:rsidR="00F30F69" w:rsidRPr="00637342" w:rsidRDefault="00BD7F01" w:rsidP="00B10B3D">
      <w:pPr>
        <w:pBdr>
          <w:top w:val="nil"/>
          <w:left w:val="nil"/>
          <w:bottom w:val="nil"/>
          <w:right w:val="nil"/>
          <w:between w:val="nil"/>
        </w:pBdr>
        <w:spacing w:after="0"/>
        <w:ind w:left="708"/>
        <w:rPr>
          <w:rFonts w:ascii="Arial" w:eastAsia="Arial" w:hAnsi="Arial" w:cs="Arial"/>
          <w:b/>
        </w:rPr>
      </w:pPr>
      <w:r w:rsidRPr="00637342">
        <w:rPr>
          <w:rFonts w:ascii="Arial" w:hAnsi="Arial" w:cs="Arial"/>
        </w:rPr>
        <w:t xml:space="preserve">                                                                       </w:t>
      </w:r>
      <w:r w:rsidR="00EC7CCE">
        <w:rPr>
          <w:rFonts w:ascii="Arial" w:eastAsia="Arial" w:hAnsi="Arial" w:cs="Arial"/>
          <w:b/>
          <w:noProof/>
          <w:lang w:val="en-US"/>
        </w:rPr>
        <mc:AlternateContent>
          <mc:Choice Requires="wpg">
            <w:drawing>
              <wp:anchor distT="0" distB="0" distL="114300" distR="114300" simplePos="0" relativeHeight="251661317" behindDoc="0" locked="0" layoutInCell="1" allowOverlap="1" wp14:anchorId="784B785E" wp14:editId="19F23A17">
                <wp:simplePos x="0" y="0"/>
                <wp:positionH relativeFrom="column">
                  <wp:posOffset>422275</wp:posOffset>
                </wp:positionH>
                <wp:positionV relativeFrom="paragraph">
                  <wp:posOffset>176530</wp:posOffset>
                </wp:positionV>
                <wp:extent cx="5200650" cy="2734945"/>
                <wp:effectExtent l="0" t="0" r="0" b="8255"/>
                <wp:wrapNone/>
                <wp:docPr id="38" name="Grupo 38"/>
                <wp:cNvGraphicFramePr/>
                <a:graphic xmlns:a="http://schemas.openxmlformats.org/drawingml/2006/main">
                  <a:graphicData uri="http://schemas.microsoft.com/office/word/2010/wordprocessingGroup">
                    <wpg:wgp>
                      <wpg:cNvGrpSpPr/>
                      <wpg:grpSpPr>
                        <a:xfrm>
                          <a:off x="0" y="0"/>
                          <a:ext cx="5200650" cy="2734945"/>
                          <a:chOff x="0" y="0"/>
                          <a:chExt cx="5200650" cy="2734945"/>
                        </a:xfrm>
                      </wpg:grpSpPr>
                      <pic:pic xmlns:pic="http://schemas.openxmlformats.org/drawingml/2006/picture">
                        <pic:nvPicPr>
                          <pic:cNvPr id="32" name="Imagen 32"/>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276225" y="428625"/>
                            <a:ext cx="2295525" cy="2306320"/>
                          </a:xfrm>
                          <a:prstGeom prst="rect">
                            <a:avLst/>
                          </a:prstGeom>
                        </pic:spPr>
                      </pic:pic>
                      <pic:pic xmlns:pic="http://schemas.openxmlformats.org/drawingml/2006/picture">
                        <pic:nvPicPr>
                          <pic:cNvPr id="33" name="Imagen 3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923925" cy="571500"/>
                          </a:xfrm>
                          <a:prstGeom prst="rect">
                            <a:avLst/>
                          </a:prstGeom>
                        </pic:spPr>
                      </pic:pic>
                      <pic:pic xmlns:pic="http://schemas.openxmlformats.org/drawingml/2006/picture">
                        <pic:nvPicPr>
                          <pic:cNvPr id="34" name="Imagen 34"/>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2724150" y="9525"/>
                            <a:ext cx="1219200" cy="1543050"/>
                          </a:xfrm>
                          <a:prstGeom prst="rect">
                            <a:avLst/>
                          </a:prstGeom>
                        </pic:spPr>
                      </pic:pic>
                      <pic:pic xmlns:pic="http://schemas.openxmlformats.org/drawingml/2006/picture">
                        <pic:nvPicPr>
                          <pic:cNvPr id="35" name="Imagen 35"/>
                          <pic:cNvPicPr>
                            <a:picLocks noChangeAspect="1"/>
                          </pic:cNvPicPr>
                        </pic:nvPicPr>
                        <pic:blipFill rotWithShape="1">
                          <a:blip r:embed="rId25">
                            <a:extLst>
                              <a:ext uri="{28A0092B-C50C-407E-A947-70E740481C1C}">
                                <a14:useLocalDpi xmlns:a14="http://schemas.microsoft.com/office/drawing/2010/main" val="0"/>
                              </a:ext>
                            </a:extLst>
                          </a:blip>
                          <a:srcRect b="20000"/>
                          <a:stretch/>
                        </pic:blipFill>
                        <pic:spPr bwMode="auto">
                          <a:xfrm>
                            <a:off x="2790825" y="1419225"/>
                            <a:ext cx="1198880" cy="13144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 name="Imagen 3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4324350" y="742950"/>
                            <a:ext cx="876300" cy="904875"/>
                          </a:xfrm>
                          <a:prstGeom prst="rect">
                            <a:avLst/>
                          </a:prstGeom>
                        </pic:spPr>
                      </pic:pic>
                    </wpg:wgp>
                  </a:graphicData>
                </a:graphic>
              </wp:anchor>
            </w:drawing>
          </mc:Choice>
          <mc:Fallback>
            <w:pict>
              <v:group w14:anchorId="1040116C" id="Grupo 38" o:spid="_x0000_s1026" style="position:absolute;margin-left:33.25pt;margin-top:13.9pt;width:409.5pt;height:215.35pt;z-index:251661317" coordsize="52006,273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">
                <v:shape id="Imagen 32" o:spid="_x0000_s1027" type="#_x0000_t75" style="position:absolute;left:2762;top:4286;width:22955;height:23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">
                  <v:imagedata r:id="rId27" o:title=""/>
                  <v:path arrowok="t"/>
                </v:shape>
                <v:shape id="Imagen 33" o:spid="_x0000_s1028" type="#_x0000_t75" style="position:absolute;width:9239;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">
                  <v:imagedata r:id="rId28" o:title=""/>
                  <v:path arrowok="t"/>
                </v:shape>
                <v:shape id="Imagen 34" o:spid="_x0000_s1029" type="#_x0000_t75" style="position:absolute;left:27241;top:95;width:12192;height:1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">
                  <v:imagedata r:id="rId29" o:title=""/>
                  <v:path arrowok="t"/>
                </v:shape>
                <v:shape id="Imagen 35" o:spid="_x0000_s1030" type="#_x0000_t75" style="position:absolute;left:27908;top:14192;width:11989;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">
                  <v:imagedata r:id="rId30" o:title="" cropbottom="13107f"/>
                  <v:path arrowok="t"/>
                </v:shape>
                <v:shape id="Imagen 36" o:spid="_x0000_s1031" type="#_x0000_t75" style="position:absolute;left:43243;top:7429;width:8763;height:9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">
                  <v:imagedata r:id="rId31" o:title=""/>
                  <v:path arrowok="t"/>
                </v:shape>
              </v:group>
            </w:pict>
          </mc:Fallback>
        </mc:AlternateContent>
      </w:r>
    </w:p>
    <w:p w14:paraId="6ECBCC76" w14:textId="35FA3904" w:rsidR="00E7214E" w:rsidRPr="00637342" w:rsidRDefault="00E7214E" w:rsidP="00DB7B90">
      <w:pPr>
        <w:pBdr>
          <w:top w:val="nil"/>
          <w:left w:val="nil"/>
          <w:bottom w:val="nil"/>
          <w:right w:val="nil"/>
          <w:between w:val="nil"/>
        </w:pBdr>
        <w:spacing w:after="0"/>
        <w:jc w:val="center"/>
        <w:rPr>
          <w:rFonts w:ascii="Arial" w:eastAsia="Arial" w:hAnsi="Arial" w:cs="Arial"/>
        </w:rPr>
      </w:pPr>
    </w:p>
    <w:p w14:paraId="068580F0" w14:textId="3E6BEE80" w:rsidR="00BD7F01" w:rsidRPr="00637342" w:rsidRDefault="00BD7F01" w:rsidP="00DB7B90">
      <w:pPr>
        <w:pBdr>
          <w:top w:val="nil"/>
          <w:left w:val="nil"/>
          <w:bottom w:val="nil"/>
          <w:right w:val="nil"/>
          <w:between w:val="nil"/>
        </w:pBdr>
        <w:spacing w:after="0"/>
        <w:jc w:val="both"/>
        <w:rPr>
          <w:rFonts w:ascii="Arial" w:eastAsia="Arial" w:hAnsi="Arial" w:cs="Arial"/>
        </w:rPr>
      </w:pPr>
    </w:p>
    <w:p w14:paraId="65E29097" w14:textId="2F5BFC68" w:rsidR="00BD7F01" w:rsidRPr="00637342" w:rsidRDefault="00BD7F01" w:rsidP="00DB7B90">
      <w:pPr>
        <w:pBdr>
          <w:top w:val="nil"/>
          <w:left w:val="nil"/>
          <w:bottom w:val="nil"/>
          <w:right w:val="nil"/>
          <w:between w:val="nil"/>
        </w:pBdr>
        <w:spacing w:after="0"/>
        <w:jc w:val="both"/>
        <w:rPr>
          <w:rFonts w:ascii="Arial" w:eastAsia="Arial" w:hAnsi="Arial" w:cs="Arial"/>
        </w:rPr>
      </w:pPr>
    </w:p>
    <w:p w14:paraId="6E8ABE23" w14:textId="455E5AC0" w:rsidR="00BD7F01" w:rsidRPr="00637342" w:rsidRDefault="00BD7F01" w:rsidP="00DB7B90">
      <w:pPr>
        <w:pBdr>
          <w:top w:val="nil"/>
          <w:left w:val="nil"/>
          <w:bottom w:val="nil"/>
          <w:right w:val="nil"/>
          <w:between w:val="nil"/>
        </w:pBdr>
        <w:spacing w:after="0"/>
        <w:jc w:val="both"/>
        <w:rPr>
          <w:rFonts w:ascii="Arial" w:eastAsia="Arial" w:hAnsi="Arial" w:cs="Arial"/>
        </w:rPr>
      </w:pPr>
    </w:p>
    <w:p w14:paraId="1C6894AD" w14:textId="4868B0A2" w:rsidR="00BD7F01" w:rsidRPr="00637342" w:rsidRDefault="00BD7F01" w:rsidP="00DB7B90">
      <w:pPr>
        <w:pBdr>
          <w:top w:val="nil"/>
          <w:left w:val="nil"/>
          <w:bottom w:val="nil"/>
          <w:right w:val="nil"/>
          <w:between w:val="nil"/>
        </w:pBdr>
        <w:spacing w:after="0"/>
        <w:jc w:val="both"/>
        <w:rPr>
          <w:rFonts w:ascii="Arial" w:eastAsia="Arial" w:hAnsi="Arial" w:cs="Arial"/>
        </w:rPr>
      </w:pPr>
    </w:p>
    <w:p w14:paraId="25C298FD" w14:textId="4E0D0544" w:rsidR="00BD7F01" w:rsidRPr="00637342" w:rsidRDefault="00BD7F01" w:rsidP="00DB7B90">
      <w:pPr>
        <w:pBdr>
          <w:top w:val="nil"/>
          <w:left w:val="nil"/>
          <w:bottom w:val="nil"/>
          <w:right w:val="nil"/>
          <w:between w:val="nil"/>
        </w:pBdr>
        <w:spacing w:after="0"/>
        <w:jc w:val="both"/>
        <w:rPr>
          <w:rFonts w:ascii="Arial" w:eastAsia="Arial" w:hAnsi="Arial" w:cs="Arial"/>
        </w:rPr>
      </w:pPr>
    </w:p>
    <w:p w14:paraId="3801C64F" w14:textId="6F3ADD51" w:rsidR="00BD7F01" w:rsidRPr="00637342" w:rsidRDefault="00BD7F01" w:rsidP="00DB7B90">
      <w:pPr>
        <w:pBdr>
          <w:top w:val="nil"/>
          <w:left w:val="nil"/>
          <w:bottom w:val="nil"/>
          <w:right w:val="nil"/>
          <w:between w:val="nil"/>
        </w:pBdr>
        <w:spacing w:after="0"/>
        <w:jc w:val="both"/>
        <w:rPr>
          <w:rFonts w:ascii="Arial" w:eastAsia="Arial" w:hAnsi="Arial" w:cs="Arial"/>
        </w:rPr>
      </w:pPr>
    </w:p>
    <w:p w14:paraId="201C6230" w14:textId="23EDF90A" w:rsidR="00BD7F01" w:rsidRPr="00637342" w:rsidRDefault="00BD7F01" w:rsidP="00DB7B90">
      <w:pPr>
        <w:pBdr>
          <w:top w:val="nil"/>
          <w:left w:val="nil"/>
          <w:bottom w:val="nil"/>
          <w:right w:val="nil"/>
          <w:between w:val="nil"/>
        </w:pBdr>
        <w:spacing w:after="0"/>
        <w:jc w:val="both"/>
        <w:rPr>
          <w:rFonts w:ascii="Arial" w:eastAsia="Arial" w:hAnsi="Arial" w:cs="Arial"/>
        </w:rPr>
      </w:pPr>
    </w:p>
    <w:p w14:paraId="2DC7E9F9" w14:textId="1E258CE7" w:rsidR="00BD7F01" w:rsidRPr="00637342" w:rsidRDefault="00BD7F01" w:rsidP="00DB7B90">
      <w:pPr>
        <w:pBdr>
          <w:top w:val="nil"/>
          <w:left w:val="nil"/>
          <w:bottom w:val="nil"/>
          <w:right w:val="nil"/>
          <w:between w:val="nil"/>
        </w:pBdr>
        <w:spacing w:after="0"/>
        <w:jc w:val="both"/>
        <w:rPr>
          <w:rFonts w:ascii="Arial" w:eastAsia="Arial" w:hAnsi="Arial" w:cs="Arial"/>
        </w:rPr>
      </w:pPr>
    </w:p>
    <w:p w14:paraId="4EE46424" w14:textId="7355AAEE" w:rsidR="00BD7F01" w:rsidRPr="00637342" w:rsidRDefault="00BD7F01" w:rsidP="00DB7B90">
      <w:pPr>
        <w:pBdr>
          <w:top w:val="nil"/>
          <w:left w:val="nil"/>
          <w:bottom w:val="nil"/>
          <w:right w:val="nil"/>
          <w:between w:val="nil"/>
        </w:pBdr>
        <w:spacing w:after="0"/>
        <w:jc w:val="both"/>
        <w:rPr>
          <w:rFonts w:ascii="Arial" w:eastAsia="Arial" w:hAnsi="Arial" w:cs="Arial"/>
        </w:rPr>
      </w:pPr>
    </w:p>
    <w:p w14:paraId="06F127DD" w14:textId="780E92F8" w:rsidR="3947DD36" w:rsidRDefault="3947DD36" w:rsidP="00DB7B90">
      <w:pPr>
        <w:pBdr>
          <w:top w:val="nil"/>
          <w:left w:val="nil"/>
          <w:bottom w:val="nil"/>
          <w:right w:val="nil"/>
          <w:between w:val="nil"/>
        </w:pBdr>
        <w:spacing w:after="0"/>
        <w:jc w:val="both"/>
        <w:rPr>
          <w:rFonts w:ascii="Arial" w:eastAsia="Arial" w:hAnsi="Arial" w:cs="Arial"/>
        </w:rPr>
      </w:pPr>
    </w:p>
    <w:p w14:paraId="5C8DF2F9" w14:textId="56405835" w:rsidR="3947DD36" w:rsidRDefault="3947DD36" w:rsidP="00DB7B90">
      <w:pPr>
        <w:pBdr>
          <w:top w:val="nil"/>
          <w:left w:val="nil"/>
          <w:bottom w:val="nil"/>
          <w:right w:val="nil"/>
          <w:between w:val="nil"/>
        </w:pBdr>
        <w:spacing w:after="0"/>
        <w:jc w:val="both"/>
        <w:rPr>
          <w:rFonts w:ascii="Arial" w:eastAsia="Arial" w:hAnsi="Arial" w:cs="Arial"/>
        </w:rPr>
      </w:pPr>
    </w:p>
    <w:p w14:paraId="5455AE92" w14:textId="77777777" w:rsidR="00BD7F01" w:rsidRPr="00637342" w:rsidRDefault="00BD7F01" w:rsidP="00DB7B90">
      <w:pPr>
        <w:pBdr>
          <w:top w:val="nil"/>
          <w:left w:val="nil"/>
          <w:bottom w:val="nil"/>
          <w:right w:val="nil"/>
          <w:between w:val="nil"/>
        </w:pBdr>
        <w:spacing w:after="0"/>
        <w:jc w:val="both"/>
        <w:rPr>
          <w:rFonts w:ascii="Arial" w:eastAsia="Arial" w:hAnsi="Arial" w:cs="Arial"/>
        </w:rPr>
      </w:pPr>
    </w:p>
    <w:p w14:paraId="6D230B5E" w14:textId="0CF389E2" w:rsidR="00BD7F01" w:rsidRDefault="00BD7F01" w:rsidP="00DB7B90">
      <w:pPr>
        <w:pBdr>
          <w:top w:val="nil"/>
          <w:left w:val="nil"/>
          <w:bottom w:val="nil"/>
          <w:right w:val="nil"/>
          <w:between w:val="nil"/>
        </w:pBdr>
        <w:spacing w:after="0"/>
        <w:jc w:val="both"/>
        <w:rPr>
          <w:rFonts w:ascii="Arial" w:eastAsia="Arial" w:hAnsi="Arial" w:cs="Arial"/>
        </w:rPr>
      </w:pPr>
    </w:p>
    <w:p w14:paraId="75FD4B2F" w14:textId="113A5119" w:rsidR="00EC7CCE" w:rsidRDefault="00EC7CCE" w:rsidP="00DB7B90">
      <w:pPr>
        <w:pBdr>
          <w:top w:val="nil"/>
          <w:left w:val="nil"/>
          <w:bottom w:val="nil"/>
          <w:right w:val="nil"/>
          <w:between w:val="nil"/>
        </w:pBdr>
        <w:spacing w:after="0"/>
        <w:jc w:val="both"/>
        <w:rPr>
          <w:rFonts w:ascii="Arial" w:eastAsia="Arial" w:hAnsi="Arial" w:cs="Arial"/>
        </w:rPr>
      </w:pPr>
    </w:p>
    <w:p w14:paraId="0545EBDA" w14:textId="1F9C4585" w:rsidR="00EC7CCE" w:rsidRDefault="00EC7CCE" w:rsidP="00DB7B90">
      <w:pPr>
        <w:pBdr>
          <w:top w:val="nil"/>
          <w:left w:val="nil"/>
          <w:bottom w:val="nil"/>
          <w:right w:val="nil"/>
          <w:between w:val="nil"/>
        </w:pBdr>
        <w:spacing w:after="0"/>
        <w:jc w:val="both"/>
        <w:rPr>
          <w:rFonts w:ascii="Arial" w:eastAsia="Arial" w:hAnsi="Arial" w:cs="Arial"/>
        </w:rPr>
      </w:pPr>
    </w:p>
    <w:p w14:paraId="4923CAFE" w14:textId="5ADCFBA6" w:rsidR="00B459DD" w:rsidRPr="00B459DD" w:rsidRDefault="00B459DD" w:rsidP="00B459DD">
      <w:pPr>
        <w:pBdr>
          <w:top w:val="nil"/>
          <w:left w:val="nil"/>
          <w:bottom w:val="nil"/>
          <w:right w:val="nil"/>
          <w:between w:val="nil"/>
        </w:pBdr>
        <w:spacing w:after="0"/>
        <w:jc w:val="center"/>
        <w:rPr>
          <w:rFonts w:ascii="Arial" w:eastAsia="Arial" w:hAnsi="Arial" w:cs="Arial"/>
          <w:sz w:val="20"/>
          <w:szCs w:val="20"/>
        </w:rPr>
      </w:pPr>
      <w:r w:rsidRPr="00B459DD">
        <w:rPr>
          <w:rFonts w:ascii="Arial" w:eastAsia="Arial" w:hAnsi="Arial" w:cs="Arial"/>
          <w:sz w:val="20"/>
          <w:szCs w:val="20"/>
        </w:rPr>
        <w:t>Fuente: UAERMV</w:t>
      </w:r>
    </w:p>
    <w:p w14:paraId="4B8A7D38" w14:textId="77777777" w:rsidR="00EC7CCE" w:rsidRPr="00637342" w:rsidRDefault="00EC7CCE" w:rsidP="00DB7B90">
      <w:pPr>
        <w:pBdr>
          <w:top w:val="nil"/>
          <w:left w:val="nil"/>
          <w:bottom w:val="nil"/>
          <w:right w:val="nil"/>
          <w:between w:val="nil"/>
        </w:pBdr>
        <w:spacing w:after="0"/>
        <w:jc w:val="both"/>
        <w:rPr>
          <w:rFonts w:ascii="Arial" w:eastAsia="Arial" w:hAnsi="Arial" w:cs="Arial"/>
        </w:rPr>
      </w:pPr>
    </w:p>
    <w:p w14:paraId="1B6FB651" w14:textId="6C732431" w:rsidR="001F47DE" w:rsidRPr="00637342" w:rsidRDefault="007E549D" w:rsidP="00DB7B90">
      <w:pPr>
        <w:pBdr>
          <w:top w:val="nil"/>
          <w:left w:val="nil"/>
          <w:bottom w:val="nil"/>
          <w:right w:val="nil"/>
          <w:between w:val="nil"/>
        </w:pBdr>
        <w:spacing w:after="0"/>
        <w:ind w:left="708"/>
        <w:jc w:val="both"/>
        <w:rPr>
          <w:rFonts w:ascii="Arial" w:eastAsia="Arial" w:hAnsi="Arial" w:cs="Arial"/>
        </w:rPr>
      </w:pPr>
      <w:r w:rsidRPr="3947DD36">
        <w:rPr>
          <w:rFonts w:ascii="Arial" w:eastAsia="Arial" w:hAnsi="Arial" w:cs="Arial"/>
        </w:rPr>
        <w:t>E</w:t>
      </w:r>
      <w:r w:rsidR="38A08DE8" w:rsidRPr="3947DD36">
        <w:rPr>
          <w:rFonts w:ascii="Arial" w:eastAsia="Arial" w:hAnsi="Arial" w:cs="Arial"/>
        </w:rPr>
        <w:t>ntre</w:t>
      </w:r>
      <w:r w:rsidRPr="3947DD36">
        <w:rPr>
          <w:rFonts w:ascii="Arial" w:eastAsia="Arial" w:hAnsi="Arial" w:cs="Arial"/>
        </w:rPr>
        <w:t xml:space="preserve"> las localidades que </w:t>
      </w:r>
      <w:r w:rsidR="048CD357" w:rsidRPr="3947DD36">
        <w:rPr>
          <w:rFonts w:ascii="Arial" w:eastAsia="Arial" w:hAnsi="Arial" w:cs="Arial"/>
        </w:rPr>
        <w:t xml:space="preserve">más </w:t>
      </w:r>
      <w:r w:rsidRPr="3947DD36">
        <w:rPr>
          <w:rFonts w:ascii="Arial" w:eastAsia="Arial" w:hAnsi="Arial" w:cs="Arial"/>
        </w:rPr>
        <w:t>participaron en el</w:t>
      </w:r>
      <w:r w:rsidR="00BD7F01" w:rsidRPr="3947DD36">
        <w:rPr>
          <w:rFonts w:ascii="Arial" w:eastAsia="Arial" w:hAnsi="Arial" w:cs="Arial"/>
        </w:rPr>
        <w:t xml:space="preserve"> espacio de Di</w:t>
      </w:r>
      <w:r w:rsidR="0BE6A9EE" w:rsidRPr="3947DD36">
        <w:rPr>
          <w:rFonts w:ascii="Arial" w:eastAsia="Arial" w:hAnsi="Arial" w:cs="Arial"/>
        </w:rPr>
        <w:t>ál</w:t>
      </w:r>
      <w:r w:rsidR="00BD7F01" w:rsidRPr="3947DD36">
        <w:rPr>
          <w:rFonts w:ascii="Arial" w:eastAsia="Arial" w:hAnsi="Arial" w:cs="Arial"/>
        </w:rPr>
        <w:t>ogo de Audienci</w:t>
      </w:r>
      <w:r w:rsidRPr="3947DD36">
        <w:rPr>
          <w:rFonts w:ascii="Arial" w:eastAsia="Arial" w:hAnsi="Arial" w:cs="Arial"/>
        </w:rPr>
        <w:t xml:space="preserve">a de Rendición de Cuentas </w:t>
      </w:r>
      <w:r w:rsidR="00B10B3D">
        <w:rPr>
          <w:rFonts w:ascii="Arial" w:eastAsia="Arial" w:hAnsi="Arial" w:cs="Arial"/>
        </w:rPr>
        <w:t xml:space="preserve">bajo la metodología de feria, </w:t>
      </w:r>
      <w:r w:rsidRPr="3947DD36">
        <w:rPr>
          <w:rFonts w:ascii="Arial" w:eastAsia="Arial" w:hAnsi="Arial" w:cs="Arial"/>
        </w:rPr>
        <w:t>fueron:</w:t>
      </w:r>
    </w:p>
    <w:p w14:paraId="182D2931" w14:textId="2DCD0125" w:rsidR="007E549D" w:rsidRPr="00637342" w:rsidRDefault="007E549D" w:rsidP="00DB7B90">
      <w:pPr>
        <w:pBdr>
          <w:top w:val="nil"/>
          <w:left w:val="nil"/>
          <w:bottom w:val="nil"/>
          <w:right w:val="nil"/>
          <w:between w:val="nil"/>
        </w:pBdr>
        <w:spacing w:after="0"/>
        <w:jc w:val="both"/>
        <w:rPr>
          <w:rFonts w:ascii="Arial" w:eastAsia="Arial" w:hAnsi="Arial" w:cs="Arial"/>
        </w:rPr>
      </w:pPr>
    </w:p>
    <w:p w14:paraId="2CB1A1B0" w14:textId="5D45A9C1" w:rsidR="007E549D" w:rsidRPr="00637342" w:rsidRDefault="00B10B3D" w:rsidP="00DB7B90">
      <w:pPr>
        <w:pStyle w:val="Prrafodelista"/>
        <w:numPr>
          <w:ilvl w:val="0"/>
          <w:numId w:val="33"/>
        </w:numPr>
        <w:pBdr>
          <w:top w:val="nil"/>
          <w:left w:val="nil"/>
          <w:bottom w:val="nil"/>
          <w:right w:val="nil"/>
          <w:between w:val="nil"/>
        </w:pBdr>
        <w:spacing w:after="0"/>
        <w:jc w:val="both"/>
        <w:rPr>
          <w:rFonts w:ascii="Arial" w:eastAsia="Arial" w:hAnsi="Arial" w:cs="Arial"/>
        </w:rPr>
      </w:pPr>
      <w:r>
        <w:rPr>
          <w:rFonts w:ascii="Arial" w:eastAsia="Arial" w:hAnsi="Arial" w:cs="Arial"/>
        </w:rPr>
        <w:t xml:space="preserve">Fontibón: </w:t>
      </w:r>
      <w:r w:rsidR="007E549D" w:rsidRPr="00637342">
        <w:rPr>
          <w:rFonts w:ascii="Arial" w:eastAsia="Arial" w:hAnsi="Arial" w:cs="Arial"/>
        </w:rPr>
        <w:t>1</w:t>
      </w:r>
      <w:r>
        <w:rPr>
          <w:rFonts w:ascii="Arial" w:eastAsia="Arial" w:hAnsi="Arial" w:cs="Arial"/>
        </w:rPr>
        <w:t>5,6</w:t>
      </w:r>
      <w:r w:rsidR="007E549D" w:rsidRPr="00637342">
        <w:rPr>
          <w:rFonts w:ascii="Arial" w:eastAsia="Arial" w:hAnsi="Arial" w:cs="Arial"/>
        </w:rPr>
        <w:t xml:space="preserve"> por ciento </w:t>
      </w:r>
    </w:p>
    <w:p w14:paraId="049940D2" w14:textId="20998A2A" w:rsidR="007E549D" w:rsidRPr="00637342" w:rsidRDefault="00B10B3D" w:rsidP="00DB7B90">
      <w:pPr>
        <w:pStyle w:val="Prrafodelista"/>
        <w:numPr>
          <w:ilvl w:val="0"/>
          <w:numId w:val="33"/>
        </w:numPr>
        <w:pBdr>
          <w:top w:val="nil"/>
          <w:left w:val="nil"/>
          <w:bottom w:val="nil"/>
          <w:right w:val="nil"/>
          <w:between w:val="nil"/>
        </w:pBdr>
        <w:spacing w:after="0"/>
        <w:jc w:val="both"/>
        <w:rPr>
          <w:rFonts w:ascii="Arial" w:eastAsia="Arial" w:hAnsi="Arial" w:cs="Arial"/>
        </w:rPr>
      </w:pPr>
      <w:r>
        <w:rPr>
          <w:rFonts w:ascii="Arial" w:eastAsia="Arial" w:hAnsi="Arial" w:cs="Arial"/>
        </w:rPr>
        <w:t>Chapinero: 13</w:t>
      </w:r>
      <w:r w:rsidR="007E549D" w:rsidRPr="00637342">
        <w:rPr>
          <w:rFonts w:ascii="Arial" w:eastAsia="Arial" w:hAnsi="Arial" w:cs="Arial"/>
        </w:rPr>
        <w:t xml:space="preserve">,3 por ciento </w:t>
      </w:r>
    </w:p>
    <w:p w14:paraId="04B53AA4" w14:textId="37392A81" w:rsidR="007E549D" w:rsidRDefault="00B10B3D" w:rsidP="00DB7B90">
      <w:pPr>
        <w:pStyle w:val="Prrafodelista"/>
        <w:numPr>
          <w:ilvl w:val="0"/>
          <w:numId w:val="33"/>
        </w:numPr>
        <w:pBdr>
          <w:top w:val="nil"/>
          <w:left w:val="nil"/>
          <w:bottom w:val="nil"/>
          <w:right w:val="nil"/>
          <w:between w:val="nil"/>
        </w:pBdr>
        <w:spacing w:after="0"/>
        <w:jc w:val="both"/>
        <w:rPr>
          <w:rFonts w:ascii="Arial" w:eastAsia="Arial" w:hAnsi="Arial" w:cs="Arial"/>
        </w:rPr>
      </w:pPr>
      <w:r>
        <w:rPr>
          <w:rFonts w:ascii="Arial" w:eastAsia="Arial" w:hAnsi="Arial" w:cs="Arial"/>
        </w:rPr>
        <w:t>Suba: 13</w:t>
      </w:r>
      <w:r w:rsidR="007E549D" w:rsidRPr="00637342">
        <w:rPr>
          <w:rFonts w:ascii="Arial" w:eastAsia="Arial" w:hAnsi="Arial" w:cs="Arial"/>
        </w:rPr>
        <w:t xml:space="preserve">,3 por ciento </w:t>
      </w:r>
    </w:p>
    <w:p w14:paraId="750963AC" w14:textId="785CECA0" w:rsidR="00DB7B90" w:rsidRDefault="00DB7B90" w:rsidP="00DB7B90">
      <w:pPr>
        <w:pBdr>
          <w:top w:val="nil"/>
          <w:left w:val="nil"/>
          <w:bottom w:val="nil"/>
          <w:right w:val="nil"/>
          <w:between w:val="nil"/>
        </w:pBdr>
        <w:spacing w:after="0"/>
        <w:jc w:val="both"/>
      </w:pPr>
    </w:p>
    <w:p w14:paraId="459EC355" w14:textId="16B9F026" w:rsidR="00B459DD" w:rsidRDefault="00B459DD" w:rsidP="00DB7B90">
      <w:pPr>
        <w:pBdr>
          <w:top w:val="nil"/>
          <w:left w:val="nil"/>
          <w:bottom w:val="nil"/>
          <w:right w:val="nil"/>
          <w:between w:val="nil"/>
        </w:pBdr>
        <w:spacing w:after="0"/>
        <w:jc w:val="both"/>
      </w:pPr>
    </w:p>
    <w:p w14:paraId="0C22CE0F" w14:textId="7BF54771" w:rsidR="00104D7A" w:rsidRDefault="00FB5F20" w:rsidP="00DB7B90">
      <w:pPr>
        <w:pStyle w:val="Prrafodelista"/>
        <w:numPr>
          <w:ilvl w:val="0"/>
          <w:numId w:val="31"/>
        </w:numPr>
        <w:pBdr>
          <w:top w:val="nil"/>
          <w:left w:val="nil"/>
          <w:bottom w:val="nil"/>
          <w:right w:val="nil"/>
          <w:between w:val="nil"/>
        </w:pBdr>
        <w:spacing w:after="0"/>
        <w:jc w:val="both"/>
        <w:rPr>
          <w:rFonts w:ascii="Arial" w:eastAsia="Arial" w:hAnsi="Arial" w:cs="Arial"/>
        </w:rPr>
      </w:pPr>
      <w:r w:rsidRPr="3947DD36">
        <w:rPr>
          <w:rFonts w:ascii="Arial" w:eastAsia="Arial" w:hAnsi="Arial" w:cs="Arial"/>
        </w:rPr>
        <w:lastRenderedPageBreak/>
        <w:t>En lo concerniente a la pregunta de ¿A qué grupo</w:t>
      </w:r>
      <w:r w:rsidR="5ED0304A" w:rsidRPr="3947DD36">
        <w:rPr>
          <w:rFonts w:ascii="Arial" w:eastAsia="Arial" w:hAnsi="Arial" w:cs="Arial"/>
        </w:rPr>
        <w:t xml:space="preserve"> de valor</w:t>
      </w:r>
      <w:r w:rsidRPr="3947DD36">
        <w:rPr>
          <w:rFonts w:ascii="Arial" w:eastAsia="Arial" w:hAnsi="Arial" w:cs="Arial"/>
        </w:rPr>
        <w:t xml:space="preserve"> pertenece?</w:t>
      </w:r>
      <w:r w:rsidR="111DA173" w:rsidRPr="3947DD36">
        <w:rPr>
          <w:rFonts w:ascii="Arial" w:eastAsia="Arial" w:hAnsi="Arial" w:cs="Arial"/>
        </w:rPr>
        <w:t>, se obtuvo:</w:t>
      </w:r>
    </w:p>
    <w:p w14:paraId="3DD98E53" w14:textId="41F3E607" w:rsidR="3947DD36" w:rsidRDefault="3947DD36" w:rsidP="00DB7B90">
      <w:pPr>
        <w:pBdr>
          <w:top w:val="nil"/>
          <w:left w:val="nil"/>
          <w:bottom w:val="nil"/>
          <w:right w:val="nil"/>
          <w:between w:val="nil"/>
        </w:pBdr>
        <w:spacing w:after="0"/>
        <w:ind w:left="348"/>
        <w:jc w:val="both"/>
        <w:rPr>
          <w:rFonts w:ascii="Arial" w:eastAsia="Arial" w:hAnsi="Arial" w:cs="Arial"/>
        </w:rPr>
      </w:pPr>
    </w:p>
    <w:p w14:paraId="1A86E05A" w14:textId="2F34A263" w:rsidR="00FB5F20" w:rsidRPr="00CE4503" w:rsidRDefault="00CE4503" w:rsidP="00CE4503">
      <w:pPr>
        <w:pStyle w:val="Descripcin"/>
        <w:jc w:val="center"/>
        <w:rPr>
          <w:rFonts w:ascii="Arial" w:eastAsia="Arial" w:hAnsi="Arial" w:cs="Arial"/>
          <w:i w:val="0"/>
          <w:color w:val="auto"/>
          <w:sz w:val="20"/>
          <w:szCs w:val="20"/>
        </w:rPr>
      </w:pPr>
      <w:bookmarkStart w:id="38" w:name="_Toc153552245"/>
      <w:bookmarkStart w:id="39" w:name="_Toc153555785"/>
      <w:r w:rsidRPr="00CE4503">
        <w:rPr>
          <w:rFonts w:ascii="Arial" w:hAnsi="Arial" w:cs="Arial"/>
          <w:i w:val="0"/>
          <w:color w:val="auto"/>
          <w:sz w:val="20"/>
          <w:szCs w:val="20"/>
        </w:rPr>
        <w:t xml:space="preserve">Ilustración </w:t>
      </w:r>
      <w:r w:rsidRPr="00CE4503">
        <w:rPr>
          <w:rFonts w:ascii="Arial" w:hAnsi="Arial" w:cs="Arial"/>
          <w:i w:val="0"/>
          <w:color w:val="auto"/>
          <w:sz w:val="20"/>
          <w:szCs w:val="20"/>
        </w:rPr>
        <w:fldChar w:fldCharType="begin"/>
      </w:r>
      <w:r w:rsidRPr="00CE4503">
        <w:rPr>
          <w:rFonts w:ascii="Arial" w:hAnsi="Arial" w:cs="Arial"/>
          <w:i w:val="0"/>
          <w:color w:val="auto"/>
          <w:sz w:val="20"/>
          <w:szCs w:val="20"/>
        </w:rPr>
        <w:instrText xml:space="preserve"> SEQ Ilustración \* ARABIC </w:instrText>
      </w:r>
      <w:r w:rsidRPr="00CE4503">
        <w:rPr>
          <w:rFonts w:ascii="Arial" w:hAnsi="Arial" w:cs="Arial"/>
          <w:i w:val="0"/>
          <w:color w:val="auto"/>
          <w:sz w:val="20"/>
          <w:szCs w:val="20"/>
        </w:rPr>
        <w:fldChar w:fldCharType="separate"/>
      </w:r>
      <w:r>
        <w:rPr>
          <w:rFonts w:ascii="Arial" w:hAnsi="Arial" w:cs="Arial"/>
          <w:i w:val="0"/>
          <w:noProof/>
          <w:color w:val="auto"/>
          <w:sz w:val="20"/>
          <w:szCs w:val="20"/>
        </w:rPr>
        <w:t>8</w:t>
      </w:r>
      <w:r w:rsidRPr="00CE4503">
        <w:rPr>
          <w:rFonts w:ascii="Arial" w:hAnsi="Arial" w:cs="Arial"/>
          <w:i w:val="0"/>
          <w:color w:val="auto"/>
          <w:sz w:val="20"/>
          <w:szCs w:val="20"/>
        </w:rPr>
        <w:fldChar w:fldCharType="end"/>
      </w:r>
      <w:r w:rsidRPr="00CE4503">
        <w:rPr>
          <w:rFonts w:ascii="Arial" w:hAnsi="Arial" w:cs="Arial"/>
          <w:i w:val="0"/>
          <w:color w:val="auto"/>
          <w:sz w:val="20"/>
          <w:szCs w:val="20"/>
        </w:rPr>
        <w:t xml:space="preserve">. </w:t>
      </w:r>
      <w:r w:rsidR="00104D7A" w:rsidRPr="00CE4503">
        <w:rPr>
          <w:rFonts w:ascii="Arial" w:eastAsia="Arial" w:hAnsi="Arial" w:cs="Arial"/>
          <w:i w:val="0"/>
          <w:color w:val="auto"/>
          <w:sz w:val="20"/>
          <w:szCs w:val="20"/>
        </w:rPr>
        <w:t>Grupo de Valor</w:t>
      </w:r>
      <w:bookmarkEnd w:id="38"/>
      <w:bookmarkEnd w:id="39"/>
      <w:r w:rsidR="00104D7A" w:rsidRPr="00CE4503">
        <w:rPr>
          <w:rFonts w:ascii="Arial" w:eastAsia="Arial" w:hAnsi="Arial" w:cs="Arial"/>
          <w:i w:val="0"/>
          <w:color w:val="auto"/>
          <w:sz w:val="20"/>
          <w:szCs w:val="20"/>
        </w:rPr>
        <w:t xml:space="preserve"> </w:t>
      </w:r>
    </w:p>
    <w:p w14:paraId="507416A1" w14:textId="05530462" w:rsidR="00B10B3D" w:rsidRDefault="00B10B3D" w:rsidP="00DB7B90">
      <w:pPr>
        <w:pBdr>
          <w:top w:val="nil"/>
          <w:left w:val="nil"/>
          <w:bottom w:val="nil"/>
          <w:right w:val="nil"/>
          <w:between w:val="nil"/>
        </w:pBdr>
        <w:spacing w:after="0"/>
        <w:jc w:val="both"/>
        <w:rPr>
          <w:rFonts w:ascii="Arial" w:hAnsi="Arial" w:cs="Arial"/>
          <w:noProof/>
          <w:lang w:eastAsia="es-CO"/>
        </w:rPr>
      </w:pPr>
      <w:r>
        <w:rPr>
          <w:rFonts w:ascii="Arial" w:hAnsi="Arial" w:cs="Arial"/>
          <w:noProof/>
          <w:lang w:val="en-US"/>
        </w:rPr>
        <mc:AlternateContent>
          <mc:Choice Requires="wpg">
            <w:drawing>
              <wp:anchor distT="0" distB="0" distL="114300" distR="114300" simplePos="0" relativeHeight="251668485" behindDoc="0" locked="0" layoutInCell="1" allowOverlap="1" wp14:anchorId="0948B487" wp14:editId="4A8DC5B4">
                <wp:simplePos x="0" y="0"/>
                <wp:positionH relativeFrom="margin">
                  <wp:align>left</wp:align>
                </wp:positionH>
                <wp:positionV relativeFrom="paragraph">
                  <wp:posOffset>58420</wp:posOffset>
                </wp:positionV>
                <wp:extent cx="4152900" cy="2352675"/>
                <wp:effectExtent l="0" t="0" r="0" b="9525"/>
                <wp:wrapNone/>
                <wp:docPr id="45" name="Grupo 45"/>
                <wp:cNvGraphicFramePr/>
                <a:graphic xmlns:a="http://schemas.openxmlformats.org/drawingml/2006/main">
                  <a:graphicData uri="http://schemas.microsoft.com/office/word/2010/wordprocessingGroup">
                    <wpg:wgp>
                      <wpg:cNvGrpSpPr/>
                      <wpg:grpSpPr>
                        <a:xfrm>
                          <a:off x="0" y="0"/>
                          <a:ext cx="4152900" cy="2352675"/>
                          <a:chOff x="0" y="0"/>
                          <a:chExt cx="4533900" cy="2753360"/>
                        </a:xfrm>
                      </wpg:grpSpPr>
                      <pic:pic xmlns:pic="http://schemas.openxmlformats.org/drawingml/2006/picture">
                        <pic:nvPicPr>
                          <pic:cNvPr id="40" name="Imagen 40"/>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3600450" cy="600075"/>
                          </a:xfrm>
                          <a:prstGeom prst="rect">
                            <a:avLst/>
                          </a:prstGeom>
                        </pic:spPr>
                      </pic:pic>
                      <pic:pic xmlns:pic="http://schemas.openxmlformats.org/drawingml/2006/picture">
                        <pic:nvPicPr>
                          <pic:cNvPr id="39" name="Imagen 39"/>
                          <pic:cNvPicPr>
                            <a:picLocks noChangeAspect="1"/>
                          </pic:cNvPicPr>
                        </pic:nvPicPr>
                        <pic:blipFill rotWithShape="1">
                          <a:blip r:embed="rId33">
                            <a:extLst>
                              <a:ext uri="{28A0092B-C50C-407E-A947-70E740481C1C}">
                                <a14:useLocalDpi xmlns:a14="http://schemas.microsoft.com/office/drawing/2010/main" val="0"/>
                              </a:ext>
                            </a:extLst>
                          </a:blip>
                          <a:srcRect l="11440" t="8351" r="7357" b="3119"/>
                          <a:stretch/>
                        </pic:blipFill>
                        <pic:spPr bwMode="auto">
                          <a:xfrm>
                            <a:off x="200025" y="514350"/>
                            <a:ext cx="2212508" cy="22390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 name="Imagen 4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2562225" y="571500"/>
                            <a:ext cx="1971675" cy="1371600"/>
                          </a:xfrm>
                          <a:prstGeom prst="rect">
                            <a:avLst/>
                          </a:prstGeom>
                        </pic:spPr>
                      </pic:pic>
                      <pic:pic xmlns:pic="http://schemas.openxmlformats.org/drawingml/2006/picture">
                        <pic:nvPicPr>
                          <pic:cNvPr id="42" name="Imagen 42"/>
                          <pic:cNvPicPr>
                            <a:picLocks noChangeAspect="1"/>
                          </pic:cNvPicPr>
                        </pic:nvPicPr>
                        <pic:blipFill rotWithShape="1">
                          <a:blip r:embed="rId35">
                            <a:extLst>
                              <a:ext uri="{28A0092B-C50C-407E-A947-70E740481C1C}">
                                <a14:useLocalDpi xmlns:a14="http://schemas.microsoft.com/office/drawing/2010/main" val="0"/>
                              </a:ext>
                            </a:extLst>
                          </a:blip>
                          <a:srcRect t="30769"/>
                          <a:stretch/>
                        </pic:blipFill>
                        <pic:spPr bwMode="auto">
                          <a:xfrm>
                            <a:off x="2619375" y="1933575"/>
                            <a:ext cx="1685925" cy="3429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 name="Imagen 43"/>
                          <pic:cNvPicPr>
                            <a:picLocks noChangeAspect="1"/>
                          </pic:cNvPicPr>
                        </pic:nvPicPr>
                        <pic:blipFill rotWithShape="1">
                          <a:blip r:embed="rId36">
                            <a:extLst>
                              <a:ext uri="{28A0092B-C50C-407E-A947-70E740481C1C}">
                                <a14:useLocalDpi xmlns:a14="http://schemas.microsoft.com/office/drawing/2010/main" val="0"/>
                              </a:ext>
                            </a:extLst>
                          </a:blip>
                          <a:srcRect l="9155" t="31036"/>
                          <a:stretch/>
                        </pic:blipFill>
                        <pic:spPr bwMode="auto">
                          <a:xfrm>
                            <a:off x="2628900" y="2305050"/>
                            <a:ext cx="1228725" cy="1905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 name="Imagen 44"/>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2600325" y="2486025"/>
                            <a:ext cx="1228725" cy="1809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1960CB" id="Grupo 45" o:spid="_x0000_s1026" style="position:absolute;margin-left:0;margin-top:4.6pt;width:327pt;height:185.25pt;z-index:251668485;mso-position-horizontal:left;mso-position-horizontal-relative:margin;mso-width-relative:margin;mso-height-relative:margin" coordsize="45339,27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">
                <v:shape id="Imagen 40" o:spid="_x0000_s1027" type="#_x0000_t75" style="position:absolute;width:36004;height:6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">
                  <v:imagedata r:id="rId38" o:title=""/>
                  <v:path arrowok="t"/>
                </v:shape>
                <v:shape id="Imagen 39" o:spid="_x0000_s1028" type="#_x0000_t75" style="position:absolute;left:2000;top:5143;width:22125;height:22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">
                  <v:imagedata r:id="rId39" o:title="" croptop="5473f" cropbottom="2044f" cropleft="7497f" cropright="4821f"/>
                  <v:path arrowok="t"/>
                </v:shape>
                <v:shape id="Imagen 41" o:spid="_x0000_s1029" type="#_x0000_t75" style="position:absolute;left:25622;top:5715;width:19717;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">
                  <v:imagedata r:id="rId40" o:title=""/>
                  <v:path arrowok="t"/>
                </v:shape>
                <v:shape id="Imagen 42" o:spid="_x0000_s1030" type="#_x0000_t75" style="position:absolute;left:26193;top:19335;width:16860;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">
                  <v:imagedata r:id="rId41" o:title="" croptop="20165f"/>
                  <v:path arrowok="t"/>
                </v:shape>
                <v:shape id="Imagen 43" o:spid="_x0000_s1031" type="#_x0000_t75" style="position:absolute;left:26289;top:23050;width:1228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">
                  <v:imagedata r:id="rId42" o:title="" croptop="20340f" cropleft="6000f"/>
                  <v:path arrowok="t"/>
                </v:shape>
                <v:shape id="Imagen 44" o:spid="_x0000_s1032" type="#_x0000_t75" style="position:absolute;left:26003;top:24860;width:12287;height:1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">
                  <v:imagedata r:id="rId43" o:title=""/>
                  <v:path arrowok="t"/>
                </v:shape>
                <w10:wrap anchorx="margin"/>
              </v:group>
            </w:pict>
          </mc:Fallback>
        </mc:AlternateContent>
      </w:r>
      <w:r w:rsidR="00FB5F20" w:rsidRPr="00637342">
        <w:rPr>
          <w:rFonts w:ascii="Arial" w:hAnsi="Arial" w:cs="Arial"/>
          <w:noProof/>
          <w:lang w:eastAsia="es-CO"/>
        </w:rPr>
        <w:t xml:space="preserve">    </w:t>
      </w:r>
    </w:p>
    <w:p w14:paraId="3DEDA15A" w14:textId="7297EFC4" w:rsidR="00B10B3D" w:rsidRDefault="00B10B3D" w:rsidP="00DB7B90">
      <w:pPr>
        <w:pBdr>
          <w:top w:val="nil"/>
          <w:left w:val="nil"/>
          <w:bottom w:val="nil"/>
          <w:right w:val="nil"/>
          <w:between w:val="nil"/>
        </w:pBdr>
        <w:spacing w:after="0"/>
        <w:jc w:val="both"/>
        <w:rPr>
          <w:rFonts w:ascii="Arial" w:hAnsi="Arial" w:cs="Arial"/>
          <w:noProof/>
          <w:lang w:eastAsia="es-CO"/>
        </w:rPr>
      </w:pPr>
    </w:p>
    <w:p w14:paraId="0AA4E36B" w14:textId="5D851D64" w:rsidR="00B10B3D" w:rsidRPr="00637342" w:rsidRDefault="00B10B3D" w:rsidP="00DB7B90">
      <w:pPr>
        <w:pBdr>
          <w:top w:val="nil"/>
          <w:left w:val="nil"/>
          <w:bottom w:val="nil"/>
          <w:right w:val="nil"/>
          <w:between w:val="nil"/>
        </w:pBdr>
        <w:spacing w:after="0"/>
        <w:jc w:val="both"/>
        <w:rPr>
          <w:rFonts w:ascii="Arial" w:hAnsi="Arial" w:cs="Arial"/>
          <w:noProof/>
          <w:lang w:eastAsia="es-CO"/>
        </w:rPr>
      </w:pPr>
    </w:p>
    <w:p w14:paraId="0826C6E5" w14:textId="768F9463" w:rsidR="00FB5F20" w:rsidRPr="00637342" w:rsidRDefault="00FB5F20" w:rsidP="00DB7B90">
      <w:pPr>
        <w:pBdr>
          <w:top w:val="nil"/>
          <w:left w:val="nil"/>
          <w:bottom w:val="nil"/>
          <w:right w:val="nil"/>
          <w:between w:val="nil"/>
        </w:pBdr>
        <w:spacing w:after="0"/>
        <w:jc w:val="both"/>
        <w:rPr>
          <w:rFonts w:ascii="Arial" w:hAnsi="Arial" w:cs="Arial"/>
          <w:noProof/>
          <w:lang w:eastAsia="es-CO"/>
        </w:rPr>
      </w:pPr>
    </w:p>
    <w:p w14:paraId="1C423C51" w14:textId="55989BEE" w:rsidR="00FB5F20" w:rsidRDefault="00FB5F20" w:rsidP="00DB7B90">
      <w:pPr>
        <w:pBdr>
          <w:top w:val="nil"/>
          <w:left w:val="nil"/>
          <w:bottom w:val="nil"/>
          <w:right w:val="nil"/>
          <w:between w:val="nil"/>
        </w:pBdr>
        <w:spacing w:after="0"/>
        <w:jc w:val="both"/>
        <w:rPr>
          <w:rFonts w:ascii="Arial" w:hAnsi="Arial" w:cs="Arial"/>
          <w:noProof/>
          <w:lang w:eastAsia="es-CO"/>
        </w:rPr>
      </w:pPr>
    </w:p>
    <w:p w14:paraId="113D4A27" w14:textId="1088E4EF" w:rsidR="00B10B3D" w:rsidRDefault="00B10B3D" w:rsidP="00DB7B90">
      <w:pPr>
        <w:pBdr>
          <w:top w:val="nil"/>
          <w:left w:val="nil"/>
          <w:bottom w:val="nil"/>
          <w:right w:val="nil"/>
          <w:between w:val="nil"/>
        </w:pBdr>
        <w:spacing w:after="0"/>
        <w:jc w:val="both"/>
        <w:rPr>
          <w:rFonts w:ascii="Arial" w:hAnsi="Arial" w:cs="Arial"/>
          <w:noProof/>
          <w:lang w:eastAsia="es-CO"/>
        </w:rPr>
      </w:pPr>
    </w:p>
    <w:p w14:paraId="31283A66" w14:textId="0F25758B" w:rsidR="00B10B3D" w:rsidRDefault="00B10B3D" w:rsidP="00DB7B90">
      <w:pPr>
        <w:pBdr>
          <w:top w:val="nil"/>
          <w:left w:val="nil"/>
          <w:bottom w:val="nil"/>
          <w:right w:val="nil"/>
          <w:between w:val="nil"/>
        </w:pBdr>
        <w:spacing w:after="0"/>
        <w:jc w:val="both"/>
        <w:rPr>
          <w:rFonts w:ascii="Arial" w:hAnsi="Arial" w:cs="Arial"/>
          <w:noProof/>
          <w:lang w:eastAsia="es-CO"/>
        </w:rPr>
      </w:pPr>
    </w:p>
    <w:p w14:paraId="3000E7B7" w14:textId="65BE9A53" w:rsidR="00B10B3D" w:rsidRDefault="00B10B3D" w:rsidP="00DB7B90">
      <w:pPr>
        <w:pBdr>
          <w:top w:val="nil"/>
          <w:left w:val="nil"/>
          <w:bottom w:val="nil"/>
          <w:right w:val="nil"/>
          <w:between w:val="nil"/>
        </w:pBdr>
        <w:spacing w:after="0"/>
        <w:jc w:val="both"/>
        <w:rPr>
          <w:rFonts w:ascii="Arial" w:hAnsi="Arial" w:cs="Arial"/>
          <w:noProof/>
          <w:lang w:eastAsia="es-CO"/>
        </w:rPr>
      </w:pPr>
    </w:p>
    <w:p w14:paraId="23319892" w14:textId="40A44299" w:rsidR="00B10B3D" w:rsidRDefault="00B10B3D" w:rsidP="00DB7B90">
      <w:pPr>
        <w:pBdr>
          <w:top w:val="nil"/>
          <w:left w:val="nil"/>
          <w:bottom w:val="nil"/>
          <w:right w:val="nil"/>
          <w:between w:val="nil"/>
        </w:pBdr>
        <w:spacing w:after="0"/>
        <w:jc w:val="both"/>
        <w:rPr>
          <w:rFonts w:ascii="Arial" w:hAnsi="Arial" w:cs="Arial"/>
          <w:noProof/>
          <w:lang w:eastAsia="es-CO"/>
        </w:rPr>
      </w:pPr>
    </w:p>
    <w:p w14:paraId="4545B6C6" w14:textId="262840AE" w:rsidR="00B10B3D" w:rsidRDefault="00B10B3D" w:rsidP="00DB7B90">
      <w:pPr>
        <w:pBdr>
          <w:top w:val="nil"/>
          <w:left w:val="nil"/>
          <w:bottom w:val="nil"/>
          <w:right w:val="nil"/>
          <w:between w:val="nil"/>
        </w:pBdr>
        <w:spacing w:after="0"/>
        <w:jc w:val="both"/>
        <w:rPr>
          <w:rFonts w:ascii="Arial" w:hAnsi="Arial" w:cs="Arial"/>
          <w:noProof/>
          <w:lang w:eastAsia="es-CO"/>
        </w:rPr>
      </w:pPr>
    </w:p>
    <w:p w14:paraId="6D329CB8" w14:textId="3D9F3BA7" w:rsidR="00B10B3D" w:rsidRDefault="00B10B3D" w:rsidP="00DB7B90">
      <w:pPr>
        <w:pBdr>
          <w:top w:val="nil"/>
          <w:left w:val="nil"/>
          <w:bottom w:val="nil"/>
          <w:right w:val="nil"/>
          <w:between w:val="nil"/>
        </w:pBdr>
        <w:spacing w:after="0"/>
        <w:jc w:val="both"/>
        <w:rPr>
          <w:rFonts w:ascii="Arial" w:hAnsi="Arial" w:cs="Arial"/>
          <w:noProof/>
          <w:lang w:eastAsia="es-CO"/>
        </w:rPr>
      </w:pPr>
    </w:p>
    <w:p w14:paraId="7CA33FCF" w14:textId="14F96757" w:rsidR="00B10B3D" w:rsidRDefault="00B10B3D" w:rsidP="00DB7B90">
      <w:pPr>
        <w:pBdr>
          <w:top w:val="nil"/>
          <w:left w:val="nil"/>
          <w:bottom w:val="nil"/>
          <w:right w:val="nil"/>
          <w:between w:val="nil"/>
        </w:pBdr>
        <w:spacing w:after="0"/>
        <w:jc w:val="both"/>
        <w:rPr>
          <w:rFonts w:ascii="Arial" w:hAnsi="Arial" w:cs="Arial"/>
          <w:noProof/>
          <w:lang w:eastAsia="es-CO"/>
        </w:rPr>
      </w:pPr>
    </w:p>
    <w:p w14:paraId="661462C0" w14:textId="54F0D068" w:rsidR="00B10B3D" w:rsidRPr="00637342" w:rsidRDefault="00B10B3D" w:rsidP="00DB7B90">
      <w:pPr>
        <w:pBdr>
          <w:top w:val="nil"/>
          <w:left w:val="nil"/>
          <w:bottom w:val="nil"/>
          <w:right w:val="nil"/>
          <w:between w:val="nil"/>
        </w:pBdr>
        <w:spacing w:after="0"/>
        <w:jc w:val="both"/>
        <w:rPr>
          <w:rFonts w:ascii="Arial" w:hAnsi="Arial" w:cs="Arial"/>
          <w:noProof/>
          <w:lang w:eastAsia="es-CO"/>
        </w:rPr>
      </w:pPr>
    </w:p>
    <w:p w14:paraId="7FDE4BB6" w14:textId="7D88CB9A" w:rsidR="00FB5F20" w:rsidRPr="00637342" w:rsidRDefault="00FB5F20" w:rsidP="00DB7B90">
      <w:pPr>
        <w:pBdr>
          <w:top w:val="nil"/>
          <w:left w:val="nil"/>
          <w:bottom w:val="nil"/>
          <w:right w:val="nil"/>
          <w:between w:val="nil"/>
        </w:pBdr>
        <w:spacing w:after="0"/>
        <w:jc w:val="both"/>
        <w:rPr>
          <w:rFonts w:ascii="Arial" w:hAnsi="Arial" w:cs="Arial"/>
          <w:noProof/>
          <w:lang w:eastAsia="es-CO"/>
        </w:rPr>
      </w:pPr>
    </w:p>
    <w:p w14:paraId="4BC4B086" w14:textId="6C863AD9" w:rsidR="00FB5F20" w:rsidRPr="00B459DD" w:rsidRDefault="00B459DD" w:rsidP="00B459DD">
      <w:pPr>
        <w:pBdr>
          <w:top w:val="nil"/>
          <w:left w:val="nil"/>
          <w:bottom w:val="nil"/>
          <w:right w:val="nil"/>
          <w:between w:val="nil"/>
        </w:pBdr>
        <w:spacing w:after="0"/>
        <w:jc w:val="center"/>
        <w:rPr>
          <w:rFonts w:ascii="Arial" w:hAnsi="Arial" w:cs="Arial"/>
          <w:noProof/>
          <w:sz w:val="20"/>
          <w:szCs w:val="20"/>
          <w:lang w:eastAsia="es-CO"/>
        </w:rPr>
      </w:pPr>
      <w:r w:rsidRPr="00B459DD">
        <w:rPr>
          <w:rFonts w:ascii="Arial" w:hAnsi="Arial" w:cs="Arial"/>
          <w:noProof/>
          <w:sz w:val="20"/>
          <w:szCs w:val="20"/>
          <w:lang w:eastAsia="es-CO"/>
        </w:rPr>
        <w:t>Fuente: UAERMV</w:t>
      </w:r>
    </w:p>
    <w:p w14:paraId="5394BDB7" w14:textId="77777777" w:rsidR="00B459DD" w:rsidRPr="00637342" w:rsidRDefault="00B459DD" w:rsidP="00DB7B90">
      <w:pPr>
        <w:pBdr>
          <w:top w:val="nil"/>
          <w:left w:val="nil"/>
          <w:bottom w:val="nil"/>
          <w:right w:val="nil"/>
          <w:between w:val="nil"/>
        </w:pBdr>
        <w:spacing w:after="0"/>
        <w:jc w:val="both"/>
        <w:rPr>
          <w:rFonts w:ascii="Arial" w:hAnsi="Arial" w:cs="Arial"/>
          <w:noProof/>
          <w:lang w:eastAsia="es-CO"/>
        </w:rPr>
      </w:pPr>
    </w:p>
    <w:p w14:paraId="66E31483" w14:textId="67611656" w:rsidR="00FB5F20" w:rsidRPr="00637342" w:rsidRDefault="00637342" w:rsidP="00DB7B90">
      <w:pPr>
        <w:pBdr>
          <w:top w:val="nil"/>
          <w:left w:val="nil"/>
          <w:bottom w:val="nil"/>
          <w:right w:val="nil"/>
          <w:between w:val="nil"/>
        </w:pBdr>
        <w:spacing w:after="0"/>
        <w:jc w:val="both"/>
        <w:rPr>
          <w:rFonts w:ascii="Arial" w:hAnsi="Arial" w:cs="Arial"/>
          <w:noProof/>
          <w:lang w:eastAsia="es-CO"/>
        </w:rPr>
      </w:pPr>
      <w:r w:rsidRPr="3947DD36">
        <w:rPr>
          <w:rFonts w:ascii="Arial" w:hAnsi="Arial" w:cs="Arial"/>
          <w:noProof/>
          <w:lang w:eastAsia="es-CO"/>
        </w:rPr>
        <w:t xml:space="preserve">En cuanto al grupo de valor al que pertenece la mayoria de los asistentes </w:t>
      </w:r>
      <w:r w:rsidR="4F88EFDC" w:rsidRPr="3947DD36">
        <w:rPr>
          <w:rFonts w:ascii="Arial" w:hAnsi="Arial" w:cs="Arial"/>
          <w:noProof/>
          <w:lang w:eastAsia="es-CO"/>
        </w:rPr>
        <w:t xml:space="preserve">fue </w:t>
      </w:r>
      <w:r w:rsidR="00B10B3D">
        <w:rPr>
          <w:rFonts w:ascii="Arial" w:hAnsi="Arial" w:cs="Arial"/>
          <w:noProof/>
          <w:lang w:eastAsia="es-CO"/>
        </w:rPr>
        <w:t>con un 40</w:t>
      </w:r>
      <w:r w:rsidRPr="3947DD36">
        <w:rPr>
          <w:rFonts w:ascii="Arial" w:hAnsi="Arial" w:cs="Arial"/>
          <w:noProof/>
          <w:lang w:eastAsia="es-CO"/>
        </w:rPr>
        <w:t xml:space="preserve"> porciento las J</w:t>
      </w:r>
      <w:r w:rsidR="05FECD98" w:rsidRPr="3947DD36">
        <w:rPr>
          <w:rFonts w:ascii="Arial" w:hAnsi="Arial" w:cs="Arial"/>
          <w:noProof/>
          <w:lang w:eastAsia="es-CO"/>
        </w:rPr>
        <w:t>un</w:t>
      </w:r>
      <w:r w:rsidRPr="3947DD36">
        <w:rPr>
          <w:rFonts w:ascii="Arial" w:hAnsi="Arial" w:cs="Arial"/>
          <w:noProof/>
          <w:lang w:eastAsia="es-CO"/>
        </w:rPr>
        <w:t>ta</w:t>
      </w:r>
      <w:r w:rsidR="546B90A2" w:rsidRPr="3947DD36">
        <w:rPr>
          <w:rFonts w:ascii="Arial" w:hAnsi="Arial" w:cs="Arial"/>
          <w:noProof/>
          <w:lang w:eastAsia="es-CO"/>
        </w:rPr>
        <w:t>s</w:t>
      </w:r>
      <w:r w:rsidRPr="3947DD36">
        <w:rPr>
          <w:rFonts w:ascii="Arial" w:hAnsi="Arial" w:cs="Arial"/>
          <w:noProof/>
          <w:lang w:eastAsia="es-CO"/>
        </w:rPr>
        <w:t xml:space="preserve"> de Acción Comunal</w:t>
      </w:r>
      <w:r w:rsidR="63D20104" w:rsidRPr="3947DD36">
        <w:rPr>
          <w:rFonts w:ascii="Arial" w:hAnsi="Arial" w:cs="Arial"/>
          <w:noProof/>
          <w:lang w:eastAsia="es-CO"/>
        </w:rPr>
        <w:t xml:space="preserve"> las que más se vieron representadas en el espacio</w:t>
      </w:r>
      <w:r w:rsidRPr="3947DD36">
        <w:rPr>
          <w:rFonts w:ascii="Arial" w:hAnsi="Arial" w:cs="Arial"/>
          <w:noProof/>
          <w:lang w:eastAsia="es-CO"/>
        </w:rPr>
        <w:t>, seguid</w:t>
      </w:r>
      <w:r w:rsidR="0AB70B0F" w:rsidRPr="3947DD36">
        <w:rPr>
          <w:rFonts w:ascii="Arial" w:hAnsi="Arial" w:cs="Arial"/>
          <w:noProof/>
          <w:lang w:eastAsia="es-CO"/>
        </w:rPr>
        <w:t>as en</w:t>
      </w:r>
      <w:r w:rsidR="00B10B3D">
        <w:rPr>
          <w:rFonts w:ascii="Arial" w:hAnsi="Arial" w:cs="Arial"/>
          <w:noProof/>
          <w:lang w:eastAsia="es-CO"/>
        </w:rPr>
        <w:t xml:space="preserve"> un 15</w:t>
      </w:r>
      <w:r w:rsidRPr="3947DD36">
        <w:rPr>
          <w:rFonts w:ascii="Arial" w:hAnsi="Arial" w:cs="Arial"/>
          <w:noProof/>
          <w:lang w:eastAsia="es-CO"/>
        </w:rPr>
        <w:t>,</w:t>
      </w:r>
      <w:r w:rsidR="00B10B3D">
        <w:rPr>
          <w:rFonts w:ascii="Arial" w:hAnsi="Arial" w:cs="Arial"/>
          <w:noProof/>
          <w:lang w:eastAsia="es-CO"/>
        </w:rPr>
        <w:t>6</w:t>
      </w:r>
      <w:r w:rsidRPr="3947DD36">
        <w:rPr>
          <w:rFonts w:ascii="Arial" w:hAnsi="Arial" w:cs="Arial"/>
          <w:noProof/>
          <w:lang w:eastAsia="es-CO"/>
        </w:rPr>
        <w:t xml:space="preserve"> por ciento de </w:t>
      </w:r>
      <w:r w:rsidR="00B10B3D">
        <w:rPr>
          <w:rFonts w:ascii="Arial" w:hAnsi="Arial" w:cs="Arial"/>
          <w:noProof/>
          <w:lang w:eastAsia="es-CO"/>
        </w:rPr>
        <w:t>ciudadanos</w:t>
      </w:r>
      <w:r w:rsidRPr="3947DD36">
        <w:rPr>
          <w:rFonts w:ascii="Arial" w:hAnsi="Arial" w:cs="Arial"/>
          <w:noProof/>
          <w:lang w:eastAsia="es-CO"/>
        </w:rPr>
        <w:t xml:space="preserve">. </w:t>
      </w:r>
    </w:p>
    <w:p w14:paraId="22A7EBB8" w14:textId="1F0AC817" w:rsidR="00FB5F20" w:rsidRPr="00637342" w:rsidRDefault="00FB5F20" w:rsidP="00DB7B90">
      <w:pPr>
        <w:pBdr>
          <w:top w:val="nil"/>
          <w:left w:val="nil"/>
          <w:bottom w:val="nil"/>
          <w:right w:val="nil"/>
          <w:between w:val="nil"/>
        </w:pBdr>
        <w:spacing w:after="0"/>
        <w:jc w:val="both"/>
        <w:rPr>
          <w:rFonts w:ascii="Arial" w:hAnsi="Arial" w:cs="Arial"/>
          <w:noProof/>
          <w:lang w:eastAsia="es-CO"/>
        </w:rPr>
      </w:pPr>
    </w:p>
    <w:p w14:paraId="4E3ECF19" w14:textId="74286E24" w:rsidR="00637342" w:rsidRPr="00637342" w:rsidRDefault="00972CB5" w:rsidP="00DB7B90">
      <w:pPr>
        <w:pBdr>
          <w:top w:val="nil"/>
          <w:left w:val="nil"/>
          <w:bottom w:val="nil"/>
          <w:right w:val="nil"/>
          <w:between w:val="nil"/>
        </w:pBdr>
        <w:spacing w:after="0"/>
        <w:jc w:val="both"/>
        <w:rPr>
          <w:rFonts w:ascii="Arial" w:hAnsi="Arial" w:cs="Arial"/>
          <w:noProof/>
          <w:lang w:eastAsia="es-CO"/>
        </w:rPr>
      </w:pPr>
      <w:r>
        <w:rPr>
          <w:rFonts w:ascii="Arial" w:hAnsi="Arial" w:cs="Arial"/>
          <w:noProof/>
          <w:lang w:eastAsia="es-CO"/>
        </w:rPr>
        <w:t>Frente</w:t>
      </w:r>
      <w:r w:rsidR="00637342" w:rsidRPr="00637342">
        <w:rPr>
          <w:rFonts w:ascii="Arial" w:hAnsi="Arial" w:cs="Arial"/>
          <w:noProof/>
          <w:lang w:eastAsia="es-CO"/>
        </w:rPr>
        <w:t xml:space="preserve"> a la evaluación del informe de rendición de cuentas que se publicó con </w:t>
      </w:r>
      <w:r w:rsidR="00925C8D">
        <w:rPr>
          <w:rFonts w:ascii="Arial" w:hAnsi="Arial" w:cs="Arial"/>
          <w:noProof/>
          <w:lang w:eastAsia="es-CO"/>
        </w:rPr>
        <w:t>dos meses</w:t>
      </w:r>
      <w:r w:rsidR="00637342" w:rsidRPr="00637342">
        <w:rPr>
          <w:rFonts w:ascii="Arial" w:hAnsi="Arial" w:cs="Arial"/>
          <w:noProof/>
          <w:lang w:eastAsia="es-CO"/>
        </w:rPr>
        <w:t xml:space="preserve"> de antelación esta fue la información de la retroalimentación: </w:t>
      </w:r>
    </w:p>
    <w:p w14:paraId="0E099170" w14:textId="4059A022" w:rsidR="00FD269B" w:rsidRDefault="00FD269B" w:rsidP="00DB7B90">
      <w:pPr>
        <w:pBdr>
          <w:top w:val="nil"/>
          <w:left w:val="nil"/>
          <w:bottom w:val="nil"/>
          <w:right w:val="nil"/>
          <w:between w:val="nil"/>
        </w:pBdr>
        <w:spacing w:after="0"/>
        <w:jc w:val="both"/>
        <w:rPr>
          <w:rFonts w:ascii="Arial" w:hAnsi="Arial" w:cs="Arial"/>
          <w:b/>
          <w:noProof/>
          <w:lang w:eastAsia="es-CO"/>
        </w:rPr>
      </w:pPr>
    </w:p>
    <w:p w14:paraId="4DC905F6" w14:textId="4D7B30EA" w:rsidR="00FB5F20" w:rsidRDefault="00FB5F20" w:rsidP="00DB7B90">
      <w:pPr>
        <w:pBdr>
          <w:top w:val="nil"/>
          <w:left w:val="nil"/>
          <w:bottom w:val="nil"/>
          <w:right w:val="nil"/>
          <w:between w:val="nil"/>
        </w:pBdr>
        <w:spacing w:after="0"/>
        <w:jc w:val="both"/>
        <w:rPr>
          <w:rFonts w:ascii="Arial" w:hAnsi="Arial" w:cs="Arial"/>
          <w:b/>
          <w:noProof/>
          <w:lang w:eastAsia="es-CO"/>
        </w:rPr>
      </w:pPr>
      <w:r w:rsidRPr="00C430C8">
        <w:rPr>
          <w:rFonts w:ascii="Arial" w:hAnsi="Arial" w:cs="Arial"/>
          <w:b/>
          <w:noProof/>
          <w:lang w:eastAsia="es-CO"/>
        </w:rPr>
        <w:t>B. Información sobre el informe de Rendición de Cuentas</w:t>
      </w:r>
    </w:p>
    <w:p w14:paraId="0A10609F" w14:textId="5A47A973" w:rsidR="00104D7A" w:rsidRDefault="00104D7A" w:rsidP="00DB7B90">
      <w:pPr>
        <w:pBdr>
          <w:top w:val="nil"/>
          <w:left w:val="nil"/>
          <w:bottom w:val="nil"/>
          <w:right w:val="nil"/>
          <w:between w:val="nil"/>
        </w:pBdr>
        <w:spacing w:after="0"/>
        <w:jc w:val="both"/>
        <w:rPr>
          <w:rFonts w:ascii="Arial" w:hAnsi="Arial" w:cs="Arial"/>
          <w:b/>
          <w:noProof/>
          <w:lang w:eastAsia="es-CO"/>
        </w:rPr>
      </w:pPr>
    </w:p>
    <w:p w14:paraId="0A3C9059" w14:textId="1F635E3F" w:rsidR="00104D7A" w:rsidRPr="00CE4503" w:rsidRDefault="00CE4503" w:rsidP="00CE4503">
      <w:pPr>
        <w:pStyle w:val="Descripcin"/>
        <w:jc w:val="center"/>
        <w:rPr>
          <w:rFonts w:ascii="Arial" w:hAnsi="Arial" w:cs="Arial"/>
          <w:i w:val="0"/>
          <w:noProof/>
          <w:color w:val="auto"/>
          <w:sz w:val="20"/>
          <w:szCs w:val="20"/>
          <w:lang w:eastAsia="es-CO"/>
        </w:rPr>
      </w:pPr>
      <w:bookmarkStart w:id="40" w:name="_Toc153552246"/>
      <w:bookmarkStart w:id="41" w:name="_Toc153555786"/>
      <w:r w:rsidRPr="00CE4503">
        <w:rPr>
          <w:rFonts w:ascii="Arial" w:hAnsi="Arial" w:cs="Arial"/>
          <w:i w:val="0"/>
          <w:color w:val="auto"/>
          <w:sz w:val="20"/>
          <w:szCs w:val="20"/>
        </w:rPr>
        <w:t xml:space="preserve">Ilustración </w:t>
      </w:r>
      <w:r w:rsidRPr="00CE4503">
        <w:rPr>
          <w:rFonts w:ascii="Arial" w:hAnsi="Arial" w:cs="Arial"/>
          <w:i w:val="0"/>
          <w:color w:val="auto"/>
          <w:sz w:val="20"/>
          <w:szCs w:val="20"/>
        </w:rPr>
        <w:fldChar w:fldCharType="begin"/>
      </w:r>
      <w:r w:rsidRPr="00CE4503">
        <w:rPr>
          <w:rFonts w:ascii="Arial" w:hAnsi="Arial" w:cs="Arial"/>
          <w:i w:val="0"/>
          <w:color w:val="auto"/>
          <w:sz w:val="20"/>
          <w:szCs w:val="20"/>
        </w:rPr>
        <w:instrText xml:space="preserve"> SEQ Ilustración \* ARABIC </w:instrText>
      </w:r>
      <w:r w:rsidRPr="00CE4503">
        <w:rPr>
          <w:rFonts w:ascii="Arial" w:hAnsi="Arial" w:cs="Arial"/>
          <w:i w:val="0"/>
          <w:color w:val="auto"/>
          <w:sz w:val="20"/>
          <w:szCs w:val="20"/>
        </w:rPr>
        <w:fldChar w:fldCharType="separate"/>
      </w:r>
      <w:r>
        <w:rPr>
          <w:rFonts w:ascii="Arial" w:hAnsi="Arial" w:cs="Arial"/>
          <w:i w:val="0"/>
          <w:noProof/>
          <w:color w:val="auto"/>
          <w:sz w:val="20"/>
          <w:szCs w:val="20"/>
        </w:rPr>
        <w:t>9</w:t>
      </w:r>
      <w:r w:rsidRPr="00CE4503">
        <w:rPr>
          <w:rFonts w:ascii="Arial" w:hAnsi="Arial" w:cs="Arial"/>
          <w:i w:val="0"/>
          <w:color w:val="auto"/>
          <w:sz w:val="20"/>
          <w:szCs w:val="20"/>
        </w:rPr>
        <w:fldChar w:fldCharType="end"/>
      </w:r>
      <w:r w:rsidRPr="00CE4503">
        <w:rPr>
          <w:rFonts w:ascii="Arial" w:hAnsi="Arial" w:cs="Arial"/>
          <w:i w:val="0"/>
          <w:color w:val="auto"/>
          <w:sz w:val="20"/>
          <w:szCs w:val="20"/>
        </w:rPr>
        <w:t xml:space="preserve">. </w:t>
      </w:r>
      <w:r w:rsidR="00104D7A" w:rsidRPr="00CE4503">
        <w:rPr>
          <w:rFonts w:ascii="Arial" w:hAnsi="Arial" w:cs="Arial"/>
          <w:i w:val="0"/>
          <w:noProof/>
          <w:color w:val="auto"/>
          <w:sz w:val="20"/>
          <w:szCs w:val="20"/>
          <w:lang w:eastAsia="es-CO"/>
        </w:rPr>
        <w:t>Lectura informe de RdC</w:t>
      </w:r>
      <w:bookmarkEnd w:id="40"/>
      <w:bookmarkEnd w:id="41"/>
    </w:p>
    <w:p w14:paraId="2E97F9BF" w14:textId="45118E67" w:rsidR="00DB5A0A" w:rsidRDefault="00DB5A0A" w:rsidP="00DB7B90">
      <w:pPr>
        <w:pBdr>
          <w:top w:val="nil"/>
          <w:left w:val="nil"/>
          <w:bottom w:val="nil"/>
          <w:right w:val="nil"/>
          <w:between w:val="nil"/>
        </w:pBdr>
        <w:spacing w:after="0"/>
        <w:jc w:val="both"/>
        <w:rPr>
          <w:rFonts w:ascii="Arial" w:hAnsi="Arial" w:cs="Arial"/>
          <w:b/>
          <w:noProof/>
          <w:lang w:eastAsia="es-CO"/>
        </w:rPr>
      </w:pPr>
      <w:r>
        <w:rPr>
          <w:noProof/>
          <w:lang w:val="en-US"/>
        </w:rPr>
        <w:drawing>
          <wp:anchor distT="0" distB="0" distL="114300" distR="114300" simplePos="0" relativeHeight="251675653" behindDoc="0" locked="0" layoutInCell="1" allowOverlap="1" wp14:anchorId="6915FF2B" wp14:editId="4863EF49">
            <wp:simplePos x="0" y="0"/>
            <wp:positionH relativeFrom="column">
              <wp:posOffset>679450</wp:posOffset>
            </wp:positionH>
            <wp:positionV relativeFrom="paragraph">
              <wp:posOffset>9525</wp:posOffset>
            </wp:positionV>
            <wp:extent cx="4752975" cy="2495550"/>
            <wp:effectExtent l="0" t="0" r="9525"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4752975" cy="2495550"/>
                    </a:xfrm>
                    <a:prstGeom prst="rect">
                      <a:avLst/>
                    </a:prstGeom>
                  </pic:spPr>
                </pic:pic>
              </a:graphicData>
            </a:graphic>
          </wp:anchor>
        </w:drawing>
      </w:r>
    </w:p>
    <w:p w14:paraId="0BE1201A" w14:textId="56993240" w:rsidR="00DB5A0A" w:rsidRDefault="00DB5A0A" w:rsidP="00DB7B90">
      <w:pPr>
        <w:pBdr>
          <w:top w:val="nil"/>
          <w:left w:val="nil"/>
          <w:bottom w:val="nil"/>
          <w:right w:val="nil"/>
          <w:between w:val="nil"/>
        </w:pBdr>
        <w:spacing w:after="0"/>
        <w:jc w:val="both"/>
        <w:rPr>
          <w:rFonts w:ascii="Arial" w:hAnsi="Arial" w:cs="Arial"/>
          <w:b/>
          <w:noProof/>
          <w:lang w:eastAsia="es-CO"/>
        </w:rPr>
      </w:pPr>
    </w:p>
    <w:p w14:paraId="4E29B2EA" w14:textId="30C1A9E7" w:rsidR="00DB5A0A" w:rsidRDefault="00DB5A0A" w:rsidP="00DB7B90">
      <w:pPr>
        <w:pBdr>
          <w:top w:val="nil"/>
          <w:left w:val="nil"/>
          <w:bottom w:val="nil"/>
          <w:right w:val="nil"/>
          <w:between w:val="nil"/>
        </w:pBdr>
        <w:spacing w:after="0"/>
        <w:jc w:val="both"/>
        <w:rPr>
          <w:rFonts w:ascii="Arial" w:hAnsi="Arial" w:cs="Arial"/>
          <w:b/>
          <w:noProof/>
          <w:lang w:eastAsia="es-CO"/>
        </w:rPr>
      </w:pPr>
    </w:p>
    <w:p w14:paraId="109FD62B" w14:textId="5EE7DB87" w:rsidR="00DB5A0A" w:rsidRDefault="00DB5A0A" w:rsidP="00DB7B90">
      <w:pPr>
        <w:pBdr>
          <w:top w:val="nil"/>
          <w:left w:val="nil"/>
          <w:bottom w:val="nil"/>
          <w:right w:val="nil"/>
          <w:between w:val="nil"/>
        </w:pBdr>
        <w:spacing w:after="0"/>
        <w:jc w:val="both"/>
        <w:rPr>
          <w:rFonts w:ascii="Arial" w:hAnsi="Arial" w:cs="Arial"/>
          <w:b/>
          <w:noProof/>
          <w:lang w:eastAsia="es-CO"/>
        </w:rPr>
      </w:pPr>
    </w:p>
    <w:p w14:paraId="7FDDB4D0" w14:textId="747B7CB9" w:rsidR="00DB5A0A" w:rsidRDefault="00DB5A0A" w:rsidP="00DB7B90">
      <w:pPr>
        <w:pBdr>
          <w:top w:val="nil"/>
          <w:left w:val="nil"/>
          <w:bottom w:val="nil"/>
          <w:right w:val="nil"/>
          <w:between w:val="nil"/>
        </w:pBdr>
        <w:spacing w:after="0"/>
        <w:jc w:val="both"/>
        <w:rPr>
          <w:rFonts w:ascii="Arial" w:hAnsi="Arial" w:cs="Arial"/>
          <w:b/>
          <w:noProof/>
          <w:lang w:eastAsia="es-CO"/>
        </w:rPr>
      </w:pPr>
    </w:p>
    <w:p w14:paraId="669F8E9B" w14:textId="122ECCEB" w:rsidR="00DB5A0A" w:rsidRDefault="00DB5A0A" w:rsidP="00DB7B90">
      <w:pPr>
        <w:pBdr>
          <w:top w:val="nil"/>
          <w:left w:val="nil"/>
          <w:bottom w:val="nil"/>
          <w:right w:val="nil"/>
          <w:between w:val="nil"/>
        </w:pBdr>
        <w:spacing w:after="0"/>
        <w:jc w:val="both"/>
        <w:rPr>
          <w:rFonts w:ascii="Arial" w:hAnsi="Arial" w:cs="Arial"/>
          <w:b/>
          <w:noProof/>
          <w:lang w:eastAsia="es-CO"/>
        </w:rPr>
      </w:pPr>
    </w:p>
    <w:p w14:paraId="28780979" w14:textId="4D90D30B" w:rsidR="00DB5A0A" w:rsidRDefault="00DB5A0A" w:rsidP="00DB7B90">
      <w:pPr>
        <w:pBdr>
          <w:top w:val="nil"/>
          <w:left w:val="nil"/>
          <w:bottom w:val="nil"/>
          <w:right w:val="nil"/>
          <w:between w:val="nil"/>
        </w:pBdr>
        <w:spacing w:after="0"/>
        <w:jc w:val="both"/>
        <w:rPr>
          <w:rFonts w:ascii="Arial" w:hAnsi="Arial" w:cs="Arial"/>
          <w:b/>
          <w:noProof/>
          <w:lang w:eastAsia="es-CO"/>
        </w:rPr>
      </w:pPr>
    </w:p>
    <w:p w14:paraId="47FD2DBA" w14:textId="782E835A" w:rsidR="00DB5A0A" w:rsidRDefault="00DB5A0A" w:rsidP="00DB7B90">
      <w:pPr>
        <w:pBdr>
          <w:top w:val="nil"/>
          <w:left w:val="nil"/>
          <w:bottom w:val="nil"/>
          <w:right w:val="nil"/>
          <w:between w:val="nil"/>
        </w:pBdr>
        <w:spacing w:after="0"/>
        <w:jc w:val="both"/>
        <w:rPr>
          <w:rFonts w:ascii="Arial" w:hAnsi="Arial" w:cs="Arial"/>
          <w:b/>
          <w:noProof/>
          <w:lang w:eastAsia="es-CO"/>
        </w:rPr>
      </w:pPr>
    </w:p>
    <w:p w14:paraId="2B721C84" w14:textId="53BCC181" w:rsidR="00DB5A0A" w:rsidRDefault="00DB5A0A" w:rsidP="00DB7B90">
      <w:pPr>
        <w:pBdr>
          <w:top w:val="nil"/>
          <w:left w:val="nil"/>
          <w:bottom w:val="nil"/>
          <w:right w:val="nil"/>
          <w:between w:val="nil"/>
        </w:pBdr>
        <w:spacing w:after="0"/>
        <w:jc w:val="both"/>
        <w:rPr>
          <w:rFonts w:ascii="Arial" w:hAnsi="Arial" w:cs="Arial"/>
          <w:b/>
          <w:noProof/>
          <w:lang w:eastAsia="es-CO"/>
        </w:rPr>
      </w:pPr>
    </w:p>
    <w:p w14:paraId="0B584BA2" w14:textId="555A2A31" w:rsidR="00DB5A0A" w:rsidRDefault="00DB5A0A" w:rsidP="00DB7B90">
      <w:pPr>
        <w:pBdr>
          <w:top w:val="nil"/>
          <w:left w:val="nil"/>
          <w:bottom w:val="nil"/>
          <w:right w:val="nil"/>
          <w:between w:val="nil"/>
        </w:pBdr>
        <w:spacing w:after="0"/>
        <w:jc w:val="both"/>
        <w:rPr>
          <w:rFonts w:ascii="Arial" w:hAnsi="Arial" w:cs="Arial"/>
          <w:b/>
          <w:noProof/>
          <w:lang w:eastAsia="es-CO"/>
        </w:rPr>
      </w:pPr>
    </w:p>
    <w:p w14:paraId="7F11774F" w14:textId="5C1B05E9" w:rsidR="00DB5A0A" w:rsidRDefault="00DB5A0A" w:rsidP="00DB7B90">
      <w:pPr>
        <w:pBdr>
          <w:top w:val="nil"/>
          <w:left w:val="nil"/>
          <w:bottom w:val="nil"/>
          <w:right w:val="nil"/>
          <w:between w:val="nil"/>
        </w:pBdr>
        <w:spacing w:after="0"/>
        <w:jc w:val="both"/>
        <w:rPr>
          <w:rFonts w:ascii="Arial" w:hAnsi="Arial" w:cs="Arial"/>
          <w:b/>
          <w:noProof/>
          <w:lang w:eastAsia="es-CO"/>
        </w:rPr>
      </w:pPr>
    </w:p>
    <w:p w14:paraId="13BEB15C" w14:textId="15A6D79D" w:rsidR="00DB5A0A" w:rsidRDefault="00DB5A0A" w:rsidP="00DB7B90">
      <w:pPr>
        <w:pBdr>
          <w:top w:val="nil"/>
          <w:left w:val="nil"/>
          <w:bottom w:val="nil"/>
          <w:right w:val="nil"/>
          <w:between w:val="nil"/>
        </w:pBdr>
        <w:spacing w:after="0"/>
        <w:jc w:val="both"/>
        <w:rPr>
          <w:rFonts w:ascii="Arial" w:hAnsi="Arial" w:cs="Arial"/>
          <w:b/>
          <w:noProof/>
          <w:lang w:eastAsia="es-CO"/>
        </w:rPr>
      </w:pPr>
    </w:p>
    <w:p w14:paraId="3CAA568F" w14:textId="6DC79273" w:rsidR="00DB5A0A" w:rsidRDefault="00DB5A0A" w:rsidP="00DB7B90">
      <w:pPr>
        <w:pBdr>
          <w:top w:val="nil"/>
          <w:left w:val="nil"/>
          <w:bottom w:val="nil"/>
          <w:right w:val="nil"/>
          <w:between w:val="nil"/>
        </w:pBdr>
        <w:spacing w:after="0"/>
        <w:jc w:val="both"/>
        <w:rPr>
          <w:rFonts w:ascii="Arial" w:hAnsi="Arial" w:cs="Arial"/>
          <w:b/>
          <w:noProof/>
          <w:lang w:eastAsia="es-CO"/>
        </w:rPr>
      </w:pPr>
    </w:p>
    <w:p w14:paraId="1C4A3233" w14:textId="6574A212" w:rsidR="00DB5A0A" w:rsidRDefault="00DB5A0A" w:rsidP="00DB7B90">
      <w:pPr>
        <w:pBdr>
          <w:top w:val="nil"/>
          <w:left w:val="nil"/>
          <w:bottom w:val="nil"/>
          <w:right w:val="nil"/>
          <w:between w:val="nil"/>
        </w:pBdr>
        <w:spacing w:after="0"/>
        <w:jc w:val="both"/>
        <w:rPr>
          <w:rFonts w:ascii="Arial" w:hAnsi="Arial" w:cs="Arial"/>
          <w:b/>
          <w:noProof/>
          <w:lang w:eastAsia="es-CO"/>
        </w:rPr>
      </w:pPr>
    </w:p>
    <w:p w14:paraId="467A7AAF" w14:textId="77777777" w:rsidR="00DB5A0A" w:rsidRPr="00C430C8" w:rsidRDefault="00DB5A0A" w:rsidP="00DB7B90">
      <w:pPr>
        <w:pBdr>
          <w:top w:val="nil"/>
          <w:left w:val="nil"/>
          <w:bottom w:val="nil"/>
          <w:right w:val="nil"/>
          <w:between w:val="nil"/>
        </w:pBdr>
        <w:spacing w:after="0"/>
        <w:jc w:val="both"/>
        <w:rPr>
          <w:rFonts w:ascii="Arial" w:hAnsi="Arial" w:cs="Arial"/>
          <w:b/>
          <w:noProof/>
          <w:lang w:eastAsia="es-CO"/>
        </w:rPr>
      </w:pPr>
    </w:p>
    <w:p w14:paraId="174AF2FE" w14:textId="3E184B67" w:rsidR="00FB5F20" w:rsidRPr="00DB5A0A" w:rsidRDefault="00DB5A0A" w:rsidP="00DB7B90">
      <w:pPr>
        <w:pBdr>
          <w:top w:val="nil"/>
          <w:left w:val="nil"/>
          <w:bottom w:val="nil"/>
          <w:right w:val="nil"/>
          <w:between w:val="nil"/>
        </w:pBdr>
        <w:spacing w:after="0"/>
        <w:jc w:val="center"/>
        <w:rPr>
          <w:rFonts w:ascii="Arial" w:hAnsi="Arial" w:cs="Arial"/>
          <w:noProof/>
          <w:sz w:val="20"/>
          <w:szCs w:val="20"/>
          <w:lang w:eastAsia="es-CO"/>
        </w:rPr>
      </w:pPr>
      <w:r w:rsidRPr="00DB5A0A">
        <w:rPr>
          <w:rFonts w:ascii="Arial" w:hAnsi="Arial" w:cs="Arial"/>
          <w:noProof/>
          <w:sz w:val="20"/>
          <w:szCs w:val="20"/>
          <w:lang w:eastAsia="es-CO"/>
        </w:rPr>
        <w:t>Fuente: UAERMV</w:t>
      </w:r>
    </w:p>
    <w:p w14:paraId="3DCA108F" w14:textId="7B562EB2" w:rsidR="00FB5F20" w:rsidRPr="00637342" w:rsidRDefault="00925C8D" w:rsidP="00DB7B90">
      <w:pPr>
        <w:pBdr>
          <w:top w:val="nil"/>
          <w:left w:val="nil"/>
          <w:bottom w:val="nil"/>
          <w:right w:val="nil"/>
          <w:between w:val="nil"/>
        </w:pBdr>
        <w:spacing w:after="0"/>
        <w:jc w:val="both"/>
        <w:rPr>
          <w:rFonts w:ascii="Arial" w:hAnsi="Arial" w:cs="Arial"/>
          <w:noProof/>
          <w:lang w:eastAsia="es-CO"/>
        </w:rPr>
      </w:pPr>
      <w:r>
        <w:rPr>
          <w:rFonts w:ascii="Arial" w:hAnsi="Arial" w:cs="Arial"/>
          <w:noProof/>
          <w:lang w:eastAsia="es-CO"/>
        </w:rPr>
        <w:lastRenderedPageBreak/>
        <w:t>El 68.9</w:t>
      </w:r>
      <w:r w:rsidR="00637342" w:rsidRPr="00637342">
        <w:rPr>
          <w:rFonts w:ascii="Arial" w:hAnsi="Arial" w:cs="Arial"/>
          <w:noProof/>
          <w:lang w:eastAsia="es-CO"/>
        </w:rPr>
        <w:t xml:space="preserve"> por ciento de las personas que contestaron la enc</w:t>
      </w:r>
      <w:r w:rsidR="00440264">
        <w:rPr>
          <w:rFonts w:ascii="Arial" w:hAnsi="Arial" w:cs="Arial"/>
          <w:noProof/>
          <w:lang w:eastAsia="es-CO"/>
        </w:rPr>
        <w:t>uesta de evaluación leyeron el I</w:t>
      </w:r>
      <w:r w:rsidR="00637342" w:rsidRPr="00637342">
        <w:rPr>
          <w:rFonts w:ascii="Arial" w:hAnsi="Arial" w:cs="Arial"/>
          <w:noProof/>
          <w:lang w:eastAsia="es-CO"/>
        </w:rPr>
        <w:t xml:space="preserve">nforme de </w:t>
      </w:r>
      <w:r w:rsidR="00440264">
        <w:rPr>
          <w:rFonts w:ascii="Arial" w:hAnsi="Arial" w:cs="Arial"/>
          <w:noProof/>
          <w:lang w:eastAsia="es-CO"/>
        </w:rPr>
        <w:t>Rendición de C</w:t>
      </w:r>
      <w:r>
        <w:rPr>
          <w:rFonts w:ascii="Arial" w:hAnsi="Arial" w:cs="Arial"/>
          <w:noProof/>
          <w:lang w:eastAsia="es-CO"/>
        </w:rPr>
        <w:t>uentas de la Entidad y el 31,1</w:t>
      </w:r>
      <w:r w:rsidR="00637342" w:rsidRPr="00637342">
        <w:rPr>
          <w:rFonts w:ascii="Arial" w:hAnsi="Arial" w:cs="Arial"/>
          <w:noProof/>
          <w:lang w:eastAsia="es-CO"/>
        </w:rPr>
        <w:t xml:space="preserve"> por ciento no lo leyó. </w:t>
      </w:r>
    </w:p>
    <w:p w14:paraId="2D4F2130" w14:textId="4FB8F744" w:rsidR="00FB5F20" w:rsidRPr="00637342" w:rsidRDefault="00FB5F20" w:rsidP="00DB7B90">
      <w:pPr>
        <w:pBdr>
          <w:top w:val="nil"/>
          <w:left w:val="nil"/>
          <w:bottom w:val="nil"/>
          <w:right w:val="nil"/>
          <w:between w:val="nil"/>
        </w:pBdr>
        <w:spacing w:after="0"/>
        <w:jc w:val="both"/>
        <w:rPr>
          <w:rFonts w:ascii="Arial" w:hAnsi="Arial" w:cs="Arial"/>
          <w:noProof/>
          <w:lang w:eastAsia="es-CO"/>
        </w:rPr>
      </w:pPr>
    </w:p>
    <w:p w14:paraId="05F2DAD3" w14:textId="581C11ED" w:rsidR="00FB5F20" w:rsidRPr="00104D7A" w:rsidRDefault="24CBCED3" w:rsidP="00DB7B90">
      <w:pPr>
        <w:pBdr>
          <w:top w:val="nil"/>
          <w:left w:val="nil"/>
          <w:bottom w:val="nil"/>
          <w:right w:val="nil"/>
          <w:between w:val="nil"/>
        </w:pBdr>
        <w:spacing w:after="0"/>
        <w:jc w:val="both"/>
        <w:rPr>
          <w:rFonts w:ascii="Arial" w:hAnsi="Arial" w:cs="Arial"/>
          <w:noProof/>
          <w:lang w:eastAsia="es-CO"/>
        </w:rPr>
      </w:pPr>
      <w:r w:rsidRPr="48D9DB61">
        <w:rPr>
          <w:rFonts w:ascii="Arial" w:hAnsi="Arial" w:cs="Arial"/>
          <w:noProof/>
          <w:lang w:eastAsia="es-CO"/>
        </w:rPr>
        <w:t>Los participantes p</w:t>
      </w:r>
      <w:r w:rsidR="00637342" w:rsidRPr="48D9DB61">
        <w:rPr>
          <w:rFonts w:ascii="Arial" w:hAnsi="Arial" w:cs="Arial"/>
          <w:noProof/>
          <w:lang w:eastAsia="es-CO"/>
        </w:rPr>
        <w:t xml:space="preserve">ara diligenciar </w:t>
      </w:r>
      <w:r w:rsidR="5A2019DD" w:rsidRPr="48D9DB61">
        <w:rPr>
          <w:rFonts w:ascii="Arial" w:hAnsi="Arial" w:cs="Arial"/>
          <w:noProof/>
          <w:lang w:eastAsia="es-CO"/>
        </w:rPr>
        <w:t xml:space="preserve">esta sesión </w:t>
      </w:r>
      <w:r w:rsidR="00637342" w:rsidRPr="48D9DB61">
        <w:rPr>
          <w:rFonts w:ascii="Arial" w:hAnsi="Arial" w:cs="Arial"/>
          <w:noProof/>
          <w:lang w:eastAsia="es-CO"/>
        </w:rPr>
        <w:t xml:space="preserve">de preguntas de </w:t>
      </w:r>
      <w:r w:rsidR="50C122FA" w:rsidRPr="48D9DB61">
        <w:rPr>
          <w:rFonts w:ascii="Arial" w:hAnsi="Arial" w:cs="Arial"/>
          <w:noProof/>
          <w:lang w:eastAsia="es-CO"/>
        </w:rPr>
        <w:t>l</w:t>
      </w:r>
      <w:r w:rsidR="00637342" w:rsidRPr="48D9DB61">
        <w:rPr>
          <w:rFonts w:ascii="Arial" w:hAnsi="Arial" w:cs="Arial"/>
          <w:noProof/>
          <w:lang w:eastAsia="es-CO"/>
        </w:rPr>
        <w:t xml:space="preserve">a encuesta </w:t>
      </w:r>
      <w:r w:rsidR="5E946713" w:rsidRPr="48D9DB61">
        <w:rPr>
          <w:rFonts w:ascii="Arial" w:hAnsi="Arial" w:cs="Arial"/>
          <w:noProof/>
          <w:lang w:eastAsia="es-CO"/>
        </w:rPr>
        <w:t xml:space="preserve">usaron </w:t>
      </w:r>
      <w:r w:rsidR="00637342" w:rsidRPr="48D9DB61">
        <w:rPr>
          <w:rFonts w:ascii="Arial" w:hAnsi="Arial" w:cs="Arial"/>
          <w:noProof/>
          <w:lang w:eastAsia="es-CO"/>
        </w:rPr>
        <w:t>la siguiente valoración</w:t>
      </w:r>
      <w:r w:rsidR="3B184872" w:rsidRPr="48D9DB61">
        <w:rPr>
          <w:rFonts w:ascii="Arial" w:hAnsi="Arial" w:cs="Arial"/>
          <w:noProof/>
          <w:lang w:eastAsia="es-CO"/>
        </w:rPr>
        <w:t>:</w:t>
      </w:r>
      <w:r w:rsidR="74A91820" w:rsidRPr="48D9DB61">
        <w:rPr>
          <w:rFonts w:ascii="Arial" w:hAnsi="Arial" w:cs="Arial"/>
          <w:noProof/>
          <w:lang w:eastAsia="es-CO"/>
        </w:rPr>
        <w:t xml:space="preserve"> 5 excelente, 4 bueno, 3 regular, 2 mala y 1 muy mala</w:t>
      </w:r>
      <w:r w:rsidR="63E10254" w:rsidRPr="48D9DB61">
        <w:rPr>
          <w:rFonts w:ascii="Arial" w:hAnsi="Arial" w:cs="Arial"/>
          <w:noProof/>
          <w:lang w:eastAsia="es-CO"/>
        </w:rPr>
        <w:t>.</w:t>
      </w:r>
    </w:p>
    <w:p w14:paraId="2443E465" w14:textId="3F586460" w:rsidR="00104D7A" w:rsidRDefault="00104D7A" w:rsidP="00DB7B90">
      <w:pPr>
        <w:pBdr>
          <w:top w:val="nil"/>
          <w:left w:val="nil"/>
          <w:bottom w:val="nil"/>
          <w:right w:val="nil"/>
          <w:between w:val="nil"/>
        </w:pBdr>
        <w:spacing w:after="0"/>
        <w:ind w:left="360"/>
        <w:jc w:val="both"/>
        <w:rPr>
          <w:rFonts w:ascii="Arial" w:hAnsi="Arial" w:cs="Arial"/>
          <w:noProof/>
          <w:lang w:eastAsia="es-CO"/>
        </w:rPr>
      </w:pPr>
    </w:p>
    <w:p w14:paraId="3D0F93DD" w14:textId="46BD74B0" w:rsidR="00104D7A" w:rsidRPr="00CE4503" w:rsidRDefault="00CE4503" w:rsidP="00CE4503">
      <w:pPr>
        <w:pStyle w:val="Descripcin"/>
        <w:jc w:val="center"/>
        <w:rPr>
          <w:rFonts w:ascii="Arial" w:hAnsi="Arial" w:cs="Arial"/>
          <w:i w:val="0"/>
          <w:noProof/>
          <w:color w:val="auto"/>
          <w:sz w:val="20"/>
          <w:szCs w:val="20"/>
          <w:lang w:eastAsia="es-CO"/>
        </w:rPr>
      </w:pPr>
      <w:bookmarkStart w:id="42" w:name="_Toc153552247"/>
      <w:bookmarkStart w:id="43" w:name="_Toc153555787"/>
      <w:r w:rsidRPr="00CE4503">
        <w:rPr>
          <w:rFonts w:ascii="Arial" w:hAnsi="Arial" w:cs="Arial"/>
          <w:i w:val="0"/>
          <w:color w:val="auto"/>
          <w:sz w:val="20"/>
          <w:szCs w:val="20"/>
        </w:rPr>
        <w:t xml:space="preserve">Ilustración </w:t>
      </w:r>
      <w:r w:rsidRPr="00CE4503">
        <w:rPr>
          <w:rFonts w:ascii="Arial" w:hAnsi="Arial" w:cs="Arial"/>
          <w:i w:val="0"/>
          <w:color w:val="auto"/>
          <w:sz w:val="20"/>
          <w:szCs w:val="20"/>
        </w:rPr>
        <w:fldChar w:fldCharType="begin"/>
      </w:r>
      <w:r w:rsidRPr="00CE4503">
        <w:rPr>
          <w:rFonts w:ascii="Arial" w:hAnsi="Arial" w:cs="Arial"/>
          <w:i w:val="0"/>
          <w:color w:val="auto"/>
          <w:sz w:val="20"/>
          <w:szCs w:val="20"/>
        </w:rPr>
        <w:instrText xml:space="preserve"> SEQ Ilustración \* ARABIC </w:instrText>
      </w:r>
      <w:r w:rsidRPr="00CE4503">
        <w:rPr>
          <w:rFonts w:ascii="Arial" w:hAnsi="Arial" w:cs="Arial"/>
          <w:i w:val="0"/>
          <w:color w:val="auto"/>
          <w:sz w:val="20"/>
          <w:szCs w:val="20"/>
        </w:rPr>
        <w:fldChar w:fldCharType="separate"/>
      </w:r>
      <w:r>
        <w:rPr>
          <w:rFonts w:ascii="Arial" w:hAnsi="Arial" w:cs="Arial"/>
          <w:i w:val="0"/>
          <w:noProof/>
          <w:color w:val="auto"/>
          <w:sz w:val="20"/>
          <w:szCs w:val="20"/>
        </w:rPr>
        <w:t>10</w:t>
      </w:r>
      <w:r w:rsidRPr="00CE4503">
        <w:rPr>
          <w:rFonts w:ascii="Arial" w:hAnsi="Arial" w:cs="Arial"/>
          <w:i w:val="0"/>
          <w:color w:val="auto"/>
          <w:sz w:val="20"/>
          <w:szCs w:val="20"/>
        </w:rPr>
        <w:fldChar w:fldCharType="end"/>
      </w:r>
      <w:r w:rsidRPr="00CE4503">
        <w:rPr>
          <w:rFonts w:ascii="Arial" w:hAnsi="Arial" w:cs="Arial"/>
          <w:i w:val="0"/>
          <w:color w:val="auto"/>
          <w:sz w:val="20"/>
          <w:szCs w:val="20"/>
        </w:rPr>
        <w:t xml:space="preserve">. </w:t>
      </w:r>
      <w:r w:rsidR="00104D7A" w:rsidRPr="00CE4503">
        <w:rPr>
          <w:rFonts w:ascii="Arial" w:hAnsi="Arial" w:cs="Arial"/>
          <w:i w:val="0"/>
          <w:noProof/>
          <w:color w:val="auto"/>
          <w:sz w:val="20"/>
          <w:szCs w:val="20"/>
          <w:lang w:eastAsia="es-CO"/>
        </w:rPr>
        <w:t>Calificación informe de RdC</w:t>
      </w:r>
      <w:bookmarkEnd w:id="42"/>
      <w:bookmarkEnd w:id="43"/>
    </w:p>
    <w:p w14:paraId="2D1BBEF6" w14:textId="6358D3BE" w:rsidR="00FB5F20" w:rsidRPr="00637342" w:rsidRDefault="007A23DA" w:rsidP="00DB7B90">
      <w:pPr>
        <w:pBdr>
          <w:top w:val="nil"/>
          <w:left w:val="nil"/>
          <w:bottom w:val="nil"/>
          <w:right w:val="nil"/>
          <w:between w:val="nil"/>
        </w:pBdr>
        <w:spacing w:after="0"/>
        <w:jc w:val="both"/>
        <w:rPr>
          <w:rFonts w:ascii="Arial" w:hAnsi="Arial" w:cs="Arial"/>
          <w:noProof/>
          <w:lang w:eastAsia="es-CO"/>
        </w:rPr>
      </w:pPr>
      <w:r>
        <w:rPr>
          <w:rFonts w:ascii="Arial" w:hAnsi="Arial" w:cs="Arial"/>
          <w:i/>
          <w:noProof/>
          <w:lang w:val="en-US"/>
        </w:rPr>
        <mc:AlternateContent>
          <mc:Choice Requires="wps">
            <w:drawing>
              <wp:anchor distT="0" distB="0" distL="114300" distR="114300" simplePos="0" relativeHeight="251674629" behindDoc="0" locked="0" layoutInCell="1" allowOverlap="1" wp14:anchorId="3638358F" wp14:editId="4E1544A5">
                <wp:simplePos x="0" y="0"/>
                <wp:positionH relativeFrom="column">
                  <wp:posOffset>5060950</wp:posOffset>
                </wp:positionH>
                <wp:positionV relativeFrom="paragraph">
                  <wp:posOffset>12700</wp:posOffset>
                </wp:positionV>
                <wp:extent cx="828675" cy="361950"/>
                <wp:effectExtent l="0" t="0" r="28575" b="19050"/>
                <wp:wrapNone/>
                <wp:docPr id="56" name="Rectángulo 56"/>
                <wp:cNvGraphicFramePr/>
                <a:graphic xmlns:a="http://schemas.openxmlformats.org/drawingml/2006/main">
                  <a:graphicData uri="http://schemas.microsoft.com/office/word/2010/wordprocessingShape">
                    <wps:wsp>
                      <wps:cNvSpPr/>
                      <wps:spPr>
                        <a:xfrm>
                          <a:off x="0" y="0"/>
                          <a:ext cx="82867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21BE45" id="Rectángulo 56" o:spid="_x0000_s1026" style="position:absolute;margin-left:398.5pt;margin-top:1pt;width:65.25pt;height:28.5pt;z-index:25167462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" fillcolor="white [3212]" strokecolor="white [3212]" strokeweight="1pt"/>
            </w:pict>
          </mc:Fallback>
        </mc:AlternateContent>
      </w:r>
      <w:r w:rsidR="00925C8D">
        <w:rPr>
          <w:noProof/>
          <w:lang w:val="en-US"/>
        </w:rPr>
        <w:drawing>
          <wp:inline distT="0" distB="0" distL="0" distR="0" wp14:anchorId="48166A68" wp14:editId="06EE026E">
            <wp:extent cx="5981700" cy="269113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81700" cy="2691130"/>
                    </a:xfrm>
                    <a:prstGeom prst="rect">
                      <a:avLst/>
                    </a:prstGeom>
                  </pic:spPr>
                </pic:pic>
              </a:graphicData>
            </a:graphic>
          </wp:inline>
        </w:drawing>
      </w:r>
    </w:p>
    <w:p w14:paraId="3B2AAA08" w14:textId="77777777" w:rsidR="00CE4503" w:rsidRPr="00DB5A0A" w:rsidRDefault="00CE4503" w:rsidP="00CE4503">
      <w:pPr>
        <w:pBdr>
          <w:top w:val="nil"/>
          <w:left w:val="nil"/>
          <w:bottom w:val="nil"/>
          <w:right w:val="nil"/>
          <w:between w:val="nil"/>
        </w:pBdr>
        <w:spacing w:after="0"/>
        <w:jc w:val="center"/>
        <w:rPr>
          <w:rFonts w:ascii="Arial" w:hAnsi="Arial" w:cs="Arial"/>
          <w:noProof/>
          <w:sz w:val="20"/>
          <w:szCs w:val="20"/>
          <w:lang w:eastAsia="es-CO"/>
        </w:rPr>
      </w:pPr>
      <w:r w:rsidRPr="00DB5A0A">
        <w:rPr>
          <w:rFonts w:ascii="Arial" w:hAnsi="Arial" w:cs="Arial"/>
          <w:noProof/>
          <w:sz w:val="20"/>
          <w:szCs w:val="20"/>
          <w:lang w:eastAsia="es-CO"/>
        </w:rPr>
        <w:t>Fuente: UAERMV</w:t>
      </w:r>
    </w:p>
    <w:p w14:paraId="47C712D7" w14:textId="77777777" w:rsidR="00CE4503" w:rsidRDefault="00CE4503" w:rsidP="00DB7B90">
      <w:pPr>
        <w:pBdr>
          <w:top w:val="nil"/>
          <w:left w:val="nil"/>
          <w:bottom w:val="nil"/>
          <w:right w:val="nil"/>
          <w:between w:val="nil"/>
        </w:pBdr>
        <w:spacing w:after="0"/>
        <w:ind w:left="708"/>
        <w:jc w:val="both"/>
        <w:rPr>
          <w:rFonts w:ascii="Arial" w:hAnsi="Arial" w:cs="Arial"/>
          <w:noProof/>
          <w:lang w:eastAsia="es-CO"/>
        </w:rPr>
      </w:pPr>
    </w:p>
    <w:p w14:paraId="2350A953" w14:textId="76161240" w:rsidR="00637342" w:rsidRDefault="00C430C8" w:rsidP="00DB7B90">
      <w:pPr>
        <w:pBdr>
          <w:top w:val="nil"/>
          <w:left w:val="nil"/>
          <w:bottom w:val="nil"/>
          <w:right w:val="nil"/>
          <w:between w:val="nil"/>
        </w:pBdr>
        <w:spacing w:after="0"/>
        <w:ind w:left="708"/>
        <w:jc w:val="both"/>
        <w:rPr>
          <w:rFonts w:ascii="Arial" w:hAnsi="Arial" w:cs="Arial"/>
          <w:noProof/>
          <w:lang w:eastAsia="es-CO"/>
        </w:rPr>
      </w:pPr>
      <w:r w:rsidRPr="3947DD36">
        <w:rPr>
          <w:rFonts w:ascii="Arial" w:hAnsi="Arial" w:cs="Arial"/>
          <w:noProof/>
          <w:lang w:eastAsia="es-CO"/>
        </w:rPr>
        <w:t>En cuanto a la pregunta: ¿Considera que la información dispuesta en el informe de Rendición de Cuentas fue oportuna? 2</w:t>
      </w:r>
      <w:r w:rsidR="00925C8D">
        <w:rPr>
          <w:rFonts w:ascii="Arial" w:hAnsi="Arial" w:cs="Arial"/>
          <w:noProof/>
          <w:lang w:eastAsia="es-CO"/>
        </w:rPr>
        <w:t>7</w:t>
      </w:r>
      <w:r w:rsidRPr="3947DD36">
        <w:rPr>
          <w:rFonts w:ascii="Arial" w:hAnsi="Arial" w:cs="Arial"/>
          <w:noProof/>
          <w:lang w:eastAsia="es-CO"/>
        </w:rPr>
        <w:t xml:space="preserve"> personas consideran que fue excelente</w:t>
      </w:r>
      <w:r w:rsidR="00925C8D">
        <w:rPr>
          <w:rFonts w:ascii="Arial" w:hAnsi="Arial" w:cs="Arial"/>
          <w:noProof/>
          <w:lang w:eastAsia="es-CO"/>
        </w:rPr>
        <w:t xml:space="preserve"> y 4</w:t>
      </w:r>
      <w:r w:rsidRPr="3947DD36">
        <w:rPr>
          <w:rFonts w:ascii="Arial" w:hAnsi="Arial" w:cs="Arial"/>
          <w:noProof/>
          <w:lang w:eastAsia="es-CO"/>
        </w:rPr>
        <w:t xml:space="preserve"> que fue buen</w:t>
      </w:r>
      <w:r w:rsidR="23F473E7" w:rsidRPr="3947DD36">
        <w:rPr>
          <w:rFonts w:ascii="Arial" w:hAnsi="Arial" w:cs="Arial"/>
          <w:noProof/>
          <w:lang w:eastAsia="es-CO"/>
        </w:rPr>
        <w:t>a</w:t>
      </w:r>
      <w:r w:rsidRPr="3947DD36">
        <w:rPr>
          <w:rFonts w:ascii="Arial" w:hAnsi="Arial" w:cs="Arial"/>
          <w:noProof/>
          <w:lang w:eastAsia="es-CO"/>
        </w:rPr>
        <w:t xml:space="preserve">. </w:t>
      </w:r>
    </w:p>
    <w:p w14:paraId="0F44D1E4" w14:textId="5E34C0AA" w:rsidR="00C430C8" w:rsidRDefault="00C430C8" w:rsidP="00DB7B90">
      <w:pPr>
        <w:pBdr>
          <w:top w:val="nil"/>
          <w:left w:val="nil"/>
          <w:bottom w:val="nil"/>
          <w:right w:val="nil"/>
          <w:between w:val="nil"/>
        </w:pBdr>
        <w:spacing w:after="0"/>
        <w:ind w:left="708"/>
        <w:jc w:val="both"/>
        <w:rPr>
          <w:rFonts w:ascii="Arial" w:hAnsi="Arial" w:cs="Arial"/>
          <w:noProof/>
          <w:lang w:eastAsia="es-CO"/>
        </w:rPr>
      </w:pPr>
    </w:p>
    <w:p w14:paraId="28D01360" w14:textId="6A515DDE" w:rsidR="00C430C8" w:rsidRDefault="00C430C8" w:rsidP="00DB7B90">
      <w:pPr>
        <w:pBdr>
          <w:top w:val="nil"/>
          <w:left w:val="nil"/>
          <w:bottom w:val="nil"/>
          <w:right w:val="nil"/>
          <w:between w:val="nil"/>
        </w:pBdr>
        <w:spacing w:after="0"/>
        <w:ind w:left="708"/>
        <w:jc w:val="both"/>
        <w:rPr>
          <w:rFonts w:ascii="Arial" w:hAnsi="Arial" w:cs="Arial"/>
          <w:noProof/>
          <w:lang w:eastAsia="es-CO"/>
        </w:rPr>
      </w:pPr>
      <w:r w:rsidRPr="3947DD36">
        <w:rPr>
          <w:rFonts w:ascii="Arial" w:hAnsi="Arial" w:cs="Arial"/>
          <w:noProof/>
          <w:lang w:eastAsia="es-CO"/>
        </w:rPr>
        <w:t>Con respecto a la siguiente pregunta: ¿Considera que la información dispuesta en el informe de re</w:t>
      </w:r>
      <w:r w:rsidR="00925C8D">
        <w:rPr>
          <w:rFonts w:ascii="Arial" w:hAnsi="Arial" w:cs="Arial"/>
          <w:noProof/>
          <w:lang w:eastAsia="es-CO"/>
        </w:rPr>
        <w:t>ndición de Cuentas fue clara? 27</w:t>
      </w:r>
      <w:r w:rsidRPr="3947DD36">
        <w:rPr>
          <w:rFonts w:ascii="Arial" w:hAnsi="Arial" w:cs="Arial"/>
          <w:noProof/>
          <w:lang w:eastAsia="es-CO"/>
        </w:rPr>
        <w:t xml:space="preserve"> pers</w:t>
      </w:r>
      <w:r w:rsidR="00925C8D">
        <w:rPr>
          <w:rFonts w:ascii="Arial" w:hAnsi="Arial" w:cs="Arial"/>
          <w:noProof/>
          <w:lang w:eastAsia="es-CO"/>
        </w:rPr>
        <w:t>onas respondieron que excelente y 4</w:t>
      </w:r>
      <w:r w:rsidRPr="3947DD36">
        <w:rPr>
          <w:rFonts w:ascii="Arial" w:hAnsi="Arial" w:cs="Arial"/>
          <w:noProof/>
          <w:lang w:eastAsia="es-CO"/>
        </w:rPr>
        <w:t xml:space="preserve"> buen</w:t>
      </w:r>
      <w:r w:rsidR="7E314115" w:rsidRPr="3947DD36">
        <w:rPr>
          <w:rFonts w:ascii="Arial" w:hAnsi="Arial" w:cs="Arial"/>
          <w:noProof/>
          <w:lang w:eastAsia="es-CO"/>
        </w:rPr>
        <w:t>a</w:t>
      </w:r>
      <w:r w:rsidRPr="3947DD36">
        <w:rPr>
          <w:rFonts w:ascii="Arial" w:hAnsi="Arial" w:cs="Arial"/>
          <w:noProof/>
          <w:lang w:eastAsia="es-CO"/>
        </w:rPr>
        <w:t>.</w:t>
      </w:r>
    </w:p>
    <w:p w14:paraId="69BF8F5B" w14:textId="77777777" w:rsidR="00104D7A" w:rsidRDefault="00104D7A" w:rsidP="00DB7B90">
      <w:pPr>
        <w:pBdr>
          <w:top w:val="nil"/>
          <w:left w:val="nil"/>
          <w:bottom w:val="nil"/>
          <w:right w:val="nil"/>
          <w:between w:val="nil"/>
        </w:pBdr>
        <w:spacing w:after="0"/>
        <w:ind w:left="708"/>
        <w:jc w:val="both"/>
        <w:rPr>
          <w:rFonts w:ascii="Arial" w:hAnsi="Arial" w:cs="Arial"/>
          <w:noProof/>
          <w:lang w:eastAsia="es-CO"/>
        </w:rPr>
      </w:pPr>
    </w:p>
    <w:p w14:paraId="3F15488F" w14:textId="3F1F570D" w:rsidR="00C430C8" w:rsidRDefault="00C430C8" w:rsidP="00DB7B90">
      <w:pPr>
        <w:pBdr>
          <w:top w:val="nil"/>
          <w:left w:val="nil"/>
          <w:bottom w:val="nil"/>
          <w:right w:val="nil"/>
          <w:between w:val="nil"/>
        </w:pBdr>
        <w:spacing w:after="0"/>
        <w:ind w:left="708"/>
        <w:jc w:val="both"/>
        <w:rPr>
          <w:rFonts w:ascii="Arial" w:hAnsi="Arial" w:cs="Arial"/>
          <w:noProof/>
          <w:lang w:eastAsia="es-CO"/>
        </w:rPr>
      </w:pPr>
      <w:r w:rsidRPr="3947DD36">
        <w:rPr>
          <w:rFonts w:ascii="Arial" w:hAnsi="Arial" w:cs="Arial"/>
          <w:noProof/>
          <w:lang w:eastAsia="es-CO"/>
        </w:rPr>
        <w:t>De acuerdo a la tercera pregunta: ¿Considera que la información dispuesta en el Informe de Rendici</w:t>
      </w:r>
      <w:r w:rsidR="00925C8D">
        <w:rPr>
          <w:rFonts w:ascii="Arial" w:hAnsi="Arial" w:cs="Arial"/>
          <w:noProof/>
          <w:lang w:eastAsia="es-CO"/>
        </w:rPr>
        <w:t>ón de Cuentas fue importante? 29</w:t>
      </w:r>
      <w:r w:rsidRPr="3947DD36">
        <w:rPr>
          <w:rFonts w:ascii="Arial" w:hAnsi="Arial" w:cs="Arial"/>
          <w:noProof/>
          <w:lang w:eastAsia="es-CO"/>
        </w:rPr>
        <w:t xml:space="preserve"> personas contestaron con un calificación de excelente</w:t>
      </w:r>
      <w:r w:rsidR="00925C8D">
        <w:rPr>
          <w:rFonts w:ascii="Arial" w:hAnsi="Arial" w:cs="Arial"/>
          <w:noProof/>
          <w:lang w:eastAsia="es-CO"/>
        </w:rPr>
        <w:t xml:space="preserve"> y 2</w:t>
      </w:r>
      <w:r w:rsidRPr="3947DD36">
        <w:rPr>
          <w:rFonts w:ascii="Arial" w:hAnsi="Arial" w:cs="Arial"/>
          <w:noProof/>
          <w:lang w:eastAsia="es-CO"/>
        </w:rPr>
        <w:t xml:space="preserve"> buen</w:t>
      </w:r>
      <w:r w:rsidR="36C8DA50" w:rsidRPr="3947DD36">
        <w:rPr>
          <w:rFonts w:ascii="Arial" w:hAnsi="Arial" w:cs="Arial"/>
          <w:noProof/>
          <w:lang w:eastAsia="es-CO"/>
        </w:rPr>
        <w:t>a</w:t>
      </w:r>
      <w:r w:rsidRPr="3947DD36">
        <w:rPr>
          <w:rFonts w:ascii="Arial" w:hAnsi="Arial" w:cs="Arial"/>
          <w:noProof/>
          <w:lang w:eastAsia="es-CO"/>
        </w:rPr>
        <w:t>.</w:t>
      </w:r>
    </w:p>
    <w:p w14:paraId="5A18A233" w14:textId="305B5DBF" w:rsidR="00C430C8" w:rsidRDefault="00C430C8" w:rsidP="00DB7B90">
      <w:pPr>
        <w:pBdr>
          <w:top w:val="nil"/>
          <w:left w:val="nil"/>
          <w:bottom w:val="nil"/>
          <w:right w:val="nil"/>
          <w:between w:val="nil"/>
        </w:pBdr>
        <w:spacing w:after="0"/>
        <w:ind w:left="708"/>
        <w:jc w:val="both"/>
        <w:rPr>
          <w:rFonts w:ascii="Arial" w:hAnsi="Arial" w:cs="Arial"/>
          <w:noProof/>
          <w:lang w:eastAsia="es-CO"/>
        </w:rPr>
      </w:pPr>
    </w:p>
    <w:p w14:paraId="3C2841ED" w14:textId="6F75FD42" w:rsidR="00925C8D" w:rsidRDefault="00925C8D" w:rsidP="00DB7B90">
      <w:pPr>
        <w:pBdr>
          <w:top w:val="nil"/>
          <w:left w:val="nil"/>
          <w:bottom w:val="nil"/>
          <w:right w:val="nil"/>
          <w:between w:val="nil"/>
        </w:pBdr>
        <w:spacing w:after="0"/>
        <w:ind w:left="708"/>
        <w:jc w:val="both"/>
        <w:rPr>
          <w:rFonts w:ascii="Arial" w:hAnsi="Arial" w:cs="Arial"/>
          <w:noProof/>
          <w:lang w:eastAsia="es-CO"/>
        </w:rPr>
      </w:pPr>
    </w:p>
    <w:p w14:paraId="1C81B6DA" w14:textId="375095FF" w:rsidR="00925C8D" w:rsidRDefault="00925C8D" w:rsidP="00DB7B90">
      <w:pPr>
        <w:pBdr>
          <w:top w:val="nil"/>
          <w:left w:val="nil"/>
          <w:bottom w:val="nil"/>
          <w:right w:val="nil"/>
          <w:between w:val="nil"/>
        </w:pBdr>
        <w:spacing w:after="0"/>
        <w:ind w:left="708"/>
        <w:jc w:val="both"/>
        <w:rPr>
          <w:rFonts w:ascii="Arial" w:hAnsi="Arial" w:cs="Arial"/>
          <w:noProof/>
          <w:lang w:eastAsia="es-CO"/>
        </w:rPr>
      </w:pPr>
    </w:p>
    <w:p w14:paraId="29973872" w14:textId="295D3AF7" w:rsidR="00925C8D" w:rsidRDefault="00925C8D" w:rsidP="00DB7B90">
      <w:pPr>
        <w:pBdr>
          <w:top w:val="nil"/>
          <w:left w:val="nil"/>
          <w:bottom w:val="nil"/>
          <w:right w:val="nil"/>
          <w:between w:val="nil"/>
        </w:pBdr>
        <w:spacing w:after="0"/>
        <w:ind w:left="708"/>
        <w:jc w:val="both"/>
        <w:rPr>
          <w:rFonts w:ascii="Arial" w:hAnsi="Arial" w:cs="Arial"/>
          <w:noProof/>
          <w:lang w:eastAsia="es-CO"/>
        </w:rPr>
      </w:pPr>
    </w:p>
    <w:p w14:paraId="78ABEF7E" w14:textId="770FA5D6" w:rsidR="00925C8D" w:rsidRDefault="00925C8D" w:rsidP="00DB7B90">
      <w:pPr>
        <w:pBdr>
          <w:top w:val="nil"/>
          <w:left w:val="nil"/>
          <w:bottom w:val="nil"/>
          <w:right w:val="nil"/>
          <w:between w:val="nil"/>
        </w:pBdr>
        <w:spacing w:after="0"/>
        <w:ind w:left="708"/>
        <w:jc w:val="both"/>
        <w:rPr>
          <w:rFonts w:ascii="Arial" w:hAnsi="Arial" w:cs="Arial"/>
          <w:noProof/>
          <w:lang w:eastAsia="es-CO"/>
        </w:rPr>
      </w:pPr>
    </w:p>
    <w:p w14:paraId="2E5A06B1" w14:textId="4EBF8932" w:rsidR="00925C8D" w:rsidRDefault="00925C8D" w:rsidP="00DB7B90">
      <w:pPr>
        <w:pBdr>
          <w:top w:val="nil"/>
          <w:left w:val="nil"/>
          <w:bottom w:val="nil"/>
          <w:right w:val="nil"/>
          <w:between w:val="nil"/>
        </w:pBdr>
        <w:spacing w:after="0"/>
        <w:ind w:left="708"/>
        <w:jc w:val="both"/>
        <w:rPr>
          <w:rFonts w:ascii="Arial" w:hAnsi="Arial" w:cs="Arial"/>
          <w:noProof/>
          <w:lang w:eastAsia="es-CO"/>
        </w:rPr>
      </w:pPr>
    </w:p>
    <w:p w14:paraId="24FF154A" w14:textId="68E06E5A" w:rsidR="00925C8D" w:rsidRDefault="00925C8D" w:rsidP="00DB7B90">
      <w:pPr>
        <w:pBdr>
          <w:top w:val="nil"/>
          <w:left w:val="nil"/>
          <w:bottom w:val="nil"/>
          <w:right w:val="nil"/>
          <w:between w:val="nil"/>
        </w:pBdr>
        <w:spacing w:after="0"/>
        <w:ind w:left="708"/>
        <w:jc w:val="both"/>
        <w:rPr>
          <w:rFonts w:ascii="Arial" w:hAnsi="Arial" w:cs="Arial"/>
          <w:noProof/>
          <w:lang w:eastAsia="es-CO"/>
        </w:rPr>
      </w:pPr>
    </w:p>
    <w:p w14:paraId="04F674ED" w14:textId="7DF04FBB" w:rsidR="00925C8D" w:rsidRDefault="00925C8D" w:rsidP="00DB7B90">
      <w:pPr>
        <w:pBdr>
          <w:top w:val="nil"/>
          <w:left w:val="nil"/>
          <w:bottom w:val="nil"/>
          <w:right w:val="nil"/>
          <w:between w:val="nil"/>
        </w:pBdr>
        <w:spacing w:after="0"/>
        <w:ind w:left="708"/>
        <w:jc w:val="both"/>
        <w:rPr>
          <w:rFonts w:ascii="Arial" w:hAnsi="Arial" w:cs="Arial"/>
          <w:noProof/>
          <w:lang w:eastAsia="es-CO"/>
        </w:rPr>
      </w:pPr>
    </w:p>
    <w:p w14:paraId="072FBC83" w14:textId="4D5F9F91" w:rsidR="00925C8D" w:rsidRDefault="00925C8D" w:rsidP="00DB7B90">
      <w:pPr>
        <w:pBdr>
          <w:top w:val="nil"/>
          <w:left w:val="nil"/>
          <w:bottom w:val="nil"/>
          <w:right w:val="nil"/>
          <w:between w:val="nil"/>
        </w:pBdr>
        <w:spacing w:after="0"/>
        <w:ind w:left="708"/>
        <w:jc w:val="both"/>
        <w:rPr>
          <w:rFonts w:ascii="Arial" w:hAnsi="Arial" w:cs="Arial"/>
          <w:noProof/>
          <w:lang w:eastAsia="es-CO"/>
        </w:rPr>
      </w:pPr>
    </w:p>
    <w:p w14:paraId="68795D6F" w14:textId="13024A69" w:rsidR="00925C8D" w:rsidRDefault="00925C8D" w:rsidP="00DB7B90">
      <w:pPr>
        <w:pBdr>
          <w:top w:val="nil"/>
          <w:left w:val="nil"/>
          <w:bottom w:val="nil"/>
          <w:right w:val="nil"/>
          <w:between w:val="nil"/>
        </w:pBdr>
        <w:spacing w:after="0"/>
        <w:ind w:left="708"/>
        <w:jc w:val="both"/>
        <w:rPr>
          <w:rFonts w:ascii="Arial" w:hAnsi="Arial" w:cs="Arial"/>
          <w:noProof/>
          <w:lang w:eastAsia="es-CO"/>
        </w:rPr>
      </w:pPr>
    </w:p>
    <w:p w14:paraId="02516EFA" w14:textId="05B22D26" w:rsidR="00FB5F20" w:rsidRPr="00C430C8" w:rsidRDefault="00FB5F20" w:rsidP="00DB7B90">
      <w:pPr>
        <w:pBdr>
          <w:top w:val="nil"/>
          <w:left w:val="nil"/>
          <w:bottom w:val="nil"/>
          <w:right w:val="nil"/>
          <w:between w:val="nil"/>
        </w:pBdr>
        <w:spacing w:after="0"/>
        <w:jc w:val="both"/>
        <w:rPr>
          <w:rFonts w:ascii="Arial" w:hAnsi="Arial" w:cs="Arial"/>
          <w:b/>
          <w:noProof/>
          <w:lang w:eastAsia="es-CO"/>
        </w:rPr>
      </w:pPr>
      <w:r w:rsidRPr="00C430C8">
        <w:rPr>
          <w:rFonts w:ascii="Arial" w:hAnsi="Arial" w:cs="Arial"/>
          <w:b/>
          <w:noProof/>
          <w:lang w:eastAsia="es-CO"/>
        </w:rPr>
        <w:lastRenderedPageBreak/>
        <w:t>C. Información sobre el ejercicio de priorización </w:t>
      </w:r>
    </w:p>
    <w:p w14:paraId="4B2DB557" w14:textId="41A55C36" w:rsidR="00FB5F20" w:rsidRDefault="00FB5F20" w:rsidP="00DB7B90">
      <w:pPr>
        <w:pBdr>
          <w:top w:val="nil"/>
          <w:left w:val="nil"/>
          <w:bottom w:val="nil"/>
          <w:right w:val="nil"/>
          <w:between w:val="nil"/>
        </w:pBdr>
        <w:spacing w:after="0"/>
        <w:jc w:val="both"/>
        <w:rPr>
          <w:rFonts w:ascii="Arial" w:hAnsi="Arial" w:cs="Arial"/>
          <w:color w:val="FFFFFF"/>
          <w:shd w:val="clear" w:color="auto" w:fill="4CAF50"/>
        </w:rPr>
      </w:pPr>
    </w:p>
    <w:p w14:paraId="0D684E86" w14:textId="1E787268" w:rsidR="00104D7A" w:rsidRPr="00CE4503" w:rsidRDefault="00CE4503" w:rsidP="00CE4503">
      <w:pPr>
        <w:pStyle w:val="Descripcin"/>
        <w:jc w:val="center"/>
        <w:rPr>
          <w:rFonts w:ascii="Arial" w:hAnsi="Arial" w:cs="Arial"/>
          <w:i w:val="0"/>
          <w:iCs w:val="0"/>
          <w:noProof/>
          <w:color w:val="auto"/>
          <w:sz w:val="20"/>
          <w:szCs w:val="20"/>
          <w:lang w:eastAsia="es-CO"/>
        </w:rPr>
      </w:pPr>
      <w:bookmarkStart w:id="44" w:name="_Toc153552248"/>
      <w:bookmarkStart w:id="45" w:name="_Toc153555788"/>
      <w:r w:rsidRPr="00CE4503">
        <w:rPr>
          <w:rFonts w:ascii="Arial" w:hAnsi="Arial" w:cs="Arial"/>
          <w:i w:val="0"/>
          <w:color w:val="auto"/>
          <w:sz w:val="20"/>
          <w:szCs w:val="20"/>
        </w:rPr>
        <w:t xml:space="preserve">Ilustración </w:t>
      </w:r>
      <w:r w:rsidRPr="00CE4503">
        <w:rPr>
          <w:rFonts w:ascii="Arial" w:hAnsi="Arial" w:cs="Arial"/>
          <w:i w:val="0"/>
          <w:color w:val="auto"/>
          <w:sz w:val="20"/>
          <w:szCs w:val="20"/>
        </w:rPr>
        <w:fldChar w:fldCharType="begin"/>
      </w:r>
      <w:r w:rsidRPr="00CE4503">
        <w:rPr>
          <w:rFonts w:ascii="Arial" w:hAnsi="Arial" w:cs="Arial"/>
          <w:i w:val="0"/>
          <w:color w:val="auto"/>
          <w:sz w:val="20"/>
          <w:szCs w:val="20"/>
        </w:rPr>
        <w:instrText xml:space="preserve"> SEQ Ilustración \* ARABIC </w:instrText>
      </w:r>
      <w:r w:rsidRPr="00CE4503">
        <w:rPr>
          <w:rFonts w:ascii="Arial" w:hAnsi="Arial" w:cs="Arial"/>
          <w:i w:val="0"/>
          <w:color w:val="auto"/>
          <w:sz w:val="20"/>
          <w:szCs w:val="20"/>
        </w:rPr>
        <w:fldChar w:fldCharType="separate"/>
      </w:r>
      <w:r>
        <w:rPr>
          <w:rFonts w:ascii="Arial" w:hAnsi="Arial" w:cs="Arial"/>
          <w:i w:val="0"/>
          <w:noProof/>
          <w:color w:val="auto"/>
          <w:sz w:val="20"/>
          <w:szCs w:val="20"/>
        </w:rPr>
        <w:t>11</w:t>
      </w:r>
      <w:r w:rsidRPr="00CE4503">
        <w:rPr>
          <w:rFonts w:ascii="Arial" w:hAnsi="Arial" w:cs="Arial"/>
          <w:i w:val="0"/>
          <w:color w:val="auto"/>
          <w:sz w:val="20"/>
          <w:szCs w:val="20"/>
        </w:rPr>
        <w:fldChar w:fldCharType="end"/>
      </w:r>
      <w:r w:rsidRPr="00CE4503">
        <w:rPr>
          <w:rFonts w:ascii="Arial" w:hAnsi="Arial" w:cs="Arial"/>
          <w:i w:val="0"/>
          <w:color w:val="auto"/>
          <w:sz w:val="20"/>
          <w:szCs w:val="20"/>
        </w:rPr>
        <w:t xml:space="preserve">. </w:t>
      </w:r>
      <w:r w:rsidR="00104D7A" w:rsidRPr="00CE4503">
        <w:rPr>
          <w:rFonts w:ascii="Arial" w:hAnsi="Arial" w:cs="Arial"/>
          <w:i w:val="0"/>
          <w:iCs w:val="0"/>
          <w:noProof/>
          <w:color w:val="auto"/>
          <w:sz w:val="20"/>
          <w:szCs w:val="20"/>
          <w:lang w:eastAsia="es-CO"/>
        </w:rPr>
        <w:t>Priorización de temas</w:t>
      </w:r>
      <w:bookmarkEnd w:id="44"/>
      <w:bookmarkEnd w:id="45"/>
      <w:r w:rsidR="00104D7A" w:rsidRPr="00CE4503">
        <w:rPr>
          <w:rFonts w:ascii="Arial" w:hAnsi="Arial" w:cs="Arial"/>
          <w:i w:val="0"/>
          <w:iCs w:val="0"/>
          <w:noProof/>
          <w:color w:val="auto"/>
          <w:sz w:val="20"/>
          <w:szCs w:val="20"/>
          <w:lang w:eastAsia="es-CO"/>
        </w:rPr>
        <w:t xml:space="preserve"> </w:t>
      </w:r>
    </w:p>
    <w:p w14:paraId="1A8DA8AB" w14:textId="69F8BDF8" w:rsidR="00FB5F20" w:rsidRPr="00637342" w:rsidRDefault="00925C8D" w:rsidP="00DB7B90">
      <w:pPr>
        <w:pBdr>
          <w:top w:val="nil"/>
          <w:left w:val="nil"/>
          <w:bottom w:val="nil"/>
          <w:right w:val="nil"/>
          <w:between w:val="nil"/>
        </w:pBdr>
        <w:spacing w:after="0"/>
        <w:jc w:val="center"/>
        <w:rPr>
          <w:rFonts w:ascii="Arial" w:hAnsi="Arial" w:cs="Arial"/>
          <w:noProof/>
          <w:lang w:eastAsia="es-CO"/>
        </w:rPr>
      </w:pPr>
      <w:r>
        <w:rPr>
          <w:noProof/>
          <w:lang w:val="en-US"/>
        </w:rPr>
        <w:drawing>
          <wp:inline distT="0" distB="0" distL="0" distR="0" wp14:anchorId="3BB3D0F0" wp14:editId="73DFD906">
            <wp:extent cx="5419725" cy="2505075"/>
            <wp:effectExtent l="0" t="0" r="9525"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19725" cy="2505075"/>
                    </a:xfrm>
                    <a:prstGeom prst="rect">
                      <a:avLst/>
                    </a:prstGeom>
                  </pic:spPr>
                </pic:pic>
              </a:graphicData>
            </a:graphic>
          </wp:inline>
        </w:drawing>
      </w:r>
    </w:p>
    <w:p w14:paraId="6D205ACC" w14:textId="77777777" w:rsidR="00DB5A0A" w:rsidRPr="00B459DD" w:rsidRDefault="00DB5A0A" w:rsidP="00DB5A0A">
      <w:pPr>
        <w:pBdr>
          <w:top w:val="nil"/>
          <w:left w:val="nil"/>
          <w:bottom w:val="nil"/>
          <w:right w:val="nil"/>
          <w:between w:val="nil"/>
        </w:pBdr>
        <w:spacing w:after="0"/>
        <w:jc w:val="center"/>
        <w:rPr>
          <w:rFonts w:ascii="Arial" w:hAnsi="Arial" w:cs="Arial"/>
          <w:noProof/>
          <w:sz w:val="20"/>
          <w:szCs w:val="20"/>
          <w:lang w:eastAsia="es-CO"/>
        </w:rPr>
      </w:pPr>
      <w:r w:rsidRPr="00B459DD">
        <w:rPr>
          <w:rFonts w:ascii="Arial" w:hAnsi="Arial" w:cs="Arial"/>
          <w:noProof/>
          <w:sz w:val="20"/>
          <w:szCs w:val="20"/>
          <w:lang w:eastAsia="es-CO"/>
        </w:rPr>
        <w:t>Fuente: UAERMV</w:t>
      </w:r>
    </w:p>
    <w:p w14:paraId="0D6DA468" w14:textId="4ED56F6C" w:rsidR="00DB5A0A" w:rsidRDefault="00DB5A0A" w:rsidP="00DB7B90">
      <w:pPr>
        <w:pBdr>
          <w:top w:val="nil"/>
          <w:left w:val="nil"/>
          <w:bottom w:val="nil"/>
          <w:right w:val="nil"/>
          <w:between w:val="nil"/>
        </w:pBdr>
        <w:spacing w:after="0"/>
        <w:jc w:val="both"/>
        <w:rPr>
          <w:rFonts w:ascii="Arial" w:hAnsi="Arial" w:cs="Arial"/>
          <w:color w:val="000000"/>
          <w:spacing w:val="2"/>
        </w:rPr>
      </w:pPr>
    </w:p>
    <w:p w14:paraId="66811C7B" w14:textId="63C165DC" w:rsidR="00C430C8" w:rsidRPr="00C430C8" w:rsidRDefault="00925C8D" w:rsidP="00DB7B90">
      <w:pPr>
        <w:pBdr>
          <w:top w:val="nil"/>
          <w:left w:val="nil"/>
          <w:bottom w:val="nil"/>
          <w:right w:val="nil"/>
          <w:between w:val="nil"/>
        </w:pBdr>
        <w:spacing w:after="0"/>
        <w:jc w:val="both"/>
        <w:rPr>
          <w:rFonts w:ascii="Arial" w:hAnsi="Arial" w:cs="Arial"/>
          <w:color w:val="000000"/>
          <w:spacing w:val="2"/>
        </w:rPr>
      </w:pPr>
      <w:r>
        <w:rPr>
          <w:rFonts w:ascii="Arial" w:hAnsi="Arial" w:cs="Arial"/>
          <w:color w:val="000000"/>
          <w:spacing w:val="2"/>
        </w:rPr>
        <w:t>El 71.8</w:t>
      </w:r>
      <w:r w:rsidR="00C430C8" w:rsidRPr="48D9DB61">
        <w:rPr>
          <w:rFonts w:ascii="Arial" w:hAnsi="Arial" w:cs="Arial"/>
          <w:color w:val="000000"/>
          <w:spacing w:val="2"/>
        </w:rPr>
        <w:t xml:space="preserve"> por ciento de los asistentes a la Rendición de Cuentas participó de la priorización de temas realizado por las redes sociales de la Entidad</w:t>
      </w:r>
      <w:r>
        <w:rPr>
          <w:rFonts w:ascii="Arial" w:hAnsi="Arial" w:cs="Arial"/>
          <w:color w:val="000000"/>
          <w:spacing w:val="2"/>
        </w:rPr>
        <w:t>, en comparación con el 28.2 por ciento que no participó de la priorización de los temas</w:t>
      </w:r>
      <w:r w:rsidR="00C430C8" w:rsidRPr="48D9DB61">
        <w:rPr>
          <w:rFonts w:ascii="Arial" w:hAnsi="Arial" w:cs="Arial"/>
          <w:color w:val="000000"/>
          <w:spacing w:val="2"/>
        </w:rPr>
        <w:t xml:space="preserve">.  </w:t>
      </w:r>
    </w:p>
    <w:p w14:paraId="457D1F86" w14:textId="2247C940" w:rsidR="48D9DB61" w:rsidRDefault="48D9DB61" w:rsidP="00DB7B90">
      <w:pPr>
        <w:pBdr>
          <w:top w:val="nil"/>
          <w:left w:val="nil"/>
          <w:bottom w:val="nil"/>
          <w:right w:val="nil"/>
          <w:between w:val="nil"/>
        </w:pBdr>
        <w:spacing w:after="0"/>
        <w:jc w:val="both"/>
        <w:rPr>
          <w:rFonts w:ascii="Arial" w:hAnsi="Arial" w:cs="Arial"/>
          <w:color w:val="000000" w:themeColor="text1"/>
        </w:rPr>
      </w:pPr>
    </w:p>
    <w:p w14:paraId="0F3A53CA" w14:textId="510FFE29" w:rsidR="00FB5F20" w:rsidRPr="00637342" w:rsidRDefault="00FB5F20" w:rsidP="00DB7B90">
      <w:pPr>
        <w:pBdr>
          <w:top w:val="nil"/>
          <w:left w:val="nil"/>
          <w:bottom w:val="nil"/>
          <w:right w:val="nil"/>
          <w:between w:val="nil"/>
        </w:pBdr>
        <w:spacing w:after="0"/>
        <w:jc w:val="both"/>
        <w:rPr>
          <w:rFonts w:ascii="Arial" w:hAnsi="Arial" w:cs="Arial"/>
          <w:b/>
          <w:bCs/>
          <w:color w:val="000000"/>
          <w:spacing w:val="2"/>
        </w:rPr>
      </w:pPr>
      <w:r w:rsidRPr="00637342">
        <w:rPr>
          <w:rFonts w:ascii="Arial" w:hAnsi="Arial" w:cs="Arial"/>
          <w:b/>
          <w:bCs/>
          <w:color w:val="000000"/>
          <w:spacing w:val="2"/>
        </w:rPr>
        <w:t>D. Información sobre el espacio de diálogo de la Rendición de Cuentas</w:t>
      </w:r>
    </w:p>
    <w:p w14:paraId="361952FC" w14:textId="521984ED" w:rsidR="48D9DB61" w:rsidRDefault="48D9DB61" w:rsidP="00DB7B90">
      <w:pPr>
        <w:pBdr>
          <w:top w:val="nil"/>
          <w:left w:val="nil"/>
          <w:bottom w:val="nil"/>
          <w:right w:val="nil"/>
          <w:between w:val="nil"/>
        </w:pBdr>
        <w:spacing w:after="0"/>
        <w:jc w:val="both"/>
        <w:rPr>
          <w:rFonts w:ascii="Arial" w:hAnsi="Arial" w:cs="Arial"/>
          <w:b/>
          <w:bCs/>
          <w:color w:val="000000" w:themeColor="text1"/>
        </w:rPr>
      </w:pPr>
    </w:p>
    <w:p w14:paraId="150F87F6" w14:textId="43F2578D" w:rsidR="00637342" w:rsidRDefault="44FC5A76" w:rsidP="00DB7B90">
      <w:pPr>
        <w:pBdr>
          <w:top w:val="nil"/>
          <w:left w:val="nil"/>
          <w:bottom w:val="nil"/>
          <w:right w:val="nil"/>
          <w:between w:val="nil"/>
        </w:pBdr>
        <w:spacing w:after="0"/>
        <w:jc w:val="both"/>
        <w:rPr>
          <w:rFonts w:ascii="Arial" w:hAnsi="Arial" w:cs="Arial"/>
          <w:noProof/>
          <w:lang w:eastAsia="es-CO"/>
        </w:rPr>
      </w:pPr>
      <w:r w:rsidRPr="48D9DB61">
        <w:rPr>
          <w:rFonts w:ascii="Arial" w:hAnsi="Arial" w:cs="Arial"/>
          <w:noProof/>
          <w:lang w:eastAsia="es-CO"/>
        </w:rPr>
        <w:t>Los participantes para diligenciar esta sesión de preguntas de la encuesta usaron la siguiente valoración: 5 excelente, 4 bueno, 3 regular, 2 mala y 1 muy mala.</w:t>
      </w:r>
    </w:p>
    <w:p w14:paraId="39242729" w14:textId="2BCAABEB" w:rsidR="48D9DB61" w:rsidRDefault="48D9DB61" w:rsidP="00DB7B90">
      <w:pPr>
        <w:pBdr>
          <w:top w:val="nil"/>
          <w:left w:val="nil"/>
          <w:bottom w:val="nil"/>
          <w:right w:val="nil"/>
          <w:between w:val="nil"/>
        </w:pBdr>
        <w:spacing w:after="0"/>
        <w:jc w:val="both"/>
        <w:rPr>
          <w:rFonts w:ascii="Arial" w:hAnsi="Arial" w:cs="Arial"/>
          <w:b/>
          <w:bCs/>
          <w:color w:val="000000" w:themeColor="text1"/>
        </w:rPr>
      </w:pPr>
    </w:p>
    <w:p w14:paraId="1932274C" w14:textId="45DB1487"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00AF47F4" w14:textId="5F680500"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3494B508" w14:textId="47F1C5A7"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21387807" w14:textId="0E616EA7"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4ADEA26E" w14:textId="5A0A44C7"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56FD78EF" w14:textId="55153F37"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2B270B61" w14:textId="13EC5F62"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6E13EF97" w14:textId="0DDB6E84"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362B7EC4" w14:textId="3DAB039D"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64B672C7" w14:textId="465E26D7"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2504EB30" w14:textId="48BF4530"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6CCE177B" w14:textId="3967A9BE"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58E7B2C4" w14:textId="4BC1F3C0"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6AB0F1D3" w14:textId="213A2D21"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4FE22008" w14:textId="30F3B2F7"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10258254" w14:textId="0A0586C4"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03C8D711" w14:textId="4AEF63B8" w:rsidR="00CE4503" w:rsidRDefault="00CE4503" w:rsidP="00DB7B90">
      <w:pPr>
        <w:pBdr>
          <w:top w:val="nil"/>
          <w:left w:val="nil"/>
          <w:bottom w:val="nil"/>
          <w:right w:val="nil"/>
          <w:between w:val="nil"/>
        </w:pBdr>
        <w:spacing w:after="0"/>
        <w:jc w:val="both"/>
        <w:rPr>
          <w:rFonts w:ascii="Arial" w:hAnsi="Arial" w:cs="Arial"/>
          <w:b/>
          <w:bCs/>
          <w:color w:val="000000" w:themeColor="text1"/>
        </w:rPr>
      </w:pPr>
    </w:p>
    <w:p w14:paraId="7EC9A99D" w14:textId="2A0B4D8D" w:rsidR="00CE4503" w:rsidRPr="00CE4503" w:rsidRDefault="00CE4503" w:rsidP="00CE4503">
      <w:pPr>
        <w:pStyle w:val="Descripcin"/>
        <w:jc w:val="center"/>
        <w:rPr>
          <w:rFonts w:ascii="Arial" w:hAnsi="Arial" w:cs="Arial"/>
          <w:b/>
          <w:bCs/>
          <w:i w:val="0"/>
          <w:color w:val="auto"/>
          <w:sz w:val="20"/>
          <w:szCs w:val="20"/>
        </w:rPr>
      </w:pPr>
      <w:bookmarkStart w:id="46" w:name="_Toc153555789"/>
      <w:r w:rsidRPr="00CE4503">
        <w:rPr>
          <w:rFonts w:ascii="Arial" w:hAnsi="Arial" w:cs="Arial"/>
          <w:i w:val="0"/>
          <w:color w:val="auto"/>
          <w:sz w:val="20"/>
          <w:szCs w:val="20"/>
        </w:rPr>
        <w:lastRenderedPageBreak/>
        <w:t xml:space="preserve">Ilustración </w:t>
      </w:r>
      <w:r w:rsidRPr="00CE4503">
        <w:rPr>
          <w:rFonts w:ascii="Arial" w:hAnsi="Arial" w:cs="Arial"/>
          <w:i w:val="0"/>
          <w:color w:val="auto"/>
          <w:sz w:val="20"/>
          <w:szCs w:val="20"/>
        </w:rPr>
        <w:fldChar w:fldCharType="begin"/>
      </w:r>
      <w:r w:rsidRPr="00CE4503">
        <w:rPr>
          <w:rFonts w:ascii="Arial" w:hAnsi="Arial" w:cs="Arial"/>
          <w:i w:val="0"/>
          <w:color w:val="auto"/>
          <w:sz w:val="20"/>
          <w:szCs w:val="20"/>
        </w:rPr>
        <w:instrText xml:space="preserve"> SEQ Ilustración \* ARABIC </w:instrText>
      </w:r>
      <w:r w:rsidRPr="00CE4503">
        <w:rPr>
          <w:rFonts w:ascii="Arial" w:hAnsi="Arial" w:cs="Arial"/>
          <w:i w:val="0"/>
          <w:color w:val="auto"/>
          <w:sz w:val="20"/>
          <w:szCs w:val="20"/>
        </w:rPr>
        <w:fldChar w:fldCharType="separate"/>
      </w:r>
      <w:r>
        <w:rPr>
          <w:rFonts w:ascii="Arial" w:hAnsi="Arial" w:cs="Arial"/>
          <w:i w:val="0"/>
          <w:noProof/>
          <w:color w:val="auto"/>
          <w:sz w:val="20"/>
          <w:szCs w:val="20"/>
        </w:rPr>
        <w:t>12</w:t>
      </w:r>
      <w:r w:rsidRPr="00CE4503">
        <w:rPr>
          <w:rFonts w:ascii="Arial" w:hAnsi="Arial" w:cs="Arial"/>
          <w:i w:val="0"/>
          <w:color w:val="auto"/>
          <w:sz w:val="20"/>
          <w:szCs w:val="20"/>
        </w:rPr>
        <w:fldChar w:fldCharType="end"/>
      </w:r>
      <w:r w:rsidRPr="00CE4503">
        <w:rPr>
          <w:rFonts w:ascii="Arial" w:hAnsi="Arial" w:cs="Arial"/>
          <w:i w:val="0"/>
          <w:color w:val="auto"/>
          <w:sz w:val="20"/>
          <w:szCs w:val="20"/>
        </w:rPr>
        <w:t>. Evaluación espacio de diálogo de la Rendición de Cuentas</w:t>
      </w:r>
      <w:bookmarkEnd w:id="46"/>
    </w:p>
    <w:bookmarkStart w:id="47" w:name="_Toc153552249"/>
    <w:p w14:paraId="6B7B49F1" w14:textId="125F956B" w:rsidR="00104D7A" w:rsidRPr="00104D7A" w:rsidRDefault="007A23DA" w:rsidP="00DB7B90">
      <w:pPr>
        <w:pStyle w:val="Descripcin"/>
        <w:spacing w:after="0"/>
        <w:jc w:val="center"/>
        <w:rPr>
          <w:rFonts w:ascii="Arial" w:hAnsi="Arial" w:cs="Arial"/>
          <w:bCs/>
          <w:i w:val="0"/>
          <w:color w:val="000000"/>
          <w:spacing w:val="2"/>
        </w:rPr>
      </w:pPr>
      <w:r>
        <w:rPr>
          <w:rFonts w:ascii="Arial" w:hAnsi="Arial" w:cs="Arial"/>
          <w:bCs/>
          <w:i w:val="0"/>
          <w:noProof/>
          <w:color w:val="000000"/>
          <w:spacing w:val="2"/>
          <w:lang w:val="en-US"/>
        </w:rPr>
        <mc:AlternateContent>
          <mc:Choice Requires="wpg">
            <w:drawing>
              <wp:anchor distT="0" distB="0" distL="114300" distR="114300" simplePos="0" relativeHeight="251671557" behindDoc="0" locked="0" layoutInCell="1" allowOverlap="1" wp14:anchorId="591349C7" wp14:editId="34F8EF95">
                <wp:simplePos x="0" y="0"/>
                <wp:positionH relativeFrom="column">
                  <wp:posOffset>3175</wp:posOffset>
                </wp:positionH>
                <wp:positionV relativeFrom="paragraph">
                  <wp:posOffset>8890</wp:posOffset>
                </wp:positionV>
                <wp:extent cx="6257925" cy="2486660"/>
                <wp:effectExtent l="0" t="0" r="9525" b="8890"/>
                <wp:wrapNone/>
                <wp:docPr id="53" name="Grupo 53"/>
                <wp:cNvGraphicFramePr/>
                <a:graphic xmlns:a="http://schemas.openxmlformats.org/drawingml/2006/main">
                  <a:graphicData uri="http://schemas.microsoft.com/office/word/2010/wordprocessingGroup">
                    <wpg:wgp>
                      <wpg:cNvGrpSpPr/>
                      <wpg:grpSpPr>
                        <a:xfrm>
                          <a:off x="0" y="0"/>
                          <a:ext cx="6257925" cy="2486660"/>
                          <a:chOff x="0" y="0"/>
                          <a:chExt cx="6257925" cy="2486660"/>
                        </a:xfrm>
                      </wpg:grpSpPr>
                      <pic:pic xmlns:pic="http://schemas.openxmlformats.org/drawingml/2006/picture">
                        <pic:nvPicPr>
                          <pic:cNvPr id="50" name="Imagen 50"/>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006975" cy="2447925"/>
                          </a:xfrm>
                          <a:prstGeom prst="rect">
                            <a:avLst/>
                          </a:prstGeom>
                        </pic:spPr>
                      </pic:pic>
                      <pic:pic xmlns:pic="http://schemas.openxmlformats.org/drawingml/2006/picture">
                        <pic:nvPicPr>
                          <pic:cNvPr id="51" name="Imagen 51"/>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5019675" y="800100"/>
                            <a:ext cx="1238250" cy="1686560"/>
                          </a:xfrm>
                          <a:prstGeom prst="rect">
                            <a:avLst/>
                          </a:prstGeom>
                        </pic:spPr>
                      </pic:pic>
                    </wpg:wgp>
                  </a:graphicData>
                </a:graphic>
              </wp:anchor>
            </w:drawing>
          </mc:Choice>
          <mc:Fallback>
            <w:pict>
              <v:group w14:anchorId="30FCC9EC" id="Grupo 53" o:spid="_x0000_s1026" style="position:absolute;margin-left:.25pt;margin-top:.7pt;width:492.75pt;height:195.8pt;z-index:251671557" coordsize="62579,24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">
                <v:shape id="Imagen 50" o:spid="_x0000_s1027" type="#_x0000_t75" style="position:absolute;width:50069;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">
                  <v:imagedata r:id="rId49" o:title=""/>
                  <v:path arrowok="t"/>
                </v:shape>
                <v:shape id="Imagen 51" o:spid="_x0000_s1028" type="#_x0000_t75" style="position:absolute;left:50196;top:8001;width:12383;height:16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">
                  <v:imagedata r:id="rId50" o:title=""/>
                  <v:path arrowok="t"/>
                </v:shape>
              </v:group>
            </w:pict>
          </mc:Fallback>
        </mc:AlternateContent>
      </w:r>
      <w:r w:rsidR="00104D7A" w:rsidRPr="00104D7A">
        <w:rPr>
          <w:rFonts w:ascii="Arial" w:hAnsi="Arial" w:cs="Arial"/>
          <w:bCs/>
          <w:i w:val="0"/>
          <w:color w:val="000000"/>
          <w:spacing w:val="2"/>
        </w:rPr>
        <w:t xml:space="preserve">Ilustración </w:t>
      </w:r>
      <w:r w:rsidR="00104D7A" w:rsidRPr="00104D7A">
        <w:rPr>
          <w:rFonts w:ascii="Arial" w:hAnsi="Arial" w:cs="Arial"/>
          <w:bCs/>
          <w:i w:val="0"/>
          <w:color w:val="000000"/>
          <w:spacing w:val="2"/>
        </w:rPr>
        <w:fldChar w:fldCharType="begin"/>
      </w:r>
      <w:r w:rsidR="00104D7A" w:rsidRPr="00104D7A">
        <w:rPr>
          <w:rFonts w:ascii="Arial" w:hAnsi="Arial" w:cs="Arial"/>
          <w:bCs/>
          <w:i w:val="0"/>
          <w:color w:val="000000"/>
          <w:spacing w:val="2"/>
        </w:rPr>
        <w:instrText xml:space="preserve"> SEQ Inlustración_1. \* ARABIC </w:instrText>
      </w:r>
      <w:r w:rsidR="00104D7A" w:rsidRPr="00104D7A">
        <w:rPr>
          <w:rFonts w:ascii="Arial" w:hAnsi="Arial" w:cs="Arial"/>
          <w:bCs/>
          <w:i w:val="0"/>
          <w:color w:val="000000"/>
          <w:spacing w:val="2"/>
        </w:rPr>
        <w:fldChar w:fldCharType="separate"/>
      </w:r>
      <w:r w:rsidR="00102265">
        <w:rPr>
          <w:rFonts w:ascii="Arial" w:hAnsi="Arial" w:cs="Arial"/>
          <w:bCs/>
          <w:i w:val="0"/>
          <w:noProof/>
          <w:color w:val="000000"/>
          <w:spacing w:val="2"/>
        </w:rPr>
        <w:t>10</w:t>
      </w:r>
      <w:r w:rsidR="00104D7A" w:rsidRPr="00104D7A">
        <w:rPr>
          <w:rFonts w:ascii="Arial" w:hAnsi="Arial" w:cs="Arial"/>
          <w:bCs/>
          <w:i w:val="0"/>
          <w:color w:val="000000"/>
          <w:spacing w:val="2"/>
        </w:rPr>
        <w:fldChar w:fldCharType="end"/>
      </w:r>
      <w:r w:rsidR="00104D7A" w:rsidRPr="00104D7A">
        <w:rPr>
          <w:rFonts w:ascii="Arial" w:hAnsi="Arial" w:cs="Arial"/>
          <w:bCs/>
          <w:i w:val="0"/>
          <w:color w:val="000000"/>
          <w:spacing w:val="2"/>
        </w:rPr>
        <w:t xml:space="preserve">. </w:t>
      </w:r>
      <w:r w:rsidR="00104D7A">
        <w:rPr>
          <w:rFonts w:ascii="Arial" w:hAnsi="Arial" w:cs="Arial"/>
          <w:bCs/>
          <w:i w:val="0"/>
          <w:color w:val="000000"/>
          <w:spacing w:val="2"/>
        </w:rPr>
        <w:t>Calificación e</w:t>
      </w:r>
      <w:r w:rsidR="00104D7A" w:rsidRPr="00104D7A">
        <w:rPr>
          <w:rFonts w:ascii="Arial" w:hAnsi="Arial" w:cs="Arial"/>
          <w:bCs/>
          <w:i w:val="0"/>
          <w:color w:val="000000"/>
          <w:spacing w:val="2"/>
        </w:rPr>
        <w:t>spacio de diálogo de RdC</w:t>
      </w:r>
      <w:bookmarkEnd w:id="47"/>
    </w:p>
    <w:p w14:paraId="1AFA747B" w14:textId="4A93830B" w:rsidR="00FB5F20" w:rsidRPr="00637342" w:rsidRDefault="00FB5F20" w:rsidP="00DB7B90">
      <w:pPr>
        <w:pBdr>
          <w:top w:val="nil"/>
          <w:left w:val="nil"/>
          <w:bottom w:val="nil"/>
          <w:right w:val="nil"/>
          <w:between w:val="nil"/>
        </w:pBdr>
        <w:spacing w:after="0"/>
        <w:jc w:val="both"/>
        <w:rPr>
          <w:rFonts w:ascii="Arial" w:hAnsi="Arial" w:cs="Arial"/>
          <w:noProof/>
          <w:lang w:eastAsia="es-CO"/>
        </w:rPr>
      </w:pPr>
    </w:p>
    <w:p w14:paraId="3F204C73" w14:textId="19A8FA9C" w:rsidR="00925C8D" w:rsidRPr="00BB07EB" w:rsidRDefault="00925C8D" w:rsidP="00DB7B90">
      <w:pPr>
        <w:pBdr>
          <w:top w:val="nil"/>
          <w:left w:val="nil"/>
          <w:bottom w:val="nil"/>
          <w:right w:val="nil"/>
          <w:between w:val="nil"/>
        </w:pBdr>
        <w:spacing w:after="0"/>
        <w:jc w:val="both"/>
        <w:rPr>
          <w:noProof/>
        </w:rPr>
      </w:pPr>
      <w:r w:rsidRPr="00BB07EB">
        <w:rPr>
          <w:noProof/>
        </w:rPr>
        <w:t xml:space="preserve"> </w:t>
      </w:r>
    </w:p>
    <w:p w14:paraId="090C678C" w14:textId="21513521" w:rsidR="00925C8D" w:rsidRPr="00BB07EB" w:rsidRDefault="00925C8D" w:rsidP="00DB7B90">
      <w:pPr>
        <w:pBdr>
          <w:top w:val="nil"/>
          <w:left w:val="nil"/>
          <w:bottom w:val="nil"/>
          <w:right w:val="nil"/>
          <w:between w:val="nil"/>
        </w:pBdr>
        <w:spacing w:after="0"/>
        <w:jc w:val="both"/>
        <w:rPr>
          <w:noProof/>
        </w:rPr>
      </w:pPr>
    </w:p>
    <w:p w14:paraId="13421AC9" w14:textId="2D3905D6" w:rsidR="00925C8D" w:rsidRPr="00BB07EB" w:rsidRDefault="00925C8D" w:rsidP="00DB7B90">
      <w:pPr>
        <w:pBdr>
          <w:top w:val="nil"/>
          <w:left w:val="nil"/>
          <w:bottom w:val="nil"/>
          <w:right w:val="nil"/>
          <w:between w:val="nil"/>
        </w:pBdr>
        <w:spacing w:after="0"/>
        <w:jc w:val="both"/>
        <w:rPr>
          <w:noProof/>
        </w:rPr>
      </w:pPr>
    </w:p>
    <w:p w14:paraId="295C9201" w14:textId="63C93AF5" w:rsidR="00925C8D" w:rsidRPr="00BB07EB" w:rsidRDefault="00925C8D" w:rsidP="00DB7B90">
      <w:pPr>
        <w:pBdr>
          <w:top w:val="nil"/>
          <w:left w:val="nil"/>
          <w:bottom w:val="nil"/>
          <w:right w:val="nil"/>
          <w:between w:val="nil"/>
        </w:pBdr>
        <w:spacing w:after="0"/>
        <w:jc w:val="both"/>
        <w:rPr>
          <w:noProof/>
        </w:rPr>
      </w:pPr>
    </w:p>
    <w:p w14:paraId="1BA825AE" w14:textId="7A3A2A63" w:rsidR="00925C8D" w:rsidRPr="00BB07EB" w:rsidRDefault="00925C8D" w:rsidP="00DB7B90">
      <w:pPr>
        <w:pBdr>
          <w:top w:val="nil"/>
          <w:left w:val="nil"/>
          <w:bottom w:val="nil"/>
          <w:right w:val="nil"/>
          <w:between w:val="nil"/>
        </w:pBdr>
        <w:spacing w:after="0"/>
        <w:jc w:val="both"/>
        <w:rPr>
          <w:noProof/>
        </w:rPr>
      </w:pPr>
    </w:p>
    <w:p w14:paraId="2E5ED377" w14:textId="576AAAB9" w:rsidR="00925C8D" w:rsidRPr="00BB07EB" w:rsidRDefault="00925C8D" w:rsidP="00DB7B90">
      <w:pPr>
        <w:pBdr>
          <w:top w:val="nil"/>
          <w:left w:val="nil"/>
          <w:bottom w:val="nil"/>
          <w:right w:val="nil"/>
          <w:between w:val="nil"/>
        </w:pBdr>
        <w:spacing w:after="0"/>
        <w:jc w:val="both"/>
        <w:rPr>
          <w:noProof/>
        </w:rPr>
      </w:pPr>
    </w:p>
    <w:p w14:paraId="5895374A" w14:textId="2882166B" w:rsidR="00925C8D" w:rsidRPr="00BB07EB" w:rsidRDefault="00925C8D" w:rsidP="00DB7B90">
      <w:pPr>
        <w:pBdr>
          <w:top w:val="nil"/>
          <w:left w:val="nil"/>
          <w:bottom w:val="nil"/>
          <w:right w:val="nil"/>
          <w:between w:val="nil"/>
        </w:pBdr>
        <w:spacing w:after="0"/>
        <w:jc w:val="both"/>
        <w:rPr>
          <w:noProof/>
        </w:rPr>
      </w:pPr>
    </w:p>
    <w:p w14:paraId="431AE8E7" w14:textId="0C31848C" w:rsidR="00925C8D" w:rsidRPr="00BB07EB" w:rsidRDefault="00925C8D" w:rsidP="00DB7B90">
      <w:pPr>
        <w:pBdr>
          <w:top w:val="nil"/>
          <w:left w:val="nil"/>
          <w:bottom w:val="nil"/>
          <w:right w:val="nil"/>
          <w:between w:val="nil"/>
        </w:pBdr>
        <w:spacing w:after="0"/>
        <w:jc w:val="both"/>
        <w:rPr>
          <w:noProof/>
        </w:rPr>
      </w:pPr>
    </w:p>
    <w:p w14:paraId="2A2A21CB" w14:textId="77777777" w:rsidR="00925C8D" w:rsidRPr="00BB07EB" w:rsidRDefault="00925C8D" w:rsidP="00DB7B90">
      <w:pPr>
        <w:pBdr>
          <w:top w:val="nil"/>
          <w:left w:val="nil"/>
          <w:bottom w:val="nil"/>
          <w:right w:val="nil"/>
          <w:between w:val="nil"/>
        </w:pBdr>
        <w:spacing w:after="0"/>
        <w:jc w:val="both"/>
        <w:rPr>
          <w:noProof/>
        </w:rPr>
      </w:pPr>
    </w:p>
    <w:p w14:paraId="5682A6DF" w14:textId="0C91C42B" w:rsidR="00637342" w:rsidRDefault="00637342" w:rsidP="00DB7B90">
      <w:pPr>
        <w:pBdr>
          <w:top w:val="nil"/>
          <w:left w:val="nil"/>
          <w:bottom w:val="nil"/>
          <w:right w:val="nil"/>
          <w:between w:val="nil"/>
        </w:pBdr>
        <w:spacing w:after="0"/>
        <w:jc w:val="both"/>
        <w:rPr>
          <w:rFonts w:ascii="Arial" w:hAnsi="Arial" w:cs="Arial"/>
          <w:noProof/>
          <w:lang w:eastAsia="es-CO"/>
        </w:rPr>
      </w:pPr>
    </w:p>
    <w:p w14:paraId="274466FF" w14:textId="1E59DEBA" w:rsidR="00614135" w:rsidRDefault="00614135" w:rsidP="00DB7B90">
      <w:pPr>
        <w:pBdr>
          <w:top w:val="nil"/>
          <w:left w:val="nil"/>
          <w:bottom w:val="nil"/>
          <w:right w:val="nil"/>
          <w:between w:val="nil"/>
        </w:pBdr>
        <w:spacing w:after="0"/>
        <w:jc w:val="both"/>
        <w:rPr>
          <w:rFonts w:ascii="Arial" w:hAnsi="Arial" w:cs="Arial"/>
          <w:noProof/>
          <w:lang w:eastAsia="es-CO"/>
        </w:rPr>
      </w:pPr>
    </w:p>
    <w:p w14:paraId="78C25118" w14:textId="614D2CD5" w:rsidR="00925C8D" w:rsidRDefault="00925C8D" w:rsidP="00DB7B90">
      <w:pPr>
        <w:pBdr>
          <w:top w:val="nil"/>
          <w:left w:val="nil"/>
          <w:bottom w:val="nil"/>
          <w:right w:val="nil"/>
          <w:between w:val="nil"/>
        </w:pBdr>
        <w:spacing w:after="0"/>
        <w:jc w:val="both"/>
        <w:rPr>
          <w:rFonts w:ascii="Arial" w:hAnsi="Arial" w:cs="Arial"/>
          <w:noProof/>
          <w:lang w:eastAsia="es-CO"/>
        </w:rPr>
      </w:pPr>
    </w:p>
    <w:p w14:paraId="68BDCA48" w14:textId="5406235E" w:rsidR="00925C8D" w:rsidRDefault="00925C8D" w:rsidP="00DB7B90">
      <w:pPr>
        <w:pBdr>
          <w:top w:val="nil"/>
          <w:left w:val="nil"/>
          <w:bottom w:val="nil"/>
          <w:right w:val="nil"/>
          <w:between w:val="nil"/>
        </w:pBdr>
        <w:spacing w:after="0"/>
        <w:jc w:val="both"/>
        <w:rPr>
          <w:rFonts w:ascii="Arial" w:hAnsi="Arial" w:cs="Arial"/>
          <w:noProof/>
          <w:lang w:eastAsia="es-CO"/>
        </w:rPr>
      </w:pPr>
    </w:p>
    <w:p w14:paraId="0D4838C7" w14:textId="5CD15AB1" w:rsidR="00DB5A0A" w:rsidRDefault="00DB5A0A" w:rsidP="00DB5A0A">
      <w:pPr>
        <w:pBdr>
          <w:top w:val="nil"/>
          <w:left w:val="nil"/>
          <w:bottom w:val="nil"/>
          <w:right w:val="nil"/>
          <w:between w:val="nil"/>
        </w:pBdr>
        <w:spacing w:after="0"/>
        <w:jc w:val="center"/>
        <w:rPr>
          <w:rFonts w:ascii="Arial" w:hAnsi="Arial" w:cs="Arial"/>
          <w:noProof/>
          <w:sz w:val="20"/>
          <w:szCs w:val="20"/>
          <w:lang w:eastAsia="es-CO"/>
        </w:rPr>
      </w:pPr>
      <w:r w:rsidRPr="00B459DD">
        <w:rPr>
          <w:rFonts w:ascii="Arial" w:hAnsi="Arial" w:cs="Arial"/>
          <w:noProof/>
          <w:sz w:val="20"/>
          <w:szCs w:val="20"/>
          <w:lang w:eastAsia="es-CO"/>
        </w:rPr>
        <w:t>Fuente: UAERMV</w:t>
      </w:r>
    </w:p>
    <w:p w14:paraId="669111C3" w14:textId="77777777" w:rsidR="00CE4503" w:rsidRPr="00B459DD" w:rsidRDefault="00CE4503" w:rsidP="00DB5A0A">
      <w:pPr>
        <w:pBdr>
          <w:top w:val="nil"/>
          <w:left w:val="nil"/>
          <w:bottom w:val="nil"/>
          <w:right w:val="nil"/>
          <w:between w:val="nil"/>
        </w:pBdr>
        <w:spacing w:after="0"/>
        <w:jc w:val="center"/>
        <w:rPr>
          <w:rFonts w:ascii="Arial" w:hAnsi="Arial" w:cs="Arial"/>
          <w:noProof/>
          <w:sz w:val="20"/>
          <w:szCs w:val="20"/>
          <w:lang w:eastAsia="es-CO"/>
        </w:rPr>
      </w:pPr>
    </w:p>
    <w:p w14:paraId="7B2E4C9B" w14:textId="32891080" w:rsidR="00614135" w:rsidRDefault="00614135" w:rsidP="00DB7B90">
      <w:pPr>
        <w:pBdr>
          <w:top w:val="nil"/>
          <w:left w:val="nil"/>
          <w:bottom w:val="nil"/>
          <w:right w:val="nil"/>
          <w:between w:val="nil"/>
        </w:pBdr>
        <w:spacing w:after="0"/>
        <w:jc w:val="both"/>
        <w:rPr>
          <w:rFonts w:ascii="Arial" w:hAnsi="Arial" w:cs="Arial"/>
          <w:noProof/>
          <w:lang w:eastAsia="es-CO"/>
        </w:rPr>
      </w:pPr>
      <w:r>
        <w:rPr>
          <w:rFonts w:ascii="Arial" w:hAnsi="Arial" w:cs="Arial"/>
          <w:noProof/>
          <w:lang w:eastAsia="es-CO"/>
        </w:rPr>
        <w:t xml:space="preserve">Primera pregunta: </w:t>
      </w:r>
      <w:r w:rsidRPr="00614135">
        <w:rPr>
          <w:rFonts w:ascii="Arial" w:hAnsi="Arial" w:cs="Arial"/>
          <w:noProof/>
          <w:lang w:eastAsia="es-CO"/>
        </w:rPr>
        <w:t>¿Cree que el canal (Facebook, Twitter, YouTube, Instagram, Teams, entre otras) o espacio físico seleccionado fue el apropiado?</w:t>
      </w:r>
      <w:r w:rsidR="007A23DA">
        <w:rPr>
          <w:rFonts w:ascii="Arial" w:hAnsi="Arial" w:cs="Arial"/>
          <w:noProof/>
          <w:lang w:eastAsia="es-CO"/>
        </w:rPr>
        <w:t xml:space="preserve"> 29</w:t>
      </w:r>
      <w:r>
        <w:rPr>
          <w:rFonts w:ascii="Arial" w:hAnsi="Arial" w:cs="Arial"/>
          <w:noProof/>
          <w:lang w:eastAsia="es-CO"/>
        </w:rPr>
        <w:t xml:space="preserve"> personas consideran que fue excelente, </w:t>
      </w:r>
      <w:r w:rsidR="007A23DA">
        <w:rPr>
          <w:rFonts w:ascii="Arial" w:hAnsi="Arial" w:cs="Arial"/>
          <w:noProof/>
          <w:lang w:eastAsia="es-CO"/>
        </w:rPr>
        <w:t>12 bueno y 4</w:t>
      </w:r>
      <w:r>
        <w:rPr>
          <w:rFonts w:ascii="Arial" w:hAnsi="Arial" w:cs="Arial"/>
          <w:noProof/>
          <w:lang w:eastAsia="es-CO"/>
        </w:rPr>
        <w:t xml:space="preserve"> regular.</w:t>
      </w:r>
    </w:p>
    <w:p w14:paraId="7A63E10B" w14:textId="64BD691E" w:rsidR="00614135" w:rsidRDefault="00614135" w:rsidP="00DB7B90">
      <w:pPr>
        <w:pBdr>
          <w:top w:val="nil"/>
          <w:left w:val="nil"/>
          <w:bottom w:val="nil"/>
          <w:right w:val="nil"/>
          <w:between w:val="nil"/>
        </w:pBdr>
        <w:spacing w:after="0"/>
        <w:jc w:val="both"/>
        <w:rPr>
          <w:rFonts w:ascii="Arial" w:hAnsi="Arial" w:cs="Arial"/>
          <w:noProof/>
          <w:lang w:eastAsia="es-CO"/>
        </w:rPr>
      </w:pPr>
    </w:p>
    <w:p w14:paraId="51768322" w14:textId="769C2FCE" w:rsidR="00614135" w:rsidRDefault="00614135" w:rsidP="00DB7B90">
      <w:pPr>
        <w:pBdr>
          <w:top w:val="nil"/>
          <w:left w:val="nil"/>
          <w:bottom w:val="nil"/>
          <w:right w:val="nil"/>
          <w:between w:val="nil"/>
        </w:pBdr>
        <w:spacing w:after="0"/>
        <w:jc w:val="both"/>
        <w:rPr>
          <w:rFonts w:ascii="Arial" w:hAnsi="Arial" w:cs="Arial"/>
          <w:noProof/>
          <w:lang w:eastAsia="es-CO"/>
        </w:rPr>
      </w:pPr>
      <w:r>
        <w:rPr>
          <w:rFonts w:ascii="Arial" w:hAnsi="Arial" w:cs="Arial"/>
          <w:noProof/>
          <w:lang w:eastAsia="es-CO"/>
        </w:rPr>
        <w:t xml:space="preserve">Segunda pregunta: </w:t>
      </w:r>
      <w:r w:rsidRPr="00614135">
        <w:rPr>
          <w:rFonts w:ascii="Arial" w:hAnsi="Arial" w:cs="Arial"/>
          <w:noProof/>
          <w:lang w:eastAsia="es-CO"/>
        </w:rPr>
        <w:t>¿Cree qu</w:t>
      </w:r>
      <w:r>
        <w:rPr>
          <w:rFonts w:ascii="Arial" w:hAnsi="Arial" w:cs="Arial"/>
          <w:noProof/>
          <w:lang w:eastAsia="es-CO"/>
        </w:rPr>
        <w:t>é</w:t>
      </w:r>
      <w:r w:rsidRPr="00614135">
        <w:rPr>
          <w:rFonts w:ascii="Arial" w:hAnsi="Arial" w:cs="Arial"/>
          <w:noProof/>
          <w:lang w:eastAsia="es-CO"/>
        </w:rPr>
        <w:t xml:space="preserve"> los expositores conocen los temas expuestos?</w:t>
      </w:r>
      <w:r w:rsidR="007A23DA">
        <w:rPr>
          <w:rFonts w:ascii="Arial" w:hAnsi="Arial" w:cs="Arial"/>
          <w:noProof/>
          <w:lang w:eastAsia="es-CO"/>
        </w:rPr>
        <w:t xml:space="preserve"> 33</w:t>
      </w:r>
      <w:r>
        <w:rPr>
          <w:rFonts w:ascii="Arial" w:hAnsi="Arial" w:cs="Arial"/>
          <w:noProof/>
          <w:lang w:eastAsia="es-CO"/>
        </w:rPr>
        <w:t xml:space="preserve"> personas consideran que fue excelente el co</w:t>
      </w:r>
      <w:r w:rsidR="007A23DA">
        <w:rPr>
          <w:rFonts w:ascii="Arial" w:hAnsi="Arial" w:cs="Arial"/>
          <w:noProof/>
          <w:lang w:eastAsia="es-CO"/>
        </w:rPr>
        <w:t>nociminto de los expositores, 11 bueno y 1</w:t>
      </w:r>
      <w:r>
        <w:rPr>
          <w:rFonts w:ascii="Arial" w:hAnsi="Arial" w:cs="Arial"/>
          <w:noProof/>
          <w:lang w:eastAsia="es-CO"/>
        </w:rPr>
        <w:t xml:space="preserve"> regular.</w:t>
      </w:r>
    </w:p>
    <w:p w14:paraId="6033B817" w14:textId="3B2A2BC3" w:rsidR="00614135" w:rsidRDefault="00614135" w:rsidP="00DB7B90">
      <w:pPr>
        <w:pBdr>
          <w:top w:val="nil"/>
          <w:left w:val="nil"/>
          <w:bottom w:val="nil"/>
          <w:right w:val="nil"/>
          <w:between w:val="nil"/>
        </w:pBdr>
        <w:spacing w:after="0"/>
        <w:jc w:val="both"/>
        <w:rPr>
          <w:rFonts w:ascii="Arial" w:hAnsi="Arial" w:cs="Arial"/>
          <w:noProof/>
          <w:lang w:eastAsia="es-CO"/>
        </w:rPr>
      </w:pPr>
    </w:p>
    <w:p w14:paraId="5BDDB6C6" w14:textId="13A98E2C" w:rsidR="00614135" w:rsidRDefault="00614135" w:rsidP="00DB7B90">
      <w:pPr>
        <w:pBdr>
          <w:top w:val="nil"/>
          <w:left w:val="nil"/>
          <w:bottom w:val="nil"/>
          <w:right w:val="nil"/>
          <w:between w:val="nil"/>
        </w:pBdr>
        <w:spacing w:after="0"/>
        <w:jc w:val="both"/>
        <w:rPr>
          <w:rFonts w:ascii="Arial" w:hAnsi="Arial" w:cs="Arial"/>
          <w:noProof/>
          <w:lang w:eastAsia="es-CO"/>
        </w:rPr>
      </w:pPr>
      <w:r>
        <w:rPr>
          <w:rFonts w:ascii="Arial" w:hAnsi="Arial" w:cs="Arial"/>
          <w:noProof/>
          <w:lang w:eastAsia="es-CO"/>
        </w:rPr>
        <w:t xml:space="preserve">Tercera pregunta: </w:t>
      </w:r>
      <w:r w:rsidRPr="00614135">
        <w:rPr>
          <w:rFonts w:ascii="Arial" w:hAnsi="Arial" w:cs="Arial"/>
          <w:noProof/>
          <w:lang w:eastAsia="es-CO"/>
        </w:rPr>
        <w:t>¿El tiempo dedicado a la Rendición de Cuentas fue?</w:t>
      </w:r>
      <w:r w:rsidR="007A23DA">
        <w:rPr>
          <w:rFonts w:ascii="Arial" w:hAnsi="Arial" w:cs="Arial"/>
          <w:noProof/>
          <w:lang w:eastAsia="es-CO"/>
        </w:rPr>
        <w:t xml:space="preserve"> 24 considera que fue excelente, 16 bueno, 3</w:t>
      </w:r>
      <w:r>
        <w:rPr>
          <w:rFonts w:ascii="Arial" w:hAnsi="Arial" w:cs="Arial"/>
          <w:noProof/>
          <w:lang w:eastAsia="es-CO"/>
        </w:rPr>
        <w:t xml:space="preserve"> regular</w:t>
      </w:r>
      <w:r w:rsidR="007A23DA">
        <w:rPr>
          <w:rFonts w:ascii="Arial" w:hAnsi="Arial" w:cs="Arial"/>
          <w:noProof/>
          <w:lang w:eastAsia="es-CO"/>
        </w:rPr>
        <w:t xml:space="preserve"> y 1 mala</w:t>
      </w:r>
      <w:r>
        <w:rPr>
          <w:rFonts w:ascii="Arial" w:hAnsi="Arial" w:cs="Arial"/>
          <w:noProof/>
          <w:lang w:eastAsia="es-CO"/>
        </w:rPr>
        <w:t>.</w:t>
      </w:r>
    </w:p>
    <w:p w14:paraId="4CF0AF17" w14:textId="4879E69D" w:rsidR="00614135" w:rsidRDefault="00614135" w:rsidP="00DB7B90">
      <w:pPr>
        <w:pBdr>
          <w:top w:val="nil"/>
          <w:left w:val="nil"/>
          <w:bottom w:val="nil"/>
          <w:right w:val="nil"/>
          <w:between w:val="nil"/>
        </w:pBdr>
        <w:spacing w:after="0"/>
        <w:jc w:val="both"/>
        <w:rPr>
          <w:rFonts w:ascii="Arial" w:hAnsi="Arial" w:cs="Arial"/>
          <w:noProof/>
          <w:lang w:eastAsia="es-CO"/>
        </w:rPr>
      </w:pPr>
    </w:p>
    <w:p w14:paraId="0790E609" w14:textId="7337EE81" w:rsidR="00614135" w:rsidRDefault="00614135" w:rsidP="00DB7B90">
      <w:pPr>
        <w:pBdr>
          <w:top w:val="nil"/>
          <w:left w:val="nil"/>
          <w:bottom w:val="nil"/>
          <w:right w:val="nil"/>
          <w:between w:val="nil"/>
        </w:pBdr>
        <w:spacing w:after="0"/>
        <w:jc w:val="both"/>
        <w:rPr>
          <w:rFonts w:ascii="Arial" w:hAnsi="Arial" w:cs="Arial"/>
          <w:noProof/>
          <w:lang w:eastAsia="es-CO"/>
        </w:rPr>
      </w:pPr>
      <w:r w:rsidRPr="3947DD36">
        <w:rPr>
          <w:rFonts w:ascii="Arial" w:hAnsi="Arial" w:cs="Arial"/>
          <w:noProof/>
          <w:lang w:eastAsia="es-CO"/>
        </w:rPr>
        <w:t xml:space="preserve">Cuarta pregunta: ¿Considera que los temas de la Rendición de Cuentas fueron discutidos de manera amplia y suficiente? </w:t>
      </w:r>
      <w:r w:rsidR="007A23DA">
        <w:rPr>
          <w:rFonts w:ascii="Arial" w:hAnsi="Arial" w:cs="Arial"/>
          <w:noProof/>
          <w:lang w:eastAsia="es-CO"/>
        </w:rPr>
        <w:t>22</w:t>
      </w:r>
      <w:r w:rsidRPr="3947DD36">
        <w:rPr>
          <w:rFonts w:ascii="Arial" w:hAnsi="Arial" w:cs="Arial"/>
          <w:noProof/>
          <w:lang w:eastAsia="es-CO"/>
        </w:rPr>
        <w:t xml:space="preserve"> personas consideran que fue excelente la ampliación de la información, </w:t>
      </w:r>
      <w:r w:rsidR="007A23DA">
        <w:rPr>
          <w:rFonts w:ascii="Arial" w:hAnsi="Arial" w:cs="Arial"/>
          <w:noProof/>
          <w:lang w:eastAsia="es-CO"/>
        </w:rPr>
        <w:t>9</w:t>
      </w:r>
      <w:r w:rsidRPr="3947DD36">
        <w:rPr>
          <w:rFonts w:ascii="Arial" w:hAnsi="Arial" w:cs="Arial"/>
          <w:noProof/>
          <w:lang w:eastAsia="es-CO"/>
        </w:rPr>
        <w:t xml:space="preserve"> buen</w:t>
      </w:r>
      <w:r w:rsidR="6BB62519" w:rsidRPr="3947DD36">
        <w:rPr>
          <w:rFonts w:ascii="Arial" w:hAnsi="Arial" w:cs="Arial"/>
          <w:noProof/>
          <w:lang w:eastAsia="es-CO"/>
        </w:rPr>
        <w:t>a</w:t>
      </w:r>
      <w:r w:rsidRPr="3947DD36">
        <w:rPr>
          <w:rFonts w:ascii="Arial" w:hAnsi="Arial" w:cs="Arial"/>
          <w:noProof/>
          <w:lang w:eastAsia="es-CO"/>
        </w:rPr>
        <w:t xml:space="preserve">, </w:t>
      </w:r>
      <w:r w:rsidR="007A23DA">
        <w:rPr>
          <w:rFonts w:ascii="Arial" w:hAnsi="Arial" w:cs="Arial"/>
          <w:noProof/>
          <w:lang w:eastAsia="es-CO"/>
        </w:rPr>
        <w:t>13</w:t>
      </w:r>
      <w:r w:rsidRPr="3947DD36">
        <w:rPr>
          <w:rFonts w:ascii="Arial" w:hAnsi="Arial" w:cs="Arial"/>
          <w:noProof/>
          <w:lang w:eastAsia="es-CO"/>
        </w:rPr>
        <w:t xml:space="preserve"> regular y </w:t>
      </w:r>
      <w:r w:rsidR="007A23DA">
        <w:rPr>
          <w:rFonts w:ascii="Arial" w:hAnsi="Arial" w:cs="Arial"/>
          <w:noProof/>
          <w:lang w:eastAsia="es-CO"/>
        </w:rPr>
        <w:t>1</w:t>
      </w:r>
      <w:r w:rsidRPr="3947DD36">
        <w:rPr>
          <w:rFonts w:ascii="Arial" w:hAnsi="Arial" w:cs="Arial"/>
          <w:noProof/>
          <w:lang w:eastAsia="es-CO"/>
        </w:rPr>
        <w:t xml:space="preserve"> mala. </w:t>
      </w:r>
    </w:p>
    <w:p w14:paraId="7FC7AE81" w14:textId="2A7E78A3" w:rsidR="00614135" w:rsidRDefault="00614135" w:rsidP="00DB7B90">
      <w:pPr>
        <w:pBdr>
          <w:top w:val="nil"/>
          <w:left w:val="nil"/>
          <w:bottom w:val="nil"/>
          <w:right w:val="nil"/>
          <w:between w:val="nil"/>
        </w:pBdr>
        <w:spacing w:after="0"/>
        <w:jc w:val="both"/>
        <w:rPr>
          <w:rFonts w:ascii="Arial" w:hAnsi="Arial" w:cs="Arial"/>
          <w:noProof/>
          <w:lang w:eastAsia="es-CO"/>
        </w:rPr>
      </w:pPr>
    </w:p>
    <w:p w14:paraId="50E6BCBC" w14:textId="512FE282" w:rsidR="00614135" w:rsidRDefault="00614135" w:rsidP="00DB7B90">
      <w:pPr>
        <w:pBdr>
          <w:top w:val="nil"/>
          <w:left w:val="nil"/>
          <w:bottom w:val="nil"/>
          <w:right w:val="nil"/>
          <w:between w:val="nil"/>
        </w:pBdr>
        <w:spacing w:after="0"/>
        <w:jc w:val="both"/>
        <w:rPr>
          <w:rFonts w:ascii="Arial" w:hAnsi="Arial" w:cs="Arial"/>
          <w:noProof/>
          <w:lang w:eastAsia="es-CO"/>
        </w:rPr>
      </w:pPr>
      <w:r w:rsidRPr="3947DD36">
        <w:rPr>
          <w:rFonts w:ascii="Arial" w:hAnsi="Arial" w:cs="Arial"/>
          <w:noProof/>
          <w:lang w:eastAsia="es-CO"/>
        </w:rPr>
        <w:t xml:space="preserve">Quinta pregunta: ¿Las temáticas presentadas en la Rendición de Cuentas respondieron a sus intereses? </w:t>
      </w:r>
      <w:r w:rsidR="007A23DA">
        <w:rPr>
          <w:rFonts w:ascii="Arial" w:hAnsi="Arial" w:cs="Arial"/>
          <w:noProof/>
          <w:lang w:eastAsia="es-CO"/>
        </w:rPr>
        <w:t>24</w:t>
      </w:r>
      <w:r w:rsidRPr="3947DD36">
        <w:rPr>
          <w:rFonts w:ascii="Arial" w:hAnsi="Arial" w:cs="Arial"/>
          <w:noProof/>
          <w:lang w:eastAsia="es-CO"/>
        </w:rPr>
        <w:t xml:space="preserve"> personas persiven como excelente</w:t>
      </w:r>
      <w:r w:rsidR="6788C28E" w:rsidRPr="3947DD36">
        <w:rPr>
          <w:rFonts w:ascii="Arial" w:hAnsi="Arial" w:cs="Arial"/>
          <w:noProof/>
          <w:lang w:eastAsia="es-CO"/>
        </w:rPr>
        <w:t>s</w:t>
      </w:r>
      <w:r w:rsidRPr="3947DD36">
        <w:rPr>
          <w:rFonts w:ascii="Arial" w:hAnsi="Arial" w:cs="Arial"/>
          <w:noProof/>
          <w:lang w:eastAsia="es-CO"/>
        </w:rPr>
        <w:t xml:space="preserve"> las tématicas presentadas acordes con los interes de los asistentes, </w:t>
      </w:r>
      <w:r w:rsidR="007A23DA">
        <w:rPr>
          <w:rFonts w:ascii="Arial" w:hAnsi="Arial" w:cs="Arial"/>
          <w:noProof/>
          <w:lang w:eastAsia="es-CO"/>
        </w:rPr>
        <w:t>16</w:t>
      </w:r>
      <w:r w:rsidRPr="3947DD36">
        <w:rPr>
          <w:rFonts w:ascii="Arial" w:hAnsi="Arial" w:cs="Arial"/>
          <w:noProof/>
          <w:lang w:eastAsia="es-CO"/>
        </w:rPr>
        <w:t xml:space="preserve"> buen</w:t>
      </w:r>
      <w:r w:rsidR="60E3B407" w:rsidRPr="3947DD36">
        <w:rPr>
          <w:rFonts w:ascii="Arial" w:hAnsi="Arial" w:cs="Arial"/>
          <w:noProof/>
          <w:lang w:eastAsia="es-CO"/>
        </w:rPr>
        <w:t>a</w:t>
      </w:r>
      <w:r w:rsidR="5D3838EE" w:rsidRPr="3947DD36">
        <w:rPr>
          <w:rFonts w:ascii="Arial" w:hAnsi="Arial" w:cs="Arial"/>
          <w:noProof/>
          <w:lang w:eastAsia="es-CO"/>
        </w:rPr>
        <w:t>s</w:t>
      </w:r>
      <w:r w:rsidRPr="3947DD36">
        <w:rPr>
          <w:rFonts w:ascii="Arial" w:hAnsi="Arial" w:cs="Arial"/>
          <w:noProof/>
          <w:lang w:eastAsia="es-CO"/>
        </w:rPr>
        <w:t xml:space="preserve">, </w:t>
      </w:r>
      <w:r w:rsidR="007A23DA">
        <w:rPr>
          <w:rFonts w:ascii="Arial" w:hAnsi="Arial" w:cs="Arial"/>
          <w:noProof/>
          <w:lang w:eastAsia="es-CO"/>
        </w:rPr>
        <w:t>4</w:t>
      </w:r>
      <w:r w:rsidRPr="3947DD36">
        <w:rPr>
          <w:rFonts w:ascii="Arial" w:hAnsi="Arial" w:cs="Arial"/>
          <w:noProof/>
          <w:lang w:eastAsia="es-CO"/>
        </w:rPr>
        <w:t xml:space="preserve"> regular</w:t>
      </w:r>
      <w:r w:rsidR="441C7626" w:rsidRPr="3947DD36">
        <w:rPr>
          <w:rFonts w:ascii="Arial" w:hAnsi="Arial" w:cs="Arial"/>
          <w:noProof/>
          <w:lang w:eastAsia="es-CO"/>
        </w:rPr>
        <w:t>es</w:t>
      </w:r>
      <w:r w:rsidRPr="3947DD36">
        <w:rPr>
          <w:rFonts w:ascii="Arial" w:hAnsi="Arial" w:cs="Arial"/>
          <w:noProof/>
          <w:lang w:eastAsia="es-CO"/>
        </w:rPr>
        <w:t xml:space="preserve"> y 1 </w:t>
      </w:r>
      <w:r w:rsidR="007A23DA">
        <w:rPr>
          <w:rFonts w:ascii="Arial" w:hAnsi="Arial" w:cs="Arial"/>
          <w:noProof/>
          <w:lang w:eastAsia="es-CO"/>
        </w:rPr>
        <w:t xml:space="preserve">muy </w:t>
      </w:r>
      <w:r w:rsidRPr="3947DD36">
        <w:rPr>
          <w:rFonts w:ascii="Arial" w:hAnsi="Arial" w:cs="Arial"/>
          <w:noProof/>
          <w:lang w:eastAsia="es-CO"/>
        </w:rPr>
        <w:t>mala</w:t>
      </w:r>
      <w:r w:rsidR="20C769C5" w:rsidRPr="3947DD36">
        <w:rPr>
          <w:rFonts w:ascii="Arial" w:hAnsi="Arial" w:cs="Arial"/>
          <w:noProof/>
          <w:lang w:eastAsia="es-CO"/>
        </w:rPr>
        <w:t>s</w:t>
      </w:r>
      <w:r w:rsidRPr="3947DD36">
        <w:rPr>
          <w:rFonts w:ascii="Arial" w:hAnsi="Arial" w:cs="Arial"/>
          <w:noProof/>
          <w:lang w:eastAsia="es-CO"/>
        </w:rPr>
        <w:t>.</w:t>
      </w:r>
    </w:p>
    <w:p w14:paraId="0D267B63" w14:textId="522E704A" w:rsidR="00C94618" w:rsidRDefault="00C94618">
      <w:pPr>
        <w:rPr>
          <w:rFonts w:ascii="Arial" w:hAnsi="Arial" w:cs="Arial"/>
          <w:noProof/>
          <w:lang w:eastAsia="es-CO"/>
        </w:rPr>
      </w:pPr>
      <w:r>
        <w:rPr>
          <w:rFonts w:ascii="Arial" w:hAnsi="Arial" w:cs="Arial"/>
          <w:noProof/>
          <w:lang w:eastAsia="es-CO"/>
        </w:rPr>
        <w:br w:type="page"/>
      </w:r>
    </w:p>
    <w:p w14:paraId="5A96988E" w14:textId="77777777" w:rsidR="00614135" w:rsidRDefault="00614135" w:rsidP="00DB7B90">
      <w:pPr>
        <w:pBdr>
          <w:top w:val="nil"/>
          <w:left w:val="nil"/>
          <w:bottom w:val="nil"/>
          <w:right w:val="nil"/>
          <w:between w:val="nil"/>
        </w:pBdr>
        <w:spacing w:after="0"/>
        <w:jc w:val="both"/>
        <w:rPr>
          <w:rFonts w:ascii="Arial" w:hAnsi="Arial" w:cs="Arial"/>
          <w:noProof/>
          <w:lang w:eastAsia="es-CO"/>
        </w:rPr>
      </w:pPr>
    </w:p>
    <w:p w14:paraId="13FD0975" w14:textId="334463E8" w:rsidR="00637342" w:rsidRDefault="00637342" w:rsidP="00DB7B90">
      <w:pPr>
        <w:pBdr>
          <w:top w:val="nil"/>
          <w:left w:val="nil"/>
          <w:bottom w:val="nil"/>
          <w:right w:val="nil"/>
          <w:between w:val="nil"/>
        </w:pBdr>
        <w:spacing w:after="0"/>
        <w:jc w:val="both"/>
        <w:rPr>
          <w:rFonts w:ascii="Arial" w:hAnsi="Arial" w:cs="Arial"/>
          <w:b/>
          <w:bCs/>
          <w:color w:val="000000"/>
          <w:spacing w:val="2"/>
        </w:rPr>
      </w:pPr>
      <w:r w:rsidRPr="00637342">
        <w:rPr>
          <w:rFonts w:ascii="Arial" w:hAnsi="Arial" w:cs="Arial"/>
          <w:b/>
          <w:bCs/>
          <w:color w:val="000000"/>
          <w:spacing w:val="2"/>
        </w:rPr>
        <w:t>E. Información sobre la Gestión de la Entidad</w:t>
      </w:r>
    </w:p>
    <w:p w14:paraId="61005C0A" w14:textId="067D26D0" w:rsidR="48D9DB61" w:rsidRDefault="48D9DB61" w:rsidP="00DB7B90">
      <w:pPr>
        <w:pBdr>
          <w:top w:val="nil"/>
          <w:left w:val="nil"/>
          <w:bottom w:val="nil"/>
          <w:right w:val="nil"/>
          <w:between w:val="nil"/>
        </w:pBdr>
        <w:spacing w:after="0"/>
        <w:jc w:val="both"/>
        <w:rPr>
          <w:rFonts w:ascii="Arial" w:hAnsi="Arial" w:cs="Arial"/>
          <w:b/>
          <w:bCs/>
          <w:color w:val="000000" w:themeColor="text1"/>
        </w:rPr>
      </w:pPr>
    </w:p>
    <w:p w14:paraId="4C98B024" w14:textId="6A9C7A00" w:rsidR="00637342" w:rsidRDefault="0960F19F" w:rsidP="00C94618">
      <w:pPr>
        <w:pBdr>
          <w:top w:val="nil"/>
          <w:left w:val="nil"/>
          <w:bottom w:val="nil"/>
          <w:right w:val="nil"/>
          <w:between w:val="nil"/>
        </w:pBdr>
        <w:spacing w:after="0"/>
        <w:jc w:val="both"/>
        <w:rPr>
          <w:rFonts w:ascii="Arial" w:hAnsi="Arial" w:cs="Arial"/>
          <w:noProof/>
          <w:lang w:eastAsia="es-CO"/>
        </w:rPr>
      </w:pPr>
      <w:r w:rsidRPr="48D9DB61">
        <w:rPr>
          <w:rFonts w:ascii="Arial" w:hAnsi="Arial" w:cs="Arial"/>
          <w:noProof/>
          <w:lang w:eastAsia="es-CO"/>
        </w:rPr>
        <w:t>Los participantes para diligenciar esta sesión de preguntas de la encuesta usaron la siguiente valoración: 5 excelente, 4 bueno, 3 regular, 2 mala y 1 muy mala.</w:t>
      </w:r>
    </w:p>
    <w:p w14:paraId="07491014" w14:textId="77777777" w:rsidR="00CE4503" w:rsidRDefault="00CE4503" w:rsidP="00C94618">
      <w:pPr>
        <w:pBdr>
          <w:top w:val="nil"/>
          <w:left w:val="nil"/>
          <w:bottom w:val="nil"/>
          <w:right w:val="nil"/>
          <w:between w:val="nil"/>
        </w:pBdr>
        <w:spacing w:after="0"/>
        <w:jc w:val="both"/>
        <w:rPr>
          <w:rFonts w:ascii="Arial" w:hAnsi="Arial" w:cs="Arial"/>
          <w:b/>
          <w:bCs/>
          <w:color w:val="000000" w:themeColor="text1"/>
        </w:rPr>
      </w:pPr>
    </w:p>
    <w:p w14:paraId="7DDF07A1" w14:textId="3F770B83" w:rsidR="00104D7A" w:rsidRDefault="00CE4503" w:rsidP="00C94618">
      <w:pPr>
        <w:pStyle w:val="Descripcin"/>
        <w:keepNext/>
        <w:spacing w:after="0"/>
        <w:jc w:val="center"/>
        <w:rPr>
          <w:rFonts w:ascii="Arial" w:hAnsi="Arial" w:cs="Arial"/>
          <w:i w:val="0"/>
          <w:noProof/>
          <w:color w:val="auto"/>
          <w:lang w:eastAsia="es-CO"/>
        </w:rPr>
      </w:pPr>
      <w:bookmarkStart w:id="48" w:name="_Toc153552250"/>
      <w:bookmarkStart w:id="49" w:name="_Toc153555790"/>
      <w:r w:rsidRPr="00CE4503">
        <w:rPr>
          <w:rFonts w:ascii="Arial" w:hAnsi="Arial" w:cs="Arial"/>
          <w:i w:val="0"/>
          <w:color w:val="auto"/>
          <w:sz w:val="20"/>
          <w:szCs w:val="20"/>
        </w:rPr>
        <w:t xml:space="preserve">Ilustración </w:t>
      </w:r>
      <w:r w:rsidRPr="00CE4503">
        <w:rPr>
          <w:rFonts w:ascii="Arial" w:hAnsi="Arial" w:cs="Arial"/>
          <w:i w:val="0"/>
          <w:color w:val="auto"/>
          <w:sz w:val="20"/>
          <w:szCs w:val="20"/>
        </w:rPr>
        <w:fldChar w:fldCharType="begin"/>
      </w:r>
      <w:r w:rsidRPr="00CE4503">
        <w:rPr>
          <w:rFonts w:ascii="Arial" w:hAnsi="Arial" w:cs="Arial"/>
          <w:i w:val="0"/>
          <w:color w:val="auto"/>
          <w:sz w:val="20"/>
          <w:szCs w:val="20"/>
        </w:rPr>
        <w:instrText xml:space="preserve"> SEQ Ilustración \* ARABIC </w:instrText>
      </w:r>
      <w:r w:rsidRPr="00CE4503">
        <w:rPr>
          <w:rFonts w:ascii="Arial" w:hAnsi="Arial" w:cs="Arial"/>
          <w:i w:val="0"/>
          <w:color w:val="auto"/>
          <w:sz w:val="20"/>
          <w:szCs w:val="20"/>
        </w:rPr>
        <w:fldChar w:fldCharType="separate"/>
      </w:r>
      <w:r>
        <w:rPr>
          <w:rFonts w:ascii="Arial" w:hAnsi="Arial" w:cs="Arial"/>
          <w:i w:val="0"/>
          <w:noProof/>
          <w:color w:val="auto"/>
          <w:sz w:val="20"/>
          <w:szCs w:val="20"/>
        </w:rPr>
        <w:t>13</w:t>
      </w:r>
      <w:r w:rsidRPr="00CE4503">
        <w:rPr>
          <w:rFonts w:ascii="Arial" w:hAnsi="Arial" w:cs="Arial"/>
          <w:i w:val="0"/>
          <w:color w:val="auto"/>
          <w:sz w:val="20"/>
          <w:szCs w:val="20"/>
        </w:rPr>
        <w:fldChar w:fldCharType="end"/>
      </w:r>
      <w:r w:rsidRPr="00CE4503">
        <w:rPr>
          <w:rFonts w:ascii="Arial" w:hAnsi="Arial" w:cs="Arial"/>
          <w:i w:val="0"/>
          <w:color w:val="auto"/>
          <w:sz w:val="20"/>
          <w:szCs w:val="20"/>
        </w:rPr>
        <w:t xml:space="preserve">. </w:t>
      </w:r>
      <w:r w:rsidR="00104D7A" w:rsidRPr="00CE4503">
        <w:rPr>
          <w:rFonts w:ascii="Arial" w:hAnsi="Arial" w:cs="Arial"/>
          <w:i w:val="0"/>
          <w:noProof/>
          <w:color w:val="auto"/>
          <w:sz w:val="20"/>
          <w:szCs w:val="20"/>
          <w:lang w:eastAsia="es-CO"/>
        </w:rPr>
        <w:t>Calificación</w:t>
      </w:r>
      <w:r w:rsidR="00104D7A" w:rsidRPr="00CE4503">
        <w:rPr>
          <w:rFonts w:ascii="Arial" w:hAnsi="Arial" w:cs="Arial"/>
          <w:i w:val="0"/>
          <w:noProof/>
          <w:color w:val="auto"/>
          <w:lang w:eastAsia="es-CO"/>
        </w:rPr>
        <w:t xml:space="preserve"> </w:t>
      </w:r>
      <w:r w:rsidR="00104D7A" w:rsidRPr="00104D7A">
        <w:rPr>
          <w:rFonts w:ascii="Arial" w:hAnsi="Arial" w:cs="Arial"/>
          <w:i w:val="0"/>
          <w:noProof/>
          <w:color w:val="auto"/>
          <w:lang w:eastAsia="es-CO"/>
        </w:rPr>
        <w:t>gestión de la Entidad</w:t>
      </w:r>
      <w:bookmarkEnd w:id="48"/>
      <w:bookmarkEnd w:id="49"/>
      <w:r w:rsidR="00104D7A" w:rsidRPr="00104D7A">
        <w:rPr>
          <w:rFonts w:ascii="Arial" w:hAnsi="Arial" w:cs="Arial"/>
          <w:i w:val="0"/>
          <w:noProof/>
          <w:color w:val="auto"/>
          <w:lang w:eastAsia="es-CO"/>
        </w:rPr>
        <w:t xml:space="preserve"> </w:t>
      </w:r>
    </w:p>
    <w:p w14:paraId="3DCD3D0C" w14:textId="63E5C9CF" w:rsidR="00C94618" w:rsidRPr="00C94618" w:rsidRDefault="00C94618" w:rsidP="00C94618">
      <w:pPr>
        <w:spacing w:after="0"/>
        <w:rPr>
          <w:lang w:eastAsia="es-CO"/>
        </w:rPr>
      </w:pPr>
      <w:r w:rsidRPr="00CE4503">
        <w:rPr>
          <w:rFonts w:ascii="Arial" w:hAnsi="Arial" w:cs="Arial"/>
          <w:i/>
          <w:noProof/>
          <w:sz w:val="20"/>
          <w:szCs w:val="20"/>
          <w:lang w:val="en-US"/>
        </w:rPr>
        <mc:AlternateContent>
          <mc:Choice Requires="wps">
            <w:drawing>
              <wp:anchor distT="0" distB="0" distL="114300" distR="114300" simplePos="0" relativeHeight="251672581" behindDoc="0" locked="0" layoutInCell="1" allowOverlap="1" wp14:anchorId="0EF64B89" wp14:editId="3AFAABBD">
                <wp:simplePos x="0" y="0"/>
                <wp:positionH relativeFrom="column">
                  <wp:posOffset>5060950</wp:posOffset>
                </wp:positionH>
                <wp:positionV relativeFrom="paragraph">
                  <wp:posOffset>116205</wp:posOffset>
                </wp:positionV>
                <wp:extent cx="828675" cy="361950"/>
                <wp:effectExtent l="0" t="0" r="28575" b="19050"/>
                <wp:wrapNone/>
                <wp:docPr id="55" name="Rectángulo 55"/>
                <wp:cNvGraphicFramePr/>
                <a:graphic xmlns:a="http://schemas.openxmlformats.org/drawingml/2006/main">
                  <a:graphicData uri="http://schemas.microsoft.com/office/word/2010/wordprocessingShape">
                    <wps:wsp>
                      <wps:cNvSpPr/>
                      <wps:spPr>
                        <a:xfrm>
                          <a:off x="0" y="0"/>
                          <a:ext cx="82867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C8040B" id="Rectángulo 55" o:spid="_x0000_s1026" style="position:absolute;margin-left:398.5pt;margin-top:9.15pt;width:65.25pt;height:28.5pt;z-index:25167258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" fillcolor="white [3212]" strokecolor="white [3212]" strokeweight="1pt"/>
            </w:pict>
          </mc:Fallback>
        </mc:AlternateContent>
      </w:r>
    </w:p>
    <w:p w14:paraId="2B0FE58C" w14:textId="26B6D6BA" w:rsidR="00637342" w:rsidRDefault="007A23DA" w:rsidP="00DB7B90">
      <w:pPr>
        <w:pBdr>
          <w:top w:val="nil"/>
          <w:left w:val="nil"/>
          <w:bottom w:val="nil"/>
          <w:right w:val="nil"/>
          <w:between w:val="nil"/>
        </w:pBdr>
        <w:spacing w:after="0"/>
        <w:jc w:val="both"/>
        <w:rPr>
          <w:rFonts w:ascii="Arial" w:hAnsi="Arial" w:cs="Arial"/>
          <w:noProof/>
          <w:lang w:eastAsia="es-CO"/>
        </w:rPr>
      </w:pPr>
      <w:r>
        <w:rPr>
          <w:noProof/>
          <w:lang w:val="en-US"/>
        </w:rPr>
        <w:drawing>
          <wp:inline distT="0" distB="0" distL="0" distR="0" wp14:anchorId="4B7127DD" wp14:editId="0C34D702">
            <wp:extent cx="5981700" cy="2509520"/>
            <wp:effectExtent l="0" t="0" r="0" b="508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81700" cy="2509520"/>
                    </a:xfrm>
                    <a:prstGeom prst="rect">
                      <a:avLst/>
                    </a:prstGeom>
                  </pic:spPr>
                </pic:pic>
              </a:graphicData>
            </a:graphic>
          </wp:inline>
        </w:drawing>
      </w:r>
    </w:p>
    <w:p w14:paraId="0E433BD5" w14:textId="77777777" w:rsidR="00DB5A0A" w:rsidRPr="00B459DD" w:rsidRDefault="00DB5A0A" w:rsidP="00DB5A0A">
      <w:pPr>
        <w:pBdr>
          <w:top w:val="nil"/>
          <w:left w:val="nil"/>
          <w:bottom w:val="nil"/>
          <w:right w:val="nil"/>
          <w:between w:val="nil"/>
        </w:pBdr>
        <w:spacing w:after="0"/>
        <w:jc w:val="center"/>
        <w:rPr>
          <w:rFonts w:ascii="Arial" w:hAnsi="Arial" w:cs="Arial"/>
          <w:noProof/>
          <w:sz w:val="20"/>
          <w:szCs w:val="20"/>
          <w:lang w:eastAsia="es-CO"/>
        </w:rPr>
      </w:pPr>
      <w:r w:rsidRPr="00B459DD">
        <w:rPr>
          <w:rFonts w:ascii="Arial" w:hAnsi="Arial" w:cs="Arial"/>
          <w:noProof/>
          <w:sz w:val="20"/>
          <w:szCs w:val="20"/>
          <w:lang w:eastAsia="es-CO"/>
        </w:rPr>
        <w:t>Fuente: UAERMV</w:t>
      </w:r>
    </w:p>
    <w:p w14:paraId="4F586C65" w14:textId="77777777" w:rsidR="00DB5A0A" w:rsidRPr="00637342" w:rsidRDefault="00DB5A0A" w:rsidP="00DB7B90">
      <w:pPr>
        <w:pBdr>
          <w:top w:val="nil"/>
          <w:left w:val="nil"/>
          <w:bottom w:val="nil"/>
          <w:right w:val="nil"/>
          <w:between w:val="nil"/>
        </w:pBdr>
        <w:spacing w:after="0"/>
        <w:jc w:val="both"/>
        <w:rPr>
          <w:rFonts w:ascii="Arial" w:hAnsi="Arial" w:cs="Arial"/>
          <w:noProof/>
          <w:lang w:eastAsia="es-CO"/>
        </w:rPr>
      </w:pPr>
    </w:p>
    <w:p w14:paraId="4C3EA5FF" w14:textId="1AC18EA3" w:rsidR="00FB5F20" w:rsidRDefault="00614135" w:rsidP="00DB7B90">
      <w:pPr>
        <w:pBdr>
          <w:top w:val="nil"/>
          <w:left w:val="nil"/>
          <w:bottom w:val="nil"/>
          <w:right w:val="nil"/>
          <w:between w:val="nil"/>
        </w:pBdr>
        <w:spacing w:after="0"/>
        <w:jc w:val="both"/>
        <w:rPr>
          <w:rFonts w:ascii="Arial" w:hAnsi="Arial" w:cs="Arial"/>
          <w:noProof/>
          <w:lang w:eastAsia="es-CO"/>
        </w:rPr>
      </w:pPr>
      <w:r>
        <w:rPr>
          <w:rFonts w:ascii="Arial" w:hAnsi="Arial" w:cs="Arial"/>
          <w:noProof/>
          <w:lang w:eastAsia="es-CO"/>
        </w:rPr>
        <w:t xml:space="preserve">Frente a la pregunta ¿Cómo considera que ha sido el trabajo desarrollado por la Entidad? </w:t>
      </w:r>
      <w:r w:rsidR="007A23DA">
        <w:rPr>
          <w:rFonts w:ascii="Arial" w:hAnsi="Arial" w:cs="Arial"/>
          <w:noProof/>
          <w:lang w:eastAsia="es-CO"/>
        </w:rPr>
        <w:t>28</w:t>
      </w:r>
      <w:r>
        <w:rPr>
          <w:rFonts w:ascii="Arial" w:hAnsi="Arial" w:cs="Arial"/>
          <w:noProof/>
          <w:lang w:eastAsia="es-CO"/>
        </w:rPr>
        <w:t xml:space="preserve"> personas contestaron que es excelente, </w:t>
      </w:r>
      <w:r w:rsidR="007A23DA">
        <w:rPr>
          <w:rFonts w:ascii="Arial" w:hAnsi="Arial" w:cs="Arial"/>
          <w:noProof/>
          <w:lang w:eastAsia="es-CO"/>
        </w:rPr>
        <w:t>15</w:t>
      </w:r>
      <w:r>
        <w:rPr>
          <w:rFonts w:ascii="Arial" w:hAnsi="Arial" w:cs="Arial"/>
          <w:noProof/>
          <w:lang w:eastAsia="es-CO"/>
        </w:rPr>
        <w:t xml:space="preserve"> bueno y </w:t>
      </w:r>
      <w:r w:rsidR="007A23DA">
        <w:rPr>
          <w:rFonts w:ascii="Arial" w:hAnsi="Arial" w:cs="Arial"/>
          <w:noProof/>
          <w:lang w:eastAsia="es-CO"/>
        </w:rPr>
        <w:t>2</w:t>
      </w:r>
      <w:r>
        <w:rPr>
          <w:rFonts w:ascii="Arial" w:hAnsi="Arial" w:cs="Arial"/>
          <w:noProof/>
          <w:lang w:eastAsia="es-CO"/>
        </w:rPr>
        <w:t xml:space="preserve"> regular. </w:t>
      </w:r>
    </w:p>
    <w:p w14:paraId="5737C4DB" w14:textId="099AFFF4" w:rsidR="00C94618" w:rsidRDefault="00C94618" w:rsidP="00DB7B90">
      <w:pPr>
        <w:pBdr>
          <w:top w:val="nil"/>
          <w:left w:val="nil"/>
          <w:bottom w:val="nil"/>
          <w:right w:val="nil"/>
          <w:between w:val="nil"/>
        </w:pBdr>
        <w:spacing w:after="0"/>
        <w:jc w:val="both"/>
        <w:rPr>
          <w:rFonts w:ascii="Arial" w:hAnsi="Arial" w:cs="Arial"/>
          <w:noProof/>
          <w:lang w:eastAsia="es-CO"/>
        </w:rPr>
      </w:pPr>
      <w:r>
        <w:rPr>
          <w:rFonts w:ascii="Arial" w:hAnsi="Arial" w:cs="Arial"/>
          <w:noProof/>
          <w:lang w:eastAsia="es-CO"/>
        </w:rPr>
        <w:br w:type="page"/>
      </w:r>
    </w:p>
    <w:p w14:paraId="7F7783A4" w14:textId="227C251C" w:rsidR="00CE4503" w:rsidRDefault="00614135" w:rsidP="00C94618">
      <w:pPr>
        <w:pBdr>
          <w:top w:val="nil"/>
          <w:left w:val="nil"/>
          <w:bottom w:val="nil"/>
          <w:right w:val="nil"/>
          <w:between w:val="nil"/>
        </w:pBdr>
        <w:spacing w:after="0"/>
        <w:jc w:val="both"/>
        <w:rPr>
          <w:rFonts w:ascii="Arial" w:hAnsi="Arial" w:cs="Arial"/>
          <w:noProof/>
          <w:lang w:eastAsia="es-CO"/>
        </w:rPr>
      </w:pPr>
      <w:r>
        <w:rPr>
          <w:rFonts w:ascii="Arial" w:hAnsi="Arial" w:cs="Arial"/>
          <w:noProof/>
          <w:lang w:eastAsia="es-CO"/>
        </w:rPr>
        <w:lastRenderedPageBreak/>
        <w:t>A continuación, se presenta el formato de Encuesta de Evaluación de</w:t>
      </w:r>
      <w:bookmarkStart w:id="50" w:name="_Toc153552251"/>
      <w:r w:rsidR="00CE4503">
        <w:rPr>
          <w:rFonts w:ascii="Arial" w:hAnsi="Arial" w:cs="Arial"/>
          <w:noProof/>
          <w:lang w:eastAsia="es-CO"/>
        </w:rPr>
        <w:t xml:space="preserve"> la Rendición de Cuentas:  </w:t>
      </w:r>
    </w:p>
    <w:p w14:paraId="0FA85BD2" w14:textId="77777777" w:rsidR="00C94618" w:rsidRDefault="00C94618" w:rsidP="00C94618">
      <w:pPr>
        <w:pBdr>
          <w:top w:val="nil"/>
          <w:left w:val="nil"/>
          <w:bottom w:val="nil"/>
          <w:right w:val="nil"/>
          <w:between w:val="nil"/>
        </w:pBdr>
        <w:spacing w:after="0"/>
        <w:jc w:val="both"/>
        <w:rPr>
          <w:rFonts w:ascii="Arial" w:hAnsi="Arial" w:cs="Arial"/>
          <w:i/>
          <w:sz w:val="20"/>
          <w:szCs w:val="20"/>
        </w:rPr>
      </w:pPr>
    </w:p>
    <w:p w14:paraId="19B8E8E6" w14:textId="4B7B8D08" w:rsidR="00972CB5" w:rsidRPr="00CE4503" w:rsidRDefault="00CE4503" w:rsidP="00CE4503">
      <w:pPr>
        <w:pStyle w:val="Descripcin"/>
        <w:jc w:val="center"/>
        <w:rPr>
          <w:rFonts w:ascii="Arial" w:hAnsi="Arial" w:cs="Arial"/>
          <w:i w:val="0"/>
          <w:noProof/>
          <w:color w:val="auto"/>
          <w:sz w:val="20"/>
          <w:szCs w:val="20"/>
          <w:lang w:eastAsia="es-CO"/>
        </w:rPr>
      </w:pPr>
      <w:bookmarkStart w:id="51" w:name="_Toc153555791"/>
      <w:r w:rsidRPr="00637342">
        <w:rPr>
          <w:rFonts w:ascii="Arial" w:eastAsia="Arial" w:hAnsi="Arial" w:cs="Arial"/>
          <w:noProof/>
          <w:lang w:val="en-US"/>
        </w:rPr>
        <w:drawing>
          <wp:anchor distT="0" distB="0" distL="114300" distR="114300" simplePos="0" relativeHeight="251677701" behindDoc="0" locked="0" layoutInCell="1" allowOverlap="1" wp14:anchorId="173902F7" wp14:editId="2EC69D10">
            <wp:simplePos x="0" y="0"/>
            <wp:positionH relativeFrom="page">
              <wp:align>center</wp:align>
            </wp:positionH>
            <wp:positionV relativeFrom="paragraph">
              <wp:posOffset>189230</wp:posOffset>
            </wp:positionV>
            <wp:extent cx="4552950" cy="7704179"/>
            <wp:effectExtent l="0" t="0" r="0" b="0"/>
            <wp:wrapNone/>
            <wp:docPr id="5" name="Imagen 5" descr="C:\Users\janyther.guerrero\Downloads\APIC-FM-010-V6_Encuesta_Evaluacion_Rendicion_de_Cuentas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yther.guerrero\Downloads\APIC-FM-010-V6_Encuesta_Evaluacion_Rendicion_de_Cuentas (2)_page-0001.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594" t="6033" r="26592"/>
                    <a:stretch/>
                  </pic:blipFill>
                  <pic:spPr bwMode="auto">
                    <a:xfrm>
                      <a:off x="0" y="0"/>
                      <a:ext cx="4552950" cy="77041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E4503">
        <w:rPr>
          <w:rFonts w:ascii="Arial" w:hAnsi="Arial" w:cs="Arial"/>
          <w:i w:val="0"/>
          <w:color w:val="auto"/>
          <w:sz w:val="20"/>
          <w:szCs w:val="20"/>
        </w:rPr>
        <w:t xml:space="preserve">Ilustración </w:t>
      </w:r>
      <w:r w:rsidRPr="00CE4503">
        <w:rPr>
          <w:rFonts w:ascii="Arial" w:hAnsi="Arial" w:cs="Arial"/>
          <w:i w:val="0"/>
          <w:color w:val="auto"/>
          <w:sz w:val="20"/>
          <w:szCs w:val="20"/>
        </w:rPr>
        <w:fldChar w:fldCharType="begin"/>
      </w:r>
      <w:r w:rsidRPr="00CE4503">
        <w:rPr>
          <w:rFonts w:ascii="Arial" w:hAnsi="Arial" w:cs="Arial"/>
          <w:i w:val="0"/>
          <w:color w:val="auto"/>
          <w:sz w:val="20"/>
          <w:szCs w:val="20"/>
        </w:rPr>
        <w:instrText xml:space="preserve"> SEQ Ilustración \* ARABIC </w:instrText>
      </w:r>
      <w:r w:rsidRPr="00CE4503">
        <w:rPr>
          <w:rFonts w:ascii="Arial" w:hAnsi="Arial" w:cs="Arial"/>
          <w:i w:val="0"/>
          <w:color w:val="auto"/>
          <w:sz w:val="20"/>
          <w:szCs w:val="20"/>
        </w:rPr>
        <w:fldChar w:fldCharType="separate"/>
      </w:r>
      <w:r w:rsidRPr="00CE4503">
        <w:rPr>
          <w:rFonts w:ascii="Arial" w:hAnsi="Arial" w:cs="Arial"/>
          <w:i w:val="0"/>
          <w:noProof/>
          <w:color w:val="auto"/>
          <w:sz w:val="20"/>
          <w:szCs w:val="20"/>
        </w:rPr>
        <w:t>14</w:t>
      </w:r>
      <w:r w:rsidRPr="00CE4503">
        <w:rPr>
          <w:rFonts w:ascii="Arial" w:hAnsi="Arial" w:cs="Arial"/>
          <w:i w:val="0"/>
          <w:color w:val="auto"/>
          <w:sz w:val="20"/>
          <w:szCs w:val="20"/>
        </w:rPr>
        <w:fldChar w:fldCharType="end"/>
      </w:r>
      <w:r w:rsidRPr="00CE4503">
        <w:rPr>
          <w:rFonts w:ascii="Arial" w:hAnsi="Arial" w:cs="Arial"/>
          <w:i w:val="0"/>
          <w:color w:val="auto"/>
          <w:sz w:val="20"/>
          <w:szCs w:val="20"/>
        </w:rPr>
        <w:t xml:space="preserve">. </w:t>
      </w:r>
      <w:r w:rsidR="00104D7A" w:rsidRPr="00CE4503">
        <w:rPr>
          <w:rFonts w:ascii="Arial" w:hAnsi="Arial" w:cs="Arial"/>
          <w:i w:val="0"/>
          <w:noProof/>
          <w:color w:val="auto"/>
          <w:sz w:val="20"/>
          <w:szCs w:val="20"/>
          <w:lang w:eastAsia="es-CO"/>
        </w:rPr>
        <w:t>Formato de encuesta de evaluación del espacio de RdC</w:t>
      </w:r>
      <w:bookmarkEnd w:id="50"/>
      <w:bookmarkEnd w:id="51"/>
    </w:p>
    <w:p w14:paraId="38FB3060" w14:textId="56E933F8" w:rsidR="00972CB5" w:rsidRDefault="00972CB5" w:rsidP="00DB7B90">
      <w:pPr>
        <w:pBdr>
          <w:top w:val="nil"/>
          <w:left w:val="nil"/>
          <w:bottom w:val="nil"/>
          <w:right w:val="nil"/>
          <w:between w:val="nil"/>
        </w:pBdr>
        <w:spacing w:after="0"/>
        <w:jc w:val="both"/>
        <w:rPr>
          <w:rFonts w:ascii="Arial" w:eastAsia="Arial" w:hAnsi="Arial" w:cs="Arial"/>
        </w:rPr>
      </w:pPr>
    </w:p>
    <w:p w14:paraId="50A76FC6" w14:textId="5B45D689" w:rsidR="00972CB5" w:rsidRDefault="00972CB5" w:rsidP="00DB7B90">
      <w:pPr>
        <w:pBdr>
          <w:top w:val="nil"/>
          <w:left w:val="nil"/>
          <w:bottom w:val="nil"/>
          <w:right w:val="nil"/>
          <w:between w:val="nil"/>
        </w:pBdr>
        <w:spacing w:after="0"/>
        <w:jc w:val="both"/>
        <w:rPr>
          <w:rFonts w:ascii="Arial" w:eastAsia="Arial" w:hAnsi="Arial" w:cs="Arial"/>
        </w:rPr>
      </w:pPr>
    </w:p>
    <w:p w14:paraId="7E62F20A" w14:textId="4CF3A803" w:rsidR="00972CB5" w:rsidRDefault="00972CB5" w:rsidP="00DB7B90">
      <w:pPr>
        <w:pBdr>
          <w:top w:val="nil"/>
          <w:left w:val="nil"/>
          <w:bottom w:val="nil"/>
          <w:right w:val="nil"/>
          <w:between w:val="nil"/>
        </w:pBdr>
        <w:spacing w:after="0"/>
        <w:jc w:val="both"/>
        <w:rPr>
          <w:rFonts w:ascii="Arial" w:eastAsia="Arial" w:hAnsi="Arial" w:cs="Arial"/>
        </w:rPr>
      </w:pPr>
    </w:p>
    <w:p w14:paraId="3A815A2D" w14:textId="75366888" w:rsidR="00972CB5" w:rsidRDefault="00972CB5" w:rsidP="00DB7B90">
      <w:pPr>
        <w:pBdr>
          <w:top w:val="nil"/>
          <w:left w:val="nil"/>
          <w:bottom w:val="nil"/>
          <w:right w:val="nil"/>
          <w:between w:val="nil"/>
        </w:pBdr>
        <w:spacing w:after="0"/>
        <w:jc w:val="both"/>
        <w:rPr>
          <w:rFonts w:ascii="Arial" w:eastAsia="Arial" w:hAnsi="Arial" w:cs="Arial"/>
        </w:rPr>
      </w:pPr>
    </w:p>
    <w:p w14:paraId="43551215" w14:textId="545AFA8B" w:rsidR="00972CB5" w:rsidRDefault="00972CB5" w:rsidP="00DB7B90">
      <w:pPr>
        <w:pBdr>
          <w:top w:val="nil"/>
          <w:left w:val="nil"/>
          <w:bottom w:val="nil"/>
          <w:right w:val="nil"/>
          <w:between w:val="nil"/>
        </w:pBdr>
        <w:spacing w:after="0"/>
        <w:jc w:val="both"/>
        <w:rPr>
          <w:rFonts w:ascii="Arial" w:eastAsia="Arial" w:hAnsi="Arial" w:cs="Arial"/>
        </w:rPr>
      </w:pPr>
    </w:p>
    <w:p w14:paraId="414A8A9A" w14:textId="54C1BACE" w:rsidR="00972CB5" w:rsidRDefault="00972CB5" w:rsidP="00DB7B90">
      <w:pPr>
        <w:pBdr>
          <w:top w:val="nil"/>
          <w:left w:val="nil"/>
          <w:bottom w:val="nil"/>
          <w:right w:val="nil"/>
          <w:between w:val="nil"/>
        </w:pBdr>
        <w:spacing w:after="0"/>
        <w:jc w:val="both"/>
        <w:rPr>
          <w:rFonts w:ascii="Arial" w:eastAsia="Arial" w:hAnsi="Arial" w:cs="Arial"/>
        </w:rPr>
      </w:pPr>
    </w:p>
    <w:p w14:paraId="272845CE" w14:textId="0122061F" w:rsidR="00972CB5" w:rsidRDefault="00972CB5" w:rsidP="00DB7B90">
      <w:pPr>
        <w:pBdr>
          <w:top w:val="nil"/>
          <w:left w:val="nil"/>
          <w:bottom w:val="nil"/>
          <w:right w:val="nil"/>
          <w:between w:val="nil"/>
        </w:pBdr>
        <w:spacing w:after="0"/>
        <w:jc w:val="both"/>
        <w:rPr>
          <w:rFonts w:ascii="Arial" w:eastAsia="Arial" w:hAnsi="Arial" w:cs="Arial"/>
        </w:rPr>
      </w:pPr>
    </w:p>
    <w:p w14:paraId="115182FF" w14:textId="11F1229E" w:rsidR="00972CB5" w:rsidRDefault="00972CB5" w:rsidP="00DB7B90">
      <w:pPr>
        <w:pBdr>
          <w:top w:val="nil"/>
          <w:left w:val="nil"/>
          <w:bottom w:val="nil"/>
          <w:right w:val="nil"/>
          <w:between w:val="nil"/>
        </w:pBdr>
        <w:spacing w:after="0"/>
        <w:jc w:val="both"/>
        <w:rPr>
          <w:rFonts w:ascii="Arial" w:eastAsia="Arial" w:hAnsi="Arial" w:cs="Arial"/>
        </w:rPr>
      </w:pPr>
    </w:p>
    <w:p w14:paraId="6AC9D46C" w14:textId="371DE5C1" w:rsidR="00972CB5" w:rsidRDefault="00972CB5" w:rsidP="00DB7B90">
      <w:pPr>
        <w:pBdr>
          <w:top w:val="nil"/>
          <w:left w:val="nil"/>
          <w:bottom w:val="nil"/>
          <w:right w:val="nil"/>
          <w:between w:val="nil"/>
        </w:pBdr>
        <w:spacing w:after="0"/>
        <w:jc w:val="both"/>
        <w:rPr>
          <w:rFonts w:ascii="Arial" w:eastAsia="Arial" w:hAnsi="Arial" w:cs="Arial"/>
        </w:rPr>
      </w:pPr>
    </w:p>
    <w:p w14:paraId="1103F409" w14:textId="4DA6938B" w:rsidR="00972CB5" w:rsidRDefault="00972CB5" w:rsidP="00DB7B90">
      <w:pPr>
        <w:pBdr>
          <w:top w:val="nil"/>
          <w:left w:val="nil"/>
          <w:bottom w:val="nil"/>
          <w:right w:val="nil"/>
          <w:between w:val="nil"/>
        </w:pBdr>
        <w:spacing w:after="0"/>
        <w:jc w:val="both"/>
        <w:rPr>
          <w:rFonts w:ascii="Arial" w:eastAsia="Arial" w:hAnsi="Arial" w:cs="Arial"/>
        </w:rPr>
      </w:pPr>
    </w:p>
    <w:p w14:paraId="0A77200E" w14:textId="48D93D3E" w:rsidR="00972CB5" w:rsidRDefault="00972CB5" w:rsidP="00DB7B90">
      <w:pPr>
        <w:pBdr>
          <w:top w:val="nil"/>
          <w:left w:val="nil"/>
          <w:bottom w:val="nil"/>
          <w:right w:val="nil"/>
          <w:between w:val="nil"/>
        </w:pBdr>
        <w:spacing w:after="0"/>
        <w:jc w:val="both"/>
        <w:rPr>
          <w:rFonts w:ascii="Arial" w:eastAsia="Arial" w:hAnsi="Arial" w:cs="Arial"/>
        </w:rPr>
      </w:pPr>
    </w:p>
    <w:p w14:paraId="510F53BB" w14:textId="6183F705" w:rsidR="00972CB5" w:rsidRDefault="00972CB5" w:rsidP="00DB7B90">
      <w:pPr>
        <w:pBdr>
          <w:top w:val="nil"/>
          <w:left w:val="nil"/>
          <w:bottom w:val="nil"/>
          <w:right w:val="nil"/>
          <w:between w:val="nil"/>
        </w:pBdr>
        <w:spacing w:after="0"/>
        <w:jc w:val="both"/>
        <w:rPr>
          <w:rFonts w:ascii="Arial" w:eastAsia="Arial" w:hAnsi="Arial" w:cs="Arial"/>
        </w:rPr>
      </w:pPr>
    </w:p>
    <w:p w14:paraId="1EA85D59" w14:textId="5DE405AE" w:rsidR="00972CB5" w:rsidRDefault="00972CB5" w:rsidP="00DB7B90">
      <w:pPr>
        <w:pBdr>
          <w:top w:val="nil"/>
          <w:left w:val="nil"/>
          <w:bottom w:val="nil"/>
          <w:right w:val="nil"/>
          <w:between w:val="nil"/>
        </w:pBdr>
        <w:spacing w:after="0"/>
        <w:jc w:val="both"/>
        <w:rPr>
          <w:rFonts w:ascii="Arial" w:eastAsia="Arial" w:hAnsi="Arial" w:cs="Arial"/>
        </w:rPr>
      </w:pPr>
    </w:p>
    <w:p w14:paraId="0FBADE92" w14:textId="4802E06F" w:rsidR="00972CB5" w:rsidRDefault="00972CB5" w:rsidP="00DB7B90">
      <w:pPr>
        <w:pBdr>
          <w:top w:val="nil"/>
          <w:left w:val="nil"/>
          <w:bottom w:val="nil"/>
          <w:right w:val="nil"/>
          <w:between w:val="nil"/>
        </w:pBdr>
        <w:spacing w:after="0"/>
        <w:jc w:val="both"/>
        <w:rPr>
          <w:rFonts w:ascii="Arial" w:eastAsia="Arial" w:hAnsi="Arial" w:cs="Arial"/>
        </w:rPr>
      </w:pPr>
    </w:p>
    <w:p w14:paraId="3168EA8D" w14:textId="385CCDED" w:rsidR="00972CB5" w:rsidRDefault="00972CB5" w:rsidP="00DB7B90">
      <w:pPr>
        <w:pBdr>
          <w:top w:val="nil"/>
          <w:left w:val="nil"/>
          <w:bottom w:val="nil"/>
          <w:right w:val="nil"/>
          <w:between w:val="nil"/>
        </w:pBdr>
        <w:spacing w:after="0"/>
        <w:jc w:val="both"/>
        <w:rPr>
          <w:rFonts w:ascii="Arial" w:eastAsia="Arial" w:hAnsi="Arial" w:cs="Arial"/>
        </w:rPr>
      </w:pPr>
    </w:p>
    <w:p w14:paraId="5B54C600" w14:textId="55982056" w:rsidR="00972CB5" w:rsidRDefault="00972CB5" w:rsidP="00DB7B90">
      <w:pPr>
        <w:pBdr>
          <w:top w:val="nil"/>
          <w:left w:val="nil"/>
          <w:bottom w:val="nil"/>
          <w:right w:val="nil"/>
          <w:between w:val="nil"/>
        </w:pBdr>
        <w:spacing w:after="0"/>
        <w:jc w:val="both"/>
        <w:rPr>
          <w:rFonts w:ascii="Arial" w:eastAsia="Arial" w:hAnsi="Arial" w:cs="Arial"/>
        </w:rPr>
      </w:pPr>
    </w:p>
    <w:p w14:paraId="481D62C7" w14:textId="48886A56" w:rsidR="00972CB5" w:rsidRDefault="00972CB5" w:rsidP="00DB7B90">
      <w:pPr>
        <w:pBdr>
          <w:top w:val="nil"/>
          <w:left w:val="nil"/>
          <w:bottom w:val="nil"/>
          <w:right w:val="nil"/>
          <w:between w:val="nil"/>
        </w:pBdr>
        <w:spacing w:after="0"/>
        <w:jc w:val="both"/>
        <w:rPr>
          <w:rFonts w:ascii="Arial" w:eastAsia="Arial" w:hAnsi="Arial" w:cs="Arial"/>
        </w:rPr>
      </w:pPr>
    </w:p>
    <w:p w14:paraId="34643B30" w14:textId="7CFE3062" w:rsidR="00972CB5" w:rsidRDefault="00972CB5" w:rsidP="00DB7B90">
      <w:pPr>
        <w:pBdr>
          <w:top w:val="nil"/>
          <w:left w:val="nil"/>
          <w:bottom w:val="nil"/>
          <w:right w:val="nil"/>
          <w:between w:val="nil"/>
        </w:pBdr>
        <w:spacing w:after="0"/>
        <w:jc w:val="both"/>
        <w:rPr>
          <w:rFonts w:ascii="Arial" w:eastAsia="Arial" w:hAnsi="Arial" w:cs="Arial"/>
        </w:rPr>
      </w:pPr>
    </w:p>
    <w:p w14:paraId="3E931923" w14:textId="24A42870" w:rsidR="00972CB5" w:rsidRDefault="00972CB5" w:rsidP="00DB7B90">
      <w:pPr>
        <w:pBdr>
          <w:top w:val="nil"/>
          <w:left w:val="nil"/>
          <w:bottom w:val="nil"/>
          <w:right w:val="nil"/>
          <w:between w:val="nil"/>
        </w:pBdr>
        <w:spacing w:after="0"/>
        <w:jc w:val="both"/>
        <w:rPr>
          <w:rFonts w:ascii="Arial" w:eastAsia="Arial" w:hAnsi="Arial" w:cs="Arial"/>
        </w:rPr>
      </w:pPr>
    </w:p>
    <w:p w14:paraId="48B01BD7" w14:textId="18C1CC32" w:rsidR="00972CB5" w:rsidRDefault="00972CB5" w:rsidP="00DB7B90">
      <w:pPr>
        <w:pBdr>
          <w:top w:val="nil"/>
          <w:left w:val="nil"/>
          <w:bottom w:val="nil"/>
          <w:right w:val="nil"/>
          <w:between w:val="nil"/>
        </w:pBdr>
        <w:spacing w:after="0"/>
        <w:jc w:val="both"/>
        <w:rPr>
          <w:rFonts w:ascii="Arial" w:eastAsia="Arial" w:hAnsi="Arial" w:cs="Arial"/>
        </w:rPr>
      </w:pPr>
    </w:p>
    <w:p w14:paraId="57D4C128" w14:textId="468D91F6" w:rsidR="00972CB5" w:rsidRDefault="00972CB5" w:rsidP="00DB7B90">
      <w:pPr>
        <w:pBdr>
          <w:top w:val="nil"/>
          <w:left w:val="nil"/>
          <w:bottom w:val="nil"/>
          <w:right w:val="nil"/>
          <w:between w:val="nil"/>
        </w:pBdr>
        <w:spacing w:after="0"/>
        <w:jc w:val="both"/>
        <w:rPr>
          <w:rFonts w:ascii="Arial" w:eastAsia="Arial" w:hAnsi="Arial" w:cs="Arial"/>
        </w:rPr>
      </w:pPr>
    </w:p>
    <w:p w14:paraId="402555BF" w14:textId="31811500" w:rsidR="00972CB5" w:rsidRDefault="00972CB5" w:rsidP="00DB7B90">
      <w:pPr>
        <w:pBdr>
          <w:top w:val="nil"/>
          <w:left w:val="nil"/>
          <w:bottom w:val="nil"/>
          <w:right w:val="nil"/>
          <w:between w:val="nil"/>
        </w:pBdr>
        <w:spacing w:after="0"/>
        <w:jc w:val="both"/>
        <w:rPr>
          <w:rFonts w:ascii="Arial" w:eastAsia="Arial" w:hAnsi="Arial" w:cs="Arial"/>
        </w:rPr>
      </w:pPr>
    </w:p>
    <w:p w14:paraId="400F6D81" w14:textId="3728E94B" w:rsidR="00972CB5" w:rsidRDefault="00972CB5" w:rsidP="00DB7B90">
      <w:pPr>
        <w:pBdr>
          <w:top w:val="nil"/>
          <w:left w:val="nil"/>
          <w:bottom w:val="nil"/>
          <w:right w:val="nil"/>
          <w:between w:val="nil"/>
        </w:pBdr>
        <w:spacing w:after="0"/>
        <w:jc w:val="both"/>
        <w:rPr>
          <w:rFonts w:ascii="Arial" w:eastAsia="Arial" w:hAnsi="Arial" w:cs="Arial"/>
        </w:rPr>
      </w:pPr>
    </w:p>
    <w:p w14:paraId="378ABFFB" w14:textId="77777777" w:rsidR="00714B40" w:rsidRDefault="00714B40" w:rsidP="00DB7B90">
      <w:pPr>
        <w:pBdr>
          <w:top w:val="nil"/>
          <w:left w:val="nil"/>
          <w:bottom w:val="nil"/>
          <w:right w:val="nil"/>
          <w:between w:val="nil"/>
        </w:pBdr>
        <w:spacing w:after="0"/>
        <w:jc w:val="both"/>
        <w:rPr>
          <w:rFonts w:ascii="Arial" w:eastAsia="Arial" w:hAnsi="Arial" w:cs="Arial"/>
        </w:rPr>
      </w:pPr>
    </w:p>
    <w:p w14:paraId="126A1BC0" w14:textId="71970F06" w:rsidR="00972CB5" w:rsidRDefault="00972CB5" w:rsidP="00DB7B90">
      <w:pPr>
        <w:pBdr>
          <w:top w:val="nil"/>
          <w:left w:val="nil"/>
          <w:bottom w:val="nil"/>
          <w:right w:val="nil"/>
          <w:between w:val="nil"/>
        </w:pBdr>
        <w:spacing w:after="0"/>
        <w:jc w:val="both"/>
        <w:rPr>
          <w:rFonts w:ascii="Arial" w:eastAsia="Arial" w:hAnsi="Arial" w:cs="Arial"/>
        </w:rPr>
      </w:pPr>
    </w:p>
    <w:p w14:paraId="4B284CB8" w14:textId="14843745" w:rsidR="00972CB5" w:rsidRDefault="00972CB5" w:rsidP="00DB7B90">
      <w:pPr>
        <w:pBdr>
          <w:top w:val="nil"/>
          <w:left w:val="nil"/>
          <w:bottom w:val="nil"/>
          <w:right w:val="nil"/>
          <w:between w:val="nil"/>
        </w:pBdr>
        <w:spacing w:after="0"/>
        <w:jc w:val="both"/>
        <w:rPr>
          <w:rFonts w:ascii="Arial" w:eastAsia="Arial" w:hAnsi="Arial" w:cs="Arial"/>
        </w:rPr>
      </w:pPr>
    </w:p>
    <w:p w14:paraId="2F491E58" w14:textId="2D033951" w:rsidR="00CE4503" w:rsidRDefault="00CE4503" w:rsidP="00DB7B90">
      <w:pPr>
        <w:pBdr>
          <w:top w:val="nil"/>
          <w:left w:val="nil"/>
          <w:bottom w:val="nil"/>
          <w:right w:val="nil"/>
          <w:between w:val="nil"/>
        </w:pBdr>
        <w:spacing w:after="0"/>
        <w:jc w:val="both"/>
        <w:rPr>
          <w:rFonts w:ascii="Arial" w:eastAsia="Arial" w:hAnsi="Arial" w:cs="Arial"/>
        </w:rPr>
      </w:pPr>
    </w:p>
    <w:p w14:paraId="6FBAACB8" w14:textId="6780F5F1" w:rsidR="00CE4503" w:rsidRDefault="00CE4503" w:rsidP="00DB7B90">
      <w:pPr>
        <w:pBdr>
          <w:top w:val="nil"/>
          <w:left w:val="nil"/>
          <w:bottom w:val="nil"/>
          <w:right w:val="nil"/>
          <w:between w:val="nil"/>
        </w:pBdr>
        <w:spacing w:after="0"/>
        <w:jc w:val="both"/>
        <w:rPr>
          <w:rFonts w:ascii="Arial" w:eastAsia="Arial" w:hAnsi="Arial" w:cs="Arial"/>
        </w:rPr>
      </w:pPr>
    </w:p>
    <w:p w14:paraId="59681C5B" w14:textId="0A14A7ED" w:rsidR="00CE4503" w:rsidRDefault="00CE4503" w:rsidP="00DB7B90">
      <w:pPr>
        <w:pBdr>
          <w:top w:val="nil"/>
          <w:left w:val="nil"/>
          <w:bottom w:val="nil"/>
          <w:right w:val="nil"/>
          <w:between w:val="nil"/>
        </w:pBdr>
        <w:spacing w:after="0"/>
        <w:jc w:val="both"/>
        <w:rPr>
          <w:rFonts w:ascii="Arial" w:eastAsia="Arial" w:hAnsi="Arial" w:cs="Arial"/>
        </w:rPr>
      </w:pPr>
    </w:p>
    <w:p w14:paraId="557AF2E8" w14:textId="68C596E1" w:rsidR="00CE4503" w:rsidRDefault="00CE4503" w:rsidP="00DB7B90">
      <w:pPr>
        <w:pBdr>
          <w:top w:val="nil"/>
          <w:left w:val="nil"/>
          <w:bottom w:val="nil"/>
          <w:right w:val="nil"/>
          <w:between w:val="nil"/>
        </w:pBdr>
        <w:spacing w:after="0"/>
        <w:jc w:val="both"/>
        <w:rPr>
          <w:rFonts w:ascii="Arial" w:eastAsia="Arial" w:hAnsi="Arial" w:cs="Arial"/>
        </w:rPr>
      </w:pPr>
    </w:p>
    <w:p w14:paraId="7F3A2574" w14:textId="74BBCCAC" w:rsidR="00CE4503" w:rsidRDefault="00CE4503" w:rsidP="00DB7B90">
      <w:pPr>
        <w:pBdr>
          <w:top w:val="nil"/>
          <w:left w:val="nil"/>
          <w:bottom w:val="nil"/>
          <w:right w:val="nil"/>
          <w:between w:val="nil"/>
        </w:pBdr>
        <w:spacing w:after="0"/>
        <w:jc w:val="both"/>
        <w:rPr>
          <w:rFonts w:ascii="Arial" w:eastAsia="Arial" w:hAnsi="Arial" w:cs="Arial"/>
        </w:rPr>
      </w:pPr>
    </w:p>
    <w:p w14:paraId="63A7D44C" w14:textId="38886484" w:rsidR="00CE4503" w:rsidRDefault="00CE4503" w:rsidP="00DB7B90">
      <w:pPr>
        <w:pBdr>
          <w:top w:val="nil"/>
          <w:left w:val="nil"/>
          <w:bottom w:val="nil"/>
          <w:right w:val="nil"/>
          <w:between w:val="nil"/>
        </w:pBdr>
        <w:spacing w:after="0"/>
        <w:jc w:val="both"/>
        <w:rPr>
          <w:rFonts w:ascii="Arial" w:eastAsia="Arial" w:hAnsi="Arial" w:cs="Arial"/>
        </w:rPr>
      </w:pPr>
    </w:p>
    <w:p w14:paraId="6384EDEC" w14:textId="7DA86BFE" w:rsidR="00CE4503" w:rsidRDefault="00CE4503" w:rsidP="00DB7B90">
      <w:pPr>
        <w:pBdr>
          <w:top w:val="nil"/>
          <w:left w:val="nil"/>
          <w:bottom w:val="nil"/>
          <w:right w:val="nil"/>
          <w:between w:val="nil"/>
        </w:pBdr>
        <w:spacing w:after="0"/>
        <w:jc w:val="both"/>
        <w:rPr>
          <w:rFonts w:ascii="Arial" w:eastAsia="Arial" w:hAnsi="Arial" w:cs="Arial"/>
        </w:rPr>
      </w:pPr>
    </w:p>
    <w:p w14:paraId="4143F9BE" w14:textId="67D0BB46" w:rsidR="00CE4503" w:rsidRDefault="00CE4503" w:rsidP="00DB7B90">
      <w:pPr>
        <w:pBdr>
          <w:top w:val="nil"/>
          <w:left w:val="nil"/>
          <w:bottom w:val="nil"/>
          <w:right w:val="nil"/>
          <w:between w:val="nil"/>
        </w:pBdr>
        <w:spacing w:after="0"/>
        <w:jc w:val="both"/>
        <w:rPr>
          <w:rFonts w:ascii="Arial" w:eastAsia="Arial" w:hAnsi="Arial" w:cs="Arial"/>
        </w:rPr>
      </w:pPr>
    </w:p>
    <w:p w14:paraId="4DAD50AF" w14:textId="0CFD24C4" w:rsidR="00CE4503" w:rsidRDefault="00CE4503" w:rsidP="00DB7B90">
      <w:pPr>
        <w:pBdr>
          <w:top w:val="nil"/>
          <w:left w:val="nil"/>
          <w:bottom w:val="nil"/>
          <w:right w:val="nil"/>
          <w:between w:val="nil"/>
        </w:pBdr>
        <w:spacing w:after="0"/>
        <w:jc w:val="both"/>
        <w:rPr>
          <w:rFonts w:ascii="Arial" w:eastAsia="Arial" w:hAnsi="Arial" w:cs="Arial"/>
        </w:rPr>
      </w:pPr>
    </w:p>
    <w:p w14:paraId="667828DA" w14:textId="2AC40F22" w:rsidR="00CE4503" w:rsidRDefault="00CE4503" w:rsidP="00DB7B90">
      <w:pPr>
        <w:pBdr>
          <w:top w:val="nil"/>
          <w:left w:val="nil"/>
          <w:bottom w:val="nil"/>
          <w:right w:val="nil"/>
          <w:between w:val="nil"/>
        </w:pBdr>
        <w:spacing w:after="0"/>
        <w:jc w:val="both"/>
        <w:rPr>
          <w:rFonts w:ascii="Arial" w:eastAsia="Arial" w:hAnsi="Arial" w:cs="Arial"/>
        </w:rPr>
      </w:pPr>
    </w:p>
    <w:p w14:paraId="3E856052" w14:textId="1DCD02E2" w:rsidR="00CE4503" w:rsidRDefault="00CE4503" w:rsidP="00DB7B90">
      <w:pPr>
        <w:pBdr>
          <w:top w:val="nil"/>
          <w:left w:val="nil"/>
          <w:bottom w:val="nil"/>
          <w:right w:val="nil"/>
          <w:between w:val="nil"/>
        </w:pBdr>
        <w:spacing w:after="0"/>
        <w:jc w:val="both"/>
        <w:rPr>
          <w:rFonts w:ascii="Arial" w:eastAsia="Arial" w:hAnsi="Arial" w:cs="Arial"/>
        </w:rPr>
      </w:pPr>
    </w:p>
    <w:p w14:paraId="5CF44A74" w14:textId="22D92061" w:rsidR="00CE4503" w:rsidRDefault="00CE4503" w:rsidP="00DB7B90">
      <w:pPr>
        <w:pBdr>
          <w:top w:val="nil"/>
          <w:left w:val="nil"/>
          <w:bottom w:val="nil"/>
          <w:right w:val="nil"/>
          <w:between w:val="nil"/>
        </w:pBdr>
        <w:spacing w:after="0"/>
        <w:jc w:val="both"/>
        <w:rPr>
          <w:rFonts w:ascii="Arial" w:eastAsia="Arial" w:hAnsi="Arial" w:cs="Arial"/>
        </w:rPr>
      </w:pPr>
    </w:p>
    <w:p w14:paraId="7EBBF3B7" w14:textId="0B81A274" w:rsidR="00CE4503" w:rsidRDefault="00CE4503" w:rsidP="00DB7B90">
      <w:pPr>
        <w:pBdr>
          <w:top w:val="nil"/>
          <w:left w:val="nil"/>
          <w:bottom w:val="nil"/>
          <w:right w:val="nil"/>
          <w:between w:val="nil"/>
        </w:pBdr>
        <w:spacing w:after="0"/>
        <w:jc w:val="both"/>
        <w:rPr>
          <w:rFonts w:ascii="Arial" w:eastAsia="Arial" w:hAnsi="Arial" w:cs="Arial"/>
        </w:rPr>
      </w:pPr>
    </w:p>
    <w:p w14:paraId="0741F012" w14:textId="07A3914C" w:rsidR="00CE4503" w:rsidRDefault="00CE4503" w:rsidP="00DB7B90">
      <w:pPr>
        <w:pBdr>
          <w:top w:val="nil"/>
          <w:left w:val="nil"/>
          <w:bottom w:val="nil"/>
          <w:right w:val="nil"/>
          <w:between w:val="nil"/>
        </w:pBdr>
        <w:spacing w:after="0"/>
        <w:jc w:val="both"/>
        <w:rPr>
          <w:rFonts w:ascii="Arial" w:eastAsia="Arial" w:hAnsi="Arial" w:cs="Arial"/>
        </w:rPr>
      </w:pPr>
    </w:p>
    <w:p w14:paraId="2909D146" w14:textId="78AE3AE6" w:rsidR="00CE4503" w:rsidRDefault="00CE4503" w:rsidP="00DB7B90">
      <w:pPr>
        <w:pBdr>
          <w:top w:val="nil"/>
          <w:left w:val="nil"/>
          <w:bottom w:val="nil"/>
          <w:right w:val="nil"/>
          <w:between w:val="nil"/>
        </w:pBdr>
        <w:spacing w:after="0"/>
        <w:jc w:val="both"/>
        <w:rPr>
          <w:rFonts w:ascii="Arial" w:eastAsia="Arial" w:hAnsi="Arial" w:cs="Arial"/>
        </w:rPr>
      </w:pPr>
    </w:p>
    <w:p w14:paraId="4F168CE7" w14:textId="77777777" w:rsidR="00CE4503" w:rsidRDefault="00CE4503" w:rsidP="00DB7B90">
      <w:pPr>
        <w:pBdr>
          <w:top w:val="nil"/>
          <w:left w:val="nil"/>
          <w:bottom w:val="nil"/>
          <w:right w:val="nil"/>
          <w:between w:val="nil"/>
        </w:pBdr>
        <w:spacing w:after="0"/>
        <w:jc w:val="both"/>
        <w:rPr>
          <w:rFonts w:ascii="Arial" w:eastAsia="Arial" w:hAnsi="Arial" w:cs="Arial"/>
        </w:rPr>
      </w:pPr>
    </w:p>
    <w:p w14:paraId="745C3829" w14:textId="2C517E06" w:rsidR="00972CB5" w:rsidRDefault="00972CB5" w:rsidP="00DB7B90">
      <w:pPr>
        <w:pStyle w:val="Ttulo1"/>
        <w:numPr>
          <w:ilvl w:val="1"/>
          <w:numId w:val="10"/>
        </w:numPr>
        <w:spacing w:before="0"/>
        <w:rPr>
          <w:sz w:val="24"/>
          <w:szCs w:val="24"/>
        </w:rPr>
      </w:pPr>
      <w:bookmarkStart w:id="52" w:name="_Toc153555633"/>
      <w:r w:rsidRPr="00972CB5">
        <w:rPr>
          <w:sz w:val="24"/>
          <w:szCs w:val="24"/>
        </w:rPr>
        <w:lastRenderedPageBreak/>
        <w:t>Seguimiento y evaluación</w:t>
      </w:r>
      <w:bookmarkEnd w:id="52"/>
    </w:p>
    <w:p w14:paraId="7FDBD580" w14:textId="77777777" w:rsidR="00972CB5" w:rsidRDefault="00972CB5" w:rsidP="00CE4503">
      <w:pPr>
        <w:pStyle w:val="Sinespaciado"/>
        <w:rPr>
          <w:rFonts w:ascii="Arial" w:eastAsia="Arial" w:hAnsi="Arial" w:cs="Arial"/>
        </w:rPr>
      </w:pPr>
    </w:p>
    <w:p w14:paraId="4C08A8D3" w14:textId="0E89D20B" w:rsidR="00452AD3" w:rsidRDefault="00FD269B" w:rsidP="00DB7B90">
      <w:pPr>
        <w:pStyle w:val="Prrafodelista"/>
        <w:numPr>
          <w:ilvl w:val="0"/>
          <w:numId w:val="38"/>
        </w:numPr>
        <w:pBdr>
          <w:top w:val="nil"/>
          <w:left w:val="nil"/>
          <w:bottom w:val="nil"/>
          <w:right w:val="nil"/>
          <w:between w:val="nil"/>
        </w:pBdr>
        <w:spacing w:after="0"/>
        <w:jc w:val="both"/>
        <w:rPr>
          <w:rFonts w:ascii="Arial" w:eastAsia="Arial" w:hAnsi="Arial" w:cs="Arial"/>
        </w:rPr>
      </w:pPr>
      <w:r w:rsidRPr="3947DD36">
        <w:rPr>
          <w:rFonts w:ascii="Arial" w:eastAsia="Arial" w:hAnsi="Arial" w:cs="Arial"/>
          <w:b/>
          <w:bCs/>
        </w:rPr>
        <w:t>Establecer mecanismos para el seguimiento a compromisos</w:t>
      </w:r>
      <w:r w:rsidR="00972CB5" w:rsidRPr="3947DD36">
        <w:rPr>
          <w:rFonts w:ascii="Arial" w:eastAsia="Arial" w:hAnsi="Arial" w:cs="Arial"/>
          <w:b/>
          <w:bCs/>
        </w:rPr>
        <w:t xml:space="preserve">: </w:t>
      </w:r>
      <w:r w:rsidR="00972CB5" w:rsidRPr="3947DD36">
        <w:rPr>
          <w:rFonts w:ascii="Arial" w:eastAsia="Arial" w:hAnsi="Arial" w:cs="Arial"/>
        </w:rPr>
        <w:t xml:space="preserve">en el espacio de Dialogo de la Audiencia de Rendición de Cuenta no se contó con compromisos por parte de la Entidad. Las preguntas que no se resolvieron en vivo fueron radicadas como un PQRSFD </w:t>
      </w:r>
      <w:r w:rsidR="2D113FE8" w:rsidRPr="3947DD36">
        <w:rPr>
          <w:rFonts w:ascii="Arial" w:eastAsia="Arial" w:hAnsi="Arial" w:cs="Arial"/>
        </w:rPr>
        <w:t xml:space="preserve">de manera </w:t>
      </w:r>
      <w:r w:rsidR="00972CB5" w:rsidRPr="3947DD36">
        <w:rPr>
          <w:rFonts w:ascii="Arial" w:eastAsia="Arial" w:hAnsi="Arial" w:cs="Arial"/>
        </w:rPr>
        <w:t xml:space="preserve">que los ciudadanos </w:t>
      </w:r>
      <w:r w:rsidR="1F219A3A" w:rsidRPr="3947DD36">
        <w:rPr>
          <w:rFonts w:ascii="Arial" w:eastAsia="Arial" w:hAnsi="Arial" w:cs="Arial"/>
        </w:rPr>
        <w:t>obtuvieran una</w:t>
      </w:r>
      <w:r w:rsidR="00972CB5" w:rsidRPr="3947DD36">
        <w:rPr>
          <w:rFonts w:ascii="Arial" w:eastAsia="Arial" w:hAnsi="Arial" w:cs="Arial"/>
        </w:rPr>
        <w:t xml:space="preserve"> respuesta oficial por parte de la Entidad. </w:t>
      </w:r>
    </w:p>
    <w:p w14:paraId="584BA6C4" w14:textId="6949A4F0" w:rsidR="007A23DA" w:rsidRDefault="007A23DA" w:rsidP="007A23DA">
      <w:pPr>
        <w:pStyle w:val="Prrafodelista"/>
        <w:pBdr>
          <w:top w:val="nil"/>
          <w:left w:val="nil"/>
          <w:bottom w:val="nil"/>
          <w:right w:val="nil"/>
          <w:between w:val="nil"/>
        </w:pBdr>
        <w:spacing w:after="0"/>
        <w:jc w:val="both"/>
        <w:rPr>
          <w:rFonts w:ascii="Arial" w:eastAsia="Arial" w:hAnsi="Arial" w:cs="Arial"/>
          <w:b/>
          <w:bCs/>
        </w:rPr>
      </w:pPr>
    </w:p>
    <w:p w14:paraId="49496F11" w14:textId="356D3B91" w:rsidR="007A23DA" w:rsidRPr="007A23DA" w:rsidRDefault="007A23DA" w:rsidP="007A23DA">
      <w:pPr>
        <w:pStyle w:val="Prrafodelista"/>
        <w:pBdr>
          <w:top w:val="nil"/>
          <w:left w:val="nil"/>
          <w:bottom w:val="nil"/>
          <w:right w:val="nil"/>
          <w:between w:val="nil"/>
        </w:pBdr>
        <w:spacing w:after="0"/>
        <w:jc w:val="both"/>
        <w:rPr>
          <w:rFonts w:ascii="Arial" w:eastAsia="Arial" w:hAnsi="Arial" w:cs="Arial"/>
        </w:rPr>
      </w:pPr>
      <w:r w:rsidRPr="007A23DA">
        <w:rPr>
          <w:rFonts w:ascii="Arial" w:eastAsia="Arial" w:hAnsi="Arial" w:cs="Arial"/>
          <w:bCs/>
        </w:rPr>
        <w:t xml:space="preserve">En el siguiente enlace podrá ampliar los compromisos: </w:t>
      </w:r>
    </w:p>
    <w:p w14:paraId="63E0A95B" w14:textId="77777777" w:rsidR="00972CB5" w:rsidRPr="00972CB5" w:rsidRDefault="00972CB5" w:rsidP="00DB7B90">
      <w:pPr>
        <w:pBdr>
          <w:top w:val="nil"/>
          <w:left w:val="nil"/>
          <w:bottom w:val="nil"/>
          <w:right w:val="nil"/>
          <w:between w:val="nil"/>
        </w:pBdr>
        <w:spacing w:after="0"/>
        <w:jc w:val="both"/>
        <w:rPr>
          <w:rFonts w:ascii="Arial" w:eastAsia="Arial" w:hAnsi="Arial" w:cs="Arial"/>
        </w:rPr>
      </w:pPr>
    </w:p>
    <w:p w14:paraId="19096A50" w14:textId="2446836B" w:rsidR="00972CB5" w:rsidRPr="00972CB5" w:rsidRDefault="00FD269B" w:rsidP="00DB7B90">
      <w:pPr>
        <w:pStyle w:val="Prrafodelista"/>
        <w:numPr>
          <w:ilvl w:val="0"/>
          <w:numId w:val="38"/>
        </w:numPr>
        <w:pBdr>
          <w:top w:val="nil"/>
          <w:left w:val="nil"/>
          <w:bottom w:val="nil"/>
          <w:right w:val="nil"/>
          <w:between w:val="nil"/>
        </w:pBdr>
        <w:spacing w:after="0"/>
        <w:jc w:val="both"/>
        <w:rPr>
          <w:rFonts w:ascii="Arial" w:eastAsia="Arial" w:hAnsi="Arial" w:cs="Arial"/>
        </w:rPr>
      </w:pPr>
      <w:r w:rsidRPr="3947DD36">
        <w:rPr>
          <w:rFonts w:ascii="Arial" w:eastAsia="Arial" w:hAnsi="Arial" w:cs="Arial"/>
          <w:b/>
          <w:bCs/>
        </w:rPr>
        <w:t>Revisar y ajustar la planeación institucional, metas misionales y planes de mejoramiento</w:t>
      </w:r>
      <w:r w:rsidR="00972CB5" w:rsidRPr="3947DD36">
        <w:rPr>
          <w:rFonts w:ascii="Arial" w:eastAsia="Arial" w:hAnsi="Arial" w:cs="Arial"/>
          <w:b/>
          <w:bCs/>
        </w:rPr>
        <w:t xml:space="preserve">: </w:t>
      </w:r>
      <w:r w:rsidR="00972CB5" w:rsidRPr="3947DD36">
        <w:rPr>
          <w:rFonts w:ascii="Arial" w:eastAsia="Arial" w:hAnsi="Arial" w:cs="Arial"/>
        </w:rPr>
        <w:t xml:space="preserve">Año a año la UAERMV realiza acciones de mejora basadas en las recomendaciones del MIPG y </w:t>
      </w:r>
      <w:r w:rsidR="6E3D5ACF" w:rsidRPr="3947DD36">
        <w:rPr>
          <w:rFonts w:ascii="Arial" w:eastAsia="Arial" w:hAnsi="Arial" w:cs="Arial"/>
        </w:rPr>
        <w:t>de los resultados del</w:t>
      </w:r>
      <w:r w:rsidR="00972CB5" w:rsidRPr="3947DD36">
        <w:rPr>
          <w:rFonts w:ascii="Arial" w:eastAsia="Arial" w:hAnsi="Arial" w:cs="Arial"/>
        </w:rPr>
        <w:t xml:space="preserve"> Índice de Desempeño Institucional, en el siguiente enlace puede consultar la información</w:t>
      </w:r>
      <w:r w:rsidR="4175D2A9" w:rsidRPr="3947DD36">
        <w:rPr>
          <w:rFonts w:ascii="Arial" w:eastAsia="Arial" w:hAnsi="Arial" w:cs="Arial"/>
        </w:rPr>
        <w:t xml:space="preserve"> sobre estas acciones</w:t>
      </w:r>
      <w:r w:rsidR="00972CB5" w:rsidRPr="3947DD36">
        <w:rPr>
          <w:rFonts w:ascii="Arial" w:eastAsia="Arial" w:hAnsi="Arial" w:cs="Arial"/>
        </w:rPr>
        <w:t>:</w:t>
      </w:r>
    </w:p>
    <w:p w14:paraId="0DAE856D" w14:textId="77777777" w:rsidR="00972CB5" w:rsidRDefault="00972CB5" w:rsidP="00DB7B90">
      <w:pPr>
        <w:pBdr>
          <w:top w:val="nil"/>
          <w:left w:val="nil"/>
          <w:bottom w:val="nil"/>
          <w:right w:val="nil"/>
          <w:between w:val="nil"/>
        </w:pBdr>
        <w:spacing w:after="0"/>
        <w:ind w:left="708"/>
        <w:jc w:val="both"/>
        <w:rPr>
          <w:rFonts w:ascii="Arial" w:eastAsia="Arial" w:hAnsi="Arial" w:cs="Arial"/>
        </w:rPr>
      </w:pPr>
    </w:p>
    <w:p w14:paraId="1B5AB129" w14:textId="53E7B79D" w:rsidR="007A23DA" w:rsidRPr="00C94618" w:rsidRDefault="003B4965" w:rsidP="00DB7B90">
      <w:pPr>
        <w:pBdr>
          <w:top w:val="nil"/>
          <w:left w:val="nil"/>
          <w:bottom w:val="nil"/>
          <w:right w:val="nil"/>
          <w:between w:val="nil"/>
        </w:pBdr>
        <w:spacing w:after="0"/>
        <w:ind w:left="708"/>
        <w:jc w:val="both"/>
        <w:rPr>
          <w:rFonts w:ascii="Arial" w:eastAsia="Arial" w:hAnsi="Arial" w:cs="Arial"/>
          <w:bCs/>
          <w:sz w:val="24"/>
          <w:szCs w:val="24"/>
          <w:lang w:val="es-ES" w:eastAsia="es-CO"/>
        </w:rPr>
      </w:pPr>
      <w:hyperlink r:id="rId53" w:history="1">
        <w:r w:rsidR="00C94618" w:rsidRPr="00C94618">
          <w:rPr>
            <w:rStyle w:val="Hipervnculo"/>
            <w:rFonts w:ascii="Arial" w:eastAsia="Arial" w:hAnsi="Arial" w:cs="Arial"/>
            <w:bCs/>
            <w:sz w:val="24"/>
            <w:szCs w:val="24"/>
            <w:lang w:val="es-ES" w:eastAsia="es-CO"/>
          </w:rPr>
          <w:t>https://www.umv.gov.co/portal/acciones-de-mejora-incorporadas/</w:t>
        </w:r>
      </w:hyperlink>
      <w:r w:rsidR="00C94618" w:rsidRPr="00C94618">
        <w:rPr>
          <w:rFonts w:ascii="Arial" w:eastAsia="Arial" w:hAnsi="Arial" w:cs="Arial"/>
          <w:bCs/>
          <w:sz w:val="24"/>
          <w:szCs w:val="24"/>
          <w:lang w:val="es-ES" w:eastAsia="es-CO"/>
        </w:rPr>
        <w:t xml:space="preserve"> </w:t>
      </w:r>
    </w:p>
    <w:p w14:paraId="4894221C" w14:textId="77777777" w:rsidR="00C94618" w:rsidRPr="007A23DA" w:rsidRDefault="00C94618" w:rsidP="00DB7B90">
      <w:pPr>
        <w:pBdr>
          <w:top w:val="nil"/>
          <w:left w:val="nil"/>
          <w:bottom w:val="nil"/>
          <w:right w:val="nil"/>
          <w:between w:val="nil"/>
        </w:pBdr>
        <w:spacing w:after="0"/>
        <w:ind w:left="708"/>
        <w:jc w:val="both"/>
        <w:rPr>
          <w:rFonts w:ascii="Arial" w:eastAsia="Arial" w:hAnsi="Arial" w:cs="Arial"/>
          <w:b/>
          <w:bCs/>
          <w:sz w:val="24"/>
          <w:szCs w:val="24"/>
          <w:lang w:val="es-ES" w:eastAsia="es-CO"/>
        </w:rPr>
      </w:pPr>
    </w:p>
    <w:p w14:paraId="31320A31" w14:textId="3D789FB1" w:rsidR="00C94618" w:rsidRPr="00C94618" w:rsidRDefault="00C94618" w:rsidP="00C94618">
      <w:pPr>
        <w:pStyle w:val="Ttulo1"/>
        <w:numPr>
          <w:ilvl w:val="0"/>
          <w:numId w:val="10"/>
        </w:numPr>
        <w:spacing w:before="0"/>
        <w:rPr>
          <w:sz w:val="24"/>
          <w:szCs w:val="24"/>
        </w:rPr>
      </w:pPr>
      <w:bookmarkStart w:id="53" w:name="_Toc149071697"/>
      <w:bookmarkStart w:id="54" w:name="_Toc153555634"/>
      <w:r w:rsidRPr="00C94618">
        <w:rPr>
          <w:sz w:val="24"/>
          <w:szCs w:val="24"/>
        </w:rPr>
        <w:t>Registro de publicaciones técnicas de la entidad y activos de información</w:t>
      </w:r>
      <w:bookmarkEnd w:id="53"/>
      <w:bookmarkEnd w:id="54"/>
      <w:r w:rsidRPr="00C94618">
        <w:rPr>
          <w:sz w:val="24"/>
          <w:szCs w:val="24"/>
        </w:rPr>
        <w:t xml:space="preserve"> </w:t>
      </w:r>
    </w:p>
    <w:p w14:paraId="67BDC7CD" w14:textId="77777777" w:rsidR="00C94618" w:rsidRPr="00F04F64" w:rsidRDefault="00C94618" w:rsidP="00C94618">
      <w:pPr>
        <w:spacing w:after="0"/>
        <w:ind w:firstLine="708"/>
        <w:jc w:val="both"/>
        <w:rPr>
          <w:rFonts w:ascii="Arial" w:hAnsi="Arial" w:cs="Arial"/>
        </w:rPr>
      </w:pPr>
    </w:p>
    <w:p w14:paraId="76A6E0AE" w14:textId="7E3FF764" w:rsidR="00C94618" w:rsidRPr="00F04F64" w:rsidRDefault="00C94618" w:rsidP="00C94618">
      <w:pPr>
        <w:spacing w:after="0"/>
        <w:jc w:val="both"/>
        <w:rPr>
          <w:rFonts w:ascii="Arial" w:hAnsi="Arial" w:cs="Arial"/>
        </w:rPr>
      </w:pPr>
      <w:r w:rsidRPr="00F04F64">
        <w:rPr>
          <w:rFonts w:ascii="Arial" w:hAnsi="Arial" w:cs="Arial"/>
        </w:rPr>
        <w:t xml:space="preserve">Esta información se encuentra publicada en la </w:t>
      </w:r>
      <w:r>
        <w:rPr>
          <w:rFonts w:ascii="Arial" w:hAnsi="Arial" w:cs="Arial"/>
        </w:rPr>
        <w:t>sede electrónica</w:t>
      </w:r>
      <w:r w:rsidRPr="00F04F64">
        <w:rPr>
          <w:rFonts w:ascii="Arial" w:hAnsi="Arial" w:cs="Arial"/>
        </w:rPr>
        <w:t>, en el link:</w:t>
      </w:r>
    </w:p>
    <w:p w14:paraId="7B0671E9" w14:textId="77777777" w:rsidR="00C94618" w:rsidRPr="00F04F64" w:rsidRDefault="00C94618" w:rsidP="00C94618">
      <w:pPr>
        <w:spacing w:after="0"/>
        <w:ind w:firstLine="708"/>
        <w:jc w:val="both"/>
        <w:rPr>
          <w:rFonts w:ascii="Arial" w:hAnsi="Arial" w:cs="Arial"/>
        </w:rPr>
      </w:pPr>
    </w:p>
    <w:p w14:paraId="414CFDD7" w14:textId="77777777" w:rsidR="00C94618" w:rsidRPr="00F04F64" w:rsidRDefault="003B4965" w:rsidP="00C94618">
      <w:pPr>
        <w:spacing w:after="0"/>
        <w:jc w:val="both"/>
        <w:rPr>
          <w:rFonts w:ascii="Arial" w:hAnsi="Arial" w:cs="Arial"/>
        </w:rPr>
      </w:pPr>
      <w:hyperlink r:id="rId54" w:history="1">
        <w:r w:rsidR="00C94618" w:rsidRPr="00F04F64">
          <w:rPr>
            <w:rStyle w:val="Hipervnculo"/>
            <w:rFonts w:ascii="Arial" w:hAnsi="Arial" w:cs="Arial"/>
          </w:rPr>
          <w:t>https://www.umv.gov.co/portal/transparencia2020/registro-de-publicaciones/</w:t>
        </w:r>
      </w:hyperlink>
      <w:r w:rsidR="00C94618">
        <w:rPr>
          <w:rStyle w:val="Hipervnculo"/>
          <w:rFonts w:ascii="Arial" w:hAnsi="Arial" w:cs="Arial"/>
        </w:rPr>
        <w:t xml:space="preserve"> </w:t>
      </w:r>
      <w:r w:rsidR="00C94618" w:rsidRPr="00F04F64">
        <w:rPr>
          <w:rFonts w:ascii="Arial" w:hAnsi="Arial" w:cs="Arial"/>
        </w:rPr>
        <w:t xml:space="preserve"> </w:t>
      </w:r>
    </w:p>
    <w:p w14:paraId="41B3073C" w14:textId="77777777" w:rsidR="00C94618" w:rsidRPr="00F04F64" w:rsidRDefault="00C94618" w:rsidP="00C94618">
      <w:pPr>
        <w:spacing w:after="0"/>
        <w:jc w:val="both"/>
        <w:rPr>
          <w:rFonts w:ascii="Arial" w:hAnsi="Arial" w:cs="Arial"/>
        </w:rPr>
      </w:pPr>
    </w:p>
    <w:p w14:paraId="0C295261" w14:textId="77777777" w:rsidR="00C94618" w:rsidRDefault="003B4965" w:rsidP="00C94618">
      <w:pPr>
        <w:spacing w:after="0"/>
        <w:jc w:val="both"/>
        <w:rPr>
          <w:rStyle w:val="Hipervnculo"/>
          <w:rFonts w:ascii="Arial" w:hAnsi="Arial" w:cs="Arial"/>
        </w:rPr>
      </w:pPr>
      <w:hyperlink r:id="rId55" w:anchor="Registros-activos-de-informacion">
        <w:r w:rsidR="00C94618" w:rsidRPr="00F04F64">
          <w:rPr>
            <w:rStyle w:val="Hipervnculo"/>
            <w:rFonts w:ascii="Arial" w:hAnsi="Arial" w:cs="Arial"/>
          </w:rPr>
          <w:t>https://www.umv.gov.co/portal/instrumentos-de-gestion-de-informacion-publica/#Registros-activos-de-informacion</w:t>
        </w:r>
      </w:hyperlink>
      <w:r w:rsidR="00C94618">
        <w:rPr>
          <w:rStyle w:val="Hipervnculo"/>
          <w:rFonts w:ascii="Arial" w:hAnsi="Arial" w:cs="Arial"/>
        </w:rPr>
        <w:t xml:space="preserve"> </w:t>
      </w:r>
    </w:p>
    <w:p w14:paraId="284A14F4" w14:textId="77777777" w:rsidR="00C94618" w:rsidRPr="00F04F64" w:rsidRDefault="00C94618" w:rsidP="00C94618">
      <w:pPr>
        <w:spacing w:after="0"/>
        <w:jc w:val="both"/>
        <w:rPr>
          <w:rFonts w:ascii="Arial" w:hAnsi="Arial" w:cs="Arial"/>
        </w:rPr>
      </w:pPr>
    </w:p>
    <w:p w14:paraId="3D129395" w14:textId="58BC0BB4" w:rsidR="00C94618" w:rsidRPr="00C94618" w:rsidRDefault="00C94618" w:rsidP="00C94618">
      <w:pPr>
        <w:pStyle w:val="Ttulo1"/>
        <w:numPr>
          <w:ilvl w:val="0"/>
          <w:numId w:val="10"/>
        </w:numPr>
        <w:spacing w:before="0"/>
        <w:rPr>
          <w:sz w:val="24"/>
          <w:szCs w:val="24"/>
        </w:rPr>
      </w:pPr>
      <w:bookmarkStart w:id="55" w:name="_Toc149071698"/>
      <w:bookmarkStart w:id="56" w:name="_Toc153555635"/>
      <w:r w:rsidRPr="00C94618">
        <w:rPr>
          <w:sz w:val="24"/>
          <w:szCs w:val="24"/>
        </w:rPr>
        <w:t>Agenda del director</w:t>
      </w:r>
      <w:bookmarkEnd w:id="55"/>
      <w:bookmarkEnd w:id="56"/>
    </w:p>
    <w:p w14:paraId="0CB484C9" w14:textId="77777777" w:rsidR="00C94618" w:rsidRPr="00F04F64" w:rsidRDefault="00C94618" w:rsidP="00C94618">
      <w:pPr>
        <w:spacing w:after="0"/>
        <w:jc w:val="both"/>
        <w:rPr>
          <w:rFonts w:ascii="Arial" w:hAnsi="Arial" w:cs="Arial"/>
        </w:rPr>
      </w:pPr>
    </w:p>
    <w:p w14:paraId="0456DBB4" w14:textId="77777777" w:rsidR="00C94618" w:rsidRPr="00F04F64" w:rsidRDefault="00C94618" w:rsidP="00C94618">
      <w:pPr>
        <w:spacing w:after="0"/>
        <w:jc w:val="both"/>
        <w:rPr>
          <w:rFonts w:ascii="Arial" w:hAnsi="Arial" w:cs="Arial"/>
        </w:rPr>
      </w:pPr>
      <w:r w:rsidRPr="00F04F64">
        <w:rPr>
          <w:rFonts w:ascii="Arial" w:hAnsi="Arial" w:cs="Arial"/>
        </w:rPr>
        <w:t xml:space="preserve">Esta información se encuentra publicada en la página WEB, en el link </w:t>
      </w:r>
    </w:p>
    <w:p w14:paraId="13374336" w14:textId="77777777" w:rsidR="00C94618" w:rsidRDefault="003B4965" w:rsidP="00C94618">
      <w:pPr>
        <w:spacing w:after="0"/>
        <w:jc w:val="both"/>
        <w:rPr>
          <w:rStyle w:val="Hipervnculo"/>
          <w:rFonts w:ascii="Arial" w:hAnsi="Arial" w:cs="Arial"/>
        </w:rPr>
      </w:pPr>
      <w:hyperlink r:id="rId56">
        <w:r w:rsidR="00C94618" w:rsidRPr="00F04F64">
          <w:rPr>
            <w:rStyle w:val="Hipervnculo"/>
            <w:rFonts w:ascii="Arial" w:hAnsi="Arial" w:cs="Arial"/>
          </w:rPr>
          <w:t>https://www.umv.gov.co/portal/agendaumv/</w:t>
        </w:r>
      </w:hyperlink>
    </w:p>
    <w:p w14:paraId="4A1A38A5" w14:textId="77777777" w:rsidR="00C94618" w:rsidRDefault="00C94618" w:rsidP="00C94618">
      <w:pPr>
        <w:spacing w:after="0"/>
        <w:jc w:val="both"/>
        <w:rPr>
          <w:rStyle w:val="Hipervnculo"/>
          <w:rFonts w:ascii="Arial" w:hAnsi="Arial" w:cs="Arial"/>
        </w:rPr>
      </w:pPr>
    </w:p>
    <w:p w14:paraId="6AFBFD76" w14:textId="77777777" w:rsidR="00C94618" w:rsidRPr="0013340B" w:rsidRDefault="00C94618" w:rsidP="00C94618">
      <w:pPr>
        <w:spacing w:after="0"/>
        <w:jc w:val="both"/>
        <w:rPr>
          <w:rStyle w:val="Hipervnculo"/>
          <w:rFonts w:ascii="Arial" w:hAnsi="Arial" w:cs="Arial"/>
        </w:rPr>
      </w:pPr>
      <w:r w:rsidRPr="0013340B">
        <w:rPr>
          <w:rStyle w:val="Hipervnculo"/>
          <w:rFonts w:ascii="Arial" w:hAnsi="Arial" w:cs="Arial"/>
        </w:rPr>
        <w:t>En el siguiente enlace disponiendo el nombre del sector, entidad, dependencia, cargo del alto funcionario, nombre del funcionario, fecha inicial y fecha final que desea consultar puede consultar las reuniones externas a las asisten los altos funcionarios:</w:t>
      </w:r>
    </w:p>
    <w:p w14:paraId="60378ACE" w14:textId="77777777" w:rsidR="00C94618" w:rsidRPr="0013340B" w:rsidRDefault="00C94618" w:rsidP="00C94618">
      <w:pPr>
        <w:spacing w:after="0"/>
        <w:jc w:val="both"/>
        <w:rPr>
          <w:rStyle w:val="Hipervnculo"/>
          <w:rFonts w:ascii="Arial" w:hAnsi="Arial" w:cs="Arial"/>
        </w:rPr>
      </w:pPr>
    </w:p>
    <w:p w14:paraId="4DD4F340" w14:textId="125E0B43" w:rsidR="00C94618" w:rsidRDefault="003B4965" w:rsidP="00C94618">
      <w:pPr>
        <w:spacing w:after="0"/>
        <w:jc w:val="both"/>
        <w:rPr>
          <w:rStyle w:val="Hipervnculo"/>
          <w:rFonts w:ascii="Arial" w:hAnsi="Arial" w:cs="Arial"/>
        </w:rPr>
      </w:pPr>
      <w:hyperlink r:id="rId57" w:history="1">
        <w:r w:rsidR="00C94618" w:rsidRPr="00D560E2">
          <w:rPr>
            <w:rStyle w:val="Hipervnculo"/>
            <w:rFonts w:ascii="Arial" w:hAnsi="Arial" w:cs="Arial"/>
          </w:rPr>
          <w:t>https://gobiernoabiertobogota.gov.co/transparencia/agendas</w:t>
        </w:r>
      </w:hyperlink>
    </w:p>
    <w:p w14:paraId="3CE2D6E4" w14:textId="121E3A3F" w:rsidR="00240D1E" w:rsidRDefault="00240D1E" w:rsidP="00C94618">
      <w:pPr>
        <w:spacing w:after="0"/>
        <w:jc w:val="both"/>
        <w:rPr>
          <w:rStyle w:val="Hipervnculo"/>
          <w:rFonts w:ascii="Arial" w:hAnsi="Arial" w:cs="Arial"/>
        </w:rPr>
      </w:pPr>
    </w:p>
    <w:p w14:paraId="5BC21DB2" w14:textId="29E7AEA0" w:rsidR="00240D1E" w:rsidRPr="00240D1E" w:rsidRDefault="00240D1E" w:rsidP="00240D1E">
      <w:pPr>
        <w:pStyle w:val="Ttulo1"/>
        <w:numPr>
          <w:ilvl w:val="0"/>
          <w:numId w:val="10"/>
        </w:numPr>
        <w:spacing w:before="0"/>
        <w:rPr>
          <w:sz w:val="24"/>
          <w:szCs w:val="24"/>
        </w:rPr>
      </w:pPr>
      <w:bookmarkStart w:id="57" w:name="_Toc153555636"/>
      <w:r w:rsidRPr="00240D1E">
        <w:rPr>
          <w:sz w:val="24"/>
          <w:szCs w:val="24"/>
        </w:rPr>
        <w:t xml:space="preserve">Plan Anticorrupción </w:t>
      </w:r>
      <w:r>
        <w:rPr>
          <w:sz w:val="24"/>
          <w:szCs w:val="24"/>
        </w:rPr>
        <w:t>y</w:t>
      </w:r>
      <w:r w:rsidRPr="00240D1E">
        <w:rPr>
          <w:sz w:val="24"/>
          <w:szCs w:val="24"/>
        </w:rPr>
        <w:t xml:space="preserve"> Ate</w:t>
      </w:r>
      <w:r>
        <w:rPr>
          <w:sz w:val="24"/>
          <w:szCs w:val="24"/>
        </w:rPr>
        <w:t>nción Al Ciudadano – Programas de Transparencia y</w:t>
      </w:r>
      <w:r w:rsidRPr="00240D1E">
        <w:rPr>
          <w:sz w:val="24"/>
          <w:szCs w:val="24"/>
        </w:rPr>
        <w:t xml:space="preserve"> Ética Pública</w:t>
      </w:r>
      <w:bookmarkEnd w:id="57"/>
      <w:r w:rsidRPr="00240D1E">
        <w:rPr>
          <w:sz w:val="24"/>
          <w:szCs w:val="24"/>
        </w:rPr>
        <w:t xml:space="preserve"> </w:t>
      </w:r>
    </w:p>
    <w:p w14:paraId="40FA1AF8" w14:textId="77777777" w:rsidR="00240D1E" w:rsidRPr="00240D1E" w:rsidRDefault="00240D1E" w:rsidP="00240D1E">
      <w:pPr>
        <w:spacing w:after="0"/>
        <w:jc w:val="both"/>
        <w:rPr>
          <w:rStyle w:val="Hipervnculo"/>
          <w:rFonts w:ascii="Arial" w:hAnsi="Arial" w:cs="Arial"/>
        </w:rPr>
      </w:pPr>
    </w:p>
    <w:p w14:paraId="55E965BF" w14:textId="77777777" w:rsidR="00240D1E" w:rsidRPr="00240D1E" w:rsidRDefault="00240D1E" w:rsidP="00240D1E">
      <w:pPr>
        <w:spacing w:after="0"/>
        <w:jc w:val="both"/>
        <w:rPr>
          <w:rFonts w:ascii="Arial" w:hAnsi="Arial" w:cs="Arial"/>
        </w:rPr>
      </w:pPr>
      <w:r w:rsidRPr="00240D1E">
        <w:rPr>
          <w:rFonts w:ascii="Arial" w:hAnsi="Arial" w:cs="Arial"/>
        </w:rPr>
        <w:t>En el siguiente enlace los grupos de interés pueden consultar el Plan Anticorrupción y Atención al Ciudadano – Programas de Transparencia y Ética Pública:</w:t>
      </w:r>
    </w:p>
    <w:p w14:paraId="75F13F6D" w14:textId="77777777" w:rsidR="00240D1E" w:rsidRPr="00240D1E" w:rsidRDefault="00240D1E" w:rsidP="00240D1E">
      <w:pPr>
        <w:spacing w:after="0"/>
        <w:jc w:val="both"/>
        <w:rPr>
          <w:rStyle w:val="Hipervnculo"/>
          <w:rFonts w:ascii="Arial" w:hAnsi="Arial" w:cs="Arial"/>
        </w:rPr>
      </w:pPr>
    </w:p>
    <w:p w14:paraId="2CAD50BD" w14:textId="431B4025" w:rsidR="00240D1E" w:rsidRDefault="00240D1E" w:rsidP="00240D1E">
      <w:pPr>
        <w:spacing w:after="0"/>
        <w:jc w:val="both"/>
        <w:rPr>
          <w:rStyle w:val="Hipervnculo"/>
          <w:rFonts w:ascii="Arial" w:hAnsi="Arial" w:cs="Arial"/>
        </w:rPr>
      </w:pPr>
      <w:r w:rsidRPr="00240D1E">
        <w:rPr>
          <w:rStyle w:val="Hipervnculo"/>
          <w:rFonts w:ascii="Arial" w:hAnsi="Arial" w:cs="Arial"/>
        </w:rPr>
        <w:t>https://www.umv.gov.co/portal/transparencia2020/plan-anticorrupcion-y-de-atencion-al-ciudadano/</w:t>
      </w:r>
    </w:p>
    <w:p w14:paraId="7D84C619" w14:textId="34480BD8" w:rsidR="00C94618" w:rsidRDefault="00C94618" w:rsidP="00C94618">
      <w:pPr>
        <w:spacing w:after="0"/>
        <w:jc w:val="both"/>
        <w:rPr>
          <w:rStyle w:val="Hipervnculo"/>
          <w:rFonts w:ascii="Arial" w:hAnsi="Arial" w:cs="Arial"/>
        </w:rPr>
      </w:pPr>
    </w:p>
    <w:p w14:paraId="4AFB1A76" w14:textId="77777777" w:rsidR="00240D1E" w:rsidRDefault="00240D1E" w:rsidP="00C94618">
      <w:pPr>
        <w:spacing w:after="0"/>
        <w:jc w:val="both"/>
        <w:rPr>
          <w:rStyle w:val="Hipervnculo"/>
          <w:rFonts w:ascii="Arial" w:hAnsi="Arial" w:cs="Arial"/>
        </w:rPr>
      </w:pPr>
    </w:p>
    <w:p w14:paraId="69B0A3D7" w14:textId="13E7BFFC" w:rsidR="00C94618" w:rsidRPr="00C94618" w:rsidRDefault="00C94618" w:rsidP="00C94618">
      <w:pPr>
        <w:pStyle w:val="Ttulo1"/>
        <w:numPr>
          <w:ilvl w:val="0"/>
          <w:numId w:val="10"/>
        </w:numPr>
        <w:spacing w:before="0"/>
        <w:rPr>
          <w:sz w:val="24"/>
          <w:szCs w:val="24"/>
        </w:rPr>
      </w:pPr>
      <w:bookmarkStart w:id="58" w:name="_Toc129971504"/>
      <w:bookmarkStart w:id="59" w:name="_Toc130478754"/>
      <w:bookmarkStart w:id="60" w:name="_Toc149071699"/>
      <w:r>
        <w:rPr>
          <w:sz w:val="24"/>
          <w:szCs w:val="24"/>
        </w:rPr>
        <w:lastRenderedPageBreak/>
        <w:t xml:space="preserve"> </w:t>
      </w:r>
      <w:bookmarkStart w:id="61" w:name="_Toc153555637"/>
      <w:r w:rsidRPr="00C94618">
        <w:rPr>
          <w:sz w:val="24"/>
          <w:szCs w:val="24"/>
        </w:rPr>
        <w:t>Plan de participación ciudadana</w:t>
      </w:r>
      <w:bookmarkEnd w:id="58"/>
      <w:bookmarkEnd w:id="59"/>
      <w:bookmarkEnd w:id="60"/>
      <w:bookmarkEnd w:id="61"/>
    </w:p>
    <w:p w14:paraId="388A6B90" w14:textId="77777777" w:rsidR="00C94618" w:rsidRDefault="00C94618" w:rsidP="00C94618">
      <w:pPr>
        <w:spacing w:after="0"/>
        <w:rPr>
          <w:rFonts w:ascii="Arial" w:hAnsi="Arial" w:cs="Arial"/>
        </w:rPr>
      </w:pPr>
    </w:p>
    <w:p w14:paraId="314D41D7" w14:textId="77777777" w:rsidR="00C94618" w:rsidRPr="00140B57" w:rsidRDefault="00C94618" w:rsidP="00C94618">
      <w:pPr>
        <w:spacing w:after="0"/>
        <w:rPr>
          <w:rFonts w:ascii="Arial" w:hAnsi="Arial" w:cs="Arial"/>
        </w:rPr>
      </w:pPr>
      <w:r w:rsidRPr="00140B57">
        <w:rPr>
          <w:rFonts w:ascii="Arial" w:hAnsi="Arial" w:cs="Arial"/>
        </w:rPr>
        <w:t xml:space="preserve">El Plan de Participación Ciudadana se encuentra publicado para consulta de la ciudadanía en el siguiente enlace: </w:t>
      </w:r>
    </w:p>
    <w:p w14:paraId="7BE3965D" w14:textId="77777777" w:rsidR="00C94618" w:rsidRDefault="003B4965" w:rsidP="00C94618">
      <w:pPr>
        <w:spacing w:after="0"/>
        <w:rPr>
          <w:rStyle w:val="Hipervnculo"/>
          <w:rFonts w:ascii="Arial" w:hAnsi="Arial" w:cs="Arial"/>
        </w:rPr>
      </w:pPr>
      <w:hyperlink r:id="rId58" w:anchor="Plan-de-participacion-ciudadana-y-rendicion-de-cuentas" w:history="1">
        <w:r w:rsidR="00C94618" w:rsidRPr="00140B57">
          <w:rPr>
            <w:rStyle w:val="Hipervnculo"/>
            <w:rFonts w:ascii="Arial" w:hAnsi="Arial" w:cs="Arial"/>
          </w:rPr>
          <w:t>https://www.umv.gov.co/portal/participacion-ciudadana-2022/#Plan-de-participacion-ciudadana-y-rendicion-de-cuentas</w:t>
        </w:r>
      </w:hyperlink>
    </w:p>
    <w:p w14:paraId="7201B38F" w14:textId="6A2AB22A" w:rsidR="00C94618" w:rsidRDefault="00C94618" w:rsidP="00C94618">
      <w:pPr>
        <w:spacing w:after="0"/>
        <w:rPr>
          <w:rFonts w:ascii="Arial" w:hAnsi="Arial" w:cs="Arial"/>
        </w:rPr>
      </w:pPr>
    </w:p>
    <w:p w14:paraId="61AD8A36" w14:textId="03CF8CC6" w:rsidR="00C94618" w:rsidRDefault="00240D1E" w:rsidP="00C94618">
      <w:pPr>
        <w:pStyle w:val="Ttulo1"/>
        <w:numPr>
          <w:ilvl w:val="0"/>
          <w:numId w:val="10"/>
        </w:numPr>
        <w:spacing w:before="0"/>
        <w:ind w:left="426" w:hanging="426"/>
        <w:rPr>
          <w:sz w:val="22"/>
          <w:szCs w:val="22"/>
        </w:rPr>
      </w:pPr>
      <w:bookmarkStart w:id="62" w:name="_Toc129971505"/>
      <w:bookmarkStart w:id="63" w:name="_Toc130478755"/>
      <w:bookmarkStart w:id="64" w:name="_Toc149071700"/>
      <w:bookmarkStart w:id="65" w:name="_Toc153555638"/>
      <w:r w:rsidRPr="00F11794">
        <w:rPr>
          <w:sz w:val="22"/>
          <w:szCs w:val="22"/>
        </w:rPr>
        <w:t>Estrategia de rendición de cuentas</w:t>
      </w:r>
      <w:bookmarkEnd w:id="62"/>
      <w:bookmarkEnd w:id="63"/>
      <w:bookmarkEnd w:id="64"/>
      <w:bookmarkEnd w:id="65"/>
      <w:r w:rsidRPr="00F11794">
        <w:rPr>
          <w:sz w:val="22"/>
          <w:szCs w:val="22"/>
        </w:rPr>
        <w:t xml:space="preserve"> </w:t>
      </w:r>
    </w:p>
    <w:p w14:paraId="5043C1C2" w14:textId="77777777" w:rsidR="00C94618" w:rsidRPr="00C94618" w:rsidRDefault="00C94618" w:rsidP="00240D1E">
      <w:pPr>
        <w:pStyle w:val="Sinespaciado"/>
      </w:pPr>
    </w:p>
    <w:p w14:paraId="599C19D3" w14:textId="77777777" w:rsidR="00C94618" w:rsidRDefault="00C94618" w:rsidP="00C94618">
      <w:pPr>
        <w:spacing w:after="0"/>
        <w:rPr>
          <w:rFonts w:ascii="Arial" w:hAnsi="Arial" w:cs="Arial"/>
        </w:rPr>
      </w:pPr>
      <w:r w:rsidRPr="00140B57">
        <w:rPr>
          <w:rFonts w:ascii="Arial" w:hAnsi="Arial" w:cs="Arial"/>
        </w:rPr>
        <w:t xml:space="preserve">La Estrategia de Rendiciones de Cuentas se encuentra publicado para consulta de la ciudadanía en el siguiente enlace: </w:t>
      </w:r>
    </w:p>
    <w:p w14:paraId="5497962F" w14:textId="77777777" w:rsidR="00C94618" w:rsidRPr="00140B57" w:rsidRDefault="00C94618" w:rsidP="00C94618">
      <w:pPr>
        <w:spacing w:after="0"/>
        <w:rPr>
          <w:rFonts w:ascii="Arial" w:hAnsi="Arial" w:cs="Arial"/>
        </w:rPr>
      </w:pPr>
    </w:p>
    <w:p w14:paraId="56695D71" w14:textId="77777777" w:rsidR="00C94618" w:rsidRPr="00140B57" w:rsidRDefault="003B4965" w:rsidP="00C94618">
      <w:pPr>
        <w:spacing w:after="0"/>
        <w:rPr>
          <w:rFonts w:ascii="Arial" w:hAnsi="Arial" w:cs="Arial"/>
        </w:rPr>
      </w:pPr>
      <w:hyperlink r:id="rId59" w:history="1">
        <w:r w:rsidR="00C94618" w:rsidRPr="00140B57">
          <w:rPr>
            <w:rStyle w:val="Hipervnculo"/>
            <w:rFonts w:ascii="Arial" w:hAnsi="Arial" w:cs="Arial"/>
          </w:rPr>
          <w:t>https://www.umv.gov.co/portal/transparencia2020/estrategia-rendicion-de-cuentas/</w:t>
        </w:r>
      </w:hyperlink>
    </w:p>
    <w:p w14:paraId="2332A61F" w14:textId="77777777" w:rsidR="00C94618" w:rsidRDefault="00C94618" w:rsidP="00C94618">
      <w:pPr>
        <w:spacing w:after="0"/>
        <w:jc w:val="both"/>
        <w:rPr>
          <w:rStyle w:val="Hipervnculo"/>
          <w:rFonts w:ascii="Arial" w:hAnsi="Arial" w:cs="Arial"/>
        </w:rPr>
      </w:pPr>
    </w:p>
    <w:p w14:paraId="691BC694" w14:textId="40A12CC5" w:rsidR="00C94618" w:rsidRPr="00F11794" w:rsidRDefault="00C94618" w:rsidP="00C94618">
      <w:pPr>
        <w:pStyle w:val="Ttulo1"/>
        <w:numPr>
          <w:ilvl w:val="0"/>
          <w:numId w:val="10"/>
        </w:numPr>
        <w:spacing w:before="0"/>
        <w:ind w:left="426" w:hanging="426"/>
        <w:rPr>
          <w:sz w:val="22"/>
          <w:szCs w:val="22"/>
        </w:rPr>
      </w:pPr>
      <w:bookmarkStart w:id="66" w:name="_Toc129971506"/>
      <w:bookmarkStart w:id="67" w:name="_Toc130478756"/>
      <w:bookmarkStart w:id="68" w:name="_Toc149071701"/>
      <w:bookmarkStart w:id="69" w:name="_Toc153555639"/>
      <w:r w:rsidRPr="00F11794">
        <w:rPr>
          <w:sz w:val="22"/>
          <w:szCs w:val="22"/>
        </w:rPr>
        <w:t>Calendario de espacios de participación ciudadana y rendición de cuentas</w:t>
      </w:r>
      <w:bookmarkEnd w:id="66"/>
      <w:bookmarkEnd w:id="67"/>
      <w:bookmarkEnd w:id="68"/>
      <w:bookmarkEnd w:id="69"/>
      <w:r w:rsidRPr="00F11794">
        <w:rPr>
          <w:sz w:val="22"/>
          <w:szCs w:val="22"/>
        </w:rPr>
        <w:t xml:space="preserve"> </w:t>
      </w:r>
    </w:p>
    <w:p w14:paraId="699E1B5E" w14:textId="77777777" w:rsidR="00C94618" w:rsidRDefault="00C94618" w:rsidP="00C94618">
      <w:pPr>
        <w:spacing w:after="0"/>
        <w:rPr>
          <w:rFonts w:ascii="Arial" w:hAnsi="Arial" w:cs="Arial"/>
        </w:rPr>
      </w:pPr>
    </w:p>
    <w:p w14:paraId="718CCBCC" w14:textId="77777777" w:rsidR="00C94618" w:rsidRDefault="00C94618" w:rsidP="00C94618">
      <w:pPr>
        <w:spacing w:after="0"/>
        <w:rPr>
          <w:rFonts w:ascii="Arial" w:hAnsi="Arial" w:cs="Arial"/>
        </w:rPr>
      </w:pPr>
      <w:r w:rsidRPr="00140B57">
        <w:rPr>
          <w:rFonts w:ascii="Arial" w:hAnsi="Arial" w:cs="Arial"/>
        </w:rPr>
        <w:t>En el siguiente enlace la ciudadanía puede consultar las actividades de Participación Ciudadana y Rendición de Cuentas:</w:t>
      </w:r>
    </w:p>
    <w:p w14:paraId="41734B78" w14:textId="77777777" w:rsidR="00C94618" w:rsidRPr="00140B57" w:rsidRDefault="003B4965" w:rsidP="00C94618">
      <w:pPr>
        <w:spacing w:after="0"/>
        <w:rPr>
          <w:rFonts w:ascii="Arial" w:hAnsi="Arial" w:cs="Arial"/>
        </w:rPr>
      </w:pPr>
      <w:hyperlink r:id="rId60" w:history="1">
        <w:r w:rsidR="00C94618" w:rsidRPr="00140B57">
          <w:rPr>
            <w:rStyle w:val="Hipervnculo"/>
            <w:rFonts w:ascii="Arial" w:hAnsi="Arial" w:cs="Arial"/>
          </w:rPr>
          <w:t>https://www.umv.gov.co/portal/calendario-de-actividades-participacion/</w:t>
        </w:r>
      </w:hyperlink>
      <w:r w:rsidR="00C94618" w:rsidRPr="00140B57">
        <w:rPr>
          <w:rFonts w:ascii="Arial" w:hAnsi="Arial" w:cs="Arial"/>
        </w:rPr>
        <w:t xml:space="preserve"> </w:t>
      </w:r>
    </w:p>
    <w:p w14:paraId="7F2305E5" w14:textId="77777777" w:rsidR="00C94618" w:rsidRDefault="00C94618" w:rsidP="00C94618">
      <w:pPr>
        <w:spacing w:after="0"/>
        <w:jc w:val="both"/>
        <w:rPr>
          <w:rFonts w:ascii="Arial" w:hAnsi="Arial" w:cs="Arial"/>
        </w:rPr>
      </w:pPr>
    </w:p>
    <w:p w14:paraId="7DA61115" w14:textId="6C81C3A7" w:rsidR="00C94618" w:rsidRPr="00C94618" w:rsidRDefault="00C94618" w:rsidP="00C94618">
      <w:pPr>
        <w:pStyle w:val="Ttulo1"/>
        <w:numPr>
          <w:ilvl w:val="0"/>
          <w:numId w:val="10"/>
        </w:numPr>
        <w:spacing w:before="0"/>
        <w:ind w:left="426" w:hanging="426"/>
        <w:rPr>
          <w:sz w:val="22"/>
          <w:szCs w:val="22"/>
        </w:rPr>
      </w:pPr>
      <w:bookmarkStart w:id="70" w:name="_Toc149071702"/>
      <w:bookmarkStart w:id="71" w:name="_Toc153555640"/>
      <w:r w:rsidRPr="00C94618">
        <w:rPr>
          <w:sz w:val="22"/>
          <w:szCs w:val="22"/>
        </w:rPr>
        <w:t>Canales de atención</w:t>
      </w:r>
      <w:bookmarkEnd w:id="70"/>
      <w:bookmarkEnd w:id="71"/>
      <w:r w:rsidRPr="00C94618">
        <w:rPr>
          <w:sz w:val="22"/>
          <w:szCs w:val="22"/>
        </w:rPr>
        <w:t xml:space="preserve"> </w:t>
      </w:r>
    </w:p>
    <w:p w14:paraId="66EA4C3C" w14:textId="77777777" w:rsidR="00C94618" w:rsidRPr="00F04F64" w:rsidRDefault="00C94618" w:rsidP="00C94618">
      <w:pPr>
        <w:spacing w:after="0"/>
        <w:jc w:val="both"/>
        <w:rPr>
          <w:rFonts w:ascii="Arial" w:hAnsi="Arial" w:cs="Arial"/>
        </w:rPr>
      </w:pPr>
    </w:p>
    <w:p w14:paraId="457B9282" w14:textId="77777777" w:rsidR="00C94618" w:rsidRDefault="00C94618" w:rsidP="00C94618">
      <w:pPr>
        <w:spacing w:after="0"/>
        <w:jc w:val="both"/>
        <w:rPr>
          <w:rFonts w:ascii="Arial" w:eastAsia="Arial" w:hAnsi="Arial" w:cs="Arial"/>
        </w:rPr>
      </w:pPr>
      <w:r w:rsidRPr="00F04F64">
        <w:rPr>
          <w:rFonts w:ascii="Arial" w:eastAsia="Arial" w:hAnsi="Arial" w:cs="Arial"/>
        </w:rPr>
        <w:t>La Unidad Administrativa Especial de Rehabilitación y Mantenimiento Vial - UAERMV, a través de la Oficina de Servicio a la Ciudadanía y Sostenibilidad, tiene como objetivo: “Recibir, direccionar y hacer seguimiento a los requerimientos interpuestos por la ciudadanía y las partes interesadas, a través de los diferentes canales de interacción definidos por la Entidad”, con el cual se planifica la atención de éstos requerimientos desde su recepción, direccionamiento, análisis y respuesta, hasta finalizar con la evaluación y retroalimentación del servicio, para mejorar el acercamiento de la ciudadanía con la Administración de Bogotá.</w:t>
      </w:r>
    </w:p>
    <w:p w14:paraId="30B0509B" w14:textId="77777777" w:rsidR="00C94618" w:rsidRPr="00F04F64" w:rsidRDefault="00C94618" w:rsidP="00C94618">
      <w:pPr>
        <w:spacing w:after="0"/>
        <w:jc w:val="both"/>
        <w:rPr>
          <w:rFonts w:ascii="Arial" w:hAnsi="Arial" w:cs="Arial"/>
        </w:rPr>
      </w:pPr>
    </w:p>
    <w:p w14:paraId="6617E952" w14:textId="71B1ECB7" w:rsidR="00C94618" w:rsidRDefault="00C94618" w:rsidP="00C94618">
      <w:pPr>
        <w:spacing w:after="0" w:line="257" w:lineRule="auto"/>
        <w:ind w:left="10" w:hanging="10"/>
        <w:jc w:val="both"/>
        <w:rPr>
          <w:rFonts w:ascii="Arial" w:eastAsia="Arial" w:hAnsi="Arial" w:cs="Arial"/>
        </w:rPr>
      </w:pPr>
      <w:r w:rsidRPr="00F04F64">
        <w:rPr>
          <w:rFonts w:ascii="Arial" w:eastAsia="Arial" w:hAnsi="Arial" w:cs="Arial"/>
        </w:rPr>
        <w:t>La UAERMV, con el fin de facilitar el acercamiento de la ciudadanía, ha dispuesto de cuatro (4) canales de atención:</w:t>
      </w:r>
    </w:p>
    <w:p w14:paraId="51D3247C" w14:textId="77777777" w:rsidR="00C94618" w:rsidRPr="00C94618" w:rsidRDefault="00C94618" w:rsidP="00C94618">
      <w:pPr>
        <w:spacing w:after="0" w:line="257" w:lineRule="auto"/>
        <w:ind w:left="10" w:hanging="10"/>
        <w:jc w:val="both"/>
        <w:rPr>
          <w:rFonts w:ascii="Arial" w:eastAsia="Arial" w:hAnsi="Arial" w:cs="Arial"/>
        </w:rPr>
      </w:pPr>
    </w:p>
    <w:p w14:paraId="3E5EE7CC" w14:textId="2C2B9A91" w:rsidR="00C94618" w:rsidRDefault="00C94618" w:rsidP="00C94618">
      <w:pPr>
        <w:pStyle w:val="Descripcin"/>
        <w:spacing w:after="0"/>
        <w:jc w:val="center"/>
        <w:rPr>
          <w:rFonts w:ascii="Arial" w:eastAsia="Arial" w:hAnsi="Arial" w:cs="Arial"/>
          <w:i w:val="0"/>
          <w:color w:val="auto"/>
          <w:sz w:val="20"/>
          <w:szCs w:val="20"/>
        </w:rPr>
      </w:pPr>
      <w:bookmarkStart w:id="72" w:name="_Toc144133332"/>
      <w:bookmarkStart w:id="73" w:name="_Toc153555671"/>
      <w:r w:rsidRPr="00C94618">
        <w:rPr>
          <w:rFonts w:ascii="Arial" w:hAnsi="Arial" w:cs="Arial"/>
          <w:i w:val="0"/>
          <w:color w:val="auto"/>
          <w:sz w:val="20"/>
          <w:szCs w:val="20"/>
        </w:rPr>
        <w:t xml:space="preserve">Tabla </w:t>
      </w:r>
      <w:r w:rsidRPr="00C94618">
        <w:rPr>
          <w:rFonts w:ascii="Arial" w:hAnsi="Arial" w:cs="Arial"/>
          <w:i w:val="0"/>
          <w:color w:val="auto"/>
          <w:sz w:val="20"/>
          <w:szCs w:val="20"/>
        </w:rPr>
        <w:fldChar w:fldCharType="begin"/>
      </w:r>
      <w:r w:rsidRPr="00C94618">
        <w:rPr>
          <w:rFonts w:ascii="Arial" w:hAnsi="Arial" w:cs="Arial"/>
          <w:i w:val="0"/>
          <w:color w:val="auto"/>
          <w:sz w:val="20"/>
          <w:szCs w:val="20"/>
        </w:rPr>
        <w:instrText xml:space="preserve"> SEQ Tabla \* ARABIC </w:instrText>
      </w:r>
      <w:r w:rsidRPr="00C94618">
        <w:rPr>
          <w:rFonts w:ascii="Arial" w:hAnsi="Arial" w:cs="Arial"/>
          <w:i w:val="0"/>
          <w:color w:val="auto"/>
          <w:sz w:val="20"/>
          <w:szCs w:val="20"/>
        </w:rPr>
        <w:fldChar w:fldCharType="separate"/>
      </w:r>
      <w:r w:rsidRPr="00C94618">
        <w:rPr>
          <w:rFonts w:ascii="Arial" w:hAnsi="Arial" w:cs="Arial"/>
          <w:i w:val="0"/>
          <w:noProof/>
          <w:color w:val="auto"/>
          <w:sz w:val="20"/>
          <w:szCs w:val="20"/>
        </w:rPr>
        <w:t>7</w:t>
      </w:r>
      <w:r w:rsidRPr="00C94618">
        <w:rPr>
          <w:rFonts w:ascii="Arial" w:hAnsi="Arial" w:cs="Arial"/>
          <w:i w:val="0"/>
          <w:color w:val="auto"/>
          <w:sz w:val="20"/>
          <w:szCs w:val="20"/>
        </w:rPr>
        <w:fldChar w:fldCharType="end"/>
      </w:r>
      <w:r w:rsidRPr="00C94618">
        <w:rPr>
          <w:rFonts w:ascii="Arial" w:hAnsi="Arial" w:cs="Arial"/>
          <w:i w:val="0"/>
          <w:color w:val="auto"/>
          <w:sz w:val="20"/>
          <w:szCs w:val="20"/>
        </w:rPr>
        <w:t xml:space="preserve">. </w:t>
      </w:r>
      <w:r w:rsidRPr="00C94618">
        <w:rPr>
          <w:rFonts w:ascii="Arial" w:eastAsia="Arial" w:hAnsi="Arial" w:cs="Arial"/>
          <w:i w:val="0"/>
          <w:color w:val="auto"/>
          <w:sz w:val="20"/>
          <w:szCs w:val="20"/>
        </w:rPr>
        <w:t>Canales de Atención</w:t>
      </w:r>
      <w:bookmarkEnd w:id="72"/>
      <w:bookmarkEnd w:id="73"/>
    </w:p>
    <w:p w14:paraId="1FD56746" w14:textId="77777777" w:rsidR="00C94618" w:rsidRPr="00C94618" w:rsidRDefault="00C94618" w:rsidP="00C94618">
      <w:pPr>
        <w:spacing w:after="0"/>
      </w:pPr>
    </w:p>
    <w:tbl>
      <w:tblPr>
        <w:tblStyle w:val="Tablaconcuadrcula"/>
        <w:tblW w:w="0" w:type="auto"/>
        <w:tblInd w:w="435" w:type="dxa"/>
        <w:tblLayout w:type="fixed"/>
        <w:tblLook w:val="04A0" w:firstRow="1" w:lastRow="0" w:firstColumn="1" w:lastColumn="0" w:noHBand="0" w:noVBand="1"/>
      </w:tblPr>
      <w:tblGrid>
        <w:gridCol w:w="1215"/>
        <w:gridCol w:w="1605"/>
        <w:gridCol w:w="3540"/>
        <w:gridCol w:w="1140"/>
        <w:gridCol w:w="1740"/>
      </w:tblGrid>
      <w:tr w:rsidR="00C94618" w:rsidRPr="00F04F64" w14:paraId="4F74B05F" w14:textId="77777777" w:rsidTr="00734AA9">
        <w:trPr>
          <w:trHeight w:val="585"/>
        </w:trPr>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EAAAA" w:themeFill="background2" w:themeFillShade="BF"/>
            <w:tcMar>
              <w:left w:w="108" w:type="dxa"/>
              <w:right w:w="108" w:type="dxa"/>
            </w:tcMar>
            <w:vAlign w:val="center"/>
          </w:tcPr>
          <w:p w14:paraId="59EF645C" w14:textId="77777777" w:rsidR="00C94618" w:rsidRPr="00F04F64" w:rsidRDefault="00C94618" w:rsidP="00734AA9">
            <w:pPr>
              <w:jc w:val="both"/>
              <w:rPr>
                <w:rFonts w:ascii="Arial" w:hAnsi="Arial" w:cs="Arial"/>
              </w:rPr>
            </w:pPr>
            <w:r w:rsidRPr="00F04F64">
              <w:rPr>
                <w:rFonts w:ascii="Arial" w:eastAsia="Arial" w:hAnsi="Arial" w:cs="Arial"/>
                <w:b/>
                <w:bCs/>
                <w:sz w:val="18"/>
                <w:szCs w:val="18"/>
              </w:rPr>
              <w:t>CANAL DE ATENCIÓN</w:t>
            </w:r>
          </w:p>
        </w:tc>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EAAAA" w:themeFill="background2" w:themeFillShade="BF"/>
            <w:tcMar>
              <w:left w:w="108" w:type="dxa"/>
              <w:right w:w="108" w:type="dxa"/>
            </w:tcMar>
            <w:vAlign w:val="center"/>
          </w:tcPr>
          <w:p w14:paraId="4FEA02CD" w14:textId="77777777" w:rsidR="00C94618" w:rsidRPr="00F04F64" w:rsidRDefault="00C94618" w:rsidP="00734AA9">
            <w:pPr>
              <w:jc w:val="both"/>
              <w:rPr>
                <w:rFonts w:ascii="Arial" w:hAnsi="Arial" w:cs="Arial"/>
              </w:rPr>
            </w:pPr>
            <w:r w:rsidRPr="00F04F64">
              <w:rPr>
                <w:rFonts w:ascii="Arial" w:eastAsia="Arial" w:hAnsi="Arial" w:cs="Arial"/>
                <w:b/>
                <w:sz w:val="18"/>
                <w:szCs w:val="18"/>
              </w:rPr>
              <w:t>MECANISMO</w:t>
            </w:r>
          </w:p>
        </w:tc>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EAAAA" w:themeFill="background2" w:themeFillShade="BF"/>
            <w:tcMar>
              <w:left w:w="108" w:type="dxa"/>
              <w:right w:w="108" w:type="dxa"/>
            </w:tcMar>
            <w:vAlign w:val="center"/>
          </w:tcPr>
          <w:p w14:paraId="5F7A4318" w14:textId="77777777" w:rsidR="00C94618" w:rsidRPr="00F04F64" w:rsidRDefault="00C94618" w:rsidP="00734AA9">
            <w:pPr>
              <w:jc w:val="both"/>
              <w:rPr>
                <w:rFonts w:ascii="Arial" w:hAnsi="Arial" w:cs="Arial"/>
              </w:rPr>
            </w:pPr>
            <w:r w:rsidRPr="00F04F64">
              <w:rPr>
                <w:rFonts w:ascii="Arial" w:eastAsia="Arial" w:hAnsi="Arial" w:cs="Arial"/>
                <w:b/>
                <w:sz w:val="18"/>
                <w:szCs w:val="18"/>
              </w:rPr>
              <w:t>DESCRIPCIÓN</w:t>
            </w:r>
          </w:p>
        </w:tc>
        <w:tc>
          <w:tcPr>
            <w:tcW w:w="11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EAAAA" w:themeFill="background2" w:themeFillShade="BF"/>
            <w:tcMar>
              <w:left w:w="108" w:type="dxa"/>
              <w:right w:w="108" w:type="dxa"/>
            </w:tcMar>
            <w:vAlign w:val="center"/>
          </w:tcPr>
          <w:p w14:paraId="706CDAA4" w14:textId="77777777" w:rsidR="00C94618" w:rsidRPr="00F04F64" w:rsidRDefault="00C94618" w:rsidP="00734AA9">
            <w:pPr>
              <w:jc w:val="both"/>
              <w:rPr>
                <w:rFonts w:ascii="Arial" w:hAnsi="Arial" w:cs="Arial"/>
              </w:rPr>
            </w:pPr>
            <w:r w:rsidRPr="00F04F64">
              <w:rPr>
                <w:rFonts w:ascii="Arial" w:eastAsia="Arial" w:hAnsi="Arial" w:cs="Arial"/>
                <w:b/>
                <w:sz w:val="18"/>
                <w:szCs w:val="18"/>
              </w:rPr>
              <w:t>ESTADO ACTUAL</w:t>
            </w:r>
          </w:p>
        </w:tc>
        <w:tc>
          <w:tcPr>
            <w:tcW w:w="17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EAAAA" w:themeFill="background2" w:themeFillShade="BF"/>
            <w:tcMar>
              <w:left w:w="108" w:type="dxa"/>
              <w:right w:w="108" w:type="dxa"/>
            </w:tcMar>
            <w:vAlign w:val="center"/>
          </w:tcPr>
          <w:p w14:paraId="1B0CA723" w14:textId="77777777" w:rsidR="00C94618" w:rsidRPr="00F04F64" w:rsidRDefault="00C94618" w:rsidP="00734AA9">
            <w:pPr>
              <w:jc w:val="both"/>
              <w:rPr>
                <w:rFonts w:ascii="Arial" w:hAnsi="Arial" w:cs="Arial"/>
              </w:rPr>
            </w:pPr>
            <w:r w:rsidRPr="00F04F64">
              <w:rPr>
                <w:rFonts w:ascii="Arial" w:eastAsia="Arial" w:hAnsi="Arial" w:cs="Arial"/>
                <w:b/>
                <w:sz w:val="18"/>
                <w:szCs w:val="18"/>
              </w:rPr>
              <w:t>HORARIO DE ATENCIÓN</w:t>
            </w:r>
          </w:p>
        </w:tc>
      </w:tr>
      <w:tr w:rsidR="00C94618" w:rsidRPr="00F04F64" w14:paraId="3CF1C47C" w14:textId="77777777" w:rsidTr="00734AA9">
        <w:trPr>
          <w:trHeight w:val="435"/>
        </w:trPr>
        <w:tc>
          <w:tcPr>
            <w:tcW w:w="1215"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A9F115D" w14:textId="77777777" w:rsidR="00C94618" w:rsidRPr="00F04F64" w:rsidRDefault="00C94618" w:rsidP="00734AA9">
            <w:pPr>
              <w:jc w:val="both"/>
              <w:rPr>
                <w:rFonts w:ascii="Arial" w:hAnsi="Arial" w:cs="Arial"/>
              </w:rPr>
            </w:pPr>
            <w:r w:rsidRPr="00F04F64">
              <w:rPr>
                <w:rFonts w:ascii="Arial" w:eastAsia="Arial" w:hAnsi="Arial" w:cs="Arial"/>
                <w:sz w:val="18"/>
                <w:szCs w:val="18"/>
              </w:rPr>
              <w:t>Presencial</w:t>
            </w:r>
          </w:p>
        </w:tc>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36A095B" w14:textId="77777777" w:rsidR="00C94618" w:rsidRPr="00F04F64" w:rsidRDefault="00C94618" w:rsidP="00734AA9">
            <w:pPr>
              <w:jc w:val="both"/>
              <w:rPr>
                <w:rFonts w:ascii="Arial" w:hAnsi="Arial" w:cs="Arial"/>
              </w:rPr>
            </w:pPr>
            <w:r w:rsidRPr="00F04F64">
              <w:rPr>
                <w:rFonts w:ascii="Arial" w:eastAsia="Arial" w:hAnsi="Arial" w:cs="Arial"/>
                <w:sz w:val="18"/>
                <w:szCs w:val="18"/>
              </w:rPr>
              <w:t>Oficina de Atención al Ciudadano</w:t>
            </w:r>
          </w:p>
        </w:tc>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5F5C978" w14:textId="77777777" w:rsidR="00C94618" w:rsidRPr="00F04F64" w:rsidRDefault="00C94618" w:rsidP="00734AA9">
            <w:pPr>
              <w:spacing w:line="250" w:lineRule="auto"/>
              <w:jc w:val="both"/>
              <w:rPr>
                <w:rFonts w:ascii="Arial" w:hAnsi="Arial" w:cs="Arial"/>
              </w:rPr>
            </w:pPr>
            <w:r w:rsidRPr="00F04F64">
              <w:rPr>
                <w:rFonts w:ascii="Arial" w:eastAsia="Arial" w:hAnsi="Arial" w:cs="Arial"/>
                <w:sz w:val="18"/>
                <w:szCs w:val="18"/>
              </w:rPr>
              <w:t>Sede Administrativa: Calle 26 N° 69 – 76, Edificio Elemento, Torre AIRE, piso 3.</w:t>
            </w:r>
          </w:p>
        </w:tc>
        <w:tc>
          <w:tcPr>
            <w:tcW w:w="11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13EB92A" w14:textId="77777777" w:rsidR="00C94618" w:rsidRPr="00F04F64" w:rsidRDefault="00C94618" w:rsidP="00734AA9">
            <w:pPr>
              <w:jc w:val="both"/>
              <w:rPr>
                <w:rFonts w:ascii="Arial" w:hAnsi="Arial" w:cs="Arial"/>
              </w:rPr>
            </w:pPr>
            <w:r w:rsidRPr="00F04F64">
              <w:rPr>
                <w:rFonts w:ascii="Arial" w:eastAsia="Arial" w:hAnsi="Arial" w:cs="Arial"/>
                <w:sz w:val="18"/>
                <w:szCs w:val="18"/>
              </w:rPr>
              <w:t xml:space="preserve">Operando </w:t>
            </w:r>
          </w:p>
        </w:tc>
        <w:tc>
          <w:tcPr>
            <w:tcW w:w="17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E525F6B" w14:textId="77777777" w:rsidR="00C94618" w:rsidRPr="00F04F64" w:rsidRDefault="00C94618" w:rsidP="00734AA9">
            <w:pPr>
              <w:jc w:val="both"/>
              <w:rPr>
                <w:rFonts w:ascii="Arial" w:hAnsi="Arial" w:cs="Arial"/>
              </w:rPr>
            </w:pPr>
            <w:r w:rsidRPr="00F04F64">
              <w:rPr>
                <w:rFonts w:ascii="Arial" w:eastAsia="Arial" w:hAnsi="Arial" w:cs="Arial"/>
                <w:sz w:val="18"/>
                <w:szCs w:val="18"/>
              </w:rPr>
              <w:t>Lunes a viernes de 7:00 am a 4:30 pm</w:t>
            </w:r>
          </w:p>
          <w:p w14:paraId="79235992" w14:textId="77777777" w:rsidR="00C94618" w:rsidRPr="00F04F64" w:rsidRDefault="00C94618" w:rsidP="00734AA9">
            <w:pPr>
              <w:jc w:val="both"/>
              <w:rPr>
                <w:rFonts w:ascii="Arial" w:hAnsi="Arial" w:cs="Arial"/>
              </w:rPr>
            </w:pPr>
            <w:r w:rsidRPr="00F04F64">
              <w:rPr>
                <w:rFonts w:ascii="Arial" w:eastAsia="Arial" w:hAnsi="Arial" w:cs="Arial"/>
                <w:sz w:val="18"/>
                <w:szCs w:val="18"/>
              </w:rPr>
              <w:t>Jornada continua</w:t>
            </w:r>
          </w:p>
          <w:p w14:paraId="5C301DBD" w14:textId="77777777" w:rsidR="00C94618" w:rsidRPr="00F04F64" w:rsidRDefault="00C94618" w:rsidP="00734AA9">
            <w:pPr>
              <w:jc w:val="both"/>
              <w:rPr>
                <w:rFonts w:ascii="Arial" w:hAnsi="Arial" w:cs="Arial"/>
              </w:rPr>
            </w:pPr>
            <w:r w:rsidRPr="00F04F64">
              <w:rPr>
                <w:rFonts w:ascii="Arial" w:eastAsia="Arial" w:hAnsi="Arial" w:cs="Arial"/>
                <w:sz w:val="18"/>
                <w:szCs w:val="18"/>
              </w:rPr>
              <w:t xml:space="preserve"> </w:t>
            </w:r>
          </w:p>
        </w:tc>
      </w:tr>
      <w:tr w:rsidR="00C94618" w:rsidRPr="00F04F64" w14:paraId="769BE0A2" w14:textId="77777777" w:rsidTr="00734AA9">
        <w:trPr>
          <w:trHeight w:val="435"/>
        </w:trPr>
        <w:tc>
          <w:tcPr>
            <w:tcW w:w="1215" w:type="dxa"/>
            <w:vMerge/>
            <w:tcBorders>
              <w:left w:val="single" w:sz="0" w:space="0" w:color="000000" w:themeColor="text1"/>
              <w:bottom w:val="single" w:sz="0" w:space="0" w:color="000000" w:themeColor="text1"/>
              <w:right w:val="single" w:sz="0" w:space="0" w:color="000000" w:themeColor="text1"/>
            </w:tcBorders>
            <w:vAlign w:val="center"/>
          </w:tcPr>
          <w:p w14:paraId="220BA74F" w14:textId="77777777" w:rsidR="00C94618" w:rsidRPr="00F04F64" w:rsidRDefault="00C94618" w:rsidP="00734AA9">
            <w:pPr>
              <w:jc w:val="both"/>
              <w:rPr>
                <w:rFonts w:ascii="Arial" w:hAnsi="Arial" w:cs="Arial"/>
              </w:rPr>
            </w:pPr>
          </w:p>
        </w:tc>
        <w:tc>
          <w:tcPr>
            <w:tcW w:w="1605" w:type="dxa"/>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341E4882" w14:textId="77777777" w:rsidR="00C94618" w:rsidRPr="00F04F64" w:rsidRDefault="00C94618" w:rsidP="00734AA9">
            <w:pPr>
              <w:jc w:val="both"/>
              <w:rPr>
                <w:rFonts w:ascii="Arial" w:hAnsi="Arial" w:cs="Arial"/>
              </w:rPr>
            </w:pPr>
            <w:r w:rsidRPr="00F04F64">
              <w:rPr>
                <w:rFonts w:ascii="Arial" w:eastAsia="Arial" w:hAnsi="Arial" w:cs="Arial"/>
                <w:sz w:val="18"/>
                <w:szCs w:val="18"/>
              </w:rPr>
              <w:t>Botón Agendamiento Cita Presencial</w:t>
            </w:r>
          </w:p>
        </w:tc>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8D06FA8" w14:textId="77777777" w:rsidR="00C94618" w:rsidRPr="00F04F64" w:rsidRDefault="00C94618" w:rsidP="00734AA9">
            <w:pPr>
              <w:spacing w:line="250" w:lineRule="auto"/>
              <w:jc w:val="both"/>
              <w:rPr>
                <w:rFonts w:ascii="Arial" w:hAnsi="Arial" w:cs="Arial"/>
              </w:rPr>
            </w:pPr>
            <w:r w:rsidRPr="00F04F64">
              <w:rPr>
                <w:rFonts w:ascii="Arial" w:eastAsia="Arial" w:hAnsi="Arial" w:cs="Arial"/>
                <w:sz w:val="18"/>
                <w:szCs w:val="18"/>
              </w:rPr>
              <w:t xml:space="preserve">Botón ubicado en la página web de la entidad, para que la ciudadanía pueda agendar sus citas presenciales a través del siguiente link: </w:t>
            </w:r>
            <w:hyperlink r:id="rId61">
              <w:r w:rsidRPr="00F04F64">
                <w:rPr>
                  <w:rStyle w:val="Hipervnculo"/>
                  <w:rFonts w:ascii="Arial" w:eastAsia="Arial" w:hAnsi="Arial" w:cs="Arial"/>
                  <w:sz w:val="18"/>
                  <w:szCs w:val="18"/>
                </w:rPr>
                <w:t>https://www.umv.gov.co/portal/agendamiento-citas-presenciales/</w:t>
              </w:r>
            </w:hyperlink>
          </w:p>
        </w:tc>
        <w:tc>
          <w:tcPr>
            <w:tcW w:w="11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F583DFF" w14:textId="77777777" w:rsidR="00C94618" w:rsidRPr="00F04F64" w:rsidRDefault="00C94618" w:rsidP="00734AA9">
            <w:pPr>
              <w:jc w:val="both"/>
              <w:rPr>
                <w:rFonts w:ascii="Arial" w:hAnsi="Arial" w:cs="Arial"/>
              </w:rPr>
            </w:pPr>
            <w:r w:rsidRPr="00F04F64">
              <w:rPr>
                <w:rFonts w:ascii="Arial" w:eastAsia="Arial" w:hAnsi="Arial" w:cs="Arial"/>
                <w:sz w:val="18"/>
                <w:szCs w:val="18"/>
              </w:rPr>
              <w:t>Operando</w:t>
            </w:r>
          </w:p>
        </w:tc>
        <w:tc>
          <w:tcPr>
            <w:tcW w:w="17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74F41CB" w14:textId="77777777" w:rsidR="00C94618" w:rsidRPr="00F04F64" w:rsidRDefault="00C94618" w:rsidP="00734AA9">
            <w:pPr>
              <w:jc w:val="both"/>
              <w:rPr>
                <w:rFonts w:ascii="Arial" w:hAnsi="Arial" w:cs="Arial"/>
              </w:rPr>
            </w:pPr>
            <w:r w:rsidRPr="00F04F64">
              <w:rPr>
                <w:rFonts w:ascii="Arial" w:eastAsia="Arial" w:hAnsi="Arial" w:cs="Arial"/>
                <w:sz w:val="18"/>
                <w:szCs w:val="18"/>
              </w:rPr>
              <w:t xml:space="preserve">Botón habilitado las 24 horas </w:t>
            </w:r>
          </w:p>
        </w:tc>
      </w:tr>
      <w:tr w:rsidR="00C94618" w:rsidRPr="00F04F64" w14:paraId="03F97E05" w14:textId="77777777" w:rsidTr="00734AA9">
        <w:trPr>
          <w:trHeight w:val="630"/>
        </w:trPr>
        <w:tc>
          <w:tcPr>
            <w:tcW w:w="121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505A987" w14:textId="77777777" w:rsidR="00C94618" w:rsidRPr="00F04F64" w:rsidRDefault="00C94618" w:rsidP="00734AA9">
            <w:pPr>
              <w:jc w:val="both"/>
              <w:rPr>
                <w:rFonts w:ascii="Arial" w:hAnsi="Arial" w:cs="Arial"/>
              </w:rPr>
            </w:pPr>
            <w:r w:rsidRPr="00F04F64">
              <w:rPr>
                <w:rFonts w:ascii="Arial" w:eastAsia="Arial" w:hAnsi="Arial" w:cs="Arial"/>
                <w:sz w:val="18"/>
                <w:szCs w:val="18"/>
              </w:rPr>
              <w:lastRenderedPageBreak/>
              <w:t>Telefónico</w:t>
            </w:r>
          </w:p>
        </w:tc>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545717D" w14:textId="77777777" w:rsidR="00C94618" w:rsidRPr="00F04F64" w:rsidRDefault="00C94618" w:rsidP="00734AA9">
            <w:pPr>
              <w:jc w:val="both"/>
              <w:rPr>
                <w:rFonts w:ascii="Arial" w:hAnsi="Arial" w:cs="Arial"/>
              </w:rPr>
            </w:pPr>
            <w:r w:rsidRPr="00F04F64">
              <w:rPr>
                <w:rFonts w:ascii="Arial" w:eastAsia="Arial" w:hAnsi="Arial" w:cs="Arial"/>
                <w:sz w:val="18"/>
                <w:szCs w:val="18"/>
              </w:rPr>
              <w:t>Línea telefónica</w:t>
            </w:r>
          </w:p>
        </w:tc>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41FB342" w14:textId="77777777" w:rsidR="00C94618" w:rsidRPr="00F04F64" w:rsidRDefault="00C94618" w:rsidP="00734AA9">
            <w:pPr>
              <w:jc w:val="both"/>
              <w:rPr>
                <w:rFonts w:ascii="Arial" w:hAnsi="Arial" w:cs="Arial"/>
              </w:rPr>
            </w:pPr>
            <w:r w:rsidRPr="00F04F64">
              <w:rPr>
                <w:rFonts w:ascii="Arial" w:eastAsia="Arial" w:hAnsi="Arial" w:cs="Arial"/>
                <w:sz w:val="18"/>
                <w:szCs w:val="18"/>
              </w:rPr>
              <w:t>Línea 601-3779555 Ext. 1001 – 1002</w:t>
            </w:r>
          </w:p>
          <w:p w14:paraId="2F2CC591" w14:textId="77777777" w:rsidR="00C94618" w:rsidRPr="00F04F64" w:rsidRDefault="00C94618" w:rsidP="00734AA9">
            <w:pPr>
              <w:jc w:val="both"/>
              <w:rPr>
                <w:rFonts w:ascii="Arial" w:hAnsi="Arial" w:cs="Arial"/>
              </w:rPr>
            </w:pPr>
            <w:r w:rsidRPr="00F04F64">
              <w:rPr>
                <w:rFonts w:ascii="Arial" w:eastAsia="Arial" w:hAnsi="Arial" w:cs="Arial"/>
                <w:sz w:val="18"/>
                <w:szCs w:val="18"/>
              </w:rPr>
              <w:t>Línea 195</w:t>
            </w:r>
          </w:p>
        </w:tc>
        <w:tc>
          <w:tcPr>
            <w:tcW w:w="11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3A4164D" w14:textId="77777777" w:rsidR="00C94618" w:rsidRPr="00F04F64" w:rsidRDefault="00C94618" w:rsidP="00734AA9">
            <w:pPr>
              <w:jc w:val="both"/>
              <w:rPr>
                <w:rFonts w:ascii="Arial" w:hAnsi="Arial" w:cs="Arial"/>
              </w:rPr>
            </w:pPr>
            <w:r w:rsidRPr="00F04F64">
              <w:rPr>
                <w:rFonts w:ascii="Arial" w:eastAsia="Arial" w:hAnsi="Arial" w:cs="Arial"/>
                <w:sz w:val="18"/>
                <w:szCs w:val="18"/>
              </w:rPr>
              <w:t>Operando</w:t>
            </w:r>
          </w:p>
        </w:tc>
        <w:tc>
          <w:tcPr>
            <w:tcW w:w="17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8F884E1" w14:textId="77777777" w:rsidR="00C94618" w:rsidRPr="00F04F64" w:rsidRDefault="00C94618" w:rsidP="00734AA9">
            <w:pPr>
              <w:jc w:val="both"/>
              <w:rPr>
                <w:rFonts w:ascii="Arial" w:hAnsi="Arial" w:cs="Arial"/>
              </w:rPr>
            </w:pPr>
            <w:r w:rsidRPr="00F04F64">
              <w:rPr>
                <w:rFonts w:ascii="Arial" w:eastAsia="Arial" w:hAnsi="Arial" w:cs="Arial"/>
                <w:sz w:val="18"/>
                <w:szCs w:val="18"/>
              </w:rPr>
              <w:t>Lunes a viernes de 7:00 am a 4:30 pm</w:t>
            </w:r>
          </w:p>
          <w:p w14:paraId="610E7DB5" w14:textId="77777777" w:rsidR="00C94618" w:rsidRPr="00F04F64" w:rsidRDefault="00C94618" w:rsidP="00734AA9">
            <w:pPr>
              <w:jc w:val="both"/>
              <w:rPr>
                <w:rFonts w:ascii="Arial" w:hAnsi="Arial" w:cs="Arial"/>
              </w:rPr>
            </w:pPr>
            <w:r w:rsidRPr="00F04F64">
              <w:rPr>
                <w:rFonts w:ascii="Arial" w:eastAsia="Arial" w:hAnsi="Arial" w:cs="Arial"/>
                <w:sz w:val="18"/>
                <w:szCs w:val="18"/>
              </w:rPr>
              <w:t>Jornada Continua</w:t>
            </w:r>
          </w:p>
        </w:tc>
      </w:tr>
      <w:tr w:rsidR="00C94618" w:rsidRPr="00F04F64" w14:paraId="5CBA902C" w14:textId="77777777" w:rsidTr="00734AA9">
        <w:trPr>
          <w:trHeight w:val="435"/>
        </w:trPr>
        <w:tc>
          <w:tcPr>
            <w:tcW w:w="12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564438F" w14:textId="77777777" w:rsidR="00C94618" w:rsidRPr="00F04F64" w:rsidRDefault="00C94618" w:rsidP="00734AA9">
            <w:pPr>
              <w:jc w:val="both"/>
              <w:rPr>
                <w:rFonts w:ascii="Arial" w:hAnsi="Arial" w:cs="Arial"/>
              </w:rPr>
            </w:pPr>
            <w:r w:rsidRPr="00F04F64">
              <w:rPr>
                <w:rFonts w:ascii="Arial" w:eastAsia="Arial" w:hAnsi="Arial" w:cs="Arial"/>
                <w:sz w:val="18"/>
                <w:szCs w:val="18"/>
              </w:rPr>
              <w:t>Escrito</w:t>
            </w:r>
          </w:p>
        </w:tc>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2809233" w14:textId="77777777" w:rsidR="00C94618" w:rsidRPr="00F04F64" w:rsidRDefault="00C94618" w:rsidP="00734AA9">
            <w:pPr>
              <w:jc w:val="both"/>
              <w:rPr>
                <w:rFonts w:ascii="Arial" w:hAnsi="Arial" w:cs="Arial"/>
              </w:rPr>
            </w:pPr>
            <w:r w:rsidRPr="00F04F64">
              <w:rPr>
                <w:rFonts w:ascii="Arial" w:eastAsia="Arial" w:hAnsi="Arial" w:cs="Arial"/>
                <w:sz w:val="18"/>
                <w:szCs w:val="18"/>
              </w:rPr>
              <w:t>Ventanilla de Correspondencia</w:t>
            </w:r>
          </w:p>
        </w:tc>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97592C8" w14:textId="77777777" w:rsidR="00C94618" w:rsidRPr="00F04F64" w:rsidRDefault="00C94618" w:rsidP="00734AA9">
            <w:pPr>
              <w:jc w:val="both"/>
              <w:rPr>
                <w:rFonts w:ascii="Arial" w:hAnsi="Arial" w:cs="Arial"/>
              </w:rPr>
            </w:pPr>
            <w:r w:rsidRPr="00F04F64">
              <w:rPr>
                <w:rFonts w:ascii="Arial" w:eastAsia="Arial" w:hAnsi="Arial" w:cs="Arial"/>
                <w:sz w:val="18"/>
                <w:szCs w:val="18"/>
              </w:rPr>
              <w:t>Sede Administrativa: Calle 26 N° 69 – 76,</w:t>
            </w:r>
          </w:p>
          <w:p w14:paraId="0E8CDDD9" w14:textId="77777777" w:rsidR="00C94618" w:rsidRPr="00F04F64" w:rsidRDefault="00C94618" w:rsidP="00734AA9">
            <w:pPr>
              <w:jc w:val="both"/>
              <w:rPr>
                <w:rFonts w:ascii="Arial" w:hAnsi="Arial" w:cs="Arial"/>
              </w:rPr>
            </w:pPr>
            <w:r w:rsidRPr="00F04F64">
              <w:rPr>
                <w:rFonts w:ascii="Arial" w:eastAsia="Arial" w:hAnsi="Arial" w:cs="Arial"/>
                <w:sz w:val="18"/>
                <w:szCs w:val="18"/>
              </w:rPr>
              <w:t xml:space="preserve">Edificio Elemento, Torre AIRE, piso 3. </w:t>
            </w:r>
          </w:p>
        </w:tc>
        <w:tc>
          <w:tcPr>
            <w:tcW w:w="11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D27837B" w14:textId="77777777" w:rsidR="00C94618" w:rsidRPr="00F04F64" w:rsidRDefault="00C94618" w:rsidP="00734AA9">
            <w:pPr>
              <w:jc w:val="both"/>
              <w:rPr>
                <w:rFonts w:ascii="Arial" w:hAnsi="Arial" w:cs="Arial"/>
              </w:rPr>
            </w:pPr>
            <w:r w:rsidRPr="00F04F64">
              <w:rPr>
                <w:rFonts w:ascii="Arial" w:eastAsia="Arial" w:hAnsi="Arial" w:cs="Arial"/>
                <w:sz w:val="18"/>
                <w:szCs w:val="18"/>
              </w:rPr>
              <w:t xml:space="preserve">Operando </w:t>
            </w:r>
          </w:p>
        </w:tc>
        <w:tc>
          <w:tcPr>
            <w:tcW w:w="17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FEBE19E" w14:textId="77777777" w:rsidR="00C94618" w:rsidRPr="00F04F64" w:rsidRDefault="00C94618" w:rsidP="00734AA9">
            <w:pPr>
              <w:jc w:val="both"/>
              <w:rPr>
                <w:rFonts w:ascii="Arial" w:hAnsi="Arial" w:cs="Arial"/>
              </w:rPr>
            </w:pPr>
            <w:r w:rsidRPr="00F04F64">
              <w:rPr>
                <w:rFonts w:ascii="Arial" w:eastAsia="Arial" w:hAnsi="Arial" w:cs="Arial"/>
                <w:sz w:val="18"/>
                <w:szCs w:val="18"/>
              </w:rPr>
              <w:t>Lunes a viernes de 7:00 am a 4:30 pm</w:t>
            </w:r>
          </w:p>
          <w:p w14:paraId="173B65BC" w14:textId="77777777" w:rsidR="00C94618" w:rsidRPr="00F04F64" w:rsidRDefault="00C94618" w:rsidP="00734AA9">
            <w:pPr>
              <w:jc w:val="both"/>
              <w:rPr>
                <w:rFonts w:ascii="Arial" w:hAnsi="Arial" w:cs="Arial"/>
              </w:rPr>
            </w:pPr>
            <w:r w:rsidRPr="00F04F64">
              <w:rPr>
                <w:rFonts w:ascii="Arial" w:eastAsia="Arial" w:hAnsi="Arial" w:cs="Arial"/>
                <w:sz w:val="18"/>
                <w:szCs w:val="18"/>
              </w:rPr>
              <w:t>Jornada continua</w:t>
            </w:r>
          </w:p>
        </w:tc>
      </w:tr>
      <w:tr w:rsidR="00C94618" w:rsidRPr="00F04F64" w14:paraId="7DDBF58B" w14:textId="77777777" w:rsidTr="00734AA9">
        <w:trPr>
          <w:trHeight w:val="945"/>
        </w:trPr>
        <w:tc>
          <w:tcPr>
            <w:tcW w:w="1215"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C39CEA2" w14:textId="77777777" w:rsidR="00C94618" w:rsidRPr="00F04F64" w:rsidRDefault="00C94618" w:rsidP="00734AA9">
            <w:pPr>
              <w:jc w:val="both"/>
              <w:rPr>
                <w:rFonts w:ascii="Arial" w:hAnsi="Arial" w:cs="Arial"/>
              </w:rPr>
            </w:pPr>
            <w:r w:rsidRPr="00F04F64">
              <w:rPr>
                <w:rFonts w:ascii="Arial" w:eastAsia="Arial" w:hAnsi="Arial" w:cs="Arial"/>
                <w:sz w:val="18"/>
                <w:szCs w:val="18"/>
              </w:rPr>
              <w:t>Virtual</w:t>
            </w:r>
          </w:p>
        </w:tc>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0B91735" w14:textId="77777777" w:rsidR="00C94618" w:rsidRPr="00F04F64" w:rsidRDefault="00C94618" w:rsidP="00734AA9">
            <w:pPr>
              <w:jc w:val="both"/>
              <w:rPr>
                <w:rFonts w:ascii="Arial" w:hAnsi="Arial" w:cs="Arial"/>
              </w:rPr>
            </w:pPr>
            <w:r w:rsidRPr="00F04F64">
              <w:rPr>
                <w:rFonts w:ascii="Arial" w:eastAsia="Arial" w:hAnsi="Arial" w:cs="Arial"/>
                <w:sz w:val="18"/>
                <w:szCs w:val="18"/>
              </w:rPr>
              <w:t>Página Web Institucional, formulario Sistema</w:t>
            </w:r>
          </w:p>
          <w:p w14:paraId="67BC3DEB" w14:textId="77777777" w:rsidR="00C94618" w:rsidRPr="00F04F64" w:rsidRDefault="00C94618" w:rsidP="00734AA9">
            <w:pPr>
              <w:jc w:val="both"/>
              <w:rPr>
                <w:rFonts w:ascii="Arial" w:hAnsi="Arial" w:cs="Arial"/>
              </w:rPr>
            </w:pPr>
            <w:r w:rsidRPr="00F04F64">
              <w:rPr>
                <w:rFonts w:ascii="Arial" w:eastAsia="Arial" w:hAnsi="Arial" w:cs="Arial"/>
                <w:sz w:val="18"/>
                <w:szCs w:val="18"/>
              </w:rPr>
              <w:t>Distrital para la Gestión de Peticiones Ciudadanas “Bogotá te Escucha</w:t>
            </w:r>
          </w:p>
        </w:tc>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BA04F44" w14:textId="77777777" w:rsidR="00C94618" w:rsidRPr="00F04F64" w:rsidRDefault="003B4965" w:rsidP="00734AA9">
            <w:pPr>
              <w:jc w:val="both"/>
              <w:rPr>
                <w:rFonts w:ascii="Arial" w:hAnsi="Arial" w:cs="Arial"/>
              </w:rPr>
            </w:pPr>
            <w:hyperlink r:id="rId62">
              <w:r w:rsidR="00C94618" w:rsidRPr="00F04F64">
                <w:rPr>
                  <w:rStyle w:val="Hipervnculo"/>
                  <w:rFonts w:ascii="Arial" w:eastAsia="Arial" w:hAnsi="Arial" w:cs="Arial"/>
                  <w:sz w:val="18"/>
                  <w:szCs w:val="18"/>
                </w:rPr>
                <w:t>www.umv.gov.co/portal/pqrsfd/</w:t>
              </w:r>
            </w:hyperlink>
          </w:p>
          <w:p w14:paraId="100DB6F4" w14:textId="77777777" w:rsidR="00C94618" w:rsidRPr="00F04F64" w:rsidRDefault="00C94618" w:rsidP="00734AA9">
            <w:pPr>
              <w:jc w:val="both"/>
              <w:rPr>
                <w:rFonts w:ascii="Arial" w:hAnsi="Arial" w:cs="Arial"/>
              </w:rPr>
            </w:pPr>
            <w:r w:rsidRPr="00F04F64">
              <w:rPr>
                <w:rFonts w:ascii="Arial" w:eastAsia="Arial" w:hAnsi="Arial" w:cs="Arial"/>
                <w:sz w:val="18"/>
                <w:szCs w:val="18"/>
              </w:rPr>
              <w:t xml:space="preserve"> </w:t>
            </w:r>
          </w:p>
        </w:tc>
        <w:tc>
          <w:tcPr>
            <w:tcW w:w="11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9305A8C" w14:textId="77777777" w:rsidR="00C94618" w:rsidRPr="00F04F64" w:rsidRDefault="00C94618" w:rsidP="00734AA9">
            <w:pPr>
              <w:jc w:val="both"/>
              <w:rPr>
                <w:rFonts w:ascii="Arial" w:hAnsi="Arial" w:cs="Arial"/>
              </w:rPr>
            </w:pPr>
            <w:r w:rsidRPr="00F04F64">
              <w:rPr>
                <w:rFonts w:ascii="Arial" w:eastAsia="Arial" w:hAnsi="Arial" w:cs="Arial"/>
                <w:sz w:val="18"/>
                <w:szCs w:val="18"/>
              </w:rPr>
              <w:t>Operando</w:t>
            </w:r>
          </w:p>
        </w:tc>
        <w:tc>
          <w:tcPr>
            <w:tcW w:w="17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0E97A2" w14:textId="77777777" w:rsidR="00C94618" w:rsidRPr="00F04F64" w:rsidRDefault="00C94618" w:rsidP="00734AA9">
            <w:pPr>
              <w:jc w:val="both"/>
              <w:rPr>
                <w:rFonts w:ascii="Arial" w:hAnsi="Arial" w:cs="Arial"/>
              </w:rPr>
            </w:pPr>
            <w:r w:rsidRPr="00F04F64">
              <w:rPr>
                <w:rFonts w:ascii="Arial" w:eastAsia="Arial" w:hAnsi="Arial" w:cs="Arial"/>
                <w:sz w:val="18"/>
                <w:szCs w:val="18"/>
              </w:rPr>
              <w:t>Portal habilitado las 24 horas; no obstante, las peticiones registradas por dicho medio se tramitan los días hábiles en horarios de atención al ciudadano.</w:t>
            </w:r>
          </w:p>
        </w:tc>
      </w:tr>
      <w:tr w:rsidR="00C94618" w:rsidRPr="00F04F64" w14:paraId="228FE599" w14:textId="77777777" w:rsidTr="00734AA9">
        <w:trPr>
          <w:trHeight w:val="420"/>
        </w:trPr>
        <w:tc>
          <w:tcPr>
            <w:tcW w:w="1215" w:type="dxa"/>
            <w:vMerge/>
            <w:tcBorders>
              <w:left w:val="single" w:sz="0" w:space="0" w:color="000000" w:themeColor="text1"/>
              <w:right w:val="single" w:sz="0" w:space="0" w:color="000000" w:themeColor="text1"/>
            </w:tcBorders>
            <w:vAlign w:val="center"/>
          </w:tcPr>
          <w:p w14:paraId="7A67D193" w14:textId="77777777" w:rsidR="00C94618" w:rsidRPr="00F04F64" w:rsidRDefault="00C94618" w:rsidP="00734AA9">
            <w:pPr>
              <w:jc w:val="both"/>
              <w:rPr>
                <w:rFonts w:ascii="Arial" w:hAnsi="Arial" w:cs="Arial"/>
              </w:rPr>
            </w:pPr>
          </w:p>
        </w:tc>
        <w:tc>
          <w:tcPr>
            <w:tcW w:w="1605" w:type="dxa"/>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BDFECCF" w14:textId="77777777" w:rsidR="00C94618" w:rsidRPr="00F04F64" w:rsidRDefault="00C94618" w:rsidP="00734AA9">
            <w:pPr>
              <w:jc w:val="both"/>
              <w:rPr>
                <w:rFonts w:ascii="Arial" w:hAnsi="Arial" w:cs="Arial"/>
              </w:rPr>
            </w:pPr>
            <w:r w:rsidRPr="00F04F64">
              <w:rPr>
                <w:rFonts w:ascii="Arial" w:eastAsia="Arial" w:hAnsi="Arial" w:cs="Arial"/>
                <w:sz w:val="18"/>
                <w:szCs w:val="18"/>
              </w:rPr>
              <w:t>Correo Electrónico Institucional</w:t>
            </w:r>
          </w:p>
        </w:tc>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bottom"/>
          </w:tcPr>
          <w:p w14:paraId="588CBD81" w14:textId="77777777" w:rsidR="00C94618" w:rsidRPr="00F04F64" w:rsidRDefault="003B4965" w:rsidP="00734AA9">
            <w:pPr>
              <w:jc w:val="both"/>
              <w:rPr>
                <w:rFonts w:ascii="Arial" w:hAnsi="Arial" w:cs="Arial"/>
              </w:rPr>
            </w:pPr>
            <w:hyperlink r:id="rId63">
              <w:r w:rsidR="00C94618" w:rsidRPr="00F04F64">
                <w:rPr>
                  <w:rStyle w:val="Hipervnculo"/>
                  <w:rFonts w:ascii="Arial" w:eastAsia="Arial" w:hAnsi="Arial" w:cs="Arial"/>
                  <w:sz w:val="18"/>
                  <w:szCs w:val="18"/>
                </w:rPr>
                <w:t>atencionalciudadano@umv.gov.co</w:t>
              </w:r>
            </w:hyperlink>
          </w:p>
          <w:p w14:paraId="2A4EE4E4" w14:textId="77777777" w:rsidR="00C94618" w:rsidRPr="00F04F64" w:rsidRDefault="00C94618" w:rsidP="00734AA9">
            <w:pPr>
              <w:jc w:val="both"/>
              <w:rPr>
                <w:rFonts w:ascii="Arial" w:hAnsi="Arial" w:cs="Arial"/>
              </w:rPr>
            </w:pPr>
            <w:r w:rsidRPr="00F04F64">
              <w:rPr>
                <w:rFonts w:ascii="Arial" w:eastAsia="Arial" w:hAnsi="Arial" w:cs="Arial"/>
                <w:sz w:val="18"/>
                <w:szCs w:val="18"/>
              </w:rPr>
              <w:t xml:space="preserve"> </w:t>
            </w:r>
          </w:p>
        </w:tc>
        <w:tc>
          <w:tcPr>
            <w:tcW w:w="1140"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FAFCF4D" w14:textId="77777777" w:rsidR="00C94618" w:rsidRPr="00F04F64" w:rsidRDefault="00C94618" w:rsidP="00734AA9">
            <w:pPr>
              <w:jc w:val="both"/>
              <w:rPr>
                <w:rFonts w:ascii="Arial" w:hAnsi="Arial" w:cs="Arial"/>
              </w:rPr>
            </w:pPr>
            <w:r w:rsidRPr="00F04F64">
              <w:rPr>
                <w:rFonts w:ascii="Arial" w:eastAsia="Arial" w:hAnsi="Arial" w:cs="Arial"/>
                <w:sz w:val="18"/>
                <w:szCs w:val="18"/>
              </w:rPr>
              <w:t>Operando</w:t>
            </w:r>
          </w:p>
          <w:p w14:paraId="06B099F6" w14:textId="77777777" w:rsidR="00C94618" w:rsidRPr="00F04F64" w:rsidRDefault="00C94618" w:rsidP="00734AA9">
            <w:pPr>
              <w:jc w:val="both"/>
              <w:rPr>
                <w:rFonts w:ascii="Arial" w:hAnsi="Arial" w:cs="Arial"/>
              </w:rPr>
            </w:pPr>
            <w:r w:rsidRPr="00F04F64">
              <w:rPr>
                <w:rFonts w:ascii="Arial" w:eastAsia="Arial" w:hAnsi="Arial" w:cs="Arial"/>
                <w:sz w:val="18"/>
                <w:szCs w:val="18"/>
              </w:rPr>
              <w:t xml:space="preserve"> </w:t>
            </w:r>
          </w:p>
        </w:tc>
        <w:tc>
          <w:tcPr>
            <w:tcW w:w="1740"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00F35CE" w14:textId="77777777" w:rsidR="00C94618" w:rsidRPr="00F04F64" w:rsidRDefault="00C94618" w:rsidP="00734AA9">
            <w:pPr>
              <w:jc w:val="both"/>
              <w:rPr>
                <w:rFonts w:ascii="Arial" w:hAnsi="Arial" w:cs="Arial"/>
              </w:rPr>
            </w:pPr>
            <w:r w:rsidRPr="00F04F64">
              <w:rPr>
                <w:rFonts w:ascii="Arial" w:eastAsia="Arial" w:hAnsi="Arial" w:cs="Arial"/>
                <w:sz w:val="18"/>
                <w:szCs w:val="18"/>
              </w:rPr>
              <w:t>El correo electrónico se encuentra habilitado las 24 horas; no obstante, las peticiones registradas por dicho medio se tramitan los días hábiles en horarios de atención al ciudadano.</w:t>
            </w:r>
          </w:p>
        </w:tc>
      </w:tr>
      <w:tr w:rsidR="00C94618" w:rsidRPr="00F04F64" w14:paraId="03296E40" w14:textId="77777777" w:rsidTr="00734AA9">
        <w:trPr>
          <w:trHeight w:val="420"/>
        </w:trPr>
        <w:tc>
          <w:tcPr>
            <w:tcW w:w="1215" w:type="dxa"/>
            <w:vMerge/>
            <w:tcBorders>
              <w:left w:val="single" w:sz="0" w:space="0" w:color="000000" w:themeColor="text1"/>
              <w:right w:val="single" w:sz="0" w:space="0" w:color="000000" w:themeColor="text1"/>
            </w:tcBorders>
            <w:vAlign w:val="center"/>
          </w:tcPr>
          <w:p w14:paraId="0567D62F" w14:textId="77777777" w:rsidR="00C94618" w:rsidRPr="00F04F64" w:rsidRDefault="00C94618" w:rsidP="00734AA9">
            <w:pPr>
              <w:jc w:val="both"/>
              <w:rPr>
                <w:rFonts w:ascii="Arial" w:hAnsi="Arial" w:cs="Arial"/>
              </w:rPr>
            </w:pPr>
          </w:p>
        </w:tc>
        <w:tc>
          <w:tcPr>
            <w:tcW w:w="1605" w:type="dxa"/>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7B907401" w14:textId="77777777" w:rsidR="00C94618" w:rsidRPr="00F04F64" w:rsidRDefault="00C94618" w:rsidP="00734AA9">
            <w:pPr>
              <w:jc w:val="both"/>
              <w:rPr>
                <w:rFonts w:ascii="Arial" w:hAnsi="Arial" w:cs="Arial"/>
              </w:rPr>
            </w:pPr>
            <w:r w:rsidRPr="00F04F64">
              <w:rPr>
                <w:rFonts w:ascii="Arial" w:eastAsia="Arial" w:hAnsi="Arial" w:cs="Arial"/>
                <w:sz w:val="18"/>
                <w:szCs w:val="18"/>
              </w:rPr>
              <w:t>Correo Electrónico Defensor del Ciudadano</w:t>
            </w:r>
          </w:p>
        </w:tc>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FBF4DA3" w14:textId="77777777" w:rsidR="00C94618" w:rsidRPr="00F04F64" w:rsidRDefault="003B4965" w:rsidP="00734AA9">
            <w:pPr>
              <w:jc w:val="both"/>
              <w:rPr>
                <w:rFonts w:ascii="Arial" w:hAnsi="Arial" w:cs="Arial"/>
              </w:rPr>
            </w:pPr>
            <w:hyperlink r:id="rId64">
              <w:r w:rsidR="00C94618" w:rsidRPr="00F04F64">
                <w:rPr>
                  <w:rStyle w:val="Hipervnculo"/>
                  <w:rFonts w:ascii="Arial" w:eastAsia="Arial" w:hAnsi="Arial" w:cs="Arial"/>
                  <w:sz w:val="18"/>
                  <w:szCs w:val="18"/>
                </w:rPr>
                <w:t>defensor.ciudadano@umv.gov.co</w:t>
              </w:r>
            </w:hyperlink>
          </w:p>
          <w:p w14:paraId="1912490C" w14:textId="77777777" w:rsidR="00C94618" w:rsidRPr="00F04F64" w:rsidRDefault="00C94618" w:rsidP="00734AA9">
            <w:pPr>
              <w:jc w:val="both"/>
              <w:rPr>
                <w:rFonts w:ascii="Arial" w:hAnsi="Arial" w:cs="Arial"/>
              </w:rPr>
            </w:pPr>
            <w:r w:rsidRPr="00F04F64">
              <w:rPr>
                <w:rFonts w:ascii="Arial" w:eastAsia="Arial" w:hAnsi="Arial" w:cs="Arial"/>
                <w:sz w:val="18"/>
                <w:szCs w:val="18"/>
              </w:rPr>
              <w:t xml:space="preserve"> </w:t>
            </w:r>
          </w:p>
        </w:tc>
        <w:tc>
          <w:tcPr>
            <w:tcW w:w="1140" w:type="dxa"/>
            <w:vMerge/>
            <w:tcBorders>
              <w:left w:val="single" w:sz="0" w:space="0" w:color="000000" w:themeColor="text1"/>
              <w:bottom w:val="single" w:sz="0" w:space="0" w:color="000000" w:themeColor="text1"/>
              <w:right w:val="single" w:sz="0" w:space="0" w:color="000000" w:themeColor="text1"/>
            </w:tcBorders>
            <w:vAlign w:val="center"/>
          </w:tcPr>
          <w:p w14:paraId="6D891B50" w14:textId="77777777" w:rsidR="00C94618" w:rsidRPr="00F04F64" w:rsidRDefault="00C94618" w:rsidP="00734AA9">
            <w:pPr>
              <w:jc w:val="both"/>
              <w:rPr>
                <w:rFonts w:ascii="Arial" w:hAnsi="Arial" w:cs="Arial"/>
              </w:rPr>
            </w:pPr>
          </w:p>
        </w:tc>
        <w:tc>
          <w:tcPr>
            <w:tcW w:w="1740" w:type="dxa"/>
            <w:vMerge/>
            <w:tcBorders>
              <w:left w:val="single" w:sz="0" w:space="0" w:color="000000" w:themeColor="text1"/>
              <w:bottom w:val="single" w:sz="0" w:space="0" w:color="000000" w:themeColor="text1"/>
              <w:right w:val="single" w:sz="0" w:space="0" w:color="000000" w:themeColor="text1"/>
            </w:tcBorders>
            <w:vAlign w:val="center"/>
          </w:tcPr>
          <w:p w14:paraId="3FE9B09E" w14:textId="77777777" w:rsidR="00C94618" w:rsidRPr="00F04F64" w:rsidRDefault="00C94618" w:rsidP="00734AA9">
            <w:pPr>
              <w:jc w:val="both"/>
              <w:rPr>
                <w:rFonts w:ascii="Arial" w:hAnsi="Arial" w:cs="Arial"/>
              </w:rPr>
            </w:pPr>
          </w:p>
        </w:tc>
      </w:tr>
      <w:tr w:rsidR="00C94618" w:rsidRPr="00F04F64" w14:paraId="0F2BFFEC" w14:textId="77777777" w:rsidTr="00734AA9">
        <w:trPr>
          <w:trHeight w:val="435"/>
        </w:trPr>
        <w:tc>
          <w:tcPr>
            <w:tcW w:w="1215" w:type="dxa"/>
            <w:vMerge/>
            <w:tcBorders>
              <w:left w:val="single" w:sz="0" w:space="0" w:color="000000" w:themeColor="text1"/>
              <w:right w:val="single" w:sz="0" w:space="0" w:color="000000" w:themeColor="text1"/>
            </w:tcBorders>
            <w:vAlign w:val="center"/>
          </w:tcPr>
          <w:p w14:paraId="67774059" w14:textId="77777777" w:rsidR="00C94618" w:rsidRPr="00F04F64" w:rsidRDefault="00C94618" w:rsidP="00734AA9">
            <w:pPr>
              <w:jc w:val="both"/>
              <w:rPr>
                <w:rFonts w:ascii="Arial" w:hAnsi="Arial" w:cs="Arial"/>
              </w:rPr>
            </w:pPr>
          </w:p>
        </w:tc>
        <w:tc>
          <w:tcPr>
            <w:tcW w:w="1605" w:type="dxa"/>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64EC91E4" w14:textId="77777777" w:rsidR="00C94618" w:rsidRPr="00F04F64" w:rsidRDefault="00C94618" w:rsidP="00734AA9">
            <w:pPr>
              <w:jc w:val="both"/>
              <w:rPr>
                <w:rFonts w:ascii="Arial" w:hAnsi="Arial" w:cs="Arial"/>
              </w:rPr>
            </w:pPr>
            <w:r w:rsidRPr="00F04F64">
              <w:rPr>
                <w:rFonts w:ascii="Arial" w:eastAsia="Arial" w:hAnsi="Arial" w:cs="Arial"/>
                <w:sz w:val="18"/>
                <w:szCs w:val="18"/>
              </w:rPr>
              <w:t>Chat Virtual</w:t>
            </w:r>
          </w:p>
        </w:tc>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2A5B676" w14:textId="77777777" w:rsidR="00C94618" w:rsidRPr="00F04F64" w:rsidRDefault="003B4965" w:rsidP="00734AA9">
            <w:pPr>
              <w:jc w:val="both"/>
              <w:rPr>
                <w:rFonts w:ascii="Arial" w:hAnsi="Arial" w:cs="Arial"/>
              </w:rPr>
            </w:pPr>
            <w:hyperlink r:id="rId65">
              <w:r w:rsidR="00C94618" w:rsidRPr="00F04F64">
                <w:rPr>
                  <w:rStyle w:val="Hipervnculo"/>
                  <w:rFonts w:ascii="Arial" w:eastAsia="Arial" w:hAnsi="Arial" w:cs="Arial"/>
                  <w:sz w:val="18"/>
                  <w:szCs w:val="18"/>
                </w:rPr>
                <w:t>https://www.umv.gov.co/portal/canales-de-atencion/</w:t>
              </w:r>
            </w:hyperlink>
          </w:p>
          <w:p w14:paraId="0A55B685" w14:textId="77777777" w:rsidR="00C94618" w:rsidRPr="00F04F64" w:rsidRDefault="00C94618" w:rsidP="00734AA9">
            <w:pPr>
              <w:jc w:val="both"/>
              <w:rPr>
                <w:rFonts w:ascii="Arial" w:hAnsi="Arial" w:cs="Arial"/>
              </w:rPr>
            </w:pPr>
            <w:r w:rsidRPr="00F04F64">
              <w:rPr>
                <w:rFonts w:ascii="Arial" w:eastAsia="Arial" w:hAnsi="Arial" w:cs="Arial"/>
                <w:sz w:val="18"/>
                <w:szCs w:val="18"/>
              </w:rPr>
              <w:t xml:space="preserve"> </w:t>
            </w:r>
          </w:p>
        </w:tc>
        <w:tc>
          <w:tcPr>
            <w:tcW w:w="114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547C424" w14:textId="77777777" w:rsidR="00C94618" w:rsidRPr="00F04F64" w:rsidRDefault="00C94618" w:rsidP="00734AA9">
            <w:pPr>
              <w:jc w:val="both"/>
              <w:rPr>
                <w:rFonts w:ascii="Arial" w:hAnsi="Arial" w:cs="Arial"/>
              </w:rPr>
            </w:pPr>
            <w:r w:rsidRPr="00F04F64">
              <w:rPr>
                <w:rFonts w:ascii="Arial" w:eastAsia="Arial" w:hAnsi="Arial" w:cs="Arial"/>
                <w:sz w:val="18"/>
                <w:szCs w:val="18"/>
              </w:rPr>
              <w:t>Operando</w:t>
            </w:r>
          </w:p>
        </w:tc>
        <w:tc>
          <w:tcPr>
            <w:tcW w:w="174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tcPr>
          <w:p w14:paraId="7D3C58EA" w14:textId="77777777" w:rsidR="00C94618" w:rsidRPr="00F04F64" w:rsidRDefault="00C94618" w:rsidP="00734AA9">
            <w:pPr>
              <w:jc w:val="both"/>
              <w:rPr>
                <w:rFonts w:ascii="Arial" w:hAnsi="Arial" w:cs="Arial"/>
              </w:rPr>
            </w:pPr>
            <w:r w:rsidRPr="00F04F64">
              <w:rPr>
                <w:rFonts w:ascii="Arial" w:eastAsia="Arial" w:hAnsi="Arial" w:cs="Arial"/>
                <w:sz w:val="18"/>
                <w:szCs w:val="18"/>
              </w:rPr>
              <w:t>Lunes a viernes de 7:00 am a 1:00 pm y de 2:00 pm a 4:00 pm</w:t>
            </w:r>
          </w:p>
        </w:tc>
      </w:tr>
      <w:tr w:rsidR="00C94618" w:rsidRPr="00F04F64" w14:paraId="49CEBEE4" w14:textId="77777777" w:rsidTr="00734AA9">
        <w:trPr>
          <w:trHeight w:val="2520"/>
        </w:trPr>
        <w:tc>
          <w:tcPr>
            <w:tcW w:w="1215" w:type="dxa"/>
            <w:vMerge/>
            <w:tcBorders>
              <w:top w:val="single" w:sz="0" w:space="0" w:color="000000" w:themeColor="text1"/>
              <w:left w:val="single" w:sz="0" w:space="0" w:color="000000" w:themeColor="text1"/>
              <w:bottom w:val="single" w:sz="0" w:space="0" w:color="000000" w:themeColor="text1"/>
              <w:right w:val="single" w:sz="0" w:space="0" w:color="000000" w:themeColor="text1"/>
            </w:tcBorders>
            <w:vAlign w:val="center"/>
          </w:tcPr>
          <w:p w14:paraId="2605BE67" w14:textId="77777777" w:rsidR="00C94618" w:rsidRPr="00F04F64" w:rsidRDefault="00C94618" w:rsidP="00734AA9">
            <w:pPr>
              <w:jc w:val="both"/>
              <w:rPr>
                <w:rFonts w:ascii="Arial" w:hAnsi="Arial" w:cs="Arial"/>
              </w:rPr>
            </w:pPr>
          </w:p>
        </w:tc>
        <w:tc>
          <w:tcPr>
            <w:tcW w:w="1605" w:type="dxa"/>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45663BB3" w14:textId="77777777" w:rsidR="00C94618" w:rsidRPr="00F04F64" w:rsidRDefault="00C94618" w:rsidP="00734AA9">
            <w:pPr>
              <w:jc w:val="both"/>
              <w:rPr>
                <w:rFonts w:ascii="Arial" w:hAnsi="Arial" w:cs="Arial"/>
              </w:rPr>
            </w:pPr>
            <w:r w:rsidRPr="00F04F64">
              <w:rPr>
                <w:rFonts w:ascii="Arial" w:eastAsia="Arial" w:hAnsi="Arial" w:cs="Arial"/>
                <w:sz w:val="18"/>
                <w:szCs w:val="18"/>
              </w:rPr>
              <w:t>Redes Sociales Institucionales</w:t>
            </w:r>
          </w:p>
        </w:tc>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E0D2A66" w14:textId="77777777" w:rsidR="00C94618" w:rsidRPr="00F04F64" w:rsidRDefault="00C94618" w:rsidP="00734AA9">
            <w:pPr>
              <w:jc w:val="both"/>
              <w:rPr>
                <w:rFonts w:ascii="Arial" w:hAnsi="Arial" w:cs="Arial"/>
                <w:lang w:val="en-US"/>
              </w:rPr>
            </w:pPr>
            <w:r w:rsidRPr="00F04F64">
              <w:rPr>
                <w:rFonts w:ascii="Arial" w:eastAsia="Arial" w:hAnsi="Arial" w:cs="Arial"/>
                <w:b/>
                <w:bCs/>
                <w:sz w:val="18"/>
                <w:szCs w:val="18"/>
                <w:lang w:val="en-US"/>
              </w:rPr>
              <w:t>Facebook</w:t>
            </w:r>
            <w:r w:rsidRPr="00F04F64">
              <w:rPr>
                <w:rFonts w:ascii="Arial" w:eastAsia="Arial" w:hAnsi="Arial" w:cs="Arial"/>
                <w:sz w:val="18"/>
                <w:szCs w:val="18"/>
                <w:lang w:val="en-US"/>
              </w:rPr>
              <w:t>: @</w:t>
            </w:r>
            <w:proofErr w:type="gramStart"/>
            <w:r w:rsidRPr="00F04F64">
              <w:rPr>
                <w:rFonts w:ascii="Arial" w:eastAsia="Arial" w:hAnsi="Arial" w:cs="Arial"/>
                <w:sz w:val="18"/>
                <w:szCs w:val="18"/>
                <w:lang w:val="en-US"/>
              </w:rPr>
              <w:t>unidadde.mantenimientovial</w:t>
            </w:r>
            <w:proofErr w:type="gramEnd"/>
          </w:p>
          <w:p w14:paraId="5A208C3B" w14:textId="77777777" w:rsidR="00C94618" w:rsidRPr="00F04F64" w:rsidRDefault="00C94618" w:rsidP="00734AA9">
            <w:pPr>
              <w:jc w:val="both"/>
              <w:rPr>
                <w:rFonts w:ascii="Arial" w:hAnsi="Arial" w:cs="Arial"/>
                <w:lang w:val="en-US"/>
              </w:rPr>
            </w:pPr>
            <w:r w:rsidRPr="00F04F64">
              <w:rPr>
                <w:rFonts w:ascii="Arial" w:eastAsia="Arial" w:hAnsi="Arial" w:cs="Arial"/>
                <w:b/>
                <w:bCs/>
                <w:sz w:val="18"/>
                <w:szCs w:val="18"/>
                <w:lang w:val="en-US"/>
              </w:rPr>
              <w:t>Instagram:</w:t>
            </w:r>
            <w:r w:rsidRPr="00F04F64">
              <w:rPr>
                <w:rFonts w:ascii="Arial" w:eastAsia="Arial" w:hAnsi="Arial" w:cs="Arial"/>
                <w:sz w:val="18"/>
                <w:szCs w:val="18"/>
                <w:lang w:val="en-US"/>
              </w:rPr>
              <w:t xml:space="preserve"> @</w:t>
            </w:r>
            <w:proofErr w:type="gramStart"/>
            <w:r w:rsidRPr="00F04F64">
              <w:rPr>
                <w:rFonts w:ascii="Arial" w:eastAsia="Arial" w:hAnsi="Arial" w:cs="Arial"/>
                <w:sz w:val="18"/>
                <w:szCs w:val="18"/>
                <w:lang w:val="en-US"/>
              </w:rPr>
              <w:t>umv.Bogota</w:t>
            </w:r>
            <w:proofErr w:type="gramEnd"/>
          </w:p>
          <w:p w14:paraId="2DB092F8" w14:textId="77777777" w:rsidR="00C94618" w:rsidRPr="00F04F64" w:rsidRDefault="00C94618" w:rsidP="00734AA9">
            <w:pPr>
              <w:jc w:val="both"/>
              <w:rPr>
                <w:rFonts w:ascii="Arial" w:hAnsi="Arial" w:cs="Arial"/>
              </w:rPr>
            </w:pPr>
            <w:r w:rsidRPr="00F04F64">
              <w:rPr>
                <w:rFonts w:ascii="Arial" w:eastAsia="Arial" w:hAnsi="Arial" w:cs="Arial"/>
                <w:b/>
                <w:bCs/>
                <w:sz w:val="18"/>
                <w:szCs w:val="18"/>
                <w:lang w:val="en-US"/>
              </w:rPr>
              <w:t>Twitter:</w:t>
            </w:r>
            <w:r w:rsidRPr="00F04F64">
              <w:rPr>
                <w:rFonts w:ascii="Arial" w:eastAsia="Arial" w:hAnsi="Arial" w:cs="Arial"/>
                <w:sz w:val="18"/>
                <w:szCs w:val="18"/>
                <w:lang w:val="en-US"/>
              </w:rPr>
              <w:t xml:space="preserve"> @UMVbogota</w:t>
            </w:r>
          </w:p>
          <w:p w14:paraId="6A02FE45" w14:textId="77777777" w:rsidR="00C94618" w:rsidRPr="00F04F64" w:rsidRDefault="00C94618" w:rsidP="00734AA9">
            <w:pPr>
              <w:jc w:val="both"/>
              <w:rPr>
                <w:rFonts w:ascii="Arial" w:hAnsi="Arial" w:cs="Arial"/>
              </w:rPr>
            </w:pPr>
            <w:r w:rsidRPr="00F04F64">
              <w:rPr>
                <w:rFonts w:ascii="Arial" w:eastAsia="Arial" w:hAnsi="Arial" w:cs="Arial"/>
                <w:sz w:val="18"/>
                <w:szCs w:val="18"/>
                <w:lang w:val="en-US"/>
              </w:rPr>
              <w:t xml:space="preserve"> </w:t>
            </w:r>
          </w:p>
        </w:tc>
        <w:tc>
          <w:tcPr>
            <w:tcW w:w="11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FE19687" w14:textId="77777777" w:rsidR="00C94618" w:rsidRPr="00F04F64" w:rsidRDefault="00C94618" w:rsidP="00734AA9">
            <w:pPr>
              <w:jc w:val="both"/>
              <w:rPr>
                <w:rFonts w:ascii="Arial" w:hAnsi="Arial" w:cs="Arial"/>
              </w:rPr>
            </w:pPr>
            <w:r w:rsidRPr="00F04F64">
              <w:rPr>
                <w:rFonts w:ascii="Arial" w:eastAsia="Arial" w:hAnsi="Arial" w:cs="Arial"/>
                <w:sz w:val="18"/>
                <w:szCs w:val="18"/>
              </w:rPr>
              <w:t>Operando</w:t>
            </w:r>
          </w:p>
        </w:tc>
        <w:tc>
          <w:tcPr>
            <w:tcW w:w="17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C587D60" w14:textId="77777777" w:rsidR="00C94618" w:rsidRPr="00F04F64" w:rsidRDefault="00C94618" w:rsidP="00734AA9">
            <w:pPr>
              <w:jc w:val="both"/>
              <w:rPr>
                <w:rFonts w:ascii="Arial" w:hAnsi="Arial" w:cs="Arial"/>
              </w:rPr>
            </w:pPr>
            <w:r w:rsidRPr="00F04F64">
              <w:rPr>
                <w:rFonts w:ascii="Arial" w:eastAsia="Arial" w:hAnsi="Arial" w:cs="Arial"/>
                <w:sz w:val="18"/>
                <w:szCs w:val="18"/>
              </w:rPr>
              <w:t>Las Redes Sociales se encuentran habilitadas las 24 horas; no obstante, las peticiones registradas por dicho medio se tramitan los días hábiles en horarios de atención al ciudadano.</w:t>
            </w:r>
          </w:p>
        </w:tc>
      </w:tr>
    </w:tbl>
    <w:p w14:paraId="2BBDDE90" w14:textId="77777777" w:rsidR="00C94618" w:rsidRDefault="00C94618" w:rsidP="00C94618">
      <w:pPr>
        <w:spacing w:after="0" w:line="257" w:lineRule="auto"/>
        <w:ind w:left="10" w:hanging="10"/>
        <w:jc w:val="center"/>
        <w:rPr>
          <w:rFonts w:ascii="Arial" w:eastAsia="Arial" w:hAnsi="Arial" w:cs="Arial"/>
          <w:sz w:val="18"/>
          <w:szCs w:val="18"/>
        </w:rPr>
      </w:pPr>
    </w:p>
    <w:p w14:paraId="1B7E03B4" w14:textId="584A0C11" w:rsidR="00C94618" w:rsidRPr="00F04F64" w:rsidRDefault="00C94618" w:rsidP="00C94618">
      <w:pPr>
        <w:spacing w:after="0" w:line="257" w:lineRule="auto"/>
        <w:ind w:left="10" w:hanging="10"/>
        <w:jc w:val="center"/>
        <w:rPr>
          <w:rFonts w:ascii="Arial" w:hAnsi="Arial" w:cs="Arial"/>
        </w:rPr>
      </w:pPr>
      <w:r w:rsidRPr="00F04F64">
        <w:rPr>
          <w:rFonts w:ascii="Arial" w:eastAsia="Arial" w:hAnsi="Arial" w:cs="Arial"/>
          <w:sz w:val="18"/>
          <w:szCs w:val="18"/>
        </w:rPr>
        <w:t>Fuente: Componente Servicio al Ciudadano 2022 - 2023</w:t>
      </w:r>
    </w:p>
    <w:p w14:paraId="484B4019" w14:textId="77777777" w:rsidR="00B459DD" w:rsidRDefault="00B459DD" w:rsidP="00B459DD">
      <w:pPr>
        <w:pBdr>
          <w:top w:val="nil"/>
          <w:left w:val="nil"/>
          <w:bottom w:val="nil"/>
          <w:right w:val="nil"/>
          <w:between w:val="nil"/>
        </w:pBdr>
        <w:rPr>
          <w:rFonts w:ascii="Arial" w:eastAsia="Arial" w:hAnsi="Arial" w:cs="Arial"/>
          <w:sz w:val="24"/>
          <w:szCs w:val="24"/>
        </w:rPr>
      </w:pPr>
    </w:p>
    <w:p w14:paraId="5346E0B2" w14:textId="77777777" w:rsidR="00240D1E" w:rsidRPr="007A23DA" w:rsidRDefault="00240D1E" w:rsidP="00240D1E">
      <w:pPr>
        <w:pStyle w:val="Ttulo1"/>
        <w:numPr>
          <w:ilvl w:val="0"/>
          <w:numId w:val="10"/>
        </w:numPr>
        <w:spacing w:before="0"/>
        <w:rPr>
          <w:sz w:val="24"/>
          <w:szCs w:val="24"/>
        </w:rPr>
      </w:pPr>
      <w:bookmarkStart w:id="74" w:name="_Toc153555641"/>
      <w:r>
        <w:rPr>
          <w:sz w:val="24"/>
          <w:szCs w:val="24"/>
        </w:rPr>
        <w:t>Conclusiones</w:t>
      </w:r>
      <w:bookmarkEnd w:id="74"/>
    </w:p>
    <w:p w14:paraId="6126F1D1" w14:textId="77777777" w:rsidR="00240D1E" w:rsidRDefault="00240D1E" w:rsidP="00240D1E">
      <w:pPr>
        <w:pBdr>
          <w:top w:val="nil"/>
          <w:left w:val="nil"/>
          <w:bottom w:val="nil"/>
          <w:right w:val="nil"/>
          <w:between w:val="nil"/>
        </w:pBdr>
        <w:spacing w:after="0"/>
        <w:ind w:left="708"/>
        <w:jc w:val="both"/>
        <w:rPr>
          <w:rFonts w:ascii="Arial" w:eastAsia="Arial" w:hAnsi="Arial" w:cs="Arial"/>
        </w:rPr>
      </w:pPr>
    </w:p>
    <w:p w14:paraId="2E17C102" w14:textId="77777777" w:rsidR="00240D1E" w:rsidRDefault="00240D1E" w:rsidP="00240D1E">
      <w:pPr>
        <w:jc w:val="both"/>
        <w:rPr>
          <w:rFonts w:ascii="Arial" w:eastAsia="Arial" w:hAnsi="Arial" w:cs="Arial"/>
        </w:rPr>
      </w:pPr>
      <w:r>
        <w:rPr>
          <w:rFonts w:ascii="Arial" w:eastAsia="Arial" w:hAnsi="Arial" w:cs="Arial"/>
        </w:rPr>
        <w:t xml:space="preserve">La gestión de la Unidad Administrativa Especial de Rehabilitación y Mantenimiento Vial a través de las llamadas telefónicas, correos electrónicos y Whatsapp ha sido efectiva en promover un diálogo activo sobre la importancia de la Rendición de Cuentas de la Entidad. </w:t>
      </w:r>
    </w:p>
    <w:p w14:paraId="60543AA6" w14:textId="77777777" w:rsidR="00240D1E" w:rsidRDefault="00240D1E" w:rsidP="00240D1E">
      <w:pPr>
        <w:jc w:val="both"/>
        <w:rPr>
          <w:rFonts w:ascii="Arial" w:eastAsia="Arial" w:hAnsi="Arial" w:cs="Arial"/>
        </w:rPr>
      </w:pPr>
      <w:r>
        <w:rPr>
          <w:rFonts w:ascii="Arial" w:eastAsia="Arial" w:hAnsi="Arial" w:cs="Arial"/>
        </w:rPr>
        <w:t xml:space="preserve">Como próximos pasos, La Unidad Administrativa Especial de Rehabilitación y Mantenimiento Vial se compromete a seguir generando contenido relevante y a interactuar de manera proactiva con la ciudadanía en sus redes sociales. </w:t>
      </w:r>
    </w:p>
    <w:p w14:paraId="15E93CC4" w14:textId="753531B8" w:rsidR="00972CB5" w:rsidRPr="00972CB5" w:rsidRDefault="00240D1E" w:rsidP="00240D1E">
      <w:pPr>
        <w:jc w:val="both"/>
        <w:rPr>
          <w:rFonts w:ascii="Arial" w:eastAsia="Arial" w:hAnsi="Arial" w:cs="Arial"/>
        </w:rPr>
      </w:pPr>
      <w:r>
        <w:rPr>
          <w:rFonts w:ascii="Arial" w:eastAsia="Arial" w:hAnsi="Arial" w:cs="Arial"/>
        </w:rPr>
        <w:lastRenderedPageBreak/>
        <w:t>Además, planeamos expandir nuestra presencia en nuevas plataformas y explorar enfoques innovadores para mejorar aún más la participación y la comprensión de este importante proceso.</w:t>
      </w:r>
    </w:p>
    <w:p w14:paraId="651E0AE1" w14:textId="10E36D11" w:rsidR="00972CB5" w:rsidRDefault="00972CB5" w:rsidP="00DB7B90">
      <w:pPr>
        <w:pBdr>
          <w:top w:val="nil"/>
          <w:left w:val="nil"/>
          <w:bottom w:val="nil"/>
          <w:right w:val="nil"/>
          <w:between w:val="nil"/>
        </w:pBdr>
        <w:spacing w:after="0"/>
        <w:jc w:val="both"/>
        <w:rPr>
          <w:rFonts w:ascii="Arial" w:eastAsia="Arial" w:hAnsi="Arial" w:cs="Arial"/>
        </w:rPr>
      </w:pPr>
      <w:r>
        <w:rPr>
          <w:rFonts w:ascii="Arial" w:eastAsia="Arial" w:hAnsi="Arial" w:cs="Arial"/>
        </w:rPr>
        <w:t xml:space="preserve"> </w:t>
      </w:r>
    </w:p>
    <w:p w14:paraId="076A569F" w14:textId="3BFBF1B0" w:rsidR="00972CB5" w:rsidRDefault="00972CB5" w:rsidP="00DB7B90">
      <w:pPr>
        <w:pBdr>
          <w:top w:val="nil"/>
          <w:left w:val="nil"/>
          <w:bottom w:val="nil"/>
          <w:right w:val="nil"/>
          <w:between w:val="nil"/>
        </w:pBdr>
        <w:spacing w:after="0"/>
        <w:jc w:val="both"/>
        <w:rPr>
          <w:rFonts w:ascii="Arial" w:eastAsia="Arial" w:hAnsi="Arial" w:cs="Arial"/>
        </w:rPr>
      </w:pPr>
    </w:p>
    <w:p w14:paraId="4B73C32E" w14:textId="77777777" w:rsidR="00972CB5" w:rsidRPr="00637342" w:rsidRDefault="00972CB5" w:rsidP="00DB7B90">
      <w:pPr>
        <w:pBdr>
          <w:top w:val="nil"/>
          <w:left w:val="nil"/>
          <w:bottom w:val="nil"/>
          <w:right w:val="nil"/>
          <w:between w:val="nil"/>
        </w:pBdr>
        <w:spacing w:after="0"/>
        <w:jc w:val="both"/>
        <w:rPr>
          <w:rFonts w:ascii="Arial" w:eastAsia="Arial" w:hAnsi="Arial" w:cs="Arial"/>
        </w:rPr>
      </w:pPr>
    </w:p>
    <w:sectPr w:rsidR="00972CB5" w:rsidRPr="00637342" w:rsidSect="00011E35">
      <w:pgSz w:w="12240" w:h="15840"/>
      <w:pgMar w:top="2020" w:right="1340" w:bottom="1160" w:left="1480" w:header="929" w:footer="978" w:gutter="0"/>
      <w:cols w:space="72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2A7BA88" w16cex:dateUtc="2022-12-27T22:42:14.913Z"/>
  <w16cex:commentExtensible w16cex:durableId="79179DEA" w16cex:dateUtc="2022-12-27T22:44:51.467Z"/>
  <w16cex:commentExtensible w16cex:durableId="36468C81" w16cex:dateUtc="2022-12-27T22:46:01.317Z"/>
  <w16cex:commentExtensible w16cex:durableId="63E40F82" w16cex:dateUtc="2022-12-28T17:22:51.423Z"/>
  <w16cex:commentExtensible w16cex:durableId="301A958C" w16cex:dateUtc="2022-12-27T23:11:58.201Z"/>
  <w16cex:commentExtensible w16cex:durableId="541E6996" w16cex:dateUtc="2022-12-27T23:16:52.067Z"/>
  <w16cex:commentExtensible w16cex:durableId="1DC603A5" w16cex:dateUtc="2022-12-28T17:23:44.281Z"/>
  <w16cex:commentExtensible w16cex:durableId="7325C138" w16cex:dateUtc="2022-12-28T17:38:09.378Z"/>
  <w16cex:commentExtensible w16cex:durableId="76C10F93" w16cex:dateUtc="2022-12-28T17:42:34.696Z"/>
  <w16cex:commentExtensible w16cex:durableId="2F713CEB" w16cex:dateUtc="2022-12-27T23:11:58.201Z"/>
  <w16cex:commentExtensible w16cex:durableId="66F2F86C" w16cex:dateUtc="2022-12-28T17:42:34.696Z"/>
  <w16cex:commentExtensible w16cex:durableId="749C539E" w16cex:dateUtc="2022-12-27T23:11:58.201Z"/>
  <w16cex:commentExtensible w16cex:durableId="1C6B5637" w16cex:dateUtc="2022-12-28T17:42:34.696Z"/>
</w16cex:commentsExtensible>
</file>

<file path=word/commentsIds.xml><?xml version="1.0" encoding="utf-8"?>
<w16cid:commentsIds xmlns:mc="http://schemas.openxmlformats.org/markup-compatibility/2006" xmlns:w16cid="http://schemas.microsoft.com/office/word/2016/wordml/cid" mc:Ignorable="w16cid">
  <w16cid:commentId w16cid:paraId="5A1B9D9B" w16cid:durableId="22A7BA88"/>
  <w16cid:commentId w16cid:paraId="64E5ECBD" w16cid:durableId="79179DEA"/>
  <w16cid:commentId w16cid:paraId="3CAC0B54" w16cid:durableId="36468C81"/>
  <w16cid:commentId w16cid:paraId="4D31F7CC" w16cid:durableId="301A958C"/>
  <w16cid:commentId w16cid:paraId="0A8CAEA4" w16cid:durableId="541E6996"/>
  <w16cid:commentId w16cid:paraId="002950E3" w16cid:durableId="63E40F82"/>
  <w16cid:commentId w16cid:paraId="4779D5DF" w16cid:durableId="1DC603A5"/>
  <w16cid:commentId w16cid:paraId="4552CA00" w16cid:durableId="7325C138"/>
  <w16cid:commentId w16cid:paraId="7062DF83" w16cid:durableId="76C10F93"/>
  <w16cid:commentId w16cid:paraId="37B98D07" w16cid:durableId="2F713CEB"/>
  <w16cid:commentId w16cid:paraId="540763A4" w16cid:durableId="66F2F86C"/>
  <w16cid:commentId w16cid:paraId="0D44C953" w16cid:durableId="749C539E"/>
  <w16cid:commentId w16cid:paraId="36339E28" w16cid:durableId="1C6B5637"/>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A6846E" w14:textId="77777777" w:rsidR="003B4965" w:rsidRDefault="003B4965" w:rsidP="00042E3C">
      <w:pPr>
        <w:spacing w:after="0" w:line="240" w:lineRule="auto"/>
      </w:pPr>
      <w:r>
        <w:separator/>
      </w:r>
    </w:p>
  </w:endnote>
  <w:endnote w:type="continuationSeparator" w:id="0">
    <w:p w14:paraId="26B1F108" w14:textId="77777777" w:rsidR="003B4965" w:rsidRDefault="003B4965" w:rsidP="00042E3C">
      <w:pPr>
        <w:spacing w:after="0" w:line="240" w:lineRule="auto"/>
      </w:pPr>
      <w:r>
        <w:continuationSeparator/>
      </w:r>
    </w:p>
  </w:endnote>
  <w:endnote w:type="continuationNotice" w:id="1">
    <w:p w14:paraId="0FB2BF7C" w14:textId="77777777" w:rsidR="003B4965" w:rsidRDefault="003B496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4D91EC" w14:textId="77777777" w:rsidR="003B4965" w:rsidRDefault="003B4965" w:rsidP="00042E3C">
      <w:pPr>
        <w:spacing w:after="0" w:line="240" w:lineRule="auto"/>
      </w:pPr>
      <w:r>
        <w:separator/>
      </w:r>
    </w:p>
  </w:footnote>
  <w:footnote w:type="continuationSeparator" w:id="0">
    <w:p w14:paraId="477F5928" w14:textId="77777777" w:rsidR="003B4965" w:rsidRDefault="003B4965" w:rsidP="00042E3C">
      <w:pPr>
        <w:spacing w:after="0" w:line="240" w:lineRule="auto"/>
      </w:pPr>
      <w:r>
        <w:continuationSeparator/>
      </w:r>
    </w:p>
  </w:footnote>
  <w:footnote w:type="continuationNotice" w:id="1">
    <w:p w14:paraId="4E44C9B2" w14:textId="77777777" w:rsidR="003B4965" w:rsidRDefault="003B4965">
      <w:pPr>
        <w:spacing w:after="0" w:line="240" w:lineRule="auto"/>
      </w:pPr>
    </w:p>
  </w:footnote>
  <w:footnote w:id="2">
    <w:p w14:paraId="5B586F67" w14:textId="77777777" w:rsidR="00DB5A0A" w:rsidRDefault="00DB5A0A">
      <w:pPr>
        <w:pStyle w:val="Textonotapie"/>
      </w:pPr>
      <w:r>
        <w:rPr>
          <w:rStyle w:val="Refdenotaalpie"/>
        </w:rPr>
        <w:footnoteRef/>
      </w:r>
      <w:r>
        <w:t xml:space="preserve"> </w:t>
      </w:r>
      <w:r>
        <w:rPr>
          <w:rFonts w:ascii="Arial" w:eastAsia="Arial" w:hAnsi="Arial" w:cs="Arial"/>
          <w:sz w:val="18"/>
          <w:szCs w:val="18"/>
        </w:rPr>
        <w:t>Ver Manual Único de Rendición de Cuentas - MURC. Versión 2. Capítulo I. Departamento Administrativo de la Función Pública. Bogotá D.C., Colombia. Febrero 2019. Pg. 15.</w:t>
      </w:r>
    </w:p>
  </w:footnote>
  <w:footnote w:id="3">
    <w:p w14:paraId="6AB6A253" w14:textId="77777777" w:rsidR="00DB5A0A" w:rsidRDefault="00DB5A0A">
      <w:pPr>
        <w:pStyle w:val="Textonotapie"/>
      </w:pPr>
      <w:r>
        <w:rPr>
          <w:rStyle w:val="Refdenotaalpie"/>
        </w:rPr>
        <w:footnoteRef/>
      </w:r>
      <w:r>
        <w:t xml:space="preserve"> </w:t>
      </w:r>
      <w:r>
        <w:rPr>
          <w:rFonts w:ascii="Arial" w:eastAsia="Arial" w:hAnsi="Arial" w:cs="Arial"/>
          <w:sz w:val="18"/>
          <w:szCs w:val="18"/>
        </w:rPr>
        <w:t>Ver Protocolo para la rendición de cuentas permanente en las entidades del Distrito-Información, diálogo y responsabilidad. Secretaría General. Bogotá D.C., Colombia. 2020. Pg. 6.</w:t>
      </w:r>
    </w:p>
  </w:footnote>
  <w:footnote w:id="4">
    <w:p w14:paraId="2D9D3EBF" w14:textId="118AB12D" w:rsidR="00DB5A0A" w:rsidRPr="00BB07EB" w:rsidRDefault="00DB5A0A">
      <w:pPr>
        <w:pStyle w:val="Textonotapie"/>
      </w:pPr>
      <w:r>
        <w:rPr>
          <w:rStyle w:val="Refdenotaalpie"/>
        </w:rPr>
        <w:footnoteRef/>
      </w:r>
      <w:r>
        <w:t xml:space="preserve"> Para a</w:t>
      </w:r>
      <w:bookmarkStart w:id="13" w:name="_GoBack"/>
      <w:bookmarkEnd w:id="13"/>
      <w:r>
        <w:t xml:space="preserve">mpliar este ejercicio puede consultar el “Documento </w:t>
      </w:r>
      <w:r w:rsidRPr="00424B8C">
        <w:t>para el relacionamiento con los grupos de valor UAERMV</w:t>
      </w:r>
      <w:r w:rsidR="00BB07EB">
        <w:t xml:space="preserve">” anexo a este informe o en el siguiente enlace: </w:t>
      </w:r>
      <w:hyperlink r:id="rId1" w:history="1">
        <w:r w:rsidR="00BB07EB" w:rsidRPr="00FC07BB">
          <w:rPr>
            <w:rStyle w:val="Hipervnculo"/>
          </w:rPr>
          <w:t>https://www.umv.gov.co/sisgestion2023/Documentos/ESTRATEGICO/SRPI/SRPI-DI-006_V2_Documento_para_el_Relacionamiento_con_los_Grupos_de_Interes.docx</w:t>
        </w:r>
      </w:hyperlink>
      <w:r w:rsidR="00BB07EB">
        <w:t xml:space="preserve"> </w:t>
      </w:r>
    </w:p>
  </w:footnote>
</w:footnotes>
</file>

<file path=word/intelligence2.xml><?xml version="1.0" encoding="utf-8"?>
<int2:intelligence xmlns:int2="http://schemas.microsoft.com/office/intelligence/2020/intelligence">
  <int2:observations>
    <int2:bookmark int2:bookmarkName="_Int_Dd2wiOGS" int2:invalidationBookmarkName="" int2:hashCode="y+ZIkJA0wGJMIF" int2:id="txZqpSYK"/>
    <int2:bookmark int2:bookmarkName="_Int_o7OHFZyu" int2:invalidationBookmarkName="" int2:hashCode="7N2lmupe5n19hU" int2:id="juPFsN9z"/>
    <int2:bookmark int2:bookmarkName="_Int_Vwzh7mQl" int2:invalidationBookmarkName="" int2:hashCode="a5QuKDH5csIuKw" int2:id="J3OQt4g6"/>
    <int2:bookmark int2:bookmarkName="_Int_5l9BDRri" int2:invalidationBookmarkName="" int2:hashCode="JJHwu8hffZB54r" int2:id="BakyJoqK"/>
    <int2:bookmark int2:bookmarkName="_Int_G90WIch3" int2:invalidationBookmarkName="" int2:hashCode="av/vN7OiNdqAqV" int2:id="HfIEtwSn"/>
  </int2:observations>
  <int2:intelligenceSettings/>
</int2: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51EBD"/>
    <w:multiLevelType w:val="hybridMultilevel"/>
    <w:tmpl w:val="F34AE38E"/>
    <w:lvl w:ilvl="0" w:tplc="240A0005">
      <w:start w:val="1"/>
      <w:numFmt w:val="bullet"/>
      <w:lvlText w:val=""/>
      <w:lvlJc w:val="left"/>
      <w:pPr>
        <w:ind w:left="1428" w:hanging="360"/>
      </w:pPr>
      <w:rPr>
        <w:rFonts w:ascii="Wingdings" w:hAnsi="Wingdings"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1" w15:restartNumberingAfterBreak="0">
    <w:nsid w:val="038C4028"/>
    <w:multiLevelType w:val="multilevel"/>
    <w:tmpl w:val="9C2242BC"/>
    <w:lvl w:ilvl="0">
      <w:start w:val="1"/>
      <w:numFmt w:val="bullet"/>
      <w:lvlText w:val=""/>
      <w:lvlJc w:val="left"/>
      <w:pPr>
        <w:ind w:left="467" w:hanging="360"/>
      </w:pPr>
      <w:rPr>
        <w:rFonts w:ascii="Symbol" w:hAnsi="Symbol" w:hint="default"/>
        <w:sz w:val="20"/>
        <w:szCs w:val="20"/>
      </w:rPr>
    </w:lvl>
    <w:lvl w:ilvl="1">
      <w:start w:val="1"/>
      <w:numFmt w:val="bullet"/>
      <w:lvlText w:val=""/>
      <w:lvlJc w:val="left"/>
      <w:pPr>
        <w:ind w:left="867" w:hanging="360"/>
      </w:pPr>
      <w:rPr>
        <w:rFonts w:ascii="Wingdings" w:hAnsi="Wingdings" w:hint="default"/>
      </w:rPr>
    </w:lvl>
    <w:lvl w:ilvl="2">
      <w:numFmt w:val="bullet"/>
      <w:lvlText w:val="•"/>
      <w:lvlJc w:val="left"/>
      <w:pPr>
        <w:ind w:left="1274" w:hanging="360"/>
      </w:pPr>
    </w:lvl>
    <w:lvl w:ilvl="3">
      <w:numFmt w:val="bullet"/>
      <w:lvlText w:val="•"/>
      <w:lvlJc w:val="left"/>
      <w:pPr>
        <w:ind w:left="1681" w:hanging="360"/>
      </w:pPr>
    </w:lvl>
    <w:lvl w:ilvl="4">
      <w:numFmt w:val="bullet"/>
      <w:lvlText w:val="•"/>
      <w:lvlJc w:val="left"/>
      <w:pPr>
        <w:ind w:left="2088" w:hanging="360"/>
      </w:pPr>
    </w:lvl>
    <w:lvl w:ilvl="5">
      <w:numFmt w:val="bullet"/>
      <w:lvlText w:val="•"/>
      <w:lvlJc w:val="left"/>
      <w:pPr>
        <w:ind w:left="2496" w:hanging="360"/>
      </w:pPr>
    </w:lvl>
    <w:lvl w:ilvl="6">
      <w:numFmt w:val="bullet"/>
      <w:lvlText w:val="•"/>
      <w:lvlJc w:val="left"/>
      <w:pPr>
        <w:ind w:left="2903" w:hanging="360"/>
      </w:pPr>
    </w:lvl>
    <w:lvl w:ilvl="7">
      <w:numFmt w:val="bullet"/>
      <w:lvlText w:val="•"/>
      <w:lvlJc w:val="left"/>
      <w:pPr>
        <w:ind w:left="3310" w:hanging="360"/>
      </w:pPr>
    </w:lvl>
    <w:lvl w:ilvl="8">
      <w:numFmt w:val="bullet"/>
      <w:lvlText w:val="•"/>
      <w:lvlJc w:val="left"/>
      <w:pPr>
        <w:ind w:left="3717" w:hanging="360"/>
      </w:pPr>
    </w:lvl>
  </w:abstractNum>
  <w:abstractNum w:abstractNumId="2" w15:restartNumberingAfterBreak="0">
    <w:nsid w:val="10012027"/>
    <w:multiLevelType w:val="hybridMultilevel"/>
    <w:tmpl w:val="833C1550"/>
    <w:lvl w:ilvl="0" w:tplc="EC702150">
      <w:start w:val="1"/>
      <w:numFmt w:val="decimal"/>
      <w:lvlText w:val="%1."/>
      <w:lvlJc w:val="left"/>
      <w:pPr>
        <w:tabs>
          <w:tab w:val="num" w:pos="720"/>
        </w:tabs>
        <w:ind w:left="720" w:hanging="360"/>
      </w:pPr>
    </w:lvl>
    <w:lvl w:ilvl="1" w:tplc="3AD66DEE">
      <w:start w:val="1"/>
      <w:numFmt w:val="decimal"/>
      <w:lvlText w:val="%2."/>
      <w:lvlJc w:val="left"/>
      <w:pPr>
        <w:tabs>
          <w:tab w:val="num" w:pos="1440"/>
        </w:tabs>
        <w:ind w:left="1440" w:hanging="360"/>
      </w:pPr>
    </w:lvl>
    <w:lvl w:ilvl="2" w:tplc="9C305A7E" w:tentative="1">
      <w:start w:val="1"/>
      <w:numFmt w:val="decimal"/>
      <w:lvlText w:val="%3."/>
      <w:lvlJc w:val="left"/>
      <w:pPr>
        <w:tabs>
          <w:tab w:val="num" w:pos="2160"/>
        </w:tabs>
        <w:ind w:left="2160" w:hanging="360"/>
      </w:pPr>
    </w:lvl>
    <w:lvl w:ilvl="3" w:tplc="22847EBE" w:tentative="1">
      <w:start w:val="1"/>
      <w:numFmt w:val="decimal"/>
      <w:lvlText w:val="%4."/>
      <w:lvlJc w:val="left"/>
      <w:pPr>
        <w:tabs>
          <w:tab w:val="num" w:pos="2880"/>
        </w:tabs>
        <w:ind w:left="2880" w:hanging="360"/>
      </w:pPr>
    </w:lvl>
    <w:lvl w:ilvl="4" w:tplc="C97A06B8" w:tentative="1">
      <w:start w:val="1"/>
      <w:numFmt w:val="decimal"/>
      <w:lvlText w:val="%5."/>
      <w:lvlJc w:val="left"/>
      <w:pPr>
        <w:tabs>
          <w:tab w:val="num" w:pos="3600"/>
        </w:tabs>
        <w:ind w:left="3600" w:hanging="360"/>
      </w:pPr>
    </w:lvl>
    <w:lvl w:ilvl="5" w:tplc="10DC3D82" w:tentative="1">
      <w:start w:val="1"/>
      <w:numFmt w:val="decimal"/>
      <w:lvlText w:val="%6."/>
      <w:lvlJc w:val="left"/>
      <w:pPr>
        <w:tabs>
          <w:tab w:val="num" w:pos="4320"/>
        </w:tabs>
        <w:ind w:left="4320" w:hanging="360"/>
      </w:pPr>
    </w:lvl>
    <w:lvl w:ilvl="6" w:tplc="2B829B06" w:tentative="1">
      <w:start w:val="1"/>
      <w:numFmt w:val="decimal"/>
      <w:lvlText w:val="%7."/>
      <w:lvlJc w:val="left"/>
      <w:pPr>
        <w:tabs>
          <w:tab w:val="num" w:pos="5040"/>
        </w:tabs>
        <w:ind w:left="5040" w:hanging="360"/>
      </w:pPr>
    </w:lvl>
    <w:lvl w:ilvl="7" w:tplc="ADA64F94" w:tentative="1">
      <w:start w:val="1"/>
      <w:numFmt w:val="decimal"/>
      <w:lvlText w:val="%8."/>
      <w:lvlJc w:val="left"/>
      <w:pPr>
        <w:tabs>
          <w:tab w:val="num" w:pos="5760"/>
        </w:tabs>
        <w:ind w:left="5760" w:hanging="360"/>
      </w:pPr>
    </w:lvl>
    <w:lvl w:ilvl="8" w:tplc="465EED68" w:tentative="1">
      <w:start w:val="1"/>
      <w:numFmt w:val="decimal"/>
      <w:lvlText w:val="%9."/>
      <w:lvlJc w:val="left"/>
      <w:pPr>
        <w:tabs>
          <w:tab w:val="num" w:pos="6480"/>
        </w:tabs>
        <w:ind w:left="6480" w:hanging="360"/>
      </w:pPr>
    </w:lvl>
  </w:abstractNum>
  <w:abstractNum w:abstractNumId="3" w15:restartNumberingAfterBreak="0">
    <w:nsid w:val="146B1387"/>
    <w:multiLevelType w:val="multilevel"/>
    <w:tmpl w:val="AE36DC74"/>
    <w:lvl w:ilvl="0">
      <w:start w:val="1"/>
      <w:numFmt w:val="lowerLetter"/>
      <w:lvlText w:val="%1."/>
      <w:lvlJc w:val="left"/>
      <w:pPr>
        <w:ind w:left="439" w:hanging="360"/>
      </w:pPr>
      <w:rPr>
        <w:rFonts w:ascii="Arial MT" w:eastAsia="Arial MT" w:hAnsi="Arial MT" w:cs="Arial MT"/>
        <w:sz w:val="20"/>
        <w:szCs w:val="20"/>
      </w:rPr>
    </w:lvl>
    <w:lvl w:ilvl="1">
      <w:numFmt w:val="bullet"/>
      <w:lvlText w:val="•"/>
      <w:lvlJc w:val="left"/>
      <w:pPr>
        <w:ind w:left="849" w:hanging="359"/>
      </w:pPr>
    </w:lvl>
    <w:lvl w:ilvl="2">
      <w:numFmt w:val="bullet"/>
      <w:lvlText w:val="•"/>
      <w:lvlJc w:val="left"/>
      <w:pPr>
        <w:ind w:left="1258" w:hanging="360"/>
      </w:pPr>
    </w:lvl>
    <w:lvl w:ilvl="3">
      <w:numFmt w:val="bullet"/>
      <w:lvlText w:val="•"/>
      <w:lvlJc w:val="left"/>
      <w:pPr>
        <w:ind w:left="1667" w:hanging="360"/>
      </w:pPr>
    </w:lvl>
    <w:lvl w:ilvl="4">
      <w:numFmt w:val="bullet"/>
      <w:lvlText w:val="•"/>
      <w:lvlJc w:val="left"/>
      <w:pPr>
        <w:ind w:left="2076" w:hanging="360"/>
      </w:pPr>
    </w:lvl>
    <w:lvl w:ilvl="5">
      <w:numFmt w:val="bullet"/>
      <w:lvlText w:val="•"/>
      <w:lvlJc w:val="left"/>
      <w:pPr>
        <w:ind w:left="2485" w:hanging="360"/>
      </w:pPr>
    </w:lvl>
    <w:lvl w:ilvl="6">
      <w:numFmt w:val="bullet"/>
      <w:lvlText w:val="•"/>
      <w:lvlJc w:val="left"/>
      <w:pPr>
        <w:ind w:left="2894" w:hanging="360"/>
      </w:pPr>
    </w:lvl>
    <w:lvl w:ilvl="7">
      <w:numFmt w:val="bullet"/>
      <w:lvlText w:val="•"/>
      <w:lvlJc w:val="left"/>
      <w:pPr>
        <w:ind w:left="3303" w:hanging="360"/>
      </w:pPr>
    </w:lvl>
    <w:lvl w:ilvl="8">
      <w:numFmt w:val="bullet"/>
      <w:lvlText w:val="•"/>
      <w:lvlJc w:val="left"/>
      <w:pPr>
        <w:ind w:left="3712" w:hanging="360"/>
      </w:pPr>
    </w:lvl>
  </w:abstractNum>
  <w:abstractNum w:abstractNumId="4" w15:restartNumberingAfterBreak="0">
    <w:nsid w:val="1BA12A40"/>
    <w:multiLevelType w:val="multilevel"/>
    <w:tmpl w:val="4AB699BC"/>
    <w:lvl w:ilvl="0">
      <w:start w:val="1"/>
      <w:numFmt w:val="lowerLetter"/>
      <w:lvlText w:val="%1."/>
      <w:lvlJc w:val="left"/>
      <w:pPr>
        <w:ind w:left="439" w:hanging="360"/>
      </w:pPr>
      <w:rPr>
        <w:rFonts w:ascii="Arial MT" w:eastAsia="Arial MT" w:hAnsi="Arial MT" w:cs="Arial MT"/>
        <w:sz w:val="20"/>
        <w:szCs w:val="20"/>
      </w:rPr>
    </w:lvl>
    <w:lvl w:ilvl="1">
      <w:numFmt w:val="bullet"/>
      <w:lvlText w:val="•"/>
      <w:lvlJc w:val="left"/>
      <w:pPr>
        <w:ind w:left="849" w:hanging="359"/>
      </w:pPr>
    </w:lvl>
    <w:lvl w:ilvl="2">
      <w:numFmt w:val="bullet"/>
      <w:lvlText w:val="•"/>
      <w:lvlJc w:val="left"/>
      <w:pPr>
        <w:ind w:left="1258" w:hanging="360"/>
      </w:pPr>
    </w:lvl>
    <w:lvl w:ilvl="3">
      <w:numFmt w:val="bullet"/>
      <w:lvlText w:val="•"/>
      <w:lvlJc w:val="left"/>
      <w:pPr>
        <w:ind w:left="1667" w:hanging="360"/>
      </w:pPr>
    </w:lvl>
    <w:lvl w:ilvl="4">
      <w:numFmt w:val="bullet"/>
      <w:lvlText w:val="•"/>
      <w:lvlJc w:val="left"/>
      <w:pPr>
        <w:ind w:left="2076" w:hanging="360"/>
      </w:pPr>
    </w:lvl>
    <w:lvl w:ilvl="5">
      <w:numFmt w:val="bullet"/>
      <w:lvlText w:val="•"/>
      <w:lvlJc w:val="left"/>
      <w:pPr>
        <w:ind w:left="2485" w:hanging="360"/>
      </w:pPr>
    </w:lvl>
    <w:lvl w:ilvl="6">
      <w:numFmt w:val="bullet"/>
      <w:lvlText w:val="•"/>
      <w:lvlJc w:val="left"/>
      <w:pPr>
        <w:ind w:left="2894" w:hanging="360"/>
      </w:pPr>
    </w:lvl>
    <w:lvl w:ilvl="7">
      <w:numFmt w:val="bullet"/>
      <w:lvlText w:val="•"/>
      <w:lvlJc w:val="left"/>
      <w:pPr>
        <w:ind w:left="3303" w:hanging="360"/>
      </w:pPr>
    </w:lvl>
    <w:lvl w:ilvl="8">
      <w:numFmt w:val="bullet"/>
      <w:lvlText w:val="•"/>
      <w:lvlJc w:val="left"/>
      <w:pPr>
        <w:ind w:left="3712" w:hanging="360"/>
      </w:pPr>
    </w:lvl>
  </w:abstractNum>
  <w:abstractNum w:abstractNumId="5" w15:restartNumberingAfterBreak="0">
    <w:nsid w:val="1BBF349B"/>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C4C34C8"/>
    <w:multiLevelType w:val="multilevel"/>
    <w:tmpl w:val="43EAF6F2"/>
    <w:lvl w:ilvl="0">
      <w:start w:val="1"/>
      <w:numFmt w:val="lowerLetter"/>
      <w:lvlText w:val="%1."/>
      <w:lvlJc w:val="left"/>
      <w:pPr>
        <w:ind w:left="542" w:hanging="360"/>
      </w:pPr>
      <w:rPr>
        <w:rFonts w:ascii="Arial MT" w:eastAsia="Arial MT" w:hAnsi="Arial MT" w:cs="Arial MT"/>
        <w:sz w:val="20"/>
        <w:szCs w:val="20"/>
      </w:rPr>
    </w:lvl>
    <w:lvl w:ilvl="1">
      <w:numFmt w:val="bullet"/>
      <w:lvlText w:val="•"/>
      <w:lvlJc w:val="left"/>
      <w:pPr>
        <w:ind w:left="939" w:hanging="360"/>
      </w:pPr>
    </w:lvl>
    <w:lvl w:ilvl="2">
      <w:numFmt w:val="bullet"/>
      <w:lvlText w:val="•"/>
      <w:lvlJc w:val="left"/>
      <w:pPr>
        <w:ind w:left="1338" w:hanging="359"/>
      </w:pPr>
    </w:lvl>
    <w:lvl w:ilvl="3">
      <w:numFmt w:val="bullet"/>
      <w:lvlText w:val="•"/>
      <w:lvlJc w:val="left"/>
      <w:pPr>
        <w:ind w:left="1737" w:hanging="360"/>
      </w:pPr>
    </w:lvl>
    <w:lvl w:ilvl="4">
      <w:numFmt w:val="bullet"/>
      <w:lvlText w:val="•"/>
      <w:lvlJc w:val="left"/>
      <w:pPr>
        <w:ind w:left="2136" w:hanging="360"/>
      </w:pPr>
    </w:lvl>
    <w:lvl w:ilvl="5">
      <w:numFmt w:val="bullet"/>
      <w:lvlText w:val="•"/>
      <w:lvlJc w:val="left"/>
      <w:pPr>
        <w:ind w:left="2536" w:hanging="360"/>
      </w:pPr>
    </w:lvl>
    <w:lvl w:ilvl="6">
      <w:numFmt w:val="bullet"/>
      <w:lvlText w:val="•"/>
      <w:lvlJc w:val="left"/>
      <w:pPr>
        <w:ind w:left="2935" w:hanging="360"/>
      </w:pPr>
    </w:lvl>
    <w:lvl w:ilvl="7">
      <w:numFmt w:val="bullet"/>
      <w:lvlText w:val="•"/>
      <w:lvlJc w:val="left"/>
      <w:pPr>
        <w:ind w:left="3334" w:hanging="360"/>
      </w:pPr>
    </w:lvl>
    <w:lvl w:ilvl="8">
      <w:numFmt w:val="bullet"/>
      <w:lvlText w:val="•"/>
      <w:lvlJc w:val="left"/>
      <w:pPr>
        <w:ind w:left="3733" w:hanging="360"/>
      </w:pPr>
    </w:lvl>
  </w:abstractNum>
  <w:abstractNum w:abstractNumId="7" w15:restartNumberingAfterBreak="0">
    <w:nsid w:val="1CD957F0"/>
    <w:multiLevelType w:val="hybridMultilevel"/>
    <w:tmpl w:val="A984BC4A"/>
    <w:lvl w:ilvl="0" w:tplc="EC4602E0">
      <w:start w:val="1"/>
      <w:numFmt w:val="decimal"/>
      <w:lvlText w:val="%1."/>
      <w:lvlJc w:val="left"/>
      <w:pPr>
        <w:tabs>
          <w:tab w:val="num" w:pos="720"/>
        </w:tabs>
        <w:ind w:left="720" w:hanging="360"/>
      </w:pPr>
    </w:lvl>
    <w:lvl w:ilvl="1" w:tplc="AE84AD20">
      <w:start w:val="1"/>
      <w:numFmt w:val="decimal"/>
      <w:lvlText w:val="%2."/>
      <w:lvlJc w:val="left"/>
      <w:pPr>
        <w:tabs>
          <w:tab w:val="num" w:pos="1440"/>
        </w:tabs>
        <w:ind w:left="1440" w:hanging="360"/>
      </w:pPr>
    </w:lvl>
    <w:lvl w:ilvl="2" w:tplc="3CA29BDC" w:tentative="1">
      <w:start w:val="1"/>
      <w:numFmt w:val="decimal"/>
      <w:lvlText w:val="%3."/>
      <w:lvlJc w:val="left"/>
      <w:pPr>
        <w:tabs>
          <w:tab w:val="num" w:pos="2160"/>
        </w:tabs>
        <w:ind w:left="2160" w:hanging="360"/>
      </w:pPr>
    </w:lvl>
    <w:lvl w:ilvl="3" w:tplc="C5DC1C02" w:tentative="1">
      <w:start w:val="1"/>
      <w:numFmt w:val="decimal"/>
      <w:lvlText w:val="%4."/>
      <w:lvlJc w:val="left"/>
      <w:pPr>
        <w:tabs>
          <w:tab w:val="num" w:pos="2880"/>
        </w:tabs>
        <w:ind w:left="2880" w:hanging="360"/>
      </w:pPr>
    </w:lvl>
    <w:lvl w:ilvl="4" w:tplc="BD88C5AA" w:tentative="1">
      <w:start w:val="1"/>
      <w:numFmt w:val="decimal"/>
      <w:lvlText w:val="%5."/>
      <w:lvlJc w:val="left"/>
      <w:pPr>
        <w:tabs>
          <w:tab w:val="num" w:pos="3600"/>
        </w:tabs>
        <w:ind w:left="3600" w:hanging="360"/>
      </w:pPr>
    </w:lvl>
    <w:lvl w:ilvl="5" w:tplc="9A8EA7C2" w:tentative="1">
      <w:start w:val="1"/>
      <w:numFmt w:val="decimal"/>
      <w:lvlText w:val="%6."/>
      <w:lvlJc w:val="left"/>
      <w:pPr>
        <w:tabs>
          <w:tab w:val="num" w:pos="4320"/>
        </w:tabs>
        <w:ind w:left="4320" w:hanging="360"/>
      </w:pPr>
    </w:lvl>
    <w:lvl w:ilvl="6" w:tplc="32D0AFDE" w:tentative="1">
      <w:start w:val="1"/>
      <w:numFmt w:val="decimal"/>
      <w:lvlText w:val="%7."/>
      <w:lvlJc w:val="left"/>
      <w:pPr>
        <w:tabs>
          <w:tab w:val="num" w:pos="5040"/>
        </w:tabs>
        <w:ind w:left="5040" w:hanging="360"/>
      </w:pPr>
    </w:lvl>
    <w:lvl w:ilvl="7" w:tplc="57F4BC5C" w:tentative="1">
      <w:start w:val="1"/>
      <w:numFmt w:val="decimal"/>
      <w:lvlText w:val="%8."/>
      <w:lvlJc w:val="left"/>
      <w:pPr>
        <w:tabs>
          <w:tab w:val="num" w:pos="5760"/>
        </w:tabs>
        <w:ind w:left="5760" w:hanging="360"/>
      </w:pPr>
    </w:lvl>
    <w:lvl w:ilvl="8" w:tplc="A742103A" w:tentative="1">
      <w:start w:val="1"/>
      <w:numFmt w:val="decimal"/>
      <w:lvlText w:val="%9."/>
      <w:lvlJc w:val="left"/>
      <w:pPr>
        <w:tabs>
          <w:tab w:val="num" w:pos="6480"/>
        </w:tabs>
        <w:ind w:left="6480" w:hanging="360"/>
      </w:pPr>
    </w:lvl>
  </w:abstractNum>
  <w:abstractNum w:abstractNumId="8" w15:restartNumberingAfterBreak="0">
    <w:nsid w:val="20B62F27"/>
    <w:multiLevelType w:val="multilevel"/>
    <w:tmpl w:val="6F686944"/>
    <w:lvl w:ilvl="0">
      <w:start w:val="1"/>
      <w:numFmt w:val="lowerLetter"/>
      <w:lvlText w:val="%1."/>
      <w:lvlJc w:val="left"/>
      <w:pPr>
        <w:ind w:left="467" w:hanging="360"/>
      </w:pPr>
      <w:rPr>
        <w:rFonts w:ascii="Arial MT" w:eastAsia="Arial MT" w:hAnsi="Arial MT" w:cs="Arial MT"/>
        <w:sz w:val="20"/>
        <w:szCs w:val="20"/>
      </w:rPr>
    </w:lvl>
    <w:lvl w:ilvl="1">
      <w:numFmt w:val="bullet"/>
      <w:lvlText w:val="•"/>
      <w:lvlJc w:val="left"/>
      <w:pPr>
        <w:ind w:left="867" w:hanging="360"/>
      </w:pPr>
    </w:lvl>
    <w:lvl w:ilvl="2">
      <w:numFmt w:val="bullet"/>
      <w:lvlText w:val="•"/>
      <w:lvlJc w:val="left"/>
      <w:pPr>
        <w:ind w:left="1274" w:hanging="360"/>
      </w:pPr>
    </w:lvl>
    <w:lvl w:ilvl="3">
      <w:numFmt w:val="bullet"/>
      <w:lvlText w:val="•"/>
      <w:lvlJc w:val="left"/>
      <w:pPr>
        <w:ind w:left="1681" w:hanging="360"/>
      </w:pPr>
    </w:lvl>
    <w:lvl w:ilvl="4">
      <w:numFmt w:val="bullet"/>
      <w:lvlText w:val="•"/>
      <w:lvlJc w:val="left"/>
      <w:pPr>
        <w:ind w:left="2088" w:hanging="360"/>
      </w:pPr>
    </w:lvl>
    <w:lvl w:ilvl="5">
      <w:numFmt w:val="bullet"/>
      <w:lvlText w:val="•"/>
      <w:lvlJc w:val="left"/>
      <w:pPr>
        <w:ind w:left="2496" w:hanging="360"/>
      </w:pPr>
    </w:lvl>
    <w:lvl w:ilvl="6">
      <w:numFmt w:val="bullet"/>
      <w:lvlText w:val="•"/>
      <w:lvlJc w:val="left"/>
      <w:pPr>
        <w:ind w:left="2903" w:hanging="360"/>
      </w:pPr>
    </w:lvl>
    <w:lvl w:ilvl="7">
      <w:numFmt w:val="bullet"/>
      <w:lvlText w:val="•"/>
      <w:lvlJc w:val="left"/>
      <w:pPr>
        <w:ind w:left="3310" w:hanging="360"/>
      </w:pPr>
    </w:lvl>
    <w:lvl w:ilvl="8">
      <w:numFmt w:val="bullet"/>
      <w:lvlText w:val="•"/>
      <w:lvlJc w:val="left"/>
      <w:pPr>
        <w:ind w:left="3717" w:hanging="360"/>
      </w:pPr>
    </w:lvl>
  </w:abstractNum>
  <w:abstractNum w:abstractNumId="9" w15:restartNumberingAfterBreak="0">
    <w:nsid w:val="225D71DA"/>
    <w:multiLevelType w:val="multilevel"/>
    <w:tmpl w:val="240A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2E972D0"/>
    <w:multiLevelType w:val="hybridMultilevel"/>
    <w:tmpl w:val="F1C262C4"/>
    <w:lvl w:ilvl="0" w:tplc="240A0003">
      <w:start w:val="1"/>
      <w:numFmt w:val="bullet"/>
      <w:lvlText w:val="o"/>
      <w:lvlJc w:val="left"/>
      <w:pPr>
        <w:ind w:left="1428" w:hanging="360"/>
      </w:pPr>
      <w:rPr>
        <w:rFonts w:ascii="Courier New" w:hAnsi="Courier New" w:cs="Courier New"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11" w15:restartNumberingAfterBreak="0">
    <w:nsid w:val="24366E60"/>
    <w:multiLevelType w:val="hybridMultilevel"/>
    <w:tmpl w:val="F4C0EF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4714E10"/>
    <w:multiLevelType w:val="multilevel"/>
    <w:tmpl w:val="1B341C0A"/>
    <w:lvl w:ilvl="0">
      <w:start w:val="1"/>
      <w:numFmt w:val="decimal"/>
      <w:lvlText w:val="%1."/>
      <w:lvlJc w:val="left"/>
      <w:pPr>
        <w:ind w:left="941" w:hanging="360"/>
      </w:pPr>
      <w:rPr>
        <w:rFonts w:hint="default"/>
      </w:rPr>
    </w:lvl>
    <w:lvl w:ilvl="1" w:tentative="1">
      <w:start w:val="1"/>
      <w:numFmt w:val="lowerLetter"/>
      <w:lvlText w:val="%2."/>
      <w:lvlJc w:val="left"/>
      <w:pPr>
        <w:ind w:left="1661" w:hanging="360"/>
      </w:pPr>
    </w:lvl>
    <w:lvl w:ilvl="2" w:tentative="1">
      <w:start w:val="1"/>
      <w:numFmt w:val="lowerRoman"/>
      <w:lvlText w:val="%3."/>
      <w:lvlJc w:val="right"/>
      <w:pPr>
        <w:ind w:left="2381" w:hanging="180"/>
      </w:pPr>
    </w:lvl>
    <w:lvl w:ilvl="3" w:tentative="1">
      <w:start w:val="1"/>
      <w:numFmt w:val="decimal"/>
      <w:lvlText w:val="%4."/>
      <w:lvlJc w:val="left"/>
      <w:pPr>
        <w:ind w:left="3101" w:hanging="360"/>
      </w:pPr>
    </w:lvl>
    <w:lvl w:ilvl="4" w:tentative="1">
      <w:start w:val="1"/>
      <w:numFmt w:val="lowerLetter"/>
      <w:lvlText w:val="%5."/>
      <w:lvlJc w:val="left"/>
      <w:pPr>
        <w:ind w:left="3821" w:hanging="360"/>
      </w:pPr>
    </w:lvl>
    <w:lvl w:ilvl="5" w:tentative="1">
      <w:start w:val="1"/>
      <w:numFmt w:val="lowerRoman"/>
      <w:lvlText w:val="%6."/>
      <w:lvlJc w:val="right"/>
      <w:pPr>
        <w:ind w:left="4541" w:hanging="180"/>
      </w:pPr>
    </w:lvl>
    <w:lvl w:ilvl="6" w:tentative="1">
      <w:start w:val="1"/>
      <w:numFmt w:val="decimal"/>
      <w:lvlText w:val="%7."/>
      <w:lvlJc w:val="left"/>
      <w:pPr>
        <w:ind w:left="5261" w:hanging="360"/>
      </w:pPr>
    </w:lvl>
    <w:lvl w:ilvl="7" w:tentative="1">
      <w:start w:val="1"/>
      <w:numFmt w:val="lowerLetter"/>
      <w:lvlText w:val="%8."/>
      <w:lvlJc w:val="left"/>
      <w:pPr>
        <w:ind w:left="5981" w:hanging="360"/>
      </w:pPr>
    </w:lvl>
    <w:lvl w:ilvl="8" w:tentative="1">
      <w:start w:val="1"/>
      <w:numFmt w:val="lowerRoman"/>
      <w:lvlText w:val="%9."/>
      <w:lvlJc w:val="right"/>
      <w:pPr>
        <w:ind w:left="6701" w:hanging="180"/>
      </w:pPr>
    </w:lvl>
  </w:abstractNum>
  <w:abstractNum w:abstractNumId="13" w15:restartNumberingAfterBreak="0">
    <w:nsid w:val="251435C5"/>
    <w:multiLevelType w:val="hybridMultilevel"/>
    <w:tmpl w:val="E67CB5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68B6D8C"/>
    <w:multiLevelType w:val="multilevel"/>
    <w:tmpl w:val="A7C01D52"/>
    <w:lvl w:ilvl="0">
      <w:start w:val="1"/>
      <w:numFmt w:val="lowerLetter"/>
      <w:lvlText w:val="%1."/>
      <w:lvlJc w:val="left"/>
      <w:pPr>
        <w:ind w:left="439" w:hanging="360"/>
      </w:pPr>
      <w:rPr>
        <w:rFonts w:ascii="Arial MT" w:eastAsia="Arial MT" w:hAnsi="Arial MT" w:cs="Arial MT"/>
        <w:sz w:val="20"/>
        <w:szCs w:val="20"/>
      </w:rPr>
    </w:lvl>
    <w:lvl w:ilvl="1">
      <w:numFmt w:val="bullet"/>
      <w:lvlText w:val="•"/>
      <w:lvlJc w:val="left"/>
      <w:pPr>
        <w:ind w:left="849" w:hanging="359"/>
      </w:pPr>
    </w:lvl>
    <w:lvl w:ilvl="2">
      <w:numFmt w:val="bullet"/>
      <w:lvlText w:val="•"/>
      <w:lvlJc w:val="left"/>
      <w:pPr>
        <w:ind w:left="1258" w:hanging="360"/>
      </w:pPr>
    </w:lvl>
    <w:lvl w:ilvl="3">
      <w:numFmt w:val="bullet"/>
      <w:lvlText w:val="•"/>
      <w:lvlJc w:val="left"/>
      <w:pPr>
        <w:ind w:left="1667" w:hanging="360"/>
      </w:pPr>
    </w:lvl>
    <w:lvl w:ilvl="4">
      <w:numFmt w:val="bullet"/>
      <w:lvlText w:val="•"/>
      <w:lvlJc w:val="left"/>
      <w:pPr>
        <w:ind w:left="2076" w:hanging="360"/>
      </w:pPr>
    </w:lvl>
    <w:lvl w:ilvl="5">
      <w:numFmt w:val="bullet"/>
      <w:lvlText w:val="•"/>
      <w:lvlJc w:val="left"/>
      <w:pPr>
        <w:ind w:left="2485" w:hanging="360"/>
      </w:pPr>
    </w:lvl>
    <w:lvl w:ilvl="6">
      <w:numFmt w:val="bullet"/>
      <w:lvlText w:val="•"/>
      <w:lvlJc w:val="left"/>
      <w:pPr>
        <w:ind w:left="2894" w:hanging="360"/>
      </w:pPr>
    </w:lvl>
    <w:lvl w:ilvl="7">
      <w:numFmt w:val="bullet"/>
      <w:lvlText w:val="•"/>
      <w:lvlJc w:val="left"/>
      <w:pPr>
        <w:ind w:left="3303" w:hanging="360"/>
      </w:pPr>
    </w:lvl>
    <w:lvl w:ilvl="8">
      <w:numFmt w:val="bullet"/>
      <w:lvlText w:val="•"/>
      <w:lvlJc w:val="left"/>
      <w:pPr>
        <w:ind w:left="3712" w:hanging="360"/>
      </w:pPr>
    </w:lvl>
  </w:abstractNum>
  <w:abstractNum w:abstractNumId="15" w15:restartNumberingAfterBreak="0">
    <w:nsid w:val="27616FB8"/>
    <w:multiLevelType w:val="hybridMultilevel"/>
    <w:tmpl w:val="64DA858E"/>
    <w:lvl w:ilvl="0" w:tplc="240A0005">
      <w:start w:val="1"/>
      <w:numFmt w:val="bullet"/>
      <w:lvlText w:val=""/>
      <w:lvlJc w:val="left"/>
      <w:pPr>
        <w:ind w:left="1245" w:hanging="360"/>
      </w:pPr>
      <w:rPr>
        <w:rFonts w:ascii="Wingdings" w:hAnsi="Wingdings" w:hint="default"/>
      </w:rPr>
    </w:lvl>
    <w:lvl w:ilvl="1" w:tplc="240A0003" w:tentative="1">
      <w:start w:val="1"/>
      <w:numFmt w:val="bullet"/>
      <w:lvlText w:val="o"/>
      <w:lvlJc w:val="left"/>
      <w:pPr>
        <w:ind w:left="1965" w:hanging="360"/>
      </w:pPr>
      <w:rPr>
        <w:rFonts w:ascii="Courier New" w:hAnsi="Courier New" w:cs="Courier New" w:hint="default"/>
      </w:rPr>
    </w:lvl>
    <w:lvl w:ilvl="2" w:tplc="240A0005" w:tentative="1">
      <w:start w:val="1"/>
      <w:numFmt w:val="bullet"/>
      <w:lvlText w:val=""/>
      <w:lvlJc w:val="left"/>
      <w:pPr>
        <w:ind w:left="2685" w:hanging="360"/>
      </w:pPr>
      <w:rPr>
        <w:rFonts w:ascii="Wingdings" w:hAnsi="Wingdings" w:hint="default"/>
      </w:rPr>
    </w:lvl>
    <w:lvl w:ilvl="3" w:tplc="240A0001" w:tentative="1">
      <w:start w:val="1"/>
      <w:numFmt w:val="bullet"/>
      <w:lvlText w:val=""/>
      <w:lvlJc w:val="left"/>
      <w:pPr>
        <w:ind w:left="3405" w:hanging="360"/>
      </w:pPr>
      <w:rPr>
        <w:rFonts w:ascii="Symbol" w:hAnsi="Symbol" w:hint="default"/>
      </w:rPr>
    </w:lvl>
    <w:lvl w:ilvl="4" w:tplc="240A0003" w:tentative="1">
      <w:start w:val="1"/>
      <w:numFmt w:val="bullet"/>
      <w:lvlText w:val="o"/>
      <w:lvlJc w:val="left"/>
      <w:pPr>
        <w:ind w:left="4125" w:hanging="360"/>
      </w:pPr>
      <w:rPr>
        <w:rFonts w:ascii="Courier New" w:hAnsi="Courier New" w:cs="Courier New" w:hint="default"/>
      </w:rPr>
    </w:lvl>
    <w:lvl w:ilvl="5" w:tplc="240A0005" w:tentative="1">
      <w:start w:val="1"/>
      <w:numFmt w:val="bullet"/>
      <w:lvlText w:val=""/>
      <w:lvlJc w:val="left"/>
      <w:pPr>
        <w:ind w:left="4845" w:hanging="360"/>
      </w:pPr>
      <w:rPr>
        <w:rFonts w:ascii="Wingdings" w:hAnsi="Wingdings" w:hint="default"/>
      </w:rPr>
    </w:lvl>
    <w:lvl w:ilvl="6" w:tplc="240A0001" w:tentative="1">
      <w:start w:val="1"/>
      <w:numFmt w:val="bullet"/>
      <w:lvlText w:val=""/>
      <w:lvlJc w:val="left"/>
      <w:pPr>
        <w:ind w:left="5565" w:hanging="360"/>
      </w:pPr>
      <w:rPr>
        <w:rFonts w:ascii="Symbol" w:hAnsi="Symbol" w:hint="default"/>
      </w:rPr>
    </w:lvl>
    <w:lvl w:ilvl="7" w:tplc="240A0003" w:tentative="1">
      <w:start w:val="1"/>
      <w:numFmt w:val="bullet"/>
      <w:lvlText w:val="o"/>
      <w:lvlJc w:val="left"/>
      <w:pPr>
        <w:ind w:left="6285" w:hanging="360"/>
      </w:pPr>
      <w:rPr>
        <w:rFonts w:ascii="Courier New" w:hAnsi="Courier New" w:cs="Courier New" w:hint="default"/>
      </w:rPr>
    </w:lvl>
    <w:lvl w:ilvl="8" w:tplc="240A0005" w:tentative="1">
      <w:start w:val="1"/>
      <w:numFmt w:val="bullet"/>
      <w:lvlText w:val=""/>
      <w:lvlJc w:val="left"/>
      <w:pPr>
        <w:ind w:left="7005" w:hanging="360"/>
      </w:pPr>
      <w:rPr>
        <w:rFonts w:ascii="Wingdings" w:hAnsi="Wingdings" w:hint="default"/>
      </w:rPr>
    </w:lvl>
  </w:abstractNum>
  <w:abstractNum w:abstractNumId="16" w15:restartNumberingAfterBreak="0">
    <w:nsid w:val="2A5B1EFB"/>
    <w:multiLevelType w:val="hybridMultilevel"/>
    <w:tmpl w:val="4F607D92"/>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6424A80"/>
    <w:multiLevelType w:val="multilevel"/>
    <w:tmpl w:val="99CA744C"/>
    <w:lvl w:ilvl="0">
      <w:numFmt w:val="bullet"/>
      <w:lvlText w:val="●"/>
      <w:lvlJc w:val="left"/>
      <w:pPr>
        <w:ind w:left="942" w:hanging="360"/>
      </w:pPr>
      <w:rPr>
        <w:rFonts w:ascii="Noto Sans Symbols" w:eastAsia="Noto Sans Symbols" w:hAnsi="Noto Sans Symbols" w:cs="Noto Sans Symbols"/>
        <w:sz w:val="22"/>
        <w:szCs w:val="22"/>
      </w:rPr>
    </w:lvl>
    <w:lvl w:ilvl="1">
      <w:numFmt w:val="bullet"/>
      <w:lvlText w:val="o"/>
      <w:lvlJc w:val="left"/>
      <w:pPr>
        <w:ind w:left="1662" w:hanging="360"/>
      </w:pPr>
      <w:rPr>
        <w:rFonts w:ascii="Courier New" w:eastAsia="Courier New" w:hAnsi="Courier New" w:cs="Courier New"/>
        <w:sz w:val="22"/>
        <w:szCs w:val="22"/>
      </w:rPr>
    </w:lvl>
    <w:lvl w:ilvl="2">
      <w:numFmt w:val="bullet"/>
      <w:lvlText w:val="-"/>
      <w:lvlJc w:val="left"/>
      <w:pPr>
        <w:ind w:left="2382" w:hanging="361"/>
      </w:pPr>
      <w:rPr>
        <w:rFonts w:ascii="Arial MT" w:eastAsia="Arial MT" w:hAnsi="Arial MT" w:cs="Arial MT"/>
        <w:sz w:val="22"/>
        <w:szCs w:val="22"/>
      </w:rPr>
    </w:lvl>
    <w:lvl w:ilvl="3">
      <w:numFmt w:val="bullet"/>
      <w:lvlText w:val="•"/>
      <w:lvlJc w:val="left"/>
      <w:pPr>
        <w:ind w:left="3260" w:hanging="361"/>
      </w:pPr>
    </w:lvl>
    <w:lvl w:ilvl="4">
      <w:numFmt w:val="bullet"/>
      <w:lvlText w:val="•"/>
      <w:lvlJc w:val="left"/>
      <w:pPr>
        <w:ind w:left="4140" w:hanging="361"/>
      </w:pPr>
    </w:lvl>
    <w:lvl w:ilvl="5">
      <w:numFmt w:val="bullet"/>
      <w:lvlText w:val="•"/>
      <w:lvlJc w:val="left"/>
      <w:pPr>
        <w:ind w:left="5020" w:hanging="361"/>
      </w:pPr>
    </w:lvl>
    <w:lvl w:ilvl="6">
      <w:numFmt w:val="bullet"/>
      <w:lvlText w:val="•"/>
      <w:lvlJc w:val="left"/>
      <w:pPr>
        <w:ind w:left="5900" w:hanging="361"/>
      </w:pPr>
    </w:lvl>
    <w:lvl w:ilvl="7">
      <w:numFmt w:val="bullet"/>
      <w:lvlText w:val="•"/>
      <w:lvlJc w:val="left"/>
      <w:pPr>
        <w:ind w:left="6780" w:hanging="361"/>
      </w:pPr>
    </w:lvl>
    <w:lvl w:ilvl="8">
      <w:numFmt w:val="bullet"/>
      <w:lvlText w:val="•"/>
      <w:lvlJc w:val="left"/>
      <w:pPr>
        <w:ind w:left="7660" w:hanging="361"/>
      </w:pPr>
    </w:lvl>
  </w:abstractNum>
  <w:abstractNum w:abstractNumId="18" w15:restartNumberingAfterBreak="0">
    <w:nsid w:val="39052901"/>
    <w:multiLevelType w:val="multilevel"/>
    <w:tmpl w:val="9C2242BC"/>
    <w:lvl w:ilvl="0">
      <w:start w:val="1"/>
      <w:numFmt w:val="bullet"/>
      <w:lvlText w:val=""/>
      <w:lvlJc w:val="left"/>
      <w:pPr>
        <w:ind w:left="467" w:hanging="360"/>
      </w:pPr>
      <w:rPr>
        <w:rFonts w:ascii="Symbol" w:hAnsi="Symbol" w:hint="default"/>
        <w:sz w:val="20"/>
        <w:szCs w:val="20"/>
      </w:rPr>
    </w:lvl>
    <w:lvl w:ilvl="1">
      <w:start w:val="1"/>
      <w:numFmt w:val="bullet"/>
      <w:lvlText w:val=""/>
      <w:lvlJc w:val="left"/>
      <w:pPr>
        <w:ind w:left="867" w:hanging="360"/>
      </w:pPr>
      <w:rPr>
        <w:rFonts w:ascii="Wingdings" w:hAnsi="Wingdings" w:hint="default"/>
      </w:rPr>
    </w:lvl>
    <w:lvl w:ilvl="2">
      <w:numFmt w:val="bullet"/>
      <w:lvlText w:val="•"/>
      <w:lvlJc w:val="left"/>
      <w:pPr>
        <w:ind w:left="1274" w:hanging="360"/>
      </w:pPr>
    </w:lvl>
    <w:lvl w:ilvl="3">
      <w:numFmt w:val="bullet"/>
      <w:lvlText w:val="•"/>
      <w:lvlJc w:val="left"/>
      <w:pPr>
        <w:ind w:left="1681" w:hanging="360"/>
      </w:pPr>
    </w:lvl>
    <w:lvl w:ilvl="4">
      <w:numFmt w:val="bullet"/>
      <w:lvlText w:val="•"/>
      <w:lvlJc w:val="left"/>
      <w:pPr>
        <w:ind w:left="2088" w:hanging="360"/>
      </w:pPr>
    </w:lvl>
    <w:lvl w:ilvl="5">
      <w:numFmt w:val="bullet"/>
      <w:lvlText w:val="•"/>
      <w:lvlJc w:val="left"/>
      <w:pPr>
        <w:ind w:left="2496" w:hanging="360"/>
      </w:pPr>
    </w:lvl>
    <w:lvl w:ilvl="6">
      <w:numFmt w:val="bullet"/>
      <w:lvlText w:val="•"/>
      <w:lvlJc w:val="left"/>
      <w:pPr>
        <w:ind w:left="2903" w:hanging="360"/>
      </w:pPr>
    </w:lvl>
    <w:lvl w:ilvl="7">
      <w:numFmt w:val="bullet"/>
      <w:lvlText w:val="•"/>
      <w:lvlJc w:val="left"/>
      <w:pPr>
        <w:ind w:left="3310" w:hanging="360"/>
      </w:pPr>
    </w:lvl>
    <w:lvl w:ilvl="8">
      <w:numFmt w:val="bullet"/>
      <w:lvlText w:val="•"/>
      <w:lvlJc w:val="left"/>
      <w:pPr>
        <w:ind w:left="3717" w:hanging="360"/>
      </w:pPr>
    </w:lvl>
  </w:abstractNum>
  <w:abstractNum w:abstractNumId="19" w15:restartNumberingAfterBreak="0">
    <w:nsid w:val="3A214985"/>
    <w:multiLevelType w:val="multilevel"/>
    <w:tmpl w:val="9C2242BC"/>
    <w:lvl w:ilvl="0">
      <w:start w:val="1"/>
      <w:numFmt w:val="bullet"/>
      <w:lvlText w:val=""/>
      <w:lvlJc w:val="left"/>
      <w:pPr>
        <w:ind w:left="467" w:hanging="360"/>
      </w:pPr>
      <w:rPr>
        <w:rFonts w:ascii="Symbol" w:hAnsi="Symbol" w:hint="default"/>
        <w:sz w:val="20"/>
        <w:szCs w:val="20"/>
      </w:rPr>
    </w:lvl>
    <w:lvl w:ilvl="1">
      <w:start w:val="1"/>
      <w:numFmt w:val="bullet"/>
      <w:lvlText w:val=""/>
      <w:lvlJc w:val="left"/>
      <w:pPr>
        <w:ind w:left="867" w:hanging="360"/>
      </w:pPr>
      <w:rPr>
        <w:rFonts w:ascii="Wingdings" w:hAnsi="Wingdings" w:hint="default"/>
      </w:rPr>
    </w:lvl>
    <w:lvl w:ilvl="2">
      <w:numFmt w:val="bullet"/>
      <w:lvlText w:val="•"/>
      <w:lvlJc w:val="left"/>
      <w:pPr>
        <w:ind w:left="1274" w:hanging="360"/>
      </w:pPr>
    </w:lvl>
    <w:lvl w:ilvl="3">
      <w:numFmt w:val="bullet"/>
      <w:lvlText w:val="•"/>
      <w:lvlJc w:val="left"/>
      <w:pPr>
        <w:ind w:left="1681" w:hanging="360"/>
      </w:pPr>
    </w:lvl>
    <w:lvl w:ilvl="4">
      <w:numFmt w:val="bullet"/>
      <w:lvlText w:val="•"/>
      <w:lvlJc w:val="left"/>
      <w:pPr>
        <w:ind w:left="2088" w:hanging="360"/>
      </w:pPr>
    </w:lvl>
    <w:lvl w:ilvl="5">
      <w:numFmt w:val="bullet"/>
      <w:lvlText w:val="•"/>
      <w:lvlJc w:val="left"/>
      <w:pPr>
        <w:ind w:left="2496" w:hanging="360"/>
      </w:pPr>
    </w:lvl>
    <w:lvl w:ilvl="6">
      <w:numFmt w:val="bullet"/>
      <w:lvlText w:val="•"/>
      <w:lvlJc w:val="left"/>
      <w:pPr>
        <w:ind w:left="2903" w:hanging="360"/>
      </w:pPr>
    </w:lvl>
    <w:lvl w:ilvl="7">
      <w:numFmt w:val="bullet"/>
      <w:lvlText w:val="•"/>
      <w:lvlJc w:val="left"/>
      <w:pPr>
        <w:ind w:left="3310" w:hanging="360"/>
      </w:pPr>
    </w:lvl>
    <w:lvl w:ilvl="8">
      <w:numFmt w:val="bullet"/>
      <w:lvlText w:val="•"/>
      <w:lvlJc w:val="left"/>
      <w:pPr>
        <w:ind w:left="3717" w:hanging="360"/>
      </w:pPr>
    </w:lvl>
  </w:abstractNum>
  <w:abstractNum w:abstractNumId="20" w15:restartNumberingAfterBreak="0">
    <w:nsid w:val="3DAA71AC"/>
    <w:multiLevelType w:val="multilevel"/>
    <w:tmpl w:val="7A7A1532"/>
    <w:lvl w:ilvl="0">
      <w:start w:val="1"/>
      <w:numFmt w:val="decimal"/>
      <w:lvlText w:val="%1."/>
      <w:lvlJc w:val="left"/>
      <w:pPr>
        <w:ind w:left="942" w:hanging="360"/>
      </w:pPr>
      <w:rPr>
        <w:rFonts w:ascii="Arial" w:eastAsia="Arial" w:hAnsi="Arial" w:cs="Arial"/>
        <w:b/>
        <w:sz w:val="24"/>
        <w:szCs w:val="24"/>
      </w:rPr>
    </w:lvl>
    <w:lvl w:ilvl="1">
      <w:start w:val="1"/>
      <w:numFmt w:val="decimal"/>
      <w:lvlText w:val="%1.%2."/>
      <w:lvlJc w:val="left"/>
      <w:pPr>
        <w:ind w:left="1302" w:hanging="720"/>
      </w:pPr>
    </w:lvl>
    <w:lvl w:ilvl="2">
      <w:numFmt w:val="bullet"/>
      <w:lvlText w:val="•"/>
      <w:lvlJc w:val="left"/>
      <w:pPr>
        <w:ind w:left="2202" w:hanging="720"/>
      </w:pPr>
    </w:lvl>
    <w:lvl w:ilvl="3">
      <w:numFmt w:val="bullet"/>
      <w:lvlText w:val="•"/>
      <w:lvlJc w:val="left"/>
      <w:pPr>
        <w:ind w:left="3104" w:hanging="720"/>
      </w:pPr>
    </w:lvl>
    <w:lvl w:ilvl="4">
      <w:numFmt w:val="bullet"/>
      <w:lvlText w:val="•"/>
      <w:lvlJc w:val="left"/>
      <w:pPr>
        <w:ind w:left="4006" w:hanging="720"/>
      </w:pPr>
    </w:lvl>
    <w:lvl w:ilvl="5">
      <w:numFmt w:val="bullet"/>
      <w:lvlText w:val="•"/>
      <w:lvlJc w:val="left"/>
      <w:pPr>
        <w:ind w:left="4908" w:hanging="720"/>
      </w:pPr>
    </w:lvl>
    <w:lvl w:ilvl="6">
      <w:numFmt w:val="bullet"/>
      <w:lvlText w:val="•"/>
      <w:lvlJc w:val="left"/>
      <w:pPr>
        <w:ind w:left="5811" w:hanging="720"/>
      </w:pPr>
    </w:lvl>
    <w:lvl w:ilvl="7">
      <w:numFmt w:val="bullet"/>
      <w:lvlText w:val="•"/>
      <w:lvlJc w:val="left"/>
      <w:pPr>
        <w:ind w:left="6713" w:hanging="720"/>
      </w:pPr>
    </w:lvl>
    <w:lvl w:ilvl="8">
      <w:numFmt w:val="bullet"/>
      <w:lvlText w:val="•"/>
      <w:lvlJc w:val="left"/>
      <w:pPr>
        <w:ind w:left="7615" w:hanging="720"/>
      </w:pPr>
    </w:lvl>
  </w:abstractNum>
  <w:abstractNum w:abstractNumId="21" w15:restartNumberingAfterBreak="0">
    <w:nsid w:val="40401A35"/>
    <w:multiLevelType w:val="multilevel"/>
    <w:tmpl w:val="3B0C9CD0"/>
    <w:lvl w:ilvl="0">
      <w:start w:val="1"/>
      <w:numFmt w:val="decimal"/>
      <w:lvlText w:val="%1)"/>
      <w:lvlJc w:val="left"/>
      <w:pPr>
        <w:ind w:left="942" w:hanging="360"/>
      </w:pPr>
      <w:rPr>
        <w:rFonts w:ascii="Arial MT" w:eastAsia="Arial MT" w:hAnsi="Arial MT" w:cs="Arial MT"/>
        <w:sz w:val="22"/>
        <w:szCs w:val="22"/>
      </w:rPr>
    </w:lvl>
    <w:lvl w:ilvl="1">
      <w:numFmt w:val="bullet"/>
      <w:lvlText w:val="•"/>
      <w:lvlJc w:val="left"/>
      <w:pPr>
        <w:ind w:left="1788" w:hanging="360"/>
      </w:pPr>
    </w:lvl>
    <w:lvl w:ilvl="2">
      <w:numFmt w:val="bullet"/>
      <w:lvlText w:val="•"/>
      <w:lvlJc w:val="left"/>
      <w:pPr>
        <w:ind w:left="2636" w:hanging="360"/>
      </w:pPr>
    </w:lvl>
    <w:lvl w:ilvl="3">
      <w:numFmt w:val="bullet"/>
      <w:lvlText w:val="•"/>
      <w:lvlJc w:val="left"/>
      <w:pPr>
        <w:ind w:left="3484" w:hanging="360"/>
      </w:pPr>
    </w:lvl>
    <w:lvl w:ilvl="4">
      <w:numFmt w:val="bullet"/>
      <w:lvlText w:val="•"/>
      <w:lvlJc w:val="left"/>
      <w:pPr>
        <w:ind w:left="4332" w:hanging="360"/>
      </w:pPr>
    </w:lvl>
    <w:lvl w:ilvl="5">
      <w:numFmt w:val="bullet"/>
      <w:lvlText w:val="•"/>
      <w:lvlJc w:val="left"/>
      <w:pPr>
        <w:ind w:left="5180" w:hanging="360"/>
      </w:pPr>
    </w:lvl>
    <w:lvl w:ilvl="6">
      <w:numFmt w:val="bullet"/>
      <w:lvlText w:val="•"/>
      <w:lvlJc w:val="left"/>
      <w:pPr>
        <w:ind w:left="6028" w:hanging="360"/>
      </w:pPr>
    </w:lvl>
    <w:lvl w:ilvl="7">
      <w:numFmt w:val="bullet"/>
      <w:lvlText w:val="•"/>
      <w:lvlJc w:val="left"/>
      <w:pPr>
        <w:ind w:left="6876" w:hanging="360"/>
      </w:pPr>
    </w:lvl>
    <w:lvl w:ilvl="8">
      <w:numFmt w:val="bullet"/>
      <w:lvlText w:val="•"/>
      <w:lvlJc w:val="left"/>
      <w:pPr>
        <w:ind w:left="7724" w:hanging="360"/>
      </w:pPr>
    </w:lvl>
  </w:abstractNum>
  <w:abstractNum w:abstractNumId="22" w15:restartNumberingAfterBreak="0">
    <w:nsid w:val="461423AD"/>
    <w:multiLevelType w:val="multilevel"/>
    <w:tmpl w:val="3A24D9B0"/>
    <w:lvl w:ilvl="0">
      <w:start w:val="1"/>
      <w:numFmt w:val="bullet"/>
      <w:lvlText w:val=""/>
      <w:lvlJc w:val="left"/>
      <w:pPr>
        <w:ind w:left="467" w:hanging="360"/>
      </w:pPr>
      <w:rPr>
        <w:rFonts w:ascii="Symbol" w:hAnsi="Symbol" w:hint="default"/>
        <w:sz w:val="20"/>
        <w:szCs w:val="20"/>
      </w:rPr>
    </w:lvl>
    <w:lvl w:ilvl="1">
      <w:numFmt w:val="bullet"/>
      <w:lvlText w:val="•"/>
      <w:lvlJc w:val="left"/>
      <w:pPr>
        <w:ind w:left="867" w:hanging="360"/>
      </w:pPr>
    </w:lvl>
    <w:lvl w:ilvl="2">
      <w:numFmt w:val="bullet"/>
      <w:lvlText w:val="•"/>
      <w:lvlJc w:val="left"/>
      <w:pPr>
        <w:ind w:left="1274" w:hanging="360"/>
      </w:pPr>
    </w:lvl>
    <w:lvl w:ilvl="3">
      <w:numFmt w:val="bullet"/>
      <w:lvlText w:val="•"/>
      <w:lvlJc w:val="left"/>
      <w:pPr>
        <w:ind w:left="1681" w:hanging="360"/>
      </w:pPr>
    </w:lvl>
    <w:lvl w:ilvl="4">
      <w:numFmt w:val="bullet"/>
      <w:lvlText w:val="•"/>
      <w:lvlJc w:val="left"/>
      <w:pPr>
        <w:ind w:left="2088" w:hanging="360"/>
      </w:pPr>
    </w:lvl>
    <w:lvl w:ilvl="5">
      <w:numFmt w:val="bullet"/>
      <w:lvlText w:val="•"/>
      <w:lvlJc w:val="left"/>
      <w:pPr>
        <w:ind w:left="2496" w:hanging="360"/>
      </w:pPr>
    </w:lvl>
    <w:lvl w:ilvl="6">
      <w:numFmt w:val="bullet"/>
      <w:lvlText w:val="•"/>
      <w:lvlJc w:val="left"/>
      <w:pPr>
        <w:ind w:left="2903" w:hanging="360"/>
      </w:pPr>
    </w:lvl>
    <w:lvl w:ilvl="7">
      <w:numFmt w:val="bullet"/>
      <w:lvlText w:val="•"/>
      <w:lvlJc w:val="left"/>
      <w:pPr>
        <w:ind w:left="3310" w:hanging="360"/>
      </w:pPr>
    </w:lvl>
    <w:lvl w:ilvl="8">
      <w:numFmt w:val="bullet"/>
      <w:lvlText w:val="•"/>
      <w:lvlJc w:val="left"/>
      <w:pPr>
        <w:ind w:left="3717" w:hanging="360"/>
      </w:pPr>
    </w:lvl>
  </w:abstractNum>
  <w:abstractNum w:abstractNumId="23" w15:restartNumberingAfterBreak="0">
    <w:nsid w:val="4995263B"/>
    <w:multiLevelType w:val="multilevel"/>
    <w:tmpl w:val="A83A2CAC"/>
    <w:lvl w:ilvl="0">
      <w:start w:val="1"/>
      <w:numFmt w:val="bullet"/>
      <w:lvlText w:val=""/>
      <w:lvlJc w:val="left"/>
      <w:pPr>
        <w:ind w:left="467" w:hanging="360"/>
      </w:pPr>
      <w:rPr>
        <w:rFonts w:ascii="Symbol" w:hAnsi="Symbol" w:hint="default"/>
        <w:sz w:val="20"/>
        <w:szCs w:val="20"/>
      </w:rPr>
    </w:lvl>
    <w:lvl w:ilvl="1">
      <w:start w:val="1"/>
      <w:numFmt w:val="bullet"/>
      <w:lvlText w:val=""/>
      <w:lvlJc w:val="left"/>
      <w:pPr>
        <w:ind w:left="867" w:hanging="360"/>
      </w:pPr>
      <w:rPr>
        <w:rFonts w:ascii="Wingdings" w:hAnsi="Wingdings" w:hint="default"/>
      </w:rPr>
    </w:lvl>
    <w:lvl w:ilvl="2">
      <w:start w:val="1"/>
      <w:numFmt w:val="bullet"/>
      <w:lvlText w:val=""/>
      <w:lvlJc w:val="left"/>
      <w:pPr>
        <w:ind w:left="1274" w:hanging="360"/>
      </w:pPr>
      <w:rPr>
        <w:rFonts w:ascii="Wingdings" w:hAnsi="Wingdings" w:hint="default"/>
      </w:rPr>
    </w:lvl>
    <w:lvl w:ilvl="3">
      <w:numFmt w:val="bullet"/>
      <w:lvlText w:val="•"/>
      <w:lvlJc w:val="left"/>
      <w:pPr>
        <w:ind w:left="1681" w:hanging="360"/>
      </w:pPr>
    </w:lvl>
    <w:lvl w:ilvl="4">
      <w:numFmt w:val="bullet"/>
      <w:lvlText w:val="•"/>
      <w:lvlJc w:val="left"/>
      <w:pPr>
        <w:ind w:left="2088" w:hanging="360"/>
      </w:pPr>
    </w:lvl>
    <w:lvl w:ilvl="5">
      <w:numFmt w:val="bullet"/>
      <w:lvlText w:val="•"/>
      <w:lvlJc w:val="left"/>
      <w:pPr>
        <w:ind w:left="2496" w:hanging="360"/>
      </w:pPr>
    </w:lvl>
    <w:lvl w:ilvl="6">
      <w:numFmt w:val="bullet"/>
      <w:lvlText w:val="•"/>
      <w:lvlJc w:val="left"/>
      <w:pPr>
        <w:ind w:left="2903" w:hanging="360"/>
      </w:pPr>
    </w:lvl>
    <w:lvl w:ilvl="7">
      <w:numFmt w:val="bullet"/>
      <w:lvlText w:val="•"/>
      <w:lvlJc w:val="left"/>
      <w:pPr>
        <w:ind w:left="3310" w:hanging="360"/>
      </w:pPr>
    </w:lvl>
    <w:lvl w:ilvl="8">
      <w:numFmt w:val="bullet"/>
      <w:lvlText w:val="•"/>
      <w:lvlJc w:val="left"/>
      <w:pPr>
        <w:ind w:left="3717" w:hanging="360"/>
      </w:pPr>
    </w:lvl>
  </w:abstractNum>
  <w:abstractNum w:abstractNumId="24" w15:restartNumberingAfterBreak="0">
    <w:nsid w:val="4A695809"/>
    <w:multiLevelType w:val="multilevel"/>
    <w:tmpl w:val="6F686944"/>
    <w:lvl w:ilvl="0">
      <w:start w:val="1"/>
      <w:numFmt w:val="lowerLetter"/>
      <w:lvlText w:val="%1."/>
      <w:lvlJc w:val="left"/>
      <w:pPr>
        <w:ind w:left="467" w:hanging="360"/>
      </w:pPr>
      <w:rPr>
        <w:rFonts w:ascii="Arial MT" w:eastAsia="Arial MT" w:hAnsi="Arial MT" w:cs="Arial MT"/>
        <w:sz w:val="20"/>
        <w:szCs w:val="20"/>
      </w:rPr>
    </w:lvl>
    <w:lvl w:ilvl="1">
      <w:numFmt w:val="bullet"/>
      <w:lvlText w:val="•"/>
      <w:lvlJc w:val="left"/>
      <w:pPr>
        <w:ind w:left="867" w:hanging="360"/>
      </w:pPr>
    </w:lvl>
    <w:lvl w:ilvl="2">
      <w:numFmt w:val="bullet"/>
      <w:lvlText w:val="•"/>
      <w:lvlJc w:val="left"/>
      <w:pPr>
        <w:ind w:left="1274" w:hanging="360"/>
      </w:pPr>
    </w:lvl>
    <w:lvl w:ilvl="3">
      <w:numFmt w:val="bullet"/>
      <w:lvlText w:val="•"/>
      <w:lvlJc w:val="left"/>
      <w:pPr>
        <w:ind w:left="1681" w:hanging="360"/>
      </w:pPr>
    </w:lvl>
    <w:lvl w:ilvl="4">
      <w:numFmt w:val="bullet"/>
      <w:lvlText w:val="•"/>
      <w:lvlJc w:val="left"/>
      <w:pPr>
        <w:ind w:left="2088" w:hanging="360"/>
      </w:pPr>
    </w:lvl>
    <w:lvl w:ilvl="5">
      <w:numFmt w:val="bullet"/>
      <w:lvlText w:val="•"/>
      <w:lvlJc w:val="left"/>
      <w:pPr>
        <w:ind w:left="2496" w:hanging="360"/>
      </w:pPr>
    </w:lvl>
    <w:lvl w:ilvl="6">
      <w:numFmt w:val="bullet"/>
      <w:lvlText w:val="•"/>
      <w:lvlJc w:val="left"/>
      <w:pPr>
        <w:ind w:left="2903" w:hanging="360"/>
      </w:pPr>
    </w:lvl>
    <w:lvl w:ilvl="7">
      <w:numFmt w:val="bullet"/>
      <w:lvlText w:val="•"/>
      <w:lvlJc w:val="left"/>
      <w:pPr>
        <w:ind w:left="3310" w:hanging="360"/>
      </w:pPr>
    </w:lvl>
    <w:lvl w:ilvl="8">
      <w:numFmt w:val="bullet"/>
      <w:lvlText w:val="•"/>
      <w:lvlJc w:val="left"/>
      <w:pPr>
        <w:ind w:left="3717" w:hanging="360"/>
      </w:pPr>
    </w:lvl>
  </w:abstractNum>
  <w:abstractNum w:abstractNumId="25" w15:restartNumberingAfterBreak="0">
    <w:nsid w:val="4D974FE3"/>
    <w:multiLevelType w:val="hybridMultilevel"/>
    <w:tmpl w:val="E1C4D290"/>
    <w:lvl w:ilvl="0" w:tplc="54DABB80">
      <w:start w:val="1"/>
      <w:numFmt w:val="decimal"/>
      <w:lvlText w:val="%1."/>
      <w:lvlJc w:val="left"/>
      <w:pPr>
        <w:tabs>
          <w:tab w:val="num" w:pos="720"/>
        </w:tabs>
        <w:ind w:left="720" w:hanging="360"/>
      </w:pPr>
    </w:lvl>
    <w:lvl w:ilvl="1" w:tplc="ACEA1738">
      <w:start w:val="1"/>
      <w:numFmt w:val="decimal"/>
      <w:lvlText w:val="%2."/>
      <w:lvlJc w:val="left"/>
      <w:pPr>
        <w:tabs>
          <w:tab w:val="num" w:pos="1440"/>
        </w:tabs>
        <w:ind w:left="1440" w:hanging="360"/>
      </w:pPr>
    </w:lvl>
    <w:lvl w:ilvl="2" w:tplc="138A0468" w:tentative="1">
      <w:start w:val="1"/>
      <w:numFmt w:val="decimal"/>
      <w:lvlText w:val="%3."/>
      <w:lvlJc w:val="left"/>
      <w:pPr>
        <w:tabs>
          <w:tab w:val="num" w:pos="2160"/>
        </w:tabs>
        <w:ind w:left="2160" w:hanging="360"/>
      </w:pPr>
    </w:lvl>
    <w:lvl w:ilvl="3" w:tplc="7CB23E40" w:tentative="1">
      <w:start w:val="1"/>
      <w:numFmt w:val="decimal"/>
      <w:lvlText w:val="%4."/>
      <w:lvlJc w:val="left"/>
      <w:pPr>
        <w:tabs>
          <w:tab w:val="num" w:pos="2880"/>
        </w:tabs>
        <w:ind w:left="2880" w:hanging="360"/>
      </w:pPr>
    </w:lvl>
    <w:lvl w:ilvl="4" w:tplc="7420775A" w:tentative="1">
      <w:start w:val="1"/>
      <w:numFmt w:val="decimal"/>
      <w:lvlText w:val="%5."/>
      <w:lvlJc w:val="left"/>
      <w:pPr>
        <w:tabs>
          <w:tab w:val="num" w:pos="3600"/>
        </w:tabs>
        <w:ind w:left="3600" w:hanging="360"/>
      </w:pPr>
    </w:lvl>
    <w:lvl w:ilvl="5" w:tplc="5574DF6A" w:tentative="1">
      <w:start w:val="1"/>
      <w:numFmt w:val="decimal"/>
      <w:lvlText w:val="%6."/>
      <w:lvlJc w:val="left"/>
      <w:pPr>
        <w:tabs>
          <w:tab w:val="num" w:pos="4320"/>
        </w:tabs>
        <w:ind w:left="4320" w:hanging="360"/>
      </w:pPr>
    </w:lvl>
    <w:lvl w:ilvl="6" w:tplc="9CC24C18" w:tentative="1">
      <w:start w:val="1"/>
      <w:numFmt w:val="decimal"/>
      <w:lvlText w:val="%7."/>
      <w:lvlJc w:val="left"/>
      <w:pPr>
        <w:tabs>
          <w:tab w:val="num" w:pos="5040"/>
        </w:tabs>
        <w:ind w:left="5040" w:hanging="360"/>
      </w:pPr>
    </w:lvl>
    <w:lvl w:ilvl="7" w:tplc="AB58D686" w:tentative="1">
      <w:start w:val="1"/>
      <w:numFmt w:val="decimal"/>
      <w:lvlText w:val="%8."/>
      <w:lvlJc w:val="left"/>
      <w:pPr>
        <w:tabs>
          <w:tab w:val="num" w:pos="5760"/>
        </w:tabs>
        <w:ind w:left="5760" w:hanging="360"/>
      </w:pPr>
    </w:lvl>
    <w:lvl w:ilvl="8" w:tplc="4E9AF1BE" w:tentative="1">
      <w:start w:val="1"/>
      <w:numFmt w:val="decimal"/>
      <w:lvlText w:val="%9."/>
      <w:lvlJc w:val="left"/>
      <w:pPr>
        <w:tabs>
          <w:tab w:val="num" w:pos="6480"/>
        </w:tabs>
        <w:ind w:left="6480" w:hanging="360"/>
      </w:pPr>
    </w:lvl>
  </w:abstractNum>
  <w:abstractNum w:abstractNumId="26" w15:restartNumberingAfterBreak="0">
    <w:nsid w:val="4DA034DF"/>
    <w:multiLevelType w:val="hybridMultilevel"/>
    <w:tmpl w:val="5F885F92"/>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560124E8"/>
    <w:multiLevelType w:val="hybridMultilevel"/>
    <w:tmpl w:val="387C5220"/>
    <w:lvl w:ilvl="0" w:tplc="84AAEABE">
      <w:numFmt w:val="bullet"/>
      <w:lvlText w:val="•"/>
      <w:lvlJc w:val="left"/>
      <w:pPr>
        <w:ind w:left="1065" w:hanging="705"/>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9A441AD"/>
    <w:multiLevelType w:val="hybridMultilevel"/>
    <w:tmpl w:val="907A29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F0F04FE"/>
    <w:multiLevelType w:val="multilevel"/>
    <w:tmpl w:val="7C1CBAAA"/>
    <w:lvl w:ilvl="0">
      <w:start w:val="1"/>
      <w:numFmt w:val="lowerLetter"/>
      <w:lvlText w:val="%1."/>
      <w:lvlJc w:val="left"/>
      <w:pPr>
        <w:ind w:left="542" w:hanging="360"/>
      </w:pPr>
      <w:rPr>
        <w:rFonts w:ascii="Arial MT" w:eastAsia="Arial MT" w:hAnsi="Arial MT" w:cs="Arial MT"/>
        <w:sz w:val="20"/>
        <w:szCs w:val="20"/>
      </w:rPr>
    </w:lvl>
    <w:lvl w:ilvl="1">
      <w:numFmt w:val="bullet"/>
      <w:lvlText w:val="•"/>
      <w:lvlJc w:val="left"/>
      <w:pPr>
        <w:ind w:left="939" w:hanging="360"/>
      </w:pPr>
    </w:lvl>
    <w:lvl w:ilvl="2">
      <w:numFmt w:val="bullet"/>
      <w:lvlText w:val="•"/>
      <w:lvlJc w:val="left"/>
      <w:pPr>
        <w:ind w:left="1338" w:hanging="359"/>
      </w:pPr>
    </w:lvl>
    <w:lvl w:ilvl="3">
      <w:numFmt w:val="bullet"/>
      <w:lvlText w:val="•"/>
      <w:lvlJc w:val="left"/>
      <w:pPr>
        <w:ind w:left="1737" w:hanging="360"/>
      </w:pPr>
    </w:lvl>
    <w:lvl w:ilvl="4">
      <w:numFmt w:val="bullet"/>
      <w:lvlText w:val="•"/>
      <w:lvlJc w:val="left"/>
      <w:pPr>
        <w:ind w:left="2136" w:hanging="360"/>
      </w:pPr>
    </w:lvl>
    <w:lvl w:ilvl="5">
      <w:numFmt w:val="bullet"/>
      <w:lvlText w:val="•"/>
      <w:lvlJc w:val="left"/>
      <w:pPr>
        <w:ind w:left="2536" w:hanging="360"/>
      </w:pPr>
    </w:lvl>
    <w:lvl w:ilvl="6">
      <w:numFmt w:val="bullet"/>
      <w:lvlText w:val="•"/>
      <w:lvlJc w:val="left"/>
      <w:pPr>
        <w:ind w:left="2935" w:hanging="360"/>
      </w:pPr>
    </w:lvl>
    <w:lvl w:ilvl="7">
      <w:numFmt w:val="bullet"/>
      <w:lvlText w:val="•"/>
      <w:lvlJc w:val="left"/>
      <w:pPr>
        <w:ind w:left="3334" w:hanging="360"/>
      </w:pPr>
    </w:lvl>
    <w:lvl w:ilvl="8">
      <w:numFmt w:val="bullet"/>
      <w:lvlText w:val="•"/>
      <w:lvlJc w:val="left"/>
      <w:pPr>
        <w:ind w:left="3733" w:hanging="360"/>
      </w:pPr>
    </w:lvl>
  </w:abstractNum>
  <w:abstractNum w:abstractNumId="30" w15:restartNumberingAfterBreak="0">
    <w:nsid w:val="61E13FA8"/>
    <w:multiLevelType w:val="multilevel"/>
    <w:tmpl w:val="9C2242BC"/>
    <w:lvl w:ilvl="0">
      <w:start w:val="1"/>
      <w:numFmt w:val="bullet"/>
      <w:lvlText w:val=""/>
      <w:lvlJc w:val="left"/>
      <w:pPr>
        <w:ind w:left="467" w:hanging="360"/>
      </w:pPr>
      <w:rPr>
        <w:rFonts w:ascii="Symbol" w:hAnsi="Symbol" w:hint="default"/>
        <w:sz w:val="20"/>
        <w:szCs w:val="20"/>
      </w:rPr>
    </w:lvl>
    <w:lvl w:ilvl="1">
      <w:start w:val="1"/>
      <w:numFmt w:val="bullet"/>
      <w:lvlText w:val=""/>
      <w:lvlJc w:val="left"/>
      <w:pPr>
        <w:ind w:left="867" w:hanging="360"/>
      </w:pPr>
      <w:rPr>
        <w:rFonts w:ascii="Wingdings" w:hAnsi="Wingdings" w:hint="default"/>
      </w:rPr>
    </w:lvl>
    <w:lvl w:ilvl="2">
      <w:numFmt w:val="bullet"/>
      <w:lvlText w:val="•"/>
      <w:lvlJc w:val="left"/>
      <w:pPr>
        <w:ind w:left="1274" w:hanging="360"/>
      </w:pPr>
    </w:lvl>
    <w:lvl w:ilvl="3">
      <w:numFmt w:val="bullet"/>
      <w:lvlText w:val="•"/>
      <w:lvlJc w:val="left"/>
      <w:pPr>
        <w:ind w:left="1681" w:hanging="360"/>
      </w:pPr>
    </w:lvl>
    <w:lvl w:ilvl="4">
      <w:numFmt w:val="bullet"/>
      <w:lvlText w:val="•"/>
      <w:lvlJc w:val="left"/>
      <w:pPr>
        <w:ind w:left="2088" w:hanging="360"/>
      </w:pPr>
    </w:lvl>
    <w:lvl w:ilvl="5">
      <w:numFmt w:val="bullet"/>
      <w:lvlText w:val="•"/>
      <w:lvlJc w:val="left"/>
      <w:pPr>
        <w:ind w:left="2496" w:hanging="360"/>
      </w:pPr>
    </w:lvl>
    <w:lvl w:ilvl="6">
      <w:numFmt w:val="bullet"/>
      <w:lvlText w:val="•"/>
      <w:lvlJc w:val="left"/>
      <w:pPr>
        <w:ind w:left="2903" w:hanging="360"/>
      </w:pPr>
    </w:lvl>
    <w:lvl w:ilvl="7">
      <w:numFmt w:val="bullet"/>
      <w:lvlText w:val="•"/>
      <w:lvlJc w:val="left"/>
      <w:pPr>
        <w:ind w:left="3310" w:hanging="360"/>
      </w:pPr>
    </w:lvl>
    <w:lvl w:ilvl="8">
      <w:numFmt w:val="bullet"/>
      <w:lvlText w:val="•"/>
      <w:lvlJc w:val="left"/>
      <w:pPr>
        <w:ind w:left="3717" w:hanging="360"/>
      </w:pPr>
    </w:lvl>
  </w:abstractNum>
  <w:abstractNum w:abstractNumId="31" w15:restartNumberingAfterBreak="0">
    <w:nsid w:val="623B4609"/>
    <w:multiLevelType w:val="hybridMultilevel"/>
    <w:tmpl w:val="231657D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6456055F"/>
    <w:multiLevelType w:val="multilevel"/>
    <w:tmpl w:val="6F686944"/>
    <w:lvl w:ilvl="0">
      <w:start w:val="1"/>
      <w:numFmt w:val="lowerLetter"/>
      <w:lvlText w:val="%1."/>
      <w:lvlJc w:val="left"/>
      <w:pPr>
        <w:ind w:left="467" w:hanging="360"/>
      </w:pPr>
      <w:rPr>
        <w:rFonts w:ascii="Arial MT" w:eastAsia="Arial MT" w:hAnsi="Arial MT" w:cs="Arial MT"/>
        <w:sz w:val="20"/>
        <w:szCs w:val="20"/>
      </w:rPr>
    </w:lvl>
    <w:lvl w:ilvl="1">
      <w:numFmt w:val="bullet"/>
      <w:lvlText w:val="•"/>
      <w:lvlJc w:val="left"/>
      <w:pPr>
        <w:ind w:left="867" w:hanging="360"/>
      </w:pPr>
    </w:lvl>
    <w:lvl w:ilvl="2">
      <w:numFmt w:val="bullet"/>
      <w:lvlText w:val="•"/>
      <w:lvlJc w:val="left"/>
      <w:pPr>
        <w:ind w:left="1274" w:hanging="360"/>
      </w:pPr>
    </w:lvl>
    <w:lvl w:ilvl="3">
      <w:numFmt w:val="bullet"/>
      <w:lvlText w:val="•"/>
      <w:lvlJc w:val="left"/>
      <w:pPr>
        <w:ind w:left="1681" w:hanging="360"/>
      </w:pPr>
    </w:lvl>
    <w:lvl w:ilvl="4">
      <w:numFmt w:val="bullet"/>
      <w:lvlText w:val="•"/>
      <w:lvlJc w:val="left"/>
      <w:pPr>
        <w:ind w:left="2088" w:hanging="360"/>
      </w:pPr>
    </w:lvl>
    <w:lvl w:ilvl="5">
      <w:numFmt w:val="bullet"/>
      <w:lvlText w:val="•"/>
      <w:lvlJc w:val="left"/>
      <w:pPr>
        <w:ind w:left="2496" w:hanging="360"/>
      </w:pPr>
    </w:lvl>
    <w:lvl w:ilvl="6">
      <w:numFmt w:val="bullet"/>
      <w:lvlText w:val="•"/>
      <w:lvlJc w:val="left"/>
      <w:pPr>
        <w:ind w:left="2903" w:hanging="360"/>
      </w:pPr>
    </w:lvl>
    <w:lvl w:ilvl="7">
      <w:numFmt w:val="bullet"/>
      <w:lvlText w:val="•"/>
      <w:lvlJc w:val="left"/>
      <w:pPr>
        <w:ind w:left="3310" w:hanging="360"/>
      </w:pPr>
    </w:lvl>
    <w:lvl w:ilvl="8">
      <w:numFmt w:val="bullet"/>
      <w:lvlText w:val="•"/>
      <w:lvlJc w:val="left"/>
      <w:pPr>
        <w:ind w:left="3717" w:hanging="360"/>
      </w:pPr>
    </w:lvl>
  </w:abstractNum>
  <w:abstractNum w:abstractNumId="33" w15:restartNumberingAfterBreak="0">
    <w:nsid w:val="694A0DB8"/>
    <w:multiLevelType w:val="hybridMultilevel"/>
    <w:tmpl w:val="393C117A"/>
    <w:lvl w:ilvl="0" w:tplc="240A0005">
      <w:start w:val="1"/>
      <w:numFmt w:val="bullet"/>
      <w:lvlText w:val=""/>
      <w:lvlJc w:val="left"/>
      <w:pPr>
        <w:ind w:left="1068" w:hanging="360"/>
      </w:pPr>
      <w:rPr>
        <w:rFonts w:ascii="Wingdings" w:hAnsi="Wingdings"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34" w15:restartNumberingAfterBreak="0">
    <w:nsid w:val="6D9B1015"/>
    <w:multiLevelType w:val="multilevel"/>
    <w:tmpl w:val="240A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730F5DDD"/>
    <w:multiLevelType w:val="hybridMultilevel"/>
    <w:tmpl w:val="B6927394"/>
    <w:lvl w:ilvl="0" w:tplc="B7D62B68">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74E70AD5"/>
    <w:multiLevelType w:val="hybridMultilevel"/>
    <w:tmpl w:val="38AEB9CA"/>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7" w15:restartNumberingAfterBreak="0">
    <w:nsid w:val="7674024E"/>
    <w:multiLevelType w:val="hybridMultilevel"/>
    <w:tmpl w:val="26DE9C5E"/>
    <w:lvl w:ilvl="0" w:tplc="240A0001">
      <w:start w:val="1"/>
      <w:numFmt w:val="bullet"/>
      <w:lvlText w:val=""/>
      <w:lvlJc w:val="left"/>
      <w:pPr>
        <w:ind w:left="467" w:hanging="360"/>
      </w:pPr>
      <w:rPr>
        <w:rFonts w:ascii="Symbol" w:hAnsi="Symbol" w:hint="default"/>
      </w:rPr>
    </w:lvl>
    <w:lvl w:ilvl="1" w:tplc="240A0003" w:tentative="1">
      <w:start w:val="1"/>
      <w:numFmt w:val="bullet"/>
      <w:lvlText w:val="o"/>
      <w:lvlJc w:val="left"/>
      <w:pPr>
        <w:ind w:left="1187" w:hanging="360"/>
      </w:pPr>
      <w:rPr>
        <w:rFonts w:ascii="Courier New" w:hAnsi="Courier New" w:cs="Courier New" w:hint="default"/>
      </w:rPr>
    </w:lvl>
    <w:lvl w:ilvl="2" w:tplc="240A0005" w:tentative="1">
      <w:start w:val="1"/>
      <w:numFmt w:val="bullet"/>
      <w:lvlText w:val=""/>
      <w:lvlJc w:val="left"/>
      <w:pPr>
        <w:ind w:left="1907" w:hanging="360"/>
      </w:pPr>
      <w:rPr>
        <w:rFonts w:ascii="Wingdings" w:hAnsi="Wingdings" w:hint="default"/>
      </w:rPr>
    </w:lvl>
    <w:lvl w:ilvl="3" w:tplc="240A0001" w:tentative="1">
      <w:start w:val="1"/>
      <w:numFmt w:val="bullet"/>
      <w:lvlText w:val=""/>
      <w:lvlJc w:val="left"/>
      <w:pPr>
        <w:ind w:left="2627" w:hanging="360"/>
      </w:pPr>
      <w:rPr>
        <w:rFonts w:ascii="Symbol" w:hAnsi="Symbol" w:hint="default"/>
      </w:rPr>
    </w:lvl>
    <w:lvl w:ilvl="4" w:tplc="240A0003" w:tentative="1">
      <w:start w:val="1"/>
      <w:numFmt w:val="bullet"/>
      <w:lvlText w:val="o"/>
      <w:lvlJc w:val="left"/>
      <w:pPr>
        <w:ind w:left="3347" w:hanging="360"/>
      </w:pPr>
      <w:rPr>
        <w:rFonts w:ascii="Courier New" w:hAnsi="Courier New" w:cs="Courier New" w:hint="default"/>
      </w:rPr>
    </w:lvl>
    <w:lvl w:ilvl="5" w:tplc="240A0005" w:tentative="1">
      <w:start w:val="1"/>
      <w:numFmt w:val="bullet"/>
      <w:lvlText w:val=""/>
      <w:lvlJc w:val="left"/>
      <w:pPr>
        <w:ind w:left="4067" w:hanging="360"/>
      </w:pPr>
      <w:rPr>
        <w:rFonts w:ascii="Wingdings" w:hAnsi="Wingdings" w:hint="default"/>
      </w:rPr>
    </w:lvl>
    <w:lvl w:ilvl="6" w:tplc="240A0001" w:tentative="1">
      <w:start w:val="1"/>
      <w:numFmt w:val="bullet"/>
      <w:lvlText w:val=""/>
      <w:lvlJc w:val="left"/>
      <w:pPr>
        <w:ind w:left="4787" w:hanging="360"/>
      </w:pPr>
      <w:rPr>
        <w:rFonts w:ascii="Symbol" w:hAnsi="Symbol" w:hint="default"/>
      </w:rPr>
    </w:lvl>
    <w:lvl w:ilvl="7" w:tplc="240A0003" w:tentative="1">
      <w:start w:val="1"/>
      <w:numFmt w:val="bullet"/>
      <w:lvlText w:val="o"/>
      <w:lvlJc w:val="left"/>
      <w:pPr>
        <w:ind w:left="5507" w:hanging="360"/>
      </w:pPr>
      <w:rPr>
        <w:rFonts w:ascii="Courier New" w:hAnsi="Courier New" w:cs="Courier New" w:hint="default"/>
      </w:rPr>
    </w:lvl>
    <w:lvl w:ilvl="8" w:tplc="240A0005" w:tentative="1">
      <w:start w:val="1"/>
      <w:numFmt w:val="bullet"/>
      <w:lvlText w:val=""/>
      <w:lvlJc w:val="left"/>
      <w:pPr>
        <w:ind w:left="6227" w:hanging="360"/>
      </w:pPr>
      <w:rPr>
        <w:rFonts w:ascii="Wingdings" w:hAnsi="Wingdings" w:hint="default"/>
      </w:rPr>
    </w:lvl>
  </w:abstractNum>
  <w:abstractNum w:abstractNumId="38" w15:restartNumberingAfterBreak="0">
    <w:nsid w:val="798548AE"/>
    <w:multiLevelType w:val="multilevel"/>
    <w:tmpl w:val="F33E4912"/>
    <w:lvl w:ilvl="0">
      <w:start w:val="1"/>
      <w:numFmt w:val="bullet"/>
      <w:lvlText w:val=""/>
      <w:lvlJc w:val="left"/>
      <w:pPr>
        <w:ind w:left="467" w:hanging="360"/>
      </w:pPr>
      <w:rPr>
        <w:rFonts w:ascii="Symbol" w:hAnsi="Symbol" w:hint="default"/>
        <w:sz w:val="20"/>
        <w:szCs w:val="20"/>
      </w:rPr>
    </w:lvl>
    <w:lvl w:ilvl="1">
      <w:start w:val="1"/>
      <w:numFmt w:val="bullet"/>
      <w:lvlText w:val=""/>
      <w:lvlJc w:val="left"/>
      <w:pPr>
        <w:ind w:left="867" w:hanging="360"/>
      </w:pPr>
      <w:rPr>
        <w:rFonts w:ascii="Symbol" w:hAnsi="Symbol" w:hint="default"/>
      </w:rPr>
    </w:lvl>
    <w:lvl w:ilvl="2">
      <w:numFmt w:val="bullet"/>
      <w:lvlText w:val="•"/>
      <w:lvlJc w:val="left"/>
      <w:pPr>
        <w:ind w:left="1274" w:hanging="360"/>
      </w:pPr>
    </w:lvl>
    <w:lvl w:ilvl="3">
      <w:numFmt w:val="bullet"/>
      <w:lvlText w:val="•"/>
      <w:lvlJc w:val="left"/>
      <w:pPr>
        <w:ind w:left="1681" w:hanging="360"/>
      </w:pPr>
    </w:lvl>
    <w:lvl w:ilvl="4">
      <w:numFmt w:val="bullet"/>
      <w:lvlText w:val="•"/>
      <w:lvlJc w:val="left"/>
      <w:pPr>
        <w:ind w:left="2088" w:hanging="360"/>
      </w:pPr>
    </w:lvl>
    <w:lvl w:ilvl="5">
      <w:numFmt w:val="bullet"/>
      <w:lvlText w:val="•"/>
      <w:lvlJc w:val="left"/>
      <w:pPr>
        <w:ind w:left="2496" w:hanging="360"/>
      </w:pPr>
    </w:lvl>
    <w:lvl w:ilvl="6">
      <w:numFmt w:val="bullet"/>
      <w:lvlText w:val="•"/>
      <w:lvlJc w:val="left"/>
      <w:pPr>
        <w:ind w:left="2903" w:hanging="360"/>
      </w:pPr>
    </w:lvl>
    <w:lvl w:ilvl="7">
      <w:numFmt w:val="bullet"/>
      <w:lvlText w:val="•"/>
      <w:lvlJc w:val="left"/>
      <w:pPr>
        <w:ind w:left="3310" w:hanging="360"/>
      </w:pPr>
    </w:lvl>
    <w:lvl w:ilvl="8">
      <w:numFmt w:val="bullet"/>
      <w:lvlText w:val="•"/>
      <w:lvlJc w:val="left"/>
      <w:pPr>
        <w:ind w:left="3717" w:hanging="360"/>
      </w:pPr>
    </w:lvl>
  </w:abstractNum>
  <w:abstractNum w:abstractNumId="39" w15:restartNumberingAfterBreak="0">
    <w:nsid w:val="7BD4547E"/>
    <w:multiLevelType w:val="hybridMultilevel"/>
    <w:tmpl w:val="9B9E855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15:restartNumberingAfterBreak="0">
    <w:nsid w:val="7C855B3D"/>
    <w:multiLevelType w:val="multilevel"/>
    <w:tmpl w:val="573CF3A8"/>
    <w:lvl w:ilvl="0">
      <w:start w:val="1"/>
      <w:numFmt w:val="decimal"/>
      <w:lvlText w:val="%1."/>
      <w:lvlJc w:val="left"/>
      <w:pPr>
        <w:ind w:left="360" w:hanging="360"/>
      </w:pPr>
      <w:rPr>
        <w:i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7F3576A8"/>
    <w:multiLevelType w:val="hybridMultilevel"/>
    <w:tmpl w:val="CFDCB6F2"/>
    <w:lvl w:ilvl="0" w:tplc="1102F472">
      <w:start w:val="1"/>
      <w:numFmt w:val="decimal"/>
      <w:lvlText w:val="%1."/>
      <w:lvlJc w:val="left"/>
      <w:pPr>
        <w:tabs>
          <w:tab w:val="num" w:pos="720"/>
        </w:tabs>
        <w:ind w:left="720" w:hanging="360"/>
      </w:pPr>
    </w:lvl>
    <w:lvl w:ilvl="1" w:tplc="724C2A60">
      <w:start w:val="1"/>
      <w:numFmt w:val="decimal"/>
      <w:lvlText w:val="%2."/>
      <w:lvlJc w:val="left"/>
      <w:pPr>
        <w:tabs>
          <w:tab w:val="num" w:pos="1440"/>
        </w:tabs>
        <w:ind w:left="1440" w:hanging="360"/>
      </w:pPr>
    </w:lvl>
    <w:lvl w:ilvl="2" w:tplc="FDFC7272" w:tentative="1">
      <w:start w:val="1"/>
      <w:numFmt w:val="decimal"/>
      <w:lvlText w:val="%3."/>
      <w:lvlJc w:val="left"/>
      <w:pPr>
        <w:tabs>
          <w:tab w:val="num" w:pos="2160"/>
        </w:tabs>
        <w:ind w:left="2160" w:hanging="360"/>
      </w:pPr>
    </w:lvl>
    <w:lvl w:ilvl="3" w:tplc="F4446D22" w:tentative="1">
      <w:start w:val="1"/>
      <w:numFmt w:val="decimal"/>
      <w:lvlText w:val="%4."/>
      <w:lvlJc w:val="left"/>
      <w:pPr>
        <w:tabs>
          <w:tab w:val="num" w:pos="2880"/>
        </w:tabs>
        <w:ind w:left="2880" w:hanging="360"/>
      </w:pPr>
    </w:lvl>
    <w:lvl w:ilvl="4" w:tplc="0A7A3932" w:tentative="1">
      <w:start w:val="1"/>
      <w:numFmt w:val="decimal"/>
      <w:lvlText w:val="%5."/>
      <w:lvlJc w:val="left"/>
      <w:pPr>
        <w:tabs>
          <w:tab w:val="num" w:pos="3600"/>
        </w:tabs>
        <w:ind w:left="3600" w:hanging="360"/>
      </w:pPr>
    </w:lvl>
    <w:lvl w:ilvl="5" w:tplc="895E7B76" w:tentative="1">
      <w:start w:val="1"/>
      <w:numFmt w:val="decimal"/>
      <w:lvlText w:val="%6."/>
      <w:lvlJc w:val="left"/>
      <w:pPr>
        <w:tabs>
          <w:tab w:val="num" w:pos="4320"/>
        </w:tabs>
        <w:ind w:left="4320" w:hanging="360"/>
      </w:pPr>
    </w:lvl>
    <w:lvl w:ilvl="6" w:tplc="D5D87048" w:tentative="1">
      <w:start w:val="1"/>
      <w:numFmt w:val="decimal"/>
      <w:lvlText w:val="%7."/>
      <w:lvlJc w:val="left"/>
      <w:pPr>
        <w:tabs>
          <w:tab w:val="num" w:pos="5040"/>
        </w:tabs>
        <w:ind w:left="5040" w:hanging="360"/>
      </w:pPr>
    </w:lvl>
    <w:lvl w:ilvl="7" w:tplc="EA8C9074" w:tentative="1">
      <w:start w:val="1"/>
      <w:numFmt w:val="decimal"/>
      <w:lvlText w:val="%8."/>
      <w:lvlJc w:val="left"/>
      <w:pPr>
        <w:tabs>
          <w:tab w:val="num" w:pos="5760"/>
        </w:tabs>
        <w:ind w:left="5760" w:hanging="360"/>
      </w:pPr>
    </w:lvl>
    <w:lvl w:ilvl="8" w:tplc="2A1CE566" w:tentative="1">
      <w:start w:val="1"/>
      <w:numFmt w:val="decimal"/>
      <w:lvlText w:val="%9."/>
      <w:lvlJc w:val="left"/>
      <w:pPr>
        <w:tabs>
          <w:tab w:val="num" w:pos="6480"/>
        </w:tabs>
        <w:ind w:left="6480" w:hanging="360"/>
      </w:pPr>
    </w:lvl>
  </w:abstractNum>
  <w:num w:numId="1">
    <w:abstractNumId w:val="21"/>
  </w:num>
  <w:num w:numId="2">
    <w:abstractNumId w:val="20"/>
  </w:num>
  <w:num w:numId="3">
    <w:abstractNumId w:val="6"/>
  </w:num>
  <w:num w:numId="4">
    <w:abstractNumId w:val="8"/>
  </w:num>
  <w:num w:numId="5">
    <w:abstractNumId w:val="29"/>
  </w:num>
  <w:num w:numId="6">
    <w:abstractNumId w:val="4"/>
  </w:num>
  <w:num w:numId="7">
    <w:abstractNumId w:val="24"/>
  </w:num>
  <w:num w:numId="8">
    <w:abstractNumId w:val="14"/>
  </w:num>
  <w:num w:numId="9">
    <w:abstractNumId w:val="3"/>
  </w:num>
  <w:num w:numId="10">
    <w:abstractNumId w:val="9"/>
  </w:num>
  <w:num w:numId="11">
    <w:abstractNumId w:val="12"/>
  </w:num>
  <w:num w:numId="12">
    <w:abstractNumId w:val="35"/>
  </w:num>
  <w:num w:numId="13">
    <w:abstractNumId w:val="5"/>
  </w:num>
  <w:num w:numId="14">
    <w:abstractNumId w:val="31"/>
  </w:num>
  <w:num w:numId="15">
    <w:abstractNumId w:val="19"/>
  </w:num>
  <w:num w:numId="16">
    <w:abstractNumId w:val="32"/>
  </w:num>
  <w:num w:numId="17">
    <w:abstractNumId w:val="22"/>
  </w:num>
  <w:num w:numId="18">
    <w:abstractNumId w:val="27"/>
  </w:num>
  <w:num w:numId="19">
    <w:abstractNumId w:val="36"/>
  </w:num>
  <w:num w:numId="20">
    <w:abstractNumId w:val="17"/>
  </w:num>
  <w:num w:numId="21">
    <w:abstractNumId w:val="30"/>
  </w:num>
  <w:num w:numId="22">
    <w:abstractNumId w:val="34"/>
  </w:num>
  <w:num w:numId="23">
    <w:abstractNumId w:val="18"/>
  </w:num>
  <w:num w:numId="24">
    <w:abstractNumId w:val="1"/>
  </w:num>
  <w:num w:numId="25">
    <w:abstractNumId w:val="25"/>
  </w:num>
  <w:num w:numId="26">
    <w:abstractNumId w:val="41"/>
  </w:num>
  <w:num w:numId="27">
    <w:abstractNumId w:val="38"/>
  </w:num>
  <w:num w:numId="28">
    <w:abstractNumId w:val="23"/>
  </w:num>
  <w:num w:numId="29">
    <w:abstractNumId w:val="28"/>
  </w:num>
  <w:num w:numId="30">
    <w:abstractNumId w:val="15"/>
  </w:num>
  <w:num w:numId="31">
    <w:abstractNumId w:val="33"/>
  </w:num>
  <w:num w:numId="32">
    <w:abstractNumId w:val="0"/>
  </w:num>
  <w:num w:numId="33">
    <w:abstractNumId w:val="10"/>
  </w:num>
  <w:num w:numId="34">
    <w:abstractNumId w:val="39"/>
  </w:num>
  <w:num w:numId="35">
    <w:abstractNumId w:val="7"/>
  </w:num>
  <w:num w:numId="36">
    <w:abstractNumId w:val="2"/>
  </w:num>
  <w:num w:numId="37">
    <w:abstractNumId w:val="16"/>
  </w:num>
  <w:num w:numId="38">
    <w:abstractNumId w:val="11"/>
  </w:num>
  <w:num w:numId="39">
    <w:abstractNumId w:val="37"/>
  </w:num>
  <w:num w:numId="40">
    <w:abstractNumId w:val="26"/>
  </w:num>
  <w:num w:numId="41">
    <w:abstractNumId w:val="13"/>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4B91"/>
    <w:rsid w:val="00011E35"/>
    <w:rsid w:val="00032FEB"/>
    <w:rsid w:val="00042E3C"/>
    <w:rsid w:val="000E4906"/>
    <w:rsid w:val="000E5CB8"/>
    <w:rsid w:val="000F2A23"/>
    <w:rsid w:val="00102265"/>
    <w:rsid w:val="00104D7A"/>
    <w:rsid w:val="0010872D"/>
    <w:rsid w:val="00160920"/>
    <w:rsid w:val="00192472"/>
    <w:rsid w:val="001F47DE"/>
    <w:rsid w:val="00207263"/>
    <w:rsid w:val="00240D1E"/>
    <w:rsid w:val="002B41D3"/>
    <w:rsid w:val="002D3843"/>
    <w:rsid w:val="0031591F"/>
    <w:rsid w:val="003620FD"/>
    <w:rsid w:val="003A0771"/>
    <w:rsid w:val="003A3724"/>
    <w:rsid w:val="003B4965"/>
    <w:rsid w:val="00424B8C"/>
    <w:rsid w:val="00440264"/>
    <w:rsid w:val="00452AD3"/>
    <w:rsid w:val="00453E2C"/>
    <w:rsid w:val="004B1DFE"/>
    <w:rsid w:val="00553BF7"/>
    <w:rsid w:val="00557D45"/>
    <w:rsid w:val="005A014D"/>
    <w:rsid w:val="005A079C"/>
    <w:rsid w:val="005C5A68"/>
    <w:rsid w:val="005E0439"/>
    <w:rsid w:val="005E3330"/>
    <w:rsid w:val="00603E58"/>
    <w:rsid w:val="00612EBE"/>
    <w:rsid w:val="00614135"/>
    <w:rsid w:val="00614CC3"/>
    <w:rsid w:val="006214CA"/>
    <w:rsid w:val="00637342"/>
    <w:rsid w:val="0066699C"/>
    <w:rsid w:val="0067645E"/>
    <w:rsid w:val="00680FD8"/>
    <w:rsid w:val="006A0DD0"/>
    <w:rsid w:val="006C35B9"/>
    <w:rsid w:val="00714B40"/>
    <w:rsid w:val="007865DC"/>
    <w:rsid w:val="007A23DA"/>
    <w:rsid w:val="007D209C"/>
    <w:rsid w:val="007E549D"/>
    <w:rsid w:val="007F609C"/>
    <w:rsid w:val="00805837"/>
    <w:rsid w:val="00833549"/>
    <w:rsid w:val="00860E10"/>
    <w:rsid w:val="008C64A7"/>
    <w:rsid w:val="008D3232"/>
    <w:rsid w:val="008E010D"/>
    <w:rsid w:val="008E6DE1"/>
    <w:rsid w:val="009064E0"/>
    <w:rsid w:val="00925C8D"/>
    <w:rsid w:val="00947735"/>
    <w:rsid w:val="00972CB5"/>
    <w:rsid w:val="009C41A2"/>
    <w:rsid w:val="009F2E29"/>
    <w:rsid w:val="00A112C2"/>
    <w:rsid w:val="00A352BF"/>
    <w:rsid w:val="00A5217C"/>
    <w:rsid w:val="00A83388"/>
    <w:rsid w:val="00AE3A47"/>
    <w:rsid w:val="00AF4B91"/>
    <w:rsid w:val="00AF7DB4"/>
    <w:rsid w:val="00B10B3D"/>
    <w:rsid w:val="00B459DD"/>
    <w:rsid w:val="00B74E31"/>
    <w:rsid w:val="00BB07EB"/>
    <w:rsid w:val="00BC5D0D"/>
    <w:rsid w:val="00BD3CD0"/>
    <w:rsid w:val="00BD7F01"/>
    <w:rsid w:val="00C34B62"/>
    <w:rsid w:val="00C430C8"/>
    <w:rsid w:val="00C52468"/>
    <w:rsid w:val="00C62C7B"/>
    <w:rsid w:val="00C65877"/>
    <w:rsid w:val="00C94618"/>
    <w:rsid w:val="00CC553C"/>
    <w:rsid w:val="00CE4503"/>
    <w:rsid w:val="00CE7F78"/>
    <w:rsid w:val="00D17911"/>
    <w:rsid w:val="00D365A1"/>
    <w:rsid w:val="00DB5A0A"/>
    <w:rsid w:val="00DB7B90"/>
    <w:rsid w:val="00DF35B3"/>
    <w:rsid w:val="00E3396F"/>
    <w:rsid w:val="00E64C1F"/>
    <w:rsid w:val="00E7214E"/>
    <w:rsid w:val="00E81114"/>
    <w:rsid w:val="00EA01BD"/>
    <w:rsid w:val="00EC66E7"/>
    <w:rsid w:val="00EC7CCE"/>
    <w:rsid w:val="00F15603"/>
    <w:rsid w:val="00F233AD"/>
    <w:rsid w:val="00F30F69"/>
    <w:rsid w:val="00F341E7"/>
    <w:rsid w:val="00F64E71"/>
    <w:rsid w:val="00F97B2E"/>
    <w:rsid w:val="00FB5F20"/>
    <w:rsid w:val="00FD269B"/>
    <w:rsid w:val="00FE5AAA"/>
    <w:rsid w:val="019F77B6"/>
    <w:rsid w:val="01C588E4"/>
    <w:rsid w:val="01D6DD97"/>
    <w:rsid w:val="024DD4DA"/>
    <w:rsid w:val="02AFE496"/>
    <w:rsid w:val="0314F44E"/>
    <w:rsid w:val="037A75CB"/>
    <w:rsid w:val="0380FF0A"/>
    <w:rsid w:val="048CD357"/>
    <w:rsid w:val="04F48CAE"/>
    <w:rsid w:val="05E9ADCF"/>
    <w:rsid w:val="05FECD98"/>
    <w:rsid w:val="062E3653"/>
    <w:rsid w:val="06AA4EBA"/>
    <w:rsid w:val="06B89FCC"/>
    <w:rsid w:val="082C2D70"/>
    <w:rsid w:val="083B9747"/>
    <w:rsid w:val="0960F19F"/>
    <w:rsid w:val="0965EE09"/>
    <w:rsid w:val="0AB70B0F"/>
    <w:rsid w:val="0BB729FD"/>
    <w:rsid w:val="0BE6A9EE"/>
    <w:rsid w:val="0C838E45"/>
    <w:rsid w:val="0D34F307"/>
    <w:rsid w:val="0F965524"/>
    <w:rsid w:val="0FCB18DE"/>
    <w:rsid w:val="10ADF923"/>
    <w:rsid w:val="10D3E4C3"/>
    <w:rsid w:val="111DA173"/>
    <w:rsid w:val="119482E4"/>
    <w:rsid w:val="12043765"/>
    <w:rsid w:val="12EA24A9"/>
    <w:rsid w:val="143F5924"/>
    <w:rsid w:val="15A755E6"/>
    <w:rsid w:val="15FAF6DC"/>
    <w:rsid w:val="171E2C2E"/>
    <w:rsid w:val="17DD563E"/>
    <w:rsid w:val="1AD907CB"/>
    <w:rsid w:val="1B3DFDB4"/>
    <w:rsid w:val="1C7CE9B2"/>
    <w:rsid w:val="1D54E569"/>
    <w:rsid w:val="1DE8BAC0"/>
    <w:rsid w:val="1F219A3A"/>
    <w:rsid w:val="1F404229"/>
    <w:rsid w:val="1FF5B96C"/>
    <w:rsid w:val="2047BC9B"/>
    <w:rsid w:val="20C769C5"/>
    <w:rsid w:val="23F473E7"/>
    <w:rsid w:val="24275C29"/>
    <w:rsid w:val="248D12E6"/>
    <w:rsid w:val="24CBCED3"/>
    <w:rsid w:val="25033ABA"/>
    <w:rsid w:val="251F0342"/>
    <w:rsid w:val="27921535"/>
    <w:rsid w:val="27C4B072"/>
    <w:rsid w:val="28571ED6"/>
    <w:rsid w:val="296A4F28"/>
    <w:rsid w:val="2A171C4C"/>
    <w:rsid w:val="2A5F899D"/>
    <w:rsid w:val="2B69D11E"/>
    <w:rsid w:val="2C144FB0"/>
    <w:rsid w:val="2C3EBA8C"/>
    <w:rsid w:val="2C4C5DFB"/>
    <w:rsid w:val="2D113FE8"/>
    <w:rsid w:val="2D65968C"/>
    <w:rsid w:val="2DA714B4"/>
    <w:rsid w:val="2DDF2028"/>
    <w:rsid w:val="30E17C73"/>
    <w:rsid w:val="316000B0"/>
    <w:rsid w:val="31B5CCD4"/>
    <w:rsid w:val="31D06782"/>
    <w:rsid w:val="3238AAFE"/>
    <w:rsid w:val="32BE29A6"/>
    <w:rsid w:val="330A2223"/>
    <w:rsid w:val="34AC96F3"/>
    <w:rsid w:val="35BF7004"/>
    <w:rsid w:val="35E283F0"/>
    <w:rsid w:val="36C8DA50"/>
    <w:rsid w:val="371C6C17"/>
    <w:rsid w:val="38A08DE8"/>
    <w:rsid w:val="3947DD36"/>
    <w:rsid w:val="3987392C"/>
    <w:rsid w:val="3B184872"/>
    <w:rsid w:val="3CD695E4"/>
    <w:rsid w:val="3CE72DC6"/>
    <w:rsid w:val="407F77C2"/>
    <w:rsid w:val="4175D2A9"/>
    <w:rsid w:val="426A99DD"/>
    <w:rsid w:val="42D9B0CF"/>
    <w:rsid w:val="441C7626"/>
    <w:rsid w:val="44FC5A76"/>
    <w:rsid w:val="4603260F"/>
    <w:rsid w:val="4825BD20"/>
    <w:rsid w:val="48AA9D5A"/>
    <w:rsid w:val="48CE51A6"/>
    <w:rsid w:val="48D9DB61"/>
    <w:rsid w:val="4A1B9F63"/>
    <w:rsid w:val="4A7B3518"/>
    <w:rsid w:val="4B539539"/>
    <w:rsid w:val="4B869226"/>
    <w:rsid w:val="4F88EFDC"/>
    <w:rsid w:val="500D3759"/>
    <w:rsid w:val="50C122FA"/>
    <w:rsid w:val="51708599"/>
    <w:rsid w:val="51F9C2C7"/>
    <w:rsid w:val="521765B5"/>
    <w:rsid w:val="52BC1748"/>
    <w:rsid w:val="5361C90A"/>
    <w:rsid w:val="5374809A"/>
    <w:rsid w:val="546B90A2"/>
    <w:rsid w:val="5498BC84"/>
    <w:rsid w:val="551F6C3E"/>
    <w:rsid w:val="55FB4BBF"/>
    <w:rsid w:val="565214FD"/>
    <w:rsid w:val="57212BA0"/>
    <w:rsid w:val="577E90F6"/>
    <w:rsid w:val="57DFC71D"/>
    <w:rsid w:val="592FA3DD"/>
    <w:rsid w:val="59402C44"/>
    <w:rsid w:val="595BC6B6"/>
    <w:rsid w:val="597B977E"/>
    <w:rsid w:val="59CA99C1"/>
    <w:rsid w:val="59F318A2"/>
    <w:rsid w:val="5A2019DD"/>
    <w:rsid w:val="5AFEBA54"/>
    <w:rsid w:val="5B01D080"/>
    <w:rsid w:val="5CD0E9D0"/>
    <w:rsid w:val="5D3838EE"/>
    <w:rsid w:val="5E946713"/>
    <w:rsid w:val="5ED0304A"/>
    <w:rsid w:val="5EF8DA91"/>
    <w:rsid w:val="5F5264B1"/>
    <w:rsid w:val="60265A67"/>
    <w:rsid w:val="6039DB45"/>
    <w:rsid w:val="60BB4D06"/>
    <w:rsid w:val="60DAE386"/>
    <w:rsid w:val="60E3B407"/>
    <w:rsid w:val="618659EC"/>
    <w:rsid w:val="6344D2CC"/>
    <w:rsid w:val="63D20104"/>
    <w:rsid w:val="63E10254"/>
    <w:rsid w:val="63FC5CE9"/>
    <w:rsid w:val="65A1CC9C"/>
    <w:rsid w:val="65E0A575"/>
    <w:rsid w:val="66A012C6"/>
    <w:rsid w:val="6788C28E"/>
    <w:rsid w:val="67A3486A"/>
    <w:rsid w:val="67FD9D85"/>
    <w:rsid w:val="680F3459"/>
    <w:rsid w:val="681843EF"/>
    <w:rsid w:val="68D0857D"/>
    <w:rsid w:val="6AFC7873"/>
    <w:rsid w:val="6B27C249"/>
    <w:rsid w:val="6BB62519"/>
    <w:rsid w:val="6BC41F64"/>
    <w:rsid w:val="6CD0FA19"/>
    <w:rsid w:val="6D883E5F"/>
    <w:rsid w:val="6E3D5ACF"/>
    <w:rsid w:val="702ACC74"/>
    <w:rsid w:val="708FA3C1"/>
    <w:rsid w:val="70EDDC49"/>
    <w:rsid w:val="71630ED7"/>
    <w:rsid w:val="71ACEC6E"/>
    <w:rsid w:val="71C587F9"/>
    <w:rsid w:val="71F2E283"/>
    <w:rsid w:val="7268C73A"/>
    <w:rsid w:val="7383DCA3"/>
    <w:rsid w:val="74A91820"/>
    <w:rsid w:val="75965AFA"/>
    <w:rsid w:val="769B39D6"/>
    <w:rsid w:val="78329510"/>
    <w:rsid w:val="78CD80EA"/>
    <w:rsid w:val="78CDFBBC"/>
    <w:rsid w:val="78F9284A"/>
    <w:rsid w:val="7A02D914"/>
    <w:rsid w:val="7DDC7372"/>
    <w:rsid w:val="7E314115"/>
    <w:rsid w:val="7E366F71"/>
    <w:rsid w:val="7E9F3CD4"/>
    <w:rsid w:val="7F312D1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9328DC"/>
  <w15:chartTrackingRefBased/>
  <w15:docId w15:val="{C6802647-F0FE-44F2-B393-496F2C5CC6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2FEB"/>
  </w:style>
  <w:style w:type="paragraph" w:styleId="Ttulo1">
    <w:name w:val="heading 1"/>
    <w:basedOn w:val="Normal"/>
    <w:link w:val="Ttulo1Car"/>
    <w:uiPriority w:val="1"/>
    <w:qFormat/>
    <w:rsid w:val="00042E3C"/>
    <w:pPr>
      <w:widowControl w:val="0"/>
      <w:spacing w:before="89" w:after="0" w:line="240" w:lineRule="auto"/>
      <w:ind w:left="942" w:hanging="361"/>
      <w:outlineLvl w:val="0"/>
    </w:pPr>
    <w:rPr>
      <w:rFonts w:ascii="Arial" w:eastAsia="Arial" w:hAnsi="Arial" w:cs="Arial"/>
      <w:b/>
      <w:bCs/>
      <w:sz w:val="32"/>
      <w:szCs w:val="32"/>
      <w:lang w:val="es-ES" w:eastAsia="es-CO"/>
    </w:rPr>
  </w:style>
  <w:style w:type="paragraph" w:styleId="Ttulo2">
    <w:name w:val="heading 2"/>
    <w:basedOn w:val="Normal"/>
    <w:next w:val="Normal"/>
    <w:link w:val="Ttulo2Car"/>
    <w:uiPriority w:val="9"/>
    <w:unhideWhenUsed/>
    <w:qFormat/>
    <w:rsid w:val="001F47D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042E3C"/>
    <w:rPr>
      <w:rFonts w:ascii="Arial" w:eastAsia="Arial" w:hAnsi="Arial" w:cs="Arial"/>
      <w:b/>
      <w:bCs/>
      <w:sz w:val="32"/>
      <w:szCs w:val="32"/>
      <w:lang w:val="es-ES" w:eastAsia="es-CO"/>
    </w:rPr>
  </w:style>
  <w:style w:type="paragraph" w:styleId="Textonotapie">
    <w:name w:val="footnote text"/>
    <w:basedOn w:val="Normal"/>
    <w:link w:val="TextonotapieCar"/>
    <w:uiPriority w:val="99"/>
    <w:unhideWhenUsed/>
    <w:rsid w:val="00042E3C"/>
    <w:pPr>
      <w:spacing w:after="0" w:line="240" w:lineRule="auto"/>
    </w:pPr>
    <w:rPr>
      <w:sz w:val="20"/>
      <w:szCs w:val="20"/>
    </w:rPr>
  </w:style>
  <w:style w:type="character" w:customStyle="1" w:styleId="TextonotapieCar">
    <w:name w:val="Texto nota pie Car"/>
    <w:basedOn w:val="Fuentedeprrafopredeter"/>
    <w:link w:val="Textonotapie"/>
    <w:uiPriority w:val="99"/>
    <w:rsid w:val="00042E3C"/>
    <w:rPr>
      <w:sz w:val="20"/>
      <w:szCs w:val="20"/>
    </w:rPr>
  </w:style>
  <w:style w:type="character" w:styleId="Refdenotaalpie">
    <w:name w:val="footnote reference"/>
    <w:basedOn w:val="Fuentedeprrafopredeter"/>
    <w:uiPriority w:val="99"/>
    <w:semiHidden/>
    <w:unhideWhenUsed/>
    <w:rsid w:val="00042E3C"/>
    <w:rPr>
      <w:vertAlign w:val="superscript"/>
    </w:rPr>
  </w:style>
  <w:style w:type="table" w:styleId="Tablaconcuadrcula">
    <w:name w:val="Table Grid"/>
    <w:basedOn w:val="Tablanormal"/>
    <w:uiPriority w:val="59"/>
    <w:rsid w:val="00011E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Ha,Resume Title,Chulito,Bolita,BOLA,Párrafo de lista21,BOLADEF,HOJA,Párrafo de lista3,Párrafo de lista1,List Paragraph,List,Bullets,Lista multicolor - Énfasis 11,Lista vistosa - Énfasis 11,Fluvial1,Cuadrícula clara - Énfasis 31"/>
    <w:basedOn w:val="Normal"/>
    <w:link w:val="PrrafodelistaCar"/>
    <w:uiPriority w:val="34"/>
    <w:qFormat/>
    <w:rsid w:val="00612EBE"/>
    <w:pPr>
      <w:ind w:left="720"/>
      <w:contextualSpacing/>
    </w:pPr>
  </w:style>
  <w:style w:type="character" w:customStyle="1" w:styleId="Ttulo2Car">
    <w:name w:val="Título 2 Car"/>
    <w:basedOn w:val="Fuentedeprrafopredeter"/>
    <w:link w:val="Ttulo2"/>
    <w:uiPriority w:val="9"/>
    <w:rsid w:val="001F47DE"/>
    <w:rPr>
      <w:rFonts w:asciiTheme="majorHAnsi" w:eastAsiaTheme="majorEastAsia" w:hAnsiTheme="majorHAnsi" w:cstheme="majorBidi"/>
      <w:color w:val="2E74B5" w:themeColor="accent1" w:themeShade="BF"/>
      <w:sz w:val="26"/>
      <w:szCs w:val="26"/>
    </w:rPr>
  </w:style>
  <w:style w:type="character" w:styleId="Hipervnculo">
    <w:name w:val="Hyperlink"/>
    <w:basedOn w:val="Fuentedeprrafopredeter"/>
    <w:uiPriority w:val="99"/>
    <w:unhideWhenUsed/>
    <w:rsid w:val="008C64A7"/>
    <w:rPr>
      <w:color w:val="0563C1" w:themeColor="hyperlink"/>
      <w:u w:val="single"/>
    </w:rPr>
  </w:style>
  <w:style w:type="table" w:styleId="Tabladecuadrcula1clara">
    <w:name w:val="Grid Table 1 Light"/>
    <w:basedOn w:val="Tablanormal"/>
    <w:uiPriority w:val="46"/>
    <w:rsid w:val="008C64A7"/>
    <w:pPr>
      <w:spacing w:after="0" w:line="240" w:lineRule="auto"/>
    </w:pPr>
    <w:rPr>
      <w:rFonts w:ascii="Calibri" w:eastAsia="Calibri" w:hAnsi="Calibri" w:cs="Calibri"/>
      <w:sz w:val="24"/>
      <w:szCs w:val="24"/>
      <w:lang w:eastAsia="es-ES_tradn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Descripcin">
    <w:name w:val="caption"/>
    <w:aliases w:val="Epígrafe1,TITULOS TABLAS,Anexo,Tabla,Epigrafe Car Car,Epigrafe Car Car Car,Epigrafe Car,Epígrafe Car,Caption Char,Caption Char Car,Epígrafe Car Car Car Car Car Car Car Car Car Car Car,Car,Tablas,Imagen"/>
    <w:basedOn w:val="Normal"/>
    <w:next w:val="Normal"/>
    <w:link w:val="DescripcinCar"/>
    <w:uiPriority w:val="35"/>
    <w:unhideWhenUsed/>
    <w:qFormat/>
    <w:rsid w:val="008C64A7"/>
    <w:pPr>
      <w:spacing w:after="200" w:line="240" w:lineRule="auto"/>
    </w:pPr>
    <w:rPr>
      <w:i/>
      <w:iCs/>
      <w:color w:val="44546A" w:themeColor="text2"/>
      <w:sz w:val="18"/>
      <w:szCs w:val="18"/>
    </w:rPr>
  </w:style>
  <w:style w:type="character" w:customStyle="1" w:styleId="PrrafodelistaCar">
    <w:name w:val="Párrafo de lista Car"/>
    <w:aliases w:val="Ha Car,Resume Title Car,Chulito Car,Bolita Car,BOLA Car,Párrafo de lista21 Car,BOLADEF Car,HOJA Car,Párrafo de lista3 Car,Párrafo de lista1 Car,List Paragraph Car,List Car,Bullets Car,Lista multicolor - Énfasis 11 Car,Fluvial1 Car"/>
    <w:link w:val="Prrafodelista"/>
    <w:uiPriority w:val="34"/>
    <w:rsid w:val="008C64A7"/>
  </w:style>
  <w:style w:type="paragraph" w:styleId="TtuloTDC">
    <w:name w:val="TOC Heading"/>
    <w:basedOn w:val="Ttulo1"/>
    <w:next w:val="Normal"/>
    <w:uiPriority w:val="39"/>
    <w:unhideWhenUsed/>
    <w:qFormat/>
    <w:rsid w:val="00C34B62"/>
    <w:pPr>
      <w:keepNext/>
      <w:keepLines/>
      <w:widowControl/>
      <w:spacing w:before="240" w:line="259" w:lineRule="auto"/>
      <w:ind w:left="0" w:firstLine="0"/>
      <w:outlineLvl w:val="9"/>
    </w:pPr>
    <w:rPr>
      <w:rFonts w:asciiTheme="majorHAnsi" w:eastAsiaTheme="majorEastAsia" w:hAnsiTheme="majorHAnsi" w:cstheme="majorBidi"/>
      <w:b w:val="0"/>
      <w:bCs w:val="0"/>
      <w:color w:val="2E74B5" w:themeColor="accent1" w:themeShade="BF"/>
      <w:lang w:val="es-CO"/>
    </w:rPr>
  </w:style>
  <w:style w:type="paragraph" w:styleId="TDC1">
    <w:name w:val="toc 1"/>
    <w:basedOn w:val="Normal"/>
    <w:next w:val="Normal"/>
    <w:autoRedefine/>
    <w:uiPriority w:val="39"/>
    <w:unhideWhenUsed/>
    <w:rsid w:val="00160920"/>
    <w:pPr>
      <w:tabs>
        <w:tab w:val="left" w:pos="440"/>
        <w:tab w:val="right" w:leader="dot" w:pos="9410"/>
      </w:tabs>
      <w:spacing w:after="0"/>
    </w:pPr>
  </w:style>
  <w:style w:type="paragraph" w:styleId="TDC2">
    <w:name w:val="toc 2"/>
    <w:basedOn w:val="Normal"/>
    <w:next w:val="Normal"/>
    <w:autoRedefine/>
    <w:uiPriority w:val="39"/>
    <w:unhideWhenUsed/>
    <w:rsid w:val="00C34B62"/>
    <w:pPr>
      <w:spacing w:after="100"/>
      <w:ind w:left="220"/>
    </w:pPr>
  </w:style>
  <w:style w:type="paragraph" w:styleId="Encabezado">
    <w:name w:val="header"/>
    <w:basedOn w:val="Normal"/>
    <w:link w:val="EncabezadoCar"/>
    <w:uiPriority w:val="99"/>
    <w:semiHidden/>
    <w:unhideWhenUsed/>
    <w:rsid w:val="00603E5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603E58"/>
  </w:style>
  <w:style w:type="paragraph" w:styleId="Piedepgina">
    <w:name w:val="footer"/>
    <w:basedOn w:val="Normal"/>
    <w:link w:val="PiedepginaCar"/>
    <w:uiPriority w:val="99"/>
    <w:semiHidden/>
    <w:unhideWhenUsed/>
    <w:rsid w:val="00603E5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semiHidden/>
    <w:rsid w:val="00603E58"/>
  </w:style>
  <w:style w:type="paragraph" w:styleId="Tabladeilustraciones">
    <w:name w:val="table of figures"/>
    <w:basedOn w:val="Normal"/>
    <w:next w:val="Normal"/>
    <w:uiPriority w:val="99"/>
    <w:unhideWhenUsed/>
    <w:rsid w:val="00860E10"/>
    <w:pPr>
      <w:spacing w:after="0"/>
    </w:p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Textodeglobo">
    <w:name w:val="Balloon Text"/>
    <w:basedOn w:val="Normal"/>
    <w:link w:val="TextodegloboCar"/>
    <w:uiPriority w:val="99"/>
    <w:semiHidden/>
    <w:unhideWhenUsed/>
    <w:rsid w:val="004402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40264"/>
    <w:rPr>
      <w:rFonts w:ascii="Segoe UI" w:hAnsi="Segoe UI" w:cs="Segoe UI"/>
      <w:sz w:val="18"/>
      <w:szCs w:val="18"/>
    </w:rPr>
  </w:style>
  <w:style w:type="character" w:styleId="Hipervnculovisitado">
    <w:name w:val="FollowedHyperlink"/>
    <w:basedOn w:val="Fuentedeprrafopredeter"/>
    <w:uiPriority w:val="99"/>
    <w:semiHidden/>
    <w:unhideWhenUsed/>
    <w:rsid w:val="00680FD8"/>
    <w:rPr>
      <w:color w:val="954F72" w:themeColor="followedHyperlink"/>
      <w:u w:val="single"/>
    </w:rPr>
  </w:style>
  <w:style w:type="paragraph" w:styleId="Sinespaciado">
    <w:name w:val="No Spacing"/>
    <w:uiPriority w:val="1"/>
    <w:qFormat/>
    <w:rsid w:val="00CE4503"/>
    <w:pPr>
      <w:spacing w:after="0" w:line="240" w:lineRule="auto"/>
    </w:pPr>
  </w:style>
  <w:style w:type="character" w:customStyle="1" w:styleId="DescripcinCar">
    <w:name w:val="Descripción Car"/>
    <w:aliases w:val="Epígrafe1 Car,TITULOS TABLAS Car,Anexo Car,Tabla Car,Epigrafe Car Car Car1,Epigrafe Car Car Car Car,Epigrafe Car Car1,Epígrafe Car Car,Caption Char Car1,Caption Char Car Car,Epígrafe Car Car Car Car Car Car Car Car Car Car Car Car"/>
    <w:link w:val="Descripcin"/>
    <w:uiPriority w:val="35"/>
    <w:locked/>
    <w:rsid w:val="00C94618"/>
    <w:rPr>
      <w:i/>
      <w:iCs/>
      <w:color w:val="44546A" w:themeColor="text2"/>
      <w:sz w:val="18"/>
      <w:szCs w:val="18"/>
    </w:rPr>
  </w:style>
  <w:style w:type="character" w:customStyle="1" w:styleId="normaltextrun">
    <w:name w:val="normaltextrun"/>
    <w:basedOn w:val="Fuentedeprrafopredeter"/>
    <w:rsid w:val="00C946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36326">
      <w:bodyDiv w:val="1"/>
      <w:marLeft w:val="0"/>
      <w:marRight w:val="0"/>
      <w:marTop w:val="0"/>
      <w:marBottom w:val="0"/>
      <w:divBdr>
        <w:top w:val="none" w:sz="0" w:space="0" w:color="auto"/>
        <w:left w:val="none" w:sz="0" w:space="0" w:color="auto"/>
        <w:bottom w:val="none" w:sz="0" w:space="0" w:color="auto"/>
        <w:right w:val="none" w:sz="0" w:space="0" w:color="auto"/>
      </w:divBdr>
    </w:div>
    <w:div w:id="88350814">
      <w:bodyDiv w:val="1"/>
      <w:marLeft w:val="0"/>
      <w:marRight w:val="0"/>
      <w:marTop w:val="0"/>
      <w:marBottom w:val="0"/>
      <w:divBdr>
        <w:top w:val="none" w:sz="0" w:space="0" w:color="auto"/>
        <w:left w:val="none" w:sz="0" w:space="0" w:color="auto"/>
        <w:bottom w:val="none" w:sz="0" w:space="0" w:color="auto"/>
        <w:right w:val="none" w:sz="0" w:space="0" w:color="auto"/>
      </w:divBdr>
      <w:divsChild>
        <w:div w:id="45106690">
          <w:marLeft w:val="547"/>
          <w:marRight w:val="0"/>
          <w:marTop w:val="0"/>
          <w:marBottom w:val="0"/>
          <w:divBdr>
            <w:top w:val="none" w:sz="0" w:space="0" w:color="auto"/>
            <w:left w:val="none" w:sz="0" w:space="0" w:color="auto"/>
            <w:bottom w:val="none" w:sz="0" w:space="0" w:color="auto"/>
            <w:right w:val="none" w:sz="0" w:space="0" w:color="auto"/>
          </w:divBdr>
        </w:div>
        <w:div w:id="731464857">
          <w:marLeft w:val="547"/>
          <w:marRight w:val="0"/>
          <w:marTop w:val="0"/>
          <w:marBottom w:val="0"/>
          <w:divBdr>
            <w:top w:val="none" w:sz="0" w:space="0" w:color="auto"/>
            <w:left w:val="none" w:sz="0" w:space="0" w:color="auto"/>
            <w:bottom w:val="none" w:sz="0" w:space="0" w:color="auto"/>
            <w:right w:val="none" w:sz="0" w:space="0" w:color="auto"/>
          </w:divBdr>
        </w:div>
        <w:div w:id="355889084">
          <w:marLeft w:val="547"/>
          <w:marRight w:val="0"/>
          <w:marTop w:val="0"/>
          <w:marBottom w:val="0"/>
          <w:divBdr>
            <w:top w:val="none" w:sz="0" w:space="0" w:color="auto"/>
            <w:left w:val="none" w:sz="0" w:space="0" w:color="auto"/>
            <w:bottom w:val="none" w:sz="0" w:space="0" w:color="auto"/>
            <w:right w:val="none" w:sz="0" w:space="0" w:color="auto"/>
          </w:divBdr>
        </w:div>
        <w:div w:id="448669180">
          <w:marLeft w:val="547"/>
          <w:marRight w:val="0"/>
          <w:marTop w:val="0"/>
          <w:marBottom w:val="0"/>
          <w:divBdr>
            <w:top w:val="none" w:sz="0" w:space="0" w:color="auto"/>
            <w:left w:val="none" w:sz="0" w:space="0" w:color="auto"/>
            <w:bottom w:val="none" w:sz="0" w:space="0" w:color="auto"/>
            <w:right w:val="none" w:sz="0" w:space="0" w:color="auto"/>
          </w:divBdr>
        </w:div>
        <w:div w:id="278269029">
          <w:marLeft w:val="547"/>
          <w:marRight w:val="0"/>
          <w:marTop w:val="0"/>
          <w:marBottom w:val="0"/>
          <w:divBdr>
            <w:top w:val="none" w:sz="0" w:space="0" w:color="auto"/>
            <w:left w:val="none" w:sz="0" w:space="0" w:color="auto"/>
            <w:bottom w:val="none" w:sz="0" w:space="0" w:color="auto"/>
            <w:right w:val="none" w:sz="0" w:space="0" w:color="auto"/>
          </w:divBdr>
        </w:div>
        <w:div w:id="913514869">
          <w:marLeft w:val="547"/>
          <w:marRight w:val="0"/>
          <w:marTop w:val="0"/>
          <w:marBottom w:val="0"/>
          <w:divBdr>
            <w:top w:val="none" w:sz="0" w:space="0" w:color="auto"/>
            <w:left w:val="none" w:sz="0" w:space="0" w:color="auto"/>
            <w:bottom w:val="none" w:sz="0" w:space="0" w:color="auto"/>
            <w:right w:val="none" w:sz="0" w:space="0" w:color="auto"/>
          </w:divBdr>
        </w:div>
      </w:divsChild>
    </w:div>
    <w:div w:id="544872566">
      <w:bodyDiv w:val="1"/>
      <w:marLeft w:val="0"/>
      <w:marRight w:val="0"/>
      <w:marTop w:val="0"/>
      <w:marBottom w:val="0"/>
      <w:divBdr>
        <w:top w:val="none" w:sz="0" w:space="0" w:color="auto"/>
        <w:left w:val="none" w:sz="0" w:space="0" w:color="auto"/>
        <w:bottom w:val="none" w:sz="0" w:space="0" w:color="auto"/>
        <w:right w:val="none" w:sz="0" w:space="0" w:color="auto"/>
      </w:divBdr>
      <w:divsChild>
        <w:div w:id="284433914">
          <w:marLeft w:val="547"/>
          <w:marRight w:val="0"/>
          <w:marTop w:val="60"/>
          <w:marBottom w:val="60"/>
          <w:divBdr>
            <w:top w:val="none" w:sz="0" w:space="0" w:color="auto"/>
            <w:left w:val="none" w:sz="0" w:space="0" w:color="auto"/>
            <w:bottom w:val="none" w:sz="0" w:space="0" w:color="auto"/>
            <w:right w:val="none" w:sz="0" w:space="0" w:color="auto"/>
          </w:divBdr>
        </w:div>
      </w:divsChild>
    </w:div>
    <w:div w:id="722370049">
      <w:bodyDiv w:val="1"/>
      <w:marLeft w:val="0"/>
      <w:marRight w:val="0"/>
      <w:marTop w:val="0"/>
      <w:marBottom w:val="0"/>
      <w:divBdr>
        <w:top w:val="none" w:sz="0" w:space="0" w:color="auto"/>
        <w:left w:val="none" w:sz="0" w:space="0" w:color="auto"/>
        <w:bottom w:val="none" w:sz="0" w:space="0" w:color="auto"/>
        <w:right w:val="none" w:sz="0" w:space="0" w:color="auto"/>
      </w:divBdr>
      <w:divsChild>
        <w:div w:id="1907572910">
          <w:marLeft w:val="547"/>
          <w:marRight w:val="0"/>
          <w:marTop w:val="60"/>
          <w:marBottom w:val="60"/>
          <w:divBdr>
            <w:top w:val="none" w:sz="0" w:space="0" w:color="auto"/>
            <w:left w:val="none" w:sz="0" w:space="0" w:color="auto"/>
            <w:bottom w:val="none" w:sz="0" w:space="0" w:color="auto"/>
            <w:right w:val="none" w:sz="0" w:space="0" w:color="auto"/>
          </w:divBdr>
        </w:div>
        <w:div w:id="1818525169">
          <w:marLeft w:val="547"/>
          <w:marRight w:val="0"/>
          <w:marTop w:val="60"/>
          <w:marBottom w:val="60"/>
          <w:divBdr>
            <w:top w:val="none" w:sz="0" w:space="0" w:color="auto"/>
            <w:left w:val="none" w:sz="0" w:space="0" w:color="auto"/>
            <w:bottom w:val="none" w:sz="0" w:space="0" w:color="auto"/>
            <w:right w:val="none" w:sz="0" w:space="0" w:color="auto"/>
          </w:divBdr>
        </w:div>
      </w:divsChild>
    </w:div>
    <w:div w:id="745691998">
      <w:bodyDiv w:val="1"/>
      <w:marLeft w:val="0"/>
      <w:marRight w:val="0"/>
      <w:marTop w:val="0"/>
      <w:marBottom w:val="0"/>
      <w:divBdr>
        <w:top w:val="none" w:sz="0" w:space="0" w:color="auto"/>
        <w:left w:val="none" w:sz="0" w:space="0" w:color="auto"/>
        <w:bottom w:val="none" w:sz="0" w:space="0" w:color="auto"/>
        <w:right w:val="none" w:sz="0" w:space="0" w:color="auto"/>
      </w:divBdr>
    </w:div>
    <w:div w:id="813063875">
      <w:bodyDiv w:val="1"/>
      <w:marLeft w:val="0"/>
      <w:marRight w:val="0"/>
      <w:marTop w:val="0"/>
      <w:marBottom w:val="0"/>
      <w:divBdr>
        <w:top w:val="none" w:sz="0" w:space="0" w:color="auto"/>
        <w:left w:val="none" w:sz="0" w:space="0" w:color="auto"/>
        <w:bottom w:val="none" w:sz="0" w:space="0" w:color="auto"/>
        <w:right w:val="none" w:sz="0" w:space="0" w:color="auto"/>
      </w:divBdr>
    </w:div>
    <w:div w:id="820734712">
      <w:bodyDiv w:val="1"/>
      <w:marLeft w:val="0"/>
      <w:marRight w:val="0"/>
      <w:marTop w:val="0"/>
      <w:marBottom w:val="0"/>
      <w:divBdr>
        <w:top w:val="none" w:sz="0" w:space="0" w:color="auto"/>
        <w:left w:val="none" w:sz="0" w:space="0" w:color="auto"/>
        <w:bottom w:val="none" w:sz="0" w:space="0" w:color="auto"/>
        <w:right w:val="none" w:sz="0" w:space="0" w:color="auto"/>
      </w:divBdr>
      <w:divsChild>
        <w:div w:id="1001083637">
          <w:marLeft w:val="547"/>
          <w:marRight w:val="0"/>
          <w:marTop w:val="60"/>
          <w:marBottom w:val="60"/>
          <w:divBdr>
            <w:top w:val="none" w:sz="0" w:space="0" w:color="auto"/>
            <w:left w:val="none" w:sz="0" w:space="0" w:color="auto"/>
            <w:bottom w:val="none" w:sz="0" w:space="0" w:color="auto"/>
            <w:right w:val="none" w:sz="0" w:space="0" w:color="auto"/>
          </w:divBdr>
        </w:div>
      </w:divsChild>
    </w:div>
    <w:div w:id="1408844194">
      <w:bodyDiv w:val="1"/>
      <w:marLeft w:val="0"/>
      <w:marRight w:val="0"/>
      <w:marTop w:val="0"/>
      <w:marBottom w:val="0"/>
      <w:divBdr>
        <w:top w:val="none" w:sz="0" w:space="0" w:color="auto"/>
        <w:left w:val="none" w:sz="0" w:space="0" w:color="auto"/>
        <w:bottom w:val="none" w:sz="0" w:space="0" w:color="auto"/>
        <w:right w:val="none" w:sz="0" w:space="0" w:color="auto"/>
      </w:divBdr>
      <w:divsChild>
        <w:div w:id="792938750">
          <w:marLeft w:val="547"/>
          <w:marRight w:val="0"/>
          <w:marTop w:val="60"/>
          <w:marBottom w:val="60"/>
          <w:divBdr>
            <w:top w:val="none" w:sz="0" w:space="0" w:color="auto"/>
            <w:left w:val="none" w:sz="0" w:space="0" w:color="auto"/>
            <w:bottom w:val="none" w:sz="0" w:space="0" w:color="auto"/>
            <w:right w:val="none" w:sz="0" w:space="0" w:color="auto"/>
          </w:divBdr>
        </w:div>
      </w:divsChild>
    </w:div>
    <w:div w:id="1666084845">
      <w:bodyDiv w:val="1"/>
      <w:marLeft w:val="0"/>
      <w:marRight w:val="0"/>
      <w:marTop w:val="0"/>
      <w:marBottom w:val="0"/>
      <w:divBdr>
        <w:top w:val="none" w:sz="0" w:space="0" w:color="auto"/>
        <w:left w:val="none" w:sz="0" w:space="0" w:color="auto"/>
        <w:bottom w:val="none" w:sz="0" w:space="0" w:color="auto"/>
        <w:right w:val="none" w:sz="0" w:space="0" w:color="auto"/>
      </w:divBdr>
    </w:div>
    <w:div w:id="1697846829">
      <w:bodyDiv w:val="1"/>
      <w:marLeft w:val="0"/>
      <w:marRight w:val="0"/>
      <w:marTop w:val="0"/>
      <w:marBottom w:val="0"/>
      <w:divBdr>
        <w:top w:val="none" w:sz="0" w:space="0" w:color="auto"/>
        <w:left w:val="none" w:sz="0" w:space="0" w:color="auto"/>
        <w:bottom w:val="none" w:sz="0" w:space="0" w:color="auto"/>
        <w:right w:val="none" w:sz="0" w:space="0" w:color="auto"/>
      </w:divBdr>
      <w:divsChild>
        <w:div w:id="205606299">
          <w:marLeft w:val="547"/>
          <w:marRight w:val="0"/>
          <w:marTop w:val="60"/>
          <w:marBottom w:val="60"/>
          <w:divBdr>
            <w:top w:val="none" w:sz="0" w:space="0" w:color="auto"/>
            <w:left w:val="none" w:sz="0" w:space="0" w:color="auto"/>
            <w:bottom w:val="none" w:sz="0" w:space="0" w:color="auto"/>
            <w:right w:val="none" w:sz="0" w:space="0" w:color="auto"/>
          </w:divBdr>
        </w:div>
      </w:divsChild>
    </w:div>
    <w:div w:id="1757021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www.youtube.com/watch?v=iYMwzjniqAY" TargetMode="External"/><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hyperlink" Target="https://www.facebook.com/100064857663927/videos/311478688443660?locale=es_LA" TargetMode="External"/><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hyperlink" Target="https://www.umv.gov.co/portal/instrumentos-de-gestion-de-informacion-publica/" TargetMode="External"/><Relationship Id="rId63" Type="http://schemas.openxmlformats.org/officeDocument/2006/relationships/hyperlink" Target="mailto:atencionalciudadano@umv.gov.co" TargetMode="External"/><Relationship Id="Raac85e6a14ea451e" Type="http://schemas.microsoft.com/office/2020/10/relationships/intelligence" Target="intelligence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hyperlink" Target="https://www.umv.gov.co/portal/acciones-de-mejora-incorporadas/" TargetMode="External"/><Relationship Id="rId58" Type="http://schemas.openxmlformats.org/officeDocument/2006/relationships/hyperlink" Target="https://www.umv.gov.co/portal/participacion-ciudadana-2022/" TargetMode="External"/><Relationship Id="rId66" Type="http://schemas.openxmlformats.org/officeDocument/2006/relationships/fontTable" Target="fontTable.xml"/><Relationship Id="R39c4b9b9523845dd" Type="http://schemas.microsoft.com/office/2016/09/relationships/commentsIds" Target="commentsIds.xml"/><Relationship Id="rId5" Type="http://schemas.openxmlformats.org/officeDocument/2006/relationships/numbering" Target="numbering.xml"/><Relationship Id="rId15" Type="http://schemas.openxmlformats.org/officeDocument/2006/relationships/hyperlink" Target="https://www.umv.gov.co/portal/transparencia2020/plan-anticorrupcion-y-de-atencion-al-ciudadano/"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hyperlink" Target="https://gobiernoabiertobogota.gov.co/transparencia/agendas" TargetMode="External"/><Relationship Id="rId61" Type="http://schemas.openxmlformats.org/officeDocument/2006/relationships/hyperlink" Target="https://www.umv.gov.co/portal/agendamiento-citas-presenciales/" TargetMode="Externa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hyperlink" Target="https://www.umv.gov.co/portal/calendario-de-actividades-participacion/" TargetMode="External"/><Relationship Id="rId65" Type="http://schemas.openxmlformats.org/officeDocument/2006/relationships/hyperlink" Target="https://www.umv.gov.co/portal/canales-de-atencion/"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hyperlink" Target="https://www.umv.gov.co/portal/agendaumv/" TargetMode="External"/><Relationship Id="rId64" Type="http://schemas.openxmlformats.org/officeDocument/2006/relationships/hyperlink" Target="mailto:defensor.ciudadano@umv.gov.co" TargetMode="External"/><Relationship Id="rId8" Type="http://schemas.openxmlformats.org/officeDocument/2006/relationships/webSettings" Target="webSettings.xml"/><Relationship Id="rId51" Type="http://schemas.openxmlformats.org/officeDocument/2006/relationships/image" Target="media/image38.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hyperlink" Target="https://www.umv.gov.co/portal/transparencia2020/estrategia-rendicion-de-cuentas/" TargetMode="External"/><Relationship Id="rId67" Type="http://schemas.openxmlformats.org/officeDocument/2006/relationships/theme" Target="theme/theme1.xml"/><Relationship Id="Rf8e9014452e647d4" Type="http://schemas.microsoft.com/office/2018/08/relationships/commentsExtensible" Target="commentsExtensible.xml"/><Relationship Id="rId20" Type="http://schemas.openxmlformats.org/officeDocument/2006/relationships/image" Target="media/image8.png"/><Relationship Id="rId41" Type="http://schemas.openxmlformats.org/officeDocument/2006/relationships/image" Target="media/image28.png"/><Relationship Id="rId54" Type="http://schemas.openxmlformats.org/officeDocument/2006/relationships/hyperlink" Target="https://www.umv.gov.co/portal/transparencia2020/registro-de-publicaciones/" TargetMode="External"/><Relationship Id="rId62" Type="http://schemas.openxmlformats.org/officeDocument/2006/relationships/hyperlink" Target="http://www.umv.gov.co/portal/pqrsfd/"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umv.gov.co/sisgestion2023/Documentos/ESTRATEGICO/SRPI/SRPI-DI-006_V2_Documento_para_el_Relacionamiento_con_los_Grupos_de_Interes.doc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ea561f07-6fdb-4f09-abe4-2b4552447750" xsi:nil="true"/>
    <_ip_UnifiedCompliancePolicyUIAction xmlns="http://schemas.microsoft.com/sharepoint/v3" xsi:nil="true"/>
    <_ip_UnifiedCompliancePolicyProperties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8E9B4497463B914693C42CBBE17CB906" ma:contentTypeVersion="18" ma:contentTypeDescription="Crear nuevo documento." ma:contentTypeScope="" ma:versionID="e80517c262789b230d51e8599852f71b">
  <xsd:schema xmlns:xsd="http://www.w3.org/2001/XMLSchema" xmlns:xs="http://www.w3.org/2001/XMLSchema" xmlns:p="http://schemas.microsoft.com/office/2006/metadata/properties" xmlns:ns1="http://schemas.microsoft.com/sharepoint/v3" xmlns:ns3="ea561f07-6fdb-4f09-abe4-2b4552447750" xmlns:ns4="ecdbab24-bf6c-4f9a-b3ac-8575758ce467" targetNamespace="http://schemas.microsoft.com/office/2006/metadata/properties" ma:root="true" ma:fieldsID="6505c7be8910f1fc53d959a0c8088f5e" ns1:_="" ns3:_="" ns4:_="">
    <xsd:import namespace="http://schemas.microsoft.com/sharepoint/v3"/>
    <xsd:import namespace="ea561f07-6fdb-4f09-abe4-2b4552447750"/>
    <xsd:import namespace="ecdbab24-bf6c-4f9a-b3ac-8575758ce467"/>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1:_ip_UnifiedCompliancePolicyProperties" minOccurs="0"/>
                <xsd:element ref="ns1:_ip_UnifiedCompliancePolicyUIAction" minOccurs="0"/>
                <xsd:element ref="ns3:MediaServiceLocation" minOccurs="0"/>
                <xsd:element ref="ns3:MediaServiceSearchPropertie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Propiedades de la Directiva de cumplimiento unificado" ma:hidden="true" ma:internalName="_ip_UnifiedCompliancePolicyProperties">
      <xsd:simpleType>
        <xsd:restriction base="dms:Note"/>
      </xsd:simpleType>
    </xsd:element>
    <xsd:element name="_ip_UnifiedCompliancePolicyUIAction" ma:index="22" nillable="true" ma:displayName="Acción de IU de la Directiva de cumplimiento unificado"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a561f07-6fdb-4f09-abe4-2b45524477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23" nillable="true" ma:displayName="Location"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_activity" ma:index="25"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cdbab24-bf6c-4f9a-b3ac-8575758ce467"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SharingHintHash" ma:index="20"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7AFB6E-BC92-4C35-8ED2-280CDF158901}">
  <ds:schemaRefs>
    <ds:schemaRef ds:uri="http://schemas.microsoft.com/office/2006/metadata/properties"/>
    <ds:schemaRef ds:uri="http://schemas.microsoft.com/office/infopath/2007/PartnerControls"/>
    <ds:schemaRef ds:uri="ea561f07-6fdb-4f09-abe4-2b4552447750"/>
    <ds:schemaRef ds:uri="http://schemas.microsoft.com/sharepoint/v3"/>
  </ds:schemaRefs>
</ds:datastoreItem>
</file>

<file path=customXml/itemProps2.xml><?xml version="1.0" encoding="utf-8"?>
<ds:datastoreItem xmlns:ds="http://schemas.openxmlformats.org/officeDocument/2006/customXml" ds:itemID="{54A1F3F5-A01A-420D-9DEB-9FB79337373D}">
  <ds:schemaRefs>
    <ds:schemaRef ds:uri="http://schemas.microsoft.com/sharepoint/v3/contenttype/forms"/>
  </ds:schemaRefs>
</ds:datastoreItem>
</file>

<file path=customXml/itemProps3.xml><?xml version="1.0" encoding="utf-8"?>
<ds:datastoreItem xmlns:ds="http://schemas.openxmlformats.org/officeDocument/2006/customXml" ds:itemID="{52CB9AC6-0908-495D-A499-8F355D1AF0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a561f07-6fdb-4f09-abe4-2b4552447750"/>
    <ds:schemaRef ds:uri="ecdbab24-bf6c-4f9a-b3ac-8575758ce4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2C6B5EE-BDB2-48BA-A12D-2225E96C80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321</TotalTime>
  <Pages>33</Pages>
  <Words>8236</Words>
  <Characters>46946</Characters>
  <Application>Microsoft Office Word</Application>
  <DocSecurity>0</DocSecurity>
  <Lines>391</Lines>
  <Paragraphs>110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Janyther Guerrero Arenas</dc:creator>
  <cp:keywords/>
  <dc:description/>
  <cp:lastModifiedBy>Janyther Guerrero Arenas</cp:lastModifiedBy>
  <cp:revision>6</cp:revision>
  <cp:lastPrinted>2022-12-30T21:18:00Z</cp:lastPrinted>
  <dcterms:created xsi:type="dcterms:W3CDTF">2023-12-14T05:33:00Z</dcterms:created>
  <dcterms:modified xsi:type="dcterms:W3CDTF">2023-12-15T23:21:00Z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0x0101008E9B4497463B914693C42CBBE17CB906</vt:lpwstr>
  </property>
</Properties>
</file>