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801C5" w14:textId="53E27107" w:rsidR="001F545A" w:rsidRDefault="001F545A">
      <w:pPr>
        <w:rPr>
          <w:rFonts w:ascii="Arial" w:hAnsi="Arial" w:cs="Arial"/>
          <w:b/>
          <w:bCs/>
          <w:sz w:val="18"/>
          <w:szCs w:val="18"/>
        </w:rPr>
      </w:pPr>
      <w:bookmarkStart w:id="0" w:name="_Hlk42869451"/>
      <w:r w:rsidRPr="00910BEF">
        <w:rPr>
          <w:rFonts w:ascii="Arial" w:eastAsia="Arial" w:hAnsi="Arial" w:cs="Arial"/>
          <w:noProof/>
          <w:lang w:eastAsia="es-CO"/>
        </w:rPr>
        <mc:AlternateContent>
          <mc:Choice Requires="wps">
            <w:drawing>
              <wp:anchor distT="0" distB="0" distL="114300" distR="114300" simplePos="0" relativeHeight="251666432" behindDoc="0" locked="0" layoutInCell="1" allowOverlap="1" wp14:anchorId="3116EA64" wp14:editId="31570CC2">
                <wp:simplePos x="0" y="0"/>
                <wp:positionH relativeFrom="column">
                  <wp:posOffset>-821055</wp:posOffset>
                </wp:positionH>
                <wp:positionV relativeFrom="paragraph">
                  <wp:posOffset>5128895</wp:posOffset>
                </wp:positionV>
                <wp:extent cx="3625850" cy="2553970"/>
                <wp:effectExtent l="0" t="0" r="0" b="55880"/>
                <wp:wrapNone/>
                <wp:docPr id="35" name="Cuadro de texto 35"/>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28386F6" w14:textId="77777777" w:rsidR="001F545A" w:rsidRPr="009E6F19" w:rsidRDefault="001F545A" w:rsidP="001F545A">
                            <w:pPr>
                              <w:jc w:val="center"/>
                              <w:rPr>
                                <w:b/>
                                <w:color w:val="FFFFFF" w:themeColor="background1"/>
                                <w:sz w:val="32"/>
                              </w:rPr>
                            </w:pPr>
                            <w:r w:rsidRPr="009E6F19">
                              <w:rPr>
                                <w:b/>
                                <w:color w:val="FFFFFF" w:themeColor="background1"/>
                                <w:sz w:val="32"/>
                              </w:rPr>
                              <w:t>Unidad Administrativa Especial de Rehabilitación y Mantenimiento Vial – UAERMV</w:t>
                            </w:r>
                          </w:p>
                          <w:p w14:paraId="2ADD491C" w14:textId="778C6EE9" w:rsidR="001F545A" w:rsidRDefault="001F545A" w:rsidP="001F545A">
                            <w:pPr>
                              <w:jc w:val="center"/>
                              <w:rPr>
                                <w:b/>
                                <w:color w:val="FFFFFF" w:themeColor="background1"/>
                                <w:sz w:val="32"/>
                              </w:rPr>
                            </w:pPr>
                            <w:r w:rsidRPr="009E6F19">
                              <w:rPr>
                                <w:b/>
                                <w:color w:val="FFFFFF" w:themeColor="background1"/>
                                <w:sz w:val="32"/>
                              </w:rPr>
                              <w:t xml:space="preserve">Informe de </w:t>
                            </w:r>
                            <w:r>
                              <w:rPr>
                                <w:b/>
                                <w:color w:val="FFFFFF" w:themeColor="background1"/>
                                <w:sz w:val="32"/>
                              </w:rPr>
                              <w:t xml:space="preserve">Auditoria Visible Rendición de Cuentas </w:t>
                            </w:r>
                          </w:p>
                          <w:p w14:paraId="064A846D" w14:textId="4B28AF27" w:rsidR="001F545A" w:rsidRDefault="00AC0832" w:rsidP="001F545A">
                            <w:pPr>
                              <w:jc w:val="center"/>
                              <w:rPr>
                                <w:b/>
                                <w:color w:val="FFFFFF" w:themeColor="background1"/>
                                <w:sz w:val="32"/>
                              </w:rPr>
                            </w:pPr>
                            <w:r>
                              <w:rPr>
                                <w:b/>
                                <w:color w:val="FFFFFF" w:themeColor="background1"/>
                                <w:sz w:val="32"/>
                              </w:rPr>
                              <w:t xml:space="preserve">Abril a </w:t>
                            </w:r>
                            <w:proofErr w:type="gramStart"/>
                            <w:r>
                              <w:rPr>
                                <w:b/>
                                <w:color w:val="FFFFFF" w:themeColor="background1"/>
                                <w:sz w:val="32"/>
                              </w:rPr>
                              <w:t>Septiembre</w:t>
                            </w:r>
                            <w:proofErr w:type="gramEnd"/>
                            <w:r>
                              <w:rPr>
                                <w:b/>
                                <w:color w:val="FFFFFF" w:themeColor="background1"/>
                                <w:sz w:val="32"/>
                              </w:rPr>
                              <w:t xml:space="preserve"> 2022</w:t>
                            </w:r>
                          </w:p>
                          <w:p w14:paraId="35772199" w14:textId="22987EF6" w:rsidR="001F545A" w:rsidRPr="009E6F19" w:rsidRDefault="001F545A" w:rsidP="001F545A">
                            <w:pPr>
                              <w:jc w:val="center"/>
                              <w:rPr>
                                <w:b/>
                                <w:color w:val="FFFFFF" w:themeColor="background1"/>
                                <w:sz w:val="32"/>
                              </w:rPr>
                            </w:pPr>
                            <w:r>
                              <w:rPr>
                                <w:b/>
                                <w:color w:val="FFFFFF" w:themeColor="background1"/>
                                <w:sz w:val="32"/>
                              </w:rPr>
                              <w:t>Octubre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6EA64" id="_x0000_t202" coordsize="21600,21600" o:spt="202" path="m,l,21600r21600,l21600,xe">
                <v:stroke joinstyle="miter"/>
                <v:path gradientshapeok="t" o:connecttype="rect"/>
              </v:shapetype>
              <v:shape id="Cuadro de texto 35" o:spid="_x0000_s1026" type="#_x0000_t202" style="position:absolute;margin-left:-64.65pt;margin-top:403.85pt;width:285.5pt;height:20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" filled="f" stroked="f" strokeweight=".5pt">
                <v:shadow on="t" color="black" opacity="20971f" offset="0,2.2pt"/>
                <v:textbox>
                  <w:txbxContent>
                    <w:p w14:paraId="228386F6" w14:textId="77777777" w:rsidR="001F545A" w:rsidRPr="009E6F19" w:rsidRDefault="001F545A" w:rsidP="001F545A">
                      <w:pPr>
                        <w:jc w:val="center"/>
                        <w:rPr>
                          <w:b/>
                          <w:color w:val="FFFFFF" w:themeColor="background1"/>
                          <w:sz w:val="32"/>
                        </w:rPr>
                      </w:pPr>
                      <w:r w:rsidRPr="009E6F19">
                        <w:rPr>
                          <w:b/>
                          <w:color w:val="FFFFFF" w:themeColor="background1"/>
                          <w:sz w:val="32"/>
                        </w:rPr>
                        <w:t>Unidad Administrativa Especial de Rehabilitación y Mantenimiento Vial – UAERMV</w:t>
                      </w:r>
                    </w:p>
                    <w:p w14:paraId="2ADD491C" w14:textId="778C6EE9" w:rsidR="001F545A" w:rsidRDefault="001F545A" w:rsidP="001F545A">
                      <w:pPr>
                        <w:jc w:val="center"/>
                        <w:rPr>
                          <w:b/>
                          <w:color w:val="FFFFFF" w:themeColor="background1"/>
                          <w:sz w:val="32"/>
                        </w:rPr>
                      </w:pPr>
                      <w:r w:rsidRPr="009E6F19">
                        <w:rPr>
                          <w:b/>
                          <w:color w:val="FFFFFF" w:themeColor="background1"/>
                          <w:sz w:val="32"/>
                        </w:rPr>
                        <w:t xml:space="preserve">Informe de </w:t>
                      </w:r>
                      <w:r>
                        <w:rPr>
                          <w:b/>
                          <w:color w:val="FFFFFF" w:themeColor="background1"/>
                          <w:sz w:val="32"/>
                        </w:rPr>
                        <w:t xml:space="preserve">Auditoria Visible Rendición de Cuentas </w:t>
                      </w:r>
                    </w:p>
                    <w:p w14:paraId="064A846D" w14:textId="4B28AF27" w:rsidR="001F545A" w:rsidRDefault="00AC0832" w:rsidP="001F545A">
                      <w:pPr>
                        <w:jc w:val="center"/>
                        <w:rPr>
                          <w:b/>
                          <w:color w:val="FFFFFF" w:themeColor="background1"/>
                          <w:sz w:val="32"/>
                        </w:rPr>
                      </w:pPr>
                      <w:r>
                        <w:rPr>
                          <w:b/>
                          <w:color w:val="FFFFFF" w:themeColor="background1"/>
                          <w:sz w:val="32"/>
                        </w:rPr>
                        <w:t xml:space="preserve">Abril a </w:t>
                      </w:r>
                      <w:proofErr w:type="gramStart"/>
                      <w:r>
                        <w:rPr>
                          <w:b/>
                          <w:color w:val="FFFFFF" w:themeColor="background1"/>
                          <w:sz w:val="32"/>
                        </w:rPr>
                        <w:t>Septiembre</w:t>
                      </w:r>
                      <w:proofErr w:type="gramEnd"/>
                      <w:r>
                        <w:rPr>
                          <w:b/>
                          <w:color w:val="FFFFFF" w:themeColor="background1"/>
                          <w:sz w:val="32"/>
                        </w:rPr>
                        <w:t xml:space="preserve"> 2022</w:t>
                      </w:r>
                    </w:p>
                    <w:p w14:paraId="35772199" w14:textId="22987EF6" w:rsidR="001F545A" w:rsidRPr="009E6F19" w:rsidRDefault="001F545A" w:rsidP="001F545A">
                      <w:pPr>
                        <w:jc w:val="center"/>
                        <w:rPr>
                          <w:b/>
                          <w:color w:val="FFFFFF" w:themeColor="background1"/>
                          <w:sz w:val="32"/>
                        </w:rPr>
                      </w:pPr>
                      <w:r>
                        <w:rPr>
                          <w:b/>
                          <w:color w:val="FFFFFF" w:themeColor="background1"/>
                          <w:sz w:val="32"/>
                        </w:rPr>
                        <w:t>Octubre 2022</w:t>
                      </w:r>
                    </w:p>
                  </w:txbxContent>
                </v:textbox>
              </v:shape>
            </w:pict>
          </mc:Fallback>
        </mc:AlternateContent>
      </w:r>
      <w:bookmarkStart w:id="1" w:name="_GoBack"/>
      <w:r w:rsidRPr="00910BEF">
        <w:rPr>
          <w:rFonts w:ascii="Arial" w:hAnsi="Arial" w:cs="Arial"/>
          <w:noProof/>
          <w:color w:val="2B579A"/>
          <w:shd w:val="clear" w:color="auto" w:fill="E6E6E6"/>
          <w:lang w:eastAsia="es-CO"/>
        </w:rPr>
        <w:drawing>
          <wp:anchor distT="0" distB="0" distL="114300" distR="114300" simplePos="0" relativeHeight="251664384" behindDoc="0" locked="0" layoutInCell="1" allowOverlap="1" wp14:anchorId="389A4A13" wp14:editId="0122A01D">
            <wp:simplePos x="0" y="0"/>
            <wp:positionH relativeFrom="column">
              <wp:posOffset>-940435</wp:posOffset>
            </wp:positionH>
            <wp:positionV relativeFrom="paragraph">
              <wp:posOffset>-924560</wp:posOffset>
            </wp:positionV>
            <wp:extent cx="7781925" cy="10094595"/>
            <wp:effectExtent l="0" t="0" r="0" b="1905"/>
            <wp:wrapNone/>
            <wp:docPr id="1904157795" name="Imagen 190415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781925" cy="10094595"/>
                    </a:xfrm>
                    <a:prstGeom prst="rect">
                      <a:avLst/>
                    </a:prstGeom>
                  </pic:spPr>
                </pic:pic>
              </a:graphicData>
            </a:graphic>
            <wp14:sizeRelH relativeFrom="margin">
              <wp14:pctWidth>0</wp14:pctWidth>
            </wp14:sizeRelH>
            <wp14:sizeRelV relativeFrom="margin">
              <wp14:pctHeight>0</wp14:pctHeight>
            </wp14:sizeRelV>
          </wp:anchor>
        </w:drawing>
      </w:r>
      <w:bookmarkEnd w:id="1"/>
      <w:r w:rsidRPr="001F545A">
        <w:rPr>
          <w:rFonts w:ascii="Arial" w:hAnsi="Arial" w:cs="Arial"/>
          <w:b/>
          <w:bCs/>
          <w:noProof/>
          <w:sz w:val="18"/>
          <w:szCs w:val="18"/>
          <w:lang w:eastAsia="es-CO"/>
        </w:rPr>
        <w:drawing>
          <wp:anchor distT="0" distB="0" distL="114300" distR="114300" simplePos="0" relativeHeight="251661312" behindDoc="1" locked="0" layoutInCell="1" allowOverlap="1" wp14:anchorId="1551ECDC" wp14:editId="680C5815">
            <wp:simplePos x="0" y="0"/>
            <wp:positionH relativeFrom="page">
              <wp:posOffset>-525145</wp:posOffset>
            </wp:positionH>
            <wp:positionV relativeFrom="paragraph">
              <wp:posOffset>2983865</wp:posOffset>
            </wp:positionV>
            <wp:extent cx="5588000" cy="2925445"/>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r w:rsidRPr="001F545A">
        <w:rPr>
          <w:rFonts w:ascii="Arial" w:hAnsi="Arial" w:cs="Arial"/>
          <w:b/>
          <w:bCs/>
          <w:noProof/>
          <w:sz w:val="18"/>
          <w:szCs w:val="18"/>
          <w:lang w:eastAsia="es-CO"/>
        </w:rPr>
        <w:drawing>
          <wp:anchor distT="0" distB="0" distL="114300" distR="114300" simplePos="0" relativeHeight="251660288" behindDoc="1" locked="0" layoutInCell="1" allowOverlap="1" wp14:anchorId="0DF3C4E3" wp14:editId="6B4DB1A0">
            <wp:simplePos x="0" y="0"/>
            <wp:positionH relativeFrom="page">
              <wp:posOffset>5071745</wp:posOffset>
            </wp:positionH>
            <wp:positionV relativeFrom="paragraph">
              <wp:posOffset>-880745</wp:posOffset>
            </wp:positionV>
            <wp:extent cx="2672080" cy="3552825"/>
            <wp:effectExtent l="0" t="0" r="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72080" cy="3552825"/>
                    </a:xfrm>
                    <a:prstGeom prst="rect">
                      <a:avLst/>
                    </a:prstGeom>
                  </pic:spPr>
                </pic:pic>
              </a:graphicData>
            </a:graphic>
            <wp14:sizeRelH relativeFrom="page">
              <wp14:pctWidth>0</wp14:pctWidth>
            </wp14:sizeRelH>
            <wp14:sizeRelV relativeFrom="page">
              <wp14:pctHeight>0</wp14:pctHeight>
            </wp14:sizeRelV>
          </wp:anchor>
        </w:drawing>
      </w:r>
      <w:r w:rsidRPr="001F545A">
        <w:rPr>
          <w:rFonts w:ascii="Arial" w:hAnsi="Arial" w:cs="Arial"/>
          <w:b/>
          <w:bCs/>
          <w:noProof/>
          <w:sz w:val="18"/>
          <w:szCs w:val="18"/>
          <w:lang w:eastAsia="es-CO"/>
        </w:rPr>
        <w:drawing>
          <wp:anchor distT="0" distB="0" distL="114300" distR="114300" simplePos="0" relativeHeight="251662336" behindDoc="1" locked="0" layoutInCell="1" allowOverlap="1" wp14:anchorId="1035F3A0" wp14:editId="57BF6294">
            <wp:simplePos x="0" y="0"/>
            <wp:positionH relativeFrom="page">
              <wp:posOffset>3921760</wp:posOffset>
            </wp:positionH>
            <wp:positionV relativeFrom="paragraph">
              <wp:posOffset>2671445</wp:posOffset>
            </wp:positionV>
            <wp:extent cx="3821201" cy="4333875"/>
            <wp:effectExtent l="0" t="0" r="825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821201" cy="433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545A">
        <w:rPr>
          <w:rFonts w:ascii="Arial" w:hAnsi="Arial" w:cs="Arial"/>
          <w:b/>
          <w:bCs/>
          <w:noProof/>
          <w:sz w:val="18"/>
          <w:szCs w:val="18"/>
          <w:lang w:eastAsia="es-CO"/>
        </w:rPr>
        <w:drawing>
          <wp:anchor distT="0" distB="0" distL="114300" distR="114300" simplePos="0" relativeHeight="251659264" behindDoc="1" locked="0" layoutInCell="1" allowOverlap="1" wp14:anchorId="653288B1" wp14:editId="5AF52A81">
            <wp:simplePos x="0" y="0"/>
            <wp:positionH relativeFrom="page">
              <wp:posOffset>20955</wp:posOffset>
            </wp:positionH>
            <wp:positionV relativeFrom="paragraph">
              <wp:posOffset>-565150</wp:posOffset>
            </wp:positionV>
            <wp:extent cx="5882006" cy="3547110"/>
            <wp:effectExtent l="0" t="0" r="444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8872"/>
                    <a:stretch/>
                  </pic:blipFill>
                  <pic:spPr bwMode="auto">
                    <a:xfrm>
                      <a:off x="0" y="0"/>
                      <a:ext cx="5882006" cy="354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18"/>
          <w:szCs w:val="18"/>
        </w:rPr>
        <w:br w:type="page"/>
      </w:r>
    </w:p>
    <w:p w14:paraId="17686B81" w14:textId="77777777" w:rsidR="00E86DA8" w:rsidRPr="00113544" w:rsidRDefault="00E86DA8" w:rsidP="002D70BF">
      <w:pPr>
        <w:spacing w:after="0" w:line="240" w:lineRule="auto"/>
        <w:ind w:firstLine="708"/>
        <w:jc w:val="center"/>
        <w:rPr>
          <w:rFonts w:ascii="Arial" w:hAnsi="Arial" w:cs="Arial"/>
          <w:b/>
          <w:bCs/>
          <w:sz w:val="18"/>
          <w:szCs w:val="18"/>
        </w:rPr>
      </w:pPr>
    </w:p>
    <w:p w14:paraId="2EE68D7A" w14:textId="2C2721CA" w:rsidR="00A909A3" w:rsidRPr="00113544" w:rsidRDefault="00F8273A" w:rsidP="002D70BF">
      <w:pPr>
        <w:spacing w:after="0" w:line="240" w:lineRule="auto"/>
        <w:ind w:firstLine="708"/>
        <w:jc w:val="center"/>
        <w:rPr>
          <w:rFonts w:ascii="Arial" w:hAnsi="Arial" w:cs="Arial"/>
          <w:b/>
          <w:bCs/>
          <w:sz w:val="18"/>
          <w:szCs w:val="18"/>
        </w:rPr>
      </w:pPr>
      <w:r w:rsidRPr="00113544">
        <w:rPr>
          <w:rFonts w:ascii="Arial" w:hAnsi="Arial" w:cs="Arial"/>
          <w:b/>
          <w:bCs/>
          <w:sz w:val="18"/>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9"/>
        <w:gridCol w:w="6115"/>
      </w:tblGrid>
      <w:tr w:rsidR="00BF3F43" w:rsidRPr="00113544" w14:paraId="65EEA23D" w14:textId="77777777" w:rsidTr="00BE16F8">
        <w:trPr>
          <w:trHeight w:val="153"/>
        </w:trPr>
        <w:tc>
          <w:tcPr>
            <w:tcW w:w="5000" w:type="pct"/>
            <w:gridSpan w:val="2"/>
            <w:shd w:val="clear" w:color="auto" w:fill="D9D9D9" w:themeFill="background1" w:themeFillShade="D9"/>
            <w:vAlign w:val="center"/>
            <w:hideMark/>
          </w:tcPr>
          <w:p w14:paraId="2F803E9C" w14:textId="60665C7B" w:rsidR="00767D77" w:rsidRPr="00113544" w:rsidRDefault="002F415D">
            <w:pPr>
              <w:spacing w:after="0" w:line="240" w:lineRule="auto"/>
              <w:jc w:val="center"/>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1</w:t>
            </w:r>
            <w:r w:rsidR="002D70BF" w:rsidRPr="00113544">
              <w:rPr>
                <w:rFonts w:ascii="Arial" w:eastAsia="Times New Roman" w:hAnsi="Arial" w:cs="Arial"/>
                <w:b/>
                <w:bCs/>
                <w:sz w:val="18"/>
                <w:szCs w:val="18"/>
                <w:lang w:eastAsia="es-CO"/>
              </w:rPr>
              <w:t>. DATOS DEL PROYECTO</w:t>
            </w:r>
          </w:p>
        </w:tc>
      </w:tr>
      <w:tr w:rsidR="002F415D" w:rsidRPr="00113544" w14:paraId="2D8D805B" w14:textId="77777777" w:rsidTr="00BE16F8">
        <w:trPr>
          <w:trHeight w:val="300"/>
        </w:trPr>
        <w:tc>
          <w:tcPr>
            <w:tcW w:w="1745" w:type="pct"/>
            <w:shd w:val="clear" w:color="auto" w:fill="D9D9D9" w:themeFill="background1" w:themeFillShade="D9"/>
            <w:vAlign w:val="center"/>
          </w:tcPr>
          <w:p w14:paraId="4C89D372" w14:textId="247F9F2D"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Nombre y Cargo del Gerente del Proyecto: </w:t>
            </w:r>
          </w:p>
        </w:tc>
        <w:tc>
          <w:tcPr>
            <w:tcW w:w="3255" w:type="pct"/>
            <w:shd w:val="clear" w:color="auto" w:fill="auto"/>
            <w:vAlign w:val="center"/>
          </w:tcPr>
          <w:p w14:paraId="5E819DBF" w14:textId="4F0A539E" w:rsidR="002F415D" w:rsidRPr="00113544" w:rsidRDefault="002F415D" w:rsidP="002F415D">
            <w:pPr>
              <w:spacing w:after="0" w:line="240" w:lineRule="auto"/>
              <w:jc w:val="both"/>
              <w:rPr>
                <w:rFonts w:ascii="Arial" w:eastAsia="Times New Roman" w:hAnsi="Arial" w:cs="Arial"/>
                <w:bCs/>
                <w:color w:val="000000"/>
                <w:sz w:val="18"/>
                <w:szCs w:val="18"/>
                <w:lang w:eastAsia="es-CO"/>
              </w:rPr>
            </w:pPr>
            <w:r w:rsidRPr="00113544">
              <w:rPr>
                <w:rFonts w:ascii="Arial" w:eastAsia="Times New Roman" w:hAnsi="Arial" w:cs="Arial"/>
                <w:color w:val="000000"/>
                <w:sz w:val="18"/>
                <w:szCs w:val="18"/>
                <w:lang w:eastAsia="es-CO"/>
              </w:rPr>
              <w:t xml:space="preserve">Álvaro </w:t>
            </w:r>
            <w:proofErr w:type="spellStart"/>
            <w:r w:rsidRPr="00113544">
              <w:rPr>
                <w:rFonts w:ascii="Arial" w:eastAsia="Times New Roman" w:hAnsi="Arial" w:cs="Arial"/>
                <w:color w:val="000000"/>
                <w:sz w:val="18"/>
                <w:szCs w:val="18"/>
                <w:lang w:eastAsia="es-CO"/>
              </w:rPr>
              <w:t>Villate</w:t>
            </w:r>
            <w:proofErr w:type="spellEnd"/>
            <w:r w:rsidRPr="00113544">
              <w:rPr>
                <w:rFonts w:ascii="Arial" w:eastAsia="Times New Roman" w:hAnsi="Arial" w:cs="Arial"/>
                <w:color w:val="000000"/>
                <w:sz w:val="18"/>
                <w:szCs w:val="18"/>
                <w:lang w:eastAsia="es-CO"/>
              </w:rPr>
              <w:t xml:space="preserve"> </w:t>
            </w:r>
            <w:proofErr w:type="spellStart"/>
            <w:r w:rsidRPr="00113544">
              <w:rPr>
                <w:rFonts w:ascii="Arial" w:eastAsia="Times New Roman" w:hAnsi="Arial" w:cs="Arial"/>
                <w:color w:val="000000"/>
                <w:sz w:val="18"/>
                <w:szCs w:val="18"/>
                <w:lang w:eastAsia="es-CO"/>
              </w:rPr>
              <w:t>Supelano</w:t>
            </w:r>
            <w:proofErr w:type="spellEnd"/>
            <w:r w:rsidRPr="00113544">
              <w:rPr>
                <w:rFonts w:ascii="Arial" w:eastAsia="Times New Roman" w:hAnsi="Arial" w:cs="Arial"/>
                <w:color w:val="000000"/>
                <w:sz w:val="18"/>
                <w:szCs w:val="18"/>
                <w:lang w:eastAsia="es-CO"/>
              </w:rPr>
              <w:t xml:space="preserve"> – Gerente de Intervención UMV444</w:t>
            </w:r>
          </w:p>
        </w:tc>
      </w:tr>
      <w:tr w:rsidR="002F415D" w:rsidRPr="00113544" w14:paraId="206F940B" w14:textId="77777777" w:rsidTr="00BE16F8">
        <w:trPr>
          <w:trHeight w:val="300"/>
        </w:trPr>
        <w:tc>
          <w:tcPr>
            <w:tcW w:w="1745" w:type="pct"/>
            <w:shd w:val="clear" w:color="auto" w:fill="D9D9D9" w:themeFill="background1" w:themeFillShade="D9"/>
            <w:vAlign w:val="center"/>
          </w:tcPr>
          <w:p w14:paraId="030841AB" w14:textId="5A36BF2C"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Entidad Ejecutora </w:t>
            </w:r>
          </w:p>
        </w:tc>
        <w:tc>
          <w:tcPr>
            <w:tcW w:w="3255" w:type="pct"/>
            <w:shd w:val="clear" w:color="auto" w:fill="auto"/>
            <w:vAlign w:val="center"/>
          </w:tcPr>
          <w:p w14:paraId="6ECBEDD2" w14:textId="0150CE9C" w:rsidR="002F415D" w:rsidRPr="00113544" w:rsidRDefault="002F415D" w:rsidP="002F415D">
            <w:pPr>
              <w:spacing w:after="0" w:line="240" w:lineRule="auto"/>
              <w:jc w:val="both"/>
              <w:rPr>
                <w:rFonts w:ascii="Arial" w:eastAsia="Times New Roman" w:hAnsi="Arial" w:cs="Arial"/>
                <w:bCs/>
                <w:color w:val="000000"/>
                <w:sz w:val="18"/>
                <w:szCs w:val="18"/>
                <w:lang w:eastAsia="es-CO"/>
              </w:rPr>
            </w:pPr>
            <w:r w:rsidRPr="00113544">
              <w:rPr>
                <w:rFonts w:ascii="Arial" w:eastAsia="Times New Roman" w:hAnsi="Arial" w:cs="Arial"/>
                <w:sz w:val="18"/>
                <w:szCs w:val="18"/>
                <w:lang w:eastAsia="es-CO"/>
              </w:rPr>
              <w:t>Unidad Administrativa Especial de Rehabilitación y Mantenimiento Vial</w:t>
            </w:r>
          </w:p>
        </w:tc>
      </w:tr>
      <w:tr w:rsidR="002F415D" w:rsidRPr="00113544" w14:paraId="22262B8A" w14:textId="77777777" w:rsidTr="00BE16F8">
        <w:trPr>
          <w:trHeight w:val="300"/>
        </w:trPr>
        <w:tc>
          <w:tcPr>
            <w:tcW w:w="1745" w:type="pct"/>
            <w:shd w:val="clear" w:color="auto" w:fill="D9D9D9" w:themeFill="background1" w:themeFillShade="D9"/>
            <w:vAlign w:val="center"/>
          </w:tcPr>
          <w:p w14:paraId="2373268A" w14:textId="1412DF10"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Acto administrativo o comunicación de Gerencia del Proyecto:</w:t>
            </w:r>
          </w:p>
        </w:tc>
        <w:tc>
          <w:tcPr>
            <w:tcW w:w="3255" w:type="pct"/>
            <w:shd w:val="clear" w:color="auto" w:fill="auto"/>
            <w:vAlign w:val="center"/>
          </w:tcPr>
          <w:p w14:paraId="139A511B" w14:textId="3304189E" w:rsidR="002F415D" w:rsidRPr="00113544" w:rsidRDefault="002F415D" w:rsidP="002F415D">
            <w:pPr>
              <w:spacing w:after="0" w:line="240" w:lineRule="auto"/>
              <w:jc w:val="both"/>
              <w:rPr>
                <w:rFonts w:ascii="Arial" w:eastAsia="Times New Roman" w:hAnsi="Arial" w:cs="Arial"/>
                <w:bCs/>
                <w:color w:val="000000"/>
                <w:sz w:val="18"/>
                <w:szCs w:val="18"/>
                <w:lang w:eastAsia="es-CO"/>
              </w:rPr>
            </w:pPr>
            <w:r w:rsidRPr="00113544">
              <w:rPr>
                <w:rFonts w:ascii="Arial" w:eastAsia="Times New Roman" w:hAnsi="Arial" w:cs="Arial"/>
                <w:sz w:val="18"/>
                <w:szCs w:val="18"/>
                <w:lang w:eastAsia="es-CO"/>
              </w:rPr>
              <w:t xml:space="preserve">Designación Gerente del Proyecto: </w:t>
            </w:r>
            <w:r w:rsidRPr="00113544">
              <w:rPr>
                <w:rFonts w:ascii="Arial" w:eastAsia="Times New Roman" w:hAnsi="Arial" w:cs="Arial"/>
                <w:color w:val="000000"/>
                <w:sz w:val="18"/>
                <w:szCs w:val="18"/>
                <w:lang w:eastAsia="es-CO"/>
              </w:rPr>
              <w:t>Resolución 277 del 21-jul-2021</w:t>
            </w:r>
          </w:p>
        </w:tc>
      </w:tr>
      <w:tr w:rsidR="002F415D" w:rsidRPr="00113544" w14:paraId="75C7C43D" w14:textId="77777777" w:rsidTr="00BE16F8">
        <w:trPr>
          <w:trHeight w:val="300"/>
        </w:trPr>
        <w:tc>
          <w:tcPr>
            <w:tcW w:w="1745" w:type="pct"/>
            <w:shd w:val="clear" w:color="auto" w:fill="D9D9D9" w:themeFill="background1" w:themeFillShade="D9"/>
            <w:vAlign w:val="center"/>
            <w:hideMark/>
          </w:tcPr>
          <w:p w14:paraId="0ED2E783" w14:textId="77777777"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Código BPIN: </w:t>
            </w:r>
          </w:p>
        </w:tc>
        <w:tc>
          <w:tcPr>
            <w:tcW w:w="3255" w:type="pct"/>
            <w:shd w:val="clear" w:color="auto" w:fill="auto"/>
            <w:vAlign w:val="center"/>
          </w:tcPr>
          <w:p w14:paraId="4C084EE7" w14:textId="30FAC78F"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Cs/>
                <w:color w:val="000000"/>
                <w:sz w:val="18"/>
                <w:szCs w:val="18"/>
                <w:lang w:eastAsia="es-CO"/>
              </w:rPr>
              <w:t> 2018000050020 </w:t>
            </w:r>
          </w:p>
        </w:tc>
      </w:tr>
      <w:tr w:rsidR="002F415D" w:rsidRPr="00113544" w14:paraId="47E0E682" w14:textId="77777777" w:rsidTr="00BE16F8">
        <w:trPr>
          <w:trHeight w:val="300"/>
        </w:trPr>
        <w:tc>
          <w:tcPr>
            <w:tcW w:w="1745" w:type="pct"/>
            <w:shd w:val="clear" w:color="auto" w:fill="D9D9D9" w:themeFill="background1" w:themeFillShade="D9"/>
            <w:vAlign w:val="center"/>
            <w:hideMark/>
          </w:tcPr>
          <w:p w14:paraId="0BC04D94" w14:textId="77777777"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Nombre del Proyecto: </w:t>
            </w:r>
          </w:p>
        </w:tc>
        <w:tc>
          <w:tcPr>
            <w:tcW w:w="3255" w:type="pct"/>
            <w:shd w:val="clear" w:color="auto" w:fill="auto"/>
            <w:vAlign w:val="center"/>
          </w:tcPr>
          <w:p w14:paraId="6B6CCC27" w14:textId="1FC690FE"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Cs/>
                <w:color w:val="000000"/>
                <w:sz w:val="18"/>
                <w:szCs w:val="18"/>
                <w:lang w:eastAsia="es-CO"/>
              </w:rPr>
              <w:t> Mejoramiento de Vías Terciarias en Bogotá</w:t>
            </w:r>
          </w:p>
        </w:tc>
      </w:tr>
      <w:tr w:rsidR="002F415D" w:rsidRPr="00113544" w14:paraId="553017B9" w14:textId="77777777" w:rsidTr="00BE16F8">
        <w:trPr>
          <w:trHeight w:val="300"/>
        </w:trPr>
        <w:tc>
          <w:tcPr>
            <w:tcW w:w="1745" w:type="pct"/>
            <w:shd w:val="clear" w:color="auto" w:fill="D9D9D9" w:themeFill="background1" w:themeFillShade="D9"/>
            <w:vAlign w:val="center"/>
            <w:hideMark/>
          </w:tcPr>
          <w:p w14:paraId="19F7EA43" w14:textId="1A535BB4"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Acuerdo o Decreto de Aprobación No:</w:t>
            </w:r>
          </w:p>
        </w:tc>
        <w:tc>
          <w:tcPr>
            <w:tcW w:w="3255" w:type="pct"/>
            <w:shd w:val="clear" w:color="auto" w:fill="auto"/>
            <w:vAlign w:val="center"/>
          </w:tcPr>
          <w:p w14:paraId="1FB52429" w14:textId="77777777" w:rsidR="002F415D" w:rsidRPr="00113544" w:rsidRDefault="002F415D" w:rsidP="002F415D">
            <w:pPr>
              <w:spacing w:after="0" w:line="240" w:lineRule="auto"/>
              <w:jc w:val="both"/>
              <w:rPr>
                <w:rFonts w:ascii="Arial" w:eastAsia="Times New Roman" w:hAnsi="Arial" w:cs="Arial"/>
                <w:bCs/>
                <w:color w:val="000000"/>
                <w:sz w:val="18"/>
                <w:szCs w:val="18"/>
                <w:lang w:eastAsia="es-CO"/>
              </w:rPr>
            </w:pPr>
            <w:r w:rsidRPr="00113544">
              <w:rPr>
                <w:rFonts w:ascii="Arial" w:eastAsia="Times New Roman" w:hAnsi="Arial" w:cs="Arial"/>
                <w:bCs/>
                <w:color w:val="000000"/>
                <w:sz w:val="18"/>
                <w:szCs w:val="18"/>
                <w:lang w:eastAsia="es-CO"/>
              </w:rPr>
              <w:t>OCAD Región Centro Oriente: Acuerdo 99 del 31-dic-2019</w:t>
            </w:r>
          </w:p>
          <w:p w14:paraId="56E2C86E" w14:textId="0339021A"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Cs/>
                <w:color w:val="000000"/>
                <w:sz w:val="18"/>
                <w:szCs w:val="18"/>
                <w:lang w:eastAsia="es-CO"/>
              </w:rPr>
              <w:t>OCAD Paz: Acuerdo 25 del 24-feb-2020</w:t>
            </w:r>
          </w:p>
        </w:tc>
      </w:tr>
      <w:tr w:rsidR="002F415D" w:rsidRPr="00113544" w14:paraId="3F80BEC3" w14:textId="77777777" w:rsidTr="00BE16F8">
        <w:trPr>
          <w:trHeight w:val="300"/>
        </w:trPr>
        <w:tc>
          <w:tcPr>
            <w:tcW w:w="1745" w:type="pct"/>
            <w:shd w:val="clear" w:color="auto" w:fill="D9D9D9" w:themeFill="background1" w:themeFillShade="D9"/>
            <w:vAlign w:val="center"/>
            <w:hideMark/>
          </w:tcPr>
          <w:p w14:paraId="310B0666" w14:textId="037AA65E"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Tiempo aprobado de ejecución:  </w:t>
            </w:r>
          </w:p>
        </w:tc>
        <w:tc>
          <w:tcPr>
            <w:tcW w:w="3255" w:type="pct"/>
            <w:shd w:val="clear" w:color="auto" w:fill="auto"/>
            <w:noWrap/>
            <w:vAlign w:val="bottom"/>
          </w:tcPr>
          <w:p w14:paraId="0F014A01" w14:textId="3D1264AE" w:rsidR="002F415D" w:rsidRPr="00113544" w:rsidRDefault="002F415D" w:rsidP="002F415D">
            <w:pPr>
              <w:spacing w:after="0" w:line="240" w:lineRule="auto"/>
              <w:jc w:val="both"/>
              <w:rPr>
                <w:rFonts w:ascii="Arial" w:eastAsia="Times New Roman" w:hAnsi="Arial" w:cs="Arial"/>
                <w:sz w:val="18"/>
                <w:szCs w:val="18"/>
                <w:lang w:eastAsia="es-CO"/>
              </w:rPr>
            </w:pPr>
            <w:r w:rsidRPr="00113544">
              <w:rPr>
                <w:rFonts w:ascii="Arial" w:eastAsia="Times New Roman" w:hAnsi="Arial" w:cs="Arial"/>
                <w:color w:val="000000"/>
                <w:sz w:val="18"/>
                <w:szCs w:val="18"/>
                <w:lang w:eastAsia="es-CO"/>
              </w:rPr>
              <w:t> 21 meses</w:t>
            </w:r>
          </w:p>
        </w:tc>
      </w:tr>
      <w:tr w:rsidR="002F415D" w:rsidRPr="00113544" w14:paraId="0D4616B6" w14:textId="77777777" w:rsidTr="00BE16F8">
        <w:trPr>
          <w:trHeight w:val="300"/>
        </w:trPr>
        <w:tc>
          <w:tcPr>
            <w:tcW w:w="1745" w:type="pct"/>
            <w:shd w:val="clear" w:color="auto" w:fill="D9D9D9" w:themeFill="background1" w:themeFillShade="D9"/>
            <w:vAlign w:val="center"/>
            <w:hideMark/>
          </w:tcPr>
          <w:p w14:paraId="492313BC" w14:textId="77777777"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Valor Total del Proyecto: </w:t>
            </w:r>
          </w:p>
        </w:tc>
        <w:tc>
          <w:tcPr>
            <w:tcW w:w="3255" w:type="pct"/>
            <w:shd w:val="clear" w:color="auto" w:fill="auto"/>
            <w:noWrap/>
            <w:vAlign w:val="center"/>
          </w:tcPr>
          <w:p w14:paraId="61B8E56B" w14:textId="05AD3AC3" w:rsidR="002F415D" w:rsidRPr="00113544" w:rsidRDefault="002F415D" w:rsidP="002F415D">
            <w:pPr>
              <w:spacing w:after="0" w:line="240" w:lineRule="auto"/>
              <w:jc w:val="both"/>
              <w:rPr>
                <w:rFonts w:ascii="Arial" w:eastAsia="Times New Roman" w:hAnsi="Arial" w:cs="Arial"/>
                <w:sz w:val="18"/>
                <w:szCs w:val="18"/>
                <w:lang w:eastAsia="es-CO"/>
              </w:rPr>
            </w:pPr>
            <w:r w:rsidRPr="00113544">
              <w:rPr>
                <w:rFonts w:ascii="Arial" w:eastAsia="Times New Roman" w:hAnsi="Arial" w:cs="Arial"/>
                <w:color w:val="000000"/>
                <w:sz w:val="18"/>
                <w:szCs w:val="18"/>
                <w:lang w:eastAsia="es-CO"/>
              </w:rPr>
              <w:t>$76.864.101.256</w:t>
            </w:r>
          </w:p>
        </w:tc>
      </w:tr>
      <w:tr w:rsidR="002F415D" w:rsidRPr="00113544" w14:paraId="22E05645" w14:textId="77777777" w:rsidTr="00BE16F8">
        <w:trPr>
          <w:trHeight w:val="300"/>
        </w:trPr>
        <w:tc>
          <w:tcPr>
            <w:tcW w:w="1745" w:type="pct"/>
            <w:shd w:val="clear" w:color="auto" w:fill="D9D9D9" w:themeFill="background1" w:themeFillShade="D9"/>
            <w:vAlign w:val="center"/>
            <w:hideMark/>
          </w:tcPr>
          <w:p w14:paraId="54E1F99D" w14:textId="77777777"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Valor SGR Aprobado: </w:t>
            </w:r>
          </w:p>
        </w:tc>
        <w:tc>
          <w:tcPr>
            <w:tcW w:w="3255" w:type="pct"/>
            <w:shd w:val="clear" w:color="auto" w:fill="auto"/>
            <w:noWrap/>
            <w:vAlign w:val="center"/>
          </w:tcPr>
          <w:p w14:paraId="7C31F065" w14:textId="61B40342" w:rsidR="002F415D" w:rsidRPr="00113544" w:rsidRDefault="002F415D" w:rsidP="002F415D">
            <w:pPr>
              <w:spacing w:after="0" w:line="240" w:lineRule="auto"/>
              <w:jc w:val="both"/>
              <w:rPr>
                <w:rFonts w:ascii="Arial" w:eastAsia="Times New Roman" w:hAnsi="Arial" w:cs="Arial"/>
                <w:sz w:val="18"/>
                <w:szCs w:val="18"/>
                <w:lang w:eastAsia="es-CO"/>
              </w:rPr>
            </w:pPr>
            <w:r w:rsidRPr="00113544">
              <w:rPr>
                <w:rFonts w:ascii="Arial" w:eastAsia="Times New Roman" w:hAnsi="Arial" w:cs="Arial"/>
                <w:color w:val="000000"/>
                <w:sz w:val="18"/>
                <w:szCs w:val="18"/>
                <w:lang w:eastAsia="es-CO"/>
              </w:rPr>
              <w:t>$76.864.101.256</w:t>
            </w:r>
          </w:p>
        </w:tc>
      </w:tr>
      <w:tr w:rsidR="002F415D" w:rsidRPr="00113544" w14:paraId="687ADB32" w14:textId="77777777" w:rsidTr="00BE16F8">
        <w:trPr>
          <w:trHeight w:val="300"/>
        </w:trPr>
        <w:tc>
          <w:tcPr>
            <w:tcW w:w="1745" w:type="pct"/>
            <w:shd w:val="clear" w:color="auto" w:fill="D9D9D9" w:themeFill="background1" w:themeFillShade="D9"/>
            <w:vAlign w:val="center"/>
          </w:tcPr>
          <w:p w14:paraId="135A470C" w14:textId="77777777"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Vigencia de Recursos SGR:</w:t>
            </w:r>
          </w:p>
        </w:tc>
        <w:tc>
          <w:tcPr>
            <w:tcW w:w="3255" w:type="pct"/>
            <w:shd w:val="clear" w:color="auto" w:fill="auto"/>
            <w:noWrap/>
            <w:vAlign w:val="center"/>
          </w:tcPr>
          <w:p w14:paraId="096450C2" w14:textId="51EDF290" w:rsidR="002F415D" w:rsidRPr="00113544" w:rsidRDefault="002F415D" w:rsidP="002F415D">
            <w:pPr>
              <w:spacing w:after="0" w:line="240" w:lineRule="auto"/>
              <w:jc w:val="both"/>
              <w:rPr>
                <w:rFonts w:ascii="Arial" w:eastAsia="Times New Roman" w:hAnsi="Arial" w:cs="Arial"/>
                <w:sz w:val="18"/>
                <w:szCs w:val="18"/>
                <w:lang w:eastAsia="es-CO"/>
              </w:rPr>
            </w:pPr>
            <w:r w:rsidRPr="00113544">
              <w:rPr>
                <w:rFonts w:ascii="Arial" w:eastAsia="Times New Roman" w:hAnsi="Arial" w:cs="Arial"/>
                <w:color w:val="000000"/>
                <w:sz w:val="18"/>
                <w:szCs w:val="18"/>
                <w:lang w:eastAsia="es-CO"/>
              </w:rPr>
              <w:t>2019-2021 (Se realizó reincorporación de saldos no ejecutados para la vigencia 2021-2022 a través de la Resolución 14 de 2021)</w:t>
            </w:r>
          </w:p>
        </w:tc>
      </w:tr>
      <w:tr w:rsidR="002F415D" w:rsidRPr="00113544" w14:paraId="06B3F790" w14:textId="77777777" w:rsidTr="00BE16F8">
        <w:trPr>
          <w:trHeight w:val="300"/>
        </w:trPr>
        <w:tc>
          <w:tcPr>
            <w:tcW w:w="1745" w:type="pct"/>
            <w:shd w:val="clear" w:color="auto" w:fill="D9D9D9" w:themeFill="background1" w:themeFillShade="D9"/>
            <w:vAlign w:val="center"/>
            <w:hideMark/>
          </w:tcPr>
          <w:p w14:paraId="4C37FA42" w14:textId="77777777"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Objetivo General del Proyecto: </w:t>
            </w:r>
          </w:p>
        </w:tc>
        <w:tc>
          <w:tcPr>
            <w:tcW w:w="3255" w:type="pct"/>
            <w:shd w:val="clear" w:color="auto" w:fill="auto"/>
            <w:noWrap/>
            <w:vAlign w:val="center"/>
          </w:tcPr>
          <w:p w14:paraId="1A88A1CD" w14:textId="307F5442" w:rsidR="002F415D" w:rsidRPr="00113544" w:rsidRDefault="002F415D" w:rsidP="002F415D">
            <w:pPr>
              <w:spacing w:after="0" w:line="240" w:lineRule="auto"/>
              <w:jc w:val="both"/>
              <w:rPr>
                <w:rFonts w:ascii="Arial" w:eastAsia="Times New Roman" w:hAnsi="Arial" w:cs="Arial"/>
                <w:sz w:val="18"/>
                <w:szCs w:val="18"/>
                <w:lang w:eastAsia="es-CO"/>
              </w:rPr>
            </w:pPr>
            <w:r w:rsidRPr="00113544">
              <w:rPr>
                <w:rFonts w:ascii="Arial" w:eastAsia="Times New Roman" w:hAnsi="Arial" w:cs="Arial"/>
                <w:color w:val="000000"/>
                <w:sz w:val="18"/>
                <w:szCs w:val="18"/>
                <w:lang w:eastAsia="es-CO"/>
              </w:rPr>
              <w:t> Mejorar la intercomunicación y accesibilidad terrestre de los habitantes rurales de la localidad de Sumapaz</w:t>
            </w:r>
          </w:p>
        </w:tc>
      </w:tr>
      <w:tr w:rsidR="002F415D" w:rsidRPr="00113544" w14:paraId="6D18B7E2" w14:textId="77777777" w:rsidTr="00BE16F8">
        <w:trPr>
          <w:trHeight w:val="453"/>
        </w:trPr>
        <w:tc>
          <w:tcPr>
            <w:tcW w:w="1745" w:type="pct"/>
            <w:shd w:val="clear" w:color="auto" w:fill="D9D9D9" w:themeFill="background1" w:themeFillShade="D9"/>
            <w:vAlign w:val="center"/>
            <w:hideMark/>
          </w:tcPr>
          <w:p w14:paraId="412D0ABB" w14:textId="77777777"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Localización: </w:t>
            </w:r>
          </w:p>
        </w:tc>
        <w:tc>
          <w:tcPr>
            <w:tcW w:w="3255" w:type="pct"/>
            <w:shd w:val="clear" w:color="auto" w:fill="auto"/>
            <w:noWrap/>
            <w:vAlign w:val="bottom"/>
          </w:tcPr>
          <w:p w14:paraId="78018358" w14:textId="1FD02891" w:rsidR="002F415D" w:rsidRPr="00113544" w:rsidRDefault="002F415D" w:rsidP="002F415D">
            <w:pPr>
              <w:jc w:val="both"/>
              <w:rPr>
                <w:rFonts w:ascii="Arial" w:eastAsia="Times New Roman" w:hAnsi="Arial" w:cs="Arial"/>
                <w:sz w:val="18"/>
                <w:szCs w:val="18"/>
              </w:rPr>
            </w:pPr>
            <w:r w:rsidRPr="00113544">
              <w:rPr>
                <w:rFonts w:ascii="Arial" w:eastAsia="Times New Roman" w:hAnsi="Arial" w:cs="Arial"/>
                <w:color w:val="000000"/>
                <w:sz w:val="18"/>
                <w:szCs w:val="18"/>
                <w:lang w:eastAsia="es-CO"/>
              </w:rPr>
              <w:t>Bogotá - Localidad de Sumapaz</w:t>
            </w:r>
          </w:p>
        </w:tc>
      </w:tr>
      <w:tr w:rsidR="002F415D" w:rsidRPr="00113544" w14:paraId="5A00DFDB" w14:textId="77777777" w:rsidTr="00BE16F8">
        <w:trPr>
          <w:trHeight w:val="300"/>
        </w:trPr>
        <w:tc>
          <w:tcPr>
            <w:tcW w:w="1745" w:type="pct"/>
            <w:shd w:val="clear" w:color="auto" w:fill="D9D9D9" w:themeFill="background1" w:themeFillShade="D9"/>
            <w:vAlign w:val="center"/>
          </w:tcPr>
          <w:p w14:paraId="68534F1D" w14:textId="77777777"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Beneficiarios: </w:t>
            </w:r>
          </w:p>
        </w:tc>
        <w:tc>
          <w:tcPr>
            <w:tcW w:w="3255" w:type="pct"/>
            <w:shd w:val="clear" w:color="auto" w:fill="auto"/>
            <w:noWrap/>
            <w:vAlign w:val="bottom"/>
          </w:tcPr>
          <w:p w14:paraId="5F0EE8AB" w14:textId="0FB10C2F" w:rsidR="002F415D" w:rsidRPr="00113544" w:rsidRDefault="002F415D" w:rsidP="002F415D">
            <w:pPr>
              <w:spacing w:after="0" w:line="240" w:lineRule="auto"/>
              <w:jc w:val="both"/>
              <w:rPr>
                <w:rFonts w:ascii="Arial" w:eastAsia="Times New Roman" w:hAnsi="Arial" w:cs="Arial"/>
                <w:sz w:val="18"/>
                <w:szCs w:val="18"/>
                <w:lang w:eastAsia="es-CO"/>
              </w:rPr>
            </w:pPr>
            <w:r w:rsidRPr="00113544">
              <w:rPr>
                <w:rFonts w:ascii="Arial" w:eastAsia="Times New Roman" w:hAnsi="Arial" w:cs="Arial"/>
                <w:color w:val="000000"/>
                <w:sz w:val="18"/>
                <w:szCs w:val="18"/>
                <w:lang w:eastAsia="es-CO"/>
              </w:rPr>
              <w:t>7.743.955</w:t>
            </w:r>
          </w:p>
        </w:tc>
      </w:tr>
      <w:tr w:rsidR="002F415D" w:rsidRPr="00113544" w14:paraId="396C364F" w14:textId="77777777" w:rsidTr="00750CE9">
        <w:trPr>
          <w:trHeight w:val="754"/>
        </w:trPr>
        <w:tc>
          <w:tcPr>
            <w:tcW w:w="1745" w:type="pct"/>
            <w:shd w:val="clear" w:color="auto" w:fill="D9D9D9" w:themeFill="background1" w:themeFillShade="D9"/>
            <w:vAlign w:val="center"/>
          </w:tcPr>
          <w:p w14:paraId="6E98B86F" w14:textId="77777777"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Fecha cumplimiento de requisitos previos al inicio de la ejecución: </w:t>
            </w:r>
          </w:p>
        </w:tc>
        <w:tc>
          <w:tcPr>
            <w:tcW w:w="3255" w:type="pct"/>
            <w:shd w:val="clear" w:color="auto" w:fill="auto"/>
            <w:noWrap/>
            <w:vAlign w:val="center"/>
          </w:tcPr>
          <w:p w14:paraId="73E87F65" w14:textId="3EC1D3CB" w:rsidR="002F415D" w:rsidRPr="00113544" w:rsidRDefault="002F415D" w:rsidP="002F415D">
            <w:pPr>
              <w:spacing w:after="0" w:line="240" w:lineRule="auto"/>
              <w:jc w:val="both"/>
              <w:rPr>
                <w:rFonts w:ascii="Arial" w:eastAsia="Times New Roman" w:hAnsi="Arial" w:cs="Arial"/>
                <w:sz w:val="18"/>
                <w:szCs w:val="18"/>
                <w:lang w:eastAsia="es-CO"/>
              </w:rPr>
            </w:pPr>
            <w:r w:rsidRPr="00113544">
              <w:rPr>
                <w:rFonts w:ascii="Arial" w:eastAsia="Times New Roman" w:hAnsi="Arial" w:cs="Arial"/>
                <w:color w:val="000000"/>
                <w:sz w:val="18"/>
                <w:szCs w:val="18"/>
                <w:lang w:eastAsia="es-CO"/>
              </w:rPr>
              <w:t>23-jul-2021, con el registro exitoso en GESPROY, del certificado de cumplimiento de requisitos, emitido el 19-jul-2021</w:t>
            </w:r>
          </w:p>
        </w:tc>
      </w:tr>
      <w:tr w:rsidR="002F415D" w:rsidRPr="00113544" w14:paraId="23E9C0CA" w14:textId="77777777" w:rsidTr="00BE16F8">
        <w:trPr>
          <w:trHeight w:val="300"/>
        </w:trPr>
        <w:tc>
          <w:tcPr>
            <w:tcW w:w="1745" w:type="pct"/>
            <w:shd w:val="clear" w:color="auto" w:fill="D9D9D9" w:themeFill="background1" w:themeFillShade="D9"/>
            <w:vAlign w:val="center"/>
          </w:tcPr>
          <w:p w14:paraId="076C4ED7" w14:textId="77777777"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Fecha de Inicio del Proyecto:</w:t>
            </w:r>
          </w:p>
        </w:tc>
        <w:tc>
          <w:tcPr>
            <w:tcW w:w="3255" w:type="pct"/>
            <w:shd w:val="clear" w:color="auto" w:fill="auto"/>
            <w:noWrap/>
            <w:vAlign w:val="bottom"/>
          </w:tcPr>
          <w:p w14:paraId="61195549" w14:textId="5C773859" w:rsidR="002F415D" w:rsidRPr="00113544" w:rsidRDefault="002F415D" w:rsidP="002F415D">
            <w:pPr>
              <w:spacing w:after="0" w:line="240" w:lineRule="auto"/>
              <w:jc w:val="both"/>
              <w:rPr>
                <w:rFonts w:ascii="Arial" w:eastAsia="Times New Roman" w:hAnsi="Arial" w:cs="Arial"/>
                <w:sz w:val="18"/>
                <w:szCs w:val="18"/>
                <w:lang w:eastAsia="es-CO"/>
              </w:rPr>
            </w:pPr>
            <w:r w:rsidRPr="00113544">
              <w:rPr>
                <w:rFonts w:ascii="Arial" w:eastAsia="Times New Roman" w:hAnsi="Arial" w:cs="Arial"/>
                <w:color w:val="000000"/>
                <w:sz w:val="18"/>
                <w:szCs w:val="18"/>
                <w:lang w:eastAsia="es-CO"/>
              </w:rPr>
              <w:t>26-ago-2021</w:t>
            </w:r>
          </w:p>
        </w:tc>
      </w:tr>
      <w:tr w:rsidR="002F415D" w:rsidRPr="00113544" w14:paraId="7D45883D" w14:textId="77777777" w:rsidTr="00BE16F8">
        <w:trPr>
          <w:trHeight w:val="300"/>
        </w:trPr>
        <w:tc>
          <w:tcPr>
            <w:tcW w:w="1745" w:type="pct"/>
            <w:shd w:val="clear" w:color="auto" w:fill="D9D9D9" w:themeFill="background1" w:themeFillShade="D9"/>
            <w:vAlign w:val="center"/>
          </w:tcPr>
          <w:p w14:paraId="43021647" w14:textId="53800CFF" w:rsidR="002F415D" w:rsidRPr="00113544" w:rsidRDefault="002F415D" w:rsidP="002F415D">
            <w:pPr>
              <w:spacing w:after="0" w:line="240" w:lineRule="auto"/>
              <w:jc w:val="both"/>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Fecha de finalización del proyecto:</w:t>
            </w:r>
          </w:p>
        </w:tc>
        <w:tc>
          <w:tcPr>
            <w:tcW w:w="3255" w:type="pct"/>
            <w:shd w:val="clear" w:color="auto" w:fill="auto"/>
            <w:noWrap/>
            <w:vAlign w:val="bottom"/>
          </w:tcPr>
          <w:p w14:paraId="421D68AD" w14:textId="14C27F90" w:rsidR="002F415D" w:rsidRPr="00113544" w:rsidRDefault="002F415D" w:rsidP="002F415D">
            <w:pPr>
              <w:spacing w:after="0" w:line="240" w:lineRule="auto"/>
              <w:jc w:val="both"/>
              <w:rPr>
                <w:rFonts w:ascii="Arial" w:eastAsia="Times New Roman" w:hAnsi="Arial" w:cs="Arial"/>
                <w:sz w:val="18"/>
                <w:szCs w:val="18"/>
                <w:lang w:eastAsia="es-CO"/>
              </w:rPr>
            </w:pPr>
            <w:r w:rsidRPr="00113544">
              <w:rPr>
                <w:rFonts w:ascii="Arial" w:eastAsia="Times New Roman" w:hAnsi="Arial" w:cs="Arial"/>
                <w:sz w:val="18"/>
                <w:szCs w:val="18"/>
                <w:lang w:eastAsia="es-CO"/>
              </w:rPr>
              <w:t>28-jul-2023</w:t>
            </w:r>
          </w:p>
        </w:tc>
      </w:tr>
    </w:tbl>
    <w:p w14:paraId="5995D51B" w14:textId="01C89B39" w:rsidR="00767D77" w:rsidRPr="00113544" w:rsidRDefault="00767D77" w:rsidP="00C90718">
      <w:pPr>
        <w:spacing w:after="0" w:line="240" w:lineRule="auto"/>
        <w:jc w:val="both"/>
        <w:rPr>
          <w:rFonts w:ascii="Arial" w:hAnsi="Arial" w:cs="Arial"/>
          <w:sz w:val="18"/>
          <w:szCs w:val="18"/>
        </w:rPr>
      </w:pPr>
    </w:p>
    <w:tbl>
      <w:tblPr>
        <w:tblpPr w:leftFromText="141" w:rightFromText="141" w:vertAnchor="text" w:horzAnchor="margin" w:tblpY="424"/>
        <w:tblW w:w="4977" w:type="pct"/>
        <w:tblCellMar>
          <w:left w:w="70" w:type="dxa"/>
          <w:right w:w="70" w:type="dxa"/>
        </w:tblCellMar>
        <w:tblLook w:val="04A0" w:firstRow="1" w:lastRow="0" w:firstColumn="1" w:lastColumn="0" w:noHBand="0" w:noVBand="1"/>
      </w:tblPr>
      <w:tblGrid>
        <w:gridCol w:w="5190"/>
        <w:gridCol w:w="4161"/>
      </w:tblGrid>
      <w:tr w:rsidR="002F415D" w:rsidRPr="00113544" w14:paraId="4F69E428" w14:textId="77777777" w:rsidTr="000A13B9">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E968E6" w14:textId="6B2FA4D5" w:rsidR="002F415D" w:rsidRPr="00113544" w:rsidRDefault="002F415D" w:rsidP="000A13B9">
            <w:pPr>
              <w:spacing w:after="0" w:line="240" w:lineRule="auto"/>
              <w:jc w:val="center"/>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2. AVANCE FÍSICO Y FINANCIERO DEL PROYECTO</w:t>
            </w:r>
          </w:p>
        </w:tc>
      </w:tr>
      <w:tr w:rsidR="002F415D" w:rsidRPr="00113544" w14:paraId="25C51FF7" w14:textId="77777777" w:rsidTr="000A13B9">
        <w:trPr>
          <w:trHeight w:val="369"/>
        </w:trPr>
        <w:tc>
          <w:tcPr>
            <w:tcW w:w="277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32B8F9" w14:textId="77777777" w:rsidR="002F415D" w:rsidRPr="00113544" w:rsidRDefault="002F415D" w:rsidP="000A13B9">
            <w:pPr>
              <w:spacing w:after="0" w:line="240" w:lineRule="auto"/>
              <w:jc w:val="both"/>
              <w:rPr>
                <w:rFonts w:ascii="Arial" w:eastAsia="Times New Roman" w:hAnsi="Arial" w:cs="Arial"/>
                <w:b/>
                <w:bCs/>
                <w:sz w:val="18"/>
                <w:szCs w:val="18"/>
                <w:lang w:eastAsia="es-CO"/>
              </w:rPr>
            </w:pPr>
            <w:r w:rsidRPr="00113544">
              <w:rPr>
                <w:rFonts w:ascii="Arial" w:eastAsia="Arial" w:hAnsi="Arial" w:cs="Arial"/>
                <w:b/>
                <w:bCs/>
                <w:sz w:val="18"/>
                <w:szCs w:val="18"/>
                <w:lang w:eastAsia="es-CO"/>
              </w:rPr>
              <w:t xml:space="preserve">Avance Físico Acumulado para el Proyecto: </w:t>
            </w:r>
          </w:p>
        </w:tc>
        <w:tc>
          <w:tcPr>
            <w:tcW w:w="2225" w:type="pct"/>
            <w:tcBorders>
              <w:top w:val="nil"/>
              <w:left w:val="nil"/>
              <w:bottom w:val="single" w:sz="4" w:space="0" w:color="auto"/>
              <w:right w:val="single" w:sz="4" w:space="0" w:color="auto"/>
            </w:tcBorders>
            <w:shd w:val="clear" w:color="auto" w:fill="auto"/>
            <w:vAlign w:val="center"/>
          </w:tcPr>
          <w:p w14:paraId="77EEF8A1" w14:textId="4BE4FB1C" w:rsidR="002F415D" w:rsidRPr="00113544" w:rsidRDefault="00111736" w:rsidP="000A13B9">
            <w:pPr>
              <w:spacing w:after="0" w:line="240" w:lineRule="auto"/>
              <w:jc w:val="center"/>
              <w:rPr>
                <w:rFonts w:ascii="Arial" w:eastAsia="Times New Roman" w:hAnsi="Arial" w:cs="Arial"/>
                <w:sz w:val="18"/>
                <w:szCs w:val="18"/>
                <w:highlight w:val="yellow"/>
                <w:lang w:eastAsia="es-CO"/>
              </w:rPr>
            </w:pPr>
            <w:r w:rsidRPr="006D4FC2">
              <w:rPr>
                <w:rFonts w:ascii="Arial" w:eastAsia="Times New Roman" w:hAnsi="Arial" w:cs="Arial"/>
                <w:color w:val="000000"/>
                <w:sz w:val="18"/>
                <w:szCs w:val="18"/>
                <w:lang w:eastAsia="es-CO"/>
              </w:rPr>
              <w:t>3,43%</w:t>
            </w:r>
          </w:p>
        </w:tc>
      </w:tr>
      <w:tr w:rsidR="002F415D" w:rsidRPr="00113544" w14:paraId="39C0F178" w14:textId="77777777" w:rsidTr="000A13B9">
        <w:trPr>
          <w:trHeight w:val="296"/>
        </w:trPr>
        <w:tc>
          <w:tcPr>
            <w:tcW w:w="277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EBD7EA3" w14:textId="77777777" w:rsidR="002F415D" w:rsidRPr="00113544" w:rsidRDefault="002F415D" w:rsidP="000A13B9">
            <w:pPr>
              <w:spacing w:after="0" w:line="240" w:lineRule="auto"/>
              <w:jc w:val="both"/>
              <w:rPr>
                <w:rFonts w:ascii="Arial" w:eastAsia="Times New Roman" w:hAnsi="Arial" w:cs="Arial"/>
                <w:b/>
                <w:bCs/>
                <w:sz w:val="18"/>
                <w:szCs w:val="18"/>
                <w:lang w:eastAsia="es-CO"/>
              </w:rPr>
            </w:pPr>
            <w:r w:rsidRPr="00113544">
              <w:rPr>
                <w:rFonts w:ascii="Arial" w:eastAsia="Arial" w:hAnsi="Arial" w:cs="Arial"/>
                <w:b/>
                <w:bCs/>
                <w:sz w:val="18"/>
                <w:szCs w:val="18"/>
                <w:lang w:eastAsia="es-CO"/>
              </w:rPr>
              <w:t xml:space="preserve">Avance Financiero Acumulado para el Proyecto: </w:t>
            </w:r>
          </w:p>
        </w:tc>
        <w:tc>
          <w:tcPr>
            <w:tcW w:w="2225" w:type="pct"/>
            <w:tcBorders>
              <w:top w:val="nil"/>
              <w:left w:val="nil"/>
              <w:bottom w:val="single" w:sz="4" w:space="0" w:color="auto"/>
              <w:right w:val="single" w:sz="4" w:space="0" w:color="auto"/>
            </w:tcBorders>
            <w:shd w:val="clear" w:color="auto" w:fill="auto"/>
            <w:vAlign w:val="center"/>
          </w:tcPr>
          <w:p w14:paraId="56B0051C" w14:textId="13262F9A" w:rsidR="002F415D" w:rsidRPr="00113544" w:rsidRDefault="00111736" w:rsidP="000A13B9">
            <w:pPr>
              <w:spacing w:after="0" w:line="240" w:lineRule="auto"/>
              <w:jc w:val="center"/>
              <w:rPr>
                <w:rFonts w:ascii="Arial" w:eastAsia="Times New Roman" w:hAnsi="Arial" w:cs="Arial"/>
                <w:sz w:val="18"/>
                <w:szCs w:val="18"/>
                <w:highlight w:val="yellow"/>
                <w:lang w:eastAsia="es-CO"/>
              </w:rPr>
            </w:pPr>
            <w:r>
              <w:rPr>
                <w:rFonts w:ascii="Arial" w:eastAsia="Times New Roman" w:hAnsi="Arial" w:cs="Arial"/>
                <w:color w:val="000000"/>
                <w:sz w:val="18"/>
                <w:szCs w:val="18"/>
                <w:lang w:eastAsia="es-CO"/>
              </w:rPr>
              <w:t>7,67</w:t>
            </w:r>
            <w:r w:rsidRPr="00E349D9">
              <w:rPr>
                <w:rFonts w:ascii="Arial" w:eastAsia="Times New Roman" w:hAnsi="Arial" w:cs="Arial"/>
                <w:color w:val="000000"/>
                <w:sz w:val="18"/>
                <w:szCs w:val="18"/>
                <w:lang w:eastAsia="es-CO"/>
              </w:rPr>
              <w:t>%</w:t>
            </w:r>
          </w:p>
        </w:tc>
      </w:tr>
    </w:tbl>
    <w:p w14:paraId="7FE58A28" w14:textId="2A3CD03C" w:rsidR="001864A5" w:rsidRPr="00113544" w:rsidRDefault="001864A5" w:rsidP="00C90718">
      <w:pPr>
        <w:spacing w:after="0" w:line="240" w:lineRule="auto"/>
        <w:jc w:val="both"/>
        <w:rPr>
          <w:rFonts w:ascii="Arial" w:hAnsi="Arial" w:cs="Arial"/>
          <w:sz w:val="18"/>
          <w:szCs w:val="18"/>
        </w:rPr>
      </w:pPr>
    </w:p>
    <w:p w14:paraId="7A0D61CA" w14:textId="1F626573" w:rsidR="00A909A3" w:rsidRPr="00113544" w:rsidRDefault="00A909A3" w:rsidP="00C90718">
      <w:pPr>
        <w:spacing w:after="0" w:line="240" w:lineRule="auto"/>
        <w:jc w:val="both"/>
        <w:rPr>
          <w:rFonts w:ascii="Arial" w:hAnsi="Arial" w:cs="Arial"/>
          <w:sz w:val="18"/>
          <w:szCs w:val="18"/>
        </w:rPr>
      </w:pPr>
    </w:p>
    <w:p w14:paraId="54E3B389" w14:textId="77777777" w:rsidR="002F415D" w:rsidRPr="00113544" w:rsidRDefault="002F415D" w:rsidP="00C90718">
      <w:pPr>
        <w:spacing w:after="0" w:line="240" w:lineRule="auto"/>
        <w:jc w:val="both"/>
        <w:rPr>
          <w:rFonts w:ascii="Arial" w:hAnsi="Arial" w:cs="Arial"/>
          <w:b/>
          <w:bCs/>
          <w:sz w:val="18"/>
          <w:szCs w:val="18"/>
        </w:rPr>
      </w:pPr>
    </w:p>
    <w:tbl>
      <w:tblPr>
        <w:tblpPr w:leftFromText="141" w:rightFromText="141" w:vertAnchor="text" w:horzAnchor="margin" w:tblpY="424"/>
        <w:tblW w:w="4977" w:type="pct"/>
        <w:tblCellMar>
          <w:left w:w="70" w:type="dxa"/>
          <w:right w:w="70" w:type="dxa"/>
        </w:tblCellMar>
        <w:tblLook w:val="04A0" w:firstRow="1" w:lastRow="0" w:firstColumn="1" w:lastColumn="0" w:noHBand="0" w:noVBand="1"/>
      </w:tblPr>
      <w:tblGrid>
        <w:gridCol w:w="1571"/>
        <w:gridCol w:w="7780"/>
      </w:tblGrid>
      <w:tr w:rsidR="002F415D" w:rsidRPr="00113544" w14:paraId="4AE1C792" w14:textId="77777777" w:rsidTr="000A13B9">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854CD8" w14:textId="3E061423" w:rsidR="002F415D" w:rsidRPr="00113544" w:rsidRDefault="002F415D" w:rsidP="000A13B9">
            <w:pPr>
              <w:spacing w:after="0" w:line="240" w:lineRule="auto"/>
              <w:jc w:val="center"/>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3. ENLACES DE CONSULTA Y CONTROL SOCIAL</w:t>
            </w:r>
          </w:p>
        </w:tc>
      </w:tr>
      <w:tr w:rsidR="002F415D" w:rsidRPr="00113544" w14:paraId="3AE3D6AC" w14:textId="77777777" w:rsidTr="002F415D">
        <w:trPr>
          <w:trHeight w:val="369"/>
        </w:trPr>
        <w:tc>
          <w:tcPr>
            <w:tcW w:w="1362"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2B2025B" w14:textId="1F1AC0CF" w:rsidR="002F415D" w:rsidRPr="00113544" w:rsidRDefault="002F415D" w:rsidP="000A13B9">
            <w:pPr>
              <w:spacing w:after="0" w:line="240" w:lineRule="auto"/>
              <w:jc w:val="both"/>
              <w:rPr>
                <w:rFonts w:ascii="Arial" w:eastAsia="Times New Roman" w:hAnsi="Arial" w:cs="Arial"/>
                <w:b/>
                <w:bCs/>
                <w:sz w:val="18"/>
                <w:szCs w:val="18"/>
                <w:lang w:eastAsia="es-CO"/>
              </w:rPr>
            </w:pPr>
            <w:proofErr w:type="spellStart"/>
            <w:r w:rsidRPr="00113544">
              <w:rPr>
                <w:rFonts w:ascii="Arial" w:eastAsia="Arial" w:hAnsi="Arial" w:cs="Arial"/>
                <w:b/>
                <w:bCs/>
                <w:sz w:val="18"/>
                <w:szCs w:val="18"/>
                <w:lang w:eastAsia="es-CO"/>
              </w:rPr>
              <w:t>Micrositio</w:t>
            </w:r>
            <w:proofErr w:type="spellEnd"/>
            <w:r w:rsidRPr="00113544">
              <w:rPr>
                <w:rFonts w:ascii="Arial" w:eastAsia="Arial" w:hAnsi="Arial" w:cs="Arial"/>
                <w:b/>
                <w:bCs/>
                <w:sz w:val="18"/>
                <w:szCs w:val="18"/>
                <w:lang w:eastAsia="es-CO"/>
              </w:rPr>
              <w:t xml:space="preserve"> UAERMV</w:t>
            </w:r>
          </w:p>
        </w:tc>
        <w:tc>
          <w:tcPr>
            <w:tcW w:w="3638" w:type="pct"/>
            <w:tcBorders>
              <w:top w:val="nil"/>
              <w:left w:val="nil"/>
              <w:bottom w:val="single" w:sz="4" w:space="0" w:color="auto"/>
              <w:right w:val="single" w:sz="4" w:space="0" w:color="auto"/>
            </w:tcBorders>
            <w:shd w:val="clear" w:color="auto" w:fill="auto"/>
            <w:vAlign w:val="center"/>
          </w:tcPr>
          <w:p w14:paraId="1211407E" w14:textId="519F69CD" w:rsidR="002F415D" w:rsidRPr="00113544" w:rsidRDefault="002F415D" w:rsidP="000A13B9">
            <w:pPr>
              <w:spacing w:after="0" w:line="240" w:lineRule="auto"/>
              <w:jc w:val="center"/>
              <w:rPr>
                <w:rFonts w:ascii="Arial" w:eastAsia="Times New Roman" w:hAnsi="Arial" w:cs="Arial"/>
                <w:sz w:val="18"/>
                <w:szCs w:val="18"/>
                <w:highlight w:val="yellow"/>
                <w:lang w:eastAsia="es-CO"/>
              </w:rPr>
            </w:pPr>
            <w:r w:rsidRPr="00113544">
              <w:rPr>
                <w:rFonts w:ascii="Arial" w:eastAsia="Times New Roman" w:hAnsi="Arial" w:cs="Arial"/>
                <w:sz w:val="18"/>
                <w:szCs w:val="18"/>
                <w:lang w:eastAsia="es-CO"/>
              </w:rPr>
              <w:t>https://www.umv.gov.co/portal/proyecto-mejoramiento-de-vias-terciarias-en-bogota/</w:t>
            </w:r>
          </w:p>
        </w:tc>
      </w:tr>
      <w:tr w:rsidR="002F415D" w:rsidRPr="00113544" w14:paraId="7DA459B3" w14:textId="77777777" w:rsidTr="002F415D">
        <w:trPr>
          <w:trHeight w:val="296"/>
        </w:trPr>
        <w:tc>
          <w:tcPr>
            <w:tcW w:w="1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AF6777" w14:textId="2908B63B" w:rsidR="002F415D" w:rsidRPr="00113544" w:rsidRDefault="002F415D" w:rsidP="000A13B9">
            <w:pPr>
              <w:spacing w:after="0" w:line="240" w:lineRule="auto"/>
              <w:jc w:val="both"/>
              <w:rPr>
                <w:rFonts w:ascii="Arial" w:eastAsia="Times New Roman" w:hAnsi="Arial" w:cs="Arial"/>
                <w:b/>
                <w:bCs/>
                <w:sz w:val="18"/>
                <w:szCs w:val="18"/>
                <w:lang w:eastAsia="es-CO"/>
              </w:rPr>
            </w:pPr>
            <w:r w:rsidRPr="00113544">
              <w:rPr>
                <w:rFonts w:ascii="Arial" w:eastAsia="Arial" w:hAnsi="Arial" w:cs="Arial"/>
                <w:b/>
                <w:bCs/>
                <w:sz w:val="18"/>
                <w:szCs w:val="18"/>
                <w:lang w:eastAsia="es-CO"/>
              </w:rPr>
              <w:t>Auditores ciudadanos</w:t>
            </w:r>
          </w:p>
        </w:tc>
        <w:tc>
          <w:tcPr>
            <w:tcW w:w="3638" w:type="pct"/>
            <w:tcBorders>
              <w:top w:val="single" w:sz="4" w:space="0" w:color="auto"/>
              <w:left w:val="nil"/>
              <w:bottom w:val="single" w:sz="4" w:space="0" w:color="auto"/>
              <w:right w:val="single" w:sz="4" w:space="0" w:color="auto"/>
            </w:tcBorders>
            <w:shd w:val="clear" w:color="auto" w:fill="auto"/>
            <w:vAlign w:val="center"/>
          </w:tcPr>
          <w:p w14:paraId="5121180C" w14:textId="4E28532E" w:rsidR="002F415D" w:rsidRPr="00113544" w:rsidRDefault="002F415D" w:rsidP="000A13B9">
            <w:pPr>
              <w:spacing w:after="0" w:line="240" w:lineRule="auto"/>
              <w:jc w:val="center"/>
              <w:rPr>
                <w:rFonts w:ascii="Arial" w:eastAsia="Times New Roman" w:hAnsi="Arial" w:cs="Arial"/>
                <w:sz w:val="18"/>
                <w:szCs w:val="18"/>
                <w:highlight w:val="yellow"/>
                <w:lang w:eastAsia="es-CO"/>
              </w:rPr>
            </w:pPr>
            <w:r w:rsidRPr="00113544">
              <w:rPr>
                <w:rFonts w:ascii="Arial" w:eastAsia="Times New Roman" w:hAnsi="Arial" w:cs="Arial"/>
                <w:sz w:val="18"/>
                <w:szCs w:val="18"/>
                <w:lang w:eastAsia="es-CO"/>
              </w:rPr>
              <w:t>https://auditoresciudadanos.dnp.gov.co/</w:t>
            </w:r>
          </w:p>
        </w:tc>
      </w:tr>
      <w:tr w:rsidR="002F415D" w:rsidRPr="00113544" w14:paraId="0B56D356" w14:textId="77777777" w:rsidTr="002F415D">
        <w:trPr>
          <w:trHeight w:val="296"/>
        </w:trPr>
        <w:tc>
          <w:tcPr>
            <w:tcW w:w="1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76F880" w14:textId="2A9C6014" w:rsidR="002F415D" w:rsidRPr="00113544" w:rsidRDefault="002F415D" w:rsidP="000A13B9">
            <w:pPr>
              <w:spacing w:after="0" w:line="240" w:lineRule="auto"/>
              <w:jc w:val="both"/>
              <w:rPr>
                <w:rFonts w:ascii="Arial" w:eastAsia="Arial" w:hAnsi="Arial" w:cs="Arial"/>
                <w:b/>
                <w:bCs/>
                <w:sz w:val="18"/>
                <w:szCs w:val="18"/>
                <w:lang w:eastAsia="es-CO"/>
              </w:rPr>
            </w:pPr>
            <w:r w:rsidRPr="00113544">
              <w:rPr>
                <w:rFonts w:ascii="Arial" w:eastAsia="Arial" w:hAnsi="Arial" w:cs="Arial"/>
                <w:b/>
                <w:bCs/>
                <w:sz w:val="18"/>
                <w:szCs w:val="18"/>
                <w:lang w:eastAsia="es-CO"/>
              </w:rPr>
              <w:t>Mapa Inversiones</w:t>
            </w:r>
          </w:p>
        </w:tc>
        <w:tc>
          <w:tcPr>
            <w:tcW w:w="3638" w:type="pct"/>
            <w:tcBorders>
              <w:top w:val="single" w:sz="4" w:space="0" w:color="auto"/>
              <w:left w:val="nil"/>
              <w:bottom w:val="single" w:sz="4" w:space="0" w:color="auto"/>
              <w:right w:val="single" w:sz="4" w:space="0" w:color="auto"/>
            </w:tcBorders>
            <w:shd w:val="clear" w:color="auto" w:fill="auto"/>
            <w:vAlign w:val="center"/>
          </w:tcPr>
          <w:p w14:paraId="3B281267" w14:textId="58ECFB32" w:rsidR="002F415D" w:rsidRPr="00113544" w:rsidRDefault="002F415D" w:rsidP="000A13B9">
            <w:pPr>
              <w:spacing w:after="0" w:line="240" w:lineRule="auto"/>
              <w:jc w:val="center"/>
              <w:rPr>
                <w:rFonts w:ascii="Arial" w:eastAsia="Times New Roman" w:hAnsi="Arial" w:cs="Arial"/>
                <w:color w:val="000000"/>
                <w:sz w:val="18"/>
                <w:szCs w:val="18"/>
                <w:lang w:eastAsia="es-CO"/>
              </w:rPr>
            </w:pPr>
            <w:r w:rsidRPr="00113544">
              <w:rPr>
                <w:rFonts w:ascii="Arial" w:eastAsia="Times New Roman" w:hAnsi="Arial" w:cs="Arial"/>
                <w:color w:val="000000"/>
                <w:sz w:val="18"/>
                <w:szCs w:val="18"/>
                <w:lang w:eastAsia="es-CO"/>
              </w:rPr>
              <w:t>https://mapainversiones.dnp.gov.co/Home/FichaProyectosMenuAllUsers?Bpin=2018000050020</w:t>
            </w:r>
          </w:p>
        </w:tc>
      </w:tr>
    </w:tbl>
    <w:p w14:paraId="390C20AE" w14:textId="77777777" w:rsidR="002F415D" w:rsidRPr="00113544" w:rsidRDefault="002F415D" w:rsidP="00C90718">
      <w:pPr>
        <w:spacing w:after="0" w:line="240" w:lineRule="auto"/>
        <w:jc w:val="both"/>
        <w:rPr>
          <w:rFonts w:ascii="Arial" w:hAnsi="Arial" w:cs="Arial"/>
          <w:b/>
          <w:bCs/>
          <w:sz w:val="18"/>
          <w:szCs w:val="18"/>
        </w:rPr>
      </w:pPr>
    </w:p>
    <w:p w14:paraId="5EF8CCB6" w14:textId="77777777" w:rsidR="002F415D" w:rsidRPr="00113544" w:rsidRDefault="002F415D" w:rsidP="00C90718">
      <w:pPr>
        <w:spacing w:after="0" w:line="240" w:lineRule="auto"/>
        <w:jc w:val="both"/>
        <w:rPr>
          <w:rFonts w:ascii="Arial" w:hAnsi="Arial" w:cs="Arial"/>
          <w:b/>
          <w:bCs/>
          <w:sz w:val="18"/>
          <w:szCs w:val="18"/>
        </w:rPr>
      </w:pPr>
    </w:p>
    <w:p w14:paraId="62138F02" w14:textId="77777777" w:rsidR="002F415D" w:rsidRPr="00113544" w:rsidRDefault="002F415D" w:rsidP="00C90718">
      <w:pPr>
        <w:spacing w:after="0" w:line="240" w:lineRule="auto"/>
        <w:jc w:val="both"/>
        <w:rPr>
          <w:rFonts w:ascii="Arial" w:hAnsi="Arial" w:cs="Arial"/>
          <w:b/>
          <w:bCs/>
          <w:sz w:val="18"/>
          <w:szCs w:val="18"/>
        </w:rPr>
      </w:pPr>
    </w:p>
    <w:p w14:paraId="0A07CCF9" w14:textId="77777777" w:rsidR="002F415D" w:rsidRPr="00113544" w:rsidRDefault="002F415D" w:rsidP="00C90718">
      <w:pPr>
        <w:spacing w:after="0" w:line="240" w:lineRule="auto"/>
        <w:jc w:val="both"/>
        <w:rPr>
          <w:rFonts w:ascii="Arial" w:hAnsi="Arial" w:cs="Arial"/>
          <w:b/>
          <w:bCs/>
          <w:sz w:val="18"/>
          <w:szCs w:val="18"/>
        </w:rPr>
      </w:pPr>
    </w:p>
    <w:p w14:paraId="414EE58E" w14:textId="77777777" w:rsidR="002F415D" w:rsidRPr="00113544" w:rsidRDefault="002F415D" w:rsidP="00C90718">
      <w:pPr>
        <w:spacing w:after="0" w:line="240" w:lineRule="auto"/>
        <w:jc w:val="both"/>
        <w:rPr>
          <w:rFonts w:ascii="Arial" w:hAnsi="Arial" w:cs="Arial"/>
          <w:b/>
          <w:bCs/>
          <w:sz w:val="18"/>
          <w:szCs w:val="18"/>
        </w:rPr>
      </w:pPr>
    </w:p>
    <w:p w14:paraId="6549F559" w14:textId="77777777" w:rsidR="002F415D" w:rsidRPr="00113544" w:rsidRDefault="002F415D" w:rsidP="00C90718">
      <w:pPr>
        <w:spacing w:after="0" w:line="240" w:lineRule="auto"/>
        <w:jc w:val="both"/>
        <w:rPr>
          <w:rFonts w:ascii="Arial" w:hAnsi="Arial" w:cs="Arial"/>
          <w:b/>
          <w:bCs/>
          <w:sz w:val="18"/>
          <w:szCs w:val="18"/>
        </w:rPr>
      </w:pPr>
    </w:p>
    <w:p w14:paraId="482C9728" w14:textId="77777777" w:rsidR="002F415D" w:rsidRPr="00113544" w:rsidRDefault="002F415D" w:rsidP="00C90718">
      <w:pPr>
        <w:spacing w:after="0" w:line="240" w:lineRule="auto"/>
        <w:jc w:val="both"/>
        <w:rPr>
          <w:rFonts w:ascii="Arial" w:hAnsi="Arial" w:cs="Arial"/>
          <w:b/>
          <w:bCs/>
          <w:sz w:val="18"/>
          <w:szCs w:val="18"/>
        </w:rPr>
      </w:pPr>
    </w:p>
    <w:p w14:paraId="7DE86504" w14:textId="77777777" w:rsidR="002F415D" w:rsidRPr="00113544" w:rsidRDefault="002F415D" w:rsidP="00C90718">
      <w:pPr>
        <w:spacing w:after="0" w:line="240" w:lineRule="auto"/>
        <w:jc w:val="both"/>
        <w:rPr>
          <w:rFonts w:ascii="Arial" w:hAnsi="Arial" w:cs="Arial"/>
          <w:b/>
          <w:bCs/>
          <w:sz w:val="18"/>
          <w:szCs w:val="18"/>
        </w:rPr>
      </w:pPr>
    </w:p>
    <w:p w14:paraId="3A50FDBF" w14:textId="77777777" w:rsidR="002F415D" w:rsidRPr="00113544" w:rsidRDefault="002F415D" w:rsidP="00C90718">
      <w:pPr>
        <w:spacing w:after="0" w:line="240" w:lineRule="auto"/>
        <w:jc w:val="both"/>
        <w:rPr>
          <w:rFonts w:ascii="Arial" w:hAnsi="Arial" w:cs="Arial"/>
          <w:b/>
          <w:bCs/>
          <w:sz w:val="18"/>
          <w:szCs w:val="18"/>
        </w:rPr>
      </w:pPr>
    </w:p>
    <w:p w14:paraId="52D8BC51" w14:textId="77777777" w:rsidR="004D0304" w:rsidRPr="00113544" w:rsidRDefault="004D0304" w:rsidP="00C90718">
      <w:pPr>
        <w:spacing w:after="0" w:line="240" w:lineRule="auto"/>
        <w:jc w:val="both"/>
        <w:rPr>
          <w:rFonts w:ascii="Arial" w:hAnsi="Arial" w:cs="Arial"/>
          <w:sz w:val="18"/>
          <w:szCs w:val="18"/>
        </w:rPr>
      </w:pPr>
    </w:p>
    <w:p w14:paraId="34D552E5" w14:textId="76D9F69A" w:rsidR="002D70BF" w:rsidRPr="00113544" w:rsidRDefault="002D70BF" w:rsidP="00C90718">
      <w:pPr>
        <w:spacing w:after="0" w:line="240" w:lineRule="auto"/>
        <w:jc w:val="both"/>
        <w:rPr>
          <w:rFonts w:ascii="Arial" w:hAnsi="Arial" w:cs="Arial"/>
          <w:sz w:val="18"/>
          <w:szCs w:val="18"/>
        </w:rPr>
      </w:pPr>
    </w:p>
    <w:p w14:paraId="22D662DD" w14:textId="77777777" w:rsidR="002D70BF" w:rsidRPr="00113544" w:rsidRDefault="002D70BF" w:rsidP="00C90718">
      <w:pPr>
        <w:spacing w:after="0" w:line="240" w:lineRule="auto"/>
        <w:jc w:val="both"/>
        <w:rPr>
          <w:rFonts w:ascii="Arial" w:hAnsi="Arial" w:cs="Arial"/>
          <w:sz w:val="18"/>
          <w:szCs w:val="18"/>
        </w:rPr>
      </w:pPr>
    </w:p>
    <w:tbl>
      <w:tblPr>
        <w:tblW w:w="94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28"/>
        <w:gridCol w:w="1134"/>
        <w:gridCol w:w="1984"/>
        <w:gridCol w:w="1843"/>
        <w:gridCol w:w="1134"/>
      </w:tblGrid>
      <w:tr w:rsidR="00BF3F43" w:rsidRPr="00113544" w14:paraId="6A90E610" w14:textId="77777777" w:rsidTr="006F365F">
        <w:trPr>
          <w:trHeight w:val="300"/>
        </w:trPr>
        <w:tc>
          <w:tcPr>
            <w:tcW w:w="9423" w:type="dxa"/>
            <w:gridSpan w:val="5"/>
            <w:shd w:val="clear" w:color="auto" w:fill="D9D9D9" w:themeFill="background1" w:themeFillShade="D9"/>
            <w:noWrap/>
            <w:vAlign w:val="center"/>
            <w:hideMark/>
          </w:tcPr>
          <w:p w14:paraId="2642C51E" w14:textId="7D8403C5" w:rsidR="004C0480" w:rsidRPr="00113544" w:rsidRDefault="001C43D3" w:rsidP="00D8439F">
            <w:pPr>
              <w:spacing w:after="0" w:line="240" w:lineRule="auto"/>
              <w:jc w:val="center"/>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lastRenderedPageBreak/>
              <w:t xml:space="preserve">4. </w:t>
            </w:r>
            <w:r w:rsidR="002F415D" w:rsidRPr="00113544">
              <w:rPr>
                <w:rFonts w:ascii="Arial" w:eastAsia="Times New Roman" w:hAnsi="Arial" w:cs="Arial"/>
                <w:b/>
                <w:bCs/>
                <w:sz w:val="18"/>
                <w:szCs w:val="18"/>
                <w:lang w:eastAsia="es-CO"/>
              </w:rPr>
              <w:t>SEGUIMIENTO A LA PROGRAMACIÓN Y EJECUCIÓN</w:t>
            </w:r>
          </w:p>
        </w:tc>
      </w:tr>
      <w:tr w:rsidR="00BF3F43" w:rsidRPr="00113544" w14:paraId="3C62251A" w14:textId="77777777" w:rsidTr="006F365F">
        <w:trPr>
          <w:trHeight w:val="376"/>
        </w:trPr>
        <w:tc>
          <w:tcPr>
            <w:tcW w:w="3328" w:type="dxa"/>
            <w:shd w:val="clear" w:color="auto" w:fill="D9D9D9" w:themeFill="background1" w:themeFillShade="D9"/>
            <w:noWrap/>
            <w:vAlign w:val="center"/>
            <w:hideMark/>
          </w:tcPr>
          <w:p w14:paraId="53D6EFAB" w14:textId="77777777" w:rsidR="004C0480" w:rsidRPr="00113544" w:rsidRDefault="004C0480" w:rsidP="00103E45">
            <w:pPr>
              <w:jc w:val="center"/>
              <w:rPr>
                <w:rFonts w:ascii="Arial" w:eastAsia="Times New Roman" w:hAnsi="Arial" w:cs="Arial"/>
                <w:b/>
                <w:bCs/>
                <w:sz w:val="18"/>
                <w:szCs w:val="18"/>
                <w:lang w:eastAsia="es-CO"/>
              </w:rPr>
            </w:pPr>
            <w:r w:rsidRPr="00113544">
              <w:rPr>
                <w:rFonts w:ascii="Arial" w:eastAsia="Times New Roman" w:hAnsi="Arial" w:cs="Arial"/>
                <w:b/>
                <w:bCs/>
                <w:sz w:val="18"/>
                <w:szCs w:val="18"/>
                <w:lang w:val="es-ES_tradnl" w:eastAsia="es-CO"/>
              </w:rPr>
              <w:t>Actividad MGA</w:t>
            </w:r>
          </w:p>
        </w:tc>
        <w:tc>
          <w:tcPr>
            <w:tcW w:w="1134" w:type="dxa"/>
            <w:shd w:val="clear" w:color="auto" w:fill="D9D9D9" w:themeFill="background1" w:themeFillShade="D9"/>
            <w:noWrap/>
            <w:vAlign w:val="center"/>
            <w:hideMark/>
          </w:tcPr>
          <w:p w14:paraId="77B5569F" w14:textId="7F50917A" w:rsidR="004C0480" w:rsidRPr="00113544" w:rsidRDefault="001C43D3" w:rsidP="00103E45">
            <w:pPr>
              <w:jc w:val="center"/>
              <w:rPr>
                <w:rFonts w:ascii="Arial" w:eastAsia="Times New Roman" w:hAnsi="Arial" w:cs="Arial"/>
                <w:b/>
                <w:bCs/>
                <w:sz w:val="18"/>
                <w:szCs w:val="18"/>
                <w:lang w:eastAsia="es-CO"/>
              </w:rPr>
            </w:pPr>
            <w:r w:rsidRPr="00113544">
              <w:rPr>
                <w:rFonts w:ascii="Arial" w:eastAsia="Times New Roman" w:hAnsi="Arial" w:cs="Arial"/>
                <w:b/>
                <w:bCs/>
                <w:sz w:val="18"/>
                <w:szCs w:val="18"/>
                <w:lang w:val="es-ES_tradnl" w:eastAsia="es-CO"/>
              </w:rPr>
              <w:t>UNIDAD</w:t>
            </w:r>
          </w:p>
        </w:tc>
        <w:tc>
          <w:tcPr>
            <w:tcW w:w="1984" w:type="dxa"/>
            <w:shd w:val="clear" w:color="auto" w:fill="D9D9D9" w:themeFill="background1" w:themeFillShade="D9"/>
            <w:noWrap/>
            <w:vAlign w:val="center"/>
            <w:hideMark/>
          </w:tcPr>
          <w:p w14:paraId="02C91A5C" w14:textId="3BA7D9FA" w:rsidR="004C0480" w:rsidRPr="00113544" w:rsidRDefault="001C43D3" w:rsidP="00103E45">
            <w:pPr>
              <w:jc w:val="center"/>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PROGRAMADO A LA FECHA</w:t>
            </w:r>
          </w:p>
        </w:tc>
        <w:tc>
          <w:tcPr>
            <w:tcW w:w="1843" w:type="dxa"/>
            <w:shd w:val="clear" w:color="auto" w:fill="D9D9D9" w:themeFill="background1" w:themeFillShade="D9"/>
            <w:noWrap/>
            <w:vAlign w:val="center"/>
            <w:hideMark/>
          </w:tcPr>
          <w:p w14:paraId="7804F3FD" w14:textId="1D48B633" w:rsidR="004C0480" w:rsidRPr="00113544" w:rsidRDefault="001C43D3" w:rsidP="00103E45">
            <w:pPr>
              <w:jc w:val="center"/>
              <w:rPr>
                <w:rFonts w:ascii="Arial" w:eastAsia="Times New Roman" w:hAnsi="Arial" w:cs="Arial"/>
                <w:b/>
                <w:bCs/>
                <w:sz w:val="18"/>
                <w:szCs w:val="18"/>
                <w:lang w:eastAsia="es-CO"/>
              </w:rPr>
            </w:pPr>
            <w:r w:rsidRPr="00113544">
              <w:rPr>
                <w:rFonts w:ascii="Arial" w:eastAsia="Times New Roman" w:hAnsi="Arial" w:cs="Arial"/>
                <w:b/>
                <w:bCs/>
                <w:sz w:val="18"/>
                <w:szCs w:val="18"/>
                <w:lang w:val="es-ES_tradnl" w:eastAsia="es-CO"/>
              </w:rPr>
              <w:t>EJECUTADO A LA FECHA</w:t>
            </w:r>
          </w:p>
        </w:tc>
        <w:tc>
          <w:tcPr>
            <w:tcW w:w="1134" w:type="dxa"/>
            <w:shd w:val="clear" w:color="auto" w:fill="D9D9D9" w:themeFill="background1" w:themeFillShade="D9"/>
            <w:noWrap/>
            <w:vAlign w:val="center"/>
            <w:hideMark/>
          </w:tcPr>
          <w:p w14:paraId="7111366F" w14:textId="6D82AFB2" w:rsidR="004C0480" w:rsidRPr="00113544" w:rsidRDefault="001C43D3" w:rsidP="00103E45">
            <w:pPr>
              <w:jc w:val="center"/>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DIFERENCIA</w:t>
            </w:r>
          </w:p>
        </w:tc>
      </w:tr>
      <w:tr w:rsidR="00BF3F43" w:rsidRPr="00113544" w14:paraId="50B79B6B" w14:textId="77777777" w:rsidTr="00422C8F">
        <w:trPr>
          <w:trHeight w:val="300"/>
        </w:trPr>
        <w:tc>
          <w:tcPr>
            <w:tcW w:w="3328" w:type="dxa"/>
            <w:shd w:val="clear" w:color="auto" w:fill="auto"/>
            <w:noWrap/>
            <w:vAlign w:val="bottom"/>
          </w:tcPr>
          <w:p w14:paraId="1C363C20" w14:textId="6F520AFA" w:rsidR="004C0480" w:rsidRPr="00113544" w:rsidRDefault="00091EF0"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Gerencia de Proyecto (</w:t>
            </w:r>
            <w:r w:rsidR="00EE3086" w:rsidRPr="00113544">
              <w:rPr>
                <w:rFonts w:ascii="Arial" w:eastAsia="Times New Roman" w:hAnsi="Arial" w:cs="Arial"/>
                <w:sz w:val="18"/>
                <w:szCs w:val="18"/>
                <w:lang w:eastAsia="es-CO"/>
              </w:rPr>
              <w:t>Apoyo a la Supervisión</w:t>
            </w:r>
            <w:r w:rsidRPr="00113544">
              <w:rPr>
                <w:rFonts w:ascii="Arial" w:eastAsia="Times New Roman" w:hAnsi="Arial" w:cs="Arial"/>
                <w:sz w:val="18"/>
                <w:szCs w:val="18"/>
                <w:lang w:eastAsia="es-CO"/>
              </w:rPr>
              <w:t>)</w:t>
            </w:r>
          </w:p>
        </w:tc>
        <w:tc>
          <w:tcPr>
            <w:tcW w:w="1134" w:type="dxa"/>
            <w:shd w:val="clear" w:color="auto" w:fill="auto"/>
            <w:noWrap/>
            <w:vAlign w:val="center"/>
          </w:tcPr>
          <w:p w14:paraId="67AD5DC1" w14:textId="13E547A0" w:rsidR="004C0480" w:rsidRPr="00AF7B80" w:rsidRDefault="00EE308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Mes</w:t>
            </w:r>
          </w:p>
        </w:tc>
        <w:tc>
          <w:tcPr>
            <w:tcW w:w="1984" w:type="dxa"/>
            <w:shd w:val="clear" w:color="auto" w:fill="auto"/>
            <w:noWrap/>
            <w:vAlign w:val="center"/>
          </w:tcPr>
          <w:p w14:paraId="00F2B5EB" w14:textId="210CF9D6" w:rsidR="004C0480"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13,17</w:t>
            </w:r>
          </w:p>
        </w:tc>
        <w:tc>
          <w:tcPr>
            <w:tcW w:w="1843" w:type="dxa"/>
            <w:shd w:val="clear" w:color="auto" w:fill="auto"/>
            <w:noWrap/>
            <w:vAlign w:val="center"/>
          </w:tcPr>
          <w:p w14:paraId="7A39B50F" w14:textId="1B3294CA" w:rsidR="004C0480"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13,17</w:t>
            </w:r>
          </w:p>
        </w:tc>
        <w:tc>
          <w:tcPr>
            <w:tcW w:w="1134" w:type="dxa"/>
            <w:shd w:val="clear" w:color="auto" w:fill="auto"/>
            <w:noWrap/>
            <w:vAlign w:val="center"/>
          </w:tcPr>
          <w:p w14:paraId="12E4059A" w14:textId="7E82D608" w:rsidR="004C0480"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0</w:t>
            </w:r>
          </w:p>
        </w:tc>
      </w:tr>
      <w:tr w:rsidR="00091EF0" w:rsidRPr="00113544" w14:paraId="34F2B0F9" w14:textId="77777777" w:rsidTr="00171F53">
        <w:trPr>
          <w:trHeight w:val="569"/>
        </w:trPr>
        <w:tc>
          <w:tcPr>
            <w:tcW w:w="3328" w:type="dxa"/>
            <w:shd w:val="clear" w:color="auto" w:fill="auto"/>
            <w:noWrap/>
            <w:vAlign w:val="bottom"/>
          </w:tcPr>
          <w:p w14:paraId="2ED233BC" w14:textId="2F58CE21" w:rsidR="00091EF0" w:rsidRPr="00113544" w:rsidRDefault="00091EF0"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Procesos selectivos (Apoyo a la Supervisión)</w:t>
            </w:r>
          </w:p>
        </w:tc>
        <w:tc>
          <w:tcPr>
            <w:tcW w:w="1134" w:type="dxa"/>
            <w:shd w:val="clear" w:color="auto" w:fill="auto"/>
            <w:noWrap/>
            <w:vAlign w:val="center"/>
          </w:tcPr>
          <w:p w14:paraId="5117814C" w14:textId="79947FB5" w:rsidR="00091EF0" w:rsidRPr="00AF7B80" w:rsidRDefault="00091EF0"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Mes</w:t>
            </w:r>
          </w:p>
        </w:tc>
        <w:tc>
          <w:tcPr>
            <w:tcW w:w="1984" w:type="dxa"/>
            <w:shd w:val="clear" w:color="auto" w:fill="auto"/>
            <w:noWrap/>
            <w:vAlign w:val="center"/>
          </w:tcPr>
          <w:p w14:paraId="0DC81DD3" w14:textId="09D95ABE" w:rsidR="00091EF0" w:rsidRPr="00AF7B80" w:rsidRDefault="00111736" w:rsidP="00AF7B80">
            <w:pPr>
              <w:jc w:val="center"/>
              <w:rPr>
                <w:rFonts w:ascii="Arial" w:eastAsia="Times New Roman" w:hAnsi="Arial" w:cs="Arial"/>
                <w:b/>
                <w:bCs/>
                <w:sz w:val="18"/>
                <w:szCs w:val="18"/>
                <w:lang w:eastAsia="es-CO"/>
              </w:rPr>
            </w:pPr>
            <w:r w:rsidRPr="00AF7B80">
              <w:rPr>
                <w:rFonts w:ascii="Arial" w:eastAsia="Times New Roman" w:hAnsi="Arial" w:cs="Arial"/>
                <w:b/>
                <w:bCs/>
                <w:sz w:val="18"/>
                <w:szCs w:val="18"/>
                <w:lang w:eastAsia="es-CO"/>
              </w:rPr>
              <w:t>7</w:t>
            </w:r>
          </w:p>
        </w:tc>
        <w:tc>
          <w:tcPr>
            <w:tcW w:w="1843" w:type="dxa"/>
            <w:shd w:val="clear" w:color="auto" w:fill="auto"/>
            <w:noWrap/>
            <w:vAlign w:val="center"/>
          </w:tcPr>
          <w:p w14:paraId="512CD9A1" w14:textId="727ACFE3" w:rsidR="00091EF0" w:rsidRPr="00AF7B80" w:rsidRDefault="00111736" w:rsidP="00AF7B80">
            <w:pPr>
              <w:jc w:val="center"/>
              <w:rPr>
                <w:rFonts w:ascii="Arial" w:eastAsia="Times New Roman" w:hAnsi="Arial" w:cs="Arial"/>
                <w:b/>
                <w:bCs/>
                <w:sz w:val="18"/>
                <w:szCs w:val="18"/>
                <w:lang w:eastAsia="es-CO"/>
              </w:rPr>
            </w:pPr>
            <w:r w:rsidRPr="00AF7B80">
              <w:rPr>
                <w:rFonts w:ascii="Arial" w:eastAsia="Times New Roman" w:hAnsi="Arial" w:cs="Arial"/>
                <w:b/>
                <w:bCs/>
                <w:sz w:val="18"/>
                <w:szCs w:val="18"/>
                <w:lang w:eastAsia="es-CO"/>
              </w:rPr>
              <w:t>7</w:t>
            </w:r>
          </w:p>
        </w:tc>
        <w:tc>
          <w:tcPr>
            <w:tcW w:w="1134" w:type="dxa"/>
            <w:shd w:val="clear" w:color="auto" w:fill="auto"/>
            <w:noWrap/>
            <w:vAlign w:val="center"/>
          </w:tcPr>
          <w:p w14:paraId="40A5D53F" w14:textId="7C59EA23" w:rsidR="00B96FAC"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0</w:t>
            </w:r>
          </w:p>
        </w:tc>
      </w:tr>
      <w:tr w:rsidR="00740968" w:rsidRPr="00113544" w14:paraId="018EB961" w14:textId="77777777" w:rsidTr="009B2B7D">
        <w:trPr>
          <w:trHeight w:val="315"/>
        </w:trPr>
        <w:tc>
          <w:tcPr>
            <w:tcW w:w="3328" w:type="dxa"/>
            <w:shd w:val="clear" w:color="auto" w:fill="auto"/>
            <w:noWrap/>
            <w:vAlign w:val="bottom"/>
          </w:tcPr>
          <w:p w14:paraId="11296589" w14:textId="762A4DC7" w:rsidR="00740968" w:rsidRPr="00113544" w:rsidRDefault="00740968"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Alcantarillas</w:t>
            </w:r>
          </w:p>
        </w:tc>
        <w:tc>
          <w:tcPr>
            <w:tcW w:w="1134" w:type="dxa"/>
            <w:shd w:val="clear" w:color="auto" w:fill="auto"/>
            <w:noWrap/>
            <w:vAlign w:val="center"/>
          </w:tcPr>
          <w:p w14:paraId="7C28FF6C" w14:textId="4C9CC2A9" w:rsidR="00740968" w:rsidRPr="00AF7B80" w:rsidRDefault="00740968" w:rsidP="00AF7B80">
            <w:pPr>
              <w:jc w:val="center"/>
              <w:rPr>
                <w:rFonts w:ascii="Arial" w:eastAsia="Times New Roman" w:hAnsi="Arial" w:cs="Arial"/>
                <w:sz w:val="18"/>
                <w:szCs w:val="18"/>
                <w:lang w:eastAsia="es-CO"/>
              </w:rPr>
            </w:pPr>
            <w:proofErr w:type="spellStart"/>
            <w:r w:rsidRPr="00AF7B80">
              <w:rPr>
                <w:rFonts w:ascii="Arial" w:eastAsia="Times New Roman" w:hAnsi="Arial" w:cs="Arial"/>
                <w:sz w:val="18"/>
                <w:szCs w:val="18"/>
                <w:lang w:eastAsia="es-CO"/>
              </w:rPr>
              <w:t>Und</w:t>
            </w:r>
            <w:proofErr w:type="spellEnd"/>
            <w:r w:rsidRPr="00AF7B80">
              <w:rPr>
                <w:rFonts w:ascii="Arial" w:eastAsia="Times New Roman" w:hAnsi="Arial" w:cs="Arial"/>
                <w:sz w:val="18"/>
                <w:szCs w:val="18"/>
                <w:lang w:eastAsia="es-CO"/>
              </w:rPr>
              <w:t>.</w:t>
            </w:r>
          </w:p>
        </w:tc>
        <w:tc>
          <w:tcPr>
            <w:tcW w:w="1984" w:type="dxa"/>
            <w:shd w:val="clear" w:color="auto" w:fill="auto"/>
            <w:noWrap/>
            <w:vAlign w:val="center"/>
          </w:tcPr>
          <w:p w14:paraId="4BDBDD73" w14:textId="4A206C91" w:rsidR="00740968"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80,09</w:t>
            </w:r>
          </w:p>
        </w:tc>
        <w:tc>
          <w:tcPr>
            <w:tcW w:w="1843" w:type="dxa"/>
            <w:shd w:val="clear" w:color="auto" w:fill="FFFFFF" w:themeFill="background1"/>
            <w:noWrap/>
            <w:vAlign w:val="center"/>
          </w:tcPr>
          <w:p w14:paraId="4CCB717F" w14:textId="67C305CB" w:rsidR="00740968"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4,61</w:t>
            </w:r>
          </w:p>
        </w:tc>
        <w:tc>
          <w:tcPr>
            <w:tcW w:w="1134" w:type="dxa"/>
            <w:shd w:val="clear" w:color="auto" w:fill="auto"/>
            <w:noWrap/>
            <w:vAlign w:val="center"/>
          </w:tcPr>
          <w:p w14:paraId="33CE047B" w14:textId="44BC87BD" w:rsidR="00740968"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-75,48</w:t>
            </w:r>
          </w:p>
        </w:tc>
      </w:tr>
      <w:tr w:rsidR="00B621D7" w:rsidRPr="00113544" w14:paraId="07B4F002" w14:textId="77777777" w:rsidTr="009B2B7D">
        <w:trPr>
          <w:trHeight w:val="315"/>
        </w:trPr>
        <w:tc>
          <w:tcPr>
            <w:tcW w:w="3328" w:type="dxa"/>
            <w:shd w:val="clear" w:color="auto" w:fill="auto"/>
            <w:noWrap/>
            <w:vAlign w:val="bottom"/>
          </w:tcPr>
          <w:p w14:paraId="113091EF" w14:textId="56B47AFE" w:rsidR="00B621D7" w:rsidRPr="00113544" w:rsidRDefault="00B621D7"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Excavación mecánica</w:t>
            </w:r>
          </w:p>
        </w:tc>
        <w:tc>
          <w:tcPr>
            <w:tcW w:w="1134" w:type="dxa"/>
            <w:shd w:val="clear" w:color="auto" w:fill="auto"/>
            <w:noWrap/>
            <w:vAlign w:val="center"/>
          </w:tcPr>
          <w:p w14:paraId="0F5B41A3" w14:textId="201DFBA9" w:rsidR="00B621D7" w:rsidRPr="00AF7B80" w:rsidRDefault="00B621D7"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M3</w:t>
            </w:r>
          </w:p>
        </w:tc>
        <w:tc>
          <w:tcPr>
            <w:tcW w:w="1984" w:type="dxa"/>
            <w:shd w:val="clear" w:color="auto" w:fill="auto"/>
            <w:noWrap/>
            <w:vAlign w:val="center"/>
          </w:tcPr>
          <w:p w14:paraId="3AF1CC74" w14:textId="098AB462"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374,34</w:t>
            </w:r>
          </w:p>
        </w:tc>
        <w:tc>
          <w:tcPr>
            <w:tcW w:w="1843" w:type="dxa"/>
            <w:shd w:val="clear" w:color="auto" w:fill="FFFFFF" w:themeFill="background1"/>
            <w:noWrap/>
            <w:vAlign w:val="center"/>
          </w:tcPr>
          <w:p w14:paraId="693D477E" w14:textId="3248C862"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9,73</w:t>
            </w:r>
          </w:p>
        </w:tc>
        <w:tc>
          <w:tcPr>
            <w:tcW w:w="1134" w:type="dxa"/>
            <w:shd w:val="clear" w:color="auto" w:fill="auto"/>
            <w:noWrap/>
            <w:vAlign w:val="center"/>
          </w:tcPr>
          <w:p w14:paraId="6EECA64E" w14:textId="7E5C31CB"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-364,61</w:t>
            </w:r>
          </w:p>
        </w:tc>
      </w:tr>
      <w:tr w:rsidR="00B621D7" w:rsidRPr="00113544" w14:paraId="5C3B0224" w14:textId="77777777" w:rsidTr="009B2B7D">
        <w:trPr>
          <w:trHeight w:val="315"/>
        </w:trPr>
        <w:tc>
          <w:tcPr>
            <w:tcW w:w="3328" w:type="dxa"/>
            <w:shd w:val="clear" w:color="auto" w:fill="auto"/>
            <w:noWrap/>
            <w:vAlign w:val="bottom"/>
          </w:tcPr>
          <w:p w14:paraId="7CD23A25" w14:textId="3F27EEBC" w:rsidR="00B621D7" w:rsidRPr="00113544" w:rsidRDefault="00B621D7"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Transporte y disposición final</w:t>
            </w:r>
          </w:p>
        </w:tc>
        <w:tc>
          <w:tcPr>
            <w:tcW w:w="1134" w:type="dxa"/>
            <w:shd w:val="clear" w:color="auto" w:fill="auto"/>
            <w:noWrap/>
            <w:vAlign w:val="center"/>
          </w:tcPr>
          <w:p w14:paraId="280D90C2" w14:textId="132F89FC" w:rsidR="00B621D7" w:rsidRPr="00AF7B80" w:rsidRDefault="00B621D7"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M3</w:t>
            </w:r>
          </w:p>
        </w:tc>
        <w:tc>
          <w:tcPr>
            <w:tcW w:w="1984" w:type="dxa"/>
            <w:shd w:val="clear" w:color="auto" w:fill="auto"/>
            <w:noWrap/>
            <w:vAlign w:val="center"/>
          </w:tcPr>
          <w:p w14:paraId="2B772AEF" w14:textId="46D603D8"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374,34</w:t>
            </w:r>
          </w:p>
        </w:tc>
        <w:tc>
          <w:tcPr>
            <w:tcW w:w="1843" w:type="dxa"/>
            <w:shd w:val="clear" w:color="auto" w:fill="FFFFFF" w:themeFill="background1"/>
            <w:noWrap/>
            <w:vAlign w:val="center"/>
          </w:tcPr>
          <w:p w14:paraId="15B6DF1B" w14:textId="1D915007"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9,73</w:t>
            </w:r>
          </w:p>
        </w:tc>
        <w:tc>
          <w:tcPr>
            <w:tcW w:w="1134" w:type="dxa"/>
            <w:shd w:val="clear" w:color="auto" w:fill="auto"/>
            <w:noWrap/>
            <w:vAlign w:val="center"/>
          </w:tcPr>
          <w:p w14:paraId="2399BED7" w14:textId="7A993AAB"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-364,61</w:t>
            </w:r>
          </w:p>
        </w:tc>
      </w:tr>
      <w:tr w:rsidR="00B621D7" w:rsidRPr="00113544" w14:paraId="76BA5923" w14:textId="77777777" w:rsidTr="009B2B7D">
        <w:trPr>
          <w:trHeight w:val="315"/>
        </w:trPr>
        <w:tc>
          <w:tcPr>
            <w:tcW w:w="3328" w:type="dxa"/>
            <w:shd w:val="clear" w:color="auto" w:fill="auto"/>
            <w:noWrap/>
            <w:vAlign w:val="bottom"/>
          </w:tcPr>
          <w:p w14:paraId="292C41E7" w14:textId="63582AD6" w:rsidR="00B621D7" w:rsidRPr="00113544" w:rsidRDefault="00B621D7"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Relleno en recebo común vía</w:t>
            </w:r>
          </w:p>
        </w:tc>
        <w:tc>
          <w:tcPr>
            <w:tcW w:w="1134" w:type="dxa"/>
            <w:shd w:val="clear" w:color="auto" w:fill="auto"/>
            <w:noWrap/>
            <w:vAlign w:val="center"/>
          </w:tcPr>
          <w:p w14:paraId="21E8F870" w14:textId="7DEFF426" w:rsidR="00B621D7" w:rsidRPr="00AF7B80" w:rsidRDefault="00B621D7"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M3</w:t>
            </w:r>
          </w:p>
        </w:tc>
        <w:tc>
          <w:tcPr>
            <w:tcW w:w="1984" w:type="dxa"/>
            <w:shd w:val="clear" w:color="auto" w:fill="auto"/>
            <w:noWrap/>
            <w:vAlign w:val="center"/>
          </w:tcPr>
          <w:p w14:paraId="018F990A" w14:textId="719CC7B4"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5301,45</w:t>
            </w:r>
          </w:p>
        </w:tc>
        <w:tc>
          <w:tcPr>
            <w:tcW w:w="1843" w:type="dxa"/>
            <w:shd w:val="clear" w:color="auto" w:fill="FFFFFF" w:themeFill="background1"/>
            <w:noWrap/>
            <w:vAlign w:val="center"/>
          </w:tcPr>
          <w:p w14:paraId="7CEEB885" w14:textId="5619090B"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169,76</w:t>
            </w:r>
          </w:p>
        </w:tc>
        <w:tc>
          <w:tcPr>
            <w:tcW w:w="1134" w:type="dxa"/>
            <w:shd w:val="clear" w:color="auto" w:fill="auto"/>
            <w:noWrap/>
            <w:vAlign w:val="center"/>
          </w:tcPr>
          <w:p w14:paraId="6D29C6BE" w14:textId="5B7A101A"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-5131.69</w:t>
            </w:r>
          </w:p>
        </w:tc>
      </w:tr>
      <w:tr w:rsidR="00B621D7" w:rsidRPr="00113544" w14:paraId="43BB8AF2" w14:textId="77777777" w:rsidTr="009B2B7D">
        <w:trPr>
          <w:trHeight w:val="501"/>
        </w:trPr>
        <w:tc>
          <w:tcPr>
            <w:tcW w:w="3328" w:type="dxa"/>
            <w:shd w:val="clear" w:color="auto" w:fill="auto"/>
            <w:noWrap/>
            <w:vAlign w:val="bottom"/>
          </w:tcPr>
          <w:p w14:paraId="176214B6" w14:textId="2BC33C3F" w:rsidR="00B621D7" w:rsidRPr="00113544" w:rsidRDefault="00B621D7"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Base granular tipo B</w:t>
            </w:r>
          </w:p>
        </w:tc>
        <w:tc>
          <w:tcPr>
            <w:tcW w:w="1134" w:type="dxa"/>
            <w:shd w:val="clear" w:color="auto" w:fill="auto"/>
            <w:noWrap/>
            <w:vAlign w:val="center"/>
          </w:tcPr>
          <w:p w14:paraId="28C13D38" w14:textId="7F31C738" w:rsidR="00B621D7" w:rsidRPr="00AF7B80" w:rsidRDefault="00B621D7"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M3</w:t>
            </w:r>
          </w:p>
        </w:tc>
        <w:tc>
          <w:tcPr>
            <w:tcW w:w="1984" w:type="dxa"/>
            <w:shd w:val="clear" w:color="auto" w:fill="auto"/>
            <w:noWrap/>
            <w:vAlign w:val="center"/>
          </w:tcPr>
          <w:p w14:paraId="1856628A" w14:textId="29CAE818"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8476,79</w:t>
            </w:r>
          </w:p>
        </w:tc>
        <w:tc>
          <w:tcPr>
            <w:tcW w:w="1843" w:type="dxa"/>
            <w:shd w:val="clear" w:color="auto" w:fill="FFFFFF" w:themeFill="background1"/>
            <w:noWrap/>
            <w:vAlign w:val="center"/>
          </w:tcPr>
          <w:p w14:paraId="450F0FC4" w14:textId="3812FEE1"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233,22</w:t>
            </w:r>
          </w:p>
        </w:tc>
        <w:tc>
          <w:tcPr>
            <w:tcW w:w="1134" w:type="dxa"/>
            <w:shd w:val="clear" w:color="auto" w:fill="auto"/>
            <w:noWrap/>
            <w:vAlign w:val="center"/>
          </w:tcPr>
          <w:p w14:paraId="6DDC9E8D" w14:textId="6393C4D4"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-8243,57</w:t>
            </w:r>
          </w:p>
        </w:tc>
      </w:tr>
      <w:tr w:rsidR="00B621D7" w:rsidRPr="00113544" w14:paraId="466BFFBA" w14:textId="77777777" w:rsidTr="009B2B7D">
        <w:trPr>
          <w:trHeight w:val="315"/>
        </w:trPr>
        <w:tc>
          <w:tcPr>
            <w:tcW w:w="3328" w:type="dxa"/>
            <w:shd w:val="clear" w:color="auto" w:fill="auto"/>
            <w:noWrap/>
            <w:vAlign w:val="bottom"/>
          </w:tcPr>
          <w:p w14:paraId="0565BE30" w14:textId="40FCBA63" w:rsidR="00B621D7" w:rsidRPr="00113544" w:rsidRDefault="00B621D7"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Cunetas</w:t>
            </w:r>
          </w:p>
        </w:tc>
        <w:tc>
          <w:tcPr>
            <w:tcW w:w="1134" w:type="dxa"/>
            <w:shd w:val="clear" w:color="auto" w:fill="auto"/>
            <w:noWrap/>
            <w:vAlign w:val="center"/>
          </w:tcPr>
          <w:p w14:paraId="2B3DF135" w14:textId="3A874FBE" w:rsidR="00B621D7" w:rsidRPr="00AF7B80" w:rsidRDefault="00B621D7"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m</w:t>
            </w:r>
          </w:p>
        </w:tc>
        <w:tc>
          <w:tcPr>
            <w:tcW w:w="1984" w:type="dxa"/>
            <w:shd w:val="clear" w:color="auto" w:fill="auto"/>
            <w:noWrap/>
            <w:vAlign w:val="center"/>
          </w:tcPr>
          <w:p w14:paraId="025B59D2" w14:textId="296A3624"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9381,7</w:t>
            </w:r>
          </w:p>
        </w:tc>
        <w:tc>
          <w:tcPr>
            <w:tcW w:w="1843" w:type="dxa"/>
            <w:shd w:val="clear" w:color="auto" w:fill="FFFFFF" w:themeFill="background1"/>
            <w:noWrap/>
            <w:vAlign w:val="center"/>
          </w:tcPr>
          <w:p w14:paraId="05917F6C" w14:textId="78A9F44A"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441,42</w:t>
            </w:r>
          </w:p>
        </w:tc>
        <w:tc>
          <w:tcPr>
            <w:tcW w:w="1134" w:type="dxa"/>
            <w:shd w:val="clear" w:color="auto" w:fill="auto"/>
            <w:noWrap/>
            <w:vAlign w:val="center"/>
          </w:tcPr>
          <w:p w14:paraId="39D1F335" w14:textId="6177D5C2"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-8940,28</w:t>
            </w:r>
          </w:p>
        </w:tc>
      </w:tr>
      <w:tr w:rsidR="00B621D7" w:rsidRPr="00113544" w14:paraId="20AFEBB1" w14:textId="77777777" w:rsidTr="009B2B7D">
        <w:trPr>
          <w:trHeight w:val="315"/>
        </w:trPr>
        <w:tc>
          <w:tcPr>
            <w:tcW w:w="3328" w:type="dxa"/>
            <w:shd w:val="clear" w:color="auto" w:fill="auto"/>
            <w:noWrap/>
            <w:vAlign w:val="bottom"/>
          </w:tcPr>
          <w:p w14:paraId="0FF66E3B" w14:textId="12E0B8EB" w:rsidR="00B621D7" w:rsidRPr="00113544" w:rsidRDefault="00B621D7"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Gestión ambiental PAGA</w:t>
            </w:r>
          </w:p>
        </w:tc>
        <w:tc>
          <w:tcPr>
            <w:tcW w:w="1134" w:type="dxa"/>
            <w:shd w:val="clear" w:color="auto" w:fill="auto"/>
            <w:noWrap/>
            <w:vAlign w:val="center"/>
          </w:tcPr>
          <w:p w14:paraId="7BEF99A2" w14:textId="7BB71915" w:rsidR="00B621D7" w:rsidRPr="00AF7B80" w:rsidRDefault="00B621D7"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Mes</w:t>
            </w:r>
          </w:p>
        </w:tc>
        <w:tc>
          <w:tcPr>
            <w:tcW w:w="1984" w:type="dxa"/>
            <w:shd w:val="clear" w:color="auto" w:fill="auto"/>
            <w:noWrap/>
            <w:vAlign w:val="center"/>
          </w:tcPr>
          <w:p w14:paraId="31E5D1A4" w14:textId="6AABBA26"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5</w:t>
            </w:r>
          </w:p>
        </w:tc>
        <w:tc>
          <w:tcPr>
            <w:tcW w:w="1843" w:type="dxa"/>
            <w:shd w:val="clear" w:color="auto" w:fill="FFFFFF" w:themeFill="background1"/>
            <w:noWrap/>
            <w:vAlign w:val="center"/>
          </w:tcPr>
          <w:p w14:paraId="58A848BC" w14:textId="2B0DAA3A"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0</w:t>
            </w:r>
          </w:p>
        </w:tc>
        <w:tc>
          <w:tcPr>
            <w:tcW w:w="1134" w:type="dxa"/>
            <w:shd w:val="clear" w:color="auto" w:fill="auto"/>
            <w:noWrap/>
            <w:vAlign w:val="center"/>
          </w:tcPr>
          <w:p w14:paraId="4AFB2B10" w14:textId="1F594F94"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-5</w:t>
            </w:r>
          </w:p>
        </w:tc>
      </w:tr>
      <w:tr w:rsidR="00B621D7" w:rsidRPr="00113544" w14:paraId="608F4B82" w14:textId="77777777" w:rsidTr="009B2B7D">
        <w:trPr>
          <w:trHeight w:val="315"/>
        </w:trPr>
        <w:tc>
          <w:tcPr>
            <w:tcW w:w="3328" w:type="dxa"/>
            <w:shd w:val="clear" w:color="auto" w:fill="auto"/>
            <w:noWrap/>
            <w:vAlign w:val="bottom"/>
          </w:tcPr>
          <w:p w14:paraId="25FC0E53" w14:textId="74FFE572" w:rsidR="00B621D7" w:rsidRPr="00113544" w:rsidRDefault="00B621D7"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Gestión de salud y seguridad</w:t>
            </w:r>
          </w:p>
        </w:tc>
        <w:tc>
          <w:tcPr>
            <w:tcW w:w="1134" w:type="dxa"/>
            <w:shd w:val="clear" w:color="auto" w:fill="auto"/>
            <w:noWrap/>
            <w:vAlign w:val="center"/>
          </w:tcPr>
          <w:p w14:paraId="51BE47B7" w14:textId="679B2276" w:rsidR="00B621D7" w:rsidRPr="00AF7B80" w:rsidRDefault="00B621D7"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Mes</w:t>
            </w:r>
          </w:p>
        </w:tc>
        <w:tc>
          <w:tcPr>
            <w:tcW w:w="1984" w:type="dxa"/>
            <w:shd w:val="clear" w:color="auto" w:fill="auto"/>
            <w:noWrap/>
            <w:vAlign w:val="center"/>
          </w:tcPr>
          <w:p w14:paraId="0BD20EDA" w14:textId="5911310D"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5</w:t>
            </w:r>
          </w:p>
        </w:tc>
        <w:tc>
          <w:tcPr>
            <w:tcW w:w="1843" w:type="dxa"/>
            <w:shd w:val="clear" w:color="auto" w:fill="FFFFFF" w:themeFill="background1"/>
            <w:noWrap/>
            <w:vAlign w:val="center"/>
          </w:tcPr>
          <w:p w14:paraId="14906CBB" w14:textId="464849EA"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0</w:t>
            </w:r>
          </w:p>
        </w:tc>
        <w:tc>
          <w:tcPr>
            <w:tcW w:w="1134" w:type="dxa"/>
            <w:shd w:val="clear" w:color="auto" w:fill="auto"/>
            <w:noWrap/>
            <w:vAlign w:val="center"/>
          </w:tcPr>
          <w:p w14:paraId="03A809DE" w14:textId="2542F609"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-5</w:t>
            </w:r>
          </w:p>
        </w:tc>
      </w:tr>
      <w:tr w:rsidR="00B621D7" w:rsidRPr="00113544" w14:paraId="255ED236" w14:textId="77777777" w:rsidTr="009B2B7D">
        <w:trPr>
          <w:trHeight w:val="315"/>
        </w:trPr>
        <w:tc>
          <w:tcPr>
            <w:tcW w:w="3328" w:type="dxa"/>
            <w:shd w:val="clear" w:color="auto" w:fill="auto"/>
            <w:noWrap/>
            <w:vAlign w:val="bottom"/>
          </w:tcPr>
          <w:p w14:paraId="58167677" w14:textId="798FF729" w:rsidR="00B621D7" w:rsidRPr="00113544" w:rsidRDefault="00B621D7"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Muros Gaviones</w:t>
            </w:r>
          </w:p>
        </w:tc>
        <w:tc>
          <w:tcPr>
            <w:tcW w:w="1134" w:type="dxa"/>
            <w:shd w:val="clear" w:color="auto" w:fill="auto"/>
            <w:noWrap/>
            <w:vAlign w:val="center"/>
          </w:tcPr>
          <w:p w14:paraId="70CB9F59" w14:textId="4E7C3E85" w:rsidR="00B621D7" w:rsidRPr="00AF7B80" w:rsidRDefault="00B621D7"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M3</w:t>
            </w:r>
          </w:p>
        </w:tc>
        <w:tc>
          <w:tcPr>
            <w:tcW w:w="1984" w:type="dxa"/>
            <w:shd w:val="clear" w:color="auto" w:fill="auto"/>
            <w:noWrap/>
            <w:vAlign w:val="center"/>
          </w:tcPr>
          <w:p w14:paraId="4EAD1DA8" w14:textId="2F52252E"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103,81</w:t>
            </w:r>
          </w:p>
        </w:tc>
        <w:tc>
          <w:tcPr>
            <w:tcW w:w="1843" w:type="dxa"/>
            <w:shd w:val="clear" w:color="auto" w:fill="FFFFFF" w:themeFill="background1"/>
            <w:noWrap/>
            <w:vAlign w:val="center"/>
          </w:tcPr>
          <w:p w14:paraId="6257877A" w14:textId="78CB3128"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4,28</w:t>
            </w:r>
          </w:p>
        </w:tc>
        <w:tc>
          <w:tcPr>
            <w:tcW w:w="1134" w:type="dxa"/>
            <w:shd w:val="clear" w:color="auto" w:fill="auto"/>
            <w:noWrap/>
            <w:vAlign w:val="center"/>
          </w:tcPr>
          <w:p w14:paraId="52F53E2B" w14:textId="0317AD6D"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-99,53</w:t>
            </w:r>
          </w:p>
        </w:tc>
      </w:tr>
      <w:tr w:rsidR="00B621D7" w:rsidRPr="00113544" w14:paraId="2CB1198C" w14:textId="77777777" w:rsidTr="009B2B7D">
        <w:trPr>
          <w:trHeight w:val="315"/>
        </w:trPr>
        <w:tc>
          <w:tcPr>
            <w:tcW w:w="3328" w:type="dxa"/>
            <w:shd w:val="clear" w:color="auto" w:fill="auto"/>
            <w:noWrap/>
            <w:vAlign w:val="bottom"/>
          </w:tcPr>
          <w:p w14:paraId="0C4327C0" w14:textId="11CACAD5" w:rsidR="00B621D7" w:rsidRPr="00113544" w:rsidRDefault="00B621D7"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PMT y señalización</w:t>
            </w:r>
          </w:p>
        </w:tc>
        <w:tc>
          <w:tcPr>
            <w:tcW w:w="1134" w:type="dxa"/>
            <w:shd w:val="clear" w:color="auto" w:fill="auto"/>
            <w:noWrap/>
            <w:vAlign w:val="center"/>
          </w:tcPr>
          <w:p w14:paraId="07589C70" w14:textId="128F3EB9" w:rsidR="00B621D7" w:rsidRPr="00AF7B80" w:rsidRDefault="00B621D7"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Mes</w:t>
            </w:r>
          </w:p>
        </w:tc>
        <w:tc>
          <w:tcPr>
            <w:tcW w:w="1984" w:type="dxa"/>
            <w:shd w:val="clear" w:color="auto" w:fill="auto"/>
            <w:noWrap/>
            <w:vAlign w:val="center"/>
          </w:tcPr>
          <w:p w14:paraId="6D762431" w14:textId="7D692DAC"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5</w:t>
            </w:r>
          </w:p>
        </w:tc>
        <w:tc>
          <w:tcPr>
            <w:tcW w:w="1843" w:type="dxa"/>
            <w:shd w:val="clear" w:color="auto" w:fill="FFFFFF" w:themeFill="background1"/>
            <w:noWrap/>
            <w:vAlign w:val="center"/>
          </w:tcPr>
          <w:p w14:paraId="68574BC8" w14:textId="2629D088"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0</w:t>
            </w:r>
          </w:p>
        </w:tc>
        <w:tc>
          <w:tcPr>
            <w:tcW w:w="1134" w:type="dxa"/>
            <w:shd w:val="clear" w:color="auto" w:fill="auto"/>
            <w:noWrap/>
            <w:vAlign w:val="center"/>
          </w:tcPr>
          <w:p w14:paraId="78032BB8" w14:textId="4197A9AD"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-5</w:t>
            </w:r>
          </w:p>
        </w:tc>
      </w:tr>
      <w:tr w:rsidR="00B621D7" w:rsidRPr="00113544" w14:paraId="5D86CDC0" w14:textId="77777777" w:rsidTr="009B2B7D">
        <w:trPr>
          <w:trHeight w:val="315"/>
        </w:trPr>
        <w:tc>
          <w:tcPr>
            <w:tcW w:w="3328" w:type="dxa"/>
            <w:shd w:val="clear" w:color="auto" w:fill="auto"/>
            <w:noWrap/>
            <w:vAlign w:val="bottom"/>
          </w:tcPr>
          <w:p w14:paraId="7401A66E" w14:textId="5CFE4571" w:rsidR="00B621D7" w:rsidRPr="00113544" w:rsidRDefault="00B621D7"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Suministro e instalación de la rodadura en fresado</w:t>
            </w:r>
          </w:p>
        </w:tc>
        <w:tc>
          <w:tcPr>
            <w:tcW w:w="1134" w:type="dxa"/>
            <w:shd w:val="clear" w:color="auto" w:fill="auto"/>
            <w:noWrap/>
            <w:vAlign w:val="center"/>
          </w:tcPr>
          <w:p w14:paraId="7E5AB6D4" w14:textId="7594E779" w:rsidR="00B621D7" w:rsidRPr="00AF7B80" w:rsidRDefault="00B621D7"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km</w:t>
            </w:r>
          </w:p>
        </w:tc>
        <w:tc>
          <w:tcPr>
            <w:tcW w:w="1984" w:type="dxa"/>
            <w:shd w:val="clear" w:color="auto" w:fill="auto"/>
            <w:noWrap/>
            <w:vAlign w:val="center"/>
          </w:tcPr>
          <w:p w14:paraId="7924E05E" w14:textId="71275C27"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8,7</w:t>
            </w:r>
          </w:p>
        </w:tc>
        <w:tc>
          <w:tcPr>
            <w:tcW w:w="1843" w:type="dxa"/>
            <w:shd w:val="clear" w:color="auto" w:fill="FFFFFF" w:themeFill="background1"/>
            <w:noWrap/>
            <w:vAlign w:val="center"/>
          </w:tcPr>
          <w:p w14:paraId="16C07202" w14:textId="3A6E6F00"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0,31</w:t>
            </w:r>
          </w:p>
        </w:tc>
        <w:tc>
          <w:tcPr>
            <w:tcW w:w="1134" w:type="dxa"/>
            <w:shd w:val="clear" w:color="auto" w:fill="auto"/>
            <w:noWrap/>
            <w:vAlign w:val="center"/>
          </w:tcPr>
          <w:p w14:paraId="6FE273F1" w14:textId="35405C67"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-8,39</w:t>
            </w:r>
          </w:p>
        </w:tc>
      </w:tr>
      <w:tr w:rsidR="00B621D7" w:rsidRPr="00113544" w14:paraId="20B79BF1" w14:textId="77777777" w:rsidTr="009B2B7D">
        <w:trPr>
          <w:trHeight w:val="315"/>
        </w:trPr>
        <w:tc>
          <w:tcPr>
            <w:tcW w:w="3328" w:type="dxa"/>
            <w:shd w:val="clear" w:color="auto" w:fill="auto"/>
            <w:noWrap/>
            <w:vAlign w:val="bottom"/>
          </w:tcPr>
          <w:p w14:paraId="723EBFAC" w14:textId="05312655" w:rsidR="00B621D7" w:rsidRPr="00113544" w:rsidRDefault="00B621D7" w:rsidP="00AF7B80">
            <w:pPr>
              <w:jc w:val="center"/>
              <w:rPr>
                <w:rFonts w:ascii="Arial" w:eastAsia="Times New Roman" w:hAnsi="Arial" w:cs="Arial"/>
                <w:sz w:val="18"/>
                <w:szCs w:val="18"/>
                <w:lang w:eastAsia="es-CO"/>
              </w:rPr>
            </w:pPr>
            <w:r w:rsidRPr="00113544">
              <w:rPr>
                <w:rFonts w:ascii="Arial" w:eastAsia="Times New Roman" w:hAnsi="Arial" w:cs="Arial"/>
                <w:sz w:val="18"/>
                <w:szCs w:val="18"/>
                <w:lang w:eastAsia="es-CO"/>
              </w:rPr>
              <w:t>Instalación de la señalización vertical</w:t>
            </w:r>
          </w:p>
        </w:tc>
        <w:tc>
          <w:tcPr>
            <w:tcW w:w="1134" w:type="dxa"/>
            <w:shd w:val="clear" w:color="auto" w:fill="auto"/>
            <w:noWrap/>
            <w:vAlign w:val="center"/>
          </w:tcPr>
          <w:p w14:paraId="6C4C20D8" w14:textId="27ADB991" w:rsidR="00B621D7" w:rsidRPr="00AF7B80" w:rsidRDefault="00B621D7" w:rsidP="00AF7B80">
            <w:pPr>
              <w:jc w:val="center"/>
              <w:rPr>
                <w:rFonts w:ascii="Arial" w:eastAsia="Times New Roman" w:hAnsi="Arial" w:cs="Arial"/>
                <w:sz w:val="18"/>
                <w:szCs w:val="18"/>
                <w:lang w:eastAsia="es-CO"/>
              </w:rPr>
            </w:pPr>
            <w:proofErr w:type="spellStart"/>
            <w:r w:rsidRPr="00AF7B80">
              <w:rPr>
                <w:rFonts w:ascii="Arial" w:eastAsia="Times New Roman" w:hAnsi="Arial" w:cs="Arial"/>
                <w:sz w:val="18"/>
                <w:szCs w:val="18"/>
                <w:lang w:eastAsia="es-CO"/>
              </w:rPr>
              <w:t>Und</w:t>
            </w:r>
            <w:proofErr w:type="spellEnd"/>
            <w:r w:rsidRPr="00AF7B80">
              <w:rPr>
                <w:rFonts w:ascii="Arial" w:eastAsia="Times New Roman" w:hAnsi="Arial" w:cs="Arial"/>
                <w:sz w:val="18"/>
                <w:szCs w:val="18"/>
                <w:lang w:eastAsia="es-CO"/>
              </w:rPr>
              <w:t>.</w:t>
            </w:r>
          </w:p>
        </w:tc>
        <w:tc>
          <w:tcPr>
            <w:tcW w:w="1984" w:type="dxa"/>
            <w:shd w:val="clear" w:color="auto" w:fill="auto"/>
            <w:noWrap/>
            <w:vAlign w:val="center"/>
          </w:tcPr>
          <w:p w14:paraId="3F94E5F2" w14:textId="45A44396"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21,53</w:t>
            </w:r>
          </w:p>
        </w:tc>
        <w:tc>
          <w:tcPr>
            <w:tcW w:w="1843" w:type="dxa"/>
            <w:shd w:val="clear" w:color="auto" w:fill="FFFFFF" w:themeFill="background1"/>
            <w:noWrap/>
            <w:vAlign w:val="center"/>
          </w:tcPr>
          <w:p w14:paraId="4E4648E8" w14:textId="2CDFA5A5"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8,23</w:t>
            </w:r>
          </w:p>
        </w:tc>
        <w:tc>
          <w:tcPr>
            <w:tcW w:w="1134" w:type="dxa"/>
            <w:shd w:val="clear" w:color="auto" w:fill="auto"/>
            <w:noWrap/>
            <w:vAlign w:val="center"/>
          </w:tcPr>
          <w:p w14:paraId="7967DDDF" w14:textId="7E96F2C6"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-13,30</w:t>
            </w:r>
          </w:p>
        </w:tc>
      </w:tr>
      <w:tr w:rsidR="00B621D7" w:rsidRPr="00113544" w14:paraId="45E4A9E0" w14:textId="77777777" w:rsidTr="009B2B7D">
        <w:trPr>
          <w:trHeight w:val="315"/>
        </w:trPr>
        <w:tc>
          <w:tcPr>
            <w:tcW w:w="3328" w:type="dxa"/>
            <w:shd w:val="clear" w:color="auto" w:fill="auto"/>
            <w:noWrap/>
            <w:vAlign w:val="bottom"/>
          </w:tcPr>
          <w:p w14:paraId="0645666B" w14:textId="50F43552" w:rsidR="00B621D7" w:rsidRPr="00113544" w:rsidRDefault="00B621D7" w:rsidP="00AF7B80">
            <w:pPr>
              <w:jc w:val="center"/>
              <w:rPr>
                <w:rFonts w:ascii="Arial" w:eastAsia="Times New Roman" w:hAnsi="Arial" w:cs="Arial"/>
                <w:sz w:val="18"/>
                <w:szCs w:val="18"/>
                <w:lang w:eastAsia="es-CO"/>
              </w:rPr>
            </w:pPr>
            <w:proofErr w:type="spellStart"/>
            <w:r w:rsidRPr="00113544">
              <w:rPr>
                <w:rFonts w:ascii="Arial" w:eastAsia="Times New Roman" w:hAnsi="Arial" w:cs="Arial"/>
                <w:sz w:val="18"/>
                <w:szCs w:val="18"/>
                <w:lang w:eastAsia="es-CO"/>
              </w:rPr>
              <w:t>Subdrenes</w:t>
            </w:r>
            <w:proofErr w:type="spellEnd"/>
          </w:p>
        </w:tc>
        <w:tc>
          <w:tcPr>
            <w:tcW w:w="1134" w:type="dxa"/>
            <w:shd w:val="clear" w:color="auto" w:fill="auto"/>
            <w:noWrap/>
            <w:vAlign w:val="center"/>
          </w:tcPr>
          <w:p w14:paraId="2F76C567" w14:textId="47781B4C" w:rsidR="00B621D7" w:rsidRPr="00AF7B80" w:rsidRDefault="00B621D7"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m</w:t>
            </w:r>
          </w:p>
        </w:tc>
        <w:tc>
          <w:tcPr>
            <w:tcW w:w="1984" w:type="dxa"/>
            <w:shd w:val="clear" w:color="auto" w:fill="auto"/>
            <w:noWrap/>
            <w:vAlign w:val="center"/>
          </w:tcPr>
          <w:p w14:paraId="7A7FD289" w14:textId="59AAC5C4"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16749,79</w:t>
            </w:r>
          </w:p>
        </w:tc>
        <w:tc>
          <w:tcPr>
            <w:tcW w:w="1843" w:type="dxa"/>
            <w:shd w:val="clear" w:color="auto" w:fill="FFFFFF" w:themeFill="background1"/>
            <w:noWrap/>
            <w:vAlign w:val="center"/>
          </w:tcPr>
          <w:p w14:paraId="14BCD4F9" w14:textId="06D416A8" w:rsidR="00B621D7" w:rsidRPr="00AF7B80" w:rsidRDefault="00111736" w:rsidP="00AF7B80">
            <w:pPr>
              <w:jc w:val="center"/>
              <w:rPr>
                <w:rFonts w:ascii="Arial" w:eastAsia="Times New Roman" w:hAnsi="Arial" w:cs="Arial"/>
                <w:bCs/>
                <w:sz w:val="18"/>
                <w:szCs w:val="18"/>
                <w:lang w:eastAsia="es-CO"/>
              </w:rPr>
            </w:pPr>
            <w:r w:rsidRPr="00AF7B80">
              <w:rPr>
                <w:rFonts w:ascii="Arial" w:eastAsia="Times New Roman" w:hAnsi="Arial" w:cs="Arial"/>
                <w:bCs/>
                <w:sz w:val="18"/>
                <w:szCs w:val="18"/>
                <w:lang w:eastAsia="es-CO"/>
              </w:rPr>
              <w:t>1951,58</w:t>
            </w:r>
          </w:p>
        </w:tc>
        <w:tc>
          <w:tcPr>
            <w:tcW w:w="1134" w:type="dxa"/>
            <w:shd w:val="clear" w:color="auto" w:fill="auto"/>
            <w:noWrap/>
            <w:vAlign w:val="center"/>
          </w:tcPr>
          <w:p w14:paraId="2B430A08" w14:textId="4EF970C6" w:rsidR="00B621D7" w:rsidRPr="00AF7B80" w:rsidRDefault="00111736" w:rsidP="00AF7B80">
            <w:pPr>
              <w:jc w:val="center"/>
              <w:rPr>
                <w:rFonts w:ascii="Arial" w:eastAsia="Times New Roman" w:hAnsi="Arial" w:cs="Arial"/>
                <w:sz w:val="18"/>
                <w:szCs w:val="18"/>
                <w:lang w:eastAsia="es-CO"/>
              </w:rPr>
            </w:pPr>
            <w:r w:rsidRPr="00AF7B80">
              <w:rPr>
                <w:rFonts w:ascii="Arial" w:eastAsia="Times New Roman" w:hAnsi="Arial" w:cs="Arial"/>
                <w:sz w:val="18"/>
                <w:szCs w:val="18"/>
                <w:lang w:eastAsia="es-CO"/>
              </w:rPr>
              <w:t>-14798,21</w:t>
            </w:r>
          </w:p>
        </w:tc>
      </w:tr>
      <w:tr w:rsidR="00111736" w:rsidRPr="00113544" w14:paraId="49365F6C" w14:textId="77777777" w:rsidTr="006F365F">
        <w:trPr>
          <w:trHeight w:val="446"/>
        </w:trPr>
        <w:tc>
          <w:tcPr>
            <w:tcW w:w="9423" w:type="dxa"/>
            <w:gridSpan w:val="5"/>
            <w:shd w:val="clear" w:color="auto" w:fill="auto"/>
            <w:noWrap/>
            <w:vAlign w:val="center"/>
          </w:tcPr>
          <w:p w14:paraId="0E9090C3" w14:textId="77777777" w:rsidR="00111736" w:rsidRDefault="00111736" w:rsidP="00111736">
            <w:pPr>
              <w:ind w:right="72"/>
              <w:rPr>
                <w:rFonts w:eastAsia="Times New Roman"/>
                <w:b/>
                <w:bCs/>
                <w:szCs w:val="20"/>
              </w:rPr>
            </w:pPr>
            <w:r w:rsidRPr="00973B96">
              <w:rPr>
                <w:rFonts w:eastAsia="Times New Roman"/>
                <w:b/>
                <w:bCs/>
                <w:szCs w:val="20"/>
              </w:rPr>
              <w:t xml:space="preserve">Observaciones: </w:t>
            </w:r>
          </w:p>
          <w:p w14:paraId="4A2198A2" w14:textId="77777777" w:rsidR="00111736" w:rsidRDefault="00111736" w:rsidP="00111736">
            <w:pPr>
              <w:ind w:right="72"/>
              <w:rPr>
                <w:rFonts w:eastAsia="Times New Roman"/>
                <w:szCs w:val="20"/>
              </w:rPr>
            </w:pPr>
            <w:r w:rsidRPr="00862728">
              <w:rPr>
                <w:rFonts w:eastAsia="Times New Roman"/>
                <w:szCs w:val="20"/>
              </w:rPr>
              <w:t>Hasta</w:t>
            </w:r>
            <w:r>
              <w:rPr>
                <w:rFonts w:eastAsia="Times New Roman"/>
                <w:szCs w:val="20"/>
              </w:rPr>
              <w:t xml:space="preserve"> el mes de julio de 2022, los avances asociados a las actividades de costo directo del proyecto correspondieron a la distribución del costo de topografía prorrateado en cada una de las actividades de cadena de valor del proyecto. </w:t>
            </w:r>
          </w:p>
          <w:p w14:paraId="6715AC47" w14:textId="77777777" w:rsidR="00111736" w:rsidRDefault="00111736" w:rsidP="00111736">
            <w:pPr>
              <w:ind w:right="72"/>
              <w:rPr>
                <w:rFonts w:eastAsia="Times New Roman"/>
                <w:szCs w:val="20"/>
              </w:rPr>
            </w:pPr>
            <w:r>
              <w:rPr>
                <w:rFonts w:eastAsia="Times New Roman"/>
                <w:szCs w:val="20"/>
              </w:rPr>
              <w:t>A partir del mes de agosto de 2022, se reportaron los avances de las obras directas ejecutadas.</w:t>
            </w:r>
          </w:p>
          <w:p w14:paraId="352FB706" w14:textId="77777777" w:rsidR="00111736" w:rsidRDefault="00111736" w:rsidP="00111736">
            <w:pPr>
              <w:ind w:right="72"/>
              <w:rPr>
                <w:rFonts w:eastAsia="Times New Roman"/>
                <w:szCs w:val="20"/>
              </w:rPr>
            </w:pPr>
            <w:r>
              <w:rPr>
                <w:rFonts w:eastAsia="Times New Roman"/>
                <w:szCs w:val="20"/>
              </w:rPr>
              <w:t>Todo lo anterior, teniendo en cuenta las recomendaciones del Departamento Nacional de Planeación -DNP, Ministerio de Hacienda y Crédito Público, y el Ministerio de Transporte en relación con la formulación metodológica del proyecto, así las cosas, para reflejar la ejecución real se incluyen dichos avances de administración en las mismas actividades de cadena de valor.</w:t>
            </w:r>
          </w:p>
          <w:p w14:paraId="7B132F0B" w14:textId="77777777" w:rsidR="00111736" w:rsidRDefault="00111736" w:rsidP="00111736">
            <w:pPr>
              <w:ind w:right="72"/>
              <w:rPr>
                <w:rFonts w:eastAsia="Times New Roman"/>
                <w:szCs w:val="20"/>
              </w:rPr>
            </w:pPr>
            <w:r>
              <w:rPr>
                <w:rFonts w:eastAsia="Times New Roman"/>
                <w:szCs w:val="20"/>
              </w:rPr>
              <w:t>Los retrasos que se evidencian en la presente tabla se relacionan con la dinámica de ejecución de los contratos de obras hidráulicas, pues el rendimiento de obra es menor al esperado, lo que incluso ha impedido que la UAERMV como ejecutor de las obras de pavimentación, no haya podido dar inicio a sus actividades para el mejoramiento de la calzada.</w:t>
            </w:r>
          </w:p>
          <w:p w14:paraId="76D998B4" w14:textId="77777777" w:rsidR="00111736" w:rsidRDefault="00111736" w:rsidP="00111736">
            <w:pPr>
              <w:ind w:right="72"/>
              <w:rPr>
                <w:rFonts w:eastAsia="Times New Roman"/>
                <w:szCs w:val="20"/>
              </w:rPr>
            </w:pPr>
            <w:r>
              <w:rPr>
                <w:rFonts w:eastAsia="Times New Roman"/>
                <w:szCs w:val="20"/>
              </w:rPr>
              <w:lastRenderedPageBreak/>
              <w:t>Adicionalmente, se han tenido retrasos en la generación de información de tipo topográfico, derivado de desacuerdos de resultados entre las partes interesadas (Interventoría, contratistas de obras hidráulicas y el contratista de topografía).</w:t>
            </w:r>
          </w:p>
          <w:p w14:paraId="427C2AE6" w14:textId="77777777" w:rsidR="00111736" w:rsidRDefault="00111736" w:rsidP="00111736">
            <w:pPr>
              <w:ind w:right="72"/>
              <w:rPr>
                <w:rFonts w:eastAsia="Times New Roman"/>
                <w:szCs w:val="20"/>
              </w:rPr>
            </w:pPr>
            <w:r>
              <w:rPr>
                <w:rFonts w:eastAsia="Times New Roman"/>
                <w:szCs w:val="20"/>
              </w:rPr>
              <w:t xml:space="preserve">Lo anterior ha generado retos en la ejecución, por lo que los contratos de obras hidráulicas han tenido que ser ajustados y prorrogados, por lo cual, el contrato 478 de 2022 suscrito con el Consorcio Gaviones 95 tuvo una adición de 2 meses y 22 días, y por su lado, el contrato 479 de 2022 suscrito con el Consorcio Estabilización Vial, fue prorrogado por 2 meses y 15 días, procesos de modificación contractual que se realizaron en el mes de julio de 2022, con la finalidad de aumentar el tiempo de las actividades de </w:t>
            </w:r>
            <w:proofErr w:type="spellStart"/>
            <w:r>
              <w:rPr>
                <w:rFonts w:eastAsia="Times New Roman"/>
                <w:szCs w:val="20"/>
              </w:rPr>
              <w:t>preconstrucción</w:t>
            </w:r>
            <w:proofErr w:type="spellEnd"/>
            <w:r>
              <w:rPr>
                <w:rFonts w:eastAsia="Times New Roman"/>
                <w:szCs w:val="20"/>
              </w:rPr>
              <w:t xml:space="preserve"> del proyecto, y traslapar dicha etapa contractual con la obra directa. </w:t>
            </w:r>
          </w:p>
          <w:p w14:paraId="35A07D90" w14:textId="5D36B317" w:rsidR="00111736" w:rsidRPr="00862728" w:rsidRDefault="00111736" w:rsidP="00111736">
            <w:pPr>
              <w:ind w:right="72"/>
              <w:rPr>
                <w:rFonts w:eastAsia="Times New Roman"/>
                <w:szCs w:val="20"/>
              </w:rPr>
            </w:pPr>
            <w:r>
              <w:rPr>
                <w:rFonts w:eastAsia="Times New Roman"/>
                <w:szCs w:val="20"/>
              </w:rPr>
              <w:t>Estas prórrogas no implican un ajuste al horizonte del proyecto, tal como lo concibe el S</w:t>
            </w:r>
            <w:r w:rsidR="008D03B4">
              <w:rPr>
                <w:rFonts w:eastAsia="Times New Roman"/>
                <w:szCs w:val="20"/>
              </w:rPr>
              <w:t xml:space="preserve">istema </w:t>
            </w:r>
            <w:r>
              <w:rPr>
                <w:rFonts w:eastAsia="Times New Roman"/>
                <w:szCs w:val="20"/>
              </w:rPr>
              <w:t>G</w:t>
            </w:r>
            <w:r w:rsidR="008D03B4">
              <w:rPr>
                <w:rFonts w:eastAsia="Times New Roman"/>
                <w:szCs w:val="20"/>
              </w:rPr>
              <w:t xml:space="preserve">eneral de </w:t>
            </w:r>
            <w:proofErr w:type="spellStart"/>
            <w:r>
              <w:rPr>
                <w:rFonts w:eastAsia="Times New Roman"/>
                <w:szCs w:val="20"/>
              </w:rPr>
              <w:t>R</w:t>
            </w:r>
            <w:r w:rsidR="008D03B4">
              <w:rPr>
                <w:rFonts w:eastAsia="Times New Roman"/>
                <w:szCs w:val="20"/>
              </w:rPr>
              <w:t>egalias</w:t>
            </w:r>
            <w:proofErr w:type="spellEnd"/>
            <w:r>
              <w:rPr>
                <w:rFonts w:eastAsia="Times New Roman"/>
                <w:szCs w:val="20"/>
              </w:rPr>
              <w:t>, pues la prórroga no genera el cambio de año para el cierre, el cual continúa siendo en 2023, sin embargo, si se cuenta con un retraso de aproximadamente 2,5 meses.</w:t>
            </w:r>
          </w:p>
          <w:p w14:paraId="1DEA867E" w14:textId="308C39C2" w:rsidR="00111736" w:rsidRPr="00113544" w:rsidRDefault="00111736" w:rsidP="00111736">
            <w:pPr>
              <w:pStyle w:val="Sinespaciado"/>
              <w:rPr>
                <w:rFonts w:ascii="Arial" w:hAnsi="Arial" w:cs="Arial"/>
                <w:b/>
                <w:bCs/>
                <w:sz w:val="18"/>
                <w:szCs w:val="18"/>
              </w:rPr>
            </w:pPr>
          </w:p>
        </w:tc>
      </w:tr>
    </w:tbl>
    <w:p w14:paraId="79C03B91" w14:textId="4C918817" w:rsidR="00A909A3" w:rsidRPr="00113544" w:rsidRDefault="00A909A3" w:rsidP="00B821FE">
      <w:pPr>
        <w:ind w:right="-943"/>
        <w:rPr>
          <w:rFonts w:ascii="Arial" w:eastAsia="Times New Roman" w:hAnsi="Arial" w:cs="Arial"/>
          <w:sz w:val="18"/>
          <w:szCs w:val="18"/>
          <w:lang w:eastAsia="es-CO"/>
        </w:rPr>
      </w:pPr>
    </w:p>
    <w:tbl>
      <w:tblPr>
        <w:tblStyle w:val="Tablaconcuadrcula"/>
        <w:tblW w:w="9351" w:type="dxa"/>
        <w:jc w:val="center"/>
        <w:tblLook w:val="04A0" w:firstRow="1" w:lastRow="0" w:firstColumn="1" w:lastColumn="0" w:noHBand="0" w:noVBand="1"/>
      </w:tblPr>
      <w:tblGrid>
        <w:gridCol w:w="1231"/>
        <w:gridCol w:w="2308"/>
        <w:gridCol w:w="2693"/>
        <w:gridCol w:w="3119"/>
      </w:tblGrid>
      <w:tr w:rsidR="003B2BDC" w:rsidRPr="00113544" w14:paraId="24602D0A" w14:textId="77777777" w:rsidTr="006F365F">
        <w:trPr>
          <w:trHeight w:val="233"/>
          <w:jc w:val="center"/>
        </w:trPr>
        <w:tc>
          <w:tcPr>
            <w:tcW w:w="9351" w:type="dxa"/>
            <w:gridSpan w:val="4"/>
            <w:shd w:val="clear" w:color="auto" w:fill="D9D9D9" w:themeFill="background1" w:themeFillShade="D9"/>
          </w:tcPr>
          <w:p w14:paraId="23AC4F05" w14:textId="165E7F3C" w:rsidR="003B2BDC" w:rsidRPr="00113544" w:rsidRDefault="002B1D95" w:rsidP="00BE16F8">
            <w:pPr>
              <w:jc w:val="center"/>
              <w:rPr>
                <w:rFonts w:ascii="Arial" w:eastAsia="Times New Roman" w:hAnsi="Arial" w:cs="Arial"/>
                <w:b/>
                <w:bCs/>
                <w:sz w:val="18"/>
                <w:szCs w:val="18"/>
                <w:lang w:eastAsia="es-CO"/>
              </w:rPr>
            </w:pPr>
            <w:r w:rsidRPr="00113544">
              <w:rPr>
                <w:rFonts w:ascii="Arial" w:eastAsia="Times New Roman" w:hAnsi="Arial" w:cs="Arial"/>
                <w:b/>
                <w:bCs/>
                <w:sz w:val="18"/>
                <w:szCs w:val="18"/>
                <w:lang w:eastAsia="es-CO"/>
              </w:rPr>
              <w:t xml:space="preserve">5. ESTADO CONTRACTUAL </w:t>
            </w:r>
            <w:r w:rsidR="002F415D" w:rsidRPr="00113544">
              <w:rPr>
                <w:rFonts w:ascii="Arial" w:eastAsia="Times New Roman" w:hAnsi="Arial" w:cs="Arial"/>
                <w:b/>
                <w:bCs/>
                <w:sz w:val="18"/>
                <w:szCs w:val="18"/>
                <w:lang w:eastAsia="es-CO"/>
              </w:rPr>
              <w:t xml:space="preserve">Y </w:t>
            </w:r>
            <w:r w:rsidRPr="00113544">
              <w:rPr>
                <w:rFonts w:ascii="Arial" w:eastAsia="Times New Roman" w:hAnsi="Arial" w:cs="Arial"/>
                <w:b/>
                <w:bCs/>
                <w:sz w:val="18"/>
                <w:szCs w:val="18"/>
                <w:lang w:eastAsia="es-CO"/>
              </w:rPr>
              <w:t>PAGOS TOTALES</w:t>
            </w:r>
          </w:p>
        </w:tc>
      </w:tr>
      <w:tr w:rsidR="00C07AEF" w:rsidRPr="00113544" w14:paraId="3B570CEF" w14:textId="77777777" w:rsidTr="006F365F">
        <w:trPr>
          <w:trHeight w:val="233"/>
          <w:jc w:val="center"/>
        </w:trPr>
        <w:tc>
          <w:tcPr>
            <w:tcW w:w="1231" w:type="dxa"/>
            <w:shd w:val="clear" w:color="auto" w:fill="D9D9D9" w:themeFill="background1" w:themeFillShade="D9"/>
            <w:vAlign w:val="center"/>
          </w:tcPr>
          <w:p w14:paraId="1F3C44C7" w14:textId="2B2DE6C4" w:rsidR="00C07AEF" w:rsidRPr="00113544" w:rsidRDefault="002B1D95" w:rsidP="00BE16F8">
            <w:pPr>
              <w:jc w:val="center"/>
              <w:rPr>
                <w:rFonts w:ascii="Arial" w:hAnsi="Arial" w:cs="Arial"/>
                <w:b/>
                <w:bCs/>
                <w:sz w:val="18"/>
                <w:szCs w:val="18"/>
              </w:rPr>
            </w:pPr>
            <w:r w:rsidRPr="00113544">
              <w:rPr>
                <w:rFonts w:ascii="Arial" w:hAnsi="Arial" w:cs="Arial"/>
                <w:b/>
                <w:bCs/>
                <w:sz w:val="18"/>
                <w:szCs w:val="18"/>
              </w:rPr>
              <w:t>ENTIDAD</w:t>
            </w:r>
          </w:p>
        </w:tc>
        <w:tc>
          <w:tcPr>
            <w:tcW w:w="2308" w:type="dxa"/>
            <w:shd w:val="clear" w:color="auto" w:fill="D9D9D9" w:themeFill="background1" w:themeFillShade="D9"/>
            <w:vAlign w:val="center"/>
          </w:tcPr>
          <w:p w14:paraId="44D0B133" w14:textId="1E03ED17" w:rsidR="00C07AEF" w:rsidRPr="00113544" w:rsidRDefault="002B1D95" w:rsidP="00BE16F8">
            <w:pPr>
              <w:jc w:val="center"/>
              <w:rPr>
                <w:rFonts w:ascii="Arial" w:hAnsi="Arial" w:cs="Arial"/>
                <w:b/>
                <w:bCs/>
                <w:sz w:val="18"/>
                <w:szCs w:val="18"/>
              </w:rPr>
            </w:pPr>
            <w:r w:rsidRPr="00113544">
              <w:rPr>
                <w:rFonts w:ascii="Arial" w:hAnsi="Arial" w:cs="Arial"/>
                <w:b/>
                <w:bCs/>
                <w:sz w:val="18"/>
                <w:szCs w:val="18"/>
              </w:rPr>
              <w:t>NÚMERO TOTAL CONTRATOS</w:t>
            </w:r>
          </w:p>
        </w:tc>
        <w:tc>
          <w:tcPr>
            <w:tcW w:w="2693" w:type="dxa"/>
            <w:shd w:val="clear" w:color="auto" w:fill="D9D9D9" w:themeFill="background1" w:themeFillShade="D9"/>
            <w:vAlign w:val="center"/>
          </w:tcPr>
          <w:p w14:paraId="152AC899" w14:textId="20DDF44F" w:rsidR="00C07AEF" w:rsidRPr="00113544" w:rsidRDefault="002B1D95" w:rsidP="00BE16F8">
            <w:pPr>
              <w:jc w:val="center"/>
              <w:rPr>
                <w:rFonts w:ascii="Arial" w:hAnsi="Arial" w:cs="Arial"/>
                <w:b/>
                <w:bCs/>
                <w:sz w:val="18"/>
                <w:szCs w:val="18"/>
              </w:rPr>
            </w:pPr>
            <w:r w:rsidRPr="00113544">
              <w:rPr>
                <w:rFonts w:ascii="Arial" w:hAnsi="Arial" w:cs="Arial"/>
                <w:b/>
                <w:bCs/>
                <w:sz w:val="18"/>
                <w:szCs w:val="18"/>
              </w:rPr>
              <w:t>VALOR TOTAL CONTRATOS</w:t>
            </w:r>
          </w:p>
        </w:tc>
        <w:tc>
          <w:tcPr>
            <w:tcW w:w="3119" w:type="dxa"/>
            <w:shd w:val="clear" w:color="auto" w:fill="D9D9D9" w:themeFill="background1" w:themeFillShade="D9"/>
            <w:vAlign w:val="center"/>
          </w:tcPr>
          <w:p w14:paraId="255E4B9B" w14:textId="532694E0" w:rsidR="00C07AEF" w:rsidRPr="00113544" w:rsidRDefault="002B1D95" w:rsidP="00BE16F8">
            <w:pPr>
              <w:jc w:val="center"/>
              <w:rPr>
                <w:rFonts w:ascii="Arial" w:hAnsi="Arial" w:cs="Arial"/>
                <w:b/>
                <w:bCs/>
                <w:sz w:val="18"/>
                <w:szCs w:val="18"/>
              </w:rPr>
            </w:pPr>
            <w:r w:rsidRPr="00113544">
              <w:rPr>
                <w:rFonts w:ascii="Arial" w:hAnsi="Arial" w:cs="Arial"/>
                <w:b/>
                <w:bCs/>
                <w:sz w:val="18"/>
                <w:szCs w:val="18"/>
              </w:rPr>
              <w:t>VALOR TOTAL PAGOS</w:t>
            </w:r>
          </w:p>
        </w:tc>
      </w:tr>
      <w:tr w:rsidR="00264BC3" w:rsidRPr="00113544" w14:paraId="69CCC405" w14:textId="77777777" w:rsidTr="00EF4E92">
        <w:trPr>
          <w:trHeight w:val="245"/>
          <w:jc w:val="center"/>
        </w:trPr>
        <w:tc>
          <w:tcPr>
            <w:tcW w:w="1231" w:type="dxa"/>
          </w:tcPr>
          <w:p w14:paraId="0C5E2F88" w14:textId="54B21D27" w:rsidR="00264BC3" w:rsidRPr="00113544" w:rsidRDefault="00264BC3" w:rsidP="00264BC3">
            <w:pPr>
              <w:jc w:val="center"/>
              <w:rPr>
                <w:rFonts w:ascii="Arial" w:hAnsi="Arial" w:cs="Arial"/>
                <w:sz w:val="18"/>
                <w:szCs w:val="18"/>
              </w:rPr>
            </w:pPr>
            <w:r w:rsidRPr="00113544">
              <w:rPr>
                <w:rFonts w:ascii="Arial" w:hAnsi="Arial" w:cs="Arial"/>
                <w:sz w:val="18"/>
                <w:szCs w:val="18"/>
              </w:rPr>
              <w:t>UMV</w:t>
            </w:r>
          </w:p>
        </w:tc>
        <w:tc>
          <w:tcPr>
            <w:tcW w:w="2308" w:type="dxa"/>
          </w:tcPr>
          <w:p w14:paraId="159807CA" w14:textId="230C2440" w:rsidR="00264BC3" w:rsidRPr="00113544" w:rsidRDefault="00111736" w:rsidP="00264BC3">
            <w:pPr>
              <w:jc w:val="center"/>
              <w:rPr>
                <w:rFonts w:ascii="Arial" w:hAnsi="Arial" w:cs="Arial"/>
                <w:sz w:val="18"/>
                <w:szCs w:val="18"/>
              </w:rPr>
            </w:pPr>
            <w:r>
              <w:rPr>
                <w:rFonts w:ascii="Arial" w:hAnsi="Arial" w:cs="Arial"/>
                <w:sz w:val="18"/>
                <w:szCs w:val="18"/>
              </w:rPr>
              <w:t>56</w:t>
            </w:r>
          </w:p>
        </w:tc>
        <w:tc>
          <w:tcPr>
            <w:tcW w:w="2693" w:type="dxa"/>
            <w:shd w:val="clear" w:color="auto" w:fill="auto"/>
          </w:tcPr>
          <w:p w14:paraId="046F977E" w14:textId="4D915E56" w:rsidR="00264BC3" w:rsidRPr="00EF4E92" w:rsidRDefault="00111736" w:rsidP="00264BC3">
            <w:pPr>
              <w:jc w:val="center"/>
              <w:rPr>
                <w:rFonts w:ascii="Arial" w:hAnsi="Arial" w:cs="Arial"/>
                <w:sz w:val="18"/>
                <w:szCs w:val="18"/>
              </w:rPr>
            </w:pPr>
            <w:r w:rsidRPr="00EF4E92">
              <w:rPr>
                <w:rFonts w:ascii="Arial" w:hAnsi="Arial" w:cs="Arial"/>
                <w:sz w:val="18"/>
                <w:szCs w:val="18"/>
              </w:rPr>
              <w:t>$42.516.688.913</w:t>
            </w:r>
          </w:p>
        </w:tc>
        <w:tc>
          <w:tcPr>
            <w:tcW w:w="3119" w:type="dxa"/>
            <w:shd w:val="clear" w:color="auto" w:fill="auto"/>
          </w:tcPr>
          <w:p w14:paraId="48137EB6" w14:textId="687F23DC" w:rsidR="00264BC3" w:rsidRPr="00EF4E92" w:rsidRDefault="00111736" w:rsidP="00264BC3">
            <w:pPr>
              <w:jc w:val="center"/>
              <w:rPr>
                <w:rFonts w:ascii="Arial" w:hAnsi="Arial" w:cs="Arial"/>
                <w:sz w:val="18"/>
                <w:szCs w:val="18"/>
              </w:rPr>
            </w:pPr>
            <w:r w:rsidRPr="00EF4E92">
              <w:rPr>
                <w:rFonts w:ascii="Arial" w:hAnsi="Arial" w:cs="Arial"/>
                <w:sz w:val="18"/>
                <w:szCs w:val="18"/>
              </w:rPr>
              <w:t>$5.897.225.652</w:t>
            </w:r>
          </w:p>
        </w:tc>
      </w:tr>
      <w:tr w:rsidR="00264BC3" w:rsidRPr="00113544" w14:paraId="4E8CEF8B" w14:textId="77777777" w:rsidTr="006F365F">
        <w:trPr>
          <w:trHeight w:val="245"/>
          <w:jc w:val="center"/>
        </w:trPr>
        <w:tc>
          <w:tcPr>
            <w:tcW w:w="1231" w:type="dxa"/>
          </w:tcPr>
          <w:p w14:paraId="2F9FD177" w14:textId="3D941E75" w:rsidR="00264BC3" w:rsidRPr="00113544" w:rsidRDefault="00264BC3" w:rsidP="00264BC3">
            <w:pPr>
              <w:jc w:val="center"/>
              <w:rPr>
                <w:rFonts w:ascii="Arial" w:hAnsi="Arial" w:cs="Arial"/>
                <w:sz w:val="18"/>
                <w:szCs w:val="18"/>
              </w:rPr>
            </w:pPr>
            <w:r w:rsidRPr="00113544">
              <w:rPr>
                <w:rFonts w:ascii="Arial" w:hAnsi="Arial" w:cs="Arial"/>
                <w:sz w:val="18"/>
                <w:szCs w:val="18"/>
              </w:rPr>
              <w:t>FDR</w:t>
            </w:r>
          </w:p>
        </w:tc>
        <w:tc>
          <w:tcPr>
            <w:tcW w:w="2308" w:type="dxa"/>
          </w:tcPr>
          <w:p w14:paraId="7F53A9C0" w14:textId="23D77A3A" w:rsidR="00264BC3" w:rsidRPr="00113544" w:rsidRDefault="00111736" w:rsidP="00264BC3">
            <w:pPr>
              <w:jc w:val="center"/>
              <w:rPr>
                <w:rFonts w:ascii="Arial" w:hAnsi="Arial" w:cs="Arial"/>
                <w:sz w:val="18"/>
                <w:szCs w:val="18"/>
              </w:rPr>
            </w:pPr>
            <w:r>
              <w:rPr>
                <w:rFonts w:ascii="Arial" w:hAnsi="Arial" w:cs="Arial"/>
                <w:sz w:val="18"/>
                <w:szCs w:val="18"/>
              </w:rPr>
              <w:t>1</w:t>
            </w:r>
          </w:p>
        </w:tc>
        <w:tc>
          <w:tcPr>
            <w:tcW w:w="2693" w:type="dxa"/>
          </w:tcPr>
          <w:p w14:paraId="47A42F99" w14:textId="5896CB70" w:rsidR="00264BC3" w:rsidRPr="00113544" w:rsidRDefault="00111736" w:rsidP="00264BC3">
            <w:pPr>
              <w:jc w:val="center"/>
              <w:rPr>
                <w:rFonts w:ascii="Arial" w:hAnsi="Arial" w:cs="Arial"/>
                <w:sz w:val="18"/>
                <w:szCs w:val="18"/>
              </w:rPr>
            </w:pPr>
            <w:r>
              <w:rPr>
                <w:rFonts w:ascii="Arial" w:hAnsi="Arial" w:cs="Arial"/>
                <w:sz w:val="18"/>
                <w:szCs w:val="18"/>
              </w:rPr>
              <w:t>$3.104.380.144</w:t>
            </w:r>
          </w:p>
        </w:tc>
        <w:tc>
          <w:tcPr>
            <w:tcW w:w="3119" w:type="dxa"/>
          </w:tcPr>
          <w:p w14:paraId="00C2DC60" w14:textId="2C07698C" w:rsidR="00264BC3" w:rsidRPr="00113544" w:rsidRDefault="00111736" w:rsidP="00264BC3">
            <w:pPr>
              <w:jc w:val="center"/>
              <w:rPr>
                <w:rFonts w:ascii="Arial" w:hAnsi="Arial" w:cs="Arial"/>
                <w:sz w:val="18"/>
                <w:szCs w:val="18"/>
              </w:rPr>
            </w:pPr>
            <w:r>
              <w:rPr>
                <w:rFonts w:ascii="Arial" w:hAnsi="Arial" w:cs="Arial"/>
                <w:sz w:val="18"/>
                <w:szCs w:val="18"/>
              </w:rPr>
              <w:t>0</w:t>
            </w:r>
          </w:p>
        </w:tc>
      </w:tr>
      <w:tr w:rsidR="00264BC3" w:rsidRPr="00113544" w14:paraId="01529F45" w14:textId="77777777" w:rsidTr="007E34CD">
        <w:trPr>
          <w:trHeight w:val="245"/>
          <w:jc w:val="center"/>
        </w:trPr>
        <w:tc>
          <w:tcPr>
            <w:tcW w:w="1231" w:type="dxa"/>
            <w:shd w:val="clear" w:color="auto" w:fill="BFBFBF" w:themeFill="background1" w:themeFillShade="BF"/>
          </w:tcPr>
          <w:p w14:paraId="3F336365" w14:textId="11EA062E" w:rsidR="00264BC3" w:rsidRPr="00113544" w:rsidRDefault="00264BC3" w:rsidP="00264BC3">
            <w:pPr>
              <w:jc w:val="center"/>
              <w:rPr>
                <w:rFonts w:ascii="Arial" w:hAnsi="Arial" w:cs="Arial"/>
                <w:b/>
                <w:bCs/>
                <w:sz w:val="18"/>
                <w:szCs w:val="18"/>
              </w:rPr>
            </w:pPr>
            <w:r w:rsidRPr="00113544">
              <w:rPr>
                <w:rFonts w:ascii="Arial" w:hAnsi="Arial" w:cs="Arial"/>
                <w:b/>
                <w:bCs/>
                <w:sz w:val="18"/>
                <w:szCs w:val="18"/>
              </w:rPr>
              <w:t>TOTAL</w:t>
            </w:r>
          </w:p>
        </w:tc>
        <w:tc>
          <w:tcPr>
            <w:tcW w:w="2308" w:type="dxa"/>
            <w:shd w:val="clear" w:color="auto" w:fill="BFBFBF" w:themeFill="background1" w:themeFillShade="BF"/>
          </w:tcPr>
          <w:p w14:paraId="3178EE5D" w14:textId="60950CC9" w:rsidR="00264BC3" w:rsidRPr="00113544" w:rsidRDefault="00111736" w:rsidP="00264BC3">
            <w:pPr>
              <w:jc w:val="center"/>
              <w:rPr>
                <w:rFonts w:ascii="Arial" w:hAnsi="Arial" w:cs="Arial"/>
                <w:b/>
                <w:bCs/>
                <w:sz w:val="18"/>
                <w:szCs w:val="18"/>
              </w:rPr>
            </w:pPr>
            <w:r>
              <w:rPr>
                <w:rFonts w:ascii="Arial" w:hAnsi="Arial" w:cs="Arial"/>
                <w:b/>
                <w:bCs/>
                <w:sz w:val="18"/>
                <w:szCs w:val="18"/>
              </w:rPr>
              <w:t>57</w:t>
            </w:r>
          </w:p>
        </w:tc>
        <w:tc>
          <w:tcPr>
            <w:tcW w:w="2693" w:type="dxa"/>
            <w:shd w:val="clear" w:color="auto" w:fill="BFBFBF" w:themeFill="background1" w:themeFillShade="BF"/>
          </w:tcPr>
          <w:p w14:paraId="075D2301" w14:textId="5C11C783" w:rsidR="00264BC3" w:rsidRPr="00113544" w:rsidRDefault="00111736" w:rsidP="00264BC3">
            <w:pPr>
              <w:jc w:val="center"/>
              <w:rPr>
                <w:rFonts w:ascii="Arial" w:hAnsi="Arial" w:cs="Arial"/>
                <w:b/>
                <w:bCs/>
                <w:sz w:val="18"/>
                <w:szCs w:val="18"/>
              </w:rPr>
            </w:pPr>
            <w:r>
              <w:rPr>
                <w:rFonts w:ascii="Arial" w:hAnsi="Arial" w:cs="Arial"/>
                <w:b/>
                <w:bCs/>
                <w:sz w:val="18"/>
                <w:szCs w:val="18"/>
              </w:rPr>
              <w:t>$45.621.069.057</w:t>
            </w:r>
          </w:p>
        </w:tc>
        <w:tc>
          <w:tcPr>
            <w:tcW w:w="3119" w:type="dxa"/>
            <w:shd w:val="clear" w:color="auto" w:fill="BFBFBF" w:themeFill="background1" w:themeFillShade="BF"/>
          </w:tcPr>
          <w:p w14:paraId="1B14A034" w14:textId="1159E50B" w:rsidR="00264BC3" w:rsidRPr="00113544" w:rsidRDefault="00111736" w:rsidP="00264BC3">
            <w:pPr>
              <w:jc w:val="center"/>
              <w:rPr>
                <w:rFonts w:ascii="Arial" w:hAnsi="Arial" w:cs="Arial"/>
                <w:b/>
                <w:bCs/>
                <w:sz w:val="18"/>
                <w:szCs w:val="18"/>
              </w:rPr>
            </w:pPr>
            <w:r>
              <w:rPr>
                <w:rFonts w:ascii="Arial" w:hAnsi="Arial" w:cs="Arial"/>
                <w:b/>
                <w:bCs/>
                <w:sz w:val="18"/>
                <w:szCs w:val="18"/>
              </w:rPr>
              <w:t>5.897.225.652</w:t>
            </w:r>
          </w:p>
        </w:tc>
      </w:tr>
    </w:tbl>
    <w:p w14:paraId="73677BC1" w14:textId="77777777" w:rsidR="00DC785E" w:rsidRPr="00113544" w:rsidRDefault="00DC785E" w:rsidP="00C90718">
      <w:pPr>
        <w:spacing w:after="0" w:line="240" w:lineRule="auto"/>
        <w:jc w:val="both"/>
        <w:rPr>
          <w:rFonts w:ascii="Arial" w:hAnsi="Arial" w:cs="Arial"/>
          <w:sz w:val="18"/>
          <w:szCs w:val="18"/>
        </w:rPr>
      </w:pPr>
    </w:p>
    <w:bookmarkEnd w:id="0"/>
    <w:p w14:paraId="46FA857E" w14:textId="13E007D2" w:rsidR="00113544" w:rsidRPr="00113544" w:rsidRDefault="00113544" w:rsidP="00296EA1">
      <w:pPr>
        <w:spacing w:after="0" w:line="240" w:lineRule="auto"/>
        <w:jc w:val="both"/>
        <w:rPr>
          <w:rFonts w:ascii="Arial" w:hAnsi="Arial" w:cs="Arial"/>
          <w:sz w:val="18"/>
          <w:szCs w:val="18"/>
        </w:rPr>
      </w:pPr>
    </w:p>
    <w:p w14:paraId="1498BCFD" w14:textId="4296E424" w:rsidR="00113544" w:rsidRPr="00113544" w:rsidRDefault="00113544" w:rsidP="00296EA1">
      <w:pPr>
        <w:spacing w:after="0" w:line="240" w:lineRule="auto"/>
        <w:jc w:val="both"/>
        <w:rPr>
          <w:rFonts w:ascii="Arial" w:hAnsi="Arial" w:cs="Arial"/>
          <w:sz w:val="18"/>
          <w:szCs w:val="18"/>
        </w:rPr>
      </w:pPr>
    </w:p>
    <w:tbl>
      <w:tblPr>
        <w:tblStyle w:val="Tablaconcuadrcula"/>
        <w:tblW w:w="0" w:type="auto"/>
        <w:tblLook w:val="04A0" w:firstRow="1" w:lastRow="0" w:firstColumn="1" w:lastColumn="0" w:noHBand="0" w:noVBand="1"/>
      </w:tblPr>
      <w:tblGrid>
        <w:gridCol w:w="3131"/>
        <w:gridCol w:w="6263"/>
      </w:tblGrid>
      <w:tr w:rsidR="00113544" w:rsidRPr="00113544" w14:paraId="1B2B59A1" w14:textId="77777777" w:rsidTr="00644C04">
        <w:tc>
          <w:tcPr>
            <w:tcW w:w="9394" w:type="dxa"/>
            <w:gridSpan w:val="2"/>
            <w:shd w:val="clear" w:color="auto" w:fill="D9D9D9" w:themeFill="background1" w:themeFillShade="D9"/>
          </w:tcPr>
          <w:p w14:paraId="400BAE52" w14:textId="2FA5D03B" w:rsidR="00113544" w:rsidRPr="00113544" w:rsidRDefault="00EF4E92" w:rsidP="00113544">
            <w:pPr>
              <w:jc w:val="center"/>
              <w:rPr>
                <w:rFonts w:ascii="Arial" w:hAnsi="Arial" w:cs="Arial"/>
                <w:b/>
                <w:bCs/>
                <w:sz w:val="18"/>
                <w:szCs w:val="18"/>
              </w:rPr>
            </w:pPr>
            <w:r>
              <w:rPr>
                <w:rFonts w:ascii="Arial" w:hAnsi="Arial" w:cs="Arial"/>
                <w:b/>
                <w:bCs/>
                <w:sz w:val="18"/>
                <w:szCs w:val="18"/>
              </w:rPr>
              <w:t>6</w:t>
            </w:r>
            <w:r w:rsidR="00113544" w:rsidRPr="00113544">
              <w:rPr>
                <w:rFonts w:ascii="Arial" w:hAnsi="Arial" w:cs="Arial"/>
                <w:b/>
                <w:bCs/>
                <w:sz w:val="18"/>
                <w:szCs w:val="18"/>
              </w:rPr>
              <w:t>. EMPLEOS GENERADOS</w:t>
            </w:r>
          </w:p>
        </w:tc>
      </w:tr>
      <w:tr w:rsidR="00113544" w:rsidRPr="00113544" w14:paraId="5C684223" w14:textId="77777777" w:rsidTr="00CB36C0">
        <w:tc>
          <w:tcPr>
            <w:tcW w:w="3131" w:type="dxa"/>
          </w:tcPr>
          <w:p w14:paraId="691A4728" w14:textId="1F4C085F" w:rsidR="00113544" w:rsidRPr="00113544" w:rsidRDefault="00EF4E92" w:rsidP="00296EA1">
            <w:pPr>
              <w:jc w:val="both"/>
              <w:rPr>
                <w:rFonts w:ascii="Arial" w:hAnsi="Arial" w:cs="Arial"/>
                <w:sz w:val="18"/>
                <w:szCs w:val="18"/>
              </w:rPr>
            </w:pPr>
            <w:r>
              <w:rPr>
                <w:rFonts w:ascii="Arial" w:hAnsi="Arial" w:cs="Arial"/>
                <w:sz w:val="18"/>
                <w:szCs w:val="18"/>
              </w:rPr>
              <w:t>Ayudantes</w:t>
            </w:r>
          </w:p>
        </w:tc>
        <w:tc>
          <w:tcPr>
            <w:tcW w:w="6263" w:type="dxa"/>
          </w:tcPr>
          <w:p w14:paraId="27BEC3BF" w14:textId="7E1DA684" w:rsidR="00113544" w:rsidRPr="00113544" w:rsidRDefault="00EF4E92" w:rsidP="00296EA1">
            <w:pPr>
              <w:jc w:val="both"/>
              <w:rPr>
                <w:rFonts w:ascii="Arial" w:hAnsi="Arial" w:cs="Arial"/>
                <w:sz w:val="18"/>
                <w:szCs w:val="18"/>
              </w:rPr>
            </w:pPr>
            <w:r>
              <w:rPr>
                <w:rFonts w:ascii="Arial" w:hAnsi="Arial" w:cs="Arial"/>
                <w:sz w:val="18"/>
                <w:szCs w:val="18"/>
              </w:rPr>
              <w:t>22</w:t>
            </w:r>
          </w:p>
        </w:tc>
      </w:tr>
      <w:tr w:rsidR="00113544" w:rsidRPr="00113544" w14:paraId="126251F3" w14:textId="77777777" w:rsidTr="009D050C">
        <w:tc>
          <w:tcPr>
            <w:tcW w:w="3131" w:type="dxa"/>
            <w:tcBorders>
              <w:bottom w:val="single" w:sz="4" w:space="0" w:color="auto"/>
            </w:tcBorders>
          </w:tcPr>
          <w:p w14:paraId="123A97B3" w14:textId="56DE941B" w:rsidR="00113544" w:rsidRPr="00113544" w:rsidRDefault="00EF4E92" w:rsidP="00296EA1">
            <w:pPr>
              <w:jc w:val="both"/>
              <w:rPr>
                <w:rFonts w:ascii="Arial" w:hAnsi="Arial" w:cs="Arial"/>
                <w:sz w:val="18"/>
                <w:szCs w:val="18"/>
              </w:rPr>
            </w:pPr>
            <w:r>
              <w:rPr>
                <w:rFonts w:ascii="Arial" w:hAnsi="Arial" w:cs="Arial"/>
                <w:sz w:val="18"/>
                <w:szCs w:val="18"/>
              </w:rPr>
              <w:t>Oficial</w:t>
            </w:r>
          </w:p>
        </w:tc>
        <w:tc>
          <w:tcPr>
            <w:tcW w:w="6263" w:type="dxa"/>
            <w:tcBorders>
              <w:bottom w:val="single" w:sz="4" w:space="0" w:color="auto"/>
            </w:tcBorders>
          </w:tcPr>
          <w:p w14:paraId="6CDA6BB1" w14:textId="330603C0" w:rsidR="00113544" w:rsidRPr="00113544" w:rsidRDefault="00EF4E92" w:rsidP="00296EA1">
            <w:pPr>
              <w:jc w:val="both"/>
              <w:rPr>
                <w:rFonts w:ascii="Arial" w:hAnsi="Arial" w:cs="Arial"/>
                <w:sz w:val="18"/>
                <w:szCs w:val="18"/>
              </w:rPr>
            </w:pPr>
            <w:r>
              <w:rPr>
                <w:rFonts w:ascii="Arial" w:hAnsi="Arial" w:cs="Arial"/>
                <w:sz w:val="18"/>
                <w:szCs w:val="18"/>
              </w:rPr>
              <w:t>2</w:t>
            </w:r>
          </w:p>
        </w:tc>
      </w:tr>
      <w:tr w:rsidR="00113544" w:rsidRPr="00113544" w14:paraId="20AC2197" w14:textId="77777777" w:rsidTr="009D050C">
        <w:tc>
          <w:tcPr>
            <w:tcW w:w="3131" w:type="dxa"/>
            <w:tcBorders>
              <w:bottom w:val="single" w:sz="4" w:space="0" w:color="auto"/>
            </w:tcBorders>
          </w:tcPr>
          <w:p w14:paraId="46780DFB" w14:textId="5D9BB1AB" w:rsidR="00113544" w:rsidRPr="00113544" w:rsidRDefault="00EF4E92" w:rsidP="009D050C">
            <w:pPr>
              <w:jc w:val="both"/>
              <w:rPr>
                <w:rFonts w:ascii="Arial" w:hAnsi="Arial" w:cs="Arial"/>
                <w:sz w:val="18"/>
                <w:szCs w:val="18"/>
              </w:rPr>
            </w:pPr>
            <w:r>
              <w:rPr>
                <w:rFonts w:ascii="Arial" w:hAnsi="Arial" w:cs="Arial"/>
                <w:sz w:val="18"/>
                <w:szCs w:val="18"/>
              </w:rPr>
              <w:t>Auxiliares de tránsito</w:t>
            </w:r>
          </w:p>
        </w:tc>
        <w:tc>
          <w:tcPr>
            <w:tcW w:w="6263" w:type="dxa"/>
            <w:tcBorders>
              <w:bottom w:val="single" w:sz="4" w:space="0" w:color="auto"/>
            </w:tcBorders>
          </w:tcPr>
          <w:p w14:paraId="06BD211E" w14:textId="38FBE827" w:rsidR="00113544" w:rsidRPr="00113544" w:rsidRDefault="00EF4E92" w:rsidP="009D050C">
            <w:pPr>
              <w:jc w:val="both"/>
              <w:rPr>
                <w:rFonts w:ascii="Arial" w:hAnsi="Arial" w:cs="Arial"/>
                <w:sz w:val="18"/>
                <w:szCs w:val="18"/>
              </w:rPr>
            </w:pPr>
            <w:r>
              <w:rPr>
                <w:rFonts w:ascii="Arial" w:hAnsi="Arial" w:cs="Arial"/>
                <w:sz w:val="18"/>
                <w:szCs w:val="18"/>
              </w:rPr>
              <w:t>4</w:t>
            </w:r>
          </w:p>
        </w:tc>
      </w:tr>
      <w:tr w:rsidR="009D050C" w:rsidRPr="00113544" w14:paraId="14275CD7" w14:textId="77777777" w:rsidTr="009D050C">
        <w:tc>
          <w:tcPr>
            <w:tcW w:w="3131" w:type="dxa"/>
            <w:tcBorders>
              <w:top w:val="single" w:sz="4" w:space="0" w:color="auto"/>
              <w:left w:val="nil"/>
              <w:bottom w:val="nil"/>
              <w:right w:val="nil"/>
            </w:tcBorders>
          </w:tcPr>
          <w:p w14:paraId="2B354049" w14:textId="77777777" w:rsidR="009D050C" w:rsidRDefault="009D050C" w:rsidP="009D050C">
            <w:pPr>
              <w:jc w:val="both"/>
              <w:rPr>
                <w:rFonts w:ascii="Arial" w:hAnsi="Arial" w:cs="Arial"/>
                <w:sz w:val="18"/>
                <w:szCs w:val="18"/>
              </w:rPr>
            </w:pPr>
          </w:p>
          <w:p w14:paraId="6CF48061" w14:textId="327E7215" w:rsidR="009D050C" w:rsidRDefault="009D050C" w:rsidP="009D050C">
            <w:pPr>
              <w:jc w:val="both"/>
              <w:rPr>
                <w:rFonts w:ascii="Arial" w:hAnsi="Arial" w:cs="Arial"/>
                <w:sz w:val="18"/>
                <w:szCs w:val="18"/>
              </w:rPr>
            </w:pPr>
            <w:r>
              <w:rPr>
                <w:rFonts w:ascii="Arial" w:hAnsi="Arial" w:cs="Arial"/>
                <w:sz w:val="18"/>
                <w:szCs w:val="18"/>
              </w:rPr>
              <w:t>* Información Estabilización Vial</w:t>
            </w:r>
          </w:p>
        </w:tc>
        <w:tc>
          <w:tcPr>
            <w:tcW w:w="6263" w:type="dxa"/>
            <w:tcBorders>
              <w:top w:val="single" w:sz="4" w:space="0" w:color="auto"/>
              <w:left w:val="nil"/>
              <w:bottom w:val="nil"/>
              <w:right w:val="nil"/>
            </w:tcBorders>
          </w:tcPr>
          <w:p w14:paraId="7AEDE998" w14:textId="77777777" w:rsidR="009D050C" w:rsidRDefault="009D050C" w:rsidP="009D050C">
            <w:pPr>
              <w:jc w:val="both"/>
              <w:rPr>
                <w:rFonts w:ascii="Arial" w:hAnsi="Arial" w:cs="Arial"/>
                <w:sz w:val="18"/>
                <w:szCs w:val="18"/>
              </w:rPr>
            </w:pPr>
          </w:p>
        </w:tc>
      </w:tr>
    </w:tbl>
    <w:tbl>
      <w:tblPr>
        <w:tblpPr w:leftFromText="141" w:rightFromText="141" w:vertAnchor="text" w:horzAnchor="margin" w:tblpY="382"/>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5"/>
      </w:tblGrid>
      <w:tr w:rsidR="00644C04" w:rsidRPr="00113544" w14:paraId="5EE345FA" w14:textId="77777777" w:rsidTr="00644C04">
        <w:trPr>
          <w:trHeight w:val="137"/>
        </w:trPr>
        <w:tc>
          <w:tcPr>
            <w:tcW w:w="5000" w:type="pct"/>
            <w:shd w:val="clear" w:color="auto" w:fill="D9D9D9" w:themeFill="background1" w:themeFillShade="D9"/>
            <w:vAlign w:val="center"/>
            <w:hideMark/>
          </w:tcPr>
          <w:p w14:paraId="490EFBEB" w14:textId="77777777" w:rsidR="00644C04" w:rsidRPr="00113544" w:rsidRDefault="00644C04" w:rsidP="009D050C">
            <w:pPr>
              <w:spacing w:line="240" w:lineRule="auto"/>
              <w:jc w:val="center"/>
              <w:rPr>
                <w:rFonts w:ascii="Arial" w:eastAsia="Times New Roman" w:hAnsi="Arial" w:cs="Arial"/>
                <w:b/>
                <w:bCs/>
                <w:sz w:val="18"/>
                <w:szCs w:val="18"/>
                <w:lang w:eastAsia="es-CO"/>
              </w:rPr>
            </w:pPr>
            <w:r>
              <w:rPr>
                <w:rFonts w:ascii="Arial" w:eastAsia="Times New Roman" w:hAnsi="Arial" w:cs="Arial"/>
                <w:b/>
                <w:bCs/>
                <w:sz w:val="18"/>
                <w:szCs w:val="18"/>
                <w:lang w:eastAsia="es-CO"/>
              </w:rPr>
              <w:t>8</w:t>
            </w:r>
            <w:r w:rsidRPr="00113544">
              <w:rPr>
                <w:rFonts w:ascii="Arial" w:eastAsia="Times New Roman" w:hAnsi="Arial" w:cs="Arial"/>
                <w:b/>
                <w:bCs/>
                <w:sz w:val="18"/>
                <w:szCs w:val="18"/>
                <w:lang w:eastAsia="es-CO"/>
              </w:rPr>
              <w:t>. DIFICULTADES Y LOGROS</w:t>
            </w:r>
          </w:p>
        </w:tc>
      </w:tr>
      <w:tr w:rsidR="00644C04" w:rsidRPr="00113544" w14:paraId="3A5C2ECB" w14:textId="77777777" w:rsidTr="00644C04">
        <w:trPr>
          <w:trHeight w:val="553"/>
        </w:trPr>
        <w:tc>
          <w:tcPr>
            <w:tcW w:w="5000" w:type="pct"/>
            <w:shd w:val="clear" w:color="auto" w:fill="FFFFFF" w:themeFill="background1"/>
            <w:noWrap/>
            <w:vAlign w:val="bottom"/>
            <w:hideMark/>
          </w:tcPr>
          <w:p w14:paraId="50007F55" w14:textId="48431DD5" w:rsidR="00644C04" w:rsidRDefault="00644C04" w:rsidP="009D050C">
            <w:pPr>
              <w:tabs>
                <w:tab w:val="left" w:pos="284"/>
                <w:tab w:val="left" w:pos="8505"/>
              </w:tabs>
              <w:ind w:right="115"/>
              <w:jc w:val="both"/>
              <w:rPr>
                <w:rFonts w:ascii="Arial" w:eastAsia="Times New Roman" w:hAnsi="Arial" w:cs="Arial"/>
                <w:sz w:val="18"/>
                <w:szCs w:val="18"/>
                <w:lang w:eastAsia="es-CO"/>
              </w:rPr>
            </w:pPr>
          </w:p>
          <w:p w14:paraId="6E800640" w14:textId="77777777" w:rsidR="00AF7B80" w:rsidRPr="00AC3826" w:rsidRDefault="00AF7B80" w:rsidP="009D050C">
            <w:pPr>
              <w:pStyle w:val="Prrafodelista"/>
              <w:numPr>
                <w:ilvl w:val="1"/>
                <w:numId w:val="36"/>
              </w:numPr>
              <w:ind w:left="1128"/>
              <w:rPr>
                <w:rFonts w:ascii="Arial" w:eastAsia="Times New Roman" w:hAnsi="Arial" w:cs="Arial"/>
                <w:sz w:val="18"/>
                <w:szCs w:val="18"/>
              </w:rPr>
            </w:pPr>
            <w:r w:rsidRPr="00AC3826">
              <w:rPr>
                <w:rFonts w:ascii="Arial" w:eastAsia="Times New Roman" w:hAnsi="Arial" w:cs="Arial"/>
                <w:sz w:val="18"/>
                <w:szCs w:val="18"/>
              </w:rPr>
              <w:t>El porcentaje de avance en el tramo Capitolio en relación con el valor total del contrato 479 del 2022, con corte al 30 de septiembre es del 2,</w:t>
            </w:r>
            <w:r>
              <w:rPr>
                <w:rFonts w:ascii="Arial" w:eastAsia="Times New Roman" w:hAnsi="Arial" w:cs="Arial"/>
                <w:sz w:val="18"/>
                <w:szCs w:val="18"/>
              </w:rPr>
              <w:t>39</w:t>
            </w:r>
            <w:r w:rsidRPr="00AC3826">
              <w:rPr>
                <w:rFonts w:ascii="Arial" w:eastAsia="Times New Roman" w:hAnsi="Arial" w:cs="Arial"/>
                <w:sz w:val="18"/>
                <w:szCs w:val="18"/>
              </w:rPr>
              <w:t xml:space="preserve"> %, en un periodo de tiempo de 53 días (1,77 meses), es decir que, sobre un plazo de 7 meses que está establecido para la ejecución de obras y el cierre o liquidación de este tramo vial, se ha consumido un 25,28% del plazo para este tramo vial.</w:t>
            </w:r>
          </w:p>
          <w:p w14:paraId="407CC826" w14:textId="77777777" w:rsidR="00AF7B80" w:rsidRPr="00AC3826" w:rsidRDefault="00AF7B80" w:rsidP="009D050C">
            <w:pPr>
              <w:pStyle w:val="Prrafodelista"/>
              <w:numPr>
                <w:ilvl w:val="1"/>
                <w:numId w:val="36"/>
              </w:numPr>
              <w:ind w:left="1128"/>
              <w:rPr>
                <w:rFonts w:ascii="Arial" w:eastAsia="Times New Roman" w:hAnsi="Arial" w:cs="Arial"/>
                <w:sz w:val="18"/>
                <w:szCs w:val="18"/>
              </w:rPr>
            </w:pPr>
            <w:r w:rsidRPr="00AC3826">
              <w:rPr>
                <w:rFonts w:ascii="Arial" w:eastAsia="Times New Roman" w:hAnsi="Arial" w:cs="Arial"/>
                <w:sz w:val="18"/>
                <w:szCs w:val="18"/>
              </w:rPr>
              <w:t>El porcentaje de avance en el tramo Unión Tunales en relación con el valor total del contrato 479 del 2022, con corte al 30 de septiembre es del 5,</w:t>
            </w:r>
            <w:r>
              <w:rPr>
                <w:rFonts w:ascii="Arial" w:eastAsia="Times New Roman" w:hAnsi="Arial" w:cs="Arial"/>
                <w:sz w:val="18"/>
                <w:szCs w:val="18"/>
              </w:rPr>
              <w:t>34</w:t>
            </w:r>
            <w:r w:rsidRPr="00AC3826">
              <w:rPr>
                <w:rFonts w:ascii="Arial" w:eastAsia="Times New Roman" w:hAnsi="Arial" w:cs="Arial"/>
                <w:sz w:val="18"/>
                <w:szCs w:val="18"/>
              </w:rPr>
              <w:t xml:space="preserve"> %, en un periodo de tiempo de 74 días (2,46 meses), es decir que, sobre un plazo de 7 meses que está establecido para la ejecución de obras en este tramo vial, se ha consumido un 35,14% del plazo para este tramo vial.</w:t>
            </w:r>
          </w:p>
          <w:p w14:paraId="0E17403C" w14:textId="77777777" w:rsidR="00AF7B80" w:rsidRPr="00AC3826" w:rsidRDefault="00AF7B80" w:rsidP="009D050C">
            <w:pPr>
              <w:pStyle w:val="Prrafodelista"/>
              <w:numPr>
                <w:ilvl w:val="1"/>
                <w:numId w:val="36"/>
              </w:numPr>
              <w:spacing w:line="240" w:lineRule="auto"/>
              <w:ind w:left="1128" w:right="115"/>
              <w:jc w:val="both"/>
              <w:rPr>
                <w:rFonts w:ascii="Arial" w:eastAsia="Times New Roman" w:hAnsi="Arial" w:cs="Arial"/>
                <w:sz w:val="18"/>
                <w:szCs w:val="18"/>
              </w:rPr>
            </w:pPr>
            <w:r w:rsidRPr="00AC3826">
              <w:rPr>
                <w:rFonts w:ascii="Arial" w:eastAsia="Times New Roman" w:hAnsi="Arial" w:cs="Arial"/>
                <w:bCs/>
                <w:sz w:val="18"/>
                <w:szCs w:val="18"/>
                <w:lang w:eastAsia="es-CO"/>
              </w:rPr>
              <w:t>Para el caso de las obras de construcción de la estructura del pavimento, durante el mes de septiembre la UAERMV ha venido completando todos los requisitos administrativos, legales y técnicos, como por ejemplo el alistamiento de documentos del PMT, el producto técnico de diseño “Adaptación del diseño geométrico a la topografía actual.</w:t>
            </w:r>
          </w:p>
          <w:p w14:paraId="2D07FCE3" w14:textId="77777777" w:rsidR="00AF7B80" w:rsidRPr="00CB76AC" w:rsidRDefault="00AF7B80" w:rsidP="009D050C">
            <w:pPr>
              <w:pStyle w:val="Prrafodelista"/>
              <w:numPr>
                <w:ilvl w:val="1"/>
                <w:numId w:val="36"/>
              </w:numPr>
              <w:spacing w:line="240" w:lineRule="auto"/>
              <w:ind w:left="1128" w:right="115"/>
              <w:jc w:val="both"/>
              <w:rPr>
                <w:rFonts w:ascii="Arial" w:eastAsia="Times New Roman" w:hAnsi="Arial" w:cs="Arial"/>
                <w:sz w:val="18"/>
                <w:szCs w:val="18"/>
              </w:rPr>
            </w:pPr>
            <w:r w:rsidRPr="00AC3826">
              <w:rPr>
                <w:rFonts w:ascii="Arial" w:eastAsia="Times New Roman" w:hAnsi="Arial" w:cs="Arial"/>
                <w:bCs/>
                <w:sz w:val="18"/>
                <w:szCs w:val="18"/>
                <w:lang w:eastAsia="es-CO"/>
              </w:rPr>
              <w:t>En vista que las obras de las estructuras hidráulicas ya están en ejecución la UMV viene insistiéndole a los contratistas y a la Interventoría en un mayor rendimiento de estas obras para alcanzar la meta de</w:t>
            </w:r>
            <w:r w:rsidRPr="00CB76AC">
              <w:rPr>
                <w:rFonts w:ascii="Arial" w:eastAsia="Times New Roman" w:hAnsi="Arial" w:cs="Arial"/>
                <w:bCs/>
                <w:sz w:val="18"/>
                <w:szCs w:val="18"/>
                <w:lang w:eastAsia="es-CO"/>
              </w:rPr>
              <w:t xml:space="preserve"> tener pista suficiente para el inicio de las obras de construcción de calzada, ya que está actividad está supeditada al avance de las obras hidráulicas.</w:t>
            </w:r>
          </w:p>
          <w:p w14:paraId="267D680F" w14:textId="77777777" w:rsidR="00AF7B80" w:rsidRPr="00CB76AC" w:rsidRDefault="00AF7B80" w:rsidP="009D050C">
            <w:pPr>
              <w:pStyle w:val="Prrafodelista"/>
              <w:numPr>
                <w:ilvl w:val="1"/>
                <w:numId w:val="36"/>
              </w:numPr>
              <w:spacing w:line="240" w:lineRule="auto"/>
              <w:ind w:left="1128" w:right="115"/>
              <w:jc w:val="both"/>
              <w:rPr>
                <w:rFonts w:ascii="Arial" w:eastAsia="Times New Roman" w:hAnsi="Arial" w:cs="Arial"/>
                <w:sz w:val="18"/>
                <w:szCs w:val="18"/>
              </w:rPr>
            </w:pPr>
            <w:r w:rsidRPr="00CB76AC">
              <w:rPr>
                <w:rFonts w:ascii="Arial" w:eastAsia="Times New Roman" w:hAnsi="Arial" w:cs="Arial"/>
                <w:bCs/>
                <w:sz w:val="18"/>
                <w:szCs w:val="18"/>
                <w:lang w:eastAsia="es-CO"/>
              </w:rPr>
              <w:lastRenderedPageBreak/>
              <w:t xml:space="preserve">A la fecha de cierre del mes de septiembre de 2022, se inició una nueva actualización de fórmula de trabajo, esta vez con la utilización de cemento gris marca </w:t>
            </w:r>
            <w:proofErr w:type="spellStart"/>
            <w:r w:rsidRPr="00CB76AC">
              <w:rPr>
                <w:rFonts w:ascii="Arial" w:eastAsia="Times New Roman" w:hAnsi="Arial" w:cs="Arial"/>
                <w:bCs/>
                <w:sz w:val="18"/>
                <w:szCs w:val="18"/>
                <w:lang w:eastAsia="es-CO"/>
              </w:rPr>
              <w:t>Alion</w:t>
            </w:r>
            <w:proofErr w:type="spellEnd"/>
            <w:r w:rsidRPr="00CB76AC">
              <w:rPr>
                <w:rFonts w:ascii="Arial" w:eastAsia="Times New Roman" w:hAnsi="Arial" w:cs="Arial"/>
                <w:bCs/>
                <w:sz w:val="18"/>
                <w:szCs w:val="18"/>
                <w:lang w:eastAsia="es-CO"/>
              </w:rPr>
              <w:t xml:space="preserve"> en razón a informaciones suministradas por el contratista (Comercializadora </w:t>
            </w:r>
            <w:proofErr w:type="spellStart"/>
            <w:r w:rsidRPr="00CB76AC">
              <w:rPr>
                <w:rFonts w:ascii="Arial" w:eastAsia="Times New Roman" w:hAnsi="Arial" w:cs="Arial"/>
                <w:bCs/>
                <w:sz w:val="18"/>
                <w:szCs w:val="18"/>
                <w:lang w:eastAsia="es-CO"/>
              </w:rPr>
              <w:t>Just</w:t>
            </w:r>
            <w:proofErr w:type="spellEnd"/>
            <w:r w:rsidRPr="00CB76AC">
              <w:rPr>
                <w:rFonts w:ascii="Arial" w:eastAsia="Times New Roman" w:hAnsi="Arial" w:cs="Arial"/>
                <w:bCs/>
                <w:sz w:val="18"/>
                <w:szCs w:val="18"/>
                <w:lang w:eastAsia="es-CO"/>
              </w:rPr>
              <w:t xml:space="preserve"> Time SAS – Contrato 477 de 2022). </w:t>
            </w:r>
          </w:p>
          <w:p w14:paraId="340DC7E3" w14:textId="77777777" w:rsidR="00AF7B80" w:rsidRDefault="00AF7B80" w:rsidP="009D050C">
            <w:pPr>
              <w:pStyle w:val="Prrafodelista"/>
              <w:numPr>
                <w:ilvl w:val="1"/>
                <w:numId w:val="36"/>
              </w:numPr>
              <w:spacing w:line="240" w:lineRule="auto"/>
              <w:ind w:left="1128" w:right="115"/>
              <w:jc w:val="both"/>
              <w:rPr>
                <w:rFonts w:ascii="Arial" w:eastAsia="Times New Roman" w:hAnsi="Arial" w:cs="Arial"/>
                <w:sz w:val="18"/>
                <w:szCs w:val="18"/>
              </w:rPr>
            </w:pPr>
            <w:r w:rsidRPr="00CB76AC">
              <w:rPr>
                <w:rFonts w:ascii="Arial" w:eastAsia="Times New Roman" w:hAnsi="Arial" w:cs="Arial"/>
                <w:sz w:val="18"/>
                <w:szCs w:val="18"/>
              </w:rPr>
              <w:t>Después de la gestión realizada por la Entidad, el proyecto cuenta con cuatro (4) volquetas nuevas doble troque, cuya entrega fue el 05 de agosto de 2022. Se espera la entrega de las cinco (5) volquetas restantes a finales del mes de octubre de 2022.</w:t>
            </w:r>
          </w:p>
          <w:p w14:paraId="0FBA3166" w14:textId="77777777" w:rsidR="00AF7B80" w:rsidRPr="00DC01B6" w:rsidRDefault="00AF7B80" w:rsidP="009D050C">
            <w:pPr>
              <w:pStyle w:val="Prrafodelista"/>
              <w:numPr>
                <w:ilvl w:val="1"/>
                <w:numId w:val="36"/>
              </w:numPr>
              <w:ind w:left="1127"/>
              <w:rPr>
                <w:rFonts w:ascii="Arial" w:eastAsia="Times New Roman" w:hAnsi="Arial" w:cs="Arial"/>
                <w:sz w:val="18"/>
                <w:szCs w:val="18"/>
              </w:rPr>
            </w:pPr>
            <w:r w:rsidRPr="00DC01B6">
              <w:rPr>
                <w:rFonts w:ascii="Arial" w:eastAsia="Times New Roman" w:hAnsi="Arial" w:cs="Arial"/>
                <w:sz w:val="18"/>
                <w:szCs w:val="18"/>
              </w:rPr>
              <w:t>Se está gestionando la solicitud del PMT para la intervención de las obras a cargo de la Entidad.</w:t>
            </w:r>
          </w:p>
          <w:p w14:paraId="31190D71" w14:textId="77777777" w:rsidR="00AF7B80" w:rsidRPr="00AF7B80" w:rsidRDefault="00AF7B80" w:rsidP="009D050C">
            <w:pPr>
              <w:shd w:val="clear" w:color="auto" w:fill="FFFFFF" w:themeFill="background1"/>
              <w:tabs>
                <w:tab w:val="left" w:pos="284"/>
                <w:tab w:val="left" w:pos="8505"/>
              </w:tabs>
              <w:ind w:right="115"/>
              <w:rPr>
                <w:rFonts w:eastAsia="Times New Roman"/>
                <w:bCs/>
                <w:lang w:eastAsia="es-CO"/>
              </w:rPr>
            </w:pPr>
          </w:p>
          <w:p w14:paraId="3E21AEDB" w14:textId="77777777" w:rsidR="00644C04" w:rsidRPr="00113544" w:rsidRDefault="00644C04" w:rsidP="009D050C">
            <w:pPr>
              <w:pStyle w:val="Prrafodelista"/>
              <w:spacing w:line="240" w:lineRule="auto"/>
              <w:ind w:left="1128"/>
              <w:jc w:val="both"/>
              <w:rPr>
                <w:rFonts w:ascii="Arial" w:eastAsia="Times New Roman" w:hAnsi="Arial" w:cs="Arial"/>
                <w:sz w:val="18"/>
                <w:szCs w:val="18"/>
              </w:rPr>
            </w:pPr>
          </w:p>
          <w:p w14:paraId="2D3DCC45" w14:textId="77777777" w:rsidR="00644C04" w:rsidRPr="00113544" w:rsidRDefault="00644C04" w:rsidP="009D050C">
            <w:pPr>
              <w:spacing w:line="240" w:lineRule="auto"/>
              <w:jc w:val="both"/>
              <w:rPr>
                <w:rFonts w:ascii="Arial" w:eastAsia="Times New Roman" w:hAnsi="Arial" w:cs="Arial"/>
                <w:sz w:val="18"/>
                <w:szCs w:val="18"/>
              </w:rPr>
            </w:pPr>
          </w:p>
          <w:p w14:paraId="36D23C33" w14:textId="77777777" w:rsidR="00644C04" w:rsidRPr="00113544" w:rsidRDefault="00644C04" w:rsidP="009D050C">
            <w:pPr>
              <w:spacing w:line="240" w:lineRule="auto"/>
              <w:jc w:val="both"/>
              <w:rPr>
                <w:rFonts w:ascii="Arial" w:eastAsia="Times New Roman" w:hAnsi="Arial" w:cs="Arial"/>
                <w:sz w:val="18"/>
                <w:szCs w:val="18"/>
              </w:rPr>
            </w:pPr>
          </w:p>
        </w:tc>
      </w:tr>
    </w:tbl>
    <w:p w14:paraId="31BB15B1" w14:textId="70211A13" w:rsidR="00113544" w:rsidRDefault="00113544" w:rsidP="00296EA1">
      <w:pPr>
        <w:spacing w:after="0" w:line="240" w:lineRule="auto"/>
        <w:jc w:val="both"/>
        <w:rPr>
          <w:rFonts w:ascii="Arial" w:hAnsi="Arial" w:cs="Arial"/>
          <w:sz w:val="18"/>
          <w:szCs w:val="18"/>
        </w:rPr>
      </w:pPr>
    </w:p>
    <w:p w14:paraId="40F23D2B" w14:textId="19AAEF4E" w:rsidR="00E15274" w:rsidRDefault="00E15274" w:rsidP="00296EA1">
      <w:pPr>
        <w:spacing w:after="0" w:line="240" w:lineRule="auto"/>
        <w:jc w:val="both"/>
        <w:rPr>
          <w:rFonts w:ascii="Arial" w:hAnsi="Arial" w:cs="Arial"/>
          <w:sz w:val="18"/>
          <w:szCs w:val="18"/>
        </w:rPr>
      </w:pPr>
    </w:p>
    <w:p w14:paraId="4DAB524F" w14:textId="2EBE7EEF" w:rsidR="00E15274" w:rsidRDefault="00E15274" w:rsidP="00296EA1">
      <w:pPr>
        <w:spacing w:after="0" w:line="240" w:lineRule="auto"/>
        <w:jc w:val="both"/>
        <w:rPr>
          <w:rFonts w:ascii="Arial" w:hAnsi="Arial" w:cs="Arial"/>
          <w:sz w:val="18"/>
          <w:szCs w:val="18"/>
        </w:rPr>
      </w:pPr>
    </w:p>
    <w:p w14:paraId="5D185E3B" w14:textId="3699DAF6" w:rsidR="00E15274" w:rsidRDefault="00E15274" w:rsidP="00296EA1">
      <w:pPr>
        <w:spacing w:after="0" w:line="240" w:lineRule="auto"/>
        <w:jc w:val="both"/>
        <w:rPr>
          <w:rFonts w:ascii="Arial" w:hAnsi="Arial" w:cs="Arial"/>
          <w:sz w:val="18"/>
          <w:szCs w:val="18"/>
        </w:rPr>
      </w:pPr>
      <w:r w:rsidRPr="00E15274">
        <w:rPr>
          <w:rFonts w:ascii="Arial" w:hAnsi="Arial" w:cs="Arial"/>
          <w:b/>
          <w:sz w:val="18"/>
          <w:szCs w:val="18"/>
        </w:rPr>
        <w:t>Anexo:</w:t>
      </w:r>
      <w:r>
        <w:rPr>
          <w:rFonts w:ascii="Arial" w:hAnsi="Arial" w:cs="Arial"/>
          <w:sz w:val="18"/>
          <w:szCs w:val="18"/>
        </w:rPr>
        <w:t xml:space="preserve"> Informe de la Contraloría </w:t>
      </w:r>
    </w:p>
    <w:p w14:paraId="592182D9" w14:textId="77777777" w:rsidR="00E15274" w:rsidRPr="00113544" w:rsidRDefault="00E15274" w:rsidP="00296EA1">
      <w:pPr>
        <w:spacing w:after="0" w:line="240" w:lineRule="auto"/>
        <w:jc w:val="both"/>
        <w:rPr>
          <w:rFonts w:ascii="Arial" w:hAnsi="Arial" w:cs="Arial"/>
          <w:sz w:val="18"/>
          <w:szCs w:val="18"/>
        </w:rPr>
      </w:pPr>
    </w:p>
    <w:sectPr w:rsidR="00E15274" w:rsidRPr="00113544" w:rsidSect="00BA0E5F">
      <w:headerReference w:type="default" r:id="rId16"/>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DC19B" w14:textId="77777777" w:rsidR="00B9298B" w:rsidRDefault="00B9298B" w:rsidP="002565C0">
      <w:pPr>
        <w:spacing w:after="0" w:line="240" w:lineRule="auto"/>
      </w:pPr>
      <w:r>
        <w:separator/>
      </w:r>
    </w:p>
  </w:endnote>
  <w:endnote w:type="continuationSeparator" w:id="0">
    <w:p w14:paraId="160B9722" w14:textId="77777777" w:rsidR="00B9298B" w:rsidRDefault="00B9298B" w:rsidP="002565C0">
      <w:pPr>
        <w:spacing w:after="0" w:line="240" w:lineRule="auto"/>
      </w:pPr>
      <w:r>
        <w:continuationSeparator/>
      </w:r>
    </w:p>
  </w:endnote>
  <w:endnote w:type="continuationNotice" w:id="1">
    <w:p w14:paraId="1E146544" w14:textId="77777777" w:rsidR="00B9298B" w:rsidRDefault="00B929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60E92" w14:textId="77777777" w:rsidR="00B9298B" w:rsidRDefault="00B9298B" w:rsidP="002565C0">
      <w:pPr>
        <w:spacing w:after="0" w:line="240" w:lineRule="auto"/>
      </w:pPr>
      <w:r>
        <w:separator/>
      </w:r>
    </w:p>
  </w:footnote>
  <w:footnote w:type="continuationSeparator" w:id="0">
    <w:p w14:paraId="1A7077FF" w14:textId="77777777" w:rsidR="00B9298B" w:rsidRDefault="00B9298B" w:rsidP="002565C0">
      <w:pPr>
        <w:spacing w:after="0" w:line="240" w:lineRule="auto"/>
      </w:pPr>
      <w:r>
        <w:continuationSeparator/>
      </w:r>
    </w:p>
  </w:footnote>
  <w:footnote w:type="continuationNotice" w:id="1">
    <w:p w14:paraId="1DD0C295" w14:textId="77777777" w:rsidR="00B9298B" w:rsidRDefault="00B929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81F05" w14:textId="77777777" w:rsidR="00103E45" w:rsidRDefault="00103E45">
    <w:pPr>
      <w:pStyle w:val="Encabezado"/>
    </w:pPr>
  </w:p>
  <w:p w14:paraId="33AB4552" w14:textId="77777777" w:rsidR="00103E45" w:rsidRDefault="00103E45" w:rsidP="001744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444B7"/>
    <w:multiLevelType w:val="hybridMultilevel"/>
    <w:tmpl w:val="ADA04C24"/>
    <w:lvl w:ilvl="0" w:tplc="240A001B">
      <w:start w:val="1"/>
      <w:numFmt w:val="low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63A0B45"/>
    <w:multiLevelType w:val="hybridMultilevel"/>
    <w:tmpl w:val="C16E4284"/>
    <w:lvl w:ilvl="0" w:tplc="4AD2D71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3567B5"/>
    <w:multiLevelType w:val="hybridMultilevel"/>
    <w:tmpl w:val="D52460BE"/>
    <w:lvl w:ilvl="0" w:tplc="240A001B">
      <w:start w:val="1"/>
      <w:numFmt w:val="lowerRoman"/>
      <w:lvlText w:val="%1."/>
      <w:lvlJc w:val="right"/>
      <w:pPr>
        <w:ind w:left="1215" w:hanging="360"/>
      </w:pPr>
    </w:lvl>
    <w:lvl w:ilvl="1" w:tplc="240A0019" w:tentative="1">
      <w:start w:val="1"/>
      <w:numFmt w:val="lowerLetter"/>
      <w:lvlText w:val="%2."/>
      <w:lvlJc w:val="left"/>
      <w:pPr>
        <w:ind w:left="1935" w:hanging="360"/>
      </w:pPr>
    </w:lvl>
    <w:lvl w:ilvl="2" w:tplc="240A001B" w:tentative="1">
      <w:start w:val="1"/>
      <w:numFmt w:val="lowerRoman"/>
      <w:lvlText w:val="%3."/>
      <w:lvlJc w:val="right"/>
      <w:pPr>
        <w:ind w:left="2655" w:hanging="180"/>
      </w:pPr>
    </w:lvl>
    <w:lvl w:ilvl="3" w:tplc="240A000F" w:tentative="1">
      <w:start w:val="1"/>
      <w:numFmt w:val="decimal"/>
      <w:lvlText w:val="%4."/>
      <w:lvlJc w:val="left"/>
      <w:pPr>
        <w:ind w:left="3375" w:hanging="360"/>
      </w:pPr>
    </w:lvl>
    <w:lvl w:ilvl="4" w:tplc="240A0019" w:tentative="1">
      <w:start w:val="1"/>
      <w:numFmt w:val="lowerLetter"/>
      <w:lvlText w:val="%5."/>
      <w:lvlJc w:val="left"/>
      <w:pPr>
        <w:ind w:left="4095" w:hanging="360"/>
      </w:pPr>
    </w:lvl>
    <w:lvl w:ilvl="5" w:tplc="240A001B" w:tentative="1">
      <w:start w:val="1"/>
      <w:numFmt w:val="lowerRoman"/>
      <w:lvlText w:val="%6."/>
      <w:lvlJc w:val="right"/>
      <w:pPr>
        <w:ind w:left="4815" w:hanging="180"/>
      </w:pPr>
    </w:lvl>
    <w:lvl w:ilvl="6" w:tplc="240A000F" w:tentative="1">
      <w:start w:val="1"/>
      <w:numFmt w:val="decimal"/>
      <w:lvlText w:val="%7."/>
      <w:lvlJc w:val="left"/>
      <w:pPr>
        <w:ind w:left="5535" w:hanging="360"/>
      </w:pPr>
    </w:lvl>
    <w:lvl w:ilvl="7" w:tplc="240A0019" w:tentative="1">
      <w:start w:val="1"/>
      <w:numFmt w:val="lowerLetter"/>
      <w:lvlText w:val="%8."/>
      <w:lvlJc w:val="left"/>
      <w:pPr>
        <w:ind w:left="6255" w:hanging="360"/>
      </w:pPr>
    </w:lvl>
    <w:lvl w:ilvl="8" w:tplc="240A001B" w:tentative="1">
      <w:start w:val="1"/>
      <w:numFmt w:val="lowerRoman"/>
      <w:lvlText w:val="%9."/>
      <w:lvlJc w:val="right"/>
      <w:pPr>
        <w:ind w:left="6975" w:hanging="180"/>
      </w:pPr>
    </w:lvl>
  </w:abstractNum>
  <w:abstractNum w:abstractNumId="3" w15:restartNumberingAfterBreak="0">
    <w:nsid w:val="0B711CB9"/>
    <w:multiLevelType w:val="hybridMultilevel"/>
    <w:tmpl w:val="5F0A5730"/>
    <w:lvl w:ilvl="0" w:tplc="3DA69AF2">
      <w:start w:val="1"/>
      <w:numFmt w:val="decimal"/>
      <w:lvlText w:val="%1."/>
      <w:lvlJc w:val="left"/>
      <w:pPr>
        <w:ind w:left="720" w:hanging="360"/>
      </w:pPr>
      <w:rPr>
        <w:b w:val="0"/>
        <w:i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5980A38"/>
    <w:multiLevelType w:val="hybridMultilevel"/>
    <w:tmpl w:val="7108E18C"/>
    <w:lvl w:ilvl="0" w:tplc="240A001B">
      <w:start w:val="1"/>
      <w:numFmt w:val="lowerRoman"/>
      <w:lvlText w:val="%1."/>
      <w:lvlJc w:val="right"/>
      <w:pPr>
        <w:ind w:left="1787" w:hanging="360"/>
      </w:pPr>
    </w:lvl>
    <w:lvl w:ilvl="1" w:tplc="240A0019" w:tentative="1">
      <w:start w:val="1"/>
      <w:numFmt w:val="lowerLetter"/>
      <w:lvlText w:val="%2."/>
      <w:lvlJc w:val="left"/>
      <w:pPr>
        <w:ind w:left="2507" w:hanging="360"/>
      </w:pPr>
    </w:lvl>
    <w:lvl w:ilvl="2" w:tplc="240A001B" w:tentative="1">
      <w:start w:val="1"/>
      <w:numFmt w:val="lowerRoman"/>
      <w:lvlText w:val="%3."/>
      <w:lvlJc w:val="right"/>
      <w:pPr>
        <w:ind w:left="3227" w:hanging="180"/>
      </w:pPr>
    </w:lvl>
    <w:lvl w:ilvl="3" w:tplc="240A000F" w:tentative="1">
      <w:start w:val="1"/>
      <w:numFmt w:val="decimal"/>
      <w:lvlText w:val="%4."/>
      <w:lvlJc w:val="left"/>
      <w:pPr>
        <w:ind w:left="3947" w:hanging="360"/>
      </w:pPr>
    </w:lvl>
    <w:lvl w:ilvl="4" w:tplc="240A0019" w:tentative="1">
      <w:start w:val="1"/>
      <w:numFmt w:val="lowerLetter"/>
      <w:lvlText w:val="%5."/>
      <w:lvlJc w:val="left"/>
      <w:pPr>
        <w:ind w:left="4667" w:hanging="360"/>
      </w:pPr>
    </w:lvl>
    <w:lvl w:ilvl="5" w:tplc="240A001B" w:tentative="1">
      <w:start w:val="1"/>
      <w:numFmt w:val="lowerRoman"/>
      <w:lvlText w:val="%6."/>
      <w:lvlJc w:val="right"/>
      <w:pPr>
        <w:ind w:left="5387" w:hanging="180"/>
      </w:pPr>
    </w:lvl>
    <w:lvl w:ilvl="6" w:tplc="240A000F" w:tentative="1">
      <w:start w:val="1"/>
      <w:numFmt w:val="decimal"/>
      <w:lvlText w:val="%7."/>
      <w:lvlJc w:val="left"/>
      <w:pPr>
        <w:ind w:left="6107" w:hanging="360"/>
      </w:pPr>
    </w:lvl>
    <w:lvl w:ilvl="7" w:tplc="240A0019" w:tentative="1">
      <w:start w:val="1"/>
      <w:numFmt w:val="lowerLetter"/>
      <w:lvlText w:val="%8."/>
      <w:lvlJc w:val="left"/>
      <w:pPr>
        <w:ind w:left="6827" w:hanging="360"/>
      </w:pPr>
    </w:lvl>
    <w:lvl w:ilvl="8" w:tplc="240A001B" w:tentative="1">
      <w:start w:val="1"/>
      <w:numFmt w:val="lowerRoman"/>
      <w:lvlText w:val="%9."/>
      <w:lvlJc w:val="right"/>
      <w:pPr>
        <w:ind w:left="7547" w:hanging="180"/>
      </w:pPr>
    </w:lvl>
  </w:abstractNum>
  <w:abstractNum w:abstractNumId="5" w15:restartNumberingAfterBreak="0">
    <w:nsid w:val="17CE6126"/>
    <w:multiLevelType w:val="hybridMultilevel"/>
    <w:tmpl w:val="D1F06338"/>
    <w:lvl w:ilvl="0" w:tplc="F984C144">
      <w:numFmt w:val="bullet"/>
      <w:lvlText w:val="-"/>
      <w:lvlJc w:val="left"/>
      <w:pPr>
        <w:ind w:left="2147" w:hanging="360"/>
      </w:pPr>
      <w:rPr>
        <w:rFonts w:ascii="Arial" w:eastAsia="Times New Roman" w:hAnsi="Arial" w:cs="Arial" w:hint="default"/>
      </w:rPr>
    </w:lvl>
    <w:lvl w:ilvl="1" w:tplc="240A0003" w:tentative="1">
      <w:start w:val="1"/>
      <w:numFmt w:val="bullet"/>
      <w:lvlText w:val="o"/>
      <w:lvlJc w:val="left"/>
      <w:pPr>
        <w:ind w:left="2867" w:hanging="360"/>
      </w:pPr>
      <w:rPr>
        <w:rFonts w:ascii="Courier New" w:hAnsi="Courier New" w:cs="Courier New" w:hint="default"/>
      </w:rPr>
    </w:lvl>
    <w:lvl w:ilvl="2" w:tplc="240A0005" w:tentative="1">
      <w:start w:val="1"/>
      <w:numFmt w:val="bullet"/>
      <w:lvlText w:val=""/>
      <w:lvlJc w:val="left"/>
      <w:pPr>
        <w:ind w:left="3587" w:hanging="360"/>
      </w:pPr>
      <w:rPr>
        <w:rFonts w:ascii="Wingdings" w:hAnsi="Wingdings" w:hint="default"/>
      </w:rPr>
    </w:lvl>
    <w:lvl w:ilvl="3" w:tplc="240A0001" w:tentative="1">
      <w:start w:val="1"/>
      <w:numFmt w:val="bullet"/>
      <w:lvlText w:val=""/>
      <w:lvlJc w:val="left"/>
      <w:pPr>
        <w:ind w:left="4307" w:hanging="360"/>
      </w:pPr>
      <w:rPr>
        <w:rFonts w:ascii="Symbol" w:hAnsi="Symbol" w:hint="default"/>
      </w:rPr>
    </w:lvl>
    <w:lvl w:ilvl="4" w:tplc="240A0003" w:tentative="1">
      <w:start w:val="1"/>
      <w:numFmt w:val="bullet"/>
      <w:lvlText w:val="o"/>
      <w:lvlJc w:val="left"/>
      <w:pPr>
        <w:ind w:left="5027" w:hanging="360"/>
      </w:pPr>
      <w:rPr>
        <w:rFonts w:ascii="Courier New" w:hAnsi="Courier New" w:cs="Courier New" w:hint="default"/>
      </w:rPr>
    </w:lvl>
    <w:lvl w:ilvl="5" w:tplc="240A0005" w:tentative="1">
      <w:start w:val="1"/>
      <w:numFmt w:val="bullet"/>
      <w:lvlText w:val=""/>
      <w:lvlJc w:val="left"/>
      <w:pPr>
        <w:ind w:left="5747" w:hanging="360"/>
      </w:pPr>
      <w:rPr>
        <w:rFonts w:ascii="Wingdings" w:hAnsi="Wingdings" w:hint="default"/>
      </w:rPr>
    </w:lvl>
    <w:lvl w:ilvl="6" w:tplc="240A0001" w:tentative="1">
      <w:start w:val="1"/>
      <w:numFmt w:val="bullet"/>
      <w:lvlText w:val=""/>
      <w:lvlJc w:val="left"/>
      <w:pPr>
        <w:ind w:left="6467" w:hanging="360"/>
      </w:pPr>
      <w:rPr>
        <w:rFonts w:ascii="Symbol" w:hAnsi="Symbol" w:hint="default"/>
      </w:rPr>
    </w:lvl>
    <w:lvl w:ilvl="7" w:tplc="240A0003" w:tentative="1">
      <w:start w:val="1"/>
      <w:numFmt w:val="bullet"/>
      <w:lvlText w:val="o"/>
      <w:lvlJc w:val="left"/>
      <w:pPr>
        <w:ind w:left="7187" w:hanging="360"/>
      </w:pPr>
      <w:rPr>
        <w:rFonts w:ascii="Courier New" w:hAnsi="Courier New" w:cs="Courier New" w:hint="default"/>
      </w:rPr>
    </w:lvl>
    <w:lvl w:ilvl="8" w:tplc="240A0005" w:tentative="1">
      <w:start w:val="1"/>
      <w:numFmt w:val="bullet"/>
      <w:lvlText w:val=""/>
      <w:lvlJc w:val="left"/>
      <w:pPr>
        <w:ind w:left="7907" w:hanging="360"/>
      </w:pPr>
      <w:rPr>
        <w:rFonts w:ascii="Wingdings" w:hAnsi="Wingdings" w:hint="default"/>
      </w:rPr>
    </w:lvl>
  </w:abstractNum>
  <w:abstractNum w:abstractNumId="6" w15:restartNumberingAfterBreak="0">
    <w:nsid w:val="18C91559"/>
    <w:multiLevelType w:val="hybridMultilevel"/>
    <w:tmpl w:val="4C1EA3CA"/>
    <w:lvl w:ilvl="0" w:tplc="FFFFFFFF">
      <w:start w:val="1"/>
      <w:numFmt w:val="decimal"/>
      <w:lvlText w:val="%1."/>
      <w:lvlJc w:val="left"/>
      <w:pPr>
        <w:ind w:left="2147" w:hanging="360"/>
      </w:pPr>
      <w:rPr>
        <w:rFonts w:hint="default"/>
      </w:rPr>
    </w:lvl>
    <w:lvl w:ilvl="1" w:tplc="240A0001">
      <w:start w:val="1"/>
      <w:numFmt w:val="bullet"/>
      <w:lvlText w:val=""/>
      <w:lvlJc w:val="left"/>
      <w:pPr>
        <w:ind w:left="2867" w:hanging="360"/>
      </w:pPr>
      <w:rPr>
        <w:rFonts w:ascii="Symbol" w:hAnsi="Symbol" w:hint="default"/>
      </w:rPr>
    </w:lvl>
    <w:lvl w:ilvl="2" w:tplc="FFFFFFFF" w:tentative="1">
      <w:start w:val="1"/>
      <w:numFmt w:val="bullet"/>
      <w:lvlText w:val=""/>
      <w:lvlJc w:val="left"/>
      <w:pPr>
        <w:ind w:left="3587" w:hanging="360"/>
      </w:pPr>
      <w:rPr>
        <w:rFonts w:ascii="Wingdings" w:hAnsi="Wingdings" w:hint="default"/>
      </w:rPr>
    </w:lvl>
    <w:lvl w:ilvl="3" w:tplc="FFFFFFFF" w:tentative="1">
      <w:start w:val="1"/>
      <w:numFmt w:val="bullet"/>
      <w:lvlText w:val=""/>
      <w:lvlJc w:val="left"/>
      <w:pPr>
        <w:ind w:left="4307" w:hanging="360"/>
      </w:pPr>
      <w:rPr>
        <w:rFonts w:ascii="Symbol" w:hAnsi="Symbol" w:hint="default"/>
      </w:rPr>
    </w:lvl>
    <w:lvl w:ilvl="4" w:tplc="FFFFFFFF" w:tentative="1">
      <w:start w:val="1"/>
      <w:numFmt w:val="bullet"/>
      <w:lvlText w:val="o"/>
      <w:lvlJc w:val="left"/>
      <w:pPr>
        <w:ind w:left="5027" w:hanging="360"/>
      </w:pPr>
      <w:rPr>
        <w:rFonts w:ascii="Courier New" w:hAnsi="Courier New" w:cs="Courier New" w:hint="default"/>
      </w:rPr>
    </w:lvl>
    <w:lvl w:ilvl="5" w:tplc="FFFFFFFF" w:tentative="1">
      <w:start w:val="1"/>
      <w:numFmt w:val="bullet"/>
      <w:lvlText w:val=""/>
      <w:lvlJc w:val="left"/>
      <w:pPr>
        <w:ind w:left="5747" w:hanging="360"/>
      </w:pPr>
      <w:rPr>
        <w:rFonts w:ascii="Wingdings" w:hAnsi="Wingdings" w:hint="default"/>
      </w:rPr>
    </w:lvl>
    <w:lvl w:ilvl="6" w:tplc="FFFFFFFF" w:tentative="1">
      <w:start w:val="1"/>
      <w:numFmt w:val="bullet"/>
      <w:lvlText w:val=""/>
      <w:lvlJc w:val="left"/>
      <w:pPr>
        <w:ind w:left="6467" w:hanging="360"/>
      </w:pPr>
      <w:rPr>
        <w:rFonts w:ascii="Symbol" w:hAnsi="Symbol" w:hint="default"/>
      </w:rPr>
    </w:lvl>
    <w:lvl w:ilvl="7" w:tplc="FFFFFFFF" w:tentative="1">
      <w:start w:val="1"/>
      <w:numFmt w:val="bullet"/>
      <w:lvlText w:val="o"/>
      <w:lvlJc w:val="left"/>
      <w:pPr>
        <w:ind w:left="7187" w:hanging="360"/>
      </w:pPr>
      <w:rPr>
        <w:rFonts w:ascii="Courier New" w:hAnsi="Courier New" w:cs="Courier New" w:hint="default"/>
      </w:rPr>
    </w:lvl>
    <w:lvl w:ilvl="8" w:tplc="FFFFFFFF" w:tentative="1">
      <w:start w:val="1"/>
      <w:numFmt w:val="bullet"/>
      <w:lvlText w:val=""/>
      <w:lvlJc w:val="left"/>
      <w:pPr>
        <w:ind w:left="7907" w:hanging="360"/>
      </w:pPr>
      <w:rPr>
        <w:rFonts w:ascii="Wingdings" w:hAnsi="Wingdings" w:hint="default"/>
      </w:rPr>
    </w:lvl>
  </w:abstractNum>
  <w:abstractNum w:abstractNumId="7" w15:restartNumberingAfterBreak="0">
    <w:nsid w:val="213810E1"/>
    <w:multiLevelType w:val="hybridMultilevel"/>
    <w:tmpl w:val="C3E0F072"/>
    <w:lvl w:ilvl="0" w:tplc="78A81FF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396774"/>
    <w:multiLevelType w:val="hybridMultilevel"/>
    <w:tmpl w:val="1410EB32"/>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660519"/>
    <w:multiLevelType w:val="hybridMultilevel"/>
    <w:tmpl w:val="705A8E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594ACE"/>
    <w:multiLevelType w:val="hybridMultilevel"/>
    <w:tmpl w:val="95C8B0EC"/>
    <w:lvl w:ilvl="0" w:tplc="0726C06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E8F6AA1"/>
    <w:multiLevelType w:val="hybridMultilevel"/>
    <w:tmpl w:val="F142075C"/>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582F34"/>
    <w:multiLevelType w:val="hybridMultilevel"/>
    <w:tmpl w:val="304AE7CE"/>
    <w:lvl w:ilvl="0" w:tplc="7ED29BEA">
      <w:start w:val="1"/>
      <w:numFmt w:val="lowerRoman"/>
      <w:lvlText w:val="%1."/>
      <w:lvlJc w:val="left"/>
      <w:pPr>
        <w:ind w:left="1125" w:hanging="360"/>
      </w:pPr>
      <w:rPr>
        <w:rFonts w:hint="default"/>
      </w:rPr>
    </w:lvl>
    <w:lvl w:ilvl="1" w:tplc="240A0019" w:tentative="1">
      <w:start w:val="1"/>
      <w:numFmt w:val="lowerLetter"/>
      <w:lvlText w:val="%2."/>
      <w:lvlJc w:val="left"/>
      <w:pPr>
        <w:ind w:left="1845" w:hanging="360"/>
      </w:pPr>
    </w:lvl>
    <w:lvl w:ilvl="2" w:tplc="240A001B" w:tentative="1">
      <w:start w:val="1"/>
      <w:numFmt w:val="lowerRoman"/>
      <w:lvlText w:val="%3."/>
      <w:lvlJc w:val="right"/>
      <w:pPr>
        <w:ind w:left="2565" w:hanging="180"/>
      </w:pPr>
    </w:lvl>
    <w:lvl w:ilvl="3" w:tplc="240A000F" w:tentative="1">
      <w:start w:val="1"/>
      <w:numFmt w:val="decimal"/>
      <w:lvlText w:val="%4."/>
      <w:lvlJc w:val="left"/>
      <w:pPr>
        <w:ind w:left="3285" w:hanging="360"/>
      </w:pPr>
    </w:lvl>
    <w:lvl w:ilvl="4" w:tplc="240A0019" w:tentative="1">
      <w:start w:val="1"/>
      <w:numFmt w:val="lowerLetter"/>
      <w:lvlText w:val="%5."/>
      <w:lvlJc w:val="left"/>
      <w:pPr>
        <w:ind w:left="4005" w:hanging="360"/>
      </w:pPr>
    </w:lvl>
    <w:lvl w:ilvl="5" w:tplc="240A001B" w:tentative="1">
      <w:start w:val="1"/>
      <w:numFmt w:val="lowerRoman"/>
      <w:lvlText w:val="%6."/>
      <w:lvlJc w:val="right"/>
      <w:pPr>
        <w:ind w:left="4725" w:hanging="180"/>
      </w:pPr>
    </w:lvl>
    <w:lvl w:ilvl="6" w:tplc="240A000F" w:tentative="1">
      <w:start w:val="1"/>
      <w:numFmt w:val="decimal"/>
      <w:lvlText w:val="%7."/>
      <w:lvlJc w:val="left"/>
      <w:pPr>
        <w:ind w:left="5445" w:hanging="360"/>
      </w:pPr>
    </w:lvl>
    <w:lvl w:ilvl="7" w:tplc="240A0019" w:tentative="1">
      <w:start w:val="1"/>
      <w:numFmt w:val="lowerLetter"/>
      <w:lvlText w:val="%8."/>
      <w:lvlJc w:val="left"/>
      <w:pPr>
        <w:ind w:left="6165" w:hanging="360"/>
      </w:pPr>
    </w:lvl>
    <w:lvl w:ilvl="8" w:tplc="240A001B" w:tentative="1">
      <w:start w:val="1"/>
      <w:numFmt w:val="lowerRoman"/>
      <w:lvlText w:val="%9."/>
      <w:lvlJc w:val="right"/>
      <w:pPr>
        <w:ind w:left="6885" w:hanging="180"/>
      </w:pPr>
    </w:lvl>
  </w:abstractNum>
  <w:abstractNum w:abstractNumId="13" w15:restartNumberingAfterBreak="0">
    <w:nsid w:val="35775F7B"/>
    <w:multiLevelType w:val="hybridMultilevel"/>
    <w:tmpl w:val="95AEAB4A"/>
    <w:lvl w:ilvl="0" w:tplc="240A001B">
      <w:start w:val="1"/>
      <w:numFmt w:val="lowerRoman"/>
      <w:lvlText w:val="%1."/>
      <w:lvlJc w:val="right"/>
      <w:pPr>
        <w:ind w:left="765" w:hanging="360"/>
      </w:p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14" w15:restartNumberingAfterBreak="0">
    <w:nsid w:val="3C252A83"/>
    <w:multiLevelType w:val="hybridMultilevel"/>
    <w:tmpl w:val="2A2A0AC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C66641F"/>
    <w:multiLevelType w:val="hybridMultilevel"/>
    <w:tmpl w:val="9682887E"/>
    <w:lvl w:ilvl="0" w:tplc="240A0013">
      <w:start w:val="1"/>
      <w:numFmt w:val="upperRoman"/>
      <w:lvlText w:val="%1."/>
      <w:lvlJc w:val="right"/>
      <w:pPr>
        <w:ind w:left="1215" w:hanging="360"/>
      </w:pPr>
    </w:lvl>
    <w:lvl w:ilvl="1" w:tplc="240A0019" w:tentative="1">
      <w:start w:val="1"/>
      <w:numFmt w:val="lowerLetter"/>
      <w:lvlText w:val="%2."/>
      <w:lvlJc w:val="left"/>
      <w:pPr>
        <w:ind w:left="1935" w:hanging="360"/>
      </w:pPr>
    </w:lvl>
    <w:lvl w:ilvl="2" w:tplc="240A001B" w:tentative="1">
      <w:start w:val="1"/>
      <w:numFmt w:val="lowerRoman"/>
      <w:lvlText w:val="%3."/>
      <w:lvlJc w:val="right"/>
      <w:pPr>
        <w:ind w:left="2655" w:hanging="180"/>
      </w:pPr>
    </w:lvl>
    <w:lvl w:ilvl="3" w:tplc="240A000F" w:tentative="1">
      <w:start w:val="1"/>
      <w:numFmt w:val="decimal"/>
      <w:lvlText w:val="%4."/>
      <w:lvlJc w:val="left"/>
      <w:pPr>
        <w:ind w:left="3375" w:hanging="360"/>
      </w:pPr>
    </w:lvl>
    <w:lvl w:ilvl="4" w:tplc="240A0019" w:tentative="1">
      <w:start w:val="1"/>
      <w:numFmt w:val="lowerLetter"/>
      <w:lvlText w:val="%5."/>
      <w:lvlJc w:val="left"/>
      <w:pPr>
        <w:ind w:left="4095" w:hanging="360"/>
      </w:pPr>
    </w:lvl>
    <w:lvl w:ilvl="5" w:tplc="240A001B" w:tentative="1">
      <w:start w:val="1"/>
      <w:numFmt w:val="lowerRoman"/>
      <w:lvlText w:val="%6."/>
      <w:lvlJc w:val="right"/>
      <w:pPr>
        <w:ind w:left="4815" w:hanging="180"/>
      </w:pPr>
    </w:lvl>
    <w:lvl w:ilvl="6" w:tplc="240A000F" w:tentative="1">
      <w:start w:val="1"/>
      <w:numFmt w:val="decimal"/>
      <w:lvlText w:val="%7."/>
      <w:lvlJc w:val="left"/>
      <w:pPr>
        <w:ind w:left="5535" w:hanging="360"/>
      </w:pPr>
    </w:lvl>
    <w:lvl w:ilvl="7" w:tplc="240A0019" w:tentative="1">
      <w:start w:val="1"/>
      <w:numFmt w:val="lowerLetter"/>
      <w:lvlText w:val="%8."/>
      <w:lvlJc w:val="left"/>
      <w:pPr>
        <w:ind w:left="6255" w:hanging="360"/>
      </w:pPr>
    </w:lvl>
    <w:lvl w:ilvl="8" w:tplc="240A001B" w:tentative="1">
      <w:start w:val="1"/>
      <w:numFmt w:val="lowerRoman"/>
      <w:lvlText w:val="%9."/>
      <w:lvlJc w:val="right"/>
      <w:pPr>
        <w:ind w:left="6975" w:hanging="180"/>
      </w:pPr>
    </w:lvl>
  </w:abstractNum>
  <w:abstractNum w:abstractNumId="16" w15:restartNumberingAfterBreak="0">
    <w:nsid w:val="3CC3360E"/>
    <w:multiLevelType w:val="hybridMultilevel"/>
    <w:tmpl w:val="17241392"/>
    <w:lvl w:ilvl="0" w:tplc="09CA0EA4">
      <w:start w:val="1"/>
      <w:numFmt w:val="decimal"/>
      <w:lvlText w:val="%1."/>
      <w:lvlJc w:val="left"/>
      <w:pPr>
        <w:ind w:left="720" w:hanging="360"/>
      </w:pPr>
      <w:rPr>
        <w:rFonts w:eastAsia="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2C491C"/>
    <w:multiLevelType w:val="hybridMultilevel"/>
    <w:tmpl w:val="F72AB13E"/>
    <w:lvl w:ilvl="0" w:tplc="F984C144">
      <w:numFmt w:val="bullet"/>
      <w:lvlText w:val="-"/>
      <w:lvlJc w:val="left"/>
      <w:pPr>
        <w:ind w:left="2147" w:hanging="360"/>
      </w:pPr>
      <w:rPr>
        <w:rFonts w:ascii="Arial" w:eastAsia="Times New Roman" w:hAnsi="Arial" w:cs="Arial" w:hint="default"/>
      </w:rPr>
    </w:lvl>
    <w:lvl w:ilvl="1" w:tplc="240A0003" w:tentative="1">
      <w:start w:val="1"/>
      <w:numFmt w:val="bullet"/>
      <w:lvlText w:val="o"/>
      <w:lvlJc w:val="left"/>
      <w:pPr>
        <w:ind w:left="2867" w:hanging="360"/>
      </w:pPr>
      <w:rPr>
        <w:rFonts w:ascii="Courier New" w:hAnsi="Courier New" w:cs="Courier New" w:hint="default"/>
      </w:rPr>
    </w:lvl>
    <w:lvl w:ilvl="2" w:tplc="240A0005" w:tentative="1">
      <w:start w:val="1"/>
      <w:numFmt w:val="bullet"/>
      <w:lvlText w:val=""/>
      <w:lvlJc w:val="left"/>
      <w:pPr>
        <w:ind w:left="3587" w:hanging="360"/>
      </w:pPr>
      <w:rPr>
        <w:rFonts w:ascii="Wingdings" w:hAnsi="Wingdings" w:hint="default"/>
      </w:rPr>
    </w:lvl>
    <w:lvl w:ilvl="3" w:tplc="240A0001" w:tentative="1">
      <w:start w:val="1"/>
      <w:numFmt w:val="bullet"/>
      <w:lvlText w:val=""/>
      <w:lvlJc w:val="left"/>
      <w:pPr>
        <w:ind w:left="4307" w:hanging="360"/>
      </w:pPr>
      <w:rPr>
        <w:rFonts w:ascii="Symbol" w:hAnsi="Symbol" w:hint="default"/>
      </w:rPr>
    </w:lvl>
    <w:lvl w:ilvl="4" w:tplc="240A0003" w:tentative="1">
      <w:start w:val="1"/>
      <w:numFmt w:val="bullet"/>
      <w:lvlText w:val="o"/>
      <w:lvlJc w:val="left"/>
      <w:pPr>
        <w:ind w:left="5027" w:hanging="360"/>
      </w:pPr>
      <w:rPr>
        <w:rFonts w:ascii="Courier New" w:hAnsi="Courier New" w:cs="Courier New" w:hint="default"/>
      </w:rPr>
    </w:lvl>
    <w:lvl w:ilvl="5" w:tplc="240A0005" w:tentative="1">
      <w:start w:val="1"/>
      <w:numFmt w:val="bullet"/>
      <w:lvlText w:val=""/>
      <w:lvlJc w:val="left"/>
      <w:pPr>
        <w:ind w:left="5747" w:hanging="360"/>
      </w:pPr>
      <w:rPr>
        <w:rFonts w:ascii="Wingdings" w:hAnsi="Wingdings" w:hint="default"/>
      </w:rPr>
    </w:lvl>
    <w:lvl w:ilvl="6" w:tplc="240A0001" w:tentative="1">
      <w:start w:val="1"/>
      <w:numFmt w:val="bullet"/>
      <w:lvlText w:val=""/>
      <w:lvlJc w:val="left"/>
      <w:pPr>
        <w:ind w:left="6467" w:hanging="360"/>
      </w:pPr>
      <w:rPr>
        <w:rFonts w:ascii="Symbol" w:hAnsi="Symbol" w:hint="default"/>
      </w:rPr>
    </w:lvl>
    <w:lvl w:ilvl="7" w:tplc="240A0003" w:tentative="1">
      <w:start w:val="1"/>
      <w:numFmt w:val="bullet"/>
      <w:lvlText w:val="o"/>
      <w:lvlJc w:val="left"/>
      <w:pPr>
        <w:ind w:left="7187" w:hanging="360"/>
      </w:pPr>
      <w:rPr>
        <w:rFonts w:ascii="Courier New" w:hAnsi="Courier New" w:cs="Courier New" w:hint="default"/>
      </w:rPr>
    </w:lvl>
    <w:lvl w:ilvl="8" w:tplc="240A0005" w:tentative="1">
      <w:start w:val="1"/>
      <w:numFmt w:val="bullet"/>
      <w:lvlText w:val=""/>
      <w:lvlJc w:val="left"/>
      <w:pPr>
        <w:ind w:left="7907" w:hanging="360"/>
      </w:pPr>
      <w:rPr>
        <w:rFonts w:ascii="Wingdings" w:hAnsi="Wingdings" w:hint="default"/>
      </w:rPr>
    </w:lvl>
  </w:abstractNum>
  <w:abstractNum w:abstractNumId="18" w15:restartNumberingAfterBreak="0">
    <w:nsid w:val="47B07806"/>
    <w:multiLevelType w:val="hybridMultilevel"/>
    <w:tmpl w:val="E92E3C34"/>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083252"/>
    <w:multiLevelType w:val="hybridMultilevel"/>
    <w:tmpl w:val="0A5839B0"/>
    <w:lvl w:ilvl="0" w:tplc="926C9C46">
      <w:start w:val="1"/>
      <w:numFmt w:val="decimal"/>
      <w:lvlText w:val="%1."/>
      <w:lvlJc w:val="left"/>
      <w:pPr>
        <w:ind w:left="720" w:hanging="360"/>
      </w:pPr>
      <w:rPr>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1A3302D"/>
    <w:multiLevelType w:val="hybridMultilevel"/>
    <w:tmpl w:val="C25484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51E750DD"/>
    <w:multiLevelType w:val="hybridMultilevel"/>
    <w:tmpl w:val="E22A084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20602DF"/>
    <w:multiLevelType w:val="hybridMultilevel"/>
    <w:tmpl w:val="022A82C8"/>
    <w:lvl w:ilvl="0" w:tplc="F984C144">
      <w:numFmt w:val="bullet"/>
      <w:lvlText w:val="-"/>
      <w:lvlJc w:val="left"/>
      <w:pPr>
        <w:ind w:left="2115" w:hanging="360"/>
      </w:pPr>
      <w:rPr>
        <w:rFonts w:ascii="Arial" w:eastAsia="Times New Roman" w:hAnsi="Arial" w:cs="Arial" w:hint="default"/>
      </w:rPr>
    </w:lvl>
    <w:lvl w:ilvl="1" w:tplc="240A0003" w:tentative="1">
      <w:start w:val="1"/>
      <w:numFmt w:val="bullet"/>
      <w:lvlText w:val="o"/>
      <w:lvlJc w:val="left"/>
      <w:pPr>
        <w:ind w:left="2835" w:hanging="360"/>
      </w:pPr>
      <w:rPr>
        <w:rFonts w:ascii="Courier New" w:hAnsi="Courier New" w:cs="Courier New" w:hint="default"/>
      </w:rPr>
    </w:lvl>
    <w:lvl w:ilvl="2" w:tplc="240A0005" w:tentative="1">
      <w:start w:val="1"/>
      <w:numFmt w:val="bullet"/>
      <w:lvlText w:val=""/>
      <w:lvlJc w:val="left"/>
      <w:pPr>
        <w:ind w:left="3555" w:hanging="360"/>
      </w:pPr>
      <w:rPr>
        <w:rFonts w:ascii="Wingdings" w:hAnsi="Wingdings" w:hint="default"/>
      </w:rPr>
    </w:lvl>
    <w:lvl w:ilvl="3" w:tplc="240A0001" w:tentative="1">
      <w:start w:val="1"/>
      <w:numFmt w:val="bullet"/>
      <w:lvlText w:val=""/>
      <w:lvlJc w:val="left"/>
      <w:pPr>
        <w:ind w:left="4275" w:hanging="360"/>
      </w:pPr>
      <w:rPr>
        <w:rFonts w:ascii="Symbol" w:hAnsi="Symbol" w:hint="default"/>
      </w:rPr>
    </w:lvl>
    <w:lvl w:ilvl="4" w:tplc="240A0003" w:tentative="1">
      <w:start w:val="1"/>
      <w:numFmt w:val="bullet"/>
      <w:lvlText w:val="o"/>
      <w:lvlJc w:val="left"/>
      <w:pPr>
        <w:ind w:left="4995" w:hanging="360"/>
      </w:pPr>
      <w:rPr>
        <w:rFonts w:ascii="Courier New" w:hAnsi="Courier New" w:cs="Courier New" w:hint="default"/>
      </w:rPr>
    </w:lvl>
    <w:lvl w:ilvl="5" w:tplc="240A0005" w:tentative="1">
      <w:start w:val="1"/>
      <w:numFmt w:val="bullet"/>
      <w:lvlText w:val=""/>
      <w:lvlJc w:val="left"/>
      <w:pPr>
        <w:ind w:left="5715" w:hanging="360"/>
      </w:pPr>
      <w:rPr>
        <w:rFonts w:ascii="Wingdings" w:hAnsi="Wingdings" w:hint="default"/>
      </w:rPr>
    </w:lvl>
    <w:lvl w:ilvl="6" w:tplc="240A0001" w:tentative="1">
      <w:start w:val="1"/>
      <w:numFmt w:val="bullet"/>
      <w:lvlText w:val=""/>
      <w:lvlJc w:val="left"/>
      <w:pPr>
        <w:ind w:left="6435" w:hanging="360"/>
      </w:pPr>
      <w:rPr>
        <w:rFonts w:ascii="Symbol" w:hAnsi="Symbol" w:hint="default"/>
      </w:rPr>
    </w:lvl>
    <w:lvl w:ilvl="7" w:tplc="240A0003" w:tentative="1">
      <w:start w:val="1"/>
      <w:numFmt w:val="bullet"/>
      <w:lvlText w:val="o"/>
      <w:lvlJc w:val="left"/>
      <w:pPr>
        <w:ind w:left="7155" w:hanging="360"/>
      </w:pPr>
      <w:rPr>
        <w:rFonts w:ascii="Courier New" w:hAnsi="Courier New" w:cs="Courier New" w:hint="default"/>
      </w:rPr>
    </w:lvl>
    <w:lvl w:ilvl="8" w:tplc="240A0005" w:tentative="1">
      <w:start w:val="1"/>
      <w:numFmt w:val="bullet"/>
      <w:lvlText w:val=""/>
      <w:lvlJc w:val="left"/>
      <w:pPr>
        <w:ind w:left="7875" w:hanging="360"/>
      </w:pPr>
      <w:rPr>
        <w:rFonts w:ascii="Wingdings" w:hAnsi="Wingdings" w:hint="default"/>
      </w:rPr>
    </w:lvl>
  </w:abstractNum>
  <w:abstractNum w:abstractNumId="23" w15:restartNumberingAfterBreak="0">
    <w:nsid w:val="56220E41"/>
    <w:multiLevelType w:val="hybridMultilevel"/>
    <w:tmpl w:val="58D43E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6AE1CDA"/>
    <w:multiLevelType w:val="hybridMultilevel"/>
    <w:tmpl w:val="3B20A14E"/>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BBE4CE2"/>
    <w:multiLevelType w:val="hybridMultilevel"/>
    <w:tmpl w:val="365CE31C"/>
    <w:lvl w:ilvl="0" w:tplc="240A0001">
      <w:start w:val="1"/>
      <w:numFmt w:val="bullet"/>
      <w:lvlText w:val=""/>
      <w:lvlJc w:val="left"/>
      <w:pPr>
        <w:ind w:left="1848" w:hanging="360"/>
      </w:pPr>
      <w:rPr>
        <w:rFonts w:ascii="Symbol" w:hAnsi="Symbol" w:hint="default"/>
      </w:rPr>
    </w:lvl>
    <w:lvl w:ilvl="1" w:tplc="240A0003" w:tentative="1">
      <w:start w:val="1"/>
      <w:numFmt w:val="bullet"/>
      <w:lvlText w:val="o"/>
      <w:lvlJc w:val="left"/>
      <w:pPr>
        <w:ind w:left="2568" w:hanging="360"/>
      </w:pPr>
      <w:rPr>
        <w:rFonts w:ascii="Courier New" w:hAnsi="Courier New" w:cs="Courier New" w:hint="default"/>
      </w:rPr>
    </w:lvl>
    <w:lvl w:ilvl="2" w:tplc="240A0005" w:tentative="1">
      <w:start w:val="1"/>
      <w:numFmt w:val="bullet"/>
      <w:lvlText w:val=""/>
      <w:lvlJc w:val="left"/>
      <w:pPr>
        <w:ind w:left="3288" w:hanging="360"/>
      </w:pPr>
      <w:rPr>
        <w:rFonts w:ascii="Wingdings" w:hAnsi="Wingdings" w:hint="default"/>
      </w:rPr>
    </w:lvl>
    <w:lvl w:ilvl="3" w:tplc="240A0001" w:tentative="1">
      <w:start w:val="1"/>
      <w:numFmt w:val="bullet"/>
      <w:lvlText w:val=""/>
      <w:lvlJc w:val="left"/>
      <w:pPr>
        <w:ind w:left="4008" w:hanging="360"/>
      </w:pPr>
      <w:rPr>
        <w:rFonts w:ascii="Symbol" w:hAnsi="Symbol" w:hint="default"/>
      </w:rPr>
    </w:lvl>
    <w:lvl w:ilvl="4" w:tplc="240A0003" w:tentative="1">
      <w:start w:val="1"/>
      <w:numFmt w:val="bullet"/>
      <w:lvlText w:val="o"/>
      <w:lvlJc w:val="left"/>
      <w:pPr>
        <w:ind w:left="4728" w:hanging="360"/>
      </w:pPr>
      <w:rPr>
        <w:rFonts w:ascii="Courier New" w:hAnsi="Courier New" w:cs="Courier New" w:hint="default"/>
      </w:rPr>
    </w:lvl>
    <w:lvl w:ilvl="5" w:tplc="240A0005" w:tentative="1">
      <w:start w:val="1"/>
      <w:numFmt w:val="bullet"/>
      <w:lvlText w:val=""/>
      <w:lvlJc w:val="left"/>
      <w:pPr>
        <w:ind w:left="5448" w:hanging="360"/>
      </w:pPr>
      <w:rPr>
        <w:rFonts w:ascii="Wingdings" w:hAnsi="Wingdings" w:hint="default"/>
      </w:rPr>
    </w:lvl>
    <w:lvl w:ilvl="6" w:tplc="240A0001" w:tentative="1">
      <w:start w:val="1"/>
      <w:numFmt w:val="bullet"/>
      <w:lvlText w:val=""/>
      <w:lvlJc w:val="left"/>
      <w:pPr>
        <w:ind w:left="6168" w:hanging="360"/>
      </w:pPr>
      <w:rPr>
        <w:rFonts w:ascii="Symbol" w:hAnsi="Symbol" w:hint="default"/>
      </w:rPr>
    </w:lvl>
    <w:lvl w:ilvl="7" w:tplc="240A0003" w:tentative="1">
      <w:start w:val="1"/>
      <w:numFmt w:val="bullet"/>
      <w:lvlText w:val="o"/>
      <w:lvlJc w:val="left"/>
      <w:pPr>
        <w:ind w:left="6888" w:hanging="360"/>
      </w:pPr>
      <w:rPr>
        <w:rFonts w:ascii="Courier New" w:hAnsi="Courier New" w:cs="Courier New" w:hint="default"/>
      </w:rPr>
    </w:lvl>
    <w:lvl w:ilvl="8" w:tplc="240A0005" w:tentative="1">
      <w:start w:val="1"/>
      <w:numFmt w:val="bullet"/>
      <w:lvlText w:val=""/>
      <w:lvlJc w:val="left"/>
      <w:pPr>
        <w:ind w:left="7608" w:hanging="360"/>
      </w:pPr>
      <w:rPr>
        <w:rFonts w:ascii="Wingdings" w:hAnsi="Wingdings" w:hint="default"/>
      </w:rPr>
    </w:lvl>
  </w:abstractNum>
  <w:abstractNum w:abstractNumId="26" w15:restartNumberingAfterBreak="0">
    <w:nsid w:val="5D956928"/>
    <w:multiLevelType w:val="hybridMultilevel"/>
    <w:tmpl w:val="54FA8D12"/>
    <w:lvl w:ilvl="0" w:tplc="FFFFFFFF">
      <w:start w:val="1"/>
      <w:numFmt w:val="decimal"/>
      <w:lvlText w:val="%1."/>
      <w:lvlJc w:val="left"/>
      <w:pPr>
        <w:ind w:left="2147" w:hanging="360"/>
      </w:pPr>
      <w:rPr>
        <w:rFonts w:hint="default"/>
      </w:rPr>
    </w:lvl>
    <w:lvl w:ilvl="1" w:tplc="FFFFFFFF">
      <w:start w:val="1"/>
      <w:numFmt w:val="bullet"/>
      <w:lvlText w:val="o"/>
      <w:lvlJc w:val="left"/>
      <w:pPr>
        <w:ind w:left="2867" w:hanging="360"/>
      </w:pPr>
      <w:rPr>
        <w:rFonts w:ascii="Courier New" w:hAnsi="Courier New" w:cs="Courier New" w:hint="default"/>
      </w:rPr>
    </w:lvl>
    <w:lvl w:ilvl="2" w:tplc="FFFFFFFF" w:tentative="1">
      <w:start w:val="1"/>
      <w:numFmt w:val="bullet"/>
      <w:lvlText w:val=""/>
      <w:lvlJc w:val="left"/>
      <w:pPr>
        <w:ind w:left="3587" w:hanging="360"/>
      </w:pPr>
      <w:rPr>
        <w:rFonts w:ascii="Wingdings" w:hAnsi="Wingdings" w:hint="default"/>
      </w:rPr>
    </w:lvl>
    <w:lvl w:ilvl="3" w:tplc="FFFFFFFF" w:tentative="1">
      <w:start w:val="1"/>
      <w:numFmt w:val="bullet"/>
      <w:lvlText w:val=""/>
      <w:lvlJc w:val="left"/>
      <w:pPr>
        <w:ind w:left="4307" w:hanging="360"/>
      </w:pPr>
      <w:rPr>
        <w:rFonts w:ascii="Symbol" w:hAnsi="Symbol" w:hint="default"/>
      </w:rPr>
    </w:lvl>
    <w:lvl w:ilvl="4" w:tplc="FFFFFFFF" w:tentative="1">
      <w:start w:val="1"/>
      <w:numFmt w:val="bullet"/>
      <w:lvlText w:val="o"/>
      <w:lvlJc w:val="left"/>
      <w:pPr>
        <w:ind w:left="5027" w:hanging="360"/>
      </w:pPr>
      <w:rPr>
        <w:rFonts w:ascii="Courier New" w:hAnsi="Courier New" w:cs="Courier New" w:hint="default"/>
      </w:rPr>
    </w:lvl>
    <w:lvl w:ilvl="5" w:tplc="FFFFFFFF" w:tentative="1">
      <w:start w:val="1"/>
      <w:numFmt w:val="bullet"/>
      <w:lvlText w:val=""/>
      <w:lvlJc w:val="left"/>
      <w:pPr>
        <w:ind w:left="5747" w:hanging="360"/>
      </w:pPr>
      <w:rPr>
        <w:rFonts w:ascii="Wingdings" w:hAnsi="Wingdings" w:hint="default"/>
      </w:rPr>
    </w:lvl>
    <w:lvl w:ilvl="6" w:tplc="FFFFFFFF" w:tentative="1">
      <w:start w:val="1"/>
      <w:numFmt w:val="bullet"/>
      <w:lvlText w:val=""/>
      <w:lvlJc w:val="left"/>
      <w:pPr>
        <w:ind w:left="6467" w:hanging="360"/>
      </w:pPr>
      <w:rPr>
        <w:rFonts w:ascii="Symbol" w:hAnsi="Symbol" w:hint="default"/>
      </w:rPr>
    </w:lvl>
    <w:lvl w:ilvl="7" w:tplc="FFFFFFFF" w:tentative="1">
      <w:start w:val="1"/>
      <w:numFmt w:val="bullet"/>
      <w:lvlText w:val="o"/>
      <w:lvlJc w:val="left"/>
      <w:pPr>
        <w:ind w:left="7187" w:hanging="360"/>
      </w:pPr>
      <w:rPr>
        <w:rFonts w:ascii="Courier New" w:hAnsi="Courier New" w:cs="Courier New" w:hint="default"/>
      </w:rPr>
    </w:lvl>
    <w:lvl w:ilvl="8" w:tplc="FFFFFFFF" w:tentative="1">
      <w:start w:val="1"/>
      <w:numFmt w:val="bullet"/>
      <w:lvlText w:val=""/>
      <w:lvlJc w:val="left"/>
      <w:pPr>
        <w:ind w:left="7907" w:hanging="360"/>
      </w:pPr>
      <w:rPr>
        <w:rFonts w:ascii="Wingdings" w:hAnsi="Wingdings" w:hint="default"/>
      </w:rPr>
    </w:lvl>
  </w:abstractNum>
  <w:abstractNum w:abstractNumId="27" w15:restartNumberingAfterBreak="0">
    <w:nsid w:val="5E1E012F"/>
    <w:multiLevelType w:val="hybridMultilevel"/>
    <w:tmpl w:val="4E7C4804"/>
    <w:lvl w:ilvl="0" w:tplc="240A0013">
      <w:start w:val="1"/>
      <w:numFmt w:val="upperRoman"/>
      <w:lvlText w:val="%1."/>
      <w:lvlJc w:val="righ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28" w15:restartNumberingAfterBreak="0">
    <w:nsid w:val="5EE827EE"/>
    <w:multiLevelType w:val="hybridMultilevel"/>
    <w:tmpl w:val="419438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FB439B1"/>
    <w:multiLevelType w:val="hybridMultilevel"/>
    <w:tmpl w:val="75360932"/>
    <w:lvl w:ilvl="0" w:tplc="90AC8B6E">
      <w:start w:val="1"/>
      <w:numFmt w:val="decimal"/>
      <w:lvlText w:val="%1."/>
      <w:lvlJc w:val="left"/>
      <w:pPr>
        <w:ind w:left="1427" w:hanging="720"/>
      </w:pPr>
      <w:rPr>
        <w:rFonts w:ascii="Arial" w:eastAsia="Times New Roman" w:hAnsi="Arial" w:cs="Arial"/>
      </w:rPr>
    </w:lvl>
    <w:lvl w:ilvl="1" w:tplc="F984C144">
      <w:numFmt w:val="bullet"/>
      <w:lvlText w:val="-"/>
      <w:lvlJc w:val="left"/>
      <w:pPr>
        <w:ind w:left="2132" w:hanging="705"/>
      </w:pPr>
      <w:rPr>
        <w:rFonts w:ascii="Arial" w:eastAsia="Times New Roman" w:hAnsi="Arial" w:cs="Arial" w:hint="default"/>
      </w:rPr>
    </w:lvl>
    <w:lvl w:ilvl="2" w:tplc="240A001B" w:tentative="1">
      <w:start w:val="1"/>
      <w:numFmt w:val="lowerRoman"/>
      <w:lvlText w:val="%3."/>
      <w:lvlJc w:val="right"/>
      <w:pPr>
        <w:ind w:left="2507" w:hanging="180"/>
      </w:pPr>
    </w:lvl>
    <w:lvl w:ilvl="3" w:tplc="240A000F" w:tentative="1">
      <w:start w:val="1"/>
      <w:numFmt w:val="decimal"/>
      <w:lvlText w:val="%4."/>
      <w:lvlJc w:val="left"/>
      <w:pPr>
        <w:ind w:left="3227" w:hanging="360"/>
      </w:pPr>
    </w:lvl>
    <w:lvl w:ilvl="4" w:tplc="240A0019" w:tentative="1">
      <w:start w:val="1"/>
      <w:numFmt w:val="lowerLetter"/>
      <w:lvlText w:val="%5."/>
      <w:lvlJc w:val="left"/>
      <w:pPr>
        <w:ind w:left="3947" w:hanging="360"/>
      </w:pPr>
    </w:lvl>
    <w:lvl w:ilvl="5" w:tplc="240A001B" w:tentative="1">
      <w:start w:val="1"/>
      <w:numFmt w:val="lowerRoman"/>
      <w:lvlText w:val="%6."/>
      <w:lvlJc w:val="right"/>
      <w:pPr>
        <w:ind w:left="4667" w:hanging="180"/>
      </w:pPr>
    </w:lvl>
    <w:lvl w:ilvl="6" w:tplc="240A000F" w:tentative="1">
      <w:start w:val="1"/>
      <w:numFmt w:val="decimal"/>
      <w:lvlText w:val="%7."/>
      <w:lvlJc w:val="left"/>
      <w:pPr>
        <w:ind w:left="5387" w:hanging="360"/>
      </w:pPr>
    </w:lvl>
    <w:lvl w:ilvl="7" w:tplc="240A0019" w:tentative="1">
      <w:start w:val="1"/>
      <w:numFmt w:val="lowerLetter"/>
      <w:lvlText w:val="%8."/>
      <w:lvlJc w:val="left"/>
      <w:pPr>
        <w:ind w:left="6107" w:hanging="360"/>
      </w:pPr>
    </w:lvl>
    <w:lvl w:ilvl="8" w:tplc="240A001B" w:tentative="1">
      <w:start w:val="1"/>
      <w:numFmt w:val="lowerRoman"/>
      <w:lvlText w:val="%9."/>
      <w:lvlJc w:val="right"/>
      <w:pPr>
        <w:ind w:left="6827" w:hanging="180"/>
      </w:pPr>
    </w:lvl>
  </w:abstractNum>
  <w:abstractNum w:abstractNumId="30" w15:restartNumberingAfterBreak="0">
    <w:nsid w:val="6022327E"/>
    <w:multiLevelType w:val="hybridMultilevel"/>
    <w:tmpl w:val="54FA8D12"/>
    <w:lvl w:ilvl="0" w:tplc="FFFFFFFF">
      <w:start w:val="1"/>
      <w:numFmt w:val="decimal"/>
      <w:lvlText w:val="%1."/>
      <w:lvlJc w:val="left"/>
      <w:pPr>
        <w:ind w:left="2147" w:hanging="360"/>
      </w:pPr>
      <w:rPr>
        <w:rFonts w:hint="default"/>
      </w:rPr>
    </w:lvl>
    <w:lvl w:ilvl="1" w:tplc="FFFFFFFF">
      <w:start w:val="1"/>
      <w:numFmt w:val="bullet"/>
      <w:lvlText w:val="o"/>
      <w:lvlJc w:val="left"/>
      <w:pPr>
        <w:ind w:left="2867" w:hanging="360"/>
      </w:pPr>
      <w:rPr>
        <w:rFonts w:ascii="Courier New" w:hAnsi="Courier New" w:cs="Courier New" w:hint="default"/>
      </w:rPr>
    </w:lvl>
    <w:lvl w:ilvl="2" w:tplc="FFFFFFFF" w:tentative="1">
      <w:start w:val="1"/>
      <w:numFmt w:val="bullet"/>
      <w:lvlText w:val=""/>
      <w:lvlJc w:val="left"/>
      <w:pPr>
        <w:ind w:left="3587" w:hanging="360"/>
      </w:pPr>
      <w:rPr>
        <w:rFonts w:ascii="Wingdings" w:hAnsi="Wingdings" w:hint="default"/>
      </w:rPr>
    </w:lvl>
    <w:lvl w:ilvl="3" w:tplc="FFFFFFFF" w:tentative="1">
      <w:start w:val="1"/>
      <w:numFmt w:val="bullet"/>
      <w:lvlText w:val=""/>
      <w:lvlJc w:val="left"/>
      <w:pPr>
        <w:ind w:left="4307" w:hanging="360"/>
      </w:pPr>
      <w:rPr>
        <w:rFonts w:ascii="Symbol" w:hAnsi="Symbol" w:hint="default"/>
      </w:rPr>
    </w:lvl>
    <w:lvl w:ilvl="4" w:tplc="FFFFFFFF" w:tentative="1">
      <w:start w:val="1"/>
      <w:numFmt w:val="bullet"/>
      <w:lvlText w:val="o"/>
      <w:lvlJc w:val="left"/>
      <w:pPr>
        <w:ind w:left="5027" w:hanging="360"/>
      </w:pPr>
      <w:rPr>
        <w:rFonts w:ascii="Courier New" w:hAnsi="Courier New" w:cs="Courier New" w:hint="default"/>
      </w:rPr>
    </w:lvl>
    <w:lvl w:ilvl="5" w:tplc="FFFFFFFF" w:tentative="1">
      <w:start w:val="1"/>
      <w:numFmt w:val="bullet"/>
      <w:lvlText w:val=""/>
      <w:lvlJc w:val="left"/>
      <w:pPr>
        <w:ind w:left="5747" w:hanging="360"/>
      </w:pPr>
      <w:rPr>
        <w:rFonts w:ascii="Wingdings" w:hAnsi="Wingdings" w:hint="default"/>
      </w:rPr>
    </w:lvl>
    <w:lvl w:ilvl="6" w:tplc="FFFFFFFF" w:tentative="1">
      <w:start w:val="1"/>
      <w:numFmt w:val="bullet"/>
      <w:lvlText w:val=""/>
      <w:lvlJc w:val="left"/>
      <w:pPr>
        <w:ind w:left="6467" w:hanging="360"/>
      </w:pPr>
      <w:rPr>
        <w:rFonts w:ascii="Symbol" w:hAnsi="Symbol" w:hint="default"/>
      </w:rPr>
    </w:lvl>
    <w:lvl w:ilvl="7" w:tplc="FFFFFFFF" w:tentative="1">
      <w:start w:val="1"/>
      <w:numFmt w:val="bullet"/>
      <w:lvlText w:val="o"/>
      <w:lvlJc w:val="left"/>
      <w:pPr>
        <w:ind w:left="7187" w:hanging="360"/>
      </w:pPr>
      <w:rPr>
        <w:rFonts w:ascii="Courier New" w:hAnsi="Courier New" w:cs="Courier New" w:hint="default"/>
      </w:rPr>
    </w:lvl>
    <w:lvl w:ilvl="8" w:tplc="FFFFFFFF" w:tentative="1">
      <w:start w:val="1"/>
      <w:numFmt w:val="bullet"/>
      <w:lvlText w:val=""/>
      <w:lvlJc w:val="left"/>
      <w:pPr>
        <w:ind w:left="7907" w:hanging="360"/>
      </w:pPr>
      <w:rPr>
        <w:rFonts w:ascii="Wingdings" w:hAnsi="Wingdings" w:hint="default"/>
      </w:rPr>
    </w:lvl>
  </w:abstractNum>
  <w:abstractNum w:abstractNumId="31" w15:restartNumberingAfterBreak="0">
    <w:nsid w:val="60E61447"/>
    <w:multiLevelType w:val="hybridMultilevel"/>
    <w:tmpl w:val="26DAC71E"/>
    <w:lvl w:ilvl="0" w:tplc="1FE86E8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2912D2C"/>
    <w:multiLevelType w:val="hybridMultilevel"/>
    <w:tmpl w:val="77CE7A5A"/>
    <w:lvl w:ilvl="0" w:tplc="F984C144">
      <w:numFmt w:val="bullet"/>
      <w:lvlText w:val="-"/>
      <w:lvlJc w:val="left"/>
      <w:pPr>
        <w:ind w:left="2147" w:hanging="360"/>
      </w:pPr>
      <w:rPr>
        <w:rFonts w:ascii="Arial" w:eastAsia="Times New Roman" w:hAnsi="Arial" w:cs="Arial" w:hint="default"/>
      </w:rPr>
    </w:lvl>
    <w:lvl w:ilvl="1" w:tplc="240A0003" w:tentative="1">
      <w:start w:val="1"/>
      <w:numFmt w:val="bullet"/>
      <w:lvlText w:val="o"/>
      <w:lvlJc w:val="left"/>
      <w:pPr>
        <w:ind w:left="2867" w:hanging="360"/>
      </w:pPr>
      <w:rPr>
        <w:rFonts w:ascii="Courier New" w:hAnsi="Courier New" w:cs="Courier New" w:hint="default"/>
      </w:rPr>
    </w:lvl>
    <w:lvl w:ilvl="2" w:tplc="240A0005" w:tentative="1">
      <w:start w:val="1"/>
      <w:numFmt w:val="bullet"/>
      <w:lvlText w:val=""/>
      <w:lvlJc w:val="left"/>
      <w:pPr>
        <w:ind w:left="3587" w:hanging="360"/>
      </w:pPr>
      <w:rPr>
        <w:rFonts w:ascii="Wingdings" w:hAnsi="Wingdings" w:hint="default"/>
      </w:rPr>
    </w:lvl>
    <w:lvl w:ilvl="3" w:tplc="240A0001" w:tentative="1">
      <w:start w:val="1"/>
      <w:numFmt w:val="bullet"/>
      <w:lvlText w:val=""/>
      <w:lvlJc w:val="left"/>
      <w:pPr>
        <w:ind w:left="4307" w:hanging="360"/>
      </w:pPr>
      <w:rPr>
        <w:rFonts w:ascii="Symbol" w:hAnsi="Symbol" w:hint="default"/>
      </w:rPr>
    </w:lvl>
    <w:lvl w:ilvl="4" w:tplc="240A0003" w:tentative="1">
      <w:start w:val="1"/>
      <w:numFmt w:val="bullet"/>
      <w:lvlText w:val="o"/>
      <w:lvlJc w:val="left"/>
      <w:pPr>
        <w:ind w:left="5027" w:hanging="360"/>
      </w:pPr>
      <w:rPr>
        <w:rFonts w:ascii="Courier New" w:hAnsi="Courier New" w:cs="Courier New" w:hint="default"/>
      </w:rPr>
    </w:lvl>
    <w:lvl w:ilvl="5" w:tplc="240A0005" w:tentative="1">
      <w:start w:val="1"/>
      <w:numFmt w:val="bullet"/>
      <w:lvlText w:val=""/>
      <w:lvlJc w:val="left"/>
      <w:pPr>
        <w:ind w:left="5747" w:hanging="360"/>
      </w:pPr>
      <w:rPr>
        <w:rFonts w:ascii="Wingdings" w:hAnsi="Wingdings" w:hint="default"/>
      </w:rPr>
    </w:lvl>
    <w:lvl w:ilvl="6" w:tplc="240A0001" w:tentative="1">
      <w:start w:val="1"/>
      <w:numFmt w:val="bullet"/>
      <w:lvlText w:val=""/>
      <w:lvlJc w:val="left"/>
      <w:pPr>
        <w:ind w:left="6467" w:hanging="360"/>
      </w:pPr>
      <w:rPr>
        <w:rFonts w:ascii="Symbol" w:hAnsi="Symbol" w:hint="default"/>
      </w:rPr>
    </w:lvl>
    <w:lvl w:ilvl="7" w:tplc="240A0003" w:tentative="1">
      <w:start w:val="1"/>
      <w:numFmt w:val="bullet"/>
      <w:lvlText w:val="o"/>
      <w:lvlJc w:val="left"/>
      <w:pPr>
        <w:ind w:left="7187" w:hanging="360"/>
      </w:pPr>
      <w:rPr>
        <w:rFonts w:ascii="Courier New" w:hAnsi="Courier New" w:cs="Courier New" w:hint="default"/>
      </w:rPr>
    </w:lvl>
    <w:lvl w:ilvl="8" w:tplc="240A0005" w:tentative="1">
      <w:start w:val="1"/>
      <w:numFmt w:val="bullet"/>
      <w:lvlText w:val=""/>
      <w:lvlJc w:val="left"/>
      <w:pPr>
        <w:ind w:left="7907" w:hanging="360"/>
      </w:pPr>
      <w:rPr>
        <w:rFonts w:ascii="Wingdings" w:hAnsi="Wingdings" w:hint="default"/>
      </w:rPr>
    </w:lvl>
  </w:abstractNum>
  <w:abstractNum w:abstractNumId="33" w15:restartNumberingAfterBreak="0">
    <w:nsid w:val="6A587927"/>
    <w:multiLevelType w:val="hybridMultilevel"/>
    <w:tmpl w:val="58787402"/>
    <w:lvl w:ilvl="0" w:tplc="240A0013">
      <w:start w:val="1"/>
      <w:numFmt w:val="upperRoman"/>
      <w:lvlText w:val="%1."/>
      <w:lvlJc w:val="right"/>
      <w:pPr>
        <w:ind w:left="1787" w:hanging="360"/>
      </w:pPr>
    </w:lvl>
    <w:lvl w:ilvl="1" w:tplc="240A0019" w:tentative="1">
      <w:start w:val="1"/>
      <w:numFmt w:val="lowerLetter"/>
      <w:lvlText w:val="%2."/>
      <w:lvlJc w:val="left"/>
      <w:pPr>
        <w:ind w:left="2507" w:hanging="360"/>
      </w:pPr>
    </w:lvl>
    <w:lvl w:ilvl="2" w:tplc="240A001B" w:tentative="1">
      <w:start w:val="1"/>
      <w:numFmt w:val="lowerRoman"/>
      <w:lvlText w:val="%3."/>
      <w:lvlJc w:val="right"/>
      <w:pPr>
        <w:ind w:left="3227" w:hanging="180"/>
      </w:pPr>
    </w:lvl>
    <w:lvl w:ilvl="3" w:tplc="240A000F" w:tentative="1">
      <w:start w:val="1"/>
      <w:numFmt w:val="decimal"/>
      <w:lvlText w:val="%4."/>
      <w:lvlJc w:val="left"/>
      <w:pPr>
        <w:ind w:left="3947" w:hanging="360"/>
      </w:pPr>
    </w:lvl>
    <w:lvl w:ilvl="4" w:tplc="240A0019" w:tentative="1">
      <w:start w:val="1"/>
      <w:numFmt w:val="lowerLetter"/>
      <w:lvlText w:val="%5."/>
      <w:lvlJc w:val="left"/>
      <w:pPr>
        <w:ind w:left="4667" w:hanging="360"/>
      </w:pPr>
    </w:lvl>
    <w:lvl w:ilvl="5" w:tplc="240A001B" w:tentative="1">
      <w:start w:val="1"/>
      <w:numFmt w:val="lowerRoman"/>
      <w:lvlText w:val="%6."/>
      <w:lvlJc w:val="right"/>
      <w:pPr>
        <w:ind w:left="5387" w:hanging="180"/>
      </w:pPr>
    </w:lvl>
    <w:lvl w:ilvl="6" w:tplc="240A000F" w:tentative="1">
      <w:start w:val="1"/>
      <w:numFmt w:val="decimal"/>
      <w:lvlText w:val="%7."/>
      <w:lvlJc w:val="left"/>
      <w:pPr>
        <w:ind w:left="6107" w:hanging="360"/>
      </w:pPr>
    </w:lvl>
    <w:lvl w:ilvl="7" w:tplc="240A0019" w:tentative="1">
      <w:start w:val="1"/>
      <w:numFmt w:val="lowerLetter"/>
      <w:lvlText w:val="%8."/>
      <w:lvlJc w:val="left"/>
      <w:pPr>
        <w:ind w:left="6827" w:hanging="360"/>
      </w:pPr>
    </w:lvl>
    <w:lvl w:ilvl="8" w:tplc="240A001B" w:tentative="1">
      <w:start w:val="1"/>
      <w:numFmt w:val="lowerRoman"/>
      <w:lvlText w:val="%9."/>
      <w:lvlJc w:val="right"/>
      <w:pPr>
        <w:ind w:left="7547" w:hanging="180"/>
      </w:pPr>
    </w:lvl>
  </w:abstractNum>
  <w:abstractNum w:abstractNumId="34" w15:restartNumberingAfterBreak="0">
    <w:nsid w:val="6DA112A3"/>
    <w:multiLevelType w:val="hybridMultilevel"/>
    <w:tmpl w:val="5EDEDC78"/>
    <w:lvl w:ilvl="0" w:tplc="240A001B">
      <w:start w:val="1"/>
      <w:numFmt w:val="lowerRoman"/>
      <w:lvlText w:val="%1."/>
      <w:lvlJc w:val="right"/>
      <w:pPr>
        <w:ind w:left="1215" w:hanging="360"/>
      </w:pPr>
    </w:lvl>
    <w:lvl w:ilvl="1" w:tplc="240A0019" w:tentative="1">
      <w:start w:val="1"/>
      <w:numFmt w:val="lowerLetter"/>
      <w:lvlText w:val="%2."/>
      <w:lvlJc w:val="left"/>
      <w:pPr>
        <w:ind w:left="1935" w:hanging="360"/>
      </w:pPr>
    </w:lvl>
    <w:lvl w:ilvl="2" w:tplc="240A001B" w:tentative="1">
      <w:start w:val="1"/>
      <w:numFmt w:val="lowerRoman"/>
      <w:lvlText w:val="%3."/>
      <w:lvlJc w:val="right"/>
      <w:pPr>
        <w:ind w:left="2655" w:hanging="180"/>
      </w:pPr>
    </w:lvl>
    <w:lvl w:ilvl="3" w:tplc="240A000F" w:tentative="1">
      <w:start w:val="1"/>
      <w:numFmt w:val="decimal"/>
      <w:lvlText w:val="%4."/>
      <w:lvlJc w:val="left"/>
      <w:pPr>
        <w:ind w:left="3375" w:hanging="360"/>
      </w:pPr>
    </w:lvl>
    <w:lvl w:ilvl="4" w:tplc="240A0019" w:tentative="1">
      <w:start w:val="1"/>
      <w:numFmt w:val="lowerLetter"/>
      <w:lvlText w:val="%5."/>
      <w:lvlJc w:val="left"/>
      <w:pPr>
        <w:ind w:left="4095" w:hanging="360"/>
      </w:pPr>
    </w:lvl>
    <w:lvl w:ilvl="5" w:tplc="240A001B" w:tentative="1">
      <w:start w:val="1"/>
      <w:numFmt w:val="lowerRoman"/>
      <w:lvlText w:val="%6."/>
      <w:lvlJc w:val="right"/>
      <w:pPr>
        <w:ind w:left="4815" w:hanging="180"/>
      </w:pPr>
    </w:lvl>
    <w:lvl w:ilvl="6" w:tplc="240A000F" w:tentative="1">
      <w:start w:val="1"/>
      <w:numFmt w:val="decimal"/>
      <w:lvlText w:val="%7."/>
      <w:lvlJc w:val="left"/>
      <w:pPr>
        <w:ind w:left="5535" w:hanging="360"/>
      </w:pPr>
    </w:lvl>
    <w:lvl w:ilvl="7" w:tplc="240A0019" w:tentative="1">
      <w:start w:val="1"/>
      <w:numFmt w:val="lowerLetter"/>
      <w:lvlText w:val="%8."/>
      <w:lvlJc w:val="left"/>
      <w:pPr>
        <w:ind w:left="6255" w:hanging="360"/>
      </w:pPr>
    </w:lvl>
    <w:lvl w:ilvl="8" w:tplc="240A001B" w:tentative="1">
      <w:start w:val="1"/>
      <w:numFmt w:val="lowerRoman"/>
      <w:lvlText w:val="%9."/>
      <w:lvlJc w:val="right"/>
      <w:pPr>
        <w:ind w:left="6975" w:hanging="180"/>
      </w:pPr>
    </w:lvl>
  </w:abstractNum>
  <w:abstractNum w:abstractNumId="35" w15:restartNumberingAfterBreak="0">
    <w:nsid w:val="6E115EC9"/>
    <w:multiLevelType w:val="hybridMultilevel"/>
    <w:tmpl w:val="00367720"/>
    <w:lvl w:ilvl="0" w:tplc="240A0013">
      <w:start w:val="1"/>
      <w:numFmt w:val="upperRoman"/>
      <w:lvlText w:val="%1."/>
      <w:lvlJc w:val="righ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num w:numId="1">
    <w:abstractNumId w:val="29"/>
  </w:num>
  <w:num w:numId="2">
    <w:abstractNumId w:val="20"/>
  </w:num>
  <w:num w:numId="3">
    <w:abstractNumId w:val="11"/>
  </w:num>
  <w:num w:numId="4">
    <w:abstractNumId w:val="12"/>
  </w:num>
  <w:num w:numId="5">
    <w:abstractNumId w:val="25"/>
  </w:num>
  <w:num w:numId="6">
    <w:abstractNumId w:val="5"/>
  </w:num>
  <w:num w:numId="7">
    <w:abstractNumId w:val="22"/>
  </w:num>
  <w:num w:numId="8">
    <w:abstractNumId w:val="17"/>
  </w:num>
  <w:num w:numId="9">
    <w:abstractNumId w:val="32"/>
  </w:num>
  <w:num w:numId="10">
    <w:abstractNumId w:val="14"/>
  </w:num>
  <w:num w:numId="11">
    <w:abstractNumId w:val="35"/>
  </w:num>
  <w:num w:numId="12">
    <w:abstractNumId w:val="18"/>
  </w:num>
  <w:num w:numId="13">
    <w:abstractNumId w:val="15"/>
  </w:num>
  <w:num w:numId="14">
    <w:abstractNumId w:val="3"/>
  </w:num>
  <w:num w:numId="15">
    <w:abstractNumId w:val="28"/>
  </w:num>
  <w:num w:numId="16">
    <w:abstractNumId w:val="7"/>
  </w:num>
  <w:num w:numId="17">
    <w:abstractNumId w:val="19"/>
  </w:num>
  <w:num w:numId="18">
    <w:abstractNumId w:val="10"/>
  </w:num>
  <w:num w:numId="19">
    <w:abstractNumId w:val="13"/>
  </w:num>
  <w:num w:numId="20">
    <w:abstractNumId w:val="24"/>
  </w:num>
  <w:num w:numId="21">
    <w:abstractNumId w:val="33"/>
  </w:num>
  <w:num w:numId="22">
    <w:abstractNumId w:val="34"/>
  </w:num>
  <w:num w:numId="23">
    <w:abstractNumId w:val="4"/>
  </w:num>
  <w:num w:numId="24">
    <w:abstractNumId w:val="8"/>
  </w:num>
  <w:num w:numId="25">
    <w:abstractNumId w:val="0"/>
  </w:num>
  <w:num w:numId="26">
    <w:abstractNumId w:val="2"/>
  </w:num>
  <w:num w:numId="27">
    <w:abstractNumId w:val="27"/>
  </w:num>
  <w:num w:numId="28">
    <w:abstractNumId w:val="21"/>
  </w:num>
  <w:num w:numId="29">
    <w:abstractNumId w:val="9"/>
  </w:num>
  <w:num w:numId="30">
    <w:abstractNumId w:val="23"/>
  </w:num>
  <w:num w:numId="31">
    <w:abstractNumId w:val="31"/>
  </w:num>
  <w:num w:numId="32">
    <w:abstractNumId w:val="16"/>
  </w:num>
  <w:num w:numId="33">
    <w:abstractNumId w:val="1"/>
  </w:num>
  <w:num w:numId="34">
    <w:abstractNumId w:val="26"/>
  </w:num>
  <w:num w:numId="35">
    <w:abstractNumId w:val="30"/>
  </w:num>
  <w:num w:numId="36">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C89"/>
    <w:rsid w:val="000012D6"/>
    <w:rsid w:val="0000254A"/>
    <w:rsid w:val="00003853"/>
    <w:rsid w:val="0000478D"/>
    <w:rsid w:val="00006596"/>
    <w:rsid w:val="000077BE"/>
    <w:rsid w:val="00010094"/>
    <w:rsid w:val="000126AA"/>
    <w:rsid w:val="00012786"/>
    <w:rsid w:val="00013983"/>
    <w:rsid w:val="0002141B"/>
    <w:rsid w:val="0002358C"/>
    <w:rsid w:val="00025655"/>
    <w:rsid w:val="0002791A"/>
    <w:rsid w:val="0003416F"/>
    <w:rsid w:val="000402DF"/>
    <w:rsid w:val="00045D21"/>
    <w:rsid w:val="00047D82"/>
    <w:rsid w:val="00050307"/>
    <w:rsid w:val="000517F3"/>
    <w:rsid w:val="00051CC9"/>
    <w:rsid w:val="00056053"/>
    <w:rsid w:val="0005695D"/>
    <w:rsid w:val="00061EF9"/>
    <w:rsid w:val="00063AB5"/>
    <w:rsid w:val="0006589D"/>
    <w:rsid w:val="00066ED7"/>
    <w:rsid w:val="00070BBD"/>
    <w:rsid w:val="00073D6A"/>
    <w:rsid w:val="00080563"/>
    <w:rsid w:val="0008115D"/>
    <w:rsid w:val="000816E5"/>
    <w:rsid w:val="00084543"/>
    <w:rsid w:val="00085B98"/>
    <w:rsid w:val="0009164A"/>
    <w:rsid w:val="00091EF0"/>
    <w:rsid w:val="00093FD5"/>
    <w:rsid w:val="00094C2E"/>
    <w:rsid w:val="0009515E"/>
    <w:rsid w:val="000977A6"/>
    <w:rsid w:val="000A0574"/>
    <w:rsid w:val="000A0725"/>
    <w:rsid w:val="000A12FE"/>
    <w:rsid w:val="000A6059"/>
    <w:rsid w:val="000B5AFC"/>
    <w:rsid w:val="000B5B92"/>
    <w:rsid w:val="000B5D93"/>
    <w:rsid w:val="000B6C4C"/>
    <w:rsid w:val="000B7B40"/>
    <w:rsid w:val="000C2407"/>
    <w:rsid w:val="000C2EFF"/>
    <w:rsid w:val="000C49AC"/>
    <w:rsid w:val="000C4B27"/>
    <w:rsid w:val="000C5B7E"/>
    <w:rsid w:val="000C7633"/>
    <w:rsid w:val="000C7AA7"/>
    <w:rsid w:val="000D0FC1"/>
    <w:rsid w:val="000D153B"/>
    <w:rsid w:val="000D3C96"/>
    <w:rsid w:val="000E512B"/>
    <w:rsid w:val="000E6EEB"/>
    <w:rsid w:val="000E75F5"/>
    <w:rsid w:val="000F36F5"/>
    <w:rsid w:val="000F432B"/>
    <w:rsid w:val="000F47D7"/>
    <w:rsid w:val="000F4C0B"/>
    <w:rsid w:val="000F67A9"/>
    <w:rsid w:val="00101DB3"/>
    <w:rsid w:val="00102395"/>
    <w:rsid w:val="00103425"/>
    <w:rsid w:val="00103E45"/>
    <w:rsid w:val="00106375"/>
    <w:rsid w:val="0010681E"/>
    <w:rsid w:val="00111736"/>
    <w:rsid w:val="001131ED"/>
    <w:rsid w:val="00113544"/>
    <w:rsid w:val="00114596"/>
    <w:rsid w:val="001166EE"/>
    <w:rsid w:val="0012040A"/>
    <w:rsid w:val="00121D9B"/>
    <w:rsid w:val="00124D74"/>
    <w:rsid w:val="00131B83"/>
    <w:rsid w:val="001344A8"/>
    <w:rsid w:val="00134AA5"/>
    <w:rsid w:val="0014050B"/>
    <w:rsid w:val="00140A6B"/>
    <w:rsid w:val="001420F0"/>
    <w:rsid w:val="0014391C"/>
    <w:rsid w:val="00143B28"/>
    <w:rsid w:val="00144710"/>
    <w:rsid w:val="00146DA4"/>
    <w:rsid w:val="00147608"/>
    <w:rsid w:val="00147FE4"/>
    <w:rsid w:val="00152B43"/>
    <w:rsid w:val="0015301C"/>
    <w:rsid w:val="00154B9A"/>
    <w:rsid w:val="00155F69"/>
    <w:rsid w:val="00156369"/>
    <w:rsid w:val="001565E6"/>
    <w:rsid w:val="00160427"/>
    <w:rsid w:val="00161000"/>
    <w:rsid w:val="001614ED"/>
    <w:rsid w:val="001636CC"/>
    <w:rsid w:val="00164E99"/>
    <w:rsid w:val="00171F53"/>
    <w:rsid w:val="00172B59"/>
    <w:rsid w:val="00174474"/>
    <w:rsid w:val="0017629A"/>
    <w:rsid w:val="001818FE"/>
    <w:rsid w:val="00185A2F"/>
    <w:rsid w:val="00185E3A"/>
    <w:rsid w:val="00186283"/>
    <w:rsid w:val="001864A5"/>
    <w:rsid w:val="001867F8"/>
    <w:rsid w:val="001873CD"/>
    <w:rsid w:val="00193FAC"/>
    <w:rsid w:val="001953B6"/>
    <w:rsid w:val="001972CC"/>
    <w:rsid w:val="00197C4B"/>
    <w:rsid w:val="001A1EB1"/>
    <w:rsid w:val="001A6D20"/>
    <w:rsid w:val="001B0FED"/>
    <w:rsid w:val="001B3639"/>
    <w:rsid w:val="001B4555"/>
    <w:rsid w:val="001C2355"/>
    <w:rsid w:val="001C2E40"/>
    <w:rsid w:val="001C37B7"/>
    <w:rsid w:val="001C43D3"/>
    <w:rsid w:val="001C6BEC"/>
    <w:rsid w:val="001D2716"/>
    <w:rsid w:val="001D30E8"/>
    <w:rsid w:val="001D4C00"/>
    <w:rsid w:val="001D570E"/>
    <w:rsid w:val="001E0B80"/>
    <w:rsid w:val="001E2F37"/>
    <w:rsid w:val="001E3FCE"/>
    <w:rsid w:val="001F0CBF"/>
    <w:rsid w:val="001F5415"/>
    <w:rsid w:val="001F545A"/>
    <w:rsid w:val="0020279A"/>
    <w:rsid w:val="00206707"/>
    <w:rsid w:val="00211BF6"/>
    <w:rsid w:val="002120D6"/>
    <w:rsid w:val="00220D0B"/>
    <w:rsid w:val="0022297B"/>
    <w:rsid w:val="002238F5"/>
    <w:rsid w:val="00233E4E"/>
    <w:rsid w:val="00234D16"/>
    <w:rsid w:val="002361FA"/>
    <w:rsid w:val="00241F09"/>
    <w:rsid w:val="0024282E"/>
    <w:rsid w:val="00242E58"/>
    <w:rsid w:val="00250D17"/>
    <w:rsid w:val="002520A7"/>
    <w:rsid w:val="00254E01"/>
    <w:rsid w:val="00254E28"/>
    <w:rsid w:val="00255A59"/>
    <w:rsid w:val="002565C0"/>
    <w:rsid w:val="002625C2"/>
    <w:rsid w:val="00264BC3"/>
    <w:rsid w:val="002650B0"/>
    <w:rsid w:val="00265E73"/>
    <w:rsid w:val="00266F35"/>
    <w:rsid w:val="00267426"/>
    <w:rsid w:val="002768E6"/>
    <w:rsid w:val="0027774F"/>
    <w:rsid w:val="00280969"/>
    <w:rsid w:val="002814B2"/>
    <w:rsid w:val="00282A61"/>
    <w:rsid w:val="00286D56"/>
    <w:rsid w:val="002952D2"/>
    <w:rsid w:val="00295C89"/>
    <w:rsid w:val="00296EA1"/>
    <w:rsid w:val="00297FD2"/>
    <w:rsid w:val="002A13AB"/>
    <w:rsid w:val="002A2BFC"/>
    <w:rsid w:val="002A2C1E"/>
    <w:rsid w:val="002A30CE"/>
    <w:rsid w:val="002A4A9F"/>
    <w:rsid w:val="002A5B1C"/>
    <w:rsid w:val="002A63F7"/>
    <w:rsid w:val="002B067E"/>
    <w:rsid w:val="002B1116"/>
    <w:rsid w:val="002B1D95"/>
    <w:rsid w:val="002B5281"/>
    <w:rsid w:val="002C5394"/>
    <w:rsid w:val="002C6EDF"/>
    <w:rsid w:val="002D2D7B"/>
    <w:rsid w:val="002D2F0A"/>
    <w:rsid w:val="002D3963"/>
    <w:rsid w:val="002D4737"/>
    <w:rsid w:val="002D6CB9"/>
    <w:rsid w:val="002D70BF"/>
    <w:rsid w:val="002E057D"/>
    <w:rsid w:val="002F1208"/>
    <w:rsid w:val="002F174C"/>
    <w:rsid w:val="002F1D79"/>
    <w:rsid w:val="002F3BED"/>
    <w:rsid w:val="002F415D"/>
    <w:rsid w:val="002F55F3"/>
    <w:rsid w:val="002F6EAB"/>
    <w:rsid w:val="0030011B"/>
    <w:rsid w:val="0030095E"/>
    <w:rsid w:val="00300A99"/>
    <w:rsid w:val="00301273"/>
    <w:rsid w:val="00303ECD"/>
    <w:rsid w:val="003040A3"/>
    <w:rsid w:val="00304260"/>
    <w:rsid w:val="003056CE"/>
    <w:rsid w:val="00305E0F"/>
    <w:rsid w:val="003103BE"/>
    <w:rsid w:val="00315B13"/>
    <w:rsid w:val="00323123"/>
    <w:rsid w:val="0032376E"/>
    <w:rsid w:val="00327328"/>
    <w:rsid w:val="00327AD3"/>
    <w:rsid w:val="00327EC6"/>
    <w:rsid w:val="00330AFC"/>
    <w:rsid w:val="00331EA6"/>
    <w:rsid w:val="00335CD2"/>
    <w:rsid w:val="003362F8"/>
    <w:rsid w:val="00336D22"/>
    <w:rsid w:val="0033705A"/>
    <w:rsid w:val="0033706D"/>
    <w:rsid w:val="00337E37"/>
    <w:rsid w:val="0034024F"/>
    <w:rsid w:val="00350438"/>
    <w:rsid w:val="003504F6"/>
    <w:rsid w:val="00352695"/>
    <w:rsid w:val="00354AA1"/>
    <w:rsid w:val="003605BB"/>
    <w:rsid w:val="00360B0D"/>
    <w:rsid w:val="00367F52"/>
    <w:rsid w:val="00376CFB"/>
    <w:rsid w:val="00377216"/>
    <w:rsid w:val="0038087A"/>
    <w:rsid w:val="0038410B"/>
    <w:rsid w:val="00387782"/>
    <w:rsid w:val="00397522"/>
    <w:rsid w:val="003A5C69"/>
    <w:rsid w:val="003B2BDC"/>
    <w:rsid w:val="003B3E2B"/>
    <w:rsid w:val="003B5317"/>
    <w:rsid w:val="003B6E39"/>
    <w:rsid w:val="003C0084"/>
    <w:rsid w:val="003C0268"/>
    <w:rsid w:val="003C17DF"/>
    <w:rsid w:val="003C4175"/>
    <w:rsid w:val="003C60EE"/>
    <w:rsid w:val="003D16F0"/>
    <w:rsid w:val="003D2425"/>
    <w:rsid w:val="003E0ABA"/>
    <w:rsid w:val="003E34B0"/>
    <w:rsid w:val="003E3E11"/>
    <w:rsid w:val="003E59D6"/>
    <w:rsid w:val="003E6298"/>
    <w:rsid w:val="003E6E50"/>
    <w:rsid w:val="003E7026"/>
    <w:rsid w:val="003E76DA"/>
    <w:rsid w:val="003F503B"/>
    <w:rsid w:val="003F6239"/>
    <w:rsid w:val="003F6F8C"/>
    <w:rsid w:val="004005CF"/>
    <w:rsid w:val="00403CFF"/>
    <w:rsid w:val="00404728"/>
    <w:rsid w:val="00406181"/>
    <w:rsid w:val="00407CF7"/>
    <w:rsid w:val="0041275A"/>
    <w:rsid w:val="00417A45"/>
    <w:rsid w:val="00422C8F"/>
    <w:rsid w:val="00425689"/>
    <w:rsid w:val="0042756D"/>
    <w:rsid w:val="00430F34"/>
    <w:rsid w:val="0043115E"/>
    <w:rsid w:val="00432BD7"/>
    <w:rsid w:val="0044201D"/>
    <w:rsid w:val="004431F4"/>
    <w:rsid w:val="004433EB"/>
    <w:rsid w:val="00445C44"/>
    <w:rsid w:val="00446D1D"/>
    <w:rsid w:val="00446E24"/>
    <w:rsid w:val="00446EB7"/>
    <w:rsid w:val="0045543B"/>
    <w:rsid w:val="00460379"/>
    <w:rsid w:val="00462D44"/>
    <w:rsid w:val="00462F1E"/>
    <w:rsid w:val="004706D5"/>
    <w:rsid w:val="0047186B"/>
    <w:rsid w:val="00471995"/>
    <w:rsid w:val="00473093"/>
    <w:rsid w:val="004802E4"/>
    <w:rsid w:val="0048203D"/>
    <w:rsid w:val="004841DA"/>
    <w:rsid w:val="0048714E"/>
    <w:rsid w:val="00495CE7"/>
    <w:rsid w:val="00495F7B"/>
    <w:rsid w:val="004A0FA5"/>
    <w:rsid w:val="004A76D8"/>
    <w:rsid w:val="004B3295"/>
    <w:rsid w:val="004B5AAF"/>
    <w:rsid w:val="004B7676"/>
    <w:rsid w:val="004C0480"/>
    <w:rsid w:val="004C0C54"/>
    <w:rsid w:val="004C14D6"/>
    <w:rsid w:val="004C1510"/>
    <w:rsid w:val="004C2B25"/>
    <w:rsid w:val="004C3A42"/>
    <w:rsid w:val="004C4156"/>
    <w:rsid w:val="004C5E46"/>
    <w:rsid w:val="004D0304"/>
    <w:rsid w:val="004D03F5"/>
    <w:rsid w:val="004D35FA"/>
    <w:rsid w:val="004D6523"/>
    <w:rsid w:val="004D6635"/>
    <w:rsid w:val="004D66BC"/>
    <w:rsid w:val="004D6782"/>
    <w:rsid w:val="004D6A9A"/>
    <w:rsid w:val="004D7A30"/>
    <w:rsid w:val="004E1443"/>
    <w:rsid w:val="004E2240"/>
    <w:rsid w:val="004E2CB1"/>
    <w:rsid w:val="004E3A88"/>
    <w:rsid w:val="004E5195"/>
    <w:rsid w:val="004E68E2"/>
    <w:rsid w:val="004E75E3"/>
    <w:rsid w:val="004F1402"/>
    <w:rsid w:val="004F2525"/>
    <w:rsid w:val="004F6330"/>
    <w:rsid w:val="00501686"/>
    <w:rsid w:val="0050469C"/>
    <w:rsid w:val="00505083"/>
    <w:rsid w:val="00517F42"/>
    <w:rsid w:val="00522901"/>
    <w:rsid w:val="0052332B"/>
    <w:rsid w:val="005237DF"/>
    <w:rsid w:val="0052495F"/>
    <w:rsid w:val="00525C13"/>
    <w:rsid w:val="00526A9E"/>
    <w:rsid w:val="00527120"/>
    <w:rsid w:val="00527265"/>
    <w:rsid w:val="005328A9"/>
    <w:rsid w:val="005334A6"/>
    <w:rsid w:val="00537651"/>
    <w:rsid w:val="00540050"/>
    <w:rsid w:val="005408EF"/>
    <w:rsid w:val="00541074"/>
    <w:rsid w:val="00544584"/>
    <w:rsid w:val="005472D3"/>
    <w:rsid w:val="00550466"/>
    <w:rsid w:val="005540F0"/>
    <w:rsid w:val="00560D8E"/>
    <w:rsid w:val="0056603B"/>
    <w:rsid w:val="00570001"/>
    <w:rsid w:val="00570115"/>
    <w:rsid w:val="00570144"/>
    <w:rsid w:val="00570C42"/>
    <w:rsid w:val="005713A0"/>
    <w:rsid w:val="00571422"/>
    <w:rsid w:val="00573B88"/>
    <w:rsid w:val="00573CED"/>
    <w:rsid w:val="005740A8"/>
    <w:rsid w:val="00576E5E"/>
    <w:rsid w:val="00577AE3"/>
    <w:rsid w:val="00581D69"/>
    <w:rsid w:val="005837F0"/>
    <w:rsid w:val="00585321"/>
    <w:rsid w:val="005931BA"/>
    <w:rsid w:val="00594002"/>
    <w:rsid w:val="005942E2"/>
    <w:rsid w:val="005954C1"/>
    <w:rsid w:val="005A0490"/>
    <w:rsid w:val="005A0DA0"/>
    <w:rsid w:val="005A1751"/>
    <w:rsid w:val="005A381A"/>
    <w:rsid w:val="005A5F9B"/>
    <w:rsid w:val="005A6590"/>
    <w:rsid w:val="005B3F01"/>
    <w:rsid w:val="005B472E"/>
    <w:rsid w:val="005B51C4"/>
    <w:rsid w:val="005B5728"/>
    <w:rsid w:val="005B5CDE"/>
    <w:rsid w:val="005B68FF"/>
    <w:rsid w:val="005B7758"/>
    <w:rsid w:val="005B7E39"/>
    <w:rsid w:val="005C39CC"/>
    <w:rsid w:val="005C42D2"/>
    <w:rsid w:val="005C5277"/>
    <w:rsid w:val="005C6E3C"/>
    <w:rsid w:val="005D0DC2"/>
    <w:rsid w:val="005D299B"/>
    <w:rsid w:val="005D306D"/>
    <w:rsid w:val="005D669B"/>
    <w:rsid w:val="005D7EC2"/>
    <w:rsid w:val="005E1A3D"/>
    <w:rsid w:val="005E278A"/>
    <w:rsid w:val="005E2F0C"/>
    <w:rsid w:val="005E387C"/>
    <w:rsid w:val="005F596F"/>
    <w:rsid w:val="005F5EF4"/>
    <w:rsid w:val="005F7D05"/>
    <w:rsid w:val="006012E6"/>
    <w:rsid w:val="00601D11"/>
    <w:rsid w:val="00602A66"/>
    <w:rsid w:val="00603657"/>
    <w:rsid w:val="0060381F"/>
    <w:rsid w:val="00607D5E"/>
    <w:rsid w:val="00610544"/>
    <w:rsid w:val="00612810"/>
    <w:rsid w:val="00615346"/>
    <w:rsid w:val="00615699"/>
    <w:rsid w:val="00615EFE"/>
    <w:rsid w:val="00616BC4"/>
    <w:rsid w:val="00625B94"/>
    <w:rsid w:val="00630798"/>
    <w:rsid w:val="00633FE3"/>
    <w:rsid w:val="0063443F"/>
    <w:rsid w:val="0064126A"/>
    <w:rsid w:val="006447B6"/>
    <w:rsid w:val="00644C04"/>
    <w:rsid w:val="00645476"/>
    <w:rsid w:val="0064708B"/>
    <w:rsid w:val="006501E4"/>
    <w:rsid w:val="00654864"/>
    <w:rsid w:val="00660F3C"/>
    <w:rsid w:val="00662B5F"/>
    <w:rsid w:val="00665D93"/>
    <w:rsid w:val="00666312"/>
    <w:rsid w:val="0066740C"/>
    <w:rsid w:val="00667E9C"/>
    <w:rsid w:val="00671BA1"/>
    <w:rsid w:val="0068403E"/>
    <w:rsid w:val="006861F6"/>
    <w:rsid w:val="00692080"/>
    <w:rsid w:val="00693212"/>
    <w:rsid w:val="00693E1F"/>
    <w:rsid w:val="00694CB9"/>
    <w:rsid w:val="00696C1D"/>
    <w:rsid w:val="006A22FE"/>
    <w:rsid w:val="006A4293"/>
    <w:rsid w:val="006B39F6"/>
    <w:rsid w:val="006B4A14"/>
    <w:rsid w:val="006B5364"/>
    <w:rsid w:val="006C0268"/>
    <w:rsid w:val="006D0D0D"/>
    <w:rsid w:val="006D13C8"/>
    <w:rsid w:val="006D3A4A"/>
    <w:rsid w:val="006D6B35"/>
    <w:rsid w:val="006E0BCB"/>
    <w:rsid w:val="006F2567"/>
    <w:rsid w:val="006F365F"/>
    <w:rsid w:val="006F7BCD"/>
    <w:rsid w:val="007008C2"/>
    <w:rsid w:val="00703B18"/>
    <w:rsid w:val="00705846"/>
    <w:rsid w:val="00705B45"/>
    <w:rsid w:val="00710AD2"/>
    <w:rsid w:val="00715044"/>
    <w:rsid w:val="00720CDE"/>
    <w:rsid w:val="00721C84"/>
    <w:rsid w:val="0072396B"/>
    <w:rsid w:val="00723ABC"/>
    <w:rsid w:val="00726D10"/>
    <w:rsid w:val="0073015F"/>
    <w:rsid w:val="007340AC"/>
    <w:rsid w:val="00735B11"/>
    <w:rsid w:val="0073698A"/>
    <w:rsid w:val="0073745F"/>
    <w:rsid w:val="00737814"/>
    <w:rsid w:val="00740968"/>
    <w:rsid w:val="00743316"/>
    <w:rsid w:val="00744E88"/>
    <w:rsid w:val="00746704"/>
    <w:rsid w:val="00750CE9"/>
    <w:rsid w:val="00760C85"/>
    <w:rsid w:val="00761529"/>
    <w:rsid w:val="00763576"/>
    <w:rsid w:val="007649A7"/>
    <w:rsid w:val="00767D77"/>
    <w:rsid w:val="00770EC6"/>
    <w:rsid w:val="00773FF4"/>
    <w:rsid w:val="0077441D"/>
    <w:rsid w:val="007773EA"/>
    <w:rsid w:val="00785887"/>
    <w:rsid w:val="00786A96"/>
    <w:rsid w:val="00792D4D"/>
    <w:rsid w:val="00794B59"/>
    <w:rsid w:val="007A0FD7"/>
    <w:rsid w:val="007A2106"/>
    <w:rsid w:val="007A4E7E"/>
    <w:rsid w:val="007B0840"/>
    <w:rsid w:val="007B38D9"/>
    <w:rsid w:val="007B703B"/>
    <w:rsid w:val="007C04D6"/>
    <w:rsid w:val="007C0EF8"/>
    <w:rsid w:val="007C21F7"/>
    <w:rsid w:val="007C6488"/>
    <w:rsid w:val="007C7F32"/>
    <w:rsid w:val="007D2157"/>
    <w:rsid w:val="007D35E9"/>
    <w:rsid w:val="007D378F"/>
    <w:rsid w:val="007D538F"/>
    <w:rsid w:val="007D553C"/>
    <w:rsid w:val="007E1696"/>
    <w:rsid w:val="007E1DD3"/>
    <w:rsid w:val="007E1EA9"/>
    <w:rsid w:val="007E30DE"/>
    <w:rsid w:val="007E34CD"/>
    <w:rsid w:val="007E4012"/>
    <w:rsid w:val="007E46E8"/>
    <w:rsid w:val="007E4C17"/>
    <w:rsid w:val="007E5AAC"/>
    <w:rsid w:val="007F088A"/>
    <w:rsid w:val="007F0C92"/>
    <w:rsid w:val="007F2506"/>
    <w:rsid w:val="00801229"/>
    <w:rsid w:val="008030BE"/>
    <w:rsid w:val="00807572"/>
    <w:rsid w:val="00814B6B"/>
    <w:rsid w:val="00814F8F"/>
    <w:rsid w:val="0082192E"/>
    <w:rsid w:val="00823513"/>
    <w:rsid w:val="00823D64"/>
    <w:rsid w:val="00823DCA"/>
    <w:rsid w:val="00823F13"/>
    <w:rsid w:val="008244C3"/>
    <w:rsid w:val="008317C4"/>
    <w:rsid w:val="0083679B"/>
    <w:rsid w:val="0083727B"/>
    <w:rsid w:val="0084565E"/>
    <w:rsid w:val="00851838"/>
    <w:rsid w:val="00854D9F"/>
    <w:rsid w:val="00857AEF"/>
    <w:rsid w:val="0086199C"/>
    <w:rsid w:val="00862D9A"/>
    <w:rsid w:val="0086472E"/>
    <w:rsid w:val="00871144"/>
    <w:rsid w:val="00876727"/>
    <w:rsid w:val="0087733D"/>
    <w:rsid w:val="00880384"/>
    <w:rsid w:val="008834A1"/>
    <w:rsid w:val="00887E52"/>
    <w:rsid w:val="00890D75"/>
    <w:rsid w:val="008925E4"/>
    <w:rsid w:val="00893CB1"/>
    <w:rsid w:val="00894C95"/>
    <w:rsid w:val="008970A8"/>
    <w:rsid w:val="008A3163"/>
    <w:rsid w:val="008A4B3B"/>
    <w:rsid w:val="008A4C1B"/>
    <w:rsid w:val="008A622F"/>
    <w:rsid w:val="008A7A8F"/>
    <w:rsid w:val="008A7CFA"/>
    <w:rsid w:val="008B265F"/>
    <w:rsid w:val="008C1052"/>
    <w:rsid w:val="008C63FA"/>
    <w:rsid w:val="008D03B4"/>
    <w:rsid w:val="008D0B1C"/>
    <w:rsid w:val="008D4CE4"/>
    <w:rsid w:val="008D56D1"/>
    <w:rsid w:val="008D5EDD"/>
    <w:rsid w:val="008D7CAC"/>
    <w:rsid w:val="008D7D52"/>
    <w:rsid w:val="008D7D88"/>
    <w:rsid w:val="008E2477"/>
    <w:rsid w:val="008E2F4D"/>
    <w:rsid w:val="008E3CAD"/>
    <w:rsid w:val="008F0E56"/>
    <w:rsid w:val="008F2342"/>
    <w:rsid w:val="008F3569"/>
    <w:rsid w:val="008F64EB"/>
    <w:rsid w:val="00900359"/>
    <w:rsid w:val="00904B5F"/>
    <w:rsid w:val="0090798A"/>
    <w:rsid w:val="00910483"/>
    <w:rsid w:val="00911653"/>
    <w:rsid w:val="00911BB5"/>
    <w:rsid w:val="00911D8F"/>
    <w:rsid w:val="00914D53"/>
    <w:rsid w:val="009155BC"/>
    <w:rsid w:val="00917B09"/>
    <w:rsid w:val="00923FD5"/>
    <w:rsid w:val="009241D8"/>
    <w:rsid w:val="009242C4"/>
    <w:rsid w:val="00924BEF"/>
    <w:rsid w:val="00925A68"/>
    <w:rsid w:val="0092754C"/>
    <w:rsid w:val="00932FC2"/>
    <w:rsid w:val="00933CE1"/>
    <w:rsid w:val="0093694D"/>
    <w:rsid w:val="00940D2A"/>
    <w:rsid w:val="00942061"/>
    <w:rsid w:val="00942D13"/>
    <w:rsid w:val="00943180"/>
    <w:rsid w:val="00947FA2"/>
    <w:rsid w:val="00952DCB"/>
    <w:rsid w:val="00954F84"/>
    <w:rsid w:val="00955395"/>
    <w:rsid w:val="00955485"/>
    <w:rsid w:val="00955691"/>
    <w:rsid w:val="00961A02"/>
    <w:rsid w:val="009625B1"/>
    <w:rsid w:val="00972081"/>
    <w:rsid w:val="009740FF"/>
    <w:rsid w:val="00974E8C"/>
    <w:rsid w:val="00981138"/>
    <w:rsid w:val="0098150A"/>
    <w:rsid w:val="00981BD8"/>
    <w:rsid w:val="00985062"/>
    <w:rsid w:val="00987C62"/>
    <w:rsid w:val="009904E6"/>
    <w:rsid w:val="0099431C"/>
    <w:rsid w:val="00995AC3"/>
    <w:rsid w:val="009A0415"/>
    <w:rsid w:val="009A1C05"/>
    <w:rsid w:val="009A2173"/>
    <w:rsid w:val="009A3E65"/>
    <w:rsid w:val="009A48B9"/>
    <w:rsid w:val="009A5515"/>
    <w:rsid w:val="009B2B7D"/>
    <w:rsid w:val="009B5517"/>
    <w:rsid w:val="009B7F09"/>
    <w:rsid w:val="009C0530"/>
    <w:rsid w:val="009C0B72"/>
    <w:rsid w:val="009C211A"/>
    <w:rsid w:val="009C3DED"/>
    <w:rsid w:val="009C4E59"/>
    <w:rsid w:val="009C6F89"/>
    <w:rsid w:val="009D04E3"/>
    <w:rsid w:val="009D050C"/>
    <w:rsid w:val="009D2597"/>
    <w:rsid w:val="009D37ED"/>
    <w:rsid w:val="009D4128"/>
    <w:rsid w:val="009D4802"/>
    <w:rsid w:val="009D5C6D"/>
    <w:rsid w:val="009E1055"/>
    <w:rsid w:val="009E5131"/>
    <w:rsid w:val="009F0631"/>
    <w:rsid w:val="009F1D5A"/>
    <w:rsid w:val="009F4AB7"/>
    <w:rsid w:val="00A02D98"/>
    <w:rsid w:val="00A037F1"/>
    <w:rsid w:val="00A0627A"/>
    <w:rsid w:val="00A10D47"/>
    <w:rsid w:val="00A10D48"/>
    <w:rsid w:val="00A11B6E"/>
    <w:rsid w:val="00A12874"/>
    <w:rsid w:val="00A15963"/>
    <w:rsid w:val="00A17621"/>
    <w:rsid w:val="00A20028"/>
    <w:rsid w:val="00A21B0C"/>
    <w:rsid w:val="00A21C7A"/>
    <w:rsid w:val="00A2262E"/>
    <w:rsid w:val="00A228E7"/>
    <w:rsid w:val="00A27049"/>
    <w:rsid w:val="00A31616"/>
    <w:rsid w:val="00A36BD3"/>
    <w:rsid w:val="00A36BEC"/>
    <w:rsid w:val="00A36E62"/>
    <w:rsid w:val="00A37386"/>
    <w:rsid w:val="00A41312"/>
    <w:rsid w:val="00A4368E"/>
    <w:rsid w:val="00A44650"/>
    <w:rsid w:val="00A454F0"/>
    <w:rsid w:val="00A4608B"/>
    <w:rsid w:val="00A46175"/>
    <w:rsid w:val="00A466F8"/>
    <w:rsid w:val="00A467CC"/>
    <w:rsid w:val="00A46E53"/>
    <w:rsid w:val="00A47662"/>
    <w:rsid w:val="00A53EAC"/>
    <w:rsid w:val="00A55447"/>
    <w:rsid w:val="00A600C1"/>
    <w:rsid w:val="00A667F4"/>
    <w:rsid w:val="00A70B10"/>
    <w:rsid w:val="00A7118A"/>
    <w:rsid w:val="00A71AA9"/>
    <w:rsid w:val="00A7268B"/>
    <w:rsid w:val="00A75C58"/>
    <w:rsid w:val="00A76B58"/>
    <w:rsid w:val="00A7719B"/>
    <w:rsid w:val="00A77D4C"/>
    <w:rsid w:val="00A808F4"/>
    <w:rsid w:val="00A821CE"/>
    <w:rsid w:val="00A8606C"/>
    <w:rsid w:val="00A8796A"/>
    <w:rsid w:val="00A909A3"/>
    <w:rsid w:val="00A90A34"/>
    <w:rsid w:val="00A913E7"/>
    <w:rsid w:val="00A92D43"/>
    <w:rsid w:val="00A95518"/>
    <w:rsid w:val="00A978ED"/>
    <w:rsid w:val="00AA19A9"/>
    <w:rsid w:val="00AA682E"/>
    <w:rsid w:val="00AB2C1D"/>
    <w:rsid w:val="00AB400C"/>
    <w:rsid w:val="00AB5838"/>
    <w:rsid w:val="00AB7521"/>
    <w:rsid w:val="00AC0832"/>
    <w:rsid w:val="00AC0A8F"/>
    <w:rsid w:val="00AC292C"/>
    <w:rsid w:val="00AC64F3"/>
    <w:rsid w:val="00AC7A93"/>
    <w:rsid w:val="00AD221C"/>
    <w:rsid w:val="00AD5887"/>
    <w:rsid w:val="00AE000A"/>
    <w:rsid w:val="00AE4E69"/>
    <w:rsid w:val="00AE54DC"/>
    <w:rsid w:val="00AE620D"/>
    <w:rsid w:val="00AF0359"/>
    <w:rsid w:val="00AF0AD2"/>
    <w:rsid w:val="00AF2CBD"/>
    <w:rsid w:val="00AF71B2"/>
    <w:rsid w:val="00AF7B80"/>
    <w:rsid w:val="00B00CBC"/>
    <w:rsid w:val="00B00CBE"/>
    <w:rsid w:val="00B02E54"/>
    <w:rsid w:val="00B04BA5"/>
    <w:rsid w:val="00B05C46"/>
    <w:rsid w:val="00B10A55"/>
    <w:rsid w:val="00B10B8A"/>
    <w:rsid w:val="00B129AC"/>
    <w:rsid w:val="00B12D0C"/>
    <w:rsid w:val="00B159E7"/>
    <w:rsid w:val="00B161D5"/>
    <w:rsid w:val="00B176B3"/>
    <w:rsid w:val="00B20AA1"/>
    <w:rsid w:val="00B26D50"/>
    <w:rsid w:val="00B304D6"/>
    <w:rsid w:val="00B31922"/>
    <w:rsid w:val="00B31CBE"/>
    <w:rsid w:val="00B3400C"/>
    <w:rsid w:val="00B35DB8"/>
    <w:rsid w:val="00B36B3B"/>
    <w:rsid w:val="00B43745"/>
    <w:rsid w:val="00B43DE7"/>
    <w:rsid w:val="00B46B40"/>
    <w:rsid w:val="00B46F22"/>
    <w:rsid w:val="00B5162D"/>
    <w:rsid w:val="00B552C3"/>
    <w:rsid w:val="00B55B55"/>
    <w:rsid w:val="00B621D7"/>
    <w:rsid w:val="00B67471"/>
    <w:rsid w:val="00B73DD5"/>
    <w:rsid w:val="00B80026"/>
    <w:rsid w:val="00B8214D"/>
    <w:rsid w:val="00B821FE"/>
    <w:rsid w:val="00B854B3"/>
    <w:rsid w:val="00B85659"/>
    <w:rsid w:val="00B856FD"/>
    <w:rsid w:val="00B9219D"/>
    <w:rsid w:val="00B9298B"/>
    <w:rsid w:val="00B94338"/>
    <w:rsid w:val="00B96FAC"/>
    <w:rsid w:val="00B97BAC"/>
    <w:rsid w:val="00BA051A"/>
    <w:rsid w:val="00BA0E5F"/>
    <w:rsid w:val="00BA7209"/>
    <w:rsid w:val="00BA789D"/>
    <w:rsid w:val="00BB5068"/>
    <w:rsid w:val="00BB50E2"/>
    <w:rsid w:val="00BC0BB8"/>
    <w:rsid w:val="00BC1571"/>
    <w:rsid w:val="00BC4E88"/>
    <w:rsid w:val="00BD1936"/>
    <w:rsid w:val="00BD3F2B"/>
    <w:rsid w:val="00BD4BAD"/>
    <w:rsid w:val="00BD52A5"/>
    <w:rsid w:val="00BE0589"/>
    <w:rsid w:val="00BE16F8"/>
    <w:rsid w:val="00BE63BB"/>
    <w:rsid w:val="00BF3F43"/>
    <w:rsid w:val="00BF454B"/>
    <w:rsid w:val="00C00A13"/>
    <w:rsid w:val="00C04443"/>
    <w:rsid w:val="00C04CA7"/>
    <w:rsid w:val="00C06F54"/>
    <w:rsid w:val="00C07AEF"/>
    <w:rsid w:val="00C12756"/>
    <w:rsid w:val="00C12952"/>
    <w:rsid w:val="00C1617E"/>
    <w:rsid w:val="00C22E6F"/>
    <w:rsid w:val="00C232B5"/>
    <w:rsid w:val="00C235E6"/>
    <w:rsid w:val="00C26B94"/>
    <w:rsid w:val="00C26C8D"/>
    <w:rsid w:val="00C27E5B"/>
    <w:rsid w:val="00C31547"/>
    <w:rsid w:val="00C31D79"/>
    <w:rsid w:val="00C344EA"/>
    <w:rsid w:val="00C361AC"/>
    <w:rsid w:val="00C37BB5"/>
    <w:rsid w:val="00C417B8"/>
    <w:rsid w:val="00C44C52"/>
    <w:rsid w:val="00C45013"/>
    <w:rsid w:val="00C45695"/>
    <w:rsid w:val="00C471F4"/>
    <w:rsid w:val="00C478F2"/>
    <w:rsid w:val="00C51711"/>
    <w:rsid w:val="00C55EED"/>
    <w:rsid w:val="00C57C49"/>
    <w:rsid w:val="00C615D1"/>
    <w:rsid w:val="00C62066"/>
    <w:rsid w:val="00C62EAB"/>
    <w:rsid w:val="00C63E69"/>
    <w:rsid w:val="00C708A4"/>
    <w:rsid w:val="00C748E9"/>
    <w:rsid w:val="00C750DF"/>
    <w:rsid w:val="00C76C5B"/>
    <w:rsid w:val="00C773B0"/>
    <w:rsid w:val="00C820F4"/>
    <w:rsid w:val="00C8695F"/>
    <w:rsid w:val="00C90718"/>
    <w:rsid w:val="00C93419"/>
    <w:rsid w:val="00C95606"/>
    <w:rsid w:val="00CA1045"/>
    <w:rsid w:val="00CA260A"/>
    <w:rsid w:val="00CA353E"/>
    <w:rsid w:val="00CA5FB5"/>
    <w:rsid w:val="00CB21E2"/>
    <w:rsid w:val="00CB5575"/>
    <w:rsid w:val="00CC00D7"/>
    <w:rsid w:val="00CC0805"/>
    <w:rsid w:val="00CC1763"/>
    <w:rsid w:val="00CC3330"/>
    <w:rsid w:val="00CC74D8"/>
    <w:rsid w:val="00CD23DB"/>
    <w:rsid w:val="00CD2C89"/>
    <w:rsid w:val="00CD46A0"/>
    <w:rsid w:val="00CD6811"/>
    <w:rsid w:val="00CE2FF0"/>
    <w:rsid w:val="00CE388A"/>
    <w:rsid w:val="00CE5A88"/>
    <w:rsid w:val="00CE5EED"/>
    <w:rsid w:val="00CE76B5"/>
    <w:rsid w:val="00CF1687"/>
    <w:rsid w:val="00CF29BC"/>
    <w:rsid w:val="00CF3995"/>
    <w:rsid w:val="00D02D37"/>
    <w:rsid w:val="00D03719"/>
    <w:rsid w:val="00D03916"/>
    <w:rsid w:val="00D05653"/>
    <w:rsid w:val="00D05BA4"/>
    <w:rsid w:val="00D104EE"/>
    <w:rsid w:val="00D113CF"/>
    <w:rsid w:val="00D114F8"/>
    <w:rsid w:val="00D12103"/>
    <w:rsid w:val="00D1225C"/>
    <w:rsid w:val="00D1392A"/>
    <w:rsid w:val="00D1522A"/>
    <w:rsid w:val="00D30314"/>
    <w:rsid w:val="00D35269"/>
    <w:rsid w:val="00D35EB1"/>
    <w:rsid w:val="00D40AF3"/>
    <w:rsid w:val="00D52100"/>
    <w:rsid w:val="00D555FE"/>
    <w:rsid w:val="00D61EF6"/>
    <w:rsid w:val="00D65E5D"/>
    <w:rsid w:val="00D671AC"/>
    <w:rsid w:val="00D67211"/>
    <w:rsid w:val="00D67777"/>
    <w:rsid w:val="00D6781D"/>
    <w:rsid w:val="00D72AB2"/>
    <w:rsid w:val="00D75D31"/>
    <w:rsid w:val="00D767BB"/>
    <w:rsid w:val="00D8001C"/>
    <w:rsid w:val="00D80B82"/>
    <w:rsid w:val="00D831AC"/>
    <w:rsid w:val="00D8439F"/>
    <w:rsid w:val="00D847AB"/>
    <w:rsid w:val="00D85A71"/>
    <w:rsid w:val="00D90F5C"/>
    <w:rsid w:val="00D936B0"/>
    <w:rsid w:val="00D95FC4"/>
    <w:rsid w:val="00DA5296"/>
    <w:rsid w:val="00DA563D"/>
    <w:rsid w:val="00DA6A3A"/>
    <w:rsid w:val="00DB296D"/>
    <w:rsid w:val="00DB3837"/>
    <w:rsid w:val="00DB5FC3"/>
    <w:rsid w:val="00DC1DB1"/>
    <w:rsid w:val="00DC785E"/>
    <w:rsid w:val="00DD3864"/>
    <w:rsid w:val="00DD44F0"/>
    <w:rsid w:val="00DD4A34"/>
    <w:rsid w:val="00DE03B2"/>
    <w:rsid w:val="00DE3746"/>
    <w:rsid w:val="00DF211A"/>
    <w:rsid w:val="00E0082B"/>
    <w:rsid w:val="00E01E1C"/>
    <w:rsid w:val="00E0225F"/>
    <w:rsid w:val="00E02672"/>
    <w:rsid w:val="00E029F3"/>
    <w:rsid w:val="00E03476"/>
    <w:rsid w:val="00E04F61"/>
    <w:rsid w:val="00E05254"/>
    <w:rsid w:val="00E06BFA"/>
    <w:rsid w:val="00E10455"/>
    <w:rsid w:val="00E114CA"/>
    <w:rsid w:val="00E14130"/>
    <w:rsid w:val="00E15227"/>
    <w:rsid w:val="00E15274"/>
    <w:rsid w:val="00E15350"/>
    <w:rsid w:val="00E15BF7"/>
    <w:rsid w:val="00E162B8"/>
    <w:rsid w:val="00E16792"/>
    <w:rsid w:val="00E2496F"/>
    <w:rsid w:val="00E24D8B"/>
    <w:rsid w:val="00E2508F"/>
    <w:rsid w:val="00E257FA"/>
    <w:rsid w:val="00E272BA"/>
    <w:rsid w:val="00E333FC"/>
    <w:rsid w:val="00E33891"/>
    <w:rsid w:val="00E4087D"/>
    <w:rsid w:val="00E41411"/>
    <w:rsid w:val="00E416FF"/>
    <w:rsid w:val="00E4451B"/>
    <w:rsid w:val="00E44723"/>
    <w:rsid w:val="00E44F7E"/>
    <w:rsid w:val="00E45AE5"/>
    <w:rsid w:val="00E45DEB"/>
    <w:rsid w:val="00E51467"/>
    <w:rsid w:val="00E54043"/>
    <w:rsid w:val="00E56AB0"/>
    <w:rsid w:val="00E61B2C"/>
    <w:rsid w:val="00E626C3"/>
    <w:rsid w:val="00E6646B"/>
    <w:rsid w:val="00E66621"/>
    <w:rsid w:val="00E66E97"/>
    <w:rsid w:val="00E741C7"/>
    <w:rsid w:val="00E7439F"/>
    <w:rsid w:val="00E82ACB"/>
    <w:rsid w:val="00E859DF"/>
    <w:rsid w:val="00E85A71"/>
    <w:rsid w:val="00E8638A"/>
    <w:rsid w:val="00E868B6"/>
    <w:rsid w:val="00E86DA8"/>
    <w:rsid w:val="00E9312F"/>
    <w:rsid w:val="00E93468"/>
    <w:rsid w:val="00E941A7"/>
    <w:rsid w:val="00E94D3D"/>
    <w:rsid w:val="00E95846"/>
    <w:rsid w:val="00E97E04"/>
    <w:rsid w:val="00EA124A"/>
    <w:rsid w:val="00EA6228"/>
    <w:rsid w:val="00EA67B9"/>
    <w:rsid w:val="00EB1B42"/>
    <w:rsid w:val="00EC09B2"/>
    <w:rsid w:val="00EC2432"/>
    <w:rsid w:val="00ED05B9"/>
    <w:rsid w:val="00ED6605"/>
    <w:rsid w:val="00EE3086"/>
    <w:rsid w:val="00EE71EB"/>
    <w:rsid w:val="00EE77E4"/>
    <w:rsid w:val="00EE7B78"/>
    <w:rsid w:val="00EE7D58"/>
    <w:rsid w:val="00EF1207"/>
    <w:rsid w:val="00EF1F39"/>
    <w:rsid w:val="00EF39EF"/>
    <w:rsid w:val="00EF42B9"/>
    <w:rsid w:val="00EF4E92"/>
    <w:rsid w:val="00EF5BC2"/>
    <w:rsid w:val="00EF6A2B"/>
    <w:rsid w:val="00F04207"/>
    <w:rsid w:val="00F0600B"/>
    <w:rsid w:val="00F06F42"/>
    <w:rsid w:val="00F10794"/>
    <w:rsid w:val="00F11008"/>
    <w:rsid w:val="00F111A4"/>
    <w:rsid w:val="00F15D90"/>
    <w:rsid w:val="00F16185"/>
    <w:rsid w:val="00F22020"/>
    <w:rsid w:val="00F235A1"/>
    <w:rsid w:val="00F2425F"/>
    <w:rsid w:val="00F24E58"/>
    <w:rsid w:val="00F30805"/>
    <w:rsid w:val="00F36AD8"/>
    <w:rsid w:val="00F45475"/>
    <w:rsid w:val="00F4557D"/>
    <w:rsid w:val="00F463C1"/>
    <w:rsid w:val="00F467FA"/>
    <w:rsid w:val="00F508D9"/>
    <w:rsid w:val="00F53ACD"/>
    <w:rsid w:val="00F562D0"/>
    <w:rsid w:val="00F56E42"/>
    <w:rsid w:val="00F61BCC"/>
    <w:rsid w:val="00F64284"/>
    <w:rsid w:val="00F66D6B"/>
    <w:rsid w:val="00F73123"/>
    <w:rsid w:val="00F733C4"/>
    <w:rsid w:val="00F74AF1"/>
    <w:rsid w:val="00F779C8"/>
    <w:rsid w:val="00F81750"/>
    <w:rsid w:val="00F8273A"/>
    <w:rsid w:val="00F867FD"/>
    <w:rsid w:val="00F87EC9"/>
    <w:rsid w:val="00F9286E"/>
    <w:rsid w:val="00F929A7"/>
    <w:rsid w:val="00F944CA"/>
    <w:rsid w:val="00F95AF8"/>
    <w:rsid w:val="00F9787C"/>
    <w:rsid w:val="00FA1647"/>
    <w:rsid w:val="00FA1653"/>
    <w:rsid w:val="00FA31DD"/>
    <w:rsid w:val="00FA32CF"/>
    <w:rsid w:val="00FA3858"/>
    <w:rsid w:val="00FA3AD2"/>
    <w:rsid w:val="00FA52A9"/>
    <w:rsid w:val="00FA5A73"/>
    <w:rsid w:val="00FB1198"/>
    <w:rsid w:val="00FB24AF"/>
    <w:rsid w:val="00FB3596"/>
    <w:rsid w:val="00FC1F0C"/>
    <w:rsid w:val="00FC4506"/>
    <w:rsid w:val="00FD07D5"/>
    <w:rsid w:val="00FD3A08"/>
    <w:rsid w:val="00FD51C6"/>
    <w:rsid w:val="00FD5795"/>
    <w:rsid w:val="00FD58D3"/>
    <w:rsid w:val="00FE1A56"/>
    <w:rsid w:val="00FE7CC9"/>
    <w:rsid w:val="00FF12C2"/>
    <w:rsid w:val="00FF5993"/>
    <w:rsid w:val="00FF6F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39F68"/>
  <w15:docId w15:val="{5EE0EF19-04D4-48D6-AEF6-412995E5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15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5C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5C89"/>
  </w:style>
  <w:style w:type="table" w:styleId="Tablaconcuadrcula">
    <w:name w:val="Table Grid"/>
    <w:basedOn w:val="Tablanormal"/>
    <w:uiPriority w:val="39"/>
    <w:rsid w:val="00295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95C89"/>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Piedepgina">
    <w:name w:val="footer"/>
    <w:basedOn w:val="Normal"/>
    <w:link w:val="PiedepginaCar"/>
    <w:uiPriority w:val="99"/>
    <w:unhideWhenUsed/>
    <w:rsid w:val="002565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65C0"/>
  </w:style>
  <w:style w:type="paragraph" w:styleId="Prrafodelista">
    <w:name w:val="List Paragraph"/>
    <w:basedOn w:val="Normal"/>
    <w:link w:val="PrrafodelistaCar"/>
    <w:uiPriority w:val="34"/>
    <w:qFormat/>
    <w:rsid w:val="00890D75"/>
    <w:pPr>
      <w:ind w:left="720"/>
      <w:contextualSpacing/>
    </w:pPr>
  </w:style>
  <w:style w:type="paragraph" w:styleId="Textodeglobo">
    <w:name w:val="Balloon Text"/>
    <w:basedOn w:val="Normal"/>
    <w:link w:val="TextodegloboCar"/>
    <w:uiPriority w:val="99"/>
    <w:semiHidden/>
    <w:unhideWhenUsed/>
    <w:rsid w:val="00D056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5653"/>
    <w:rPr>
      <w:rFonts w:ascii="Segoe UI" w:hAnsi="Segoe UI" w:cs="Segoe UI"/>
      <w:sz w:val="18"/>
      <w:szCs w:val="18"/>
    </w:rPr>
  </w:style>
  <w:style w:type="character" w:styleId="Refdecomentario">
    <w:name w:val="annotation reference"/>
    <w:basedOn w:val="Fuentedeprrafopredeter"/>
    <w:uiPriority w:val="99"/>
    <w:semiHidden/>
    <w:unhideWhenUsed/>
    <w:rsid w:val="0003416F"/>
    <w:rPr>
      <w:sz w:val="16"/>
      <w:szCs w:val="16"/>
    </w:rPr>
  </w:style>
  <w:style w:type="paragraph" w:styleId="Textocomentario">
    <w:name w:val="annotation text"/>
    <w:basedOn w:val="Normal"/>
    <w:link w:val="TextocomentarioCar"/>
    <w:uiPriority w:val="99"/>
    <w:unhideWhenUsed/>
    <w:rsid w:val="0003416F"/>
    <w:pPr>
      <w:spacing w:line="240" w:lineRule="auto"/>
    </w:pPr>
    <w:rPr>
      <w:sz w:val="20"/>
      <w:szCs w:val="20"/>
    </w:rPr>
  </w:style>
  <w:style w:type="character" w:customStyle="1" w:styleId="TextocomentarioCar">
    <w:name w:val="Texto comentario Car"/>
    <w:basedOn w:val="Fuentedeprrafopredeter"/>
    <w:link w:val="Textocomentario"/>
    <w:uiPriority w:val="99"/>
    <w:rsid w:val="0003416F"/>
    <w:rPr>
      <w:sz w:val="20"/>
      <w:szCs w:val="20"/>
    </w:rPr>
  </w:style>
  <w:style w:type="paragraph" w:styleId="Asuntodelcomentario">
    <w:name w:val="annotation subject"/>
    <w:basedOn w:val="Textocomentario"/>
    <w:next w:val="Textocomentario"/>
    <w:link w:val="AsuntodelcomentarioCar"/>
    <w:uiPriority w:val="99"/>
    <w:semiHidden/>
    <w:unhideWhenUsed/>
    <w:rsid w:val="0003416F"/>
    <w:rPr>
      <w:b/>
      <w:bCs/>
    </w:rPr>
  </w:style>
  <w:style w:type="character" w:customStyle="1" w:styleId="AsuntodelcomentarioCar">
    <w:name w:val="Asunto del comentario Car"/>
    <w:basedOn w:val="TextocomentarioCar"/>
    <w:link w:val="Asuntodelcomentario"/>
    <w:uiPriority w:val="99"/>
    <w:semiHidden/>
    <w:rsid w:val="0003416F"/>
    <w:rPr>
      <w:b/>
      <w:bCs/>
      <w:sz w:val="20"/>
      <w:szCs w:val="20"/>
    </w:rPr>
  </w:style>
  <w:style w:type="paragraph" w:styleId="Revisin">
    <w:name w:val="Revision"/>
    <w:hidden/>
    <w:uiPriority w:val="99"/>
    <w:semiHidden/>
    <w:rsid w:val="002A63F7"/>
    <w:pPr>
      <w:spacing w:after="0" w:line="240" w:lineRule="auto"/>
    </w:pPr>
  </w:style>
  <w:style w:type="paragraph" w:styleId="Textonotapie">
    <w:name w:val="footnote text"/>
    <w:basedOn w:val="Normal"/>
    <w:link w:val="TextonotapieCar"/>
    <w:uiPriority w:val="99"/>
    <w:semiHidden/>
    <w:unhideWhenUsed/>
    <w:rsid w:val="00D113C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113CF"/>
    <w:rPr>
      <w:sz w:val="20"/>
      <w:szCs w:val="20"/>
    </w:rPr>
  </w:style>
  <w:style w:type="character" w:styleId="Refdenotaalpie">
    <w:name w:val="footnote reference"/>
    <w:basedOn w:val="Fuentedeprrafopredeter"/>
    <w:uiPriority w:val="99"/>
    <w:semiHidden/>
    <w:unhideWhenUsed/>
    <w:rsid w:val="00D113CF"/>
    <w:rPr>
      <w:vertAlign w:val="superscript"/>
    </w:rPr>
  </w:style>
  <w:style w:type="character" w:styleId="Textoennegrita">
    <w:name w:val="Strong"/>
    <w:basedOn w:val="Fuentedeprrafopredeter"/>
    <w:uiPriority w:val="22"/>
    <w:qFormat/>
    <w:rsid w:val="00CE5EED"/>
    <w:rPr>
      <w:b/>
      <w:bCs/>
    </w:rPr>
  </w:style>
  <w:style w:type="character" w:styleId="nfasis">
    <w:name w:val="Emphasis"/>
    <w:basedOn w:val="Fuentedeprrafopredeter"/>
    <w:uiPriority w:val="20"/>
    <w:qFormat/>
    <w:rsid w:val="00CE5EED"/>
    <w:rPr>
      <w:i/>
      <w:iCs/>
    </w:rPr>
  </w:style>
  <w:style w:type="character" w:customStyle="1" w:styleId="PrrafodelistaCar">
    <w:name w:val="Párrafo de lista Car"/>
    <w:link w:val="Prrafodelista"/>
    <w:uiPriority w:val="34"/>
    <w:locked/>
    <w:rsid w:val="004C5E46"/>
  </w:style>
  <w:style w:type="character" w:customStyle="1" w:styleId="tl8wme">
    <w:name w:val="tl8wme"/>
    <w:basedOn w:val="Fuentedeprrafopredeter"/>
    <w:rsid w:val="00C615D1"/>
  </w:style>
  <w:style w:type="paragraph" w:styleId="Textoindependiente">
    <w:name w:val="Body Text"/>
    <w:basedOn w:val="Normal"/>
    <w:link w:val="TextoindependienteCar"/>
    <w:uiPriority w:val="99"/>
    <w:semiHidden/>
    <w:unhideWhenUsed/>
    <w:rsid w:val="009B7F09"/>
    <w:pPr>
      <w:spacing w:after="120"/>
    </w:pPr>
  </w:style>
  <w:style w:type="character" w:customStyle="1" w:styleId="TextoindependienteCar">
    <w:name w:val="Texto independiente Car"/>
    <w:basedOn w:val="Fuentedeprrafopredeter"/>
    <w:link w:val="Textoindependiente"/>
    <w:uiPriority w:val="99"/>
    <w:semiHidden/>
    <w:rsid w:val="009B7F09"/>
  </w:style>
  <w:style w:type="character" w:customStyle="1" w:styleId="markedcontent">
    <w:name w:val="markedcontent"/>
    <w:basedOn w:val="Fuentedeprrafopredeter"/>
    <w:rsid w:val="00D767BB"/>
  </w:style>
  <w:style w:type="paragraph" w:styleId="Sinespaciado">
    <w:name w:val="No Spacing"/>
    <w:uiPriority w:val="1"/>
    <w:qFormat/>
    <w:rsid w:val="00A978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8918">
      <w:bodyDiv w:val="1"/>
      <w:marLeft w:val="0"/>
      <w:marRight w:val="0"/>
      <w:marTop w:val="0"/>
      <w:marBottom w:val="0"/>
      <w:divBdr>
        <w:top w:val="none" w:sz="0" w:space="0" w:color="auto"/>
        <w:left w:val="none" w:sz="0" w:space="0" w:color="auto"/>
        <w:bottom w:val="none" w:sz="0" w:space="0" w:color="auto"/>
        <w:right w:val="none" w:sz="0" w:space="0" w:color="auto"/>
      </w:divBdr>
    </w:div>
    <w:div w:id="6905750">
      <w:bodyDiv w:val="1"/>
      <w:marLeft w:val="0"/>
      <w:marRight w:val="0"/>
      <w:marTop w:val="0"/>
      <w:marBottom w:val="0"/>
      <w:divBdr>
        <w:top w:val="none" w:sz="0" w:space="0" w:color="auto"/>
        <w:left w:val="none" w:sz="0" w:space="0" w:color="auto"/>
        <w:bottom w:val="none" w:sz="0" w:space="0" w:color="auto"/>
        <w:right w:val="none" w:sz="0" w:space="0" w:color="auto"/>
      </w:divBdr>
    </w:div>
    <w:div w:id="27151025">
      <w:bodyDiv w:val="1"/>
      <w:marLeft w:val="0"/>
      <w:marRight w:val="0"/>
      <w:marTop w:val="0"/>
      <w:marBottom w:val="0"/>
      <w:divBdr>
        <w:top w:val="none" w:sz="0" w:space="0" w:color="auto"/>
        <w:left w:val="none" w:sz="0" w:space="0" w:color="auto"/>
        <w:bottom w:val="none" w:sz="0" w:space="0" w:color="auto"/>
        <w:right w:val="none" w:sz="0" w:space="0" w:color="auto"/>
      </w:divBdr>
    </w:div>
    <w:div w:id="66075253">
      <w:bodyDiv w:val="1"/>
      <w:marLeft w:val="0"/>
      <w:marRight w:val="0"/>
      <w:marTop w:val="0"/>
      <w:marBottom w:val="0"/>
      <w:divBdr>
        <w:top w:val="none" w:sz="0" w:space="0" w:color="auto"/>
        <w:left w:val="none" w:sz="0" w:space="0" w:color="auto"/>
        <w:bottom w:val="none" w:sz="0" w:space="0" w:color="auto"/>
        <w:right w:val="none" w:sz="0" w:space="0" w:color="auto"/>
      </w:divBdr>
    </w:div>
    <w:div w:id="89396877">
      <w:bodyDiv w:val="1"/>
      <w:marLeft w:val="0"/>
      <w:marRight w:val="0"/>
      <w:marTop w:val="0"/>
      <w:marBottom w:val="0"/>
      <w:divBdr>
        <w:top w:val="none" w:sz="0" w:space="0" w:color="auto"/>
        <w:left w:val="none" w:sz="0" w:space="0" w:color="auto"/>
        <w:bottom w:val="none" w:sz="0" w:space="0" w:color="auto"/>
        <w:right w:val="none" w:sz="0" w:space="0" w:color="auto"/>
      </w:divBdr>
    </w:div>
    <w:div w:id="128089921">
      <w:bodyDiv w:val="1"/>
      <w:marLeft w:val="0"/>
      <w:marRight w:val="0"/>
      <w:marTop w:val="0"/>
      <w:marBottom w:val="0"/>
      <w:divBdr>
        <w:top w:val="none" w:sz="0" w:space="0" w:color="auto"/>
        <w:left w:val="none" w:sz="0" w:space="0" w:color="auto"/>
        <w:bottom w:val="none" w:sz="0" w:space="0" w:color="auto"/>
        <w:right w:val="none" w:sz="0" w:space="0" w:color="auto"/>
      </w:divBdr>
    </w:div>
    <w:div w:id="142747102">
      <w:bodyDiv w:val="1"/>
      <w:marLeft w:val="0"/>
      <w:marRight w:val="0"/>
      <w:marTop w:val="0"/>
      <w:marBottom w:val="0"/>
      <w:divBdr>
        <w:top w:val="none" w:sz="0" w:space="0" w:color="auto"/>
        <w:left w:val="none" w:sz="0" w:space="0" w:color="auto"/>
        <w:bottom w:val="none" w:sz="0" w:space="0" w:color="auto"/>
        <w:right w:val="none" w:sz="0" w:space="0" w:color="auto"/>
      </w:divBdr>
    </w:div>
    <w:div w:id="169024915">
      <w:bodyDiv w:val="1"/>
      <w:marLeft w:val="0"/>
      <w:marRight w:val="0"/>
      <w:marTop w:val="0"/>
      <w:marBottom w:val="0"/>
      <w:divBdr>
        <w:top w:val="none" w:sz="0" w:space="0" w:color="auto"/>
        <w:left w:val="none" w:sz="0" w:space="0" w:color="auto"/>
        <w:bottom w:val="none" w:sz="0" w:space="0" w:color="auto"/>
        <w:right w:val="none" w:sz="0" w:space="0" w:color="auto"/>
      </w:divBdr>
    </w:div>
    <w:div w:id="179205674">
      <w:bodyDiv w:val="1"/>
      <w:marLeft w:val="0"/>
      <w:marRight w:val="0"/>
      <w:marTop w:val="0"/>
      <w:marBottom w:val="0"/>
      <w:divBdr>
        <w:top w:val="none" w:sz="0" w:space="0" w:color="auto"/>
        <w:left w:val="none" w:sz="0" w:space="0" w:color="auto"/>
        <w:bottom w:val="none" w:sz="0" w:space="0" w:color="auto"/>
        <w:right w:val="none" w:sz="0" w:space="0" w:color="auto"/>
      </w:divBdr>
    </w:div>
    <w:div w:id="184951500">
      <w:bodyDiv w:val="1"/>
      <w:marLeft w:val="0"/>
      <w:marRight w:val="0"/>
      <w:marTop w:val="0"/>
      <w:marBottom w:val="0"/>
      <w:divBdr>
        <w:top w:val="none" w:sz="0" w:space="0" w:color="auto"/>
        <w:left w:val="none" w:sz="0" w:space="0" w:color="auto"/>
        <w:bottom w:val="none" w:sz="0" w:space="0" w:color="auto"/>
        <w:right w:val="none" w:sz="0" w:space="0" w:color="auto"/>
      </w:divBdr>
    </w:div>
    <w:div w:id="192772992">
      <w:bodyDiv w:val="1"/>
      <w:marLeft w:val="0"/>
      <w:marRight w:val="0"/>
      <w:marTop w:val="0"/>
      <w:marBottom w:val="0"/>
      <w:divBdr>
        <w:top w:val="none" w:sz="0" w:space="0" w:color="auto"/>
        <w:left w:val="none" w:sz="0" w:space="0" w:color="auto"/>
        <w:bottom w:val="none" w:sz="0" w:space="0" w:color="auto"/>
        <w:right w:val="none" w:sz="0" w:space="0" w:color="auto"/>
      </w:divBdr>
    </w:div>
    <w:div w:id="204371109">
      <w:bodyDiv w:val="1"/>
      <w:marLeft w:val="0"/>
      <w:marRight w:val="0"/>
      <w:marTop w:val="0"/>
      <w:marBottom w:val="0"/>
      <w:divBdr>
        <w:top w:val="none" w:sz="0" w:space="0" w:color="auto"/>
        <w:left w:val="none" w:sz="0" w:space="0" w:color="auto"/>
        <w:bottom w:val="none" w:sz="0" w:space="0" w:color="auto"/>
        <w:right w:val="none" w:sz="0" w:space="0" w:color="auto"/>
      </w:divBdr>
    </w:div>
    <w:div w:id="205799011">
      <w:bodyDiv w:val="1"/>
      <w:marLeft w:val="0"/>
      <w:marRight w:val="0"/>
      <w:marTop w:val="0"/>
      <w:marBottom w:val="0"/>
      <w:divBdr>
        <w:top w:val="none" w:sz="0" w:space="0" w:color="auto"/>
        <w:left w:val="none" w:sz="0" w:space="0" w:color="auto"/>
        <w:bottom w:val="none" w:sz="0" w:space="0" w:color="auto"/>
        <w:right w:val="none" w:sz="0" w:space="0" w:color="auto"/>
      </w:divBdr>
    </w:div>
    <w:div w:id="223951970">
      <w:bodyDiv w:val="1"/>
      <w:marLeft w:val="0"/>
      <w:marRight w:val="0"/>
      <w:marTop w:val="0"/>
      <w:marBottom w:val="0"/>
      <w:divBdr>
        <w:top w:val="none" w:sz="0" w:space="0" w:color="auto"/>
        <w:left w:val="none" w:sz="0" w:space="0" w:color="auto"/>
        <w:bottom w:val="none" w:sz="0" w:space="0" w:color="auto"/>
        <w:right w:val="none" w:sz="0" w:space="0" w:color="auto"/>
      </w:divBdr>
    </w:div>
    <w:div w:id="233322162">
      <w:bodyDiv w:val="1"/>
      <w:marLeft w:val="0"/>
      <w:marRight w:val="0"/>
      <w:marTop w:val="0"/>
      <w:marBottom w:val="0"/>
      <w:divBdr>
        <w:top w:val="none" w:sz="0" w:space="0" w:color="auto"/>
        <w:left w:val="none" w:sz="0" w:space="0" w:color="auto"/>
        <w:bottom w:val="none" w:sz="0" w:space="0" w:color="auto"/>
        <w:right w:val="none" w:sz="0" w:space="0" w:color="auto"/>
      </w:divBdr>
    </w:div>
    <w:div w:id="240876747">
      <w:bodyDiv w:val="1"/>
      <w:marLeft w:val="0"/>
      <w:marRight w:val="0"/>
      <w:marTop w:val="0"/>
      <w:marBottom w:val="0"/>
      <w:divBdr>
        <w:top w:val="none" w:sz="0" w:space="0" w:color="auto"/>
        <w:left w:val="none" w:sz="0" w:space="0" w:color="auto"/>
        <w:bottom w:val="none" w:sz="0" w:space="0" w:color="auto"/>
        <w:right w:val="none" w:sz="0" w:space="0" w:color="auto"/>
      </w:divBdr>
    </w:div>
    <w:div w:id="246547168">
      <w:bodyDiv w:val="1"/>
      <w:marLeft w:val="0"/>
      <w:marRight w:val="0"/>
      <w:marTop w:val="0"/>
      <w:marBottom w:val="0"/>
      <w:divBdr>
        <w:top w:val="none" w:sz="0" w:space="0" w:color="auto"/>
        <w:left w:val="none" w:sz="0" w:space="0" w:color="auto"/>
        <w:bottom w:val="none" w:sz="0" w:space="0" w:color="auto"/>
        <w:right w:val="none" w:sz="0" w:space="0" w:color="auto"/>
      </w:divBdr>
    </w:div>
    <w:div w:id="259262190">
      <w:bodyDiv w:val="1"/>
      <w:marLeft w:val="0"/>
      <w:marRight w:val="0"/>
      <w:marTop w:val="0"/>
      <w:marBottom w:val="0"/>
      <w:divBdr>
        <w:top w:val="none" w:sz="0" w:space="0" w:color="auto"/>
        <w:left w:val="none" w:sz="0" w:space="0" w:color="auto"/>
        <w:bottom w:val="none" w:sz="0" w:space="0" w:color="auto"/>
        <w:right w:val="none" w:sz="0" w:space="0" w:color="auto"/>
      </w:divBdr>
    </w:div>
    <w:div w:id="281495648">
      <w:bodyDiv w:val="1"/>
      <w:marLeft w:val="0"/>
      <w:marRight w:val="0"/>
      <w:marTop w:val="0"/>
      <w:marBottom w:val="0"/>
      <w:divBdr>
        <w:top w:val="none" w:sz="0" w:space="0" w:color="auto"/>
        <w:left w:val="none" w:sz="0" w:space="0" w:color="auto"/>
        <w:bottom w:val="none" w:sz="0" w:space="0" w:color="auto"/>
        <w:right w:val="none" w:sz="0" w:space="0" w:color="auto"/>
      </w:divBdr>
    </w:div>
    <w:div w:id="312872257">
      <w:bodyDiv w:val="1"/>
      <w:marLeft w:val="0"/>
      <w:marRight w:val="0"/>
      <w:marTop w:val="0"/>
      <w:marBottom w:val="0"/>
      <w:divBdr>
        <w:top w:val="none" w:sz="0" w:space="0" w:color="auto"/>
        <w:left w:val="none" w:sz="0" w:space="0" w:color="auto"/>
        <w:bottom w:val="none" w:sz="0" w:space="0" w:color="auto"/>
        <w:right w:val="none" w:sz="0" w:space="0" w:color="auto"/>
      </w:divBdr>
    </w:div>
    <w:div w:id="317534894">
      <w:bodyDiv w:val="1"/>
      <w:marLeft w:val="0"/>
      <w:marRight w:val="0"/>
      <w:marTop w:val="0"/>
      <w:marBottom w:val="0"/>
      <w:divBdr>
        <w:top w:val="none" w:sz="0" w:space="0" w:color="auto"/>
        <w:left w:val="none" w:sz="0" w:space="0" w:color="auto"/>
        <w:bottom w:val="none" w:sz="0" w:space="0" w:color="auto"/>
        <w:right w:val="none" w:sz="0" w:space="0" w:color="auto"/>
      </w:divBdr>
    </w:div>
    <w:div w:id="368577190">
      <w:bodyDiv w:val="1"/>
      <w:marLeft w:val="0"/>
      <w:marRight w:val="0"/>
      <w:marTop w:val="0"/>
      <w:marBottom w:val="0"/>
      <w:divBdr>
        <w:top w:val="none" w:sz="0" w:space="0" w:color="auto"/>
        <w:left w:val="none" w:sz="0" w:space="0" w:color="auto"/>
        <w:bottom w:val="none" w:sz="0" w:space="0" w:color="auto"/>
        <w:right w:val="none" w:sz="0" w:space="0" w:color="auto"/>
      </w:divBdr>
    </w:div>
    <w:div w:id="381829726">
      <w:bodyDiv w:val="1"/>
      <w:marLeft w:val="0"/>
      <w:marRight w:val="0"/>
      <w:marTop w:val="0"/>
      <w:marBottom w:val="0"/>
      <w:divBdr>
        <w:top w:val="none" w:sz="0" w:space="0" w:color="auto"/>
        <w:left w:val="none" w:sz="0" w:space="0" w:color="auto"/>
        <w:bottom w:val="none" w:sz="0" w:space="0" w:color="auto"/>
        <w:right w:val="none" w:sz="0" w:space="0" w:color="auto"/>
      </w:divBdr>
    </w:div>
    <w:div w:id="383260257">
      <w:bodyDiv w:val="1"/>
      <w:marLeft w:val="0"/>
      <w:marRight w:val="0"/>
      <w:marTop w:val="0"/>
      <w:marBottom w:val="0"/>
      <w:divBdr>
        <w:top w:val="none" w:sz="0" w:space="0" w:color="auto"/>
        <w:left w:val="none" w:sz="0" w:space="0" w:color="auto"/>
        <w:bottom w:val="none" w:sz="0" w:space="0" w:color="auto"/>
        <w:right w:val="none" w:sz="0" w:space="0" w:color="auto"/>
      </w:divBdr>
    </w:div>
    <w:div w:id="408160204">
      <w:bodyDiv w:val="1"/>
      <w:marLeft w:val="0"/>
      <w:marRight w:val="0"/>
      <w:marTop w:val="0"/>
      <w:marBottom w:val="0"/>
      <w:divBdr>
        <w:top w:val="none" w:sz="0" w:space="0" w:color="auto"/>
        <w:left w:val="none" w:sz="0" w:space="0" w:color="auto"/>
        <w:bottom w:val="none" w:sz="0" w:space="0" w:color="auto"/>
        <w:right w:val="none" w:sz="0" w:space="0" w:color="auto"/>
      </w:divBdr>
    </w:div>
    <w:div w:id="414400477">
      <w:bodyDiv w:val="1"/>
      <w:marLeft w:val="0"/>
      <w:marRight w:val="0"/>
      <w:marTop w:val="0"/>
      <w:marBottom w:val="0"/>
      <w:divBdr>
        <w:top w:val="none" w:sz="0" w:space="0" w:color="auto"/>
        <w:left w:val="none" w:sz="0" w:space="0" w:color="auto"/>
        <w:bottom w:val="none" w:sz="0" w:space="0" w:color="auto"/>
        <w:right w:val="none" w:sz="0" w:space="0" w:color="auto"/>
      </w:divBdr>
    </w:div>
    <w:div w:id="430244661">
      <w:bodyDiv w:val="1"/>
      <w:marLeft w:val="0"/>
      <w:marRight w:val="0"/>
      <w:marTop w:val="0"/>
      <w:marBottom w:val="0"/>
      <w:divBdr>
        <w:top w:val="none" w:sz="0" w:space="0" w:color="auto"/>
        <w:left w:val="none" w:sz="0" w:space="0" w:color="auto"/>
        <w:bottom w:val="none" w:sz="0" w:space="0" w:color="auto"/>
        <w:right w:val="none" w:sz="0" w:space="0" w:color="auto"/>
      </w:divBdr>
    </w:div>
    <w:div w:id="461120489">
      <w:bodyDiv w:val="1"/>
      <w:marLeft w:val="0"/>
      <w:marRight w:val="0"/>
      <w:marTop w:val="0"/>
      <w:marBottom w:val="0"/>
      <w:divBdr>
        <w:top w:val="none" w:sz="0" w:space="0" w:color="auto"/>
        <w:left w:val="none" w:sz="0" w:space="0" w:color="auto"/>
        <w:bottom w:val="none" w:sz="0" w:space="0" w:color="auto"/>
        <w:right w:val="none" w:sz="0" w:space="0" w:color="auto"/>
      </w:divBdr>
    </w:div>
    <w:div w:id="462819808">
      <w:bodyDiv w:val="1"/>
      <w:marLeft w:val="0"/>
      <w:marRight w:val="0"/>
      <w:marTop w:val="0"/>
      <w:marBottom w:val="0"/>
      <w:divBdr>
        <w:top w:val="none" w:sz="0" w:space="0" w:color="auto"/>
        <w:left w:val="none" w:sz="0" w:space="0" w:color="auto"/>
        <w:bottom w:val="none" w:sz="0" w:space="0" w:color="auto"/>
        <w:right w:val="none" w:sz="0" w:space="0" w:color="auto"/>
      </w:divBdr>
    </w:div>
    <w:div w:id="484471524">
      <w:bodyDiv w:val="1"/>
      <w:marLeft w:val="0"/>
      <w:marRight w:val="0"/>
      <w:marTop w:val="0"/>
      <w:marBottom w:val="0"/>
      <w:divBdr>
        <w:top w:val="none" w:sz="0" w:space="0" w:color="auto"/>
        <w:left w:val="none" w:sz="0" w:space="0" w:color="auto"/>
        <w:bottom w:val="none" w:sz="0" w:space="0" w:color="auto"/>
        <w:right w:val="none" w:sz="0" w:space="0" w:color="auto"/>
      </w:divBdr>
    </w:div>
    <w:div w:id="493226433">
      <w:bodyDiv w:val="1"/>
      <w:marLeft w:val="0"/>
      <w:marRight w:val="0"/>
      <w:marTop w:val="0"/>
      <w:marBottom w:val="0"/>
      <w:divBdr>
        <w:top w:val="none" w:sz="0" w:space="0" w:color="auto"/>
        <w:left w:val="none" w:sz="0" w:space="0" w:color="auto"/>
        <w:bottom w:val="none" w:sz="0" w:space="0" w:color="auto"/>
        <w:right w:val="none" w:sz="0" w:space="0" w:color="auto"/>
      </w:divBdr>
    </w:div>
    <w:div w:id="546529440">
      <w:bodyDiv w:val="1"/>
      <w:marLeft w:val="0"/>
      <w:marRight w:val="0"/>
      <w:marTop w:val="0"/>
      <w:marBottom w:val="0"/>
      <w:divBdr>
        <w:top w:val="none" w:sz="0" w:space="0" w:color="auto"/>
        <w:left w:val="none" w:sz="0" w:space="0" w:color="auto"/>
        <w:bottom w:val="none" w:sz="0" w:space="0" w:color="auto"/>
        <w:right w:val="none" w:sz="0" w:space="0" w:color="auto"/>
      </w:divBdr>
    </w:div>
    <w:div w:id="546844402">
      <w:bodyDiv w:val="1"/>
      <w:marLeft w:val="0"/>
      <w:marRight w:val="0"/>
      <w:marTop w:val="0"/>
      <w:marBottom w:val="0"/>
      <w:divBdr>
        <w:top w:val="none" w:sz="0" w:space="0" w:color="auto"/>
        <w:left w:val="none" w:sz="0" w:space="0" w:color="auto"/>
        <w:bottom w:val="none" w:sz="0" w:space="0" w:color="auto"/>
        <w:right w:val="none" w:sz="0" w:space="0" w:color="auto"/>
      </w:divBdr>
    </w:div>
    <w:div w:id="553737594">
      <w:bodyDiv w:val="1"/>
      <w:marLeft w:val="0"/>
      <w:marRight w:val="0"/>
      <w:marTop w:val="0"/>
      <w:marBottom w:val="0"/>
      <w:divBdr>
        <w:top w:val="none" w:sz="0" w:space="0" w:color="auto"/>
        <w:left w:val="none" w:sz="0" w:space="0" w:color="auto"/>
        <w:bottom w:val="none" w:sz="0" w:space="0" w:color="auto"/>
        <w:right w:val="none" w:sz="0" w:space="0" w:color="auto"/>
      </w:divBdr>
    </w:div>
    <w:div w:id="576593096">
      <w:bodyDiv w:val="1"/>
      <w:marLeft w:val="0"/>
      <w:marRight w:val="0"/>
      <w:marTop w:val="0"/>
      <w:marBottom w:val="0"/>
      <w:divBdr>
        <w:top w:val="none" w:sz="0" w:space="0" w:color="auto"/>
        <w:left w:val="none" w:sz="0" w:space="0" w:color="auto"/>
        <w:bottom w:val="none" w:sz="0" w:space="0" w:color="auto"/>
        <w:right w:val="none" w:sz="0" w:space="0" w:color="auto"/>
      </w:divBdr>
    </w:div>
    <w:div w:id="592661789">
      <w:bodyDiv w:val="1"/>
      <w:marLeft w:val="0"/>
      <w:marRight w:val="0"/>
      <w:marTop w:val="0"/>
      <w:marBottom w:val="0"/>
      <w:divBdr>
        <w:top w:val="none" w:sz="0" w:space="0" w:color="auto"/>
        <w:left w:val="none" w:sz="0" w:space="0" w:color="auto"/>
        <w:bottom w:val="none" w:sz="0" w:space="0" w:color="auto"/>
        <w:right w:val="none" w:sz="0" w:space="0" w:color="auto"/>
      </w:divBdr>
    </w:div>
    <w:div w:id="593325233">
      <w:bodyDiv w:val="1"/>
      <w:marLeft w:val="0"/>
      <w:marRight w:val="0"/>
      <w:marTop w:val="0"/>
      <w:marBottom w:val="0"/>
      <w:divBdr>
        <w:top w:val="none" w:sz="0" w:space="0" w:color="auto"/>
        <w:left w:val="none" w:sz="0" w:space="0" w:color="auto"/>
        <w:bottom w:val="none" w:sz="0" w:space="0" w:color="auto"/>
        <w:right w:val="none" w:sz="0" w:space="0" w:color="auto"/>
      </w:divBdr>
    </w:div>
    <w:div w:id="603000249">
      <w:bodyDiv w:val="1"/>
      <w:marLeft w:val="0"/>
      <w:marRight w:val="0"/>
      <w:marTop w:val="0"/>
      <w:marBottom w:val="0"/>
      <w:divBdr>
        <w:top w:val="none" w:sz="0" w:space="0" w:color="auto"/>
        <w:left w:val="none" w:sz="0" w:space="0" w:color="auto"/>
        <w:bottom w:val="none" w:sz="0" w:space="0" w:color="auto"/>
        <w:right w:val="none" w:sz="0" w:space="0" w:color="auto"/>
      </w:divBdr>
    </w:div>
    <w:div w:id="700472121">
      <w:bodyDiv w:val="1"/>
      <w:marLeft w:val="0"/>
      <w:marRight w:val="0"/>
      <w:marTop w:val="0"/>
      <w:marBottom w:val="0"/>
      <w:divBdr>
        <w:top w:val="none" w:sz="0" w:space="0" w:color="auto"/>
        <w:left w:val="none" w:sz="0" w:space="0" w:color="auto"/>
        <w:bottom w:val="none" w:sz="0" w:space="0" w:color="auto"/>
        <w:right w:val="none" w:sz="0" w:space="0" w:color="auto"/>
      </w:divBdr>
    </w:div>
    <w:div w:id="752438116">
      <w:bodyDiv w:val="1"/>
      <w:marLeft w:val="0"/>
      <w:marRight w:val="0"/>
      <w:marTop w:val="0"/>
      <w:marBottom w:val="0"/>
      <w:divBdr>
        <w:top w:val="none" w:sz="0" w:space="0" w:color="auto"/>
        <w:left w:val="none" w:sz="0" w:space="0" w:color="auto"/>
        <w:bottom w:val="none" w:sz="0" w:space="0" w:color="auto"/>
        <w:right w:val="none" w:sz="0" w:space="0" w:color="auto"/>
      </w:divBdr>
    </w:div>
    <w:div w:id="795177009">
      <w:bodyDiv w:val="1"/>
      <w:marLeft w:val="0"/>
      <w:marRight w:val="0"/>
      <w:marTop w:val="0"/>
      <w:marBottom w:val="0"/>
      <w:divBdr>
        <w:top w:val="none" w:sz="0" w:space="0" w:color="auto"/>
        <w:left w:val="none" w:sz="0" w:space="0" w:color="auto"/>
        <w:bottom w:val="none" w:sz="0" w:space="0" w:color="auto"/>
        <w:right w:val="none" w:sz="0" w:space="0" w:color="auto"/>
      </w:divBdr>
    </w:div>
    <w:div w:id="797407818">
      <w:bodyDiv w:val="1"/>
      <w:marLeft w:val="0"/>
      <w:marRight w:val="0"/>
      <w:marTop w:val="0"/>
      <w:marBottom w:val="0"/>
      <w:divBdr>
        <w:top w:val="none" w:sz="0" w:space="0" w:color="auto"/>
        <w:left w:val="none" w:sz="0" w:space="0" w:color="auto"/>
        <w:bottom w:val="none" w:sz="0" w:space="0" w:color="auto"/>
        <w:right w:val="none" w:sz="0" w:space="0" w:color="auto"/>
      </w:divBdr>
    </w:div>
    <w:div w:id="821771227">
      <w:bodyDiv w:val="1"/>
      <w:marLeft w:val="0"/>
      <w:marRight w:val="0"/>
      <w:marTop w:val="0"/>
      <w:marBottom w:val="0"/>
      <w:divBdr>
        <w:top w:val="none" w:sz="0" w:space="0" w:color="auto"/>
        <w:left w:val="none" w:sz="0" w:space="0" w:color="auto"/>
        <w:bottom w:val="none" w:sz="0" w:space="0" w:color="auto"/>
        <w:right w:val="none" w:sz="0" w:space="0" w:color="auto"/>
      </w:divBdr>
    </w:div>
    <w:div w:id="824469717">
      <w:bodyDiv w:val="1"/>
      <w:marLeft w:val="0"/>
      <w:marRight w:val="0"/>
      <w:marTop w:val="0"/>
      <w:marBottom w:val="0"/>
      <w:divBdr>
        <w:top w:val="none" w:sz="0" w:space="0" w:color="auto"/>
        <w:left w:val="none" w:sz="0" w:space="0" w:color="auto"/>
        <w:bottom w:val="none" w:sz="0" w:space="0" w:color="auto"/>
        <w:right w:val="none" w:sz="0" w:space="0" w:color="auto"/>
      </w:divBdr>
    </w:div>
    <w:div w:id="827985449">
      <w:bodyDiv w:val="1"/>
      <w:marLeft w:val="0"/>
      <w:marRight w:val="0"/>
      <w:marTop w:val="0"/>
      <w:marBottom w:val="0"/>
      <w:divBdr>
        <w:top w:val="none" w:sz="0" w:space="0" w:color="auto"/>
        <w:left w:val="none" w:sz="0" w:space="0" w:color="auto"/>
        <w:bottom w:val="none" w:sz="0" w:space="0" w:color="auto"/>
        <w:right w:val="none" w:sz="0" w:space="0" w:color="auto"/>
      </w:divBdr>
    </w:div>
    <w:div w:id="870842369">
      <w:bodyDiv w:val="1"/>
      <w:marLeft w:val="0"/>
      <w:marRight w:val="0"/>
      <w:marTop w:val="0"/>
      <w:marBottom w:val="0"/>
      <w:divBdr>
        <w:top w:val="none" w:sz="0" w:space="0" w:color="auto"/>
        <w:left w:val="none" w:sz="0" w:space="0" w:color="auto"/>
        <w:bottom w:val="none" w:sz="0" w:space="0" w:color="auto"/>
        <w:right w:val="none" w:sz="0" w:space="0" w:color="auto"/>
      </w:divBdr>
    </w:div>
    <w:div w:id="898714098">
      <w:bodyDiv w:val="1"/>
      <w:marLeft w:val="0"/>
      <w:marRight w:val="0"/>
      <w:marTop w:val="0"/>
      <w:marBottom w:val="0"/>
      <w:divBdr>
        <w:top w:val="none" w:sz="0" w:space="0" w:color="auto"/>
        <w:left w:val="none" w:sz="0" w:space="0" w:color="auto"/>
        <w:bottom w:val="none" w:sz="0" w:space="0" w:color="auto"/>
        <w:right w:val="none" w:sz="0" w:space="0" w:color="auto"/>
      </w:divBdr>
    </w:div>
    <w:div w:id="920068790">
      <w:bodyDiv w:val="1"/>
      <w:marLeft w:val="0"/>
      <w:marRight w:val="0"/>
      <w:marTop w:val="0"/>
      <w:marBottom w:val="0"/>
      <w:divBdr>
        <w:top w:val="none" w:sz="0" w:space="0" w:color="auto"/>
        <w:left w:val="none" w:sz="0" w:space="0" w:color="auto"/>
        <w:bottom w:val="none" w:sz="0" w:space="0" w:color="auto"/>
        <w:right w:val="none" w:sz="0" w:space="0" w:color="auto"/>
      </w:divBdr>
    </w:div>
    <w:div w:id="950478188">
      <w:bodyDiv w:val="1"/>
      <w:marLeft w:val="0"/>
      <w:marRight w:val="0"/>
      <w:marTop w:val="0"/>
      <w:marBottom w:val="0"/>
      <w:divBdr>
        <w:top w:val="none" w:sz="0" w:space="0" w:color="auto"/>
        <w:left w:val="none" w:sz="0" w:space="0" w:color="auto"/>
        <w:bottom w:val="none" w:sz="0" w:space="0" w:color="auto"/>
        <w:right w:val="none" w:sz="0" w:space="0" w:color="auto"/>
      </w:divBdr>
    </w:div>
    <w:div w:id="952134210">
      <w:bodyDiv w:val="1"/>
      <w:marLeft w:val="0"/>
      <w:marRight w:val="0"/>
      <w:marTop w:val="0"/>
      <w:marBottom w:val="0"/>
      <w:divBdr>
        <w:top w:val="none" w:sz="0" w:space="0" w:color="auto"/>
        <w:left w:val="none" w:sz="0" w:space="0" w:color="auto"/>
        <w:bottom w:val="none" w:sz="0" w:space="0" w:color="auto"/>
        <w:right w:val="none" w:sz="0" w:space="0" w:color="auto"/>
      </w:divBdr>
    </w:div>
    <w:div w:id="964042882">
      <w:bodyDiv w:val="1"/>
      <w:marLeft w:val="0"/>
      <w:marRight w:val="0"/>
      <w:marTop w:val="0"/>
      <w:marBottom w:val="0"/>
      <w:divBdr>
        <w:top w:val="none" w:sz="0" w:space="0" w:color="auto"/>
        <w:left w:val="none" w:sz="0" w:space="0" w:color="auto"/>
        <w:bottom w:val="none" w:sz="0" w:space="0" w:color="auto"/>
        <w:right w:val="none" w:sz="0" w:space="0" w:color="auto"/>
      </w:divBdr>
    </w:div>
    <w:div w:id="964585341">
      <w:bodyDiv w:val="1"/>
      <w:marLeft w:val="0"/>
      <w:marRight w:val="0"/>
      <w:marTop w:val="0"/>
      <w:marBottom w:val="0"/>
      <w:divBdr>
        <w:top w:val="none" w:sz="0" w:space="0" w:color="auto"/>
        <w:left w:val="none" w:sz="0" w:space="0" w:color="auto"/>
        <w:bottom w:val="none" w:sz="0" w:space="0" w:color="auto"/>
        <w:right w:val="none" w:sz="0" w:space="0" w:color="auto"/>
      </w:divBdr>
    </w:div>
    <w:div w:id="993795658">
      <w:bodyDiv w:val="1"/>
      <w:marLeft w:val="0"/>
      <w:marRight w:val="0"/>
      <w:marTop w:val="0"/>
      <w:marBottom w:val="0"/>
      <w:divBdr>
        <w:top w:val="none" w:sz="0" w:space="0" w:color="auto"/>
        <w:left w:val="none" w:sz="0" w:space="0" w:color="auto"/>
        <w:bottom w:val="none" w:sz="0" w:space="0" w:color="auto"/>
        <w:right w:val="none" w:sz="0" w:space="0" w:color="auto"/>
      </w:divBdr>
    </w:div>
    <w:div w:id="1011491914">
      <w:bodyDiv w:val="1"/>
      <w:marLeft w:val="0"/>
      <w:marRight w:val="0"/>
      <w:marTop w:val="0"/>
      <w:marBottom w:val="0"/>
      <w:divBdr>
        <w:top w:val="none" w:sz="0" w:space="0" w:color="auto"/>
        <w:left w:val="none" w:sz="0" w:space="0" w:color="auto"/>
        <w:bottom w:val="none" w:sz="0" w:space="0" w:color="auto"/>
        <w:right w:val="none" w:sz="0" w:space="0" w:color="auto"/>
      </w:divBdr>
      <w:divsChild>
        <w:div w:id="41292092">
          <w:marLeft w:val="446"/>
          <w:marRight w:val="0"/>
          <w:marTop w:val="0"/>
          <w:marBottom w:val="0"/>
          <w:divBdr>
            <w:top w:val="none" w:sz="0" w:space="0" w:color="auto"/>
            <w:left w:val="none" w:sz="0" w:space="0" w:color="auto"/>
            <w:bottom w:val="none" w:sz="0" w:space="0" w:color="auto"/>
            <w:right w:val="none" w:sz="0" w:space="0" w:color="auto"/>
          </w:divBdr>
        </w:div>
      </w:divsChild>
    </w:div>
    <w:div w:id="1029915146">
      <w:bodyDiv w:val="1"/>
      <w:marLeft w:val="0"/>
      <w:marRight w:val="0"/>
      <w:marTop w:val="0"/>
      <w:marBottom w:val="0"/>
      <w:divBdr>
        <w:top w:val="none" w:sz="0" w:space="0" w:color="auto"/>
        <w:left w:val="none" w:sz="0" w:space="0" w:color="auto"/>
        <w:bottom w:val="none" w:sz="0" w:space="0" w:color="auto"/>
        <w:right w:val="none" w:sz="0" w:space="0" w:color="auto"/>
      </w:divBdr>
    </w:div>
    <w:div w:id="1030716828">
      <w:bodyDiv w:val="1"/>
      <w:marLeft w:val="0"/>
      <w:marRight w:val="0"/>
      <w:marTop w:val="0"/>
      <w:marBottom w:val="0"/>
      <w:divBdr>
        <w:top w:val="none" w:sz="0" w:space="0" w:color="auto"/>
        <w:left w:val="none" w:sz="0" w:space="0" w:color="auto"/>
        <w:bottom w:val="none" w:sz="0" w:space="0" w:color="auto"/>
        <w:right w:val="none" w:sz="0" w:space="0" w:color="auto"/>
      </w:divBdr>
    </w:div>
    <w:div w:id="1040937108">
      <w:bodyDiv w:val="1"/>
      <w:marLeft w:val="0"/>
      <w:marRight w:val="0"/>
      <w:marTop w:val="0"/>
      <w:marBottom w:val="0"/>
      <w:divBdr>
        <w:top w:val="none" w:sz="0" w:space="0" w:color="auto"/>
        <w:left w:val="none" w:sz="0" w:space="0" w:color="auto"/>
        <w:bottom w:val="none" w:sz="0" w:space="0" w:color="auto"/>
        <w:right w:val="none" w:sz="0" w:space="0" w:color="auto"/>
      </w:divBdr>
    </w:div>
    <w:div w:id="1044795359">
      <w:bodyDiv w:val="1"/>
      <w:marLeft w:val="0"/>
      <w:marRight w:val="0"/>
      <w:marTop w:val="0"/>
      <w:marBottom w:val="0"/>
      <w:divBdr>
        <w:top w:val="none" w:sz="0" w:space="0" w:color="auto"/>
        <w:left w:val="none" w:sz="0" w:space="0" w:color="auto"/>
        <w:bottom w:val="none" w:sz="0" w:space="0" w:color="auto"/>
        <w:right w:val="none" w:sz="0" w:space="0" w:color="auto"/>
      </w:divBdr>
      <w:divsChild>
        <w:div w:id="918750927">
          <w:marLeft w:val="60"/>
          <w:marRight w:val="0"/>
          <w:marTop w:val="0"/>
          <w:marBottom w:val="0"/>
          <w:divBdr>
            <w:top w:val="none" w:sz="0" w:space="0" w:color="auto"/>
            <w:left w:val="none" w:sz="0" w:space="0" w:color="auto"/>
            <w:bottom w:val="none" w:sz="0" w:space="0" w:color="auto"/>
            <w:right w:val="none" w:sz="0" w:space="0" w:color="auto"/>
          </w:divBdr>
          <w:divsChild>
            <w:div w:id="1807157170">
              <w:marLeft w:val="0"/>
              <w:marRight w:val="0"/>
              <w:marTop w:val="0"/>
              <w:marBottom w:val="0"/>
              <w:divBdr>
                <w:top w:val="none" w:sz="0" w:space="0" w:color="auto"/>
                <w:left w:val="none" w:sz="0" w:space="0" w:color="auto"/>
                <w:bottom w:val="none" w:sz="0" w:space="0" w:color="auto"/>
                <w:right w:val="none" w:sz="0" w:space="0" w:color="auto"/>
              </w:divBdr>
              <w:divsChild>
                <w:div w:id="81645985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066488545">
      <w:bodyDiv w:val="1"/>
      <w:marLeft w:val="0"/>
      <w:marRight w:val="0"/>
      <w:marTop w:val="0"/>
      <w:marBottom w:val="0"/>
      <w:divBdr>
        <w:top w:val="none" w:sz="0" w:space="0" w:color="auto"/>
        <w:left w:val="none" w:sz="0" w:space="0" w:color="auto"/>
        <w:bottom w:val="none" w:sz="0" w:space="0" w:color="auto"/>
        <w:right w:val="none" w:sz="0" w:space="0" w:color="auto"/>
      </w:divBdr>
    </w:div>
    <w:div w:id="1078208727">
      <w:bodyDiv w:val="1"/>
      <w:marLeft w:val="0"/>
      <w:marRight w:val="0"/>
      <w:marTop w:val="0"/>
      <w:marBottom w:val="0"/>
      <w:divBdr>
        <w:top w:val="none" w:sz="0" w:space="0" w:color="auto"/>
        <w:left w:val="none" w:sz="0" w:space="0" w:color="auto"/>
        <w:bottom w:val="none" w:sz="0" w:space="0" w:color="auto"/>
        <w:right w:val="none" w:sz="0" w:space="0" w:color="auto"/>
      </w:divBdr>
    </w:div>
    <w:div w:id="1083797737">
      <w:bodyDiv w:val="1"/>
      <w:marLeft w:val="0"/>
      <w:marRight w:val="0"/>
      <w:marTop w:val="0"/>
      <w:marBottom w:val="0"/>
      <w:divBdr>
        <w:top w:val="none" w:sz="0" w:space="0" w:color="auto"/>
        <w:left w:val="none" w:sz="0" w:space="0" w:color="auto"/>
        <w:bottom w:val="none" w:sz="0" w:space="0" w:color="auto"/>
        <w:right w:val="none" w:sz="0" w:space="0" w:color="auto"/>
      </w:divBdr>
    </w:div>
    <w:div w:id="1092093505">
      <w:bodyDiv w:val="1"/>
      <w:marLeft w:val="0"/>
      <w:marRight w:val="0"/>
      <w:marTop w:val="0"/>
      <w:marBottom w:val="0"/>
      <w:divBdr>
        <w:top w:val="none" w:sz="0" w:space="0" w:color="auto"/>
        <w:left w:val="none" w:sz="0" w:space="0" w:color="auto"/>
        <w:bottom w:val="none" w:sz="0" w:space="0" w:color="auto"/>
        <w:right w:val="none" w:sz="0" w:space="0" w:color="auto"/>
      </w:divBdr>
    </w:div>
    <w:div w:id="1117526414">
      <w:bodyDiv w:val="1"/>
      <w:marLeft w:val="0"/>
      <w:marRight w:val="0"/>
      <w:marTop w:val="0"/>
      <w:marBottom w:val="0"/>
      <w:divBdr>
        <w:top w:val="none" w:sz="0" w:space="0" w:color="auto"/>
        <w:left w:val="none" w:sz="0" w:space="0" w:color="auto"/>
        <w:bottom w:val="none" w:sz="0" w:space="0" w:color="auto"/>
        <w:right w:val="none" w:sz="0" w:space="0" w:color="auto"/>
      </w:divBdr>
    </w:div>
    <w:div w:id="1125854101">
      <w:bodyDiv w:val="1"/>
      <w:marLeft w:val="0"/>
      <w:marRight w:val="0"/>
      <w:marTop w:val="0"/>
      <w:marBottom w:val="0"/>
      <w:divBdr>
        <w:top w:val="none" w:sz="0" w:space="0" w:color="auto"/>
        <w:left w:val="none" w:sz="0" w:space="0" w:color="auto"/>
        <w:bottom w:val="none" w:sz="0" w:space="0" w:color="auto"/>
        <w:right w:val="none" w:sz="0" w:space="0" w:color="auto"/>
      </w:divBdr>
    </w:div>
    <w:div w:id="1129906854">
      <w:bodyDiv w:val="1"/>
      <w:marLeft w:val="0"/>
      <w:marRight w:val="0"/>
      <w:marTop w:val="0"/>
      <w:marBottom w:val="0"/>
      <w:divBdr>
        <w:top w:val="none" w:sz="0" w:space="0" w:color="auto"/>
        <w:left w:val="none" w:sz="0" w:space="0" w:color="auto"/>
        <w:bottom w:val="none" w:sz="0" w:space="0" w:color="auto"/>
        <w:right w:val="none" w:sz="0" w:space="0" w:color="auto"/>
      </w:divBdr>
    </w:div>
    <w:div w:id="1136029290">
      <w:bodyDiv w:val="1"/>
      <w:marLeft w:val="0"/>
      <w:marRight w:val="0"/>
      <w:marTop w:val="0"/>
      <w:marBottom w:val="0"/>
      <w:divBdr>
        <w:top w:val="none" w:sz="0" w:space="0" w:color="auto"/>
        <w:left w:val="none" w:sz="0" w:space="0" w:color="auto"/>
        <w:bottom w:val="none" w:sz="0" w:space="0" w:color="auto"/>
        <w:right w:val="none" w:sz="0" w:space="0" w:color="auto"/>
      </w:divBdr>
    </w:div>
    <w:div w:id="1166551644">
      <w:bodyDiv w:val="1"/>
      <w:marLeft w:val="0"/>
      <w:marRight w:val="0"/>
      <w:marTop w:val="0"/>
      <w:marBottom w:val="0"/>
      <w:divBdr>
        <w:top w:val="none" w:sz="0" w:space="0" w:color="auto"/>
        <w:left w:val="none" w:sz="0" w:space="0" w:color="auto"/>
        <w:bottom w:val="none" w:sz="0" w:space="0" w:color="auto"/>
        <w:right w:val="none" w:sz="0" w:space="0" w:color="auto"/>
      </w:divBdr>
    </w:div>
    <w:div w:id="1219438625">
      <w:bodyDiv w:val="1"/>
      <w:marLeft w:val="0"/>
      <w:marRight w:val="0"/>
      <w:marTop w:val="0"/>
      <w:marBottom w:val="0"/>
      <w:divBdr>
        <w:top w:val="none" w:sz="0" w:space="0" w:color="auto"/>
        <w:left w:val="none" w:sz="0" w:space="0" w:color="auto"/>
        <w:bottom w:val="none" w:sz="0" w:space="0" w:color="auto"/>
        <w:right w:val="none" w:sz="0" w:space="0" w:color="auto"/>
      </w:divBdr>
    </w:div>
    <w:div w:id="1245842204">
      <w:bodyDiv w:val="1"/>
      <w:marLeft w:val="0"/>
      <w:marRight w:val="0"/>
      <w:marTop w:val="0"/>
      <w:marBottom w:val="0"/>
      <w:divBdr>
        <w:top w:val="none" w:sz="0" w:space="0" w:color="auto"/>
        <w:left w:val="none" w:sz="0" w:space="0" w:color="auto"/>
        <w:bottom w:val="none" w:sz="0" w:space="0" w:color="auto"/>
        <w:right w:val="none" w:sz="0" w:space="0" w:color="auto"/>
      </w:divBdr>
    </w:div>
    <w:div w:id="1284339392">
      <w:bodyDiv w:val="1"/>
      <w:marLeft w:val="0"/>
      <w:marRight w:val="0"/>
      <w:marTop w:val="0"/>
      <w:marBottom w:val="0"/>
      <w:divBdr>
        <w:top w:val="none" w:sz="0" w:space="0" w:color="auto"/>
        <w:left w:val="none" w:sz="0" w:space="0" w:color="auto"/>
        <w:bottom w:val="none" w:sz="0" w:space="0" w:color="auto"/>
        <w:right w:val="none" w:sz="0" w:space="0" w:color="auto"/>
      </w:divBdr>
      <w:divsChild>
        <w:div w:id="829951140">
          <w:marLeft w:val="418"/>
          <w:marRight w:val="0"/>
          <w:marTop w:val="37"/>
          <w:marBottom w:val="37"/>
          <w:divBdr>
            <w:top w:val="none" w:sz="0" w:space="0" w:color="auto"/>
            <w:left w:val="none" w:sz="0" w:space="0" w:color="auto"/>
            <w:bottom w:val="none" w:sz="0" w:space="0" w:color="auto"/>
            <w:right w:val="none" w:sz="0" w:space="0" w:color="auto"/>
          </w:divBdr>
        </w:div>
        <w:div w:id="1314944544">
          <w:marLeft w:val="418"/>
          <w:marRight w:val="0"/>
          <w:marTop w:val="37"/>
          <w:marBottom w:val="37"/>
          <w:divBdr>
            <w:top w:val="none" w:sz="0" w:space="0" w:color="auto"/>
            <w:left w:val="none" w:sz="0" w:space="0" w:color="auto"/>
            <w:bottom w:val="none" w:sz="0" w:space="0" w:color="auto"/>
            <w:right w:val="none" w:sz="0" w:space="0" w:color="auto"/>
          </w:divBdr>
        </w:div>
        <w:div w:id="1698459195">
          <w:marLeft w:val="418"/>
          <w:marRight w:val="0"/>
          <w:marTop w:val="37"/>
          <w:marBottom w:val="37"/>
          <w:divBdr>
            <w:top w:val="none" w:sz="0" w:space="0" w:color="auto"/>
            <w:left w:val="none" w:sz="0" w:space="0" w:color="auto"/>
            <w:bottom w:val="none" w:sz="0" w:space="0" w:color="auto"/>
            <w:right w:val="none" w:sz="0" w:space="0" w:color="auto"/>
          </w:divBdr>
        </w:div>
      </w:divsChild>
    </w:div>
    <w:div w:id="1285964875">
      <w:bodyDiv w:val="1"/>
      <w:marLeft w:val="0"/>
      <w:marRight w:val="0"/>
      <w:marTop w:val="0"/>
      <w:marBottom w:val="0"/>
      <w:divBdr>
        <w:top w:val="none" w:sz="0" w:space="0" w:color="auto"/>
        <w:left w:val="none" w:sz="0" w:space="0" w:color="auto"/>
        <w:bottom w:val="none" w:sz="0" w:space="0" w:color="auto"/>
        <w:right w:val="none" w:sz="0" w:space="0" w:color="auto"/>
      </w:divBdr>
    </w:div>
    <w:div w:id="1306665125">
      <w:bodyDiv w:val="1"/>
      <w:marLeft w:val="0"/>
      <w:marRight w:val="0"/>
      <w:marTop w:val="0"/>
      <w:marBottom w:val="0"/>
      <w:divBdr>
        <w:top w:val="none" w:sz="0" w:space="0" w:color="auto"/>
        <w:left w:val="none" w:sz="0" w:space="0" w:color="auto"/>
        <w:bottom w:val="none" w:sz="0" w:space="0" w:color="auto"/>
        <w:right w:val="none" w:sz="0" w:space="0" w:color="auto"/>
      </w:divBdr>
    </w:div>
    <w:div w:id="1316379427">
      <w:bodyDiv w:val="1"/>
      <w:marLeft w:val="0"/>
      <w:marRight w:val="0"/>
      <w:marTop w:val="0"/>
      <w:marBottom w:val="0"/>
      <w:divBdr>
        <w:top w:val="none" w:sz="0" w:space="0" w:color="auto"/>
        <w:left w:val="none" w:sz="0" w:space="0" w:color="auto"/>
        <w:bottom w:val="none" w:sz="0" w:space="0" w:color="auto"/>
        <w:right w:val="none" w:sz="0" w:space="0" w:color="auto"/>
      </w:divBdr>
    </w:div>
    <w:div w:id="1321738401">
      <w:bodyDiv w:val="1"/>
      <w:marLeft w:val="0"/>
      <w:marRight w:val="0"/>
      <w:marTop w:val="0"/>
      <w:marBottom w:val="0"/>
      <w:divBdr>
        <w:top w:val="none" w:sz="0" w:space="0" w:color="auto"/>
        <w:left w:val="none" w:sz="0" w:space="0" w:color="auto"/>
        <w:bottom w:val="none" w:sz="0" w:space="0" w:color="auto"/>
        <w:right w:val="none" w:sz="0" w:space="0" w:color="auto"/>
      </w:divBdr>
    </w:div>
    <w:div w:id="1346786745">
      <w:bodyDiv w:val="1"/>
      <w:marLeft w:val="0"/>
      <w:marRight w:val="0"/>
      <w:marTop w:val="0"/>
      <w:marBottom w:val="0"/>
      <w:divBdr>
        <w:top w:val="none" w:sz="0" w:space="0" w:color="auto"/>
        <w:left w:val="none" w:sz="0" w:space="0" w:color="auto"/>
        <w:bottom w:val="none" w:sz="0" w:space="0" w:color="auto"/>
        <w:right w:val="none" w:sz="0" w:space="0" w:color="auto"/>
      </w:divBdr>
    </w:div>
    <w:div w:id="1362510283">
      <w:bodyDiv w:val="1"/>
      <w:marLeft w:val="0"/>
      <w:marRight w:val="0"/>
      <w:marTop w:val="0"/>
      <w:marBottom w:val="0"/>
      <w:divBdr>
        <w:top w:val="none" w:sz="0" w:space="0" w:color="auto"/>
        <w:left w:val="none" w:sz="0" w:space="0" w:color="auto"/>
        <w:bottom w:val="none" w:sz="0" w:space="0" w:color="auto"/>
        <w:right w:val="none" w:sz="0" w:space="0" w:color="auto"/>
      </w:divBdr>
    </w:div>
    <w:div w:id="1372075907">
      <w:bodyDiv w:val="1"/>
      <w:marLeft w:val="0"/>
      <w:marRight w:val="0"/>
      <w:marTop w:val="0"/>
      <w:marBottom w:val="0"/>
      <w:divBdr>
        <w:top w:val="none" w:sz="0" w:space="0" w:color="auto"/>
        <w:left w:val="none" w:sz="0" w:space="0" w:color="auto"/>
        <w:bottom w:val="none" w:sz="0" w:space="0" w:color="auto"/>
        <w:right w:val="none" w:sz="0" w:space="0" w:color="auto"/>
      </w:divBdr>
    </w:div>
    <w:div w:id="1393845677">
      <w:bodyDiv w:val="1"/>
      <w:marLeft w:val="0"/>
      <w:marRight w:val="0"/>
      <w:marTop w:val="0"/>
      <w:marBottom w:val="0"/>
      <w:divBdr>
        <w:top w:val="none" w:sz="0" w:space="0" w:color="auto"/>
        <w:left w:val="none" w:sz="0" w:space="0" w:color="auto"/>
        <w:bottom w:val="none" w:sz="0" w:space="0" w:color="auto"/>
        <w:right w:val="none" w:sz="0" w:space="0" w:color="auto"/>
      </w:divBdr>
    </w:div>
    <w:div w:id="1400708494">
      <w:bodyDiv w:val="1"/>
      <w:marLeft w:val="0"/>
      <w:marRight w:val="0"/>
      <w:marTop w:val="0"/>
      <w:marBottom w:val="0"/>
      <w:divBdr>
        <w:top w:val="none" w:sz="0" w:space="0" w:color="auto"/>
        <w:left w:val="none" w:sz="0" w:space="0" w:color="auto"/>
        <w:bottom w:val="none" w:sz="0" w:space="0" w:color="auto"/>
        <w:right w:val="none" w:sz="0" w:space="0" w:color="auto"/>
      </w:divBdr>
    </w:div>
    <w:div w:id="1459446461">
      <w:bodyDiv w:val="1"/>
      <w:marLeft w:val="0"/>
      <w:marRight w:val="0"/>
      <w:marTop w:val="0"/>
      <w:marBottom w:val="0"/>
      <w:divBdr>
        <w:top w:val="none" w:sz="0" w:space="0" w:color="auto"/>
        <w:left w:val="none" w:sz="0" w:space="0" w:color="auto"/>
        <w:bottom w:val="none" w:sz="0" w:space="0" w:color="auto"/>
        <w:right w:val="none" w:sz="0" w:space="0" w:color="auto"/>
      </w:divBdr>
    </w:div>
    <w:div w:id="1476290875">
      <w:bodyDiv w:val="1"/>
      <w:marLeft w:val="0"/>
      <w:marRight w:val="0"/>
      <w:marTop w:val="0"/>
      <w:marBottom w:val="0"/>
      <w:divBdr>
        <w:top w:val="none" w:sz="0" w:space="0" w:color="auto"/>
        <w:left w:val="none" w:sz="0" w:space="0" w:color="auto"/>
        <w:bottom w:val="none" w:sz="0" w:space="0" w:color="auto"/>
        <w:right w:val="none" w:sz="0" w:space="0" w:color="auto"/>
      </w:divBdr>
    </w:div>
    <w:div w:id="1481727226">
      <w:bodyDiv w:val="1"/>
      <w:marLeft w:val="0"/>
      <w:marRight w:val="0"/>
      <w:marTop w:val="0"/>
      <w:marBottom w:val="0"/>
      <w:divBdr>
        <w:top w:val="none" w:sz="0" w:space="0" w:color="auto"/>
        <w:left w:val="none" w:sz="0" w:space="0" w:color="auto"/>
        <w:bottom w:val="none" w:sz="0" w:space="0" w:color="auto"/>
        <w:right w:val="none" w:sz="0" w:space="0" w:color="auto"/>
      </w:divBdr>
    </w:div>
    <w:div w:id="1486582915">
      <w:bodyDiv w:val="1"/>
      <w:marLeft w:val="0"/>
      <w:marRight w:val="0"/>
      <w:marTop w:val="0"/>
      <w:marBottom w:val="0"/>
      <w:divBdr>
        <w:top w:val="none" w:sz="0" w:space="0" w:color="auto"/>
        <w:left w:val="none" w:sz="0" w:space="0" w:color="auto"/>
        <w:bottom w:val="none" w:sz="0" w:space="0" w:color="auto"/>
        <w:right w:val="none" w:sz="0" w:space="0" w:color="auto"/>
      </w:divBdr>
    </w:div>
    <w:div w:id="1493058848">
      <w:bodyDiv w:val="1"/>
      <w:marLeft w:val="0"/>
      <w:marRight w:val="0"/>
      <w:marTop w:val="0"/>
      <w:marBottom w:val="0"/>
      <w:divBdr>
        <w:top w:val="none" w:sz="0" w:space="0" w:color="auto"/>
        <w:left w:val="none" w:sz="0" w:space="0" w:color="auto"/>
        <w:bottom w:val="none" w:sz="0" w:space="0" w:color="auto"/>
        <w:right w:val="none" w:sz="0" w:space="0" w:color="auto"/>
      </w:divBdr>
    </w:div>
    <w:div w:id="1501772034">
      <w:bodyDiv w:val="1"/>
      <w:marLeft w:val="0"/>
      <w:marRight w:val="0"/>
      <w:marTop w:val="0"/>
      <w:marBottom w:val="0"/>
      <w:divBdr>
        <w:top w:val="none" w:sz="0" w:space="0" w:color="auto"/>
        <w:left w:val="none" w:sz="0" w:space="0" w:color="auto"/>
        <w:bottom w:val="none" w:sz="0" w:space="0" w:color="auto"/>
        <w:right w:val="none" w:sz="0" w:space="0" w:color="auto"/>
      </w:divBdr>
    </w:div>
    <w:div w:id="1552229905">
      <w:bodyDiv w:val="1"/>
      <w:marLeft w:val="0"/>
      <w:marRight w:val="0"/>
      <w:marTop w:val="0"/>
      <w:marBottom w:val="0"/>
      <w:divBdr>
        <w:top w:val="none" w:sz="0" w:space="0" w:color="auto"/>
        <w:left w:val="none" w:sz="0" w:space="0" w:color="auto"/>
        <w:bottom w:val="none" w:sz="0" w:space="0" w:color="auto"/>
        <w:right w:val="none" w:sz="0" w:space="0" w:color="auto"/>
      </w:divBdr>
    </w:div>
    <w:div w:id="1575048774">
      <w:bodyDiv w:val="1"/>
      <w:marLeft w:val="0"/>
      <w:marRight w:val="0"/>
      <w:marTop w:val="0"/>
      <w:marBottom w:val="0"/>
      <w:divBdr>
        <w:top w:val="none" w:sz="0" w:space="0" w:color="auto"/>
        <w:left w:val="none" w:sz="0" w:space="0" w:color="auto"/>
        <w:bottom w:val="none" w:sz="0" w:space="0" w:color="auto"/>
        <w:right w:val="none" w:sz="0" w:space="0" w:color="auto"/>
      </w:divBdr>
    </w:div>
    <w:div w:id="1602880709">
      <w:bodyDiv w:val="1"/>
      <w:marLeft w:val="0"/>
      <w:marRight w:val="0"/>
      <w:marTop w:val="0"/>
      <w:marBottom w:val="0"/>
      <w:divBdr>
        <w:top w:val="none" w:sz="0" w:space="0" w:color="auto"/>
        <w:left w:val="none" w:sz="0" w:space="0" w:color="auto"/>
        <w:bottom w:val="none" w:sz="0" w:space="0" w:color="auto"/>
        <w:right w:val="none" w:sz="0" w:space="0" w:color="auto"/>
      </w:divBdr>
    </w:div>
    <w:div w:id="1603613476">
      <w:bodyDiv w:val="1"/>
      <w:marLeft w:val="0"/>
      <w:marRight w:val="0"/>
      <w:marTop w:val="0"/>
      <w:marBottom w:val="0"/>
      <w:divBdr>
        <w:top w:val="none" w:sz="0" w:space="0" w:color="auto"/>
        <w:left w:val="none" w:sz="0" w:space="0" w:color="auto"/>
        <w:bottom w:val="none" w:sz="0" w:space="0" w:color="auto"/>
        <w:right w:val="none" w:sz="0" w:space="0" w:color="auto"/>
      </w:divBdr>
    </w:div>
    <w:div w:id="1621181077">
      <w:bodyDiv w:val="1"/>
      <w:marLeft w:val="0"/>
      <w:marRight w:val="0"/>
      <w:marTop w:val="0"/>
      <w:marBottom w:val="0"/>
      <w:divBdr>
        <w:top w:val="none" w:sz="0" w:space="0" w:color="auto"/>
        <w:left w:val="none" w:sz="0" w:space="0" w:color="auto"/>
        <w:bottom w:val="none" w:sz="0" w:space="0" w:color="auto"/>
        <w:right w:val="none" w:sz="0" w:space="0" w:color="auto"/>
      </w:divBdr>
    </w:div>
    <w:div w:id="1629698305">
      <w:bodyDiv w:val="1"/>
      <w:marLeft w:val="0"/>
      <w:marRight w:val="0"/>
      <w:marTop w:val="0"/>
      <w:marBottom w:val="0"/>
      <w:divBdr>
        <w:top w:val="none" w:sz="0" w:space="0" w:color="auto"/>
        <w:left w:val="none" w:sz="0" w:space="0" w:color="auto"/>
        <w:bottom w:val="none" w:sz="0" w:space="0" w:color="auto"/>
        <w:right w:val="none" w:sz="0" w:space="0" w:color="auto"/>
      </w:divBdr>
    </w:div>
    <w:div w:id="1726761590">
      <w:bodyDiv w:val="1"/>
      <w:marLeft w:val="0"/>
      <w:marRight w:val="0"/>
      <w:marTop w:val="0"/>
      <w:marBottom w:val="0"/>
      <w:divBdr>
        <w:top w:val="none" w:sz="0" w:space="0" w:color="auto"/>
        <w:left w:val="none" w:sz="0" w:space="0" w:color="auto"/>
        <w:bottom w:val="none" w:sz="0" w:space="0" w:color="auto"/>
        <w:right w:val="none" w:sz="0" w:space="0" w:color="auto"/>
      </w:divBdr>
    </w:div>
    <w:div w:id="1729184849">
      <w:bodyDiv w:val="1"/>
      <w:marLeft w:val="0"/>
      <w:marRight w:val="0"/>
      <w:marTop w:val="0"/>
      <w:marBottom w:val="0"/>
      <w:divBdr>
        <w:top w:val="none" w:sz="0" w:space="0" w:color="auto"/>
        <w:left w:val="none" w:sz="0" w:space="0" w:color="auto"/>
        <w:bottom w:val="none" w:sz="0" w:space="0" w:color="auto"/>
        <w:right w:val="none" w:sz="0" w:space="0" w:color="auto"/>
      </w:divBdr>
    </w:div>
    <w:div w:id="1732996138">
      <w:bodyDiv w:val="1"/>
      <w:marLeft w:val="0"/>
      <w:marRight w:val="0"/>
      <w:marTop w:val="0"/>
      <w:marBottom w:val="0"/>
      <w:divBdr>
        <w:top w:val="none" w:sz="0" w:space="0" w:color="auto"/>
        <w:left w:val="none" w:sz="0" w:space="0" w:color="auto"/>
        <w:bottom w:val="none" w:sz="0" w:space="0" w:color="auto"/>
        <w:right w:val="none" w:sz="0" w:space="0" w:color="auto"/>
      </w:divBdr>
    </w:div>
    <w:div w:id="1738548024">
      <w:bodyDiv w:val="1"/>
      <w:marLeft w:val="0"/>
      <w:marRight w:val="0"/>
      <w:marTop w:val="0"/>
      <w:marBottom w:val="0"/>
      <w:divBdr>
        <w:top w:val="none" w:sz="0" w:space="0" w:color="auto"/>
        <w:left w:val="none" w:sz="0" w:space="0" w:color="auto"/>
        <w:bottom w:val="none" w:sz="0" w:space="0" w:color="auto"/>
        <w:right w:val="none" w:sz="0" w:space="0" w:color="auto"/>
      </w:divBdr>
    </w:div>
    <w:div w:id="1785490840">
      <w:bodyDiv w:val="1"/>
      <w:marLeft w:val="0"/>
      <w:marRight w:val="0"/>
      <w:marTop w:val="0"/>
      <w:marBottom w:val="0"/>
      <w:divBdr>
        <w:top w:val="none" w:sz="0" w:space="0" w:color="auto"/>
        <w:left w:val="none" w:sz="0" w:space="0" w:color="auto"/>
        <w:bottom w:val="none" w:sz="0" w:space="0" w:color="auto"/>
        <w:right w:val="none" w:sz="0" w:space="0" w:color="auto"/>
      </w:divBdr>
    </w:div>
    <w:div w:id="1793472600">
      <w:bodyDiv w:val="1"/>
      <w:marLeft w:val="0"/>
      <w:marRight w:val="0"/>
      <w:marTop w:val="0"/>
      <w:marBottom w:val="0"/>
      <w:divBdr>
        <w:top w:val="none" w:sz="0" w:space="0" w:color="auto"/>
        <w:left w:val="none" w:sz="0" w:space="0" w:color="auto"/>
        <w:bottom w:val="none" w:sz="0" w:space="0" w:color="auto"/>
        <w:right w:val="none" w:sz="0" w:space="0" w:color="auto"/>
      </w:divBdr>
    </w:div>
    <w:div w:id="1794640635">
      <w:bodyDiv w:val="1"/>
      <w:marLeft w:val="0"/>
      <w:marRight w:val="0"/>
      <w:marTop w:val="0"/>
      <w:marBottom w:val="0"/>
      <w:divBdr>
        <w:top w:val="none" w:sz="0" w:space="0" w:color="auto"/>
        <w:left w:val="none" w:sz="0" w:space="0" w:color="auto"/>
        <w:bottom w:val="none" w:sz="0" w:space="0" w:color="auto"/>
        <w:right w:val="none" w:sz="0" w:space="0" w:color="auto"/>
      </w:divBdr>
    </w:div>
    <w:div w:id="1822770309">
      <w:bodyDiv w:val="1"/>
      <w:marLeft w:val="0"/>
      <w:marRight w:val="0"/>
      <w:marTop w:val="0"/>
      <w:marBottom w:val="0"/>
      <w:divBdr>
        <w:top w:val="none" w:sz="0" w:space="0" w:color="auto"/>
        <w:left w:val="none" w:sz="0" w:space="0" w:color="auto"/>
        <w:bottom w:val="none" w:sz="0" w:space="0" w:color="auto"/>
        <w:right w:val="none" w:sz="0" w:space="0" w:color="auto"/>
      </w:divBdr>
    </w:div>
    <w:div w:id="1833567168">
      <w:bodyDiv w:val="1"/>
      <w:marLeft w:val="0"/>
      <w:marRight w:val="0"/>
      <w:marTop w:val="0"/>
      <w:marBottom w:val="0"/>
      <w:divBdr>
        <w:top w:val="none" w:sz="0" w:space="0" w:color="auto"/>
        <w:left w:val="none" w:sz="0" w:space="0" w:color="auto"/>
        <w:bottom w:val="none" w:sz="0" w:space="0" w:color="auto"/>
        <w:right w:val="none" w:sz="0" w:space="0" w:color="auto"/>
      </w:divBdr>
    </w:div>
    <w:div w:id="1890023700">
      <w:bodyDiv w:val="1"/>
      <w:marLeft w:val="0"/>
      <w:marRight w:val="0"/>
      <w:marTop w:val="0"/>
      <w:marBottom w:val="0"/>
      <w:divBdr>
        <w:top w:val="none" w:sz="0" w:space="0" w:color="auto"/>
        <w:left w:val="none" w:sz="0" w:space="0" w:color="auto"/>
        <w:bottom w:val="none" w:sz="0" w:space="0" w:color="auto"/>
        <w:right w:val="none" w:sz="0" w:space="0" w:color="auto"/>
      </w:divBdr>
    </w:div>
    <w:div w:id="1900751605">
      <w:bodyDiv w:val="1"/>
      <w:marLeft w:val="0"/>
      <w:marRight w:val="0"/>
      <w:marTop w:val="0"/>
      <w:marBottom w:val="0"/>
      <w:divBdr>
        <w:top w:val="none" w:sz="0" w:space="0" w:color="auto"/>
        <w:left w:val="none" w:sz="0" w:space="0" w:color="auto"/>
        <w:bottom w:val="none" w:sz="0" w:space="0" w:color="auto"/>
        <w:right w:val="none" w:sz="0" w:space="0" w:color="auto"/>
      </w:divBdr>
    </w:div>
    <w:div w:id="1973826536">
      <w:bodyDiv w:val="1"/>
      <w:marLeft w:val="0"/>
      <w:marRight w:val="0"/>
      <w:marTop w:val="0"/>
      <w:marBottom w:val="0"/>
      <w:divBdr>
        <w:top w:val="none" w:sz="0" w:space="0" w:color="auto"/>
        <w:left w:val="none" w:sz="0" w:space="0" w:color="auto"/>
        <w:bottom w:val="none" w:sz="0" w:space="0" w:color="auto"/>
        <w:right w:val="none" w:sz="0" w:space="0" w:color="auto"/>
      </w:divBdr>
    </w:div>
    <w:div w:id="1983804876">
      <w:bodyDiv w:val="1"/>
      <w:marLeft w:val="0"/>
      <w:marRight w:val="0"/>
      <w:marTop w:val="0"/>
      <w:marBottom w:val="0"/>
      <w:divBdr>
        <w:top w:val="none" w:sz="0" w:space="0" w:color="auto"/>
        <w:left w:val="none" w:sz="0" w:space="0" w:color="auto"/>
        <w:bottom w:val="none" w:sz="0" w:space="0" w:color="auto"/>
        <w:right w:val="none" w:sz="0" w:space="0" w:color="auto"/>
      </w:divBdr>
    </w:div>
    <w:div w:id="2012369219">
      <w:bodyDiv w:val="1"/>
      <w:marLeft w:val="0"/>
      <w:marRight w:val="0"/>
      <w:marTop w:val="0"/>
      <w:marBottom w:val="0"/>
      <w:divBdr>
        <w:top w:val="none" w:sz="0" w:space="0" w:color="auto"/>
        <w:left w:val="none" w:sz="0" w:space="0" w:color="auto"/>
        <w:bottom w:val="none" w:sz="0" w:space="0" w:color="auto"/>
        <w:right w:val="none" w:sz="0" w:space="0" w:color="auto"/>
      </w:divBdr>
    </w:div>
    <w:div w:id="2042048554">
      <w:bodyDiv w:val="1"/>
      <w:marLeft w:val="0"/>
      <w:marRight w:val="0"/>
      <w:marTop w:val="0"/>
      <w:marBottom w:val="0"/>
      <w:divBdr>
        <w:top w:val="none" w:sz="0" w:space="0" w:color="auto"/>
        <w:left w:val="none" w:sz="0" w:space="0" w:color="auto"/>
        <w:bottom w:val="none" w:sz="0" w:space="0" w:color="auto"/>
        <w:right w:val="none" w:sz="0" w:space="0" w:color="auto"/>
      </w:divBdr>
    </w:div>
    <w:div w:id="2045203504">
      <w:bodyDiv w:val="1"/>
      <w:marLeft w:val="0"/>
      <w:marRight w:val="0"/>
      <w:marTop w:val="0"/>
      <w:marBottom w:val="0"/>
      <w:divBdr>
        <w:top w:val="none" w:sz="0" w:space="0" w:color="auto"/>
        <w:left w:val="none" w:sz="0" w:space="0" w:color="auto"/>
        <w:bottom w:val="none" w:sz="0" w:space="0" w:color="auto"/>
        <w:right w:val="none" w:sz="0" w:space="0" w:color="auto"/>
      </w:divBdr>
    </w:div>
    <w:div w:id="2070567974">
      <w:bodyDiv w:val="1"/>
      <w:marLeft w:val="0"/>
      <w:marRight w:val="0"/>
      <w:marTop w:val="0"/>
      <w:marBottom w:val="0"/>
      <w:divBdr>
        <w:top w:val="none" w:sz="0" w:space="0" w:color="auto"/>
        <w:left w:val="none" w:sz="0" w:space="0" w:color="auto"/>
        <w:bottom w:val="none" w:sz="0" w:space="0" w:color="auto"/>
        <w:right w:val="none" w:sz="0" w:space="0" w:color="auto"/>
      </w:divBdr>
    </w:div>
    <w:div w:id="2074770209">
      <w:bodyDiv w:val="1"/>
      <w:marLeft w:val="0"/>
      <w:marRight w:val="0"/>
      <w:marTop w:val="0"/>
      <w:marBottom w:val="0"/>
      <w:divBdr>
        <w:top w:val="none" w:sz="0" w:space="0" w:color="auto"/>
        <w:left w:val="none" w:sz="0" w:space="0" w:color="auto"/>
        <w:bottom w:val="none" w:sz="0" w:space="0" w:color="auto"/>
        <w:right w:val="none" w:sz="0" w:space="0" w:color="auto"/>
      </w:divBdr>
    </w:div>
    <w:div w:id="2079209462">
      <w:bodyDiv w:val="1"/>
      <w:marLeft w:val="0"/>
      <w:marRight w:val="0"/>
      <w:marTop w:val="0"/>
      <w:marBottom w:val="0"/>
      <w:divBdr>
        <w:top w:val="none" w:sz="0" w:space="0" w:color="auto"/>
        <w:left w:val="none" w:sz="0" w:space="0" w:color="auto"/>
        <w:bottom w:val="none" w:sz="0" w:space="0" w:color="auto"/>
        <w:right w:val="none" w:sz="0" w:space="0" w:color="auto"/>
      </w:divBdr>
    </w:div>
    <w:div w:id="2109808284">
      <w:bodyDiv w:val="1"/>
      <w:marLeft w:val="0"/>
      <w:marRight w:val="0"/>
      <w:marTop w:val="0"/>
      <w:marBottom w:val="0"/>
      <w:divBdr>
        <w:top w:val="none" w:sz="0" w:space="0" w:color="auto"/>
        <w:left w:val="none" w:sz="0" w:space="0" w:color="auto"/>
        <w:bottom w:val="none" w:sz="0" w:space="0" w:color="auto"/>
        <w:right w:val="none" w:sz="0" w:space="0" w:color="auto"/>
      </w:divBdr>
    </w:div>
    <w:div w:id="2119979337">
      <w:bodyDiv w:val="1"/>
      <w:marLeft w:val="0"/>
      <w:marRight w:val="0"/>
      <w:marTop w:val="0"/>
      <w:marBottom w:val="0"/>
      <w:divBdr>
        <w:top w:val="none" w:sz="0" w:space="0" w:color="auto"/>
        <w:left w:val="none" w:sz="0" w:space="0" w:color="auto"/>
        <w:bottom w:val="none" w:sz="0" w:space="0" w:color="auto"/>
        <w:right w:val="none" w:sz="0" w:space="0" w:color="auto"/>
      </w:divBdr>
    </w:div>
    <w:div w:id="213425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E9B4497463B914693C42CBBE17CB906" ma:contentTypeVersion="16" ma:contentTypeDescription="Crear nuevo documento." ma:contentTypeScope="" ma:versionID="1ee83159cc6e1709121a25cbc9c1d3a9">
  <xsd:schema xmlns:xsd="http://www.w3.org/2001/XMLSchema" xmlns:xs="http://www.w3.org/2001/XMLSchema" xmlns:p="http://schemas.microsoft.com/office/2006/metadata/properties" xmlns:ns1="http://schemas.microsoft.com/sharepoint/v3" xmlns:ns3="ea561f07-6fdb-4f09-abe4-2b4552447750" xmlns:ns4="ecdbab24-bf6c-4f9a-b3ac-8575758ce467" targetNamespace="http://schemas.microsoft.com/office/2006/metadata/properties" ma:root="true" ma:fieldsID="079957950fc0f2e3272849d3f12a628f" ns1:_="" ns3:_="" ns4:_="">
    <xsd:import namespace="http://schemas.microsoft.com/sharepoint/v3"/>
    <xsd:import namespace="ea561f07-6fdb-4f09-abe4-2b4552447750"/>
    <xsd:import namespace="ecdbab24-bf6c-4f9a-b3ac-8575758ce4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61f07-6fdb-4f09-abe4-2b4552447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dbab24-bf6c-4f9a-b3ac-8575758ce46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2C38C-7913-46FE-B54C-2DD1BDB95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561f07-6fdb-4f09-abe4-2b4552447750"/>
    <ds:schemaRef ds:uri="ecdbab24-bf6c-4f9a-b3ac-8575758ce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84AFF5-352A-4E23-9467-8861320D15E9}">
  <ds:schemaRefs>
    <ds:schemaRef ds:uri="http://schemas.microsoft.com/sharepoint/v3/contenttype/forms"/>
  </ds:schemaRefs>
</ds:datastoreItem>
</file>

<file path=customXml/itemProps3.xml><?xml version="1.0" encoding="utf-8"?>
<ds:datastoreItem xmlns:ds="http://schemas.openxmlformats.org/officeDocument/2006/customXml" ds:itemID="{8E32DB2F-EE8F-4030-B968-3B20224784AF}">
  <ds:schemaRefs>
    <ds:schemaRef ds:uri="http://schemas.microsoft.com/office/2006/metadata/properties"/>
    <ds:schemaRef ds:uri="http://purl.org/dc/dcmitype/"/>
    <ds:schemaRef ds:uri="http://schemas.microsoft.com/office/2006/documentManagement/types"/>
    <ds:schemaRef ds:uri="ea561f07-6fdb-4f09-abe4-2b4552447750"/>
    <ds:schemaRef ds:uri="http://purl.org/dc/elements/1.1/"/>
    <ds:schemaRef ds:uri="http://schemas.openxmlformats.org/package/2006/metadata/core-properties"/>
    <ds:schemaRef ds:uri="http://schemas.microsoft.com/office/infopath/2007/PartnerControls"/>
    <ds:schemaRef ds:uri="ecdbab24-bf6c-4f9a-b3ac-8575758ce467"/>
    <ds:schemaRef ds:uri="http://schemas.microsoft.com/sharepoint/v3"/>
    <ds:schemaRef ds:uri="http://www.w3.org/XML/1998/namespace"/>
    <ds:schemaRef ds:uri="http://purl.org/dc/terms/"/>
  </ds:schemaRefs>
</ds:datastoreItem>
</file>

<file path=customXml/itemProps4.xml><?xml version="1.0" encoding="utf-8"?>
<ds:datastoreItem xmlns:ds="http://schemas.openxmlformats.org/officeDocument/2006/customXml" ds:itemID="{E320A772-B804-495F-ABC6-2724DCF8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1130</Words>
  <Characters>6217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Angelica Maria Areiza Segura</dc:creator>
  <cp:lastModifiedBy>Janyther Guerrero Arenas</cp:lastModifiedBy>
  <cp:revision>2</cp:revision>
  <cp:lastPrinted>2019-06-13T13:50:00Z</cp:lastPrinted>
  <dcterms:created xsi:type="dcterms:W3CDTF">2022-10-27T19:16:00Z</dcterms:created>
  <dcterms:modified xsi:type="dcterms:W3CDTF">2022-10-27T19:16:00Z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0x0101008E9B4497463B914693C42CBBE17CB906</vt:lpwstr>
  </property>
</Properties>
</file>