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tblLayout w:type="fixed"/>
        <w:tblLook w:val="04A0" w:firstRow="1" w:lastRow="0" w:firstColumn="1" w:lastColumn="0" w:noHBand="0" w:noVBand="1"/>
      </w:tblPr>
      <w:tblGrid>
        <w:gridCol w:w="1130"/>
        <w:gridCol w:w="2771"/>
        <w:gridCol w:w="82"/>
        <w:gridCol w:w="998"/>
        <w:gridCol w:w="996"/>
        <w:gridCol w:w="632"/>
        <w:gridCol w:w="1361"/>
        <w:gridCol w:w="1992"/>
      </w:tblGrid>
      <w:tr w:rsidR="0004017C" w:rsidRPr="00770610" w14:paraId="7FE6B2D4" w14:textId="77777777" w:rsidTr="00B2781B">
        <w:trPr>
          <w:trHeight w:val="521"/>
        </w:trPr>
        <w:tc>
          <w:tcPr>
            <w:tcW w:w="5000" w:type="pct"/>
            <w:gridSpan w:val="8"/>
            <w:shd w:val="clear" w:color="auto" w:fill="D9D9D9" w:themeFill="background1" w:themeFillShade="D9"/>
            <w:vAlign w:val="center"/>
          </w:tcPr>
          <w:p w14:paraId="422AD2D3" w14:textId="4BF5C22B" w:rsidR="0004017C" w:rsidRPr="00770610" w:rsidRDefault="0004017C" w:rsidP="0004017C">
            <w:pPr>
              <w:jc w:val="center"/>
              <w:rPr>
                <w:rFonts w:ascii="Arial" w:hAnsi="Arial" w:cs="Arial"/>
                <w:b/>
                <w:bCs/>
                <w:sz w:val="18"/>
                <w:szCs w:val="18"/>
              </w:rPr>
            </w:pPr>
            <w:r w:rsidRPr="00770610">
              <w:rPr>
                <w:rFonts w:ascii="Arial" w:hAnsi="Arial" w:cs="Arial"/>
                <w:b/>
                <w:bCs/>
                <w:sz w:val="18"/>
                <w:szCs w:val="18"/>
              </w:rPr>
              <w:t>DATOS DE LA DEPENDENCIA SOLICITANTE</w:t>
            </w:r>
          </w:p>
        </w:tc>
      </w:tr>
      <w:tr w:rsidR="0004017C" w:rsidRPr="00770610" w14:paraId="2230DD8E" w14:textId="77777777" w:rsidTr="00B2781B">
        <w:trPr>
          <w:trHeight w:val="699"/>
        </w:trPr>
        <w:tc>
          <w:tcPr>
            <w:tcW w:w="3317" w:type="pct"/>
            <w:gridSpan w:val="6"/>
            <w:vAlign w:val="center"/>
          </w:tcPr>
          <w:p w14:paraId="50676879" w14:textId="474E2269" w:rsidR="0004017C" w:rsidRPr="00770610" w:rsidRDefault="0004017C" w:rsidP="0004017C">
            <w:pPr>
              <w:rPr>
                <w:rFonts w:ascii="Arial" w:hAnsi="Arial" w:cs="Arial"/>
                <w:b/>
                <w:bCs/>
                <w:sz w:val="18"/>
                <w:szCs w:val="18"/>
              </w:rPr>
            </w:pPr>
            <w:r w:rsidRPr="00770610">
              <w:rPr>
                <w:rFonts w:ascii="Arial" w:hAnsi="Arial" w:cs="Arial"/>
                <w:b/>
                <w:bCs/>
                <w:sz w:val="18"/>
                <w:szCs w:val="18"/>
              </w:rPr>
              <w:t>DEPENDENCIA/PROCESO SOLICITANTE:</w:t>
            </w:r>
            <w:r w:rsidR="003A7A56" w:rsidRPr="00770610">
              <w:rPr>
                <w:rFonts w:ascii="Arial" w:hAnsi="Arial" w:cs="Arial"/>
                <w:b/>
                <w:bCs/>
                <w:sz w:val="18"/>
                <w:szCs w:val="18"/>
              </w:rPr>
              <w:t xml:space="preserve"> Secretaría General Proceso Gestión de Recursos Físicos </w:t>
            </w:r>
          </w:p>
        </w:tc>
        <w:tc>
          <w:tcPr>
            <w:tcW w:w="1683" w:type="pct"/>
            <w:gridSpan w:val="2"/>
            <w:vAlign w:val="center"/>
          </w:tcPr>
          <w:p w14:paraId="2A1FD4BB" w14:textId="1F0206A5" w:rsidR="0004017C" w:rsidRPr="00770610" w:rsidRDefault="0004017C" w:rsidP="0004017C">
            <w:pPr>
              <w:rPr>
                <w:rFonts w:ascii="Arial" w:hAnsi="Arial" w:cs="Arial"/>
                <w:b/>
                <w:bCs/>
                <w:sz w:val="18"/>
                <w:szCs w:val="18"/>
              </w:rPr>
            </w:pPr>
            <w:r w:rsidRPr="00770610">
              <w:rPr>
                <w:rFonts w:ascii="Arial" w:hAnsi="Arial" w:cs="Arial"/>
                <w:b/>
                <w:bCs/>
                <w:sz w:val="18"/>
                <w:szCs w:val="18"/>
              </w:rPr>
              <w:t>FECHA DE SOLICITUD:</w:t>
            </w:r>
            <w:r w:rsidR="003A7A56" w:rsidRPr="00770610">
              <w:rPr>
                <w:rFonts w:ascii="Arial" w:hAnsi="Arial" w:cs="Arial"/>
                <w:b/>
                <w:bCs/>
                <w:sz w:val="18"/>
                <w:szCs w:val="18"/>
              </w:rPr>
              <w:t xml:space="preserve"> Julio 2022</w:t>
            </w:r>
          </w:p>
        </w:tc>
      </w:tr>
      <w:tr w:rsidR="0004017C" w:rsidRPr="00770610" w14:paraId="25885DA4" w14:textId="77777777" w:rsidTr="00B2781B">
        <w:trPr>
          <w:trHeight w:val="540"/>
        </w:trPr>
        <w:tc>
          <w:tcPr>
            <w:tcW w:w="3317" w:type="pct"/>
            <w:gridSpan w:val="6"/>
            <w:vAlign w:val="center"/>
          </w:tcPr>
          <w:p w14:paraId="47B05F56" w14:textId="600A32CD" w:rsidR="0004017C" w:rsidRPr="00770610" w:rsidRDefault="0004017C" w:rsidP="0004017C">
            <w:pPr>
              <w:rPr>
                <w:rFonts w:ascii="Arial" w:hAnsi="Arial" w:cs="Arial"/>
                <w:b/>
                <w:bCs/>
                <w:sz w:val="18"/>
                <w:szCs w:val="18"/>
              </w:rPr>
            </w:pPr>
            <w:r w:rsidRPr="00770610">
              <w:rPr>
                <w:rFonts w:ascii="Arial" w:hAnsi="Arial" w:cs="Arial"/>
                <w:b/>
                <w:bCs/>
                <w:sz w:val="18"/>
                <w:szCs w:val="18"/>
              </w:rPr>
              <w:t>NOMBRE DEL RESPONSABLE DE DEPENDENCIA/PROCESO:</w:t>
            </w:r>
            <w:r w:rsidR="003A7A56" w:rsidRPr="00770610">
              <w:rPr>
                <w:rFonts w:ascii="Arial" w:hAnsi="Arial" w:cs="Arial"/>
                <w:b/>
                <w:bCs/>
                <w:sz w:val="18"/>
                <w:szCs w:val="18"/>
              </w:rPr>
              <w:t xml:space="preserve"> JIMMY ALEJANDRO ESCOBAR – ALMACENISTA GENERAL - LIDER PROCESO GREF</w:t>
            </w:r>
          </w:p>
        </w:tc>
        <w:tc>
          <w:tcPr>
            <w:tcW w:w="1683" w:type="pct"/>
            <w:gridSpan w:val="2"/>
            <w:vAlign w:val="center"/>
          </w:tcPr>
          <w:p w14:paraId="54463C69" w14:textId="62D5455E" w:rsidR="0004017C" w:rsidRPr="00770610" w:rsidRDefault="0004017C" w:rsidP="0004017C">
            <w:pPr>
              <w:rPr>
                <w:rFonts w:ascii="Arial" w:hAnsi="Arial" w:cs="Arial"/>
                <w:b/>
                <w:bCs/>
                <w:sz w:val="18"/>
                <w:szCs w:val="18"/>
              </w:rPr>
            </w:pPr>
            <w:r w:rsidRPr="00770610">
              <w:rPr>
                <w:rFonts w:ascii="Arial" w:hAnsi="Arial" w:cs="Arial"/>
                <w:b/>
                <w:bCs/>
                <w:sz w:val="18"/>
                <w:szCs w:val="18"/>
              </w:rPr>
              <w:t>TELÉFONO:</w:t>
            </w:r>
            <w:r w:rsidR="003A7A56" w:rsidRPr="00770610">
              <w:rPr>
                <w:rFonts w:ascii="Arial" w:hAnsi="Arial" w:cs="Arial"/>
                <w:b/>
                <w:bCs/>
                <w:sz w:val="18"/>
                <w:szCs w:val="18"/>
              </w:rPr>
              <w:t xml:space="preserve"> </w:t>
            </w:r>
          </w:p>
        </w:tc>
      </w:tr>
      <w:tr w:rsidR="0004017C" w:rsidRPr="00770610" w14:paraId="71CDD9D5" w14:textId="77777777" w:rsidTr="00B2781B">
        <w:trPr>
          <w:trHeight w:val="433"/>
        </w:trPr>
        <w:tc>
          <w:tcPr>
            <w:tcW w:w="5000" w:type="pct"/>
            <w:gridSpan w:val="8"/>
            <w:vAlign w:val="center"/>
          </w:tcPr>
          <w:p w14:paraId="09508A14" w14:textId="1ADC895E" w:rsidR="0004017C" w:rsidRPr="00770610" w:rsidRDefault="0004017C" w:rsidP="0004017C">
            <w:pPr>
              <w:rPr>
                <w:rFonts w:ascii="Arial" w:hAnsi="Arial" w:cs="Arial"/>
                <w:sz w:val="18"/>
                <w:szCs w:val="18"/>
              </w:rPr>
            </w:pPr>
            <w:r w:rsidRPr="00770610">
              <w:rPr>
                <w:rFonts w:ascii="Arial" w:hAnsi="Arial" w:cs="Arial"/>
                <w:b/>
                <w:bCs/>
                <w:sz w:val="18"/>
                <w:szCs w:val="18"/>
              </w:rPr>
              <w:t>CORREO INSTITUCIONAL DE CONTACTO:</w:t>
            </w:r>
            <w:r w:rsidR="003A7A56" w:rsidRPr="00770610">
              <w:rPr>
                <w:rFonts w:ascii="Arial" w:hAnsi="Arial" w:cs="Arial"/>
                <w:b/>
                <w:bCs/>
                <w:sz w:val="18"/>
                <w:szCs w:val="18"/>
              </w:rPr>
              <w:t xml:space="preserve"> </w:t>
            </w:r>
            <w:hyperlink r:id="rId8" w:history="1">
              <w:r w:rsidR="003A7A56" w:rsidRPr="00770610">
                <w:rPr>
                  <w:rStyle w:val="Hipervnculo"/>
                  <w:rFonts w:ascii="Arial" w:hAnsi="Arial" w:cs="Arial"/>
                  <w:b/>
                  <w:bCs/>
                  <w:sz w:val="18"/>
                  <w:szCs w:val="18"/>
                </w:rPr>
                <w:t>Jimmy.escobar@umv.gov.co</w:t>
              </w:r>
            </w:hyperlink>
          </w:p>
        </w:tc>
      </w:tr>
      <w:tr w:rsidR="0004017C" w:rsidRPr="00770610" w14:paraId="7E4BE0D7" w14:textId="77777777" w:rsidTr="00B2781B">
        <w:trPr>
          <w:trHeight w:val="553"/>
        </w:trPr>
        <w:tc>
          <w:tcPr>
            <w:tcW w:w="5000" w:type="pct"/>
            <w:gridSpan w:val="8"/>
            <w:vAlign w:val="center"/>
          </w:tcPr>
          <w:p w14:paraId="60F6FCC4" w14:textId="1A0B6FB0" w:rsidR="0004017C" w:rsidRPr="00770610" w:rsidRDefault="0004017C" w:rsidP="0004017C">
            <w:pPr>
              <w:rPr>
                <w:rFonts w:ascii="Arial" w:hAnsi="Arial" w:cs="Arial"/>
                <w:b/>
                <w:bCs/>
                <w:sz w:val="18"/>
                <w:szCs w:val="18"/>
              </w:rPr>
            </w:pPr>
            <w:r w:rsidRPr="00770610">
              <w:rPr>
                <w:rFonts w:ascii="Arial" w:hAnsi="Arial" w:cs="Arial"/>
                <w:b/>
                <w:bCs/>
                <w:sz w:val="18"/>
                <w:szCs w:val="18"/>
              </w:rPr>
              <w:t>FECHA ESTIMADA DE APERTURA DEL PROCESO DEFINIDO EN EL PLAN DE ADQUISICIONES:</w:t>
            </w:r>
            <w:r w:rsidR="003A7A56" w:rsidRPr="00770610">
              <w:rPr>
                <w:rFonts w:ascii="Arial" w:hAnsi="Arial" w:cs="Arial"/>
                <w:b/>
                <w:bCs/>
                <w:sz w:val="18"/>
                <w:szCs w:val="18"/>
              </w:rPr>
              <w:t xml:space="preserve"> Julio de 2022</w:t>
            </w:r>
          </w:p>
        </w:tc>
      </w:tr>
      <w:tr w:rsidR="0004017C" w:rsidRPr="00770610" w14:paraId="1B5CF10F" w14:textId="77777777" w:rsidTr="00B2781B">
        <w:trPr>
          <w:trHeight w:val="278"/>
        </w:trPr>
        <w:tc>
          <w:tcPr>
            <w:tcW w:w="1958" w:type="pct"/>
            <w:gridSpan w:val="2"/>
            <w:vMerge w:val="restart"/>
            <w:vAlign w:val="center"/>
          </w:tcPr>
          <w:p w14:paraId="3FFD8427" w14:textId="127C8C95" w:rsidR="0004017C" w:rsidRPr="00770610" w:rsidRDefault="0004017C" w:rsidP="0004017C">
            <w:pPr>
              <w:rPr>
                <w:rFonts w:ascii="Arial" w:hAnsi="Arial" w:cs="Arial"/>
                <w:b/>
                <w:bCs/>
                <w:sz w:val="18"/>
                <w:szCs w:val="18"/>
              </w:rPr>
            </w:pPr>
            <w:r w:rsidRPr="00770610">
              <w:rPr>
                <w:rFonts w:ascii="Arial" w:hAnsi="Arial" w:cs="Arial"/>
                <w:b/>
                <w:bCs/>
                <w:sz w:val="18"/>
                <w:szCs w:val="18"/>
              </w:rPr>
              <w:t>FUENTE DE LOS RECURSOS</w:t>
            </w:r>
          </w:p>
        </w:tc>
        <w:tc>
          <w:tcPr>
            <w:tcW w:w="1359" w:type="pct"/>
            <w:gridSpan w:val="4"/>
            <w:vAlign w:val="center"/>
          </w:tcPr>
          <w:p w14:paraId="0FCB91F1" w14:textId="37390A4F" w:rsidR="0004017C" w:rsidRPr="00770610" w:rsidRDefault="0004017C" w:rsidP="0004017C">
            <w:pPr>
              <w:rPr>
                <w:rFonts w:ascii="Arial" w:hAnsi="Arial" w:cs="Arial"/>
                <w:b/>
                <w:bCs/>
                <w:sz w:val="18"/>
                <w:szCs w:val="18"/>
              </w:rPr>
            </w:pPr>
            <w:r w:rsidRPr="00770610">
              <w:rPr>
                <w:rFonts w:ascii="Arial" w:hAnsi="Arial" w:cs="Arial"/>
                <w:b/>
                <w:bCs/>
                <w:sz w:val="18"/>
                <w:szCs w:val="18"/>
              </w:rPr>
              <w:t>FUNCIONAMIENTO</w:t>
            </w:r>
          </w:p>
        </w:tc>
        <w:tc>
          <w:tcPr>
            <w:tcW w:w="1683" w:type="pct"/>
            <w:gridSpan w:val="2"/>
          </w:tcPr>
          <w:p w14:paraId="7BC3A34E" w14:textId="2F11BBE6" w:rsidR="0004017C" w:rsidRPr="00770610" w:rsidRDefault="003A7A56" w:rsidP="003A7A56">
            <w:pPr>
              <w:jc w:val="center"/>
              <w:rPr>
                <w:rFonts w:ascii="Arial" w:hAnsi="Arial" w:cs="Arial"/>
                <w:sz w:val="18"/>
                <w:szCs w:val="18"/>
              </w:rPr>
            </w:pPr>
            <w:r w:rsidRPr="00770610">
              <w:rPr>
                <w:rFonts w:ascii="Arial" w:hAnsi="Arial" w:cs="Arial"/>
                <w:sz w:val="18"/>
                <w:szCs w:val="18"/>
              </w:rPr>
              <w:t>X</w:t>
            </w:r>
          </w:p>
        </w:tc>
      </w:tr>
      <w:tr w:rsidR="0004017C" w:rsidRPr="00770610" w14:paraId="4E4005C7" w14:textId="77777777" w:rsidTr="00B2781B">
        <w:trPr>
          <w:trHeight w:val="277"/>
        </w:trPr>
        <w:tc>
          <w:tcPr>
            <w:tcW w:w="1958" w:type="pct"/>
            <w:gridSpan w:val="2"/>
            <w:vMerge/>
            <w:vAlign w:val="center"/>
          </w:tcPr>
          <w:p w14:paraId="59B5F9C4" w14:textId="77777777" w:rsidR="0004017C" w:rsidRPr="00770610" w:rsidRDefault="0004017C" w:rsidP="0004017C">
            <w:pPr>
              <w:rPr>
                <w:rFonts w:ascii="Arial" w:hAnsi="Arial" w:cs="Arial"/>
                <w:b/>
                <w:bCs/>
                <w:sz w:val="18"/>
                <w:szCs w:val="18"/>
              </w:rPr>
            </w:pPr>
          </w:p>
        </w:tc>
        <w:tc>
          <w:tcPr>
            <w:tcW w:w="1359" w:type="pct"/>
            <w:gridSpan w:val="4"/>
            <w:vAlign w:val="center"/>
          </w:tcPr>
          <w:p w14:paraId="32FCFF34" w14:textId="7A3B3BA5" w:rsidR="0004017C" w:rsidRPr="00770610" w:rsidRDefault="0004017C" w:rsidP="0004017C">
            <w:pPr>
              <w:rPr>
                <w:rFonts w:ascii="Arial" w:hAnsi="Arial" w:cs="Arial"/>
                <w:b/>
                <w:bCs/>
                <w:sz w:val="18"/>
                <w:szCs w:val="18"/>
              </w:rPr>
            </w:pPr>
            <w:r w:rsidRPr="00770610">
              <w:rPr>
                <w:rFonts w:ascii="Arial" w:hAnsi="Arial" w:cs="Arial"/>
                <w:b/>
                <w:bCs/>
                <w:sz w:val="18"/>
                <w:szCs w:val="18"/>
              </w:rPr>
              <w:t>INVERSIÓN</w:t>
            </w:r>
          </w:p>
        </w:tc>
        <w:tc>
          <w:tcPr>
            <w:tcW w:w="1683" w:type="pct"/>
            <w:gridSpan w:val="2"/>
          </w:tcPr>
          <w:p w14:paraId="353BB29D" w14:textId="69B72B17" w:rsidR="0004017C" w:rsidRPr="00770610" w:rsidRDefault="0004017C">
            <w:pPr>
              <w:rPr>
                <w:rFonts w:ascii="Arial" w:hAnsi="Arial" w:cs="Arial"/>
                <w:sz w:val="18"/>
                <w:szCs w:val="18"/>
              </w:rPr>
            </w:pPr>
          </w:p>
        </w:tc>
      </w:tr>
      <w:tr w:rsidR="0004017C" w:rsidRPr="00770610" w14:paraId="42082ED4" w14:textId="77777777" w:rsidTr="00B2781B">
        <w:trPr>
          <w:trHeight w:val="541"/>
        </w:trPr>
        <w:tc>
          <w:tcPr>
            <w:tcW w:w="3317" w:type="pct"/>
            <w:gridSpan w:val="6"/>
            <w:vAlign w:val="center"/>
          </w:tcPr>
          <w:p w14:paraId="57987A87" w14:textId="34E9D8C2" w:rsidR="0004017C" w:rsidRPr="00770610" w:rsidRDefault="0004017C" w:rsidP="0004017C">
            <w:pPr>
              <w:rPr>
                <w:rFonts w:ascii="Arial" w:hAnsi="Arial" w:cs="Arial"/>
                <w:b/>
                <w:bCs/>
                <w:sz w:val="18"/>
                <w:szCs w:val="18"/>
              </w:rPr>
            </w:pPr>
            <w:r w:rsidRPr="00770610">
              <w:rPr>
                <w:rFonts w:ascii="Arial" w:hAnsi="Arial" w:cs="Arial"/>
                <w:b/>
                <w:bCs/>
                <w:sz w:val="18"/>
                <w:szCs w:val="18"/>
              </w:rPr>
              <w:t>ÍTEM PLAN DE ADQUISICIONES:</w:t>
            </w:r>
          </w:p>
        </w:tc>
        <w:tc>
          <w:tcPr>
            <w:tcW w:w="1683" w:type="pct"/>
            <w:gridSpan w:val="2"/>
            <w:vAlign w:val="center"/>
          </w:tcPr>
          <w:p w14:paraId="0FA18216" w14:textId="77777777" w:rsidR="0004017C" w:rsidRPr="00770610" w:rsidRDefault="0004017C" w:rsidP="00D15DAE">
            <w:pPr>
              <w:rPr>
                <w:rFonts w:ascii="Arial" w:hAnsi="Arial" w:cs="Arial"/>
                <w:sz w:val="18"/>
                <w:szCs w:val="18"/>
              </w:rPr>
            </w:pPr>
          </w:p>
        </w:tc>
      </w:tr>
      <w:tr w:rsidR="0004017C" w:rsidRPr="00770610" w14:paraId="36CF9E27" w14:textId="77777777" w:rsidTr="00B2781B">
        <w:trPr>
          <w:trHeight w:val="563"/>
        </w:trPr>
        <w:tc>
          <w:tcPr>
            <w:tcW w:w="5000" w:type="pct"/>
            <w:gridSpan w:val="8"/>
            <w:vAlign w:val="center"/>
          </w:tcPr>
          <w:p w14:paraId="4E30879E" w14:textId="5CE755AD" w:rsidR="0004017C" w:rsidRPr="00770610" w:rsidRDefault="00975D9F" w:rsidP="003A7A56">
            <w:pPr>
              <w:rPr>
                <w:rFonts w:ascii="Arial" w:hAnsi="Arial" w:cs="Arial"/>
                <w:b/>
                <w:bCs/>
                <w:sz w:val="18"/>
                <w:szCs w:val="18"/>
              </w:rPr>
            </w:pPr>
            <w:r w:rsidRPr="00770610">
              <w:rPr>
                <w:rFonts w:ascii="Arial" w:hAnsi="Arial" w:cs="Arial"/>
                <w:b/>
                <w:bCs/>
                <w:sz w:val="18"/>
                <w:szCs w:val="18"/>
              </w:rPr>
              <w:t>RUBRO PRESUPUESTAL QUE AMPARA LA CONTRATACIÓN:</w:t>
            </w:r>
            <w:r w:rsidR="003A7A56" w:rsidRPr="00770610">
              <w:rPr>
                <w:rFonts w:ascii="Arial" w:hAnsi="Arial" w:cs="Arial"/>
                <w:b/>
                <w:bCs/>
                <w:sz w:val="18"/>
                <w:szCs w:val="18"/>
              </w:rPr>
              <w:t xml:space="preserve">  2120201003083899998    Artículos </w:t>
            </w:r>
            <w:proofErr w:type="spellStart"/>
            <w:r w:rsidR="003A7A56" w:rsidRPr="00770610">
              <w:rPr>
                <w:rFonts w:ascii="Arial" w:hAnsi="Arial" w:cs="Arial"/>
                <w:b/>
                <w:bCs/>
                <w:sz w:val="18"/>
                <w:szCs w:val="18"/>
              </w:rPr>
              <w:t>n.c.p</w:t>
            </w:r>
            <w:proofErr w:type="spellEnd"/>
            <w:r w:rsidR="003A7A56" w:rsidRPr="00770610">
              <w:rPr>
                <w:rFonts w:ascii="Arial" w:hAnsi="Arial" w:cs="Arial"/>
                <w:b/>
                <w:bCs/>
                <w:sz w:val="18"/>
                <w:szCs w:val="18"/>
              </w:rPr>
              <w:t xml:space="preserve">. para escritorio y oficina </w:t>
            </w:r>
          </w:p>
        </w:tc>
      </w:tr>
      <w:tr w:rsidR="00975D9F" w:rsidRPr="00770610" w14:paraId="56EC75C2" w14:textId="77777777" w:rsidTr="00B2781B">
        <w:trPr>
          <w:trHeight w:val="415"/>
        </w:trPr>
        <w:tc>
          <w:tcPr>
            <w:tcW w:w="5000" w:type="pct"/>
            <w:gridSpan w:val="8"/>
            <w:shd w:val="clear" w:color="auto" w:fill="D9D9D9" w:themeFill="background1" w:themeFillShade="D9"/>
            <w:vAlign w:val="center"/>
          </w:tcPr>
          <w:p w14:paraId="49016E2C" w14:textId="762BAAB5" w:rsidR="00975D9F" w:rsidRPr="00770610" w:rsidRDefault="00975D9F" w:rsidP="00975D9F">
            <w:pPr>
              <w:jc w:val="center"/>
              <w:rPr>
                <w:rFonts w:ascii="Arial" w:hAnsi="Arial" w:cs="Arial"/>
                <w:b/>
                <w:bCs/>
                <w:sz w:val="18"/>
                <w:szCs w:val="18"/>
              </w:rPr>
            </w:pPr>
            <w:r w:rsidRPr="00770610">
              <w:rPr>
                <w:rFonts w:ascii="Arial" w:hAnsi="Arial" w:cs="Arial"/>
                <w:b/>
                <w:bCs/>
                <w:sz w:val="18"/>
                <w:szCs w:val="18"/>
              </w:rPr>
              <w:t>DESCRIPCIÓN DE LA NECESIDAD:</w:t>
            </w:r>
          </w:p>
        </w:tc>
      </w:tr>
      <w:tr w:rsidR="00975D9F" w:rsidRPr="00770610" w14:paraId="5D3DFF1A" w14:textId="77777777" w:rsidTr="00B2781B">
        <w:trPr>
          <w:trHeight w:val="731"/>
        </w:trPr>
        <w:tc>
          <w:tcPr>
            <w:tcW w:w="5000" w:type="pct"/>
            <w:gridSpan w:val="8"/>
            <w:shd w:val="clear" w:color="auto" w:fill="FFFFFF" w:themeFill="background1"/>
          </w:tcPr>
          <w:p w14:paraId="0D6B3F55" w14:textId="0B0AF01F" w:rsidR="00975D9F" w:rsidRPr="00770610" w:rsidRDefault="00975D9F" w:rsidP="00975D9F">
            <w:pPr>
              <w:rPr>
                <w:rFonts w:ascii="Arial" w:hAnsi="Arial" w:cs="Arial"/>
                <w:b/>
                <w:sz w:val="18"/>
                <w:szCs w:val="18"/>
              </w:rPr>
            </w:pPr>
            <w:r w:rsidRPr="00770610">
              <w:rPr>
                <w:rFonts w:ascii="Arial" w:hAnsi="Arial" w:cs="Arial"/>
                <w:b/>
                <w:sz w:val="18"/>
                <w:szCs w:val="18"/>
              </w:rPr>
              <w:t>OBJETO A CONTRATAR (SERÁ EL MISMO PARA TODO EL PROCESO CONTRACTUAL):</w:t>
            </w:r>
          </w:p>
          <w:p w14:paraId="3DAA8ECF" w14:textId="77777777" w:rsidR="003A7A56" w:rsidRPr="00770610" w:rsidRDefault="003A7A56" w:rsidP="00975D9F">
            <w:pPr>
              <w:rPr>
                <w:rFonts w:ascii="Arial" w:hAnsi="Arial" w:cs="Arial"/>
                <w:sz w:val="18"/>
                <w:szCs w:val="18"/>
              </w:rPr>
            </w:pPr>
          </w:p>
          <w:p w14:paraId="0696AB80" w14:textId="0E59D86A" w:rsidR="00975D9F" w:rsidRPr="00770610" w:rsidRDefault="00450F63" w:rsidP="00975D9F">
            <w:pPr>
              <w:rPr>
                <w:rFonts w:ascii="Arial" w:hAnsi="Arial" w:cs="Arial"/>
                <w:bCs/>
                <w:sz w:val="18"/>
                <w:szCs w:val="18"/>
              </w:rPr>
            </w:pPr>
            <w:r>
              <w:rPr>
                <w:rFonts w:ascii="Arial" w:hAnsi="Arial" w:cs="Arial"/>
                <w:bCs/>
                <w:sz w:val="18"/>
                <w:szCs w:val="18"/>
              </w:rPr>
              <w:t>COMPRA</w:t>
            </w:r>
            <w:r w:rsidR="00C965E6">
              <w:rPr>
                <w:rFonts w:ascii="Arial" w:hAnsi="Arial" w:cs="Arial"/>
                <w:bCs/>
                <w:sz w:val="18"/>
                <w:szCs w:val="18"/>
              </w:rPr>
              <w:t xml:space="preserve"> </w:t>
            </w:r>
            <w:r w:rsidR="003A7A56" w:rsidRPr="00770610">
              <w:rPr>
                <w:rFonts w:ascii="Arial" w:hAnsi="Arial" w:cs="Arial"/>
                <w:bCs/>
                <w:sz w:val="18"/>
                <w:szCs w:val="18"/>
              </w:rPr>
              <w:t>DE ELEMENTOS DE OFICINA Y EQUIPOS PARA GESTION DOCUMENTAL DE LA UAERMV</w:t>
            </w:r>
          </w:p>
        </w:tc>
      </w:tr>
      <w:tr w:rsidR="00975D9F" w:rsidRPr="00770610" w14:paraId="065A438B" w14:textId="77777777" w:rsidTr="00B2781B">
        <w:trPr>
          <w:trHeight w:val="712"/>
        </w:trPr>
        <w:tc>
          <w:tcPr>
            <w:tcW w:w="5000" w:type="pct"/>
            <w:gridSpan w:val="8"/>
            <w:shd w:val="clear" w:color="auto" w:fill="FFFFFF" w:themeFill="background1"/>
          </w:tcPr>
          <w:p w14:paraId="7CFD4BCC" w14:textId="1487D2EF" w:rsidR="00975D9F" w:rsidRPr="00770610" w:rsidRDefault="00975D9F" w:rsidP="00975D9F">
            <w:pPr>
              <w:rPr>
                <w:rFonts w:ascii="Arial" w:hAnsi="Arial" w:cs="Arial"/>
                <w:b/>
                <w:bCs/>
                <w:sz w:val="18"/>
                <w:szCs w:val="18"/>
              </w:rPr>
            </w:pPr>
            <w:r w:rsidRPr="00770610">
              <w:rPr>
                <w:rFonts w:ascii="Arial" w:hAnsi="Arial" w:cs="Arial"/>
                <w:b/>
                <w:bCs/>
                <w:sz w:val="18"/>
                <w:szCs w:val="18"/>
              </w:rPr>
              <w:t>PRESUPUESTO ESTABLECIDO EN EL PLAN DE ADQUISICIONES PARA LA NECESIDAD:</w:t>
            </w:r>
          </w:p>
          <w:p w14:paraId="39B3D0A0" w14:textId="77777777" w:rsidR="003A7A56" w:rsidRPr="00770610" w:rsidRDefault="003A7A56" w:rsidP="00975D9F">
            <w:pPr>
              <w:rPr>
                <w:rFonts w:ascii="Arial" w:hAnsi="Arial" w:cs="Arial"/>
                <w:b/>
                <w:bCs/>
                <w:sz w:val="18"/>
                <w:szCs w:val="18"/>
              </w:rPr>
            </w:pPr>
          </w:p>
          <w:p w14:paraId="77760993" w14:textId="41320CA4" w:rsidR="00D15DAE" w:rsidRPr="00770610" w:rsidRDefault="00770610" w:rsidP="00975D9F">
            <w:pPr>
              <w:rPr>
                <w:rFonts w:ascii="Arial" w:hAnsi="Arial" w:cs="Arial"/>
                <w:bCs/>
                <w:sz w:val="18"/>
                <w:szCs w:val="18"/>
              </w:rPr>
            </w:pPr>
            <w:r w:rsidRPr="00770610">
              <w:rPr>
                <w:rFonts w:ascii="Arial" w:hAnsi="Arial" w:cs="Arial"/>
                <w:bCs/>
                <w:sz w:val="18"/>
                <w:szCs w:val="18"/>
              </w:rPr>
              <w:t>TREINTA Y SIETE MILLONES OCHOCIENTOS OCHENTA MIL PESOS M/CTE ($37.880.000)</w:t>
            </w:r>
          </w:p>
        </w:tc>
      </w:tr>
      <w:tr w:rsidR="00975D9F" w:rsidRPr="00770610" w14:paraId="38642CFC" w14:textId="77777777" w:rsidTr="00770610">
        <w:trPr>
          <w:trHeight w:val="695"/>
        </w:trPr>
        <w:tc>
          <w:tcPr>
            <w:tcW w:w="5000" w:type="pct"/>
            <w:gridSpan w:val="8"/>
            <w:shd w:val="clear" w:color="auto" w:fill="FFFFFF" w:themeFill="background1"/>
          </w:tcPr>
          <w:p w14:paraId="08BB288B" w14:textId="77777777" w:rsidR="00975D9F" w:rsidRPr="00770610" w:rsidRDefault="00975D9F" w:rsidP="00975D9F">
            <w:pPr>
              <w:rPr>
                <w:rFonts w:ascii="Arial" w:hAnsi="Arial" w:cs="Arial"/>
                <w:b/>
                <w:bCs/>
                <w:sz w:val="18"/>
                <w:szCs w:val="18"/>
              </w:rPr>
            </w:pPr>
            <w:r w:rsidRPr="00770610">
              <w:rPr>
                <w:rFonts w:ascii="Arial" w:hAnsi="Arial" w:cs="Arial"/>
                <w:b/>
                <w:bCs/>
                <w:sz w:val="18"/>
                <w:szCs w:val="18"/>
              </w:rPr>
              <w:t>PLAZO DEFINIDO PARA EL PROCESO CONTRACTUAL:</w:t>
            </w:r>
          </w:p>
          <w:p w14:paraId="750C04AC" w14:textId="77777777" w:rsidR="00D15DAE" w:rsidRPr="00770610" w:rsidRDefault="00D15DAE" w:rsidP="00975D9F">
            <w:pPr>
              <w:rPr>
                <w:rFonts w:ascii="Arial" w:hAnsi="Arial" w:cs="Arial"/>
                <w:b/>
                <w:bCs/>
                <w:sz w:val="18"/>
                <w:szCs w:val="18"/>
              </w:rPr>
            </w:pPr>
          </w:p>
          <w:p w14:paraId="2316AFD4" w14:textId="3978635C" w:rsidR="003A7A56" w:rsidRPr="00770610" w:rsidRDefault="003A7A56" w:rsidP="00975D9F">
            <w:pPr>
              <w:rPr>
                <w:rFonts w:ascii="Arial" w:hAnsi="Arial" w:cs="Arial"/>
                <w:b/>
                <w:bCs/>
                <w:sz w:val="18"/>
                <w:szCs w:val="18"/>
              </w:rPr>
            </w:pPr>
            <w:r w:rsidRPr="00770610">
              <w:rPr>
                <w:rFonts w:ascii="Arial" w:hAnsi="Arial" w:cs="Arial"/>
                <w:b/>
                <w:bCs/>
                <w:sz w:val="18"/>
                <w:szCs w:val="18"/>
              </w:rPr>
              <w:t xml:space="preserve">Cinco (05) meses. </w:t>
            </w:r>
          </w:p>
        </w:tc>
      </w:tr>
      <w:tr w:rsidR="00975D9F" w:rsidRPr="00770610" w14:paraId="60F63AA4" w14:textId="77777777" w:rsidTr="00B2781B">
        <w:trPr>
          <w:trHeight w:val="1116"/>
        </w:trPr>
        <w:tc>
          <w:tcPr>
            <w:tcW w:w="5000" w:type="pct"/>
            <w:gridSpan w:val="8"/>
            <w:shd w:val="clear" w:color="auto" w:fill="FFFFFF" w:themeFill="background1"/>
          </w:tcPr>
          <w:p w14:paraId="20C9DAC7" w14:textId="77777777" w:rsidR="00975D9F" w:rsidRPr="00770610" w:rsidRDefault="00975D9F" w:rsidP="00CF6868">
            <w:pPr>
              <w:jc w:val="both"/>
              <w:rPr>
                <w:rFonts w:ascii="Arial" w:hAnsi="Arial" w:cs="Arial"/>
                <w:b/>
                <w:sz w:val="18"/>
                <w:szCs w:val="18"/>
              </w:rPr>
            </w:pPr>
            <w:r w:rsidRPr="00770610">
              <w:rPr>
                <w:rFonts w:ascii="Arial" w:hAnsi="Arial" w:cs="Arial"/>
                <w:b/>
                <w:sz w:val="18"/>
                <w:szCs w:val="18"/>
              </w:rPr>
              <w:t>JUSTIFICACIÓN:</w:t>
            </w:r>
          </w:p>
          <w:p w14:paraId="77452746" w14:textId="77777777" w:rsidR="00CF6868" w:rsidRPr="00770610" w:rsidRDefault="00CF6868" w:rsidP="00CF6868">
            <w:pPr>
              <w:jc w:val="both"/>
              <w:rPr>
                <w:rFonts w:ascii="Arial" w:hAnsi="Arial" w:cs="Arial"/>
                <w:bCs/>
                <w:sz w:val="18"/>
                <w:szCs w:val="18"/>
              </w:rPr>
            </w:pPr>
          </w:p>
          <w:p w14:paraId="3300A809" w14:textId="77777777" w:rsidR="00CF6868" w:rsidRPr="00770610" w:rsidRDefault="00CF6868" w:rsidP="00CF6868">
            <w:pPr>
              <w:jc w:val="both"/>
              <w:rPr>
                <w:rFonts w:ascii="Arial" w:hAnsi="Arial" w:cs="Arial"/>
                <w:bCs/>
                <w:sz w:val="18"/>
                <w:szCs w:val="18"/>
              </w:rPr>
            </w:pPr>
            <w:r w:rsidRPr="00770610">
              <w:rPr>
                <w:rFonts w:ascii="Arial" w:hAnsi="Arial" w:cs="Arial"/>
                <w:bCs/>
                <w:sz w:val="18"/>
                <w:szCs w:val="18"/>
              </w:rPr>
              <w:t>La Unidad Administrativa Especial de Rehabilitación y Mantenimiento Vial está organizada como una Unidad Administrativa Especial del orden distrital del Sector Descentralizado, de carácter técnico, con personería jurídica, autonomía administrativa y presupuestal y con patrimonio propio, adscrita a la Secretaría Distrital de Movilidad, y tiene por objeto programar y ejecutar las obras necesarias para garantizar la rehabilitación y el mantenimiento periódico de la malla vial local, intermedia y rural; así como la atención inmediata de todo el subsistema de la malla vial cuando se presenten situaciones que dificulten la movilidad en el Distrito Capital.”.</w:t>
            </w:r>
          </w:p>
          <w:p w14:paraId="2D4B8C1C" w14:textId="77777777" w:rsidR="00CF6868" w:rsidRPr="00770610" w:rsidRDefault="00CF6868" w:rsidP="00CF6868">
            <w:pPr>
              <w:jc w:val="both"/>
              <w:rPr>
                <w:rFonts w:ascii="Arial" w:hAnsi="Arial" w:cs="Arial"/>
                <w:bCs/>
                <w:sz w:val="18"/>
                <w:szCs w:val="18"/>
              </w:rPr>
            </w:pPr>
          </w:p>
          <w:p w14:paraId="3B3B21A2" w14:textId="24E62CA5" w:rsidR="00CF6868" w:rsidRPr="00770610" w:rsidRDefault="00CF6868" w:rsidP="00CF6868">
            <w:pPr>
              <w:jc w:val="both"/>
              <w:rPr>
                <w:rFonts w:ascii="Arial" w:hAnsi="Arial" w:cs="Arial"/>
                <w:bCs/>
                <w:sz w:val="18"/>
                <w:szCs w:val="18"/>
              </w:rPr>
            </w:pPr>
            <w:r w:rsidRPr="00770610">
              <w:rPr>
                <w:rFonts w:ascii="Arial" w:hAnsi="Arial" w:cs="Arial"/>
                <w:bCs/>
                <w:sz w:val="18"/>
                <w:szCs w:val="18"/>
              </w:rPr>
              <w:t>En concordancia con lo anterior y al tenor del artículo 95 del Acuerdo Distrital 761 de 2020, que modificó el Artículo 109 del Acuerdo 257 de 2006, la UAERMV tiene las siguientes funciones básicas:</w:t>
            </w:r>
          </w:p>
          <w:p w14:paraId="23390302" w14:textId="77777777" w:rsidR="00CF6868" w:rsidRPr="00770610" w:rsidRDefault="00CF6868" w:rsidP="00CF6868">
            <w:pPr>
              <w:jc w:val="both"/>
              <w:rPr>
                <w:rFonts w:ascii="Arial" w:hAnsi="Arial" w:cs="Arial"/>
                <w:bCs/>
                <w:sz w:val="18"/>
                <w:szCs w:val="18"/>
              </w:rPr>
            </w:pPr>
          </w:p>
          <w:p w14:paraId="66861ED0" w14:textId="2D67061B"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t>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4258FF08" w14:textId="167C7BC1"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t>Suministrar la información para mantener actualizado el Sistema de Gestión de la Malla Vial del Distrito Capital, con toda la información de las acciones que se ejecuten.</w:t>
            </w:r>
          </w:p>
          <w:p w14:paraId="6B3CBE34" w14:textId="6EDD985E"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t xml:space="preserve">Atender la construcción y desarrollo de obras específicas que se requieran para complementar la acción de otros organismos y entidades del Distrito. </w:t>
            </w:r>
          </w:p>
          <w:p w14:paraId="1459CB1A" w14:textId="29789B42"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lastRenderedPageBreak/>
              <w:t xml:space="preserve">Ejecutar las obras necesarias para el manejo del tráfico, el control de la velocidad, señalización horizontal y la seguridad vial, para obras de mantenimiento vial, cuando se le requiera. </w:t>
            </w:r>
          </w:p>
          <w:p w14:paraId="53D161D0" w14:textId="3C732D09"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t xml:space="preserve">Ejecutar las acciones de adecuación y desarrollo de las obras necesarias para la circulación peatonal, rampas y andenes, alamedas, separadores viales, zonas peatonales, pasos peatonales seguros y tramos de ciclorrutas cuando se le requiera. </w:t>
            </w:r>
          </w:p>
          <w:p w14:paraId="22A23956" w14:textId="456F74AB" w:rsidR="00CF6868" w:rsidRPr="00770610" w:rsidRDefault="00CF6868" w:rsidP="00CF6868">
            <w:pPr>
              <w:pStyle w:val="Prrafodelista"/>
              <w:numPr>
                <w:ilvl w:val="0"/>
                <w:numId w:val="1"/>
              </w:numPr>
              <w:jc w:val="both"/>
              <w:rPr>
                <w:rFonts w:ascii="Arial" w:hAnsi="Arial" w:cs="Arial"/>
                <w:bCs/>
                <w:sz w:val="18"/>
                <w:szCs w:val="18"/>
              </w:rPr>
            </w:pPr>
            <w:r w:rsidRPr="00770610">
              <w:rPr>
                <w:rFonts w:ascii="Arial" w:hAnsi="Arial" w:cs="Arial"/>
                <w:bCs/>
                <w:sz w:val="18"/>
                <w:szCs w:val="18"/>
              </w:rPr>
              <w:t xml:space="preserve">Ejecutar las actividades de conservación de la </w:t>
            </w:r>
            <w:proofErr w:type="spellStart"/>
            <w:r w:rsidRPr="00770610">
              <w:rPr>
                <w:rFonts w:ascii="Arial" w:hAnsi="Arial" w:cs="Arial"/>
                <w:bCs/>
                <w:sz w:val="18"/>
                <w:szCs w:val="18"/>
              </w:rPr>
              <w:t>cicloinfraestructura</w:t>
            </w:r>
            <w:proofErr w:type="spellEnd"/>
            <w:r w:rsidRPr="00770610">
              <w:rPr>
                <w:rFonts w:ascii="Arial" w:hAnsi="Arial" w:cs="Arial"/>
                <w:bCs/>
                <w:sz w:val="18"/>
                <w:szCs w:val="18"/>
              </w:rPr>
              <w:t xml:space="preserve"> de acuerdo con las especificaciones técnicas y metodologías vigentes y su clasificación de acuerdo con el tipo de intervención y tratamiento requerido (intervenciones superficiales o profundas).</w:t>
            </w:r>
          </w:p>
          <w:p w14:paraId="447E6ABD" w14:textId="77777777" w:rsidR="00CF6868" w:rsidRPr="00770610" w:rsidRDefault="00CF6868" w:rsidP="00CF6868">
            <w:pPr>
              <w:jc w:val="both"/>
              <w:rPr>
                <w:rFonts w:ascii="Arial" w:hAnsi="Arial" w:cs="Arial"/>
                <w:bCs/>
                <w:sz w:val="18"/>
                <w:szCs w:val="18"/>
              </w:rPr>
            </w:pPr>
          </w:p>
          <w:p w14:paraId="40D1ADFA" w14:textId="18B18AA4" w:rsidR="00CF6868" w:rsidRPr="00770610" w:rsidRDefault="00CF6868" w:rsidP="00CF6868">
            <w:pPr>
              <w:jc w:val="both"/>
              <w:rPr>
                <w:rFonts w:ascii="Arial" w:hAnsi="Arial" w:cs="Arial"/>
                <w:bCs/>
                <w:sz w:val="18"/>
                <w:szCs w:val="18"/>
              </w:rPr>
            </w:pPr>
            <w:r w:rsidRPr="00770610">
              <w:rPr>
                <w:rFonts w:ascii="Arial" w:hAnsi="Arial" w:cs="Arial"/>
                <w:bCs/>
                <w:sz w:val="18"/>
                <w:szCs w:val="18"/>
              </w:rPr>
              <w:t xml:space="preserve">Parágrafo 1. En el caso de las intervenciones para mejoramiento de la movilidad de la red vial arterial, éstas deberán ser priorizadas de manera conjunta con el Instituto de Desarrollo Urbano. </w:t>
            </w:r>
          </w:p>
          <w:p w14:paraId="6E207B8F" w14:textId="77777777" w:rsidR="00CF6868" w:rsidRPr="00770610" w:rsidRDefault="00CF6868" w:rsidP="00CF6868">
            <w:pPr>
              <w:jc w:val="both"/>
              <w:rPr>
                <w:rFonts w:ascii="Arial" w:hAnsi="Arial" w:cs="Arial"/>
                <w:bCs/>
                <w:sz w:val="18"/>
                <w:szCs w:val="18"/>
              </w:rPr>
            </w:pPr>
          </w:p>
          <w:p w14:paraId="470C1714" w14:textId="410BBB94" w:rsidR="00CF6868" w:rsidRPr="00770610" w:rsidRDefault="00CF6868" w:rsidP="00CF6868">
            <w:pPr>
              <w:jc w:val="both"/>
              <w:rPr>
                <w:rFonts w:ascii="Arial" w:hAnsi="Arial" w:cs="Arial"/>
                <w:bCs/>
                <w:sz w:val="18"/>
                <w:szCs w:val="18"/>
              </w:rPr>
            </w:pPr>
            <w:r w:rsidRPr="00770610">
              <w:rPr>
                <w:rFonts w:ascii="Arial" w:hAnsi="Arial" w:cs="Arial"/>
                <w:bCs/>
                <w:sz w:val="18"/>
                <w:szCs w:val="18"/>
              </w:rPr>
              <w:t>Parágrafo 2. Las obras a las que hacen mención los literales c, d y e responderán a la priorización que haga la Secretaría Distrital de Movilidad y deberán cumplir con las especificaciones técnicas establecidas por esta y/o por el Instituto de Desarrollo Urbano cuando no existan las especificaciones técnicas requeridas. Así mismo la Secretaría Distrital de Movilidad regulará lo pertinente frente a las características de los proyectos de acuerdo a la escala de intervención”.</w:t>
            </w:r>
          </w:p>
          <w:p w14:paraId="56795222" w14:textId="77777777" w:rsidR="00CF6868" w:rsidRPr="00770610" w:rsidRDefault="00CF6868" w:rsidP="00CF6868">
            <w:pPr>
              <w:jc w:val="both"/>
              <w:rPr>
                <w:rFonts w:ascii="Arial" w:hAnsi="Arial" w:cs="Arial"/>
                <w:bCs/>
                <w:sz w:val="18"/>
                <w:szCs w:val="18"/>
              </w:rPr>
            </w:pPr>
          </w:p>
          <w:p w14:paraId="35DE2A24" w14:textId="7B2C630B" w:rsidR="00CF6868" w:rsidRPr="00770610" w:rsidRDefault="00CF6868" w:rsidP="00CF6868">
            <w:pPr>
              <w:jc w:val="both"/>
              <w:rPr>
                <w:rFonts w:ascii="Arial" w:hAnsi="Arial" w:cs="Arial"/>
                <w:bCs/>
                <w:sz w:val="18"/>
                <w:szCs w:val="18"/>
              </w:rPr>
            </w:pPr>
            <w:r w:rsidRPr="00770610">
              <w:rPr>
                <w:rFonts w:ascii="Arial" w:hAnsi="Arial" w:cs="Arial"/>
                <w:bCs/>
                <w:sz w:val="18"/>
                <w:szCs w:val="18"/>
              </w:rPr>
              <w:t>Parágrafo 3. La Unidad Administrativa Especial de Rehabilitación y Mantenimiento Vial podrá suscribir convenios y contratos con otras entidades públicas y empresas privadas para prestar las funciones contenidas en el presente artículo.</w:t>
            </w:r>
          </w:p>
          <w:p w14:paraId="70E088AA" w14:textId="77777777" w:rsidR="00CF6868" w:rsidRPr="00770610" w:rsidRDefault="00CF6868" w:rsidP="00CF6868">
            <w:pPr>
              <w:jc w:val="both"/>
              <w:rPr>
                <w:rFonts w:ascii="Arial" w:hAnsi="Arial" w:cs="Arial"/>
                <w:bCs/>
                <w:sz w:val="18"/>
                <w:szCs w:val="18"/>
              </w:rPr>
            </w:pPr>
          </w:p>
          <w:p w14:paraId="270372AF" w14:textId="2E1D179C" w:rsidR="00CF6868" w:rsidRDefault="00CF6868" w:rsidP="00CF6868">
            <w:pPr>
              <w:jc w:val="both"/>
              <w:rPr>
                <w:rFonts w:ascii="Arial" w:hAnsi="Arial" w:cs="Arial"/>
                <w:bCs/>
                <w:sz w:val="18"/>
                <w:szCs w:val="18"/>
              </w:rPr>
            </w:pPr>
            <w:r w:rsidRPr="00770610">
              <w:rPr>
                <w:rFonts w:ascii="Arial" w:hAnsi="Arial" w:cs="Arial"/>
                <w:bCs/>
                <w:sz w:val="18"/>
                <w:szCs w:val="18"/>
              </w:rPr>
              <w:t>Teniendo en cuenta lo anterior mediante Decreto 328 de 2020, le fueron aprobados a la UAERMV recursos para la vigencia 2021 de gastos de funcionamiento en la línea 3-1-2-02-01-02-0002-000 - Pasta o pulpa, papel y productos de papel; impresos y artículos relacionados.</w:t>
            </w:r>
          </w:p>
          <w:p w14:paraId="2D1F8BB2" w14:textId="77777777" w:rsidR="00770610" w:rsidRPr="00770610" w:rsidRDefault="00770610" w:rsidP="00CF6868">
            <w:pPr>
              <w:jc w:val="both"/>
              <w:rPr>
                <w:rFonts w:ascii="Arial" w:hAnsi="Arial" w:cs="Arial"/>
                <w:bCs/>
                <w:sz w:val="18"/>
                <w:szCs w:val="18"/>
              </w:rPr>
            </w:pPr>
          </w:p>
          <w:p w14:paraId="4A53619D" w14:textId="00B45C13" w:rsidR="00CF6868" w:rsidRPr="00770610" w:rsidRDefault="00CF6868" w:rsidP="00CF6868">
            <w:pPr>
              <w:jc w:val="both"/>
              <w:rPr>
                <w:rFonts w:ascii="Arial" w:hAnsi="Arial" w:cs="Arial"/>
                <w:bCs/>
                <w:sz w:val="18"/>
                <w:szCs w:val="18"/>
              </w:rPr>
            </w:pPr>
            <w:r w:rsidRPr="00770610">
              <w:rPr>
                <w:rFonts w:ascii="Arial" w:hAnsi="Arial" w:cs="Arial"/>
                <w:bCs/>
                <w:sz w:val="18"/>
                <w:szCs w:val="18"/>
              </w:rPr>
              <w:t>A cargo del área de gestión de recursos físicos se encuentra el manejo de los servicios y bienes para el funcionamiento de la Entidad, por lo que le corresponde adelantar las acciones correspondientes para garantizar el suministro de los bienes y servicios requeridos, dentro de los cuales se encuentra la papelería, útiles de escritorio y de oficina y elementos de Gestión Documental.</w:t>
            </w:r>
          </w:p>
          <w:p w14:paraId="6083E7E3" w14:textId="7E93E249" w:rsidR="00303B50" w:rsidRPr="00770610" w:rsidRDefault="00303B50" w:rsidP="00CF6868">
            <w:pPr>
              <w:jc w:val="both"/>
              <w:rPr>
                <w:rFonts w:ascii="Arial" w:hAnsi="Arial" w:cs="Arial"/>
                <w:bCs/>
                <w:sz w:val="18"/>
                <w:szCs w:val="18"/>
              </w:rPr>
            </w:pPr>
          </w:p>
          <w:p w14:paraId="6120E7B3" w14:textId="77777777" w:rsidR="00303B50" w:rsidRPr="00770610" w:rsidRDefault="00303B50" w:rsidP="00303B50">
            <w:pPr>
              <w:jc w:val="both"/>
              <w:rPr>
                <w:rFonts w:ascii="Arial" w:hAnsi="Arial" w:cs="Arial"/>
                <w:bCs/>
                <w:sz w:val="18"/>
                <w:szCs w:val="18"/>
              </w:rPr>
            </w:pPr>
            <w:r w:rsidRPr="00770610">
              <w:rPr>
                <w:rFonts w:ascii="Arial" w:hAnsi="Arial" w:cs="Arial"/>
                <w:bCs/>
                <w:sz w:val="18"/>
                <w:szCs w:val="18"/>
              </w:rPr>
              <w:t>Por lo cual a continuación se ilustra el listado de elementos que requiere la entidad para ser suministrados a los funcionarios y colaboradores para el desarrollo de sus actividades diarias:</w:t>
            </w:r>
          </w:p>
          <w:p w14:paraId="1C6B4CDF" w14:textId="77777777" w:rsidR="00303B50" w:rsidRPr="00770610" w:rsidRDefault="00303B50" w:rsidP="00CF6868">
            <w:pPr>
              <w:jc w:val="both"/>
              <w:rPr>
                <w:rFonts w:ascii="Arial" w:hAnsi="Arial" w:cs="Arial"/>
                <w:bCs/>
                <w:sz w:val="18"/>
                <w:szCs w:val="18"/>
              </w:rPr>
            </w:pPr>
          </w:p>
          <w:tbl>
            <w:tblPr>
              <w:tblW w:w="0" w:type="auto"/>
              <w:tblLayout w:type="fixed"/>
              <w:tblCellMar>
                <w:left w:w="70" w:type="dxa"/>
                <w:right w:w="70" w:type="dxa"/>
              </w:tblCellMar>
              <w:tblLook w:val="04A0" w:firstRow="1" w:lastRow="0" w:firstColumn="1" w:lastColumn="0" w:noHBand="0" w:noVBand="1"/>
            </w:tblPr>
            <w:tblGrid>
              <w:gridCol w:w="442"/>
              <w:gridCol w:w="1560"/>
              <w:gridCol w:w="5251"/>
              <w:gridCol w:w="560"/>
              <w:gridCol w:w="993"/>
              <w:gridCol w:w="930"/>
            </w:tblGrid>
            <w:tr w:rsidR="00303B50" w:rsidRPr="00770610" w14:paraId="685FFE7E" w14:textId="77777777" w:rsidTr="00770610">
              <w:trPr>
                <w:trHeight w:val="20"/>
              </w:trPr>
              <w:tc>
                <w:tcPr>
                  <w:tcW w:w="442" w:type="dxa"/>
                  <w:tcBorders>
                    <w:top w:val="single" w:sz="4" w:space="0" w:color="auto"/>
                    <w:left w:val="single" w:sz="4" w:space="0" w:color="auto"/>
                    <w:bottom w:val="single" w:sz="4" w:space="0" w:color="auto"/>
                    <w:right w:val="single" w:sz="4" w:space="0" w:color="auto"/>
                  </w:tcBorders>
                  <w:shd w:val="clear" w:color="000000" w:fill="DDEBF7"/>
                  <w:vAlign w:val="center"/>
                  <w:hideMark/>
                </w:tcPr>
                <w:p w14:paraId="63D291AC" w14:textId="77777777" w:rsidR="00303B50" w:rsidRPr="00770610" w:rsidRDefault="00303B50" w:rsidP="00303B50">
                  <w:pPr>
                    <w:jc w:val="center"/>
                    <w:rPr>
                      <w:rFonts w:ascii="Arial" w:hAnsi="Arial" w:cs="Arial"/>
                      <w:b/>
                      <w:bCs/>
                      <w:color w:val="000000"/>
                      <w:sz w:val="18"/>
                      <w:szCs w:val="18"/>
                      <w:lang w:val="es-CO" w:eastAsia="es-CO"/>
                    </w:rPr>
                  </w:pPr>
                  <w:r w:rsidRPr="00770610">
                    <w:rPr>
                      <w:rFonts w:ascii="Arial" w:hAnsi="Arial" w:cs="Arial"/>
                      <w:b/>
                      <w:bCs/>
                      <w:color w:val="000000"/>
                      <w:sz w:val="18"/>
                      <w:szCs w:val="18"/>
                    </w:rPr>
                    <w:t>No.</w:t>
                  </w:r>
                </w:p>
              </w:tc>
              <w:tc>
                <w:tcPr>
                  <w:tcW w:w="1560" w:type="dxa"/>
                  <w:tcBorders>
                    <w:top w:val="single" w:sz="4" w:space="0" w:color="auto"/>
                    <w:left w:val="nil"/>
                    <w:bottom w:val="single" w:sz="4" w:space="0" w:color="auto"/>
                    <w:right w:val="single" w:sz="4" w:space="0" w:color="auto"/>
                  </w:tcBorders>
                  <w:shd w:val="clear" w:color="000000" w:fill="DDEBF7"/>
                  <w:vAlign w:val="center"/>
                  <w:hideMark/>
                </w:tcPr>
                <w:p w14:paraId="202B5737" w14:textId="77777777" w:rsidR="00303B50" w:rsidRPr="00770610" w:rsidRDefault="00303B50" w:rsidP="00303B50">
                  <w:pPr>
                    <w:jc w:val="center"/>
                    <w:rPr>
                      <w:rFonts w:ascii="Arial" w:hAnsi="Arial" w:cs="Arial"/>
                      <w:b/>
                      <w:bCs/>
                      <w:color w:val="000000"/>
                      <w:sz w:val="18"/>
                      <w:szCs w:val="18"/>
                      <w:lang w:val="es-CO" w:eastAsia="es-CO"/>
                    </w:rPr>
                  </w:pPr>
                  <w:r w:rsidRPr="00770610">
                    <w:rPr>
                      <w:rFonts w:ascii="Arial" w:hAnsi="Arial" w:cs="Arial"/>
                      <w:b/>
                      <w:bCs/>
                      <w:color w:val="000000"/>
                      <w:sz w:val="18"/>
                      <w:szCs w:val="18"/>
                    </w:rPr>
                    <w:t>Nombre del elemento</w:t>
                  </w:r>
                </w:p>
              </w:tc>
              <w:tc>
                <w:tcPr>
                  <w:tcW w:w="5251" w:type="dxa"/>
                  <w:tcBorders>
                    <w:top w:val="single" w:sz="4" w:space="0" w:color="auto"/>
                    <w:left w:val="nil"/>
                    <w:bottom w:val="single" w:sz="4" w:space="0" w:color="auto"/>
                    <w:right w:val="single" w:sz="4" w:space="0" w:color="auto"/>
                  </w:tcBorders>
                  <w:shd w:val="clear" w:color="000000" w:fill="DDEBF7"/>
                  <w:vAlign w:val="center"/>
                  <w:hideMark/>
                </w:tcPr>
                <w:p w14:paraId="39BDA9C1" w14:textId="77777777" w:rsidR="00303B50" w:rsidRPr="00770610" w:rsidRDefault="00303B50" w:rsidP="00303B50">
                  <w:pPr>
                    <w:jc w:val="center"/>
                    <w:rPr>
                      <w:rFonts w:ascii="Arial" w:hAnsi="Arial" w:cs="Arial"/>
                      <w:b/>
                      <w:bCs/>
                      <w:color w:val="000000"/>
                      <w:sz w:val="18"/>
                      <w:szCs w:val="18"/>
                      <w:lang w:val="es-CO" w:eastAsia="es-CO"/>
                    </w:rPr>
                  </w:pPr>
                  <w:r w:rsidRPr="00770610">
                    <w:rPr>
                      <w:rFonts w:ascii="Arial" w:hAnsi="Arial" w:cs="Arial"/>
                      <w:b/>
                      <w:bCs/>
                      <w:color w:val="000000"/>
                      <w:sz w:val="18"/>
                      <w:szCs w:val="18"/>
                    </w:rPr>
                    <w:t>Descripción</w:t>
                  </w:r>
                </w:p>
              </w:tc>
              <w:tc>
                <w:tcPr>
                  <w:tcW w:w="560" w:type="dxa"/>
                  <w:tcBorders>
                    <w:top w:val="single" w:sz="4" w:space="0" w:color="auto"/>
                    <w:left w:val="nil"/>
                    <w:bottom w:val="single" w:sz="4" w:space="0" w:color="auto"/>
                    <w:right w:val="single" w:sz="4" w:space="0" w:color="auto"/>
                  </w:tcBorders>
                  <w:shd w:val="clear" w:color="000000" w:fill="DDEBF7"/>
                  <w:vAlign w:val="center"/>
                  <w:hideMark/>
                </w:tcPr>
                <w:p w14:paraId="3C26239C" w14:textId="77777777" w:rsidR="00303B50" w:rsidRPr="00770610" w:rsidRDefault="00303B50" w:rsidP="00303B50">
                  <w:pPr>
                    <w:jc w:val="center"/>
                    <w:rPr>
                      <w:rFonts w:ascii="Arial" w:hAnsi="Arial" w:cs="Arial"/>
                      <w:b/>
                      <w:bCs/>
                      <w:color w:val="000000"/>
                      <w:sz w:val="18"/>
                      <w:szCs w:val="18"/>
                      <w:lang w:val="es-CO" w:eastAsia="es-CO"/>
                    </w:rPr>
                  </w:pPr>
                  <w:proofErr w:type="spellStart"/>
                  <w:r w:rsidRPr="00770610">
                    <w:rPr>
                      <w:rFonts w:ascii="Arial" w:hAnsi="Arial" w:cs="Arial"/>
                      <w:b/>
                      <w:bCs/>
                      <w:color w:val="000000"/>
                      <w:sz w:val="18"/>
                      <w:szCs w:val="18"/>
                    </w:rPr>
                    <w:t>Cant</w:t>
                  </w:r>
                  <w:proofErr w:type="spellEnd"/>
                </w:p>
              </w:tc>
              <w:tc>
                <w:tcPr>
                  <w:tcW w:w="993" w:type="dxa"/>
                  <w:tcBorders>
                    <w:top w:val="single" w:sz="4" w:space="0" w:color="auto"/>
                    <w:left w:val="nil"/>
                    <w:bottom w:val="single" w:sz="4" w:space="0" w:color="auto"/>
                    <w:right w:val="single" w:sz="4" w:space="0" w:color="auto"/>
                  </w:tcBorders>
                  <w:shd w:val="clear" w:color="000000" w:fill="DDEBF7"/>
                  <w:vAlign w:val="center"/>
                  <w:hideMark/>
                </w:tcPr>
                <w:p w14:paraId="1E30F0FD" w14:textId="77777777" w:rsidR="00303B50" w:rsidRPr="00770610" w:rsidRDefault="00303B50" w:rsidP="00303B50">
                  <w:pPr>
                    <w:jc w:val="center"/>
                    <w:rPr>
                      <w:rFonts w:ascii="Arial" w:hAnsi="Arial" w:cs="Arial"/>
                      <w:b/>
                      <w:bCs/>
                      <w:color w:val="000000"/>
                      <w:sz w:val="18"/>
                      <w:szCs w:val="18"/>
                      <w:lang w:val="es-CO" w:eastAsia="es-CO"/>
                    </w:rPr>
                  </w:pPr>
                  <w:r w:rsidRPr="00770610">
                    <w:rPr>
                      <w:rFonts w:ascii="Arial" w:hAnsi="Arial" w:cs="Arial"/>
                      <w:b/>
                      <w:bCs/>
                      <w:color w:val="000000"/>
                      <w:sz w:val="18"/>
                      <w:szCs w:val="18"/>
                    </w:rPr>
                    <w:t>Unidad de medida</w:t>
                  </w:r>
                </w:p>
              </w:tc>
              <w:tc>
                <w:tcPr>
                  <w:tcW w:w="930" w:type="dxa"/>
                  <w:tcBorders>
                    <w:top w:val="single" w:sz="4" w:space="0" w:color="auto"/>
                    <w:left w:val="nil"/>
                    <w:bottom w:val="single" w:sz="4" w:space="0" w:color="auto"/>
                    <w:right w:val="single" w:sz="4" w:space="0" w:color="auto"/>
                  </w:tcBorders>
                  <w:shd w:val="clear" w:color="000000" w:fill="DDEBF7"/>
                  <w:vAlign w:val="center"/>
                  <w:hideMark/>
                </w:tcPr>
                <w:p w14:paraId="5699E12A" w14:textId="77777777" w:rsidR="00303B50" w:rsidRPr="00770610" w:rsidRDefault="00303B50" w:rsidP="00303B50">
                  <w:pPr>
                    <w:jc w:val="center"/>
                    <w:rPr>
                      <w:rFonts w:ascii="Arial" w:hAnsi="Arial" w:cs="Arial"/>
                      <w:b/>
                      <w:bCs/>
                      <w:color w:val="000000"/>
                      <w:sz w:val="18"/>
                      <w:szCs w:val="18"/>
                      <w:lang w:val="es-CO" w:eastAsia="es-CO"/>
                    </w:rPr>
                  </w:pPr>
                  <w:r w:rsidRPr="00770610">
                    <w:rPr>
                      <w:rFonts w:ascii="Arial" w:hAnsi="Arial" w:cs="Arial"/>
                      <w:b/>
                      <w:bCs/>
                      <w:color w:val="000000"/>
                      <w:sz w:val="18"/>
                      <w:szCs w:val="18"/>
                    </w:rPr>
                    <w:t>Presentación</w:t>
                  </w:r>
                </w:p>
              </w:tc>
            </w:tr>
            <w:tr w:rsidR="00303B50" w:rsidRPr="00770610" w14:paraId="6CB96EBE"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5B319B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1560" w:type="dxa"/>
                  <w:tcBorders>
                    <w:top w:val="nil"/>
                    <w:left w:val="nil"/>
                    <w:bottom w:val="single" w:sz="4" w:space="0" w:color="auto"/>
                    <w:right w:val="single" w:sz="4" w:space="0" w:color="auto"/>
                  </w:tcBorders>
                  <w:shd w:val="clear" w:color="000000" w:fill="FFFFFF"/>
                  <w:vAlign w:val="center"/>
                  <w:hideMark/>
                </w:tcPr>
                <w:p w14:paraId="02EF4C11"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Acetato</w:t>
                  </w:r>
                </w:p>
              </w:tc>
              <w:tc>
                <w:tcPr>
                  <w:tcW w:w="5251" w:type="dxa"/>
                  <w:tcBorders>
                    <w:top w:val="nil"/>
                    <w:left w:val="nil"/>
                    <w:bottom w:val="single" w:sz="4" w:space="0" w:color="auto"/>
                    <w:right w:val="single" w:sz="4" w:space="0" w:color="auto"/>
                  </w:tcBorders>
                  <w:shd w:val="clear" w:color="000000" w:fill="FFFFFF"/>
                  <w:noWrap/>
                  <w:vAlign w:val="center"/>
                  <w:hideMark/>
                </w:tcPr>
                <w:p w14:paraId="3145EAF0"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Calibre 10 mm</w:t>
                  </w:r>
                </w:p>
              </w:tc>
              <w:tc>
                <w:tcPr>
                  <w:tcW w:w="560" w:type="dxa"/>
                  <w:tcBorders>
                    <w:top w:val="nil"/>
                    <w:left w:val="nil"/>
                    <w:bottom w:val="single" w:sz="4" w:space="0" w:color="auto"/>
                    <w:right w:val="single" w:sz="4" w:space="0" w:color="auto"/>
                  </w:tcBorders>
                  <w:shd w:val="clear" w:color="000000" w:fill="FFFFFF"/>
                  <w:noWrap/>
                  <w:vAlign w:val="center"/>
                  <w:hideMark/>
                </w:tcPr>
                <w:p w14:paraId="6252CCF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D8DC6B2"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000000" w:fill="FFFFFF"/>
                  <w:noWrap/>
                  <w:vAlign w:val="center"/>
                  <w:hideMark/>
                </w:tcPr>
                <w:p w14:paraId="630C5F8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 </w:t>
                  </w:r>
                  <w:proofErr w:type="spellStart"/>
                  <w:r w:rsidRPr="00770610">
                    <w:rPr>
                      <w:rFonts w:ascii="Arial" w:hAnsi="Arial" w:cs="Arial"/>
                      <w:color w:val="000000"/>
                      <w:sz w:val="18"/>
                      <w:szCs w:val="18"/>
                    </w:rPr>
                    <w:t>Und</w:t>
                  </w:r>
                  <w:proofErr w:type="spellEnd"/>
                </w:p>
              </w:tc>
            </w:tr>
            <w:tr w:rsidR="00303B50" w:rsidRPr="00770610" w14:paraId="7DD0CD1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0DA71C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w:t>
                  </w:r>
                </w:p>
              </w:tc>
              <w:tc>
                <w:tcPr>
                  <w:tcW w:w="1560" w:type="dxa"/>
                  <w:tcBorders>
                    <w:top w:val="nil"/>
                    <w:left w:val="nil"/>
                    <w:bottom w:val="single" w:sz="4" w:space="0" w:color="auto"/>
                    <w:right w:val="single" w:sz="4" w:space="0" w:color="auto"/>
                  </w:tcBorders>
                  <w:shd w:val="clear" w:color="auto" w:fill="auto"/>
                  <w:vAlign w:val="center"/>
                  <w:hideMark/>
                </w:tcPr>
                <w:p w14:paraId="774B916B"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Bandeja doble malla negra</w:t>
                  </w:r>
                </w:p>
              </w:tc>
              <w:tc>
                <w:tcPr>
                  <w:tcW w:w="5251" w:type="dxa"/>
                  <w:tcBorders>
                    <w:top w:val="nil"/>
                    <w:left w:val="nil"/>
                    <w:bottom w:val="single" w:sz="4" w:space="0" w:color="auto"/>
                    <w:right w:val="single" w:sz="4" w:space="0" w:color="auto"/>
                  </w:tcBorders>
                  <w:shd w:val="clear" w:color="auto" w:fill="auto"/>
                  <w:vAlign w:val="center"/>
                  <w:hideMark/>
                </w:tcPr>
                <w:p w14:paraId="2916A391"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Bandeja doble maya estructura en acero, ayudara a mantener todos los documentos, correspondencia y carpetas ordenados y de fácil acceso </w:t>
                  </w:r>
                </w:p>
              </w:tc>
              <w:tc>
                <w:tcPr>
                  <w:tcW w:w="560" w:type="dxa"/>
                  <w:tcBorders>
                    <w:top w:val="nil"/>
                    <w:left w:val="nil"/>
                    <w:bottom w:val="single" w:sz="4" w:space="0" w:color="auto"/>
                    <w:right w:val="single" w:sz="4" w:space="0" w:color="auto"/>
                  </w:tcBorders>
                  <w:shd w:val="clear" w:color="auto" w:fill="auto"/>
                  <w:noWrap/>
                  <w:vAlign w:val="center"/>
                  <w:hideMark/>
                </w:tcPr>
                <w:p w14:paraId="648DC88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E525DC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28E53FE4"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0DBA6AA4"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E57EAB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14:paraId="1DD3DA0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Banderitas</w:t>
                  </w:r>
                </w:p>
              </w:tc>
              <w:tc>
                <w:tcPr>
                  <w:tcW w:w="5251" w:type="dxa"/>
                  <w:tcBorders>
                    <w:top w:val="nil"/>
                    <w:left w:val="nil"/>
                    <w:bottom w:val="single" w:sz="4" w:space="0" w:color="auto"/>
                    <w:right w:val="single" w:sz="4" w:space="0" w:color="auto"/>
                  </w:tcBorders>
                  <w:shd w:val="clear" w:color="auto" w:fill="auto"/>
                  <w:vAlign w:val="center"/>
                  <w:hideMark/>
                </w:tcPr>
                <w:p w14:paraId="636001D4"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Banderitas plásticas removibles 44x12,5mm colores surtidos </w:t>
                  </w:r>
                </w:p>
              </w:tc>
              <w:tc>
                <w:tcPr>
                  <w:tcW w:w="560" w:type="dxa"/>
                  <w:tcBorders>
                    <w:top w:val="nil"/>
                    <w:left w:val="nil"/>
                    <w:bottom w:val="single" w:sz="4" w:space="0" w:color="auto"/>
                    <w:right w:val="single" w:sz="4" w:space="0" w:color="auto"/>
                  </w:tcBorders>
                  <w:shd w:val="clear" w:color="auto" w:fill="auto"/>
                  <w:noWrap/>
                  <w:vAlign w:val="center"/>
                  <w:hideMark/>
                </w:tcPr>
                <w:p w14:paraId="7533003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09B8ABB"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000000" w:fill="FFFFFF"/>
                  <w:noWrap/>
                  <w:vAlign w:val="center"/>
                  <w:hideMark/>
                </w:tcPr>
                <w:p w14:paraId="2A25F87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100 </w:t>
                  </w:r>
                  <w:proofErr w:type="spellStart"/>
                  <w:r w:rsidRPr="00770610">
                    <w:rPr>
                      <w:rFonts w:ascii="Arial" w:hAnsi="Arial" w:cs="Arial"/>
                      <w:color w:val="000000"/>
                      <w:sz w:val="18"/>
                      <w:szCs w:val="18"/>
                    </w:rPr>
                    <w:t>Und</w:t>
                  </w:r>
                  <w:proofErr w:type="spellEnd"/>
                </w:p>
              </w:tc>
            </w:tr>
            <w:tr w:rsidR="00303B50" w:rsidRPr="00770610" w14:paraId="4F93F338"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399D4E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w:t>
                  </w:r>
                </w:p>
              </w:tc>
              <w:tc>
                <w:tcPr>
                  <w:tcW w:w="1560" w:type="dxa"/>
                  <w:tcBorders>
                    <w:top w:val="nil"/>
                    <w:left w:val="nil"/>
                    <w:bottom w:val="single" w:sz="4" w:space="0" w:color="auto"/>
                    <w:right w:val="single" w:sz="4" w:space="0" w:color="auto"/>
                  </w:tcBorders>
                  <w:shd w:val="clear" w:color="auto" w:fill="auto"/>
                  <w:vAlign w:val="center"/>
                  <w:hideMark/>
                </w:tcPr>
                <w:p w14:paraId="7F891B52"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Batería de litio tipo botón 3v ref.: cr2032</w:t>
                  </w:r>
                </w:p>
              </w:tc>
              <w:tc>
                <w:tcPr>
                  <w:tcW w:w="5251" w:type="dxa"/>
                  <w:tcBorders>
                    <w:top w:val="nil"/>
                    <w:left w:val="nil"/>
                    <w:bottom w:val="single" w:sz="4" w:space="0" w:color="auto"/>
                    <w:right w:val="single" w:sz="4" w:space="0" w:color="auto"/>
                  </w:tcBorders>
                  <w:shd w:val="clear" w:color="auto" w:fill="auto"/>
                  <w:vAlign w:val="center"/>
                  <w:hideMark/>
                </w:tcPr>
                <w:p w14:paraId="49EA1997" w14:textId="77777777" w:rsidR="00303B50" w:rsidRPr="00770610" w:rsidRDefault="00303B50" w:rsidP="00303B50">
                  <w:pPr>
                    <w:jc w:val="both"/>
                    <w:rPr>
                      <w:rFonts w:ascii="Arial" w:hAnsi="Arial" w:cs="Arial"/>
                      <w:color w:val="000000"/>
                      <w:sz w:val="18"/>
                      <w:szCs w:val="18"/>
                      <w:lang w:val="es-CO" w:eastAsia="es-CO"/>
                    </w:rPr>
                  </w:pPr>
                  <w:proofErr w:type="gramStart"/>
                  <w:r w:rsidRPr="00770610">
                    <w:rPr>
                      <w:rFonts w:ascii="Arial" w:hAnsi="Arial" w:cs="Arial"/>
                      <w:color w:val="000000"/>
                      <w:sz w:val="18"/>
                      <w:szCs w:val="18"/>
                    </w:rPr>
                    <w:t>cilíndrica pack</w:t>
                  </w:r>
                  <w:proofErr w:type="gramEnd"/>
                  <w:r w:rsidRPr="00770610">
                    <w:rPr>
                      <w:rFonts w:ascii="Arial" w:hAnsi="Arial" w:cs="Arial"/>
                      <w:color w:val="000000"/>
                      <w:sz w:val="18"/>
                      <w:szCs w:val="18"/>
                    </w:rPr>
                    <w:t xml:space="preserve"> 5 </w:t>
                  </w:r>
                  <w:proofErr w:type="spellStart"/>
                  <w:r w:rsidRPr="00770610">
                    <w:rPr>
                      <w:rFonts w:ascii="Arial" w:hAnsi="Arial" w:cs="Arial"/>
                      <w:color w:val="000000"/>
                      <w:sz w:val="18"/>
                      <w:szCs w:val="18"/>
                    </w:rPr>
                    <w:t>Und</w:t>
                  </w:r>
                  <w:proofErr w:type="spellEnd"/>
                  <w:r w:rsidRPr="00770610">
                    <w:rPr>
                      <w:rFonts w:ascii="Arial" w:hAnsi="Arial" w:cs="Arial"/>
                      <w:color w:val="000000"/>
                      <w:sz w:val="18"/>
                      <w:szCs w:val="18"/>
                    </w:rPr>
                    <w:t>, capacidad 220 miliamperios hora y un voltaje de 3 voltios, se puede usar en una amplia gama de aplicaciones, desde relojes, calculadoras, cámaras, etc.</w:t>
                  </w:r>
                </w:p>
              </w:tc>
              <w:tc>
                <w:tcPr>
                  <w:tcW w:w="560" w:type="dxa"/>
                  <w:tcBorders>
                    <w:top w:val="nil"/>
                    <w:left w:val="nil"/>
                    <w:bottom w:val="single" w:sz="4" w:space="0" w:color="auto"/>
                    <w:right w:val="single" w:sz="4" w:space="0" w:color="auto"/>
                  </w:tcBorders>
                  <w:shd w:val="clear" w:color="auto" w:fill="auto"/>
                  <w:noWrap/>
                  <w:vAlign w:val="center"/>
                  <w:hideMark/>
                </w:tcPr>
                <w:p w14:paraId="34E498F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0CDE14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5491413"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1C9BDC38"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9E68EC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lastRenderedPageBreak/>
                    <w:t>5</w:t>
                  </w:r>
                </w:p>
              </w:tc>
              <w:tc>
                <w:tcPr>
                  <w:tcW w:w="1560" w:type="dxa"/>
                  <w:tcBorders>
                    <w:top w:val="nil"/>
                    <w:left w:val="nil"/>
                    <w:bottom w:val="single" w:sz="4" w:space="0" w:color="auto"/>
                    <w:right w:val="single" w:sz="4" w:space="0" w:color="auto"/>
                  </w:tcBorders>
                  <w:shd w:val="clear" w:color="auto" w:fill="auto"/>
                  <w:vAlign w:val="center"/>
                  <w:hideMark/>
                </w:tcPr>
                <w:p w14:paraId="1D001D32"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Batería de litio tipo botón 3v ref.: cr2450</w:t>
                  </w:r>
                </w:p>
              </w:tc>
              <w:tc>
                <w:tcPr>
                  <w:tcW w:w="5251" w:type="dxa"/>
                  <w:tcBorders>
                    <w:top w:val="nil"/>
                    <w:left w:val="nil"/>
                    <w:bottom w:val="single" w:sz="4" w:space="0" w:color="auto"/>
                    <w:right w:val="single" w:sz="4" w:space="0" w:color="auto"/>
                  </w:tcBorders>
                  <w:shd w:val="clear" w:color="auto" w:fill="auto"/>
                  <w:vAlign w:val="center"/>
                  <w:hideMark/>
                </w:tcPr>
                <w:p w14:paraId="286CC3EF"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cilíndrica, capacidad </w:t>
                  </w:r>
                  <w:proofErr w:type="gramStart"/>
                  <w:r w:rsidRPr="00770610">
                    <w:rPr>
                      <w:rFonts w:ascii="Arial" w:hAnsi="Arial" w:cs="Arial"/>
                      <w:color w:val="000000"/>
                      <w:sz w:val="18"/>
                      <w:szCs w:val="18"/>
                    </w:rPr>
                    <w:t>de  260</w:t>
                  </w:r>
                  <w:proofErr w:type="gramEnd"/>
                  <w:r w:rsidRPr="00770610">
                    <w:rPr>
                      <w:rFonts w:ascii="Arial" w:hAnsi="Arial" w:cs="Arial"/>
                      <w:color w:val="000000"/>
                      <w:sz w:val="18"/>
                      <w:szCs w:val="18"/>
                    </w:rPr>
                    <w:t xml:space="preserve"> mAh, voltaje de salida 3 voltios, resistente</w:t>
                  </w:r>
                </w:p>
              </w:tc>
              <w:tc>
                <w:tcPr>
                  <w:tcW w:w="560" w:type="dxa"/>
                  <w:tcBorders>
                    <w:top w:val="nil"/>
                    <w:left w:val="nil"/>
                    <w:bottom w:val="single" w:sz="4" w:space="0" w:color="auto"/>
                    <w:right w:val="single" w:sz="4" w:space="0" w:color="auto"/>
                  </w:tcBorders>
                  <w:shd w:val="clear" w:color="auto" w:fill="auto"/>
                  <w:noWrap/>
                  <w:vAlign w:val="center"/>
                  <w:hideMark/>
                </w:tcPr>
                <w:p w14:paraId="6FA5673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775761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03FDA06"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4F1BE21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25C012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6</w:t>
                  </w:r>
                </w:p>
              </w:tc>
              <w:tc>
                <w:tcPr>
                  <w:tcW w:w="1560" w:type="dxa"/>
                  <w:tcBorders>
                    <w:top w:val="nil"/>
                    <w:left w:val="nil"/>
                    <w:bottom w:val="single" w:sz="4" w:space="0" w:color="auto"/>
                    <w:right w:val="single" w:sz="4" w:space="0" w:color="auto"/>
                  </w:tcBorders>
                  <w:shd w:val="clear" w:color="auto" w:fill="auto"/>
                  <w:vAlign w:val="center"/>
                  <w:hideMark/>
                </w:tcPr>
                <w:p w14:paraId="3EA3E59E"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Bisturí plástico grande</w:t>
                  </w:r>
                </w:p>
              </w:tc>
              <w:tc>
                <w:tcPr>
                  <w:tcW w:w="5251" w:type="dxa"/>
                  <w:tcBorders>
                    <w:top w:val="nil"/>
                    <w:left w:val="nil"/>
                    <w:bottom w:val="single" w:sz="4" w:space="0" w:color="auto"/>
                    <w:right w:val="single" w:sz="4" w:space="0" w:color="auto"/>
                  </w:tcBorders>
                  <w:shd w:val="clear" w:color="auto" w:fill="auto"/>
                  <w:vAlign w:val="center"/>
                  <w:hideMark/>
                </w:tcPr>
                <w:p w14:paraId="30ACB2B2"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Bisturí plástico grande sencillo 18 mm con seguro, y corta cuchilla</w:t>
                  </w:r>
                </w:p>
              </w:tc>
              <w:tc>
                <w:tcPr>
                  <w:tcW w:w="560" w:type="dxa"/>
                  <w:tcBorders>
                    <w:top w:val="nil"/>
                    <w:left w:val="nil"/>
                    <w:bottom w:val="single" w:sz="4" w:space="0" w:color="auto"/>
                    <w:right w:val="single" w:sz="4" w:space="0" w:color="auto"/>
                  </w:tcBorders>
                  <w:shd w:val="clear" w:color="auto" w:fill="auto"/>
                  <w:noWrap/>
                  <w:vAlign w:val="center"/>
                  <w:hideMark/>
                </w:tcPr>
                <w:p w14:paraId="6C50176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579EA1DC"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7BB44DDC"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3AC31E68"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BBC647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7</w:t>
                  </w:r>
                </w:p>
              </w:tc>
              <w:tc>
                <w:tcPr>
                  <w:tcW w:w="1560" w:type="dxa"/>
                  <w:tcBorders>
                    <w:top w:val="nil"/>
                    <w:left w:val="nil"/>
                    <w:bottom w:val="single" w:sz="4" w:space="0" w:color="auto"/>
                    <w:right w:val="single" w:sz="4" w:space="0" w:color="auto"/>
                  </w:tcBorders>
                  <w:shd w:val="clear" w:color="auto" w:fill="auto"/>
                  <w:vAlign w:val="center"/>
                  <w:hideMark/>
                </w:tcPr>
                <w:p w14:paraId="05661AB9"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Bolígrafo retráctil</w:t>
                  </w:r>
                </w:p>
              </w:tc>
              <w:tc>
                <w:tcPr>
                  <w:tcW w:w="5251" w:type="dxa"/>
                  <w:tcBorders>
                    <w:top w:val="nil"/>
                    <w:left w:val="nil"/>
                    <w:bottom w:val="single" w:sz="4" w:space="0" w:color="auto"/>
                    <w:right w:val="single" w:sz="4" w:space="0" w:color="auto"/>
                  </w:tcBorders>
                  <w:shd w:val="clear" w:color="auto" w:fill="auto"/>
                  <w:vAlign w:val="center"/>
                  <w:hideMark/>
                </w:tcPr>
                <w:p w14:paraId="391BCC67"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Punta en carburo de tungsteno; el primer semi gel con una mina tipo tanque para el doble de escritura; Punta 0.7 mm para un trazo más Fino. -Novedoso agarre con superficie arenosa.</w:t>
                  </w:r>
                </w:p>
              </w:tc>
              <w:tc>
                <w:tcPr>
                  <w:tcW w:w="560" w:type="dxa"/>
                  <w:tcBorders>
                    <w:top w:val="nil"/>
                    <w:left w:val="nil"/>
                    <w:bottom w:val="single" w:sz="4" w:space="0" w:color="auto"/>
                    <w:right w:val="single" w:sz="4" w:space="0" w:color="auto"/>
                  </w:tcBorders>
                  <w:shd w:val="clear" w:color="auto" w:fill="auto"/>
                  <w:noWrap/>
                  <w:vAlign w:val="center"/>
                  <w:hideMark/>
                </w:tcPr>
                <w:p w14:paraId="7A7D50C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491A9F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331DB9E"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38FA742E"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A7245B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8</w:t>
                  </w:r>
                </w:p>
              </w:tc>
              <w:tc>
                <w:tcPr>
                  <w:tcW w:w="1560" w:type="dxa"/>
                  <w:tcBorders>
                    <w:top w:val="nil"/>
                    <w:left w:val="nil"/>
                    <w:bottom w:val="single" w:sz="4" w:space="0" w:color="auto"/>
                    <w:right w:val="single" w:sz="4" w:space="0" w:color="auto"/>
                  </w:tcBorders>
                  <w:shd w:val="clear" w:color="auto" w:fill="auto"/>
                  <w:vAlign w:val="center"/>
                  <w:hideMark/>
                </w:tcPr>
                <w:p w14:paraId="3CEA21D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Borrador de miga de pan</w:t>
                  </w:r>
                </w:p>
              </w:tc>
              <w:tc>
                <w:tcPr>
                  <w:tcW w:w="5251" w:type="dxa"/>
                  <w:tcBorders>
                    <w:top w:val="nil"/>
                    <w:left w:val="nil"/>
                    <w:bottom w:val="single" w:sz="4" w:space="0" w:color="auto"/>
                    <w:right w:val="single" w:sz="4" w:space="0" w:color="auto"/>
                  </w:tcBorders>
                  <w:shd w:val="clear" w:color="auto" w:fill="auto"/>
                  <w:vAlign w:val="center"/>
                  <w:hideMark/>
                </w:tcPr>
                <w:p w14:paraId="7D2178E4"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fácil borrado, borradores suaves, no maltrata el papel, no tóxico, alta absorción de grafito</w:t>
                  </w:r>
                </w:p>
              </w:tc>
              <w:tc>
                <w:tcPr>
                  <w:tcW w:w="560" w:type="dxa"/>
                  <w:tcBorders>
                    <w:top w:val="nil"/>
                    <w:left w:val="nil"/>
                    <w:bottom w:val="single" w:sz="4" w:space="0" w:color="auto"/>
                    <w:right w:val="single" w:sz="4" w:space="0" w:color="auto"/>
                  </w:tcBorders>
                  <w:shd w:val="clear" w:color="auto" w:fill="auto"/>
                  <w:noWrap/>
                  <w:vAlign w:val="center"/>
                  <w:hideMark/>
                </w:tcPr>
                <w:p w14:paraId="0827B4B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764CD44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7C78950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24 </w:t>
                  </w:r>
                  <w:proofErr w:type="spellStart"/>
                  <w:r w:rsidRPr="00770610">
                    <w:rPr>
                      <w:rFonts w:ascii="Arial" w:hAnsi="Arial" w:cs="Arial"/>
                      <w:color w:val="000000"/>
                      <w:sz w:val="18"/>
                      <w:szCs w:val="18"/>
                    </w:rPr>
                    <w:t>Und</w:t>
                  </w:r>
                  <w:proofErr w:type="spellEnd"/>
                </w:p>
              </w:tc>
            </w:tr>
            <w:tr w:rsidR="00303B50" w:rsidRPr="00770610" w14:paraId="56F941AF"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B47D09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9</w:t>
                  </w:r>
                </w:p>
              </w:tc>
              <w:tc>
                <w:tcPr>
                  <w:tcW w:w="1560" w:type="dxa"/>
                  <w:tcBorders>
                    <w:top w:val="nil"/>
                    <w:left w:val="nil"/>
                    <w:bottom w:val="single" w:sz="4" w:space="0" w:color="auto"/>
                    <w:right w:val="single" w:sz="4" w:space="0" w:color="auto"/>
                  </w:tcBorders>
                  <w:shd w:val="clear" w:color="auto" w:fill="auto"/>
                  <w:vAlign w:val="center"/>
                  <w:hideMark/>
                </w:tcPr>
                <w:p w14:paraId="0D192BF0" w14:textId="77777777" w:rsidR="00303B50" w:rsidRPr="00770610" w:rsidRDefault="00303B50" w:rsidP="00303B50">
                  <w:pPr>
                    <w:rPr>
                      <w:rFonts w:ascii="Arial" w:hAnsi="Arial" w:cs="Arial"/>
                      <w:color w:val="000000"/>
                      <w:sz w:val="18"/>
                      <w:szCs w:val="18"/>
                      <w:lang w:val="es-CO" w:eastAsia="es-CO"/>
                    </w:rPr>
                  </w:pPr>
                  <w:proofErr w:type="gramStart"/>
                  <w:r w:rsidRPr="00770610">
                    <w:rPr>
                      <w:rFonts w:ascii="Arial" w:hAnsi="Arial" w:cs="Arial"/>
                      <w:color w:val="000000"/>
                      <w:sz w:val="18"/>
                      <w:szCs w:val="18"/>
                    </w:rPr>
                    <w:t>Borrador nata</w:t>
                  </w:r>
                  <w:proofErr w:type="gramEnd"/>
                  <w:r w:rsidRPr="00770610">
                    <w:rPr>
                      <w:rFonts w:ascii="Arial" w:hAnsi="Arial" w:cs="Arial"/>
                      <w:color w:val="000000"/>
                      <w:sz w:val="18"/>
                      <w:szCs w:val="18"/>
                    </w:rPr>
                    <w:t xml:space="preserve"> blanco</w:t>
                  </w:r>
                </w:p>
              </w:tc>
              <w:tc>
                <w:tcPr>
                  <w:tcW w:w="5251" w:type="dxa"/>
                  <w:tcBorders>
                    <w:top w:val="nil"/>
                    <w:left w:val="nil"/>
                    <w:bottom w:val="single" w:sz="4" w:space="0" w:color="auto"/>
                    <w:right w:val="single" w:sz="4" w:space="0" w:color="auto"/>
                  </w:tcBorders>
                  <w:shd w:val="clear" w:color="auto" w:fill="auto"/>
                  <w:vAlign w:val="center"/>
                  <w:hideMark/>
                </w:tcPr>
                <w:p w14:paraId="19B740F9"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Borrador de nata no tóxico, compatible con papel, flexible y no es abrasivo</w:t>
                  </w:r>
                </w:p>
              </w:tc>
              <w:tc>
                <w:tcPr>
                  <w:tcW w:w="560" w:type="dxa"/>
                  <w:tcBorders>
                    <w:top w:val="nil"/>
                    <w:left w:val="nil"/>
                    <w:bottom w:val="single" w:sz="4" w:space="0" w:color="auto"/>
                    <w:right w:val="single" w:sz="4" w:space="0" w:color="auto"/>
                  </w:tcBorders>
                  <w:shd w:val="clear" w:color="auto" w:fill="auto"/>
                  <w:noWrap/>
                  <w:vAlign w:val="center"/>
                  <w:hideMark/>
                </w:tcPr>
                <w:p w14:paraId="26445F6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80DEA0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38D8246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10 </w:t>
                  </w:r>
                  <w:proofErr w:type="spellStart"/>
                  <w:r w:rsidRPr="00770610">
                    <w:rPr>
                      <w:rFonts w:ascii="Arial" w:hAnsi="Arial" w:cs="Arial"/>
                      <w:color w:val="000000"/>
                      <w:sz w:val="18"/>
                      <w:szCs w:val="18"/>
                    </w:rPr>
                    <w:t>Und</w:t>
                  </w:r>
                  <w:proofErr w:type="spellEnd"/>
                </w:p>
              </w:tc>
            </w:tr>
            <w:tr w:rsidR="00303B50" w:rsidRPr="00770610" w14:paraId="3CA39E1E"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359AE3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10</w:t>
                  </w:r>
                </w:p>
              </w:tc>
              <w:tc>
                <w:tcPr>
                  <w:tcW w:w="1560" w:type="dxa"/>
                  <w:tcBorders>
                    <w:top w:val="nil"/>
                    <w:left w:val="nil"/>
                    <w:bottom w:val="single" w:sz="4" w:space="0" w:color="auto"/>
                    <w:right w:val="single" w:sz="4" w:space="0" w:color="auto"/>
                  </w:tcBorders>
                  <w:shd w:val="clear" w:color="auto" w:fill="auto"/>
                  <w:vAlign w:val="center"/>
                  <w:hideMark/>
                </w:tcPr>
                <w:p w14:paraId="127E47E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Borrador p tablero acrílico</w:t>
                  </w:r>
                </w:p>
              </w:tc>
              <w:tc>
                <w:tcPr>
                  <w:tcW w:w="5251" w:type="dxa"/>
                  <w:tcBorders>
                    <w:top w:val="nil"/>
                    <w:left w:val="nil"/>
                    <w:bottom w:val="single" w:sz="4" w:space="0" w:color="auto"/>
                    <w:right w:val="single" w:sz="4" w:space="0" w:color="auto"/>
                  </w:tcBorders>
                  <w:shd w:val="clear" w:color="auto" w:fill="auto"/>
                  <w:vAlign w:val="center"/>
                  <w:hideMark/>
                </w:tcPr>
                <w:p w14:paraId="119A5346"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Borrador de madera y fieltro</w:t>
                  </w:r>
                </w:p>
              </w:tc>
              <w:tc>
                <w:tcPr>
                  <w:tcW w:w="560" w:type="dxa"/>
                  <w:tcBorders>
                    <w:top w:val="nil"/>
                    <w:left w:val="nil"/>
                    <w:bottom w:val="single" w:sz="4" w:space="0" w:color="auto"/>
                    <w:right w:val="single" w:sz="4" w:space="0" w:color="auto"/>
                  </w:tcBorders>
                  <w:shd w:val="clear" w:color="auto" w:fill="auto"/>
                  <w:noWrap/>
                  <w:vAlign w:val="center"/>
                  <w:hideMark/>
                </w:tcPr>
                <w:p w14:paraId="687967C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48F958A"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63688AD9"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4EEDC8D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BF5C55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11</w:t>
                  </w:r>
                </w:p>
              </w:tc>
              <w:tc>
                <w:tcPr>
                  <w:tcW w:w="1560" w:type="dxa"/>
                  <w:tcBorders>
                    <w:top w:val="nil"/>
                    <w:left w:val="nil"/>
                    <w:bottom w:val="single" w:sz="4" w:space="0" w:color="auto"/>
                    <w:right w:val="single" w:sz="4" w:space="0" w:color="auto"/>
                  </w:tcBorders>
                  <w:shd w:val="clear" w:color="auto" w:fill="auto"/>
                  <w:vAlign w:val="center"/>
                  <w:hideMark/>
                </w:tcPr>
                <w:p w14:paraId="4EA01EF3"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Caballete o trípode para tablero acrílico</w:t>
                  </w:r>
                </w:p>
              </w:tc>
              <w:tc>
                <w:tcPr>
                  <w:tcW w:w="5251" w:type="dxa"/>
                  <w:tcBorders>
                    <w:top w:val="nil"/>
                    <w:left w:val="nil"/>
                    <w:bottom w:val="single" w:sz="4" w:space="0" w:color="auto"/>
                    <w:right w:val="single" w:sz="4" w:space="0" w:color="auto"/>
                  </w:tcBorders>
                  <w:shd w:val="clear" w:color="auto" w:fill="auto"/>
                  <w:noWrap/>
                  <w:vAlign w:val="center"/>
                  <w:hideMark/>
                </w:tcPr>
                <w:p w14:paraId="6FD03ECB" w14:textId="77777777" w:rsidR="00303B50" w:rsidRPr="00770610" w:rsidRDefault="00303B50" w:rsidP="00303B50">
                  <w:pPr>
                    <w:jc w:val="both"/>
                    <w:rPr>
                      <w:rFonts w:ascii="Arial" w:hAnsi="Arial" w:cs="Arial"/>
                      <w:color w:val="000000"/>
                      <w:sz w:val="18"/>
                      <w:szCs w:val="18"/>
                      <w:lang w:val="es-CO" w:eastAsia="es-CO"/>
                    </w:rPr>
                  </w:pPr>
                  <w:proofErr w:type="gramStart"/>
                  <w:r w:rsidRPr="00770610">
                    <w:rPr>
                      <w:rFonts w:ascii="Arial" w:hAnsi="Arial" w:cs="Arial"/>
                      <w:color w:val="000000"/>
                      <w:sz w:val="18"/>
                      <w:szCs w:val="18"/>
                    </w:rPr>
                    <w:t>madera pino</w:t>
                  </w:r>
                  <w:proofErr w:type="gramEnd"/>
                  <w:r w:rsidRPr="00770610">
                    <w:rPr>
                      <w:rFonts w:ascii="Arial" w:hAnsi="Arial" w:cs="Arial"/>
                      <w:color w:val="000000"/>
                      <w:sz w:val="18"/>
                      <w:szCs w:val="18"/>
                    </w:rPr>
                    <w:t>, altura 90 cm</w:t>
                  </w:r>
                </w:p>
              </w:tc>
              <w:tc>
                <w:tcPr>
                  <w:tcW w:w="560" w:type="dxa"/>
                  <w:tcBorders>
                    <w:top w:val="nil"/>
                    <w:left w:val="nil"/>
                    <w:bottom w:val="single" w:sz="4" w:space="0" w:color="auto"/>
                    <w:right w:val="single" w:sz="4" w:space="0" w:color="auto"/>
                  </w:tcBorders>
                  <w:shd w:val="clear" w:color="auto" w:fill="auto"/>
                  <w:noWrap/>
                  <w:vAlign w:val="center"/>
                  <w:hideMark/>
                </w:tcPr>
                <w:p w14:paraId="2305EEE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5A9EE67"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32BB5E4"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3C838834"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33DBD5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12</w:t>
                  </w:r>
                </w:p>
              </w:tc>
              <w:tc>
                <w:tcPr>
                  <w:tcW w:w="1560" w:type="dxa"/>
                  <w:tcBorders>
                    <w:top w:val="nil"/>
                    <w:left w:val="nil"/>
                    <w:bottom w:val="single" w:sz="4" w:space="0" w:color="auto"/>
                    <w:right w:val="single" w:sz="4" w:space="0" w:color="auto"/>
                  </w:tcBorders>
                  <w:shd w:val="clear" w:color="auto" w:fill="auto"/>
                  <w:vAlign w:val="center"/>
                  <w:hideMark/>
                </w:tcPr>
                <w:p w14:paraId="42965E8B"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Caja de cartón corrugado ref. x 300</w:t>
                  </w:r>
                </w:p>
              </w:tc>
              <w:tc>
                <w:tcPr>
                  <w:tcW w:w="5251" w:type="dxa"/>
                  <w:tcBorders>
                    <w:top w:val="nil"/>
                    <w:left w:val="nil"/>
                    <w:bottom w:val="single" w:sz="4" w:space="0" w:color="auto"/>
                    <w:right w:val="single" w:sz="4" w:space="0" w:color="auto"/>
                  </w:tcBorders>
                  <w:shd w:val="clear" w:color="auto" w:fill="auto"/>
                  <w:vAlign w:val="center"/>
                  <w:hideMark/>
                </w:tcPr>
                <w:p w14:paraId="1DB5D875"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Caja PARA ARCHIVO X-300 impresión a una tinta</w:t>
                  </w:r>
                </w:p>
              </w:tc>
              <w:tc>
                <w:tcPr>
                  <w:tcW w:w="560" w:type="dxa"/>
                  <w:tcBorders>
                    <w:top w:val="nil"/>
                    <w:left w:val="nil"/>
                    <w:bottom w:val="single" w:sz="4" w:space="0" w:color="auto"/>
                    <w:right w:val="single" w:sz="4" w:space="0" w:color="auto"/>
                  </w:tcBorders>
                  <w:shd w:val="clear" w:color="auto" w:fill="auto"/>
                  <w:noWrap/>
                  <w:vAlign w:val="center"/>
                  <w:hideMark/>
                </w:tcPr>
                <w:p w14:paraId="643DD1C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2A68263"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8E4CC6F"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2432A066"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D0D107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13</w:t>
                  </w:r>
                </w:p>
              </w:tc>
              <w:tc>
                <w:tcPr>
                  <w:tcW w:w="1560" w:type="dxa"/>
                  <w:tcBorders>
                    <w:top w:val="nil"/>
                    <w:left w:val="nil"/>
                    <w:bottom w:val="single" w:sz="4" w:space="0" w:color="auto"/>
                    <w:right w:val="single" w:sz="4" w:space="0" w:color="auto"/>
                  </w:tcBorders>
                  <w:shd w:val="clear" w:color="auto" w:fill="auto"/>
                  <w:vAlign w:val="center"/>
                  <w:hideMark/>
                </w:tcPr>
                <w:p w14:paraId="193DED24"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Carpeta tipo 4 aletas en cartulina desacidificada</w:t>
                  </w:r>
                </w:p>
              </w:tc>
              <w:tc>
                <w:tcPr>
                  <w:tcW w:w="5251" w:type="dxa"/>
                  <w:tcBorders>
                    <w:top w:val="nil"/>
                    <w:left w:val="nil"/>
                    <w:bottom w:val="single" w:sz="4" w:space="0" w:color="auto"/>
                    <w:right w:val="single" w:sz="4" w:space="0" w:color="auto"/>
                  </w:tcBorders>
                  <w:shd w:val="clear" w:color="auto" w:fill="auto"/>
                  <w:noWrap/>
                  <w:vAlign w:val="center"/>
                  <w:hideMark/>
                </w:tcPr>
                <w:p w14:paraId="77BF493A"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Carpeta Cuatro Aletas Oficio Para archivo de documentos sin necesidad de perforación de los mismos, con aletas que guarden el documento. </w:t>
                  </w:r>
                </w:p>
              </w:tc>
              <w:tc>
                <w:tcPr>
                  <w:tcW w:w="560" w:type="dxa"/>
                  <w:tcBorders>
                    <w:top w:val="nil"/>
                    <w:left w:val="nil"/>
                    <w:bottom w:val="single" w:sz="4" w:space="0" w:color="auto"/>
                    <w:right w:val="single" w:sz="4" w:space="0" w:color="auto"/>
                  </w:tcBorders>
                  <w:shd w:val="clear" w:color="auto" w:fill="auto"/>
                  <w:noWrap/>
                  <w:vAlign w:val="center"/>
                  <w:hideMark/>
                </w:tcPr>
                <w:p w14:paraId="00693D6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06500F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1DE2E33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100 </w:t>
                  </w:r>
                  <w:proofErr w:type="spellStart"/>
                  <w:r w:rsidRPr="00770610">
                    <w:rPr>
                      <w:rFonts w:ascii="Arial" w:hAnsi="Arial" w:cs="Arial"/>
                      <w:color w:val="000000"/>
                      <w:sz w:val="18"/>
                      <w:szCs w:val="18"/>
                    </w:rPr>
                    <w:t>Und</w:t>
                  </w:r>
                  <w:proofErr w:type="spellEnd"/>
                </w:p>
              </w:tc>
            </w:tr>
            <w:tr w:rsidR="00303B50" w:rsidRPr="00770610" w14:paraId="49665151"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5403B7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14</w:t>
                  </w:r>
                </w:p>
              </w:tc>
              <w:tc>
                <w:tcPr>
                  <w:tcW w:w="1560" w:type="dxa"/>
                  <w:tcBorders>
                    <w:top w:val="nil"/>
                    <w:left w:val="nil"/>
                    <w:bottom w:val="single" w:sz="4" w:space="0" w:color="auto"/>
                    <w:right w:val="single" w:sz="4" w:space="0" w:color="auto"/>
                  </w:tcBorders>
                  <w:shd w:val="clear" w:color="auto" w:fill="auto"/>
                  <w:vAlign w:val="center"/>
                  <w:hideMark/>
                </w:tcPr>
                <w:p w14:paraId="4C3689AB"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Cd</w:t>
                  </w:r>
                </w:p>
              </w:tc>
              <w:tc>
                <w:tcPr>
                  <w:tcW w:w="5251" w:type="dxa"/>
                  <w:tcBorders>
                    <w:top w:val="nil"/>
                    <w:left w:val="nil"/>
                    <w:bottom w:val="single" w:sz="4" w:space="0" w:color="auto"/>
                    <w:right w:val="single" w:sz="4" w:space="0" w:color="auto"/>
                  </w:tcBorders>
                  <w:shd w:val="clear" w:color="auto" w:fill="auto"/>
                  <w:noWrap/>
                  <w:vAlign w:val="center"/>
                  <w:hideMark/>
                </w:tcPr>
                <w:p w14:paraId="634C307F"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CD-R 700 MB 52x</w:t>
                  </w:r>
                </w:p>
              </w:tc>
              <w:tc>
                <w:tcPr>
                  <w:tcW w:w="560" w:type="dxa"/>
                  <w:tcBorders>
                    <w:top w:val="nil"/>
                    <w:left w:val="nil"/>
                    <w:bottom w:val="single" w:sz="4" w:space="0" w:color="auto"/>
                    <w:right w:val="single" w:sz="4" w:space="0" w:color="auto"/>
                  </w:tcBorders>
                  <w:shd w:val="clear" w:color="auto" w:fill="auto"/>
                  <w:noWrap/>
                  <w:vAlign w:val="center"/>
                  <w:hideMark/>
                </w:tcPr>
                <w:p w14:paraId="7CED6DF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BA1C52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Torre</w:t>
                  </w:r>
                </w:p>
              </w:tc>
              <w:tc>
                <w:tcPr>
                  <w:tcW w:w="930" w:type="dxa"/>
                  <w:tcBorders>
                    <w:top w:val="nil"/>
                    <w:left w:val="nil"/>
                    <w:bottom w:val="single" w:sz="4" w:space="0" w:color="auto"/>
                    <w:right w:val="single" w:sz="4" w:space="0" w:color="auto"/>
                  </w:tcBorders>
                  <w:shd w:val="clear" w:color="auto" w:fill="auto"/>
                  <w:noWrap/>
                  <w:vAlign w:val="center"/>
                  <w:hideMark/>
                </w:tcPr>
                <w:p w14:paraId="48142F4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Spindle</w:t>
                  </w:r>
                  <w:proofErr w:type="spellEnd"/>
                  <w:r w:rsidRPr="00770610">
                    <w:rPr>
                      <w:rFonts w:ascii="Arial" w:hAnsi="Arial" w:cs="Arial"/>
                      <w:color w:val="000000"/>
                      <w:sz w:val="18"/>
                      <w:szCs w:val="18"/>
                    </w:rPr>
                    <w:t xml:space="preserve"> X 50 </w:t>
                  </w:r>
                  <w:proofErr w:type="spellStart"/>
                  <w:r w:rsidRPr="00770610">
                    <w:rPr>
                      <w:rFonts w:ascii="Arial" w:hAnsi="Arial" w:cs="Arial"/>
                      <w:color w:val="000000"/>
                      <w:sz w:val="18"/>
                      <w:szCs w:val="18"/>
                    </w:rPr>
                    <w:t>Und</w:t>
                  </w:r>
                  <w:proofErr w:type="spellEnd"/>
                </w:p>
              </w:tc>
            </w:tr>
            <w:tr w:rsidR="00303B50" w:rsidRPr="00770610" w14:paraId="063E40AD"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54A75C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15</w:t>
                  </w:r>
                </w:p>
              </w:tc>
              <w:tc>
                <w:tcPr>
                  <w:tcW w:w="1560" w:type="dxa"/>
                  <w:tcBorders>
                    <w:top w:val="nil"/>
                    <w:left w:val="nil"/>
                    <w:bottom w:val="single" w:sz="4" w:space="0" w:color="auto"/>
                    <w:right w:val="single" w:sz="4" w:space="0" w:color="auto"/>
                  </w:tcBorders>
                  <w:shd w:val="clear" w:color="auto" w:fill="auto"/>
                  <w:vAlign w:val="center"/>
                  <w:hideMark/>
                </w:tcPr>
                <w:p w14:paraId="44963075"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Cinta aislante </w:t>
                  </w:r>
                </w:p>
              </w:tc>
              <w:tc>
                <w:tcPr>
                  <w:tcW w:w="5251" w:type="dxa"/>
                  <w:tcBorders>
                    <w:top w:val="nil"/>
                    <w:left w:val="nil"/>
                    <w:bottom w:val="single" w:sz="4" w:space="0" w:color="auto"/>
                    <w:right w:val="single" w:sz="4" w:space="0" w:color="auto"/>
                  </w:tcBorders>
                  <w:shd w:val="clear" w:color="auto" w:fill="auto"/>
                  <w:vAlign w:val="center"/>
                  <w:hideMark/>
                </w:tcPr>
                <w:p w14:paraId="50CDE36D"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cinta adhesiva aislante DE VINILO 19MMx20MTSX 0,177MM</w:t>
                  </w:r>
                </w:p>
              </w:tc>
              <w:tc>
                <w:tcPr>
                  <w:tcW w:w="560" w:type="dxa"/>
                  <w:tcBorders>
                    <w:top w:val="nil"/>
                    <w:left w:val="nil"/>
                    <w:bottom w:val="single" w:sz="4" w:space="0" w:color="auto"/>
                    <w:right w:val="single" w:sz="4" w:space="0" w:color="auto"/>
                  </w:tcBorders>
                  <w:shd w:val="clear" w:color="auto" w:fill="auto"/>
                  <w:noWrap/>
                  <w:vAlign w:val="center"/>
                  <w:hideMark/>
                </w:tcPr>
                <w:p w14:paraId="059AAE2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A17FB0B"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2506858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1D36AE69"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D43E72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16</w:t>
                  </w:r>
                </w:p>
              </w:tc>
              <w:tc>
                <w:tcPr>
                  <w:tcW w:w="1560" w:type="dxa"/>
                  <w:tcBorders>
                    <w:top w:val="nil"/>
                    <w:left w:val="nil"/>
                    <w:bottom w:val="single" w:sz="4" w:space="0" w:color="auto"/>
                    <w:right w:val="single" w:sz="4" w:space="0" w:color="auto"/>
                  </w:tcBorders>
                  <w:shd w:val="clear" w:color="auto" w:fill="auto"/>
                  <w:vAlign w:val="center"/>
                  <w:hideMark/>
                </w:tcPr>
                <w:p w14:paraId="5107360E"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Cinta cera </w:t>
                  </w:r>
                </w:p>
              </w:tc>
              <w:tc>
                <w:tcPr>
                  <w:tcW w:w="5251" w:type="dxa"/>
                  <w:tcBorders>
                    <w:top w:val="nil"/>
                    <w:left w:val="nil"/>
                    <w:bottom w:val="single" w:sz="4" w:space="0" w:color="auto"/>
                    <w:right w:val="single" w:sz="4" w:space="0" w:color="auto"/>
                  </w:tcBorders>
                  <w:shd w:val="clear" w:color="auto" w:fill="auto"/>
                  <w:noWrap/>
                  <w:vAlign w:val="center"/>
                  <w:hideMark/>
                </w:tcPr>
                <w:p w14:paraId="1CB19918" w14:textId="77777777" w:rsidR="00303B50" w:rsidRPr="00770610" w:rsidRDefault="00303B50" w:rsidP="00303B50">
                  <w:pPr>
                    <w:jc w:val="both"/>
                    <w:rPr>
                      <w:rFonts w:ascii="Arial" w:hAnsi="Arial" w:cs="Arial"/>
                      <w:sz w:val="18"/>
                      <w:szCs w:val="18"/>
                      <w:lang w:val="es-CO" w:eastAsia="es-CO"/>
                    </w:rPr>
                  </w:pPr>
                  <w:r w:rsidRPr="00770610">
                    <w:rPr>
                      <w:rFonts w:ascii="Arial" w:hAnsi="Arial" w:cs="Arial"/>
                      <w:color w:val="000000"/>
                      <w:sz w:val="18"/>
                      <w:szCs w:val="18"/>
                    </w:rPr>
                    <w:t>Cinta cera para impresora de códigos de barra. 110 mm X 300M</w:t>
                  </w:r>
                </w:p>
              </w:tc>
              <w:tc>
                <w:tcPr>
                  <w:tcW w:w="560" w:type="dxa"/>
                  <w:tcBorders>
                    <w:top w:val="nil"/>
                    <w:left w:val="nil"/>
                    <w:bottom w:val="single" w:sz="4" w:space="0" w:color="auto"/>
                    <w:right w:val="single" w:sz="4" w:space="0" w:color="auto"/>
                  </w:tcBorders>
                  <w:shd w:val="clear" w:color="auto" w:fill="auto"/>
                  <w:noWrap/>
                  <w:vAlign w:val="center"/>
                  <w:hideMark/>
                </w:tcPr>
                <w:p w14:paraId="644AF7A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B0C660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Rollo</w:t>
                  </w:r>
                </w:p>
              </w:tc>
              <w:tc>
                <w:tcPr>
                  <w:tcW w:w="930" w:type="dxa"/>
                  <w:tcBorders>
                    <w:top w:val="nil"/>
                    <w:left w:val="nil"/>
                    <w:bottom w:val="single" w:sz="4" w:space="0" w:color="auto"/>
                    <w:right w:val="single" w:sz="4" w:space="0" w:color="auto"/>
                  </w:tcBorders>
                  <w:shd w:val="clear" w:color="auto" w:fill="auto"/>
                  <w:noWrap/>
                  <w:vAlign w:val="center"/>
                  <w:hideMark/>
                </w:tcPr>
                <w:p w14:paraId="15B35E5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76F86C2F"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55CDA93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17</w:t>
                  </w:r>
                </w:p>
              </w:tc>
              <w:tc>
                <w:tcPr>
                  <w:tcW w:w="1560" w:type="dxa"/>
                  <w:tcBorders>
                    <w:top w:val="nil"/>
                    <w:left w:val="nil"/>
                    <w:bottom w:val="single" w:sz="4" w:space="0" w:color="auto"/>
                    <w:right w:val="single" w:sz="4" w:space="0" w:color="auto"/>
                  </w:tcBorders>
                  <w:shd w:val="clear" w:color="auto" w:fill="auto"/>
                  <w:vAlign w:val="center"/>
                  <w:hideMark/>
                </w:tcPr>
                <w:p w14:paraId="4DE1903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Cinta de enmascarar </w:t>
                  </w:r>
                </w:p>
              </w:tc>
              <w:tc>
                <w:tcPr>
                  <w:tcW w:w="5251" w:type="dxa"/>
                  <w:tcBorders>
                    <w:top w:val="nil"/>
                    <w:left w:val="nil"/>
                    <w:bottom w:val="single" w:sz="4" w:space="0" w:color="auto"/>
                    <w:right w:val="single" w:sz="4" w:space="0" w:color="auto"/>
                  </w:tcBorders>
                  <w:shd w:val="clear" w:color="auto" w:fill="auto"/>
                  <w:vAlign w:val="center"/>
                  <w:hideMark/>
                </w:tcPr>
                <w:p w14:paraId="6166D477"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Tipo de cinta adhesiva: Enmascarar 3/4 X 40MT </w:t>
                  </w:r>
                </w:p>
              </w:tc>
              <w:tc>
                <w:tcPr>
                  <w:tcW w:w="560" w:type="dxa"/>
                  <w:tcBorders>
                    <w:top w:val="nil"/>
                    <w:left w:val="nil"/>
                    <w:bottom w:val="single" w:sz="4" w:space="0" w:color="auto"/>
                    <w:right w:val="single" w:sz="4" w:space="0" w:color="auto"/>
                  </w:tcBorders>
                  <w:shd w:val="clear" w:color="auto" w:fill="auto"/>
                  <w:noWrap/>
                  <w:vAlign w:val="center"/>
                  <w:hideMark/>
                </w:tcPr>
                <w:p w14:paraId="40F1B97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463E039"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69D98B6"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217C60BE"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35B40C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18</w:t>
                  </w:r>
                </w:p>
              </w:tc>
              <w:tc>
                <w:tcPr>
                  <w:tcW w:w="1560" w:type="dxa"/>
                  <w:tcBorders>
                    <w:top w:val="nil"/>
                    <w:left w:val="nil"/>
                    <w:bottom w:val="single" w:sz="4" w:space="0" w:color="auto"/>
                    <w:right w:val="single" w:sz="4" w:space="0" w:color="auto"/>
                  </w:tcBorders>
                  <w:shd w:val="clear" w:color="auto" w:fill="auto"/>
                  <w:vAlign w:val="center"/>
                  <w:hideMark/>
                </w:tcPr>
                <w:p w14:paraId="4ED02BB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Cinta doble faz autoadhesiva</w:t>
                  </w:r>
                </w:p>
              </w:tc>
              <w:tc>
                <w:tcPr>
                  <w:tcW w:w="5251" w:type="dxa"/>
                  <w:tcBorders>
                    <w:top w:val="nil"/>
                    <w:left w:val="nil"/>
                    <w:bottom w:val="single" w:sz="4" w:space="0" w:color="auto"/>
                    <w:right w:val="single" w:sz="4" w:space="0" w:color="auto"/>
                  </w:tcBorders>
                  <w:shd w:val="clear" w:color="auto" w:fill="auto"/>
                  <w:vAlign w:val="center"/>
                  <w:hideMark/>
                </w:tcPr>
                <w:p w14:paraId="2329F222"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Cinta multifuncional perfecta para usar en cualquier lugar, en cualquier superficie.</w:t>
                  </w:r>
                </w:p>
              </w:tc>
              <w:tc>
                <w:tcPr>
                  <w:tcW w:w="560" w:type="dxa"/>
                  <w:tcBorders>
                    <w:top w:val="nil"/>
                    <w:left w:val="nil"/>
                    <w:bottom w:val="single" w:sz="4" w:space="0" w:color="auto"/>
                    <w:right w:val="single" w:sz="4" w:space="0" w:color="auto"/>
                  </w:tcBorders>
                  <w:shd w:val="clear" w:color="auto" w:fill="auto"/>
                  <w:noWrap/>
                  <w:vAlign w:val="center"/>
                  <w:hideMark/>
                </w:tcPr>
                <w:p w14:paraId="1B3AD65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vAlign w:val="center"/>
                  <w:hideMark/>
                </w:tcPr>
                <w:p w14:paraId="3B3DDF90"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4FB658E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Rollo</w:t>
                  </w:r>
                </w:p>
              </w:tc>
            </w:tr>
            <w:tr w:rsidR="00303B50" w:rsidRPr="00770610" w14:paraId="393CFF75"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B982AE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19</w:t>
                  </w:r>
                </w:p>
              </w:tc>
              <w:tc>
                <w:tcPr>
                  <w:tcW w:w="1560" w:type="dxa"/>
                  <w:tcBorders>
                    <w:top w:val="nil"/>
                    <w:left w:val="nil"/>
                    <w:bottom w:val="single" w:sz="4" w:space="0" w:color="auto"/>
                    <w:right w:val="single" w:sz="4" w:space="0" w:color="auto"/>
                  </w:tcBorders>
                  <w:shd w:val="clear" w:color="auto" w:fill="auto"/>
                  <w:vAlign w:val="center"/>
                  <w:hideMark/>
                </w:tcPr>
                <w:p w14:paraId="57B367A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Cinta empaque transparente </w:t>
                  </w:r>
                </w:p>
              </w:tc>
              <w:tc>
                <w:tcPr>
                  <w:tcW w:w="5251" w:type="dxa"/>
                  <w:tcBorders>
                    <w:top w:val="nil"/>
                    <w:left w:val="nil"/>
                    <w:bottom w:val="single" w:sz="4" w:space="0" w:color="auto"/>
                    <w:right w:val="single" w:sz="4" w:space="0" w:color="auto"/>
                  </w:tcBorders>
                  <w:shd w:val="clear" w:color="auto" w:fill="auto"/>
                  <w:vAlign w:val="center"/>
                  <w:hideMark/>
                </w:tcPr>
                <w:p w14:paraId="189CCCFC"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48 MM X 100 MT</w:t>
                  </w:r>
                </w:p>
              </w:tc>
              <w:tc>
                <w:tcPr>
                  <w:tcW w:w="560" w:type="dxa"/>
                  <w:tcBorders>
                    <w:top w:val="nil"/>
                    <w:left w:val="nil"/>
                    <w:bottom w:val="single" w:sz="4" w:space="0" w:color="auto"/>
                    <w:right w:val="single" w:sz="4" w:space="0" w:color="auto"/>
                  </w:tcBorders>
                  <w:shd w:val="clear" w:color="auto" w:fill="auto"/>
                  <w:noWrap/>
                  <w:vAlign w:val="center"/>
                  <w:hideMark/>
                </w:tcPr>
                <w:p w14:paraId="5270AC6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7939303"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037BA38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Rollo</w:t>
                  </w:r>
                </w:p>
              </w:tc>
            </w:tr>
            <w:tr w:rsidR="00303B50" w:rsidRPr="00770610" w14:paraId="0D8DFEC0"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420F2A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20</w:t>
                  </w:r>
                </w:p>
              </w:tc>
              <w:tc>
                <w:tcPr>
                  <w:tcW w:w="1560" w:type="dxa"/>
                  <w:tcBorders>
                    <w:top w:val="nil"/>
                    <w:left w:val="nil"/>
                    <w:bottom w:val="single" w:sz="4" w:space="0" w:color="auto"/>
                    <w:right w:val="single" w:sz="4" w:space="0" w:color="auto"/>
                  </w:tcBorders>
                  <w:shd w:val="clear" w:color="auto" w:fill="auto"/>
                  <w:vAlign w:val="center"/>
                  <w:hideMark/>
                </w:tcPr>
                <w:p w14:paraId="2F0B12D8"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Cinta mágica</w:t>
                  </w:r>
                </w:p>
              </w:tc>
              <w:tc>
                <w:tcPr>
                  <w:tcW w:w="5251" w:type="dxa"/>
                  <w:tcBorders>
                    <w:top w:val="nil"/>
                    <w:left w:val="nil"/>
                    <w:bottom w:val="single" w:sz="4" w:space="0" w:color="auto"/>
                    <w:right w:val="single" w:sz="4" w:space="0" w:color="auto"/>
                  </w:tcBorders>
                  <w:shd w:val="clear" w:color="auto" w:fill="auto"/>
                  <w:vAlign w:val="center"/>
                  <w:hideMark/>
                </w:tcPr>
                <w:p w14:paraId="56DEB844"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Cinta mágica por 19mm X mínimo 32 metros.</w:t>
                  </w:r>
                </w:p>
              </w:tc>
              <w:tc>
                <w:tcPr>
                  <w:tcW w:w="560" w:type="dxa"/>
                  <w:tcBorders>
                    <w:top w:val="nil"/>
                    <w:left w:val="nil"/>
                    <w:bottom w:val="single" w:sz="4" w:space="0" w:color="auto"/>
                    <w:right w:val="single" w:sz="4" w:space="0" w:color="auto"/>
                  </w:tcBorders>
                  <w:shd w:val="clear" w:color="auto" w:fill="auto"/>
                  <w:noWrap/>
                  <w:vAlign w:val="center"/>
                  <w:hideMark/>
                </w:tcPr>
                <w:p w14:paraId="394FF3B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B45028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317FC3F9"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22E7C542"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1B72D6A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21</w:t>
                  </w:r>
                </w:p>
              </w:tc>
              <w:tc>
                <w:tcPr>
                  <w:tcW w:w="1560" w:type="dxa"/>
                  <w:tcBorders>
                    <w:top w:val="nil"/>
                    <w:left w:val="nil"/>
                    <w:bottom w:val="single" w:sz="4" w:space="0" w:color="auto"/>
                    <w:right w:val="single" w:sz="4" w:space="0" w:color="auto"/>
                  </w:tcBorders>
                  <w:shd w:val="clear" w:color="auto" w:fill="auto"/>
                  <w:vAlign w:val="center"/>
                  <w:hideMark/>
                </w:tcPr>
                <w:p w14:paraId="1FA29D44"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Cinta reparación documentos</w:t>
                  </w:r>
                </w:p>
              </w:tc>
              <w:tc>
                <w:tcPr>
                  <w:tcW w:w="5251" w:type="dxa"/>
                  <w:tcBorders>
                    <w:top w:val="nil"/>
                    <w:left w:val="nil"/>
                    <w:bottom w:val="single" w:sz="4" w:space="0" w:color="auto"/>
                    <w:right w:val="single" w:sz="4" w:space="0" w:color="auto"/>
                  </w:tcBorders>
                  <w:shd w:val="clear" w:color="auto" w:fill="auto"/>
                  <w:noWrap/>
                  <w:vAlign w:val="center"/>
                  <w:hideMark/>
                </w:tcPr>
                <w:p w14:paraId="3C77FB31"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Cinta en papel japonés técnico (8,5 g/m2) de fibra larga, exento de lignina y celulosa, con una parte importante de alfa celulosa; pegamento neutro activable mediante calor (aprox. 100-120ºC) </w:t>
                  </w:r>
                  <w:r w:rsidRPr="00770610">
                    <w:rPr>
                      <w:rFonts w:ascii="Arial" w:hAnsi="Arial" w:cs="Arial"/>
                      <w:color w:val="000000"/>
                      <w:sz w:val="18"/>
                      <w:szCs w:val="18"/>
                    </w:rPr>
                    <w:lastRenderedPageBreak/>
                    <w:t xml:space="preserve">y carbonato de magnesio para evitar la formación de ácidos. Rollo 50 </w:t>
                  </w:r>
                  <w:proofErr w:type="spellStart"/>
                  <w:r w:rsidRPr="00770610">
                    <w:rPr>
                      <w:rFonts w:ascii="Arial" w:hAnsi="Arial" w:cs="Arial"/>
                      <w:color w:val="000000"/>
                      <w:sz w:val="18"/>
                      <w:szCs w:val="18"/>
                    </w:rPr>
                    <w:t>mts</w:t>
                  </w:r>
                  <w:proofErr w:type="spellEnd"/>
                  <w:r w:rsidRPr="00770610">
                    <w:rPr>
                      <w:rFonts w:ascii="Arial" w:hAnsi="Arial" w:cs="Arial"/>
                      <w:color w:val="000000"/>
                      <w:sz w:val="18"/>
                      <w:szCs w:val="18"/>
                    </w:rPr>
                    <w:t xml:space="preserve"> por 20 </w:t>
                  </w:r>
                  <w:proofErr w:type="spellStart"/>
                  <w:r w:rsidRPr="00770610">
                    <w:rPr>
                      <w:rFonts w:ascii="Arial" w:hAnsi="Arial" w:cs="Arial"/>
                      <w:color w:val="000000"/>
                      <w:sz w:val="18"/>
                      <w:szCs w:val="18"/>
                    </w:rPr>
                    <w:t>mm.</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14:paraId="61EC573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lastRenderedPageBreak/>
                    <w:t>1</w:t>
                  </w:r>
                </w:p>
              </w:tc>
              <w:tc>
                <w:tcPr>
                  <w:tcW w:w="993" w:type="dxa"/>
                  <w:tcBorders>
                    <w:top w:val="nil"/>
                    <w:left w:val="nil"/>
                    <w:bottom w:val="single" w:sz="4" w:space="0" w:color="auto"/>
                    <w:right w:val="single" w:sz="4" w:space="0" w:color="auto"/>
                  </w:tcBorders>
                  <w:shd w:val="clear" w:color="auto" w:fill="auto"/>
                  <w:noWrap/>
                  <w:vAlign w:val="center"/>
                  <w:hideMark/>
                </w:tcPr>
                <w:p w14:paraId="42DA158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Rollo</w:t>
                  </w:r>
                </w:p>
              </w:tc>
              <w:tc>
                <w:tcPr>
                  <w:tcW w:w="930" w:type="dxa"/>
                  <w:tcBorders>
                    <w:top w:val="nil"/>
                    <w:left w:val="nil"/>
                    <w:bottom w:val="single" w:sz="4" w:space="0" w:color="auto"/>
                    <w:right w:val="single" w:sz="4" w:space="0" w:color="auto"/>
                  </w:tcBorders>
                  <w:shd w:val="clear" w:color="auto" w:fill="auto"/>
                  <w:noWrap/>
                  <w:vAlign w:val="center"/>
                  <w:hideMark/>
                </w:tcPr>
                <w:p w14:paraId="4379636A"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386FAB46"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087301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22</w:t>
                  </w:r>
                </w:p>
              </w:tc>
              <w:tc>
                <w:tcPr>
                  <w:tcW w:w="1560" w:type="dxa"/>
                  <w:tcBorders>
                    <w:top w:val="nil"/>
                    <w:left w:val="nil"/>
                    <w:bottom w:val="single" w:sz="4" w:space="0" w:color="auto"/>
                    <w:right w:val="single" w:sz="4" w:space="0" w:color="auto"/>
                  </w:tcBorders>
                  <w:shd w:val="clear" w:color="auto" w:fill="auto"/>
                  <w:vAlign w:val="center"/>
                  <w:hideMark/>
                </w:tcPr>
                <w:p w14:paraId="4D4CEE9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Clip estándar</w:t>
                  </w:r>
                </w:p>
              </w:tc>
              <w:tc>
                <w:tcPr>
                  <w:tcW w:w="5251" w:type="dxa"/>
                  <w:tcBorders>
                    <w:top w:val="nil"/>
                    <w:left w:val="nil"/>
                    <w:bottom w:val="single" w:sz="4" w:space="0" w:color="auto"/>
                    <w:right w:val="single" w:sz="4" w:space="0" w:color="auto"/>
                  </w:tcBorders>
                  <w:shd w:val="clear" w:color="auto" w:fill="auto"/>
                  <w:vAlign w:val="center"/>
                  <w:hideMark/>
                </w:tcPr>
                <w:p w14:paraId="1B6B24CD"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Metálico Gigante </w:t>
                  </w:r>
                </w:p>
              </w:tc>
              <w:tc>
                <w:tcPr>
                  <w:tcW w:w="560" w:type="dxa"/>
                  <w:tcBorders>
                    <w:top w:val="nil"/>
                    <w:left w:val="nil"/>
                    <w:bottom w:val="single" w:sz="4" w:space="0" w:color="auto"/>
                    <w:right w:val="single" w:sz="4" w:space="0" w:color="auto"/>
                  </w:tcBorders>
                  <w:shd w:val="clear" w:color="auto" w:fill="auto"/>
                  <w:noWrap/>
                  <w:vAlign w:val="center"/>
                  <w:hideMark/>
                </w:tcPr>
                <w:p w14:paraId="786F9A8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C88D10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57C840E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12 </w:t>
                  </w:r>
                  <w:proofErr w:type="spellStart"/>
                  <w:r w:rsidRPr="00770610">
                    <w:rPr>
                      <w:rFonts w:ascii="Arial" w:hAnsi="Arial" w:cs="Arial"/>
                      <w:color w:val="000000"/>
                      <w:sz w:val="18"/>
                      <w:szCs w:val="18"/>
                    </w:rPr>
                    <w:t>Und</w:t>
                  </w:r>
                  <w:proofErr w:type="spellEnd"/>
                </w:p>
              </w:tc>
            </w:tr>
            <w:tr w:rsidR="00303B50" w:rsidRPr="00770610" w14:paraId="05BB6E69"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F0A7AD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23</w:t>
                  </w:r>
                </w:p>
              </w:tc>
              <w:tc>
                <w:tcPr>
                  <w:tcW w:w="1560" w:type="dxa"/>
                  <w:tcBorders>
                    <w:top w:val="nil"/>
                    <w:left w:val="nil"/>
                    <w:bottom w:val="single" w:sz="4" w:space="0" w:color="auto"/>
                    <w:right w:val="single" w:sz="4" w:space="0" w:color="auto"/>
                  </w:tcBorders>
                  <w:shd w:val="clear" w:color="auto" w:fill="auto"/>
                  <w:vAlign w:val="center"/>
                  <w:hideMark/>
                </w:tcPr>
                <w:p w14:paraId="40175ED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Clip mariposa</w:t>
                  </w:r>
                </w:p>
              </w:tc>
              <w:tc>
                <w:tcPr>
                  <w:tcW w:w="5251" w:type="dxa"/>
                  <w:tcBorders>
                    <w:top w:val="nil"/>
                    <w:left w:val="nil"/>
                    <w:bottom w:val="single" w:sz="4" w:space="0" w:color="auto"/>
                    <w:right w:val="single" w:sz="4" w:space="0" w:color="auto"/>
                  </w:tcBorders>
                  <w:shd w:val="clear" w:color="auto" w:fill="auto"/>
                  <w:vAlign w:val="center"/>
                  <w:hideMark/>
                </w:tcPr>
                <w:p w14:paraId="5B9E9561"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Metálico </w:t>
                  </w:r>
                  <w:proofErr w:type="gramStart"/>
                  <w:r w:rsidRPr="00770610">
                    <w:rPr>
                      <w:rFonts w:ascii="Arial" w:hAnsi="Arial" w:cs="Arial"/>
                      <w:color w:val="000000"/>
                      <w:sz w:val="18"/>
                      <w:szCs w:val="18"/>
                    </w:rPr>
                    <w:t>No.  2</w:t>
                  </w:r>
                  <w:proofErr w:type="gramEnd"/>
                  <w:r w:rsidRPr="00770610">
                    <w:rPr>
                      <w:rFonts w:ascii="Arial" w:hAnsi="Arial" w:cs="Arial"/>
                      <w:color w:val="000000"/>
                      <w:sz w:val="18"/>
                      <w:szCs w:val="18"/>
                    </w:rPr>
                    <w:t xml:space="preserve"> </w:t>
                  </w:r>
                </w:p>
              </w:tc>
              <w:tc>
                <w:tcPr>
                  <w:tcW w:w="560" w:type="dxa"/>
                  <w:tcBorders>
                    <w:top w:val="nil"/>
                    <w:left w:val="nil"/>
                    <w:bottom w:val="single" w:sz="4" w:space="0" w:color="auto"/>
                    <w:right w:val="single" w:sz="4" w:space="0" w:color="auto"/>
                  </w:tcBorders>
                  <w:shd w:val="clear" w:color="auto" w:fill="auto"/>
                  <w:noWrap/>
                  <w:vAlign w:val="center"/>
                  <w:hideMark/>
                </w:tcPr>
                <w:p w14:paraId="6DD58F5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4E7F18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412A102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50</w:t>
                  </w:r>
                </w:p>
              </w:tc>
            </w:tr>
            <w:tr w:rsidR="00303B50" w:rsidRPr="00770610" w14:paraId="3A0FC836"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287606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24</w:t>
                  </w:r>
                </w:p>
              </w:tc>
              <w:tc>
                <w:tcPr>
                  <w:tcW w:w="1560" w:type="dxa"/>
                  <w:tcBorders>
                    <w:top w:val="nil"/>
                    <w:left w:val="nil"/>
                    <w:bottom w:val="single" w:sz="4" w:space="0" w:color="auto"/>
                    <w:right w:val="single" w:sz="4" w:space="0" w:color="auto"/>
                  </w:tcBorders>
                  <w:shd w:val="clear" w:color="auto" w:fill="auto"/>
                  <w:vAlign w:val="center"/>
                  <w:hideMark/>
                </w:tcPr>
                <w:p w14:paraId="1E891F7D"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Corrector liquido tipo lápiz</w:t>
                  </w:r>
                </w:p>
              </w:tc>
              <w:tc>
                <w:tcPr>
                  <w:tcW w:w="5251" w:type="dxa"/>
                  <w:tcBorders>
                    <w:top w:val="nil"/>
                    <w:left w:val="nil"/>
                    <w:bottom w:val="single" w:sz="4" w:space="0" w:color="auto"/>
                    <w:right w:val="single" w:sz="4" w:space="0" w:color="auto"/>
                  </w:tcBorders>
                  <w:shd w:val="clear" w:color="auto" w:fill="auto"/>
                  <w:vAlign w:val="center"/>
                  <w:hideMark/>
                </w:tcPr>
                <w:p w14:paraId="0D89C55F"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punta de aguja de precisión y el aplicador de control de presión asegura correcciones limpias y precisas. Contenido min 7 ml</w:t>
                  </w:r>
                </w:p>
              </w:tc>
              <w:tc>
                <w:tcPr>
                  <w:tcW w:w="560" w:type="dxa"/>
                  <w:tcBorders>
                    <w:top w:val="nil"/>
                    <w:left w:val="nil"/>
                    <w:bottom w:val="single" w:sz="4" w:space="0" w:color="auto"/>
                    <w:right w:val="single" w:sz="4" w:space="0" w:color="auto"/>
                  </w:tcBorders>
                  <w:shd w:val="clear" w:color="auto" w:fill="auto"/>
                  <w:noWrap/>
                  <w:vAlign w:val="center"/>
                  <w:hideMark/>
                </w:tcPr>
                <w:p w14:paraId="7965988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998D2F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06E27E3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12 </w:t>
                  </w:r>
                  <w:proofErr w:type="spellStart"/>
                  <w:r w:rsidRPr="00770610">
                    <w:rPr>
                      <w:rFonts w:ascii="Arial" w:hAnsi="Arial" w:cs="Arial"/>
                      <w:color w:val="000000"/>
                      <w:sz w:val="18"/>
                      <w:szCs w:val="18"/>
                    </w:rPr>
                    <w:t>Und</w:t>
                  </w:r>
                  <w:proofErr w:type="spellEnd"/>
                </w:p>
              </w:tc>
            </w:tr>
            <w:tr w:rsidR="00303B50" w:rsidRPr="00770610" w14:paraId="262273B0"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A80921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25</w:t>
                  </w:r>
                </w:p>
              </w:tc>
              <w:tc>
                <w:tcPr>
                  <w:tcW w:w="1560" w:type="dxa"/>
                  <w:tcBorders>
                    <w:top w:val="nil"/>
                    <w:left w:val="nil"/>
                    <w:bottom w:val="single" w:sz="4" w:space="0" w:color="auto"/>
                    <w:right w:val="single" w:sz="4" w:space="0" w:color="auto"/>
                  </w:tcBorders>
                  <w:shd w:val="clear" w:color="auto" w:fill="auto"/>
                  <w:vAlign w:val="center"/>
                  <w:hideMark/>
                </w:tcPr>
                <w:p w14:paraId="01723BDB"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Cosedora oficina </w:t>
                  </w:r>
                </w:p>
              </w:tc>
              <w:tc>
                <w:tcPr>
                  <w:tcW w:w="5251" w:type="dxa"/>
                  <w:tcBorders>
                    <w:top w:val="nil"/>
                    <w:left w:val="nil"/>
                    <w:bottom w:val="single" w:sz="4" w:space="0" w:color="auto"/>
                    <w:right w:val="single" w:sz="4" w:space="0" w:color="auto"/>
                  </w:tcBorders>
                  <w:shd w:val="clear" w:color="auto" w:fill="auto"/>
                  <w:vAlign w:val="center"/>
                  <w:hideMark/>
                </w:tcPr>
                <w:p w14:paraId="166EE174"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Cosedora mínima 20 hojas cuerpo </w:t>
                  </w:r>
                  <w:proofErr w:type="gramStart"/>
                  <w:r w:rsidRPr="00770610">
                    <w:rPr>
                      <w:rFonts w:ascii="Arial" w:hAnsi="Arial" w:cs="Arial"/>
                      <w:color w:val="000000"/>
                      <w:sz w:val="18"/>
                      <w:szCs w:val="18"/>
                    </w:rPr>
                    <w:t>metálico,  acabado</w:t>
                  </w:r>
                  <w:proofErr w:type="gramEnd"/>
                  <w:r w:rsidRPr="00770610">
                    <w:rPr>
                      <w:rFonts w:ascii="Arial" w:hAnsi="Arial" w:cs="Arial"/>
                      <w:color w:val="000000"/>
                      <w:sz w:val="18"/>
                      <w:szCs w:val="18"/>
                    </w:rPr>
                    <w:t xml:space="preserve"> metálico,</w:t>
                  </w:r>
                </w:p>
              </w:tc>
              <w:tc>
                <w:tcPr>
                  <w:tcW w:w="560" w:type="dxa"/>
                  <w:tcBorders>
                    <w:top w:val="nil"/>
                    <w:left w:val="nil"/>
                    <w:bottom w:val="single" w:sz="4" w:space="0" w:color="auto"/>
                    <w:right w:val="single" w:sz="4" w:space="0" w:color="auto"/>
                  </w:tcBorders>
                  <w:shd w:val="clear" w:color="auto" w:fill="auto"/>
                  <w:noWrap/>
                  <w:vAlign w:val="center"/>
                  <w:hideMark/>
                </w:tcPr>
                <w:p w14:paraId="36CBEF0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89D438F"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43591A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247CBA96"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2BCF89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26</w:t>
                  </w:r>
                </w:p>
              </w:tc>
              <w:tc>
                <w:tcPr>
                  <w:tcW w:w="1560" w:type="dxa"/>
                  <w:tcBorders>
                    <w:top w:val="nil"/>
                    <w:left w:val="nil"/>
                    <w:bottom w:val="single" w:sz="4" w:space="0" w:color="auto"/>
                    <w:right w:val="single" w:sz="4" w:space="0" w:color="auto"/>
                  </w:tcBorders>
                  <w:shd w:val="clear" w:color="auto" w:fill="auto"/>
                  <w:vAlign w:val="center"/>
                  <w:hideMark/>
                </w:tcPr>
                <w:p w14:paraId="769A520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DVD</w:t>
                  </w:r>
                </w:p>
              </w:tc>
              <w:tc>
                <w:tcPr>
                  <w:tcW w:w="5251" w:type="dxa"/>
                  <w:tcBorders>
                    <w:top w:val="nil"/>
                    <w:left w:val="nil"/>
                    <w:bottom w:val="single" w:sz="4" w:space="0" w:color="auto"/>
                    <w:right w:val="single" w:sz="4" w:space="0" w:color="auto"/>
                  </w:tcBorders>
                  <w:shd w:val="clear" w:color="auto" w:fill="auto"/>
                  <w:vAlign w:val="center"/>
                  <w:hideMark/>
                </w:tcPr>
                <w:p w14:paraId="194AFE0A"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DVD+R 4.7GB 4X </w:t>
                  </w:r>
                </w:p>
              </w:tc>
              <w:tc>
                <w:tcPr>
                  <w:tcW w:w="560" w:type="dxa"/>
                  <w:tcBorders>
                    <w:top w:val="nil"/>
                    <w:left w:val="nil"/>
                    <w:bottom w:val="single" w:sz="4" w:space="0" w:color="auto"/>
                    <w:right w:val="single" w:sz="4" w:space="0" w:color="auto"/>
                  </w:tcBorders>
                  <w:shd w:val="clear" w:color="auto" w:fill="auto"/>
                  <w:noWrap/>
                  <w:vAlign w:val="center"/>
                  <w:hideMark/>
                </w:tcPr>
                <w:p w14:paraId="6D00916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49D64EF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Torre</w:t>
                  </w:r>
                </w:p>
              </w:tc>
              <w:tc>
                <w:tcPr>
                  <w:tcW w:w="930" w:type="dxa"/>
                  <w:tcBorders>
                    <w:top w:val="nil"/>
                    <w:left w:val="nil"/>
                    <w:bottom w:val="single" w:sz="4" w:space="0" w:color="auto"/>
                    <w:right w:val="single" w:sz="4" w:space="0" w:color="auto"/>
                  </w:tcBorders>
                  <w:shd w:val="clear" w:color="auto" w:fill="auto"/>
                  <w:noWrap/>
                  <w:vAlign w:val="center"/>
                  <w:hideMark/>
                </w:tcPr>
                <w:p w14:paraId="3D9F549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Spindle</w:t>
                  </w:r>
                  <w:proofErr w:type="spellEnd"/>
                  <w:r w:rsidRPr="00770610">
                    <w:rPr>
                      <w:rFonts w:ascii="Arial" w:hAnsi="Arial" w:cs="Arial"/>
                      <w:color w:val="000000"/>
                      <w:sz w:val="18"/>
                      <w:szCs w:val="18"/>
                    </w:rPr>
                    <w:t xml:space="preserve"> X 50 </w:t>
                  </w:r>
                  <w:proofErr w:type="spellStart"/>
                  <w:r w:rsidRPr="00770610">
                    <w:rPr>
                      <w:rFonts w:ascii="Arial" w:hAnsi="Arial" w:cs="Arial"/>
                      <w:color w:val="000000"/>
                      <w:sz w:val="18"/>
                      <w:szCs w:val="18"/>
                    </w:rPr>
                    <w:t>Und</w:t>
                  </w:r>
                  <w:proofErr w:type="spellEnd"/>
                </w:p>
              </w:tc>
            </w:tr>
            <w:tr w:rsidR="00303B50" w:rsidRPr="00770610" w14:paraId="3F20FCE8"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600ED9E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27</w:t>
                  </w:r>
                </w:p>
              </w:tc>
              <w:tc>
                <w:tcPr>
                  <w:tcW w:w="1560" w:type="dxa"/>
                  <w:tcBorders>
                    <w:top w:val="nil"/>
                    <w:left w:val="nil"/>
                    <w:bottom w:val="single" w:sz="4" w:space="0" w:color="auto"/>
                    <w:right w:val="single" w:sz="4" w:space="0" w:color="auto"/>
                  </w:tcBorders>
                  <w:shd w:val="clear" w:color="auto" w:fill="auto"/>
                  <w:vAlign w:val="center"/>
                  <w:hideMark/>
                </w:tcPr>
                <w:p w14:paraId="34C9F205"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Esfero </w:t>
                  </w:r>
                  <w:proofErr w:type="spellStart"/>
                  <w:r w:rsidRPr="00770610">
                    <w:rPr>
                      <w:rFonts w:ascii="Arial" w:hAnsi="Arial" w:cs="Arial"/>
                      <w:color w:val="000000"/>
                      <w:sz w:val="18"/>
                      <w:szCs w:val="18"/>
                    </w:rPr>
                    <w:t>semigel</w:t>
                  </w:r>
                  <w:proofErr w:type="spellEnd"/>
                </w:p>
              </w:tc>
              <w:tc>
                <w:tcPr>
                  <w:tcW w:w="5251" w:type="dxa"/>
                  <w:tcBorders>
                    <w:top w:val="nil"/>
                    <w:left w:val="nil"/>
                    <w:bottom w:val="single" w:sz="4" w:space="0" w:color="auto"/>
                    <w:right w:val="single" w:sz="4" w:space="0" w:color="auto"/>
                  </w:tcBorders>
                  <w:shd w:val="clear" w:color="auto" w:fill="auto"/>
                  <w:vAlign w:val="center"/>
                  <w:hideMark/>
                </w:tcPr>
                <w:p w14:paraId="42567CC3"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Cuerpo plástico traslucido color negro, azul o rojo.</w:t>
                  </w:r>
                </w:p>
              </w:tc>
              <w:tc>
                <w:tcPr>
                  <w:tcW w:w="560" w:type="dxa"/>
                  <w:tcBorders>
                    <w:top w:val="nil"/>
                    <w:left w:val="nil"/>
                    <w:bottom w:val="single" w:sz="4" w:space="0" w:color="auto"/>
                    <w:right w:val="single" w:sz="4" w:space="0" w:color="auto"/>
                  </w:tcBorders>
                  <w:shd w:val="clear" w:color="auto" w:fill="auto"/>
                  <w:noWrap/>
                  <w:vAlign w:val="center"/>
                  <w:hideMark/>
                </w:tcPr>
                <w:p w14:paraId="0AFD219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BFEE5D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6CC43B3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12 </w:t>
                  </w:r>
                  <w:proofErr w:type="spellStart"/>
                  <w:r w:rsidRPr="00770610">
                    <w:rPr>
                      <w:rFonts w:ascii="Arial" w:hAnsi="Arial" w:cs="Arial"/>
                      <w:color w:val="000000"/>
                      <w:sz w:val="18"/>
                      <w:szCs w:val="18"/>
                    </w:rPr>
                    <w:t>Und</w:t>
                  </w:r>
                  <w:proofErr w:type="spellEnd"/>
                </w:p>
              </w:tc>
            </w:tr>
            <w:tr w:rsidR="00303B50" w:rsidRPr="00770610" w14:paraId="4059588A"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6F932C3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28</w:t>
                  </w:r>
                </w:p>
              </w:tc>
              <w:tc>
                <w:tcPr>
                  <w:tcW w:w="1560" w:type="dxa"/>
                  <w:tcBorders>
                    <w:top w:val="nil"/>
                    <w:left w:val="nil"/>
                    <w:bottom w:val="single" w:sz="4" w:space="0" w:color="auto"/>
                    <w:right w:val="single" w:sz="4" w:space="0" w:color="auto"/>
                  </w:tcBorders>
                  <w:shd w:val="clear" w:color="auto" w:fill="auto"/>
                  <w:vAlign w:val="center"/>
                  <w:hideMark/>
                </w:tcPr>
                <w:p w14:paraId="7C14354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Etiqueta blanca </w:t>
                  </w:r>
                </w:p>
              </w:tc>
              <w:tc>
                <w:tcPr>
                  <w:tcW w:w="5251" w:type="dxa"/>
                  <w:tcBorders>
                    <w:top w:val="nil"/>
                    <w:left w:val="nil"/>
                    <w:bottom w:val="single" w:sz="4" w:space="0" w:color="auto"/>
                    <w:right w:val="single" w:sz="4" w:space="0" w:color="auto"/>
                  </w:tcBorders>
                  <w:shd w:val="clear" w:color="auto" w:fill="auto"/>
                  <w:vAlign w:val="center"/>
                  <w:hideMark/>
                </w:tcPr>
                <w:p w14:paraId="2E4E174E"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Material Resistente, para marcar Cajas, etiquetas con códigos de barra, se adhiere a papel, vidrio y metal 102 MM X 152 MM TRANSFERENCIA TÉRMICA 3 PULGADAS </w:t>
                  </w:r>
                </w:p>
              </w:tc>
              <w:tc>
                <w:tcPr>
                  <w:tcW w:w="560" w:type="dxa"/>
                  <w:tcBorders>
                    <w:top w:val="nil"/>
                    <w:left w:val="nil"/>
                    <w:bottom w:val="single" w:sz="4" w:space="0" w:color="auto"/>
                    <w:right w:val="single" w:sz="4" w:space="0" w:color="auto"/>
                  </w:tcBorders>
                  <w:shd w:val="clear" w:color="auto" w:fill="auto"/>
                  <w:noWrap/>
                  <w:vAlign w:val="center"/>
                  <w:hideMark/>
                </w:tcPr>
                <w:p w14:paraId="04E0CBB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EF36CF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Rollo</w:t>
                  </w:r>
                </w:p>
              </w:tc>
              <w:tc>
                <w:tcPr>
                  <w:tcW w:w="930" w:type="dxa"/>
                  <w:tcBorders>
                    <w:top w:val="nil"/>
                    <w:left w:val="nil"/>
                    <w:bottom w:val="single" w:sz="4" w:space="0" w:color="auto"/>
                    <w:right w:val="single" w:sz="4" w:space="0" w:color="auto"/>
                  </w:tcBorders>
                  <w:shd w:val="clear" w:color="auto" w:fill="auto"/>
                  <w:noWrap/>
                  <w:vAlign w:val="center"/>
                  <w:hideMark/>
                </w:tcPr>
                <w:p w14:paraId="1BA9136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Rollo x 1000 </w:t>
                  </w:r>
                  <w:proofErr w:type="spellStart"/>
                  <w:r w:rsidRPr="00770610">
                    <w:rPr>
                      <w:rFonts w:ascii="Arial" w:hAnsi="Arial" w:cs="Arial"/>
                      <w:color w:val="000000"/>
                      <w:sz w:val="18"/>
                      <w:szCs w:val="18"/>
                    </w:rPr>
                    <w:t>Und</w:t>
                  </w:r>
                  <w:proofErr w:type="spellEnd"/>
                </w:p>
              </w:tc>
            </w:tr>
            <w:tr w:rsidR="00303B50" w:rsidRPr="00770610" w14:paraId="03F0CB36"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EA679F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29</w:t>
                  </w:r>
                </w:p>
              </w:tc>
              <w:tc>
                <w:tcPr>
                  <w:tcW w:w="1560" w:type="dxa"/>
                  <w:tcBorders>
                    <w:top w:val="nil"/>
                    <w:left w:val="nil"/>
                    <w:bottom w:val="single" w:sz="4" w:space="0" w:color="auto"/>
                    <w:right w:val="single" w:sz="4" w:space="0" w:color="auto"/>
                  </w:tcBorders>
                  <w:shd w:val="clear" w:color="auto" w:fill="auto"/>
                  <w:vAlign w:val="center"/>
                  <w:hideMark/>
                </w:tcPr>
                <w:p w14:paraId="13A24F7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Lápiz negro  </w:t>
                  </w:r>
                </w:p>
              </w:tc>
              <w:tc>
                <w:tcPr>
                  <w:tcW w:w="5251" w:type="dxa"/>
                  <w:tcBorders>
                    <w:top w:val="nil"/>
                    <w:left w:val="nil"/>
                    <w:bottom w:val="single" w:sz="4" w:space="0" w:color="auto"/>
                    <w:right w:val="single" w:sz="4" w:space="0" w:color="auto"/>
                  </w:tcBorders>
                  <w:shd w:val="clear" w:color="auto" w:fill="auto"/>
                  <w:vAlign w:val="center"/>
                  <w:hideMark/>
                </w:tcPr>
                <w:p w14:paraId="54CFC520"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Mina oscura reforzada, ultra resistente a quebraduras. Hecho con madera de manejo forestal sostenible y certificado. Numero 2</w:t>
                  </w:r>
                </w:p>
              </w:tc>
              <w:tc>
                <w:tcPr>
                  <w:tcW w:w="560" w:type="dxa"/>
                  <w:tcBorders>
                    <w:top w:val="nil"/>
                    <w:left w:val="nil"/>
                    <w:bottom w:val="single" w:sz="4" w:space="0" w:color="auto"/>
                    <w:right w:val="single" w:sz="4" w:space="0" w:color="auto"/>
                  </w:tcBorders>
                  <w:shd w:val="clear" w:color="auto" w:fill="auto"/>
                  <w:noWrap/>
                  <w:vAlign w:val="center"/>
                  <w:hideMark/>
                </w:tcPr>
                <w:p w14:paraId="41CA333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51CAA7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37C4620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12 </w:t>
                  </w:r>
                  <w:proofErr w:type="spellStart"/>
                  <w:r w:rsidRPr="00770610">
                    <w:rPr>
                      <w:rFonts w:ascii="Arial" w:hAnsi="Arial" w:cs="Arial"/>
                      <w:color w:val="000000"/>
                      <w:sz w:val="18"/>
                      <w:szCs w:val="18"/>
                    </w:rPr>
                    <w:t>Und</w:t>
                  </w:r>
                  <w:proofErr w:type="spellEnd"/>
                </w:p>
              </w:tc>
            </w:tr>
            <w:tr w:rsidR="00303B50" w:rsidRPr="00770610" w14:paraId="1C4EA362"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7B079F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30</w:t>
                  </w:r>
                </w:p>
              </w:tc>
              <w:tc>
                <w:tcPr>
                  <w:tcW w:w="1560" w:type="dxa"/>
                  <w:tcBorders>
                    <w:top w:val="nil"/>
                    <w:left w:val="nil"/>
                    <w:bottom w:val="single" w:sz="4" w:space="0" w:color="auto"/>
                    <w:right w:val="single" w:sz="4" w:space="0" w:color="auto"/>
                  </w:tcBorders>
                  <w:shd w:val="clear" w:color="DCE6F1" w:fill="FFFFFF"/>
                  <w:vAlign w:val="center"/>
                  <w:hideMark/>
                </w:tcPr>
                <w:p w14:paraId="58448832"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Libro 200 folios</w:t>
                  </w:r>
                </w:p>
              </w:tc>
              <w:tc>
                <w:tcPr>
                  <w:tcW w:w="5251" w:type="dxa"/>
                  <w:tcBorders>
                    <w:top w:val="nil"/>
                    <w:left w:val="nil"/>
                    <w:bottom w:val="single" w:sz="4" w:space="0" w:color="auto"/>
                    <w:right w:val="single" w:sz="4" w:space="0" w:color="auto"/>
                  </w:tcBorders>
                  <w:shd w:val="clear" w:color="auto" w:fill="auto"/>
                  <w:vAlign w:val="center"/>
                  <w:hideMark/>
                </w:tcPr>
                <w:p w14:paraId="5829C339"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Sirve para plasmar la información de reuniones o de interés, protección de las hojas por su caratula y respaldo en cartón impreso y plastificado, libros auxiliares para necesidades y registros </w:t>
                  </w:r>
                  <w:proofErr w:type="gramStart"/>
                  <w:r w:rsidRPr="00770610">
                    <w:rPr>
                      <w:rFonts w:ascii="Arial" w:hAnsi="Arial" w:cs="Arial"/>
                      <w:color w:val="000000"/>
                      <w:sz w:val="18"/>
                      <w:szCs w:val="18"/>
                    </w:rPr>
                    <w:t>contables ,</w:t>
                  </w:r>
                  <w:proofErr w:type="gramEnd"/>
                  <w:r w:rsidRPr="00770610">
                    <w:rPr>
                      <w:rFonts w:ascii="Arial" w:hAnsi="Arial" w:cs="Arial"/>
                      <w:color w:val="000000"/>
                      <w:sz w:val="18"/>
                      <w:szCs w:val="18"/>
                    </w:rPr>
                    <w:t xml:space="preserve"> con hojas foliadas para mejor control, contiene 100 hojas para un total de 200 folios</w:t>
                  </w:r>
                </w:p>
              </w:tc>
              <w:tc>
                <w:tcPr>
                  <w:tcW w:w="560" w:type="dxa"/>
                  <w:tcBorders>
                    <w:top w:val="nil"/>
                    <w:left w:val="nil"/>
                    <w:bottom w:val="single" w:sz="4" w:space="0" w:color="auto"/>
                    <w:right w:val="single" w:sz="4" w:space="0" w:color="auto"/>
                  </w:tcBorders>
                  <w:shd w:val="clear" w:color="auto" w:fill="auto"/>
                  <w:noWrap/>
                  <w:vAlign w:val="center"/>
                  <w:hideMark/>
                </w:tcPr>
                <w:p w14:paraId="5533527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CEFD3F6"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000000" w:fill="FFFFFF"/>
                  <w:vAlign w:val="center"/>
                  <w:hideMark/>
                </w:tcPr>
                <w:p w14:paraId="07A33C58"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3DF94F57"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0FDEAEE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31</w:t>
                  </w:r>
                </w:p>
              </w:tc>
              <w:tc>
                <w:tcPr>
                  <w:tcW w:w="1560" w:type="dxa"/>
                  <w:tcBorders>
                    <w:top w:val="nil"/>
                    <w:left w:val="nil"/>
                    <w:bottom w:val="single" w:sz="4" w:space="0" w:color="auto"/>
                    <w:right w:val="single" w:sz="4" w:space="0" w:color="auto"/>
                  </w:tcBorders>
                  <w:shd w:val="clear" w:color="auto" w:fill="auto"/>
                  <w:vAlign w:val="center"/>
                  <w:hideMark/>
                </w:tcPr>
                <w:p w14:paraId="6CE8DEFC"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Manecilla doble </w:t>
                  </w:r>
                </w:p>
              </w:tc>
              <w:tc>
                <w:tcPr>
                  <w:tcW w:w="5251" w:type="dxa"/>
                  <w:tcBorders>
                    <w:top w:val="nil"/>
                    <w:left w:val="nil"/>
                    <w:bottom w:val="single" w:sz="4" w:space="0" w:color="auto"/>
                    <w:right w:val="single" w:sz="4" w:space="0" w:color="auto"/>
                  </w:tcBorders>
                  <w:shd w:val="clear" w:color="auto" w:fill="auto"/>
                  <w:vAlign w:val="center"/>
                  <w:hideMark/>
                </w:tcPr>
                <w:p w14:paraId="3CBF482F"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Gancho Clip metálico 1/2". Es la ayuda precisa en la oficina, el estudio y el hogar. Organiza tus documentos. CLIP 1/2 PULG CJA X12</w:t>
                  </w:r>
                </w:p>
              </w:tc>
              <w:tc>
                <w:tcPr>
                  <w:tcW w:w="560" w:type="dxa"/>
                  <w:tcBorders>
                    <w:top w:val="nil"/>
                    <w:left w:val="nil"/>
                    <w:bottom w:val="single" w:sz="4" w:space="0" w:color="auto"/>
                    <w:right w:val="single" w:sz="4" w:space="0" w:color="auto"/>
                  </w:tcBorders>
                  <w:shd w:val="clear" w:color="auto" w:fill="auto"/>
                  <w:noWrap/>
                  <w:vAlign w:val="center"/>
                  <w:hideMark/>
                </w:tcPr>
                <w:p w14:paraId="1140F670"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43AE57B"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62825B6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12 </w:t>
                  </w:r>
                  <w:proofErr w:type="spellStart"/>
                  <w:r w:rsidRPr="00770610">
                    <w:rPr>
                      <w:rFonts w:ascii="Arial" w:hAnsi="Arial" w:cs="Arial"/>
                      <w:color w:val="000000"/>
                      <w:sz w:val="18"/>
                      <w:szCs w:val="18"/>
                    </w:rPr>
                    <w:t>Und</w:t>
                  </w:r>
                  <w:proofErr w:type="spellEnd"/>
                </w:p>
              </w:tc>
            </w:tr>
            <w:tr w:rsidR="00303B50" w:rsidRPr="00770610" w14:paraId="33A3B740"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0659D0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32</w:t>
                  </w:r>
                </w:p>
              </w:tc>
              <w:tc>
                <w:tcPr>
                  <w:tcW w:w="1560" w:type="dxa"/>
                  <w:tcBorders>
                    <w:top w:val="nil"/>
                    <w:left w:val="nil"/>
                    <w:bottom w:val="single" w:sz="4" w:space="0" w:color="auto"/>
                    <w:right w:val="single" w:sz="4" w:space="0" w:color="auto"/>
                  </w:tcBorders>
                  <w:shd w:val="clear" w:color="auto" w:fill="auto"/>
                  <w:vAlign w:val="center"/>
                  <w:hideMark/>
                </w:tcPr>
                <w:p w14:paraId="754659B4"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Manecilla doble clip </w:t>
                  </w:r>
                </w:p>
              </w:tc>
              <w:tc>
                <w:tcPr>
                  <w:tcW w:w="5251" w:type="dxa"/>
                  <w:tcBorders>
                    <w:top w:val="nil"/>
                    <w:left w:val="nil"/>
                    <w:bottom w:val="single" w:sz="4" w:space="0" w:color="auto"/>
                    <w:right w:val="single" w:sz="4" w:space="0" w:color="auto"/>
                  </w:tcBorders>
                  <w:shd w:val="clear" w:color="auto" w:fill="auto"/>
                  <w:vAlign w:val="center"/>
                  <w:hideMark/>
                </w:tcPr>
                <w:p w14:paraId="26EC3CC3"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Gancho Clip metálico 1". Es la ayuda precisa en la oficina, el estudio y el hogar. Organiza tus documentos. 1 PULG CJA X12</w:t>
                  </w:r>
                </w:p>
              </w:tc>
              <w:tc>
                <w:tcPr>
                  <w:tcW w:w="560" w:type="dxa"/>
                  <w:tcBorders>
                    <w:top w:val="nil"/>
                    <w:left w:val="nil"/>
                    <w:bottom w:val="single" w:sz="4" w:space="0" w:color="auto"/>
                    <w:right w:val="single" w:sz="4" w:space="0" w:color="auto"/>
                  </w:tcBorders>
                  <w:shd w:val="clear" w:color="auto" w:fill="auto"/>
                  <w:noWrap/>
                  <w:vAlign w:val="center"/>
                  <w:hideMark/>
                </w:tcPr>
                <w:p w14:paraId="4FE3CDB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7158E81C"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7ACD5E3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12 </w:t>
                  </w:r>
                  <w:proofErr w:type="spellStart"/>
                  <w:r w:rsidRPr="00770610">
                    <w:rPr>
                      <w:rFonts w:ascii="Arial" w:hAnsi="Arial" w:cs="Arial"/>
                      <w:color w:val="000000"/>
                      <w:sz w:val="18"/>
                      <w:szCs w:val="18"/>
                    </w:rPr>
                    <w:t>Und</w:t>
                  </w:r>
                  <w:proofErr w:type="spellEnd"/>
                </w:p>
              </w:tc>
            </w:tr>
            <w:tr w:rsidR="00303B50" w:rsidRPr="00770610" w14:paraId="3198A3E5"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AB9DB4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33</w:t>
                  </w:r>
                </w:p>
              </w:tc>
              <w:tc>
                <w:tcPr>
                  <w:tcW w:w="1560" w:type="dxa"/>
                  <w:tcBorders>
                    <w:top w:val="nil"/>
                    <w:left w:val="nil"/>
                    <w:bottom w:val="single" w:sz="4" w:space="0" w:color="auto"/>
                    <w:right w:val="single" w:sz="4" w:space="0" w:color="auto"/>
                  </w:tcBorders>
                  <w:shd w:val="clear" w:color="auto" w:fill="auto"/>
                  <w:vAlign w:val="center"/>
                  <w:hideMark/>
                </w:tcPr>
                <w:p w14:paraId="371F1CF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Marcador borrable</w:t>
                  </w:r>
                </w:p>
              </w:tc>
              <w:tc>
                <w:tcPr>
                  <w:tcW w:w="5251" w:type="dxa"/>
                  <w:tcBorders>
                    <w:top w:val="nil"/>
                    <w:left w:val="nil"/>
                    <w:bottom w:val="nil"/>
                    <w:right w:val="nil"/>
                  </w:tcBorders>
                  <w:shd w:val="clear" w:color="auto" w:fill="auto"/>
                  <w:vAlign w:val="center"/>
                  <w:hideMark/>
                </w:tcPr>
                <w:p w14:paraId="3FA83E6D"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Marcador Borrable punta biselada</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346FA2A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9BEDBD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6A03DF4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10 </w:t>
                  </w:r>
                  <w:proofErr w:type="spellStart"/>
                  <w:r w:rsidRPr="00770610">
                    <w:rPr>
                      <w:rFonts w:ascii="Arial" w:hAnsi="Arial" w:cs="Arial"/>
                      <w:color w:val="000000"/>
                      <w:sz w:val="18"/>
                      <w:szCs w:val="18"/>
                    </w:rPr>
                    <w:t>Und</w:t>
                  </w:r>
                  <w:proofErr w:type="spellEnd"/>
                </w:p>
              </w:tc>
            </w:tr>
            <w:tr w:rsidR="00303B50" w:rsidRPr="00770610" w14:paraId="42D5C13C"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47D4558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34</w:t>
                  </w:r>
                </w:p>
              </w:tc>
              <w:tc>
                <w:tcPr>
                  <w:tcW w:w="1560" w:type="dxa"/>
                  <w:tcBorders>
                    <w:top w:val="nil"/>
                    <w:left w:val="nil"/>
                    <w:bottom w:val="single" w:sz="4" w:space="0" w:color="auto"/>
                    <w:right w:val="single" w:sz="4" w:space="0" w:color="auto"/>
                  </w:tcBorders>
                  <w:shd w:val="clear" w:color="auto" w:fill="auto"/>
                  <w:vAlign w:val="center"/>
                  <w:hideMark/>
                </w:tcPr>
                <w:p w14:paraId="37E1942D"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Marcador permanente</w:t>
                  </w:r>
                </w:p>
              </w:tc>
              <w:tc>
                <w:tcPr>
                  <w:tcW w:w="5251" w:type="dxa"/>
                  <w:tcBorders>
                    <w:top w:val="single" w:sz="4" w:space="0" w:color="auto"/>
                    <w:left w:val="nil"/>
                    <w:bottom w:val="single" w:sz="4" w:space="0" w:color="auto"/>
                    <w:right w:val="single" w:sz="4" w:space="0" w:color="auto"/>
                  </w:tcBorders>
                  <w:shd w:val="clear" w:color="auto" w:fill="auto"/>
                  <w:vAlign w:val="center"/>
                  <w:hideMark/>
                </w:tcPr>
                <w:p w14:paraId="63FE596A"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Marcador permanente punta biselada</w:t>
                  </w:r>
                </w:p>
              </w:tc>
              <w:tc>
                <w:tcPr>
                  <w:tcW w:w="560" w:type="dxa"/>
                  <w:tcBorders>
                    <w:top w:val="nil"/>
                    <w:left w:val="nil"/>
                    <w:bottom w:val="single" w:sz="4" w:space="0" w:color="auto"/>
                    <w:right w:val="single" w:sz="4" w:space="0" w:color="auto"/>
                  </w:tcBorders>
                  <w:shd w:val="clear" w:color="auto" w:fill="auto"/>
                  <w:noWrap/>
                  <w:vAlign w:val="center"/>
                  <w:hideMark/>
                </w:tcPr>
                <w:p w14:paraId="2FB913E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A3D109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43B2F10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10 </w:t>
                  </w:r>
                  <w:proofErr w:type="spellStart"/>
                  <w:r w:rsidRPr="00770610">
                    <w:rPr>
                      <w:rFonts w:ascii="Arial" w:hAnsi="Arial" w:cs="Arial"/>
                      <w:color w:val="000000"/>
                      <w:sz w:val="18"/>
                      <w:szCs w:val="18"/>
                    </w:rPr>
                    <w:t>Und</w:t>
                  </w:r>
                  <w:proofErr w:type="spellEnd"/>
                </w:p>
              </w:tc>
            </w:tr>
            <w:tr w:rsidR="00303B50" w:rsidRPr="00770610" w14:paraId="2D3F6FA5"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D62E1E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35</w:t>
                  </w:r>
                </w:p>
              </w:tc>
              <w:tc>
                <w:tcPr>
                  <w:tcW w:w="1560" w:type="dxa"/>
                  <w:tcBorders>
                    <w:top w:val="nil"/>
                    <w:left w:val="nil"/>
                    <w:bottom w:val="single" w:sz="4" w:space="0" w:color="auto"/>
                    <w:right w:val="single" w:sz="4" w:space="0" w:color="auto"/>
                  </w:tcBorders>
                  <w:shd w:val="clear" w:color="auto" w:fill="auto"/>
                  <w:vAlign w:val="center"/>
                  <w:hideMark/>
                </w:tcPr>
                <w:p w14:paraId="7581433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Marcador punta delgada</w:t>
                  </w:r>
                </w:p>
              </w:tc>
              <w:tc>
                <w:tcPr>
                  <w:tcW w:w="5251" w:type="dxa"/>
                  <w:tcBorders>
                    <w:top w:val="nil"/>
                    <w:left w:val="nil"/>
                    <w:bottom w:val="single" w:sz="4" w:space="0" w:color="auto"/>
                    <w:right w:val="single" w:sz="4" w:space="0" w:color="auto"/>
                  </w:tcBorders>
                  <w:shd w:val="clear" w:color="auto" w:fill="auto"/>
                  <w:vAlign w:val="center"/>
                  <w:hideMark/>
                </w:tcPr>
                <w:p w14:paraId="7AFC8F2F"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Su punta fina hace que la escritura sea fácil, suave y cómodo, secado rápido.</w:t>
                  </w:r>
                </w:p>
              </w:tc>
              <w:tc>
                <w:tcPr>
                  <w:tcW w:w="560" w:type="dxa"/>
                  <w:tcBorders>
                    <w:top w:val="nil"/>
                    <w:left w:val="nil"/>
                    <w:bottom w:val="single" w:sz="4" w:space="0" w:color="auto"/>
                    <w:right w:val="single" w:sz="4" w:space="0" w:color="auto"/>
                  </w:tcBorders>
                  <w:shd w:val="clear" w:color="auto" w:fill="auto"/>
                  <w:noWrap/>
                  <w:vAlign w:val="center"/>
                  <w:hideMark/>
                </w:tcPr>
                <w:p w14:paraId="460E082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35C2A7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21D6170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10 </w:t>
                  </w:r>
                  <w:proofErr w:type="spellStart"/>
                  <w:r w:rsidRPr="00770610">
                    <w:rPr>
                      <w:rFonts w:ascii="Arial" w:hAnsi="Arial" w:cs="Arial"/>
                      <w:color w:val="000000"/>
                      <w:sz w:val="18"/>
                      <w:szCs w:val="18"/>
                    </w:rPr>
                    <w:t>Und</w:t>
                  </w:r>
                  <w:proofErr w:type="spellEnd"/>
                </w:p>
              </w:tc>
            </w:tr>
            <w:tr w:rsidR="00303B50" w:rsidRPr="00770610" w14:paraId="7CDC839C"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5AAD49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36</w:t>
                  </w:r>
                </w:p>
              </w:tc>
              <w:tc>
                <w:tcPr>
                  <w:tcW w:w="1560" w:type="dxa"/>
                  <w:tcBorders>
                    <w:top w:val="nil"/>
                    <w:left w:val="nil"/>
                    <w:bottom w:val="single" w:sz="4" w:space="0" w:color="auto"/>
                    <w:right w:val="single" w:sz="4" w:space="0" w:color="auto"/>
                  </w:tcBorders>
                  <w:shd w:val="clear" w:color="auto" w:fill="auto"/>
                  <w:vAlign w:val="center"/>
                  <w:hideMark/>
                </w:tcPr>
                <w:p w14:paraId="35A9D7C1"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Memoria USB cristal</w:t>
                  </w:r>
                </w:p>
              </w:tc>
              <w:tc>
                <w:tcPr>
                  <w:tcW w:w="5251" w:type="dxa"/>
                  <w:tcBorders>
                    <w:top w:val="nil"/>
                    <w:left w:val="nil"/>
                    <w:bottom w:val="single" w:sz="4" w:space="0" w:color="auto"/>
                    <w:right w:val="single" w:sz="4" w:space="0" w:color="auto"/>
                  </w:tcBorders>
                  <w:shd w:val="clear" w:color="auto" w:fill="auto"/>
                  <w:vAlign w:val="center"/>
                  <w:hideMark/>
                </w:tcPr>
                <w:p w14:paraId="4FC6E48C"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Capacidad de almacenamiento de datos: 16 GB</w:t>
                  </w:r>
                </w:p>
              </w:tc>
              <w:tc>
                <w:tcPr>
                  <w:tcW w:w="560" w:type="dxa"/>
                  <w:tcBorders>
                    <w:top w:val="nil"/>
                    <w:left w:val="nil"/>
                    <w:bottom w:val="single" w:sz="4" w:space="0" w:color="auto"/>
                    <w:right w:val="single" w:sz="4" w:space="0" w:color="auto"/>
                  </w:tcBorders>
                  <w:shd w:val="clear" w:color="auto" w:fill="auto"/>
                  <w:noWrap/>
                  <w:vAlign w:val="center"/>
                  <w:hideMark/>
                </w:tcPr>
                <w:p w14:paraId="1C3ABC1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44F2B35"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C394A19"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7E74980F"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2B1F26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37</w:t>
                  </w:r>
                </w:p>
              </w:tc>
              <w:tc>
                <w:tcPr>
                  <w:tcW w:w="1560" w:type="dxa"/>
                  <w:tcBorders>
                    <w:top w:val="nil"/>
                    <w:left w:val="nil"/>
                    <w:bottom w:val="single" w:sz="4" w:space="0" w:color="auto"/>
                    <w:right w:val="single" w:sz="4" w:space="0" w:color="auto"/>
                  </w:tcBorders>
                  <w:shd w:val="clear" w:color="auto" w:fill="auto"/>
                  <w:vAlign w:val="center"/>
                  <w:hideMark/>
                </w:tcPr>
                <w:p w14:paraId="6FAD47A3"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Mina para portaminas</w:t>
                  </w:r>
                </w:p>
              </w:tc>
              <w:tc>
                <w:tcPr>
                  <w:tcW w:w="5251" w:type="dxa"/>
                  <w:tcBorders>
                    <w:top w:val="nil"/>
                    <w:left w:val="nil"/>
                    <w:bottom w:val="nil"/>
                    <w:right w:val="nil"/>
                  </w:tcBorders>
                  <w:shd w:val="clear" w:color="auto" w:fill="auto"/>
                  <w:vAlign w:val="center"/>
                  <w:hideMark/>
                </w:tcPr>
                <w:p w14:paraId="65A21978"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diámetro 0,7mm, longitud 130mm, grado de dureza B, </w:t>
                  </w:r>
                </w:p>
              </w:tc>
              <w:tc>
                <w:tcPr>
                  <w:tcW w:w="560" w:type="dxa"/>
                  <w:tcBorders>
                    <w:top w:val="nil"/>
                    <w:left w:val="single" w:sz="4" w:space="0" w:color="auto"/>
                    <w:bottom w:val="single" w:sz="4" w:space="0" w:color="auto"/>
                    <w:right w:val="single" w:sz="4" w:space="0" w:color="auto"/>
                  </w:tcBorders>
                  <w:shd w:val="clear" w:color="auto" w:fill="auto"/>
                  <w:noWrap/>
                  <w:vAlign w:val="center"/>
                  <w:hideMark/>
                </w:tcPr>
                <w:p w14:paraId="16B8081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D1BC2C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1D0C5DB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12 </w:t>
                  </w:r>
                  <w:proofErr w:type="spellStart"/>
                  <w:r w:rsidRPr="00770610">
                    <w:rPr>
                      <w:rFonts w:ascii="Arial" w:hAnsi="Arial" w:cs="Arial"/>
                      <w:color w:val="000000"/>
                      <w:sz w:val="18"/>
                      <w:szCs w:val="18"/>
                    </w:rPr>
                    <w:t>Und</w:t>
                  </w:r>
                  <w:proofErr w:type="spellEnd"/>
                </w:p>
              </w:tc>
            </w:tr>
            <w:tr w:rsidR="00303B50" w:rsidRPr="00770610" w14:paraId="2D34D68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9FA827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lastRenderedPageBreak/>
                    <w:t>38</w:t>
                  </w:r>
                </w:p>
              </w:tc>
              <w:tc>
                <w:tcPr>
                  <w:tcW w:w="1560" w:type="dxa"/>
                  <w:tcBorders>
                    <w:top w:val="nil"/>
                    <w:left w:val="nil"/>
                    <w:bottom w:val="single" w:sz="4" w:space="0" w:color="auto"/>
                    <w:right w:val="single" w:sz="4" w:space="0" w:color="auto"/>
                  </w:tcBorders>
                  <w:shd w:val="clear" w:color="auto" w:fill="auto"/>
                  <w:vAlign w:val="center"/>
                  <w:hideMark/>
                </w:tcPr>
                <w:p w14:paraId="7A6B00C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Notas adhesivas </w:t>
                  </w:r>
                </w:p>
              </w:tc>
              <w:tc>
                <w:tcPr>
                  <w:tcW w:w="5251" w:type="dxa"/>
                  <w:tcBorders>
                    <w:top w:val="single" w:sz="4" w:space="0" w:color="auto"/>
                    <w:left w:val="nil"/>
                    <w:bottom w:val="single" w:sz="4" w:space="0" w:color="auto"/>
                    <w:right w:val="single" w:sz="4" w:space="0" w:color="auto"/>
                  </w:tcBorders>
                  <w:shd w:val="clear" w:color="auto" w:fill="auto"/>
                  <w:vAlign w:val="center"/>
                  <w:hideMark/>
                </w:tcPr>
                <w:p w14:paraId="760A3A1E"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Notas adhesivas 7,5cm x 7,5cm 3"x 3"</w:t>
                  </w:r>
                </w:p>
              </w:tc>
              <w:tc>
                <w:tcPr>
                  <w:tcW w:w="560" w:type="dxa"/>
                  <w:tcBorders>
                    <w:top w:val="nil"/>
                    <w:left w:val="nil"/>
                    <w:bottom w:val="single" w:sz="4" w:space="0" w:color="auto"/>
                    <w:right w:val="single" w:sz="4" w:space="0" w:color="auto"/>
                  </w:tcBorders>
                  <w:shd w:val="clear" w:color="auto" w:fill="auto"/>
                  <w:noWrap/>
                  <w:vAlign w:val="center"/>
                  <w:hideMark/>
                </w:tcPr>
                <w:p w14:paraId="0164911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A1F6432"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71538C2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100 </w:t>
                  </w:r>
                  <w:proofErr w:type="spellStart"/>
                  <w:r w:rsidRPr="00770610">
                    <w:rPr>
                      <w:rFonts w:ascii="Arial" w:hAnsi="Arial" w:cs="Arial"/>
                      <w:color w:val="000000"/>
                      <w:sz w:val="18"/>
                      <w:szCs w:val="18"/>
                    </w:rPr>
                    <w:t>Und</w:t>
                  </w:r>
                  <w:proofErr w:type="spellEnd"/>
                </w:p>
              </w:tc>
            </w:tr>
            <w:tr w:rsidR="00303B50" w:rsidRPr="00770610" w14:paraId="407278DA"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F15C76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39</w:t>
                  </w:r>
                </w:p>
              </w:tc>
              <w:tc>
                <w:tcPr>
                  <w:tcW w:w="1560" w:type="dxa"/>
                  <w:tcBorders>
                    <w:top w:val="nil"/>
                    <w:left w:val="nil"/>
                    <w:bottom w:val="single" w:sz="4" w:space="0" w:color="auto"/>
                    <w:right w:val="single" w:sz="4" w:space="0" w:color="auto"/>
                  </w:tcBorders>
                  <w:shd w:val="clear" w:color="auto" w:fill="auto"/>
                  <w:vAlign w:val="center"/>
                  <w:hideMark/>
                </w:tcPr>
                <w:p w14:paraId="618F077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Notas adhesivas pequeñas</w:t>
                  </w:r>
                </w:p>
              </w:tc>
              <w:tc>
                <w:tcPr>
                  <w:tcW w:w="5251" w:type="dxa"/>
                  <w:tcBorders>
                    <w:top w:val="nil"/>
                    <w:left w:val="nil"/>
                    <w:bottom w:val="single" w:sz="4" w:space="0" w:color="auto"/>
                    <w:right w:val="single" w:sz="4" w:space="0" w:color="auto"/>
                  </w:tcBorders>
                  <w:shd w:val="clear" w:color="auto" w:fill="auto"/>
                  <w:vAlign w:val="center"/>
                  <w:hideMark/>
                </w:tcPr>
                <w:p w14:paraId="471E4CA7"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Notas adhesivas pequeñas se pueden pegar y despegar muchas veces prácticos para la oficina.</w:t>
                  </w:r>
                </w:p>
              </w:tc>
              <w:tc>
                <w:tcPr>
                  <w:tcW w:w="560" w:type="dxa"/>
                  <w:tcBorders>
                    <w:top w:val="nil"/>
                    <w:left w:val="nil"/>
                    <w:bottom w:val="single" w:sz="4" w:space="0" w:color="auto"/>
                    <w:right w:val="single" w:sz="4" w:space="0" w:color="auto"/>
                  </w:tcBorders>
                  <w:shd w:val="clear" w:color="auto" w:fill="auto"/>
                  <w:noWrap/>
                  <w:vAlign w:val="center"/>
                  <w:hideMark/>
                </w:tcPr>
                <w:p w14:paraId="706F762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7F1403E3"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DE62050"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7CA3D58C"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2930A3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40</w:t>
                  </w:r>
                </w:p>
              </w:tc>
              <w:tc>
                <w:tcPr>
                  <w:tcW w:w="1560" w:type="dxa"/>
                  <w:tcBorders>
                    <w:top w:val="nil"/>
                    <w:left w:val="nil"/>
                    <w:bottom w:val="single" w:sz="4" w:space="0" w:color="auto"/>
                    <w:right w:val="single" w:sz="4" w:space="0" w:color="auto"/>
                  </w:tcBorders>
                  <w:shd w:val="clear" w:color="auto" w:fill="auto"/>
                  <w:vAlign w:val="center"/>
                  <w:hideMark/>
                </w:tcPr>
                <w:p w14:paraId="5DFC346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Papel fotocopiadora carta</w:t>
                  </w:r>
                </w:p>
              </w:tc>
              <w:tc>
                <w:tcPr>
                  <w:tcW w:w="5251" w:type="dxa"/>
                  <w:tcBorders>
                    <w:top w:val="nil"/>
                    <w:left w:val="nil"/>
                    <w:bottom w:val="single" w:sz="4" w:space="0" w:color="auto"/>
                    <w:right w:val="single" w:sz="4" w:space="0" w:color="auto"/>
                  </w:tcBorders>
                  <w:shd w:val="clear" w:color="auto" w:fill="auto"/>
                  <w:vAlign w:val="center"/>
                  <w:hideMark/>
                </w:tcPr>
                <w:p w14:paraId="2F732B63"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Papel Blanco 75gr ecológico carta.</w:t>
                  </w:r>
                </w:p>
              </w:tc>
              <w:tc>
                <w:tcPr>
                  <w:tcW w:w="560" w:type="dxa"/>
                  <w:tcBorders>
                    <w:top w:val="nil"/>
                    <w:left w:val="nil"/>
                    <w:bottom w:val="single" w:sz="4" w:space="0" w:color="auto"/>
                    <w:right w:val="single" w:sz="4" w:space="0" w:color="auto"/>
                  </w:tcBorders>
                  <w:shd w:val="clear" w:color="auto" w:fill="auto"/>
                  <w:noWrap/>
                  <w:vAlign w:val="center"/>
                  <w:hideMark/>
                </w:tcPr>
                <w:p w14:paraId="705448E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C7CF0B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102BD55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 X 10 resmas</w:t>
                  </w:r>
                </w:p>
              </w:tc>
            </w:tr>
            <w:tr w:rsidR="00303B50" w:rsidRPr="00770610" w14:paraId="5DB5C860"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4445A7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41</w:t>
                  </w:r>
                </w:p>
              </w:tc>
              <w:tc>
                <w:tcPr>
                  <w:tcW w:w="1560" w:type="dxa"/>
                  <w:tcBorders>
                    <w:top w:val="nil"/>
                    <w:left w:val="nil"/>
                    <w:bottom w:val="single" w:sz="4" w:space="0" w:color="auto"/>
                    <w:right w:val="single" w:sz="4" w:space="0" w:color="auto"/>
                  </w:tcBorders>
                  <w:shd w:val="clear" w:color="auto" w:fill="auto"/>
                  <w:vAlign w:val="center"/>
                  <w:hideMark/>
                </w:tcPr>
                <w:p w14:paraId="3D50465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Papel fotocopiadora oficio</w:t>
                  </w:r>
                </w:p>
              </w:tc>
              <w:tc>
                <w:tcPr>
                  <w:tcW w:w="5251" w:type="dxa"/>
                  <w:tcBorders>
                    <w:top w:val="nil"/>
                    <w:left w:val="nil"/>
                    <w:bottom w:val="single" w:sz="4" w:space="0" w:color="auto"/>
                    <w:right w:val="single" w:sz="4" w:space="0" w:color="auto"/>
                  </w:tcBorders>
                  <w:shd w:val="clear" w:color="auto" w:fill="auto"/>
                  <w:vAlign w:val="center"/>
                  <w:hideMark/>
                </w:tcPr>
                <w:p w14:paraId="4BA7B579"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Papel Blanco 75gr ecológico oficio.</w:t>
                  </w:r>
                </w:p>
              </w:tc>
              <w:tc>
                <w:tcPr>
                  <w:tcW w:w="560" w:type="dxa"/>
                  <w:tcBorders>
                    <w:top w:val="nil"/>
                    <w:left w:val="nil"/>
                    <w:bottom w:val="single" w:sz="4" w:space="0" w:color="auto"/>
                    <w:right w:val="single" w:sz="4" w:space="0" w:color="auto"/>
                  </w:tcBorders>
                  <w:shd w:val="clear" w:color="auto" w:fill="auto"/>
                  <w:noWrap/>
                  <w:vAlign w:val="center"/>
                  <w:hideMark/>
                </w:tcPr>
                <w:p w14:paraId="7BE9C76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5294DD6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33FF218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10 resmas </w:t>
                  </w:r>
                </w:p>
              </w:tc>
            </w:tr>
            <w:tr w:rsidR="00303B50" w:rsidRPr="00770610" w14:paraId="77C3B9E3"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1D4FBA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42</w:t>
                  </w:r>
                </w:p>
              </w:tc>
              <w:tc>
                <w:tcPr>
                  <w:tcW w:w="1560" w:type="dxa"/>
                  <w:tcBorders>
                    <w:top w:val="nil"/>
                    <w:left w:val="nil"/>
                    <w:bottom w:val="single" w:sz="4" w:space="0" w:color="auto"/>
                    <w:right w:val="single" w:sz="4" w:space="0" w:color="auto"/>
                  </w:tcBorders>
                  <w:shd w:val="clear" w:color="auto" w:fill="auto"/>
                  <w:vAlign w:val="center"/>
                  <w:hideMark/>
                </w:tcPr>
                <w:p w14:paraId="02C6AA95"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Pegante en barra</w:t>
                  </w:r>
                </w:p>
              </w:tc>
              <w:tc>
                <w:tcPr>
                  <w:tcW w:w="5251" w:type="dxa"/>
                  <w:tcBorders>
                    <w:top w:val="nil"/>
                    <w:left w:val="nil"/>
                    <w:bottom w:val="single" w:sz="4" w:space="0" w:color="auto"/>
                    <w:right w:val="single" w:sz="4" w:space="0" w:color="auto"/>
                  </w:tcBorders>
                  <w:shd w:val="clear" w:color="auto" w:fill="auto"/>
                  <w:vAlign w:val="center"/>
                  <w:hideMark/>
                </w:tcPr>
                <w:p w14:paraId="1A8ACE1A"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Pegante para manualidades o pegar papel de oficina está diseñado para aplicación limpia fácil. 40Gr</w:t>
                  </w:r>
                </w:p>
              </w:tc>
              <w:tc>
                <w:tcPr>
                  <w:tcW w:w="560" w:type="dxa"/>
                  <w:tcBorders>
                    <w:top w:val="nil"/>
                    <w:left w:val="nil"/>
                    <w:bottom w:val="single" w:sz="4" w:space="0" w:color="auto"/>
                    <w:right w:val="single" w:sz="4" w:space="0" w:color="auto"/>
                  </w:tcBorders>
                  <w:shd w:val="clear" w:color="auto" w:fill="auto"/>
                  <w:noWrap/>
                  <w:vAlign w:val="center"/>
                  <w:hideMark/>
                </w:tcPr>
                <w:p w14:paraId="5A11893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DCA2F0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007A8818" w14:textId="77777777" w:rsidR="00303B50" w:rsidRPr="00770610" w:rsidRDefault="00303B50" w:rsidP="00303B50">
                  <w:pPr>
                    <w:jc w:val="center"/>
                    <w:rPr>
                      <w:rFonts w:ascii="Arial" w:hAnsi="Arial" w:cs="Arial"/>
                      <w:color w:val="000000"/>
                      <w:sz w:val="18"/>
                      <w:szCs w:val="18"/>
                      <w:lang w:val="es-CO" w:eastAsia="es-CO"/>
                    </w:rPr>
                  </w:pPr>
                  <w:proofErr w:type="gramStart"/>
                  <w:r w:rsidRPr="00770610">
                    <w:rPr>
                      <w:rFonts w:ascii="Arial" w:hAnsi="Arial" w:cs="Arial"/>
                      <w:color w:val="000000"/>
                      <w:sz w:val="18"/>
                      <w:szCs w:val="18"/>
                    </w:rPr>
                    <w:t>Caja  X</w:t>
                  </w:r>
                  <w:proofErr w:type="gramEnd"/>
                  <w:r w:rsidRPr="00770610">
                    <w:rPr>
                      <w:rFonts w:ascii="Arial" w:hAnsi="Arial" w:cs="Arial"/>
                      <w:color w:val="000000"/>
                      <w:sz w:val="18"/>
                      <w:szCs w:val="18"/>
                    </w:rPr>
                    <w:t xml:space="preserve"> 12 </w:t>
                  </w:r>
                  <w:proofErr w:type="spellStart"/>
                  <w:r w:rsidRPr="00770610">
                    <w:rPr>
                      <w:rFonts w:ascii="Arial" w:hAnsi="Arial" w:cs="Arial"/>
                      <w:color w:val="000000"/>
                      <w:sz w:val="18"/>
                      <w:szCs w:val="18"/>
                    </w:rPr>
                    <w:t>Und</w:t>
                  </w:r>
                  <w:proofErr w:type="spellEnd"/>
                </w:p>
              </w:tc>
            </w:tr>
            <w:tr w:rsidR="00303B50" w:rsidRPr="00770610" w14:paraId="4135F5B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ABF2A0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43</w:t>
                  </w:r>
                </w:p>
              </w:tc>
              <w:tc>
                <w:tcPr>
                  <w:tcW w:w="1560" w:type="dxa"/>
                  <w:tcBorders>
                    <w:top w:val="nil"/>
                    <w:left w:val="nil"/>
                    <w:bottom w:val="single" w:sz="4" w:space="0" w:color="auto"/>
                    <w:right w:val="single" w:sz="4" w:space="0" w:color="auto"/>
                  </w:tcBorders>
                  <w:shd w:val="clear" w:color="auto" w:fill="auto"/>
                  <w:vAlign w:val="center"/>
                  <w:hideMark/>
                </w:tcPr>
                <w:p w14:paraId="02BB6D5D"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Pegante liquido</w:t>
                  </w:r>
                </w:p>
              </w:tc>
              <w:tc>
                <w:tcPr>
                  <w:tcW w:w="5251" w:type="dxa"/>
                  <w:tcBorders>
                    <w:top w:val="nil"/>
                    <w:left w:val="nil"/>
                    <w:bottom w:val="single" w:sz="4" w:space="0" w:color="auto"/>
                    <w:right w:val="single" w:sz="4" w:space="0" w:color="auto"/>
                  </w:tcBorders>
                  <w:shd w:val="clear" w:color="auto" w:fill="auto"/>
                  <w:noWrap/>
                  <w:vAlign w:val="center"/>
                  <w:hideMark/>
                </w:tcPr>
                <w:p w14:paraId="6B5F4C12"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Pegante líquido para papel Envase plástico por 250 gr</w:t>
                  </w:r>
                </w:p>
              </w:tc>
              <w:tc>
                <w:tcPr>
                  <w:tcW w:w="560" w:type="dxa"/>
                  <w:tcBorders>
                    <w:top w:val="nil"/>
                    <w:left w:val="nil"/>
                    <w:bottom w:val="single" w:sz="4" w:space="0" w:color="auto"/>
                    <w:right w:val="single" w:sz="4" w:space="0" w:color="auto"/>
                  </w:tcBorders>
                  <w:shd w:val="clear" w:color="auto" w:fill="auto"/>
                  <w:noWrap/>
                  <w:vAlign w:val="center"/>
                  <w:hideMark/>
                </w:tcPr>
                <w:p w14:paraId="41F62CB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C1EB26A"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60AF53F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45BE4E01"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E1F468A"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44</w:t>
                  </w:r>
                </w:p>
              </w:tc>
              <w:tc>
                <w:tcPr>
                  <w:tcW w:w="1560" w:type="dxa"/>
                  <w:tcBorders>
                    <w:top w:val="nil"/>
                    <w:left w:val="nil"/>
                    <w:bottom w:val="single" w:sz="4" w:space="0" w:color="auto"/>
                    <w:right w:val="single" w:sz="4" w:space="0" w:color="auto"/>
                  </w:tcBorders>
                  <w:shd w:val="clear" w:color="auto" w:fill="auto"/>
                  <w:vAlign w:val="center"/>
                  <w:hideMark/>
                </w:tcPr>
                <w:p w14:paraId="20E201A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Perforadora</w:t>
                  </w:r>
                </w:p>
              </w:tc>
              <w:tc>
                <w:tcPr>
                  <w:tcW w:w="5251" w:type="dxa"/>
                  <w:tcBorders>
                    <w:top w:val="nil"/>
                    <w:left w:val="nil"/>
                    <w:bottom w:val="single" w:sz="4" w:space="0" w:color="auto"/>
                    <w:right w:val="single" w:sz="4" w:space="0" w:color="auto"/>
                  </w:tcBorders>
                  <w:shd w:val="clear" w:color="auto" w:fill="auto"/>
                  <w:vAlign w:val="center"/>
                  <w:hideMark/>
                </w:tcPr>
                <w:p w14:paraId="19668EF5"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Perforadora 2 huecos capacidad de hasta 20 hojas tipo escritorio</w:t>
                  </w:r>
                </w:p>
              </w:tc>
              <w:tc>
                <w:tcPr>
                  <w:tcW w:w="560" w:type="dxa"/>
                  <w:tcBorders>
                    <w:top w:val="nil"/>
                    <w:left w:val="nil"/>
                    <w:bottom w:val="single" w:sz="4" w:space="0" w:color="auto"/>
                    <w:right w:val="single" w:sz="4" w:space="0" w:color="auto"/>
                  </w:tcBorders>
                  <w:shd w:val="clear" w:color="auto" w:fill="auto"/>
                  <w:noWrap/>
                  <w:vAlign w:val="center"/>
                  <w:hideMark/>
                </w:tcPr>
                <w:p w14:paraId="0E87095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6D7D7118"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00688B8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56F1DFB6"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30C3558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45</w:t>
                  </w:r>
                </w:p>
              </w:tc>
              <w:tc>
                <w:tcPr>
                  <w:tcW w:w="1560" w:type="dxa"/>
                  <w:tcBorders>
                    <w:top w:val="nil"/>
                    <w:left w:val="nil"/>
                    <w:bottom w:val="single" w:sz="4" w:space="0" w:color="auto"/>
                    <w:right w:val="single" w:sz="4" w:space="0" w:color="auto"/>
                  </w:tcBorders>
                  <w:shd w:val="clear" w:color="auto" w:fill="auto"/>
                  <w:vAlign w:val="center"/>
                  <w:hideMark/>
                </w:tcPr>
                <w:p w14:paraId="50B50A1D"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Pila recargable </w:t>
                  </w:r>
                  <w:proofErr w:type="spellStart"/>
                  <w:r w:rsidRPr="00770610">
                    <w:rPr>
                      <w:rFonts w:ascii="Arial" w:hAnsi="Arial" w:cs="Arial"/>
                      <w:color w:val="000000"/>
                      <w:sz w:val="18"/>
                      <w:szCs w:val="18"/>
                    </w:rPr>
                    <w:t>aa</w:t>
                  </w:r>
                  <w:proofErr w:type="spellEnd"/>
                </w:p>
              </w:tc>
              <w:tc>
                <w:tcPr>
                  <w:tcW w:w="5251" w:type="dxa"/>
                  <w:tcBorders>
                    <w:top w:val="nil"/>
                    <w:left w:val="nil"/>
                    <w:bottom w:val="single" w:sz="4" w:space="0" w:color="auto"/>
                    <w:right w:val="single" w:sz="4" w:space="0" w:color="auto"/>
                  </w:tcBorders>
                  <w:shd w:val="clear" w:color="auto" w:fill="auto"/>
                  <w:vAlign w:val="center"/>
                  <w:hideMark/>
                </w:tcPr>
                <w:p w14:paraId="4C51CDDB"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Pack 4 pilas alcalinas de 1,5 voltios</w:t>
                  </w:r>
                </w:p>
              </w:tc>
              <w:tc>
                <w:tcPr>
                  <w:tcW w:w="560" w:type="dxa"/>
                  <w:tcBorders>
                    <w:top w:val="nil"/>
                    <w:left w:val="nil"/>
                    <w:bottom w:val="single" w:sz="4" w:space="0" w:color="auto"/>
                    <w:right w:val="single" w:sz="4" w:space="0" w:color="auto"/>
                  </w:tcBorders>
                  <w:shd w:val="clear" w:color="auto" w:fill="auto"/>
                  <w:noWrap/>
                  <w:vAlign w:val="center"/>
                  <w:hideMark/>
                </w:tcPr>
                <w:p w14:paraId="795323C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5912FC4"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2DE21FF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4 </w:t>
                  </w:r>
                  <w:proofErr w:type="spellStart"/>
                  <w:r w:rsidRPr="00770610">
                    <w:rPr>
                      <w:rFonts w:ascii="Arial" w:hAnsi="Arial" w:cs="Arial"/>
                      <w:color w:val="000000"/>
                      <w:sz w:val="18"/>
                      <w:szCs w:val="18"/>
                    </w:rPr>
                    <w:t>Und</w:t>
                  </w:r>
                  <w:proofErr w:type="spellEnd"/>
                </w:p>
              </w:tc>
            </w:tr>
            <w:tr w:rsidR="00303B50" w:rsidRPr="00770610" w14:paraId="6585E200"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82028C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46</w:t>
                  </w:r>
                </w:p>
              </w:tc>
              <w:tc>
                <w:tcPr>
                  <w:tcW w:w="1560" w:type="dxa"/>
                  <w:tcBorders>
                    <w:top w:val="nil"/>
                    <w:left w:val="nil"/>
                    <w:bottom w:val="single" w:sz="4" w:space="0" w:color="auto"/>
                    <w:right w:val="single" w:sz="4" w:space="0" w:color="auto"/>
                  </w:tcBorders>
                  <w:shd w:val="clear" w:color="auto" w:fill="auto"/>
                  <w:vAlign w:val="center"/>
                  <w:hideMark/>
                </w:tcPr>
                <w:p w14:paraId="24CA189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Portalápiz</w:t>
                  </w:r>
                </w:p>
              </w:tc>
              <w:tc>
                <w:tcPr>
                  <w:tcW w:w="5251" w:type="dxa"/>
                  <w:tcBorders>
                    <w:top w:val="nil"/>
                    <w:left w:val="nil"/>
                    <w:bottom w:val="single" w:sz="4" w:space="0" w:color="auto"/>
                    <w:right w:val="single" w:sz="4" w:space="0" w:color="auto"/>
                  </w:tcBorders>
                  <w:shd w:val="clear" w:color="auto" w:fill="auto"/>
                  <w:vAlign w:val="center"/>
                  <w:hideMark/>
                </w:tcPr>
                <w:p w14:paraId="781E23B5"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Material metálico, color variado </w:t>
                  </w:r>
                </w:p>
              </w:tc>
              <w:tc>
                <w:tcPr>
                  <w:tcW w:w="560" w:type="dxa"/>
                  <w:tcBorders>
                    <w:top w:val="nil"/>
                    <w:left w:val="nil"/>
                    <w:bottom w:val="single" w:sz="4" w:space="0" w:color="auto"/>
                    <w:right w:val="single" w:sz="4" w:space="0" w:color="auto"/>
                  </w:tcBorders>
                  <w:shd w:val="clear" w:color="auto" w:fill="auto"/>
                  <w:noWrap/>
                  <w:vAlign w:val="center"/>
                  <w:hideMark/>
                </w:tcPr>
                <w:p w14:paraId="374CC23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nil"/>
                  </w:tcBorders>
                  <w:shd w:val="clear" w:color="auto" w:fill="auto"/>
                  <w:noWrap/>
                  <w:vAlign w:val="center"/>
                  <w:hideMark/>
                </w:tcPr>
                <w:p w14:paraId="16C30AA7"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single" w:sz="4" w:space="0" w:color="auto"/>
                    <w:bottom w:val="single" w:sz="4" w:space="0" w:color="auto"/>
                    <w:right w:val="single" w:sz="4" w:space="0" w:color="auto"/>
                  </w:tcBorders>
                  <w:shd w:val="clear" w:color="auto" w:fill="auto"/>
                  <w:noWrap/>
                  <w:vAlign w:val="center"/>
                  <w:hideMark/>
                </w:tcPr>
                <w:p w14:paraId="537C6044"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1CD24E94"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C3BF6E9"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47</w:t>
                  </w:r>
                </w:p>
              </w:tc>
              <w:tc>
                <w:tcPr>
                  <w:tcW w:w="1560" w:type="dxa"/>
                  <w:tcBorders>
                    <w:top w:val="nil"/>
                    <w:left w:val="nil"/>
                    <w:bottom w:val="single" w:sz="4" w:space="0" w:color="auto"/>
                    <w:right w:val="single" w:sz="4" w:space="0" w:color="auto"/>
                  </w:tcBorders>
                  <w:shd w:val="clear" w:color="auto" w:fill="auto"/>
                  <w:vAlign w:val="center"/>
                  <w:hideMark/>
                </w:tcPr>
                <w:p w14:paraId="037C2B7B"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Regla </w:t>
                  </w:r>
                </w:p>
              </w:tc>
              <w:tc>
                <w:tcPr>
                  <w:tcW w:w="5251" w:type="dxa"/>
                  <w:tcBorders>
                    <w:top w:val="nil"/>
                    <w:left w:val="nil"/>
                    <w:bottom w:val="single" w:sz="4" w:space="0" w:color="auto"/>
                    <w:right w:val="single" w:sz="4" w:space="0" w:color="auto"/>
                  </w:tcBorders>
                  <w:shd w:val="clear" w:color="auto" w:fill="auto"/>
                  <w:vAlign w:val="center"/>
                  <w:hideMark/>
                </w:tcPr>
                <w:p w14:paraId="4D9CB133"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Reglas plásticas de 30cm colores surtidos rígida</w:t>
                  </w:r>
                </w:p>
              </w:tc>
              <w:tc>
                <w:tcPr>
                  <w:tcW w:w="560" w:type="dxa"/>
                  <w:tcBorders>
                    <w:top w:val="nil"/>
                    <w:left w:val="nil"/>
                    <w:bottom w:val="single" w:sz="4" w:space="0" w:color="auto"/>
                    <w:right w:val="single" w:sz="4" w:space="0" w:color="auto"/>
                  </w:tcBorders>
                  <w:shd w:val="clear" w:color="auto" w:fill="auto"/>
                  <w:noWrap/>
                  <w:vAlign w:val="center"/>
                  <w:hideMark/>
                </w:tcPr>
                <w:p w14:paraId="0F46CF1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2A84605B"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3714E36"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6D8E50B2"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4B1D38E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48</w:t>
                  </w:r>
                </w:p>
              </w:tc>
              <w:tc>
                <w:tcPr>
                  <w:tcW w:w="1560" w:type="dxa"/>
                  <w:tcBorders>
                    <w:top w:val="nil"/>
                    <w:left w:val="nil"/>
                    <w:bottom w:val="single" w:sz="4" w:space="0" w:color="auto"/>
                    <w:right w:val="single" w:sz="4" w:space="0" w:color="auto"/>
                  </w:tcBorders>
                  <w:shd w:val="clear" w:color="auto" w:fill="auto"/>
                  <w:vAlign w:val="center"/>
                  <w:hideMark/>
                </w:tcPr>
                <w:p w14:paraId="3B1C545A"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Repuesto bisturí grande</w:t>
                  </w:r>
                </w:p>
              </w:tc>
              <w:tc>
                <w:tcPr>
                  <w:tcW w:w="5251" w:type="dxa"/>
                  <w:tcBorders>
                    <w:top w:val="nil"/>
                    <w:left w:val="nil"/>
                    <w:bottom w:val="single" w:sz="4" w:space="0" w:color="auto"/>
                    <w:right w:val="single" w:sz="4" w:space="0" w:color="auto"/>
                  </w:tcBorders>
                  <w:shd w:val="clear" w:color="auto" w:fill="auto"/>
                  <w:vAlign w:val="center"/>
                  <w:hideMark/>
                </w:tcPr>
                <w:p w14:paraId="48DCCC26"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Cuchilla 18 mm, Paquete por 10 </w:t>
                  </w:r>
                  <w:proofErr w:type="spellStart"/>
                  <w:r w:rsidRPr="00770610">
                    <w:rPr>
                      <w:rFonts w:ascii="Arial" w:hAnsi="Arial" w:cs="Arial"/>
                      <w:color w:val="000000"/>
                      <w:sz w:val="18"/>
                      <w:szCs w:val="18"/>
                    </w:rPr>
                    <w:t>Und</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14:paraId="5990A445"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1CFADC6F"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EE7615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 </w:t>
                  </w:r>
                  <w:proofErr w:type="spellStart"/>
                  <w:r w:rsidRPr="00770610">
                    <w:rPr>
                      <w:rFonts w:ascii="Arial" w:hAnsi="Arial" w:cs="Arial"/>
                      <w:color w:val="000000"/>
                      <w:sz w:val="18"/>
                      <w:szCs w:val="18"/>
                    </w:rPr>
                    <w:t>Und</w:t>
                  </w:r>
                  <w:proofErr w:type="spellEnd"/>
                </w:p>
              </w:tc>
            </w:tr>
            <w:tr w:rsidR="00303B50" w:rsidRPr="00770610" w14:paraId="11D78D0D"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07BAB3C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49</w:t>
                  </w:r>
                </w:p>
              </w:tc>
              <w:tc>
                <w:tcPr>
                  <w:tcW w:w="1560" w:type="dxa"/>
                  <w:tcBorders>
                    <w:top w:val="nil"/>
                    <w:left w:val="nil"/>
                    <w:bottom w:val="single" w:sz="4" w:space="0" w:color="auto"/>
                    <w:right w:val="single" w:sz="4" w:space="0" w:color="auto"/>
                  </w:tcBorders>
                  <w:shd w:val="clear" w:color="auto" w:fill="auto"/>
                  <w:vAlign w:val="center"/>
                  <w:hideMark/>
                </w:tcPr>
                <w:p w14:paraId="2090921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 xml:space="preserve">Repuesto bisturí pequeño </w:t>
                  </w:r>
                </w:p>
              </w:tc>
              <w:tc>
                <w:tcPr>
                  <w:tcW w:w="5251" w:type="dxa"/>
                  <w:tcBorders>
                    <w:top w:val="nil"/>
                    <w:left w:val="nil"/>
                    <w:bottom w:val="single" w:sz="4" w:space="0" w:color="auto"/>
                    <w:right w:val="single" w:sz="4" w:space="0" w:color="auto"/>
                  </w:tcBorders>
                  <w:shd w:val="clear" w:color="auto" w:fill="auto"/>
                  <w:vAlign w:val="center"/>
                  <w:hideMark/>
                </w:tcPr>
                <w:p w14:paraId="65427026"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Cuchilla 9 mm, Paquete por 10 </w:t>
                  </w:r>
                  <w:proofErr w:type="spellStart"/>
                  <w:r w:rsidRPr="00770610">
                    <w:rPr>
                      <w:rFonts w:ascii="Arial" w:hAnsi="Arial" w:cs="Arial"/>
                      <w:color w:val="000000"/>
                      <w:sz w:val="18"/>
                      <w:szCs w:val="18"/>
                    </w:rPr>
                    <w:t>Und</w:t>
                  </w:r>
                  <w:proofErr w:type="spellEnd"/>
                </w:p>
              </w:tc>
              <w:tc>
                <w:tcPr>
                  <w:tcW w:w="560" w:type="dxa"/>
                  <w:tcBorders>
                    <w:top w:val="nil"/>
                    <w:left w:val="nil"/>
                    <w:bottom w:val="single" w:sz="4" w:space="0" w:color="auto"/>
                    <w:right w:val="single" w:sz="4" w:space="0" w:color="auto"/>
                  </w:tcBorders>
                  <w:shd w:val="clear" w:color="auto" w:fill="auto"/>
                  <w:noWrap/>
                  <w:vAlign w:val="center"/>
                  <w:hideMark/>
                </w:tcPr>
                <w:p w14:paraId="40D5472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5118A6B2"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9BFE596"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 </w:t>
                  </w:r>
                  <w:proofErr w:type="spellStart"/>
                  <w:r w:rsidRPr="00770610">
                    <w:rPr>
                      <w:rFonts w:ascii="Arial" w:hAnsi="Arial" w:cs="Arial"/>
                      <w:color w:val="000000"/>
                      <w:sz w:val="18"/>
                      <w:szCs w:val="18"/>
                    </w:rPr>
                    <w:t>Und</w:t>
                  </w:r>
                  <w:proofErr w:type="spellEnd"/>
                </w:p>
              </w:tc>
            </w:tr>
            <w:tr w:rsidR="00303B50" w:rsidRPr="00770610" w14:paraId="50DE3BBC"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154AF23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50</w:t>
                  </w:r>
                </w:p>
              </w:tc>
              <w:tc>
                <w:tcPr>
                  <w:tcW w:w="1560" w:type="dxa"/>
                  <w:tcBorders>
                    <w:top w:val="nil"/>
                    <w:left w:val="nil"/>
                    <w:bottom w:val="single" w:sz="4" w:space="0" w:color="auto"/>
                    <w:right w:val="single" w:sz="4" w:space="0" w:color="auto"/>
                  </w:tcBorders>
                  <w:shd w:val="clear" w:color="auto" w:fill="auto"/>
                  <w:vAlign w:val="center"/>
                  <w:hideMark/>
                </w:tcPr>
                <w:p w14:paraId="773B9859"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Resaltador</w:t>
                  </w:r>
                </w:p>
              </w:tc>
              <w:tc>
                <w:tcPr>
                  <w:tcW w:w="5251" w:type="dxa"/>
                  <w:tcBorders>
                    <w:top w:val="nil"/>
                    <w:left w:val="nil"/>
                    <w:bottom w:val="single" w:sz="4" w:space="0" w:color="auto"/>
                    <w:right w:val="single" w:sz="4" w:space="0" w:color="auto"/>
                  </w:tcBorders>
                  <w:shd w:val="clear" w:color="auto" w:fill="auto"/>
                  <w:vAlign w:val="center"/>
                  <w:hideMark/>
                </w:tcPr>
                <w:p w14:paraId="44508325"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Colores surtidos / Punta biselada</w:t>
                  </w:r>
                </w:p>
              </w:tc>
              <w:tc>
                <w:tcPr>
                  <w:tcW w:w="560" w:type="dxa"/>
                  <w:tcBorders>
                    <w:top w:val="nil"/>
                    <w:left w:val="nil"/>
                    <w:bottom w:val="single" w:sz="4" w:space="0" w:color="auto"/>
                    <w:right w:val="single" w:sz="4" w:space="0" w:color="auto"/>
                  </w:tcBorders>
                  <w:shd w:val="clear" w:color="auto" w:fill="auto"/>
                  <w:noWrap/>
                  <w:vAlign w:val="center"/>
                  <w:hideMark/>
                </w:tcPr>
                <w:p w14:paraId="5FC4032C"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7DBA9BED"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7AFCD75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10 </w:t>
                  </w:r>
                  <w:proofErr w:type="spellStart"/>
                  <w:r w:rsidRPr="00770610">
                    <w:rPr>
                      <w:rFonts w:ascii="Arial" w:hAnsi="Arial" w:cs="Arial"/>
                      <w:color w:val="000000"/>
                      <w:sz w:val="18"/>
                      <w:szCs w:val="18"/>
                    </w:rPr>
                    <w:t>Und</w:t>
                  </w:r>
                  <w:proofErr w:type="spellEnd"/>
                </w:p>
              </w:tc>
            </w:tr>
            <w:tr w:rsidR="00303B50" w:rsidRPr="00770610" w14:paraId="4BD68603"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8A6835E"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51</w:t>
                  </w:r>
                </w:p>
              </w:tc>
              <w:tc>
                <w:tcPr>
                  <w:tcW w:w="1560" w:type="dxa"/>
                  <w:tcBorders>
                    <w:top w:val="nil"/>
                    <w:left w:val="nil"/>
                    <w:bottom w:val="single" w:sz="4" w:space="0" w:color="auto"/>
                    <w:right w:val="single" w:sz="4" w:space="0" w:color="auto"/>
                  </w:tcBorders>
                  <w:shd w:val="clear" w:color="auto" w:fill="auto"/>
                  <w:vAlign w:val="center"/>
                  <w:hideMark/>
                </w:tcPr>
                <w:p w14:paraId="270AB8D1"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Saca gancho</w:t>
                  </w:r>
                </w:p>
              </w:tc>
              <w:tc>
                <w:tcPr>
                  <w:tcW w:w="5251" w:type="dxa"/>
                  <w:tcBorders>
                    <w:top w:val="nil"/>
                    <w:left w:val="nil"/>
                    <w:bottom w:val="single" w:sz="4" w:space="0" w:color="auto"/>
                    <w:right w:val="single" w:sz="4" w:space="0" w:color="auto"/>
                  </w:tcBorders>
                  <w:shd w:val="clear" w:color="auto" w:fill="auto"/>
                  <w:vAlign w:val="center"/>
                  <w:hideMark/>
                </w:tcPr>
                <w:p w14:paraId="6160F394"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Elementos para retirar grapas</w:t>
                  </w:r>
                </w:p>
              </w:tc>
              <w:tc>
                <w:tcPr>
                  <w:tcW w:w="560" w:type="dxa"/>
                  <w:tcBorders>
                    <w:top w:val="nil"/>
                    <w:left w:val="nil"/>
                    <w:bottom w:val="single" w:sz="4" w:space="0" w:color="auto"/>
                    <w:right w:val="single" w:sz="4" w:space="0" w:color="auto"/>
                  </w:tcBorders>
                  <w:shd w:val="clear" w:color="auto" w:fill="auto"/>
                  <w:noWrap/>
                  <w:vAlign w:val="center"/>
                  <w:hideMark/>
                </w:tcPr>
                <w:p w14:paraId="5F6D63C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29ADD6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Caja</w:t>
                  </w:r>
                </w:p>
              </w:tc>
              <w:tc>
                <w:tcPr>
                  <w:tcW w:w="930" w:type="dxa"/>
                  <w:tcBorders>
                    <w:top w:val="nil"/>
                    <w:left w:val="nil"/>
                    <w:bottom w:val="single" w:sz="4" w:space="0" w:color="auto"/>
                    <w:right w:val="single" w:sz="4" w:space="0" w:color="auto"/>
                  </w:tcBorders>
                  <w:shd w:val="clear" w:color="auto" w:fill="auto"/>
                  <w:noWrap/>
                  <w:vAlign w:val="center"/>
                  <w:hideMark/>
                </w:tcPr>
                <w:p w14:paraId="0A2BC2A2"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Caja X 12 </w:t>
                  </w:r>
                  <w:proofErr w:type="spellStart"/>
                  <w:r w:rsidRPr="00770610">
                    <w:rPr>
                      <w:rFonts w:ascii="Arial" w:hAnsi="Arial" w:cs="Arial"/>
                      <w:color w:val="000000"/>
                      <w:sz w:val="18"/>
                      <w:szCs w:val="18"/>
                    </w:rPr>
                    <w:t>Und</w:t>
                  </w:r>
                  <w:proofErr w:type="spellEnd"/>
                </w:p>
              </w:tc>
            </w:tr>
            <w:tr w:rsidR="00303B50" w:rsidRPr="00770610" w14:paraId="603D6C54"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7FE004A8"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52</w:t>
                  </w:r>
                </w:p>
              </w:tc>
              <w:tc>
                <w:tcPr>
                  <w:tcW w:w="1560" w:type="dxa"/>
                  <w:tcBorders>
                    <w:top w:val="nil"/>
                    <w:left w:val="nil"/>
                    <w:bottom w:val="single" w:sz="4" w:space="0" w:color="auto"/>
                    <w:right w:val="single" w:sz="4" w:space="0" w:color="auto"/>
                  </w:tcBorders>
                  <w:shd w:val="clear" w:color="auto" w:fill="auto"/>
                  <w:vAlign w:val="center"/>
                  <w:hideMark/>
                </w:tcPr>
                <w:p w14:paraId="501FA14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Sobre de felpa para cd</w:t>
                  </w:r>
                </w:p>
              </w:tc>
              <w:tc>
                <w:tcPr>
                  <w:tcW w:w="5251" w:type="dxa"/>
                  <w:tcBorders>
                    <w:top w:val="nil"/>
                    <w:left w:val="nil"/>
                    <w:bottom w:val="single" w:sz="4" w:space="0" w:color="auto"/>
                    <w:right w:val="single" w:sz="4" w:space="0" w:color="auto"/>
                  </w:tcBorders>
                  <w:shd w:val="clear" w:color="auto" w:fill="auto"/>
                  <w:vAlign w:val="center"/>
                  <w:hideMark/>
                </w:tcPr>
                <w:p w14:paraId="687C2C56"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Sobre en felpa especiales para el cuidado de CD y DVD, que le permiten guardarlos sin miedo a rayarlos o que se rompan.</w:t>
                  </w:r>
                </w:p>
              </w:tc>
              <w:tc>
                <w:tcPr>
                  <w:tcW w:w="560" w:type="dxa"/>
                  <w:tcBorders>
                    <w:top w:val="nil"/>
                    <w:left w:val="nil"/>
                    <w:bottom w:val="single" w:sz="4" w:space="0" w:color="auto"/>
                    <w:right w:val="single" w:sz="4" w:space="0" w:color="auto"/>
                  </w:tcBorders>
                  <w:shd w:val="clear" w:color="auto" w:fill="auto"/>
                  <w:noWrap/>
                  <w:vAlign w:val="center"/>
                  <w:hideMark/>
                </w:tcPr>
                <w:p w14:paraId="7EBDDAD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548291F9"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3026EC21"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x 100 </w:t>
                  </w:r>
                  <w:proofErr w:type="spellStart"/>
                  <w:r w:rsidRPr="00770610">
                    <w:rPr>
                      <w:rFonts w:ascii="Arial" w:hAnsi="Arial" w:cs="Arial"/>
                      <w:color w:val="000000"/>
                      <w:sz w:val="18"/>
                      <w:szCs w:val="18"/>
                    </w:rPr>
                    <w:t>Und</w:t>
                  </w:r>
                  <w:proofErr w:type="spellEnd"/>
                </w:p>
              </w:tc>
            </w:tr>
            <w:tr w:rsidR="00303B50" w:rsidRPr="00770610" w14:paraId="7E6DD704" w14:textId="77777777" w:rsidTr="00770610">
              <w:trPr>
                <w:trHeight w:val="20"/>
              </w:trPr>
              <w:tc>
                <w:tcPr>
                  <w:tcW w:w="442" w:type="dxa"/>
                  <w:tcBorders>
                    <w:top w:val="nil"/>
                    <w:left w:val="single" w:sz="4" w:space="0" w:color="auto"/>
                    <w:bottom w:val="single" w:sz="4" w:space="0" w:color="auto"/>
                    <w:right w:val="single" w:sz="4" w:space="0" w:color="auto"/>
                  </w:tcBorders>
                  <w:shd w:val="clear" w:color="000000" w:fill="FFFFFF"/>
                  <w:noWrap/>
                  <w:vAlign w:val="center"/>
                  <w:hideMark/>
                </w:tcPr>
                <w:p w14:paraId="2F71B127"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53</w:t>
                  </w:r>
                </w:p>
              </w:tc>
              <w:tc>
                <w:tcPr>
                  <w:tcW w:w="1560" w:type="dxa"/>
                  <w:tcBorders>
                    <w:top w:val="nil"/>
                    <w:left w:val="nil"/>
                    <w:bottom w:val="single" w:sz="4" w:space="0" w:color="auto"/>
                    <w:right w:val="single" w:sz="4" w:space="0" w:color="auto"/>
                  </w:tcBorders>
                  <w:shd w:val="clear" w:color="auto" w:fill="auto"/>
                  <w:vAlign w:val="center"/>
                  <w:hideMark/>
                </w:tcPr>
                <w:p w14:paraId="37A5E874"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Sobre manila oficio</w:t>
                  </w:r>
                </w:p>
              </w:tc>
              <w:tc>
                <w:tcPr>
                  <w:tcW w:w="5251" w:type="dxa"/>
                  <w:tcBorders>
                    <w:top w:val="nil"/>
                    <w:left w:val="nil"/>
                    <w:bottom w:val="single" w:sz="4" w:space="0" w:color="auto"/>
                    <w:right w:val="single" w:sz="4" w:space="0" w:color="auto"/>
                  </w:tcBorders>
                  <w:shd w:val="clear" w:color="auto" w:fill="auto"/>
                  <w:vAlign w:val="center"/>
                  <w:hideMark/>
                </w:tcPr>
                <w:p w14:paraId="72D38853"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Guarda y protege los documentos y trabajos con este practico, sencillo y ligero sobre manila tamaño oficio </w:t>
                  </w:r>
                </w:p>
              </w:tc>
              <w:tc>
                <w:tcPr>
                  <w:tcW w:w="560" w:type="dxa"/>
                  <w:tcBorders>
                    <w:top w:val="nil"/>
                    <w:left w:val="nil"/>
                    <w:bottom w:val="single" w:sz="4" w:space="0" w:color="auto"/>
                    <w:right w:val="single" w:sz="4" w:space="0" w:color="auto"/>
                  </w:tcBorders>
                  <w:shd w:val="clear" w:color="auto" w:fill="auto"/>
                  <w:noWrap/>
                  <w:vAlign w:val="center"/>
                  <w:hideMark/>
                </w:tcPr>
                <w:p w14:paraId="3821BE5B"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0190799C"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1E961344"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 xml:space="preserve">Paquete 100 </w:t>
                  </w:r>
                  <w:proofErr w:type="spellStart"/>
                  <w:r w:rsidRPr="00770610">
                    <w:rPr>
                      <w:rFonts w:ascii="Arial" w:hAnsi="Arial" w:cs="Arial"/>
                      <w:color w:val="000000"/>
                      <w:sz w:val="18"/>
                      <w:szCs w:val="18"/>
                    </w:rPr>
                    <w:t>Und</w:t>
                  </w:r>
                  <w:proofErr w:type="spellEnd"/>
                </w:p>
              </w:tc>
            </w:tr>
            <w:tr w:rsidR="00303B50" w:rsidRPr="00770610" w14:paraId="54761D31"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6DEAC73"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54</w:t>
                  </w:r>
                </w:p>
              </w:tc>
              <w:tc>
                <w:tcPr>
                  <w:tcW w:w="1560" w:type="dxa"/>
                  <w:tcBorders>
                    <w:top w:val="nil"/>
                    <w:left w:val="nil"/>
                    <w:bottom w:val="single" w:sz="4" w:space="0" w:color="auto"/>
                    <w:right w:val="single" w:sz="4" w:space="0" w:color="auto"/>
                  </w:tcBorders>
                  <w:shd w:val="clear" w:color="auto" w:fill="auto"/>
                  <w:vAlign w:val="center"/>
                  <w:hideMark/>
                </w:tcPr>
                <w:p w14:paraId="378AA0E7"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Tajalápiz eléctrico</w:t>
                  </w:r>
                </w:p>
              </w:tc>
              <w:tc>
                <w:tcPr>
                  <w:tcW w:w="5251" w:type="dxa"/>
                  <w:tcBorders>
                    <w:top w:val="nil"/>
                    <w:left w:val="nil"/>
                    <w:bottom w:val="single" w:sz="4" w:space="0" w:color="auto"/>
                    <w:right w:val="single" w:sz="4" w:space="0" w:color="auto"/>
                  </w:tcBorders>
                  <w:shd w:val="clear" w:color="auto" w:fill="auto"/>
                  <w:vAlign w:val="center"/>
                  <w:hideMark/>
                </w:tcPr>
                <w:p w14:paraId="5C4B91B0"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Hojas afiladas helicoidales en acero de carbono Función de parada automática Compartimiento para desechos</w:t>
                  </w:r>
                </w:p>
              </w:tc>
              <w:tc>
                <w:tcPr>
                  <w:tcW w:w="560" w:type="dxa"/>
                  <w:tcBorders>
                    <w:top w:val="nil"/>
                    <w:left w:val="nil"/>
                    <w:bottom w:val="single" w:sz="4" w:space="0" w:color="auto"/>
                    <w:right w:val="single" w:sz="4" w:space="0" w:color="auto"/>
                  </w:tcBorders>
                  <w:shd w:val="clear" w:color="auto" w:fill="auto"/>
                  <w:noWrap/>
                  <w:vAlign w:val="center"/>
                  <w:hideMark/>
                </w:tcPr>
                <w:p w14:paraId="5A20E99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3BAF6D0D"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3F761F7"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r w:rsidR="00303B50" w:rsidRPr="00770610" w14:paraId="0484E17A" w14:textId="77777777" w:rsidTr="00770610">
              <w:trPr>
                <w:trHeight w:val="20"/>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524AC02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55</w:t>
                  </w:r>
                </w:p>
              </w:tc>
              <w:tc>
                <w:tcPr>
                  <w:tcW w:w="1560" w:type="dxa"/>
                  <w:tcBorders>
                    <w:top w:val="nil"/>
                    <w:left w:val="nil"/>
                    <w:bottom w:val="single" w:sz="4" w:space="0" w:color="auto"/>
                    <w:right w:val="single" w:sz="4" w:space="0" w:color="auto"/>
                  </w:tcBorders>
                  <w:shd w:val="clear" w:color="auto" w:fill="auto"/>
                  <w:vAlign w:val="center"/>
                  <w:hideMark/>
                </w:tcPr>
                <w:p w14:paraId="18BBADAF" w14:textId="77777777" w:rsidR="00303B50" w:rsidRPr="00770610" w:rsidRDefault="00303B50" w:rsidP="00303B50">
                  <w:pPr>
                    <w:rPr>
                      <w:rFonts w:ascii="Arial" w:hAnsi="Arial" w:cs="Arial"/>
                      <w:color w:val="000000"/>
                      <w:sz w:val="18"/>
                      <w:szCs w:val="18"/>
                      <w:lang w:val="es-CO" w:eastAsia="es-CO"/>
                    </w:rPr>
                  </w:pPr>
                  <w:r w:rsidRPr="00770610">
                    <w:rPr>
                      <w:rFonts w:ascii="Arial" w:hAnsi="Arial" w:cs="Arial"/>
                      <w:color w:val="000000"/>
                      <w:sz w:val="18"/>
                      <w:szCs w:val="18"/>
                    </w:rPr>
                    <w:t>Tijeras</w:t>
                  </w:r>
                </w:p>
              </w:tc>
              <w:tc>
                <w:tcPr>
                  <w:tcW w:w="5251" w:type="dxa"/>
                  <w:tcBorders>
                    <w:top w:val="nil"/>
                    <w:left w:val="nil"/>
                    <w:bottom w:val="single" w:sz="4" w:space="0" w:color="auto"/>
                    <w:right w:val="single" w:sz="4" w:space="0" w:color="auto"/>
                  </w:tcBorders>
                  <w:shd w:val="clear" w:color="auto" w:fill="auto"/>
                  <w:vAlign w:val="center"/>
                  <w:hideMark/>
                </w:tcPr>
                <w:p w14:paraId="7302C78C" w14:textId="77777777" w:rsidR="00303B50" w:rsidRPr="00770610" w:rsidRDefault="00303B50" w:rsidP="00303B50">
                  <w:pPr>
                    <w:jc w:val="both"/>
                    <w:rPr>
                      <w:rFonts w:ascii="Arial" w:hAnsi="Arial" w:cs="Arial"/>
                      <w:color w:val="000000"/>
                      <w:sz w:val="18"/>
                      <w:szCs w:val="18"/>
                      <w:lang w:val="es-CO" w:eastAsia="es-CO"/>
                    </w:rPr>
                  </w:pPr>
                  <w:r w:rsidRPr="00770610">
                    <w:rPr>
                      <w:rFonts w:ascii="Arial" w:hAnsi="Arial" w:cs="Arial"/>
                      <w:color w:val="000000"/>
                      <w:sz w:val="18"/>
                      <w:szCs w:val="18"/>
                    </w:rPr>
                    <w:t xml:space="preserve">Plástica metálica, sistema </w:t>
                  </w:r>
                  <w:proofErr w:type="spellStart"/>
                  <w:r w:rsidRPr="00770610">
                    <w:rPr>
                      <w:rFonts w:ascii="Arial" w:hAnsi="Arial" w:cs="Arial"/>
                      <w:color w:val="000000"/>
                      <w:sz w:val="18"/>
                      <w:szCs w:val="18"/>
                    </w:rPr>
                    <w:t>anti-salto</w:t>
                  </w:r>
                  <w:proofErr w:type="spellEnd"/>
                  <w:r w:rsidRPr="00770610">
                    <w:rPr>
                      <w:rFonts w:ascii="Arial" w:hAnsi="Arial" w:cs="Arial"/>
                      <w:color w:val="000000"/>
                      <w:sz w:val="18"/>
                      <w:szCs w:val="18"/>
                    </w:rPr>
                    <w:t xml:space="preserve"> alta calidad, recarga fácil con seguridad de mínimo 7"</w:t>
                  </w:r>
                </w:p>
              </w:tc>
              <w:tc>
                <w:tcPr>
                  <w:tcW w:w="560" w:type="dxa"/>
                  <w:tcBorders>
                    <w:top w:val="nil"/>
                    <w:left w:val="nil"/>
                    <w:bottom w:val="single" w:sz="4" w:space="0" w:color="auto"/>
                    <w:right w:val="single" w:sz="4" w:space="0" w:color="auto"/>
                  </w:tcBorders>
                  <w:shd w:val="clear" w:color="auto" w:fill="auto"/>
                  <w:noWrap/>
                  <w:vAlign w:val="center"/>
                  <w:hideMark/>
                </w:tcPr>
                <w:p w14:paraId="4CAE2FCF" w14:textId="77777777" w:rsidR="00303B50" w:rsidRPr="00770610" w:rsidRDefault="00303B50" w:rsidP="00303B50">
                  <w:pPr>
                    <w:jc w:val="center"/>
                    <w:rPr>
                      <w:rFonts w:ascii="Arial" w:hAnsi="Arial" w:cs="Arial"/>
                      <w:color w:val="000000"/>
                      <w:sz w:val="18"/>
                      <w:szCs w:val="18"/>
                      <w:lang w:val="es-CO" w:eastAsia="es-CO"/>
                    </w:rPr>
                  </w:pPr>
                  <w:r w:rsidRPr="00770610">
                    <w:rPr>
                      <w:rFonts w:ascii="Arial" w:hAnsi="Arial" w:cs="Arial"/>
                      <w:color w:val="000000"/>
                      <w:sz w:val="18"/>
                      <w:szCs w:val="18"/>
                    </w:rPr>
                    <w:t>1</w:t>
                  </w:r>
                </w:p>
              </w:tc>
              <w:tc>
                <w:tcPr>
                  <w:tcW w:w="993" w:type="dxa"/>
                  <w:tcBorders>
                    <w:top w:val="nil"/>
                    <w:left w:val="nil"/>
                    <w:bottom w:val="single" w:sz="4" w:space="0" w:color="auto"/>
                    <w:right w:val="single" w:sz="4" w:space="0" w:color="auto"/>
                  </w:tcBorders>
                  <w:shd w:val="clear" w:color="auto" w:fill="auto"/>
                  <w:noWrap/>
                  <w:vAlign w:val="center"/>
                  <w:hideMark/>
                </w:tcPr>
                <w:p w14:paraId="516CEC0B"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c>
                <w:tcPr>
                  <w:tcW w:w="930" w:type="dxa"/>
                  <w:tcBorders>
                    <w:top w:val="nil"/>
                    <w:left w:val="nil"/>
                    <w:bottom w:val="single" w:sz="4" w:space="0" w:color="auto"/>
                    <w:right w:val="single" w:sz="4" w:space="0" w:color="auto"/>
                  </w:tcBorders>
                  <w:shd w:val="clear" w:color="auto" w:fill="auto"/>
                  <w:noWrap/>
                  <w:vAlign w:val="center"/>
                  <w:hideMark/>
                </w:tcPr>
                <w:p w14:paraId="5AA845A6" w14:textId="77777777" w:rsidR="00303B50" w:rsidRPr="00770610" w:rsidRDefault="00303B50" w:rsidP="00303B50">
                  <w:pPr>
                    <w:jc w:val="center"/>
                    <w:rPr>
                      <w:rFonts w:ascii="Arial" w:hAnsi="Arial" w:cs="Arial"/>
                      <w:color w:val="000000"/>
                      <w:sz w:val="18"/>
                      <w:szCs w:val="18"/>
                      <w:lang w:val="es-CO" w:eastAsia="es-CO"/>
                    </w:rPr>
                  </w:pPr>
                  <w:proofErr w:type="spellStart"/>
                  <w:r w:rsidRPr="00770610">
                    <w:rPr>
                      <w:rFonts w:ascii="Arial" w:hAnsi="Arial" w:cs="Arial"/>
                      <w:color w:val="000000"/>
                      <w:sz w:val="18"/>
                      <w:szCs w:val="18"/>
                    </w:rPr>
                    <w:t>Und</w:t>
                  </w:r>
                  <w:proofErr w:type="spellEnd"/>
                </w:p>
              </w:tc>
            </w:tr>
          </w:tbl>
          <w:p w14:paraId="6E64C782" w14:textId="77777777" w:rsidR="00303B50" w:rsidRPr="00770610" w:rsidRDefault="00303B50" w:rsidP="00CF6868">
            <w:pPr>
              <w:jc w:val="both"/>
              <w:rPr>
                <w:rFonts w:ascii="Arial" w:hAnsi="Arial" w:cs="Arial"/>
                <w:bCs/>
                <w:sz w:val="18"/>
                <w:szCs w:val="18"/>
              </w:rPr>
            </w:pPr>
          </w:p>
          <w:p w14:paraId="4227DFD5" w14:textId="77777777" w:rsidR="00303B50" w:rsidRPr="00770610" w:rsidRDefault="00303B50" w:rsidP="00CF6868">
            <w:pPr>
              <w:jc w:val="both"/>
              <w:rPr>
                <w:rFonts w:ascii="Arial" w:hAnsi="Arial" w:cs="Arial"/>
                <w:bCs/>
                <w:sz w:val="18"/>
                <w:szCs w:val="18"/>
              </w:rPr>
            </w:pPr>
          </w:p>
          <w:p w14:paraId="56D3FC6B" w14:textId="7576E84F" w:rsidR="00303B50" w:rsidRPr="00770610" w:rsidRDefault="00303B50" w:rsidP="00CF6868">
            <w:pPr>
              <w:jc w:val="both"/>
              <w:rPr>
                <w:rFonts w:ascii="Arial" w:hAnsi="Arial" w:cs="Arial"/>
                <w:bCs/>
                <w:sz w:val="18"/>
                <w:szCs w:val="18"/>
              </w:rPr>
            </w:pPr>
            <w:r w:rsidRPr="00770610">
              <w:rPr>
                <w:rFonts w:ascii="Arial" w:hAnsi="Arial" w:cs="Arial"/>
                <w:bCs/>
                <w:sz w:val="18"/>
                <w:szCs w:val="18"/>
              </w:rPr>
              <w:t xml:space="preserve">Cabe señalar que la presente contratación se requiere teniendo en cuenta la necesidad de los bienes que llegue a requerir la entidad durante la vigencia teniendo en cuenta que el consumo de los bienes depende de las actividades que realice en el desarrollo de sus actividades administrativas de funcionamiento, por lo cual </w:t>
            </w:r>
            <w:r w:rsidR="008D1D62" w:rsidRPr="00770610">
              <w:rPr>
                <w:rFonts w:ascii="Arial" w:hAnsi="Arial" w:cs="Arial"/>
                <w:bCs/>
                <w:sz w:val="18"/>
                <w:szCs w:val="18"/>
              </w:rPr>
              <w:t xml:space="preserve">se establece que el proveedor deberá ofertar los bienes por valor unitario y la entidad solicitará al proveedor cuantas cantidades requiera la entidad por cada ítem, generando un suministro constante el cual será solicitado por la entidad de acuerdo a la necesidad de los bienes que se requieran hasta agotar el presupuesto oficial. </w:t>
            </w:r>
          </w:p>
          <w:p w14:paraId="3A9BCD8F" w14:textId="7CB332B3" w:rsidR="00303B50" w:rsidRPr="00770610" w:rsidRDefault="00303B50" w:rsidP="00CF6868">
            <w:pPr>
              <w:jc w:val="both"/>
              <w:rPr>
                <w:rFonts w:ascii="Arial" w:hAnsi="Arial" w:cs="Arial"/>
                <w:bCs/>
                <w:sz w:val="18"/>
                <w:szCs w:val="18"/>
              </w:rPr>
            </w:pPr>
          </w:p>
          <w:p w14:paraId="0B788EB4" w14:textId="3663069F" w:rsidR="00CF6868" w:rsidRPr="00770610" w:rsidRDefault="00CF6868" w:rsidP="00CF6868">
            <w:pPr>
              <w:jc w:val="both"/>
              <w:rPr>
                <w:rFonts w:ascii="Arial" w:hAnsi="Arial" w:cs="Arial"/>
                <w:bCs/>
                <w:sz w:val="18"/>
                <w:szCs w:val="18"/>
              </w:rPr>
            </w:pPr>
            <w:r w:rsidRPr="00770610">
              <w:rPr>
                <w:rFonts w:ascii="Arial" w:hAnsi="Arial" w:cs="Arial"/>
                <w:bCs/>
                <w:sz w:val="18"/>
                <w:szCs w:val="18"/>
              </w:rPr>
              <w:t>Ahora bien, desde la función archivística la UAERMV se enmarca en la política institucional de gestión documental la cual tiene como objetivo dotar a la entidad que sirva como directriz clara y coherente para direccionar y guiar el conjunto de políticas operativas, orientaciones, procesos, metodologías, instancias e instrumentos técnicos y administrativos diseñados para garantizar la organización y disponibilidad de la documentación e información que sirve como soporte al cumplimiento de la misión de la entidad, facilitando el acceso y consulta por parte de los usuarios, apoyando la toma de decisiones, la rendición de cuentas, la investigación y la conformación de la memoria institucional al interior de la UAERMV; además, la importancia de los documentos e información como evidencia de gestión, respaldo de transparencia, garantes de derechos de la ciudadanía y parte del patrimonio documental de la ciudad de Bogotá; y por otra el compromiso ineludible en el marco de la responsabilidad que le señala la Ley 594 de 2000 (Ley General de Archivos) en su artículo 12 como parte de la administración pública, en la gestión de sus documentos y la administración de sus archivos.</w:t>
            </w:r>
          </w:p>
          <w:p w14:paraId="1001DF20" w14:textId="77777777" w:rsidR="00CF6868" w:rsidRPr="00770610" w:rsidRDefault="00CF6868" w:rsidP="00CF6868">
            <w:pPr>
              <w:jc w:val="both"/>
              <w:rPr>
                <w:rFonts w:ascii="Arial" w:hAnsi="Arial" w:cs="Arial"/>
                <w:bCs/>
                <w:sz w:val="18"/>
                <w:szCs w:val="18"/>
              </w:rPr>
            </w:pPr>
          </w:p>
          <w:p w14:paraId="2B07415F" w14:textId="3CC7F7D6" w:rsidR="00CF6868" w:rsidRPr="00770610" w:rsidRDefault="00CF6868" w:rsidP="00CF6868">
            <w:pPr>
              <w:jc w:val="both"/>
              <w:rPr>
                <w:rFonts w:ascii="Arial" w:hAnsi="Arial" w:cs="Arial"/>
                <w:bCs/>
                <w:sz w:val="18"/>
                <w:szCs w:val="18"/>
              </w:rPr>
            </w:pPr>
            <w:r w:rsidRPr="00770610">
              <w:rPr>
                <w:rFonts w:ascii="Arial" w:hAnsi="Arial" w:cs="Arial"/>
                <w:bCs/>
                <w:sz w:val="18"/>
                <w:szCs w:val="18"/>
              </w:rPr>
              <w:t>Es así que la UNIDAD ADMINISTRATIVA ESPECIAL DE REHABILITACIÓN Y MANTENIMIENTO VIAL declara como Política Institucional de Gestión Documental su compromiso de implementar las mejores prácticas para la correcta gestión de sus documentos e información; para ello reconoce la importancia de los documentos que produce en el cumplimiento de su misión y los identifica como evidencia fundamental de los procesos institucionales e insumo para la toma de decisiones basadas en antecedentes; por lo tanto garantizará en todo momento la integridad, autenticidad, veracidad y fidelidad de la información bajo parámetros técnicos de organización, seguridad, trámite, gestión, conservación y disposición, incorporando nuevas tecnologías de información y comunicación TIC que permitan satisfacer de manera más eficiente las necesidades informativas de nuestros grupos de valor.</w:t>
            </w:r>
          </w:p>
          <w:p w14:paraId="1C92B5E2" w14:textId="7EC09F95" w:rsidR="00CF6868" w:rsidRPr="00770610" w:rsidRDefault="008D1D62" w:rsidP="00CF6868">
            <w:pPr>
              <w:jc w:val="both"/>
              <w:rPr>
                <w:rFonts w:ascii="Arial" w:hAnsi="Arial" w:cs="Arial"/>
                <w:bCs/>
                <w:sz w:val="18"/>
                <w:szCs w:val="18"/>
              </w:rPr>
            </w:pPr>
            <w:r w:rsidRPr="00770610">
              <w:rPr>
                <w:rFonts w:ascii="Arial" w:hAnsi="Arial" w:cs="Arial"/>
                <w:bCs/>
                <w:sz w:val="18"/>
                <w:szCs w:val="18"/>
              </w:rPr>
              <w:br/>
            </w:r>
            <w:r w:rsidR="00CF6868" w:rsidRPr="00770610">
              <w:rPr>
                <w:rFonts w:ascii="Arial" w:hAnsi="Arial" w:cs="Arial"/>
                <w:bCs/>
                <w:sz w:val="18"/>
                <w:szCs w:val="18"/>
              </w:rPr>
              <w:t>Lo anterior, con el objeto de garantizar el cumplimiento de las funciones institucionales asignadas al Almacén General, en desarrollo del proceso de gestión de recursos físicos, que son indispensables para cumplir el objeto misional de la Entidad.</w:t>
            </w:r>
          </w:p>
          <w:p w14:paraId="1A9E43A9" w14:textId="77777777" w:rsidR="008D1D62" w:rsidRPr="00770610" w:rsidRDefault="008D1D62" w:rsidP="00CF6868">
            <w:pPr>
              <w:jc w:val="both"/>
              <w:rPr>
                <w:rFonts w:ascii="Arial" w:hAnsi="Arial" w:cs="Arial"/>
                <w:bCs/>
                <w:sz w:val="18"/>
                <w:szCs w:val="18"/>
              </w:rPr>
            </w:pPr>
          </w:p>
          <w:p w14:paraId="15A87A8D" w14:textId="77777777" w:rsidR="00CF6868" w:rsidRDefault="00CF6868" w:rsidP="008D1D62">
            <w:pPr>
              <w:jc w:val="both"/>
              <w:rPr>
                <w:rFonts w:ascii="Arial" w:hAnsi="Arial" w:cs="Arial"/>
                <w:bCs/>
                <w:sz w:val="18"/>
                <w:szCs w:val="18"/>
              </w:rPr>
            </w:pPr>
            <w:r w:rsidRPr="00770610">
              <w:rPr>
                <w:rFonts w:ascii="Arial" w:hAnsi="Arial" w:cs="Arial"/>
                <w:bCs/>
                <w:sz w:val="18"/>
                <w:szCs w:val="18"/>
              </w:rPr>
              <w:t>La necesidad se encuentra incluida en el Plan de Adquisiciones 202</w:t>
            </w:r>
            <w:r w:rsidR="008D1D62" w:rsidRPr="00770610">
              <w:rPr>
                <w:rFonts w:ascii="Arial" w:hAnsi="Arial" w:cs="Arial"/>
                <w:bCs/>
                <w:sz w:val="18"/>
                <w:szCs w:val="18"/>
              </w:rPr>
              <w:t>2</w:t>
            </w:r>
            <w:r w:rsidRPr="00770610">
              <w:rPr>
                <w:rFonts w:ascii="Arial" w:hAnsi="Arial" w:cs="Arial"/>
                <w:bCs/>
                <w:sz w:val="18"/>
                <w:szCs w:val="18"/>
              </w:rPr>
              <w:t xml:space="preserve"> de la Unidad Administrativa Especial de Rehabilitación y Mantenimiento Vial- UAERMV.</w:t>
            </w:r>
          </w:p>
          <w:p w14:paraId="676879FF" w14:textId="77777777" w:rsidR="00770610" w:rsidRDefault="00770610" w:rsidP="008D1D62">
            <w:pPr>
              <w:jc w:val="both"/>
              <w:rPr>
                <w:rFonts w:ascii="Arial" w:hAnsi="Arial" w:cs="Arial"/>
                <w:bCs/>
                <w:sz w:val="18"/>
                <w:szCs w:val="18"/>
              </w:rPr>
            </w:pPr>
          </w:p>
          <w:p w14:paraId="72F5F649" w14:textId="7B723502" w:rsidR="00770610" w:rsidRPr="00770610" w:rsidRDefault="00770610" w:rsidP="008D1D62">
            <w:pPr>
              <w:jc w:val="both"/>
              <w:rPr>
                <w:rFonts w:ascii="Arial" w:hAnsi="Arial" w:cs="Arial"/>
                <w:bCs/>
                <w:sz w:val="18"/>
                <w:szCs w:val="18"/>
              </w:rPr>
            </w:pPr>
          </w:p>
        </w:tc>
      </w:tr>
      <w:tr w:rsidR="00975D9F" w:rsidRPr="00770610" w14:paraId="6EF2F26F" w14:textId="77777777" w:rsidTr="00770610">
        <w:trPr>
          <w:trHeight w:val="791"/>
        </w:trPr>
        <w:tc>
          <w:tcPr>
            <w:tcW w:w="5000" w:type="pct"/>
            <w:gridSpan w:val="8"/>
            <w:shd w:val="clear" w:color="auto" w:fill="FFFFFF" w:themeFill="background1"/>
          </w:tcPr>
          <w:p w14:paraId="308F3B0C" w14:textId="77777777" w:rsidR="00975D9F" w:rsidRPr="00770610" w:rsidRDefault="00975D9F" w:rsidP="00975D9F">
            <w:pPr>
              <w:rPr>
                <w:rFonts w:ascii="Arial" w:hAnsi="Arial" w:cs="Arial"/>
                <w:b/>
                <w:bCs/>
                <w:sz w:val="18"/>
                <w:szCs w:val="18"/>
              </w:rPr>
            </w:pPr>
            <w:r w:rsidRPr="00770610">
              <w:rPr>
                <w:rFonts w:ascii="Arial" w:hAnsi="Arial" w:cs="Arial"/>
                <w:b/>
                <w:bCs/>
                <w:sz w:val="18"/>
                <w:szCs w:val="18"/>
              </w:rPr>
              <w:lastRenderedPageBreak/>
              <w:t>LOCALIZACIÓN Y ÁREA DE INFLUENCIA:</w:t>
            </w:r>
          </w:p>
          <w:p w14:paraId="5518C123" w14:textId="77777777" w:rsidR="008D1D62" w:rsidRPr="00770610" w:rsidRDefault="008D1D62" w:rsidP="00975D9F">
            <w:pPr>
              <w:rPr>
                <w:rFonts w:ascii="Arial" w:hAnsi="Arial" w:cs="Arial"/>
                <w:b/>
                <w:bCs/>
                <w:sz w:val="18"/>
                <w:szCs w:val="18"/>
              </w:rPr>
            </w:pPr>
          </w:p>
          <w:p w14:paraId="798B456A" w14:textId="66C0524B" w:rsidR="008D1D62" w:rsidRPr="00770610" w:rsidRDefault="008D1D62" w:rsidP="00975D9F">
            <w:pPr>
              <w:rPr>
                <w:rFonts w:ascii="Arial" w:hAnsi="Arial" w:cs="Arial"/>
                <w:bCs/>
                <w:sz w:val="18"/>
                <w:szCs w:val="18"/>
              </w:rPr>
            </w:pPr>
            <w:r w:rsidRPr="00770610">
              <w:rPr>
                <w:rFonts w:ascii="Arial" w:hAnsi="Arial" w:cs="Arial"/>
                <w:bCs/>
                <w:sz w:val="18"/>
                <w:szCs w:val="18"/>
              </w:rPr>
              <w:t>En la ciudad de Bogotá D.C., en la sede de la UAERMV ubicadas en la Calle 22D No. 120-40 (sede operativa Fontibón).</w:t>
            </w:r>
          </w:p>
        </w:tc>
      </w:tr>
      <w:tr w:rsidR="00975D9F" w:rsidRPr="00770610" w14:paraId="180E4C5D" w14:textId="77777777" w:rsidTr="00B2781B">
        <w:trPr>
          <w:trHeight w:val="436"/>
        </w:trPr>
        <w:tc>
          <w:tcPr>
            <w:tcW w:w="5000" w:type="pct"/>
            <w:gridSpan w:val="8"/>
            <w:shd w:val="clear" w:color="auto" w:fill="D9D9D9" w:themeFill="background1" w:themeFillShade="D9"/>
            <w:vAlign w:val="center"/>
          </w:tcPr>
          <w:p w14:paraId="3D343CD3" w14:textId="43ED1DE5" w:rsidR="00975D9F" w:rsidRPr="00770610" w:rsidRDefault="00975D9F" w:rsidP="00975D9F">
            <w:pPr>
              <w:jc w:val="center"/>
              <w:rPr>
                <w:rFonts w:ascii="Arial" w:hAnsi="Arial" w:cs="Arial"/>
                <w:b/>
                <w:sz w:val="18"/>
                <w:szCs w:val="18"/>
              </w:rPr>
            </w:pPr>
            <w:r w:rsidRPr="00770610">
              <w:rPr>
                <w:rFonts w:ascii="Arial" w:hAnsi="Arial" w:cs="Arial"/>
                <w:b/>
                <w:sz w:val="18"/>
                <w:szCs w:val="18"/>
              </w:rPr>
              <w:t>CÓDIGOS UNSPSC</w:t>
            </w:r>
          </w:p>
        </w:tc>
      </w:tr>
      <w:tr w:rsidR="000639E4" w:rsidRPr="00770610" w14:paraId="5D13A13D" w14:textId="77777777" w:rsidTr="000639E4">
        <w:trPr>
          <w:trHeight w:val="436"/>
        </w:trPr>
        <w:tc>
          <w:tcPr>
            <w:tcW w:w="5000" w:type="pct"/>
            <w:gridSpan w:val="8"/>
            <w:shd w:val="clear" w:color="auto" w:fill="auto"/>
            <w:vAlign w:val="center"/>
          </w:tcPr>
          <w:p w14:paraId="530E0CF3" w14:textId="55146C30" w:rsidR="000639E4" w:rsidRPr="000639E4" w:rsidRDefault="000639E4" w:rsidP="000639E4">
            <w:pPr>
              <w:rPr>
                <w:rFonts w:ascii="Arial" w:hAnsi="Arial" w:cs="Arial"/>
                <w:bCs/>
                <w:sz w:val="18"/>
                <w:szCs w:val="18"/>
              </w:rPr>
            </w:pPr>
          </w:p>
        </w:tc>
      </w:tr>
      <w:tr w:rsidR="00975D9F" w:rsidRPr="00770610" w14:paraId="1B43C112" w14:textId="77777777" w:rsidTr="00B2781B">
        <w:trPr>
          <w:trHeight w:val="445"/>
        </w:trPr>
        <w:tc>
          <w:tcPr>
            <w:tcW w:w="567" w:type="pct"/>
            <w:shd w:val="clear" w:color="auto" w:fill="D9D9D9" w:themeFill="background1" w:themeFillShade="D9"/>
            <w:vAlign w:val="center"/>
          </w:tcPr>
          <w:p w14:paraId="6572EF70" w14:textId="28ECAC32" w:rsidR="00975D9F" w:rsidRPr="00770610" w:rsidRDefault="00975D9F" w:rsidP="00975D9F">
            <w:pPr>
              <w:jc w:val="center"/>
              <w:rPr>
                <w:rFonts w:ascii="Arial" w:hAnsi="Arial" w:cs="Arial"/>
                <w:b/>
                <w:sz w:val="18"/>
                <w:szCs w:val="18"/>
              </w:rPr>
            </w:pPr>
            <w:r w:rsidRPr="00770610">
              <w:rPr>
                <w:rFonts w:ascii="Arial" w:hAnsi="Arial" w:cs="Arial"/>
                <w:b/>
                <w:sz w:val="18"/>
                <w:szCs w:val="18"/>
              </w:rPr>
              <w:t>Clasificación UNSPSC</w:t>
            </w:r>
          </w:p>
        </w:tc>
        <w:tc>
          <w:tcPr>
            <w:tcW w:w="1432" w:type="pct"/>
            <w:gridSpan w:val="2"/>
            <w:shd w:val="clear" w:color="auto" w:fill="D9D9D9" w:themeFill="background1" w:themeFillShade="D9"/>
            <w:vAlign w:val="center"/>
          </w:tcPr>
          <w:p w14:paraId="05589321" w14:textId="48D96158" w:rsidR="00975D9F" w:rsidRPr="00770610" w:rsidRDefault="00975D9F" w:rsidP="00975D9F">
            <w:pPr>
              <w:jc w:val="center"/>
              <w:rPr>
                <w:rFonts w:ascii="Arial" w:hAnsi="Arial" w:cs="Arial"/>
                <w:b/>
                <w:sz w:val="18"/>
                <w:szCs w:val="18"/>
              </w:rPr>
            </w:pPr>
            <w:r w:rsidRPr="00770610">
              <w:rPr>
                <w:rFonts w:ascii="Arial" w:hAnsi="Arial" w:cs="Arial"/>
                <w:b/>
                <w:sz w:val="18"/>
                <w:szCs w:val="18"/>
              </w:rPr>
              <w:t>Segmento</w:t>
            </w:r>
          </w:p>
        </w:tc>
        <w:tc>
          <w:tcPr>
            <w:tcW w:w="1001" w:type="pct"/>
            <w:gridSpan w:val="2"/>
            <w:shd w:val="clear" w:color="auto" w:fill="D9D9D9" w:themeFill="background1" w:themeFillShade="D9"/>
            <w:vAlign w:val="center"/>
          </w:tcPr>
          <w:p w14:paraId="3210FAA2" w14:textId="1129D1FC" w:rsidR="00975D9F" w:rsidRPr="00770610" w:rsidRDefault="00975D9F" w:rsidP="00975D9F">
            <w:pPr>
              <w:jc w:val="center"/>
              <w:rPr>
                <w:rFonts w:ascii="Arial" w:hAnsi="Arial" w:cs="Arial"/>
                <w:b/>
                <w:sz w:val="18"/>
                <w:szCs w:val="18"/>
              </w:rPr>
            </w:pPr>
            <w:r w:rsidRPr="00770610">
              <w:rPr>
                <w:rFonts w:ascii="Arial" w:eastAsia="Times New Roman" w:hAnsi="Arial" w:cs="Arial"/>
                <w:b/>
                <w:sz w:val="18"/>
                <w:szCs w:val="18"/>
                <w:lang w:eastAsia="es-ES"/>
              </w:rPr>
              <w:t>Familia</w:t>
            </w:r>
          </w:p>
        </w:tc>
        <w:tc>
          <w:tcPr>
            <w:tcW w:w="1000" w:type="pct"/>
            <w:gridSpan w:val="2"/>
            <w:shd w:val="clear" w:color="auto" w:fill="D9D9D9" w:themeFill="background1" w:themeFillShade="D9"/>
            <w:vAlign w:val="center"/>
          </w:tcPr>
          <w:p w14:paraId="506BE1AE" w14:textId="661EE930" w:rsidR="00975D9F" w:rsidRPr="00770610" w:rsidRDefault="00975D9F" w:rsidP="00975D9F">
            <w:pPr>
              <w:jc w:val="center"/>
              <w:rPr>
                <w:rFonts w:ascii="Arial" w:hAnsi="Arial" w:cs="Arial"/>
                <w:b/>
                <w:sz w:val="18"/>
                <w:szCs w:val="18"/>
              </w:rPr>
            </w:pPr>
            <w:r w:rsidRPr="00770610">
              <w:rPr>
                <w:rFonts w:ascii="Arial" w:hAnsi="Arial" w:cs="Arial"/>
                <w:b/>
                <w:sz w:val="18"/>
                <w:szCs w:val="18"/>
              </w:rPr>
              <w:t>Clase</w:t>
            </w:r>
          </w:p>
        </w:tc>
        <w:tc>
          <w:tcPr>
            <w:tcW w:w="1000" w:type="pct"/>
            <w:shd w:val="clear" w:color="auto" w:fill="D9D9D9" w:themeFill="background1" w:themeFillShade="D9"/>
            <w:vAlign w:val="center"/>
          </w:tcPr>
          <w:p w14:paraId="13D98804" w14:textId="6F46D37F" w:rsidR="00975D9F" w:rsidRPr="00770610" w:rsidRDefault="00975D9F" w:rsidP="00975D9F">
            <w:pPr>
              <w:jc w:val="center"/>
              <w:rPr>
                <w:rFonts w:ascii="Arial" w:hAnsi="Arial" w:cs="Arial"/>
                <w:b/>
                <w:sz w:val="18"/>
                <w:szCs w:val="18"/>
              </w:rPr>
            </w:pPr>
            <w:r w:rsidRPr="00770610">
              <w:rPr>
                <w:rFonts w:ascii="Arial" w:hAnsi="Arial" w:cs="Arial"/>
                <w:b/>
                <w:sz w:val="18"/>
                <w:szCs w:val="18"/>
              </w:rPr>
              <w:t>Productos</w:t>
            </w:r>
          </w:p>
        </w:tc>
      </w:tr>
      <w:tr w:rsidR="008D1D62" w:rsidRPr="00770610" w14:paraId="0C55D25A" w14:textId="77777777" w:rsidTr="00B2781B">
        <w:trPr>
          <w:trHeight w:val="445"/>
        </w:trPr>
        <w:tc>
          <w:tcPr>
            <w:tcW w:w="567" w:type="pct"/>
            <w:shd w:val="clear" w:color="auto" w:fill="FFFFFF" w:themeFill="background1"/>
            <w:vAlign w:val="center"/>
          </w:tcPr>
          <w:p w14:paraId="0FD30B72" w14:textId="39718E74" w:rsidR="008D1D62" w:rsidRPr="00770610" w:rsidRDefault="008D1D62" w:rsidP="008D1D62">
            <w:pPr>
              <w:jc w:val="center"/>
              <w:rPr>
                <w:rFonts w:ascii="Arial" w:hAnsi="Arial" w:cs="Arial"/>
                <w:b/>
                <w:sz w:val="18"/>
                <w:szCs w:val="18"/>
              </w:rPr>
            </w:pPr>
            <w:r w:rsidRPr="00770610">
              <w:rPr>
                <w:rFonts w:ascii="Arial" w:eastAsia="Calibri" w:hAnsi="Arial" w:cs="Arial"/>
                <w:sz w:val="18"/>
                <w:szCs w:val="18"/>
                <w:lang w:val="es-CO"/>
              </w:rPr>
              <w:t>141115</w:t>
            </w:r>
            <w:r w:rsidR="000639E4">
              <w:rPr>
                <w:rFonts w:ascii="Arial" w:eastAsia="Calibri" w:hAnsi="Arial" w:cs="Arial"/>
                <w:sz w:val="18"/>
                <w:szCs w:val="18"/>
                <w:lang w:val="es-CO"/>
              </w:rPr>
              <w:t>00</w:t>
            </w:r>
          </w:p>
        </w:tc>
        <w:tc>
          <w:tcPr>
            <w:tcW w:w="1432" w:type="pct"/>
            <w:gridSpan w:val="2"/>
            <w:shd w:val="clear" w:color="auto" w:fill="FFFFFF" w:themeFill="background1"/>
            <w:vAlign w:val="center"/>
          </w:tcPr>
          <w:p w14:paraId="2E6AD81D" w14:textId="491515E6"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Materiales y Productos de Papel</w:t>
            </w:r>
          </w:p>
        </w:tc>
        <w:tc>
          <w:tcPr>
            <w:tcW w:w="1001" w:type="pct"/>
            <w:gridSpan w:val="2"/>
            <w:shd w:val="clear" w:color="auto" w:fill="FFFFFF" w:themeFill="background1"/>
            <w:vAlign w:val="center"/>
          </w:tcPr>
          <w:p w14:paraId="53F19B80" w14:textId="48F5FFA8"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Productos de papel</w:t>
            </w:r>
          </w:p>
        </w:tc>
        <w:tc>
          <w:tcPr>
            <w:tcW w:w="1000" w:type="pct"/>
            <w:gridSpan w:val="2"/>
            <w:shd w:val="clear" w:color="auto" w:fill="FFFFFF" w:themeFill="background1"/>
            <w:vAlign w:val="center"/>
          </w:tcPr>
          <w:p w14:paraId="76E76037" w14:textId="205DA77A"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Papel de imprenta y papel de escribir</w:t>
            </w:r>
          </w:p>
        </w:tc>
        <w:tc>
          <w:tcPr>
            <w:tcW w:w="1000" w:type="pct"/>
            <w:shd w:val="clear" w:color="auto" w:fill="FFFFFF" w:themeFill="background1"/>
            <w:vAlign w:val="center"/>
          </w:tcPr>
          <w:p w14:paraId="0A702C08" w14:textId="73BC141C" w:rsidR="008D1D62" w:rsidRPr="00770610" w:rsidRDefault="00A07318" w:rsidP="008D1D62">
            <w:pPr>
              <w:jc w:val="center"/>
              <w:rPr>
                <w:rFonts w:ascii="Arial" w:hAnsi="Arial" w:cs="Arial"/>
                <w:b/>
                <w:sz w:val="18"/>
                <w:szCs w:val="18"/>
              </w:rPr>
            </w:pPr>
            <w:r w:rsidRPr="00770610">
              <w:rPr>
                <w:rFonts w:ascii="Arial" w:hAnsi="Arial" w:cs="Arial"/>
                <w:b/>
                <w:sz w:val="18"/>
                <w:szCs w:val="18"/>
              </w:rPr>
              <w:t>N/A</w:t>
            </w:r>
          </w:p>
        </w:tc>
      </w:tr>
      <w:tr w:rsidR="008D1D62" w:rsidRPr="00770610" w14:paraId="5150FB43" w14:textId="77777777" w:rsidTr="00B2781B">
        <w:trPr>
          <w:trHeight w:val="445"/>
        </w:trPr>
        <w:tc>
          <w:tcPr>
            <w:tcW w:w="567" w:type="pct"/>
            <w:shd w:val="clear" w:color="auto" w:fill="FFFFFF" w:themeFill="background1"/>
            <w:vAlign w:val="center"/>
          </w:tcPr>
          <w:p w14:paraId="2860B0CA" w14:textId="54C31249" w:rsidR="008D1D62" w:rsidRPr="00770610" w:rsidRDefault="008D1D62" w:rsidP="008D1D62">
            <w:pPr>
              <w:jc w:val="center"/>
              <w:rPr>
                <w:rFonts w:ascii="Arial" w:hAnsi="Arial" w:cs="Arial"/>
                <w:b/>
                <w:sz w:val="18"/>
                <w:szCs w:val="18"/>
              </w:rPr>
            </w:pPr>
            <w:r w:rsidRPr="00770610">
              <w:rPr>
                <w:rFonts w:ascii="Arial" w:eastAsia="Arial" w:hAnsi="Arial" w:cs="Arial"/>
                <w:sz w:val="18"/>
                <w:szCs w:val="18"/>
                <w:lang w:val="es-CO"/>
              </w:rPr>
              <w:t>141118</w:t>
            </w:r>
            <w:r w:rsidR="000639E4">
              <w:rPr>
                <w:rFonts w:ascii="Arial" w:eastAsia="Arial" w:hAnsi="Arial" w:cs="Arial"/>
                <w:sz w:val="18"/>
                <w:szCs w:val="18"/>
                <w:lang w:val="es-CO"/>
              </w:rPr>
              <w:t>00</w:t>
            </w:r>
          </w:p>
        </w:tc>
        <w:tc>
          <w:tcPr>
            <w:tcW w:w="1432" w:type="pct"/>
            <w:gridSpan w:val="2"/>
            <w:shd w:val="clear" w:color="auto" w:fill="FFFFFF" w:themeFill="background1"/>
            <w:vAlign w:val="center"/>
          </w:tcPr>
          <w:p w14:paraId="206AF779" w14:textId="355C5377" w:rsidR="008D1D62" w:rsidRPr="00770610" w:rsidRDefault="008D1D62" w:rsidP="008D1D62">
            <w:pPr>
              <w:jc w:val="center"/>
              <w:rPr>
                <w:rFonts w:ascii="Arial" w:hAnsi="Arial" w:cs="Arial"/>
                <w:b/>
                <w:sz w:val="18"/>
                <w:szCs w:val="18"/>
              </w:rPr>
            </w:pPr>
            <w:r w:rsidRPr="00770610">
              <w:rPr>
                <w:rFonts w:ascii="Arial" w:eastAsia="Arial" w:hAnsi="Arial" w:cs="Arial"/>
                <w:sz w:val="18"/>
                <w:szCs w:val="18"/>
                <w:lang w:val="es-CO"/>
              </w:rPr>
              <w:t>materiales y Productos de Papel.</w:t>
            </w:r>
          </w:p>
        </w:tc>
        <w:tc>
          <w:tcPr>
            <w:tcW w:w="1001" w:type="pct"/>
            <w:gridSpan w:val="2"/>
            <w:shd w:val="clear" w:color="auto" w:fill="FFFFFF" w:themeFill="background1"/>
            <w:vAlign w:val="center"/>
          </w:tcPr>
          <w:p w14:paraId="42A49860" w14:textId="31FABE78" w:rsidR="008D1D62" w:rsidRPr="00770610" w:rsidRDefault="008D1D62" w:rsidP="008D1D62">
            <w:pPr>
              <w:jc w:val="center"/>
              <w:rPr>
                <w:rFonts w:ascii="Arial" w:hAnsi="Arial" w:cs="Arial"/>
                <w:b/>
                <w:sz w:val="18"/>
                <w:szCs w:val="18"/>
              </w:rPr>
            </w:pPr>
            <w:r w:rsidRPr="00770610">
              <w:rPr>
                <w:rFonts w:ascii="Arial" w:eastAsia="Arial" w:hAnsi="Arial" w:cs="Arial"/>
                <w:sz w:val="18"/>
                <w:szCs w:val="18"/>
                <w:lang w:val="es-CO"/>
              </w:rPr>
              <w:t>productos de Papel.</w:t>
            </w:r>
          </w:p>
        </w:tc>
        <w:tc>
          <w:tcPr>
            <w:tcW w:w="1000" w:type="pct"/>
            <w:gridSpan w:val="2"/>
            <w:shd w:val="clear" w:color="auto" w:fill="FFFFFF" w:themeFill="background1"/>
            <w:vAlign w:val="center"/>
          </w:tcPr>
          <w:p w14:paraId="3F76764A" w14:textId="7B69CAF2" w:rsidR="008D1D62" w:rsidRPr="00770610" w:rsidRDefault="008D1D62" w:rsidP="008D1D62">
            <w:pPr>
              <w:jc w:val="center"/>
              <w:rPr>
                <w:rFonts w:ascii="Arial" w:hAnsi="Arial" w:cs="Arial"/>
                <w:b/>
                <w:sz w:val="18"/>
                <w:szCs w:val="18"/>
              </w:rPr>
            </w:pPr>
            <w:r w:rsidRPr="00770610">
              <w:rPr>
                <w:rFonts w:ascii="Arial" w:eastAsia="Arial" w:hAnsi="Arial" w:cs="Arial"/>
                <w:sz w:val="18"/>
                <w:szCs w:val="18"/>
                <w:lang w:val="es-CO"/>
              </w:rPr>
              <w:t>Papeles de Uso Comercial.</w:t>
            </w:r>
          </w:p>
        </w:tc>
        <w:tc>
          <w:tcPr>
            <w:tcW w:w="1000" w:type="pct"/>
            <w:shd w:val="clear" w:color="auto" w:fill="FFFFFF" w:themeFill="background1"/>
            <w:vAlign w:val="center"/>
          </w:tcPr>
          <w:p w14:paraId="3EA4BF70" w14:textId="58928A98" w:rsidR="008D1D62" w:rsidRPr="00770610" w:rsidRDefault="00A07318" w:rsidP="008D1D62">
            <w:pPr>
              <w:jc w:val="center"/>
              <w:rPr>
                <w:rFonts w:ascii="Arial" w:hAnsi="Arial" w:cs="Arial"/>
                <w:b/>
                <w:sz w:val="18"/>
                <w:szCs w:val="18"/>
              </w:rPr>
            </w:pPr>
            <w:r w:rsidRPr="00770610">
              <w:rPr>
                <w:rFonts w:ascii="Arial" w:hAnsi="Arial" w:cs="Arial"/>
                <w:b/>
                <w:sz w:val="18"/>
                <w:szCs w:val="18"/>
              </w:rPr>
              <w:t>N/A</w:t>
            </w:r>
          </w:p>
        </w:tc>
      </w:tr>
      <w:tr w:rsidR="008D1D62" w:rsidRPr="00770610" w14:paraId="0FA72138" w14:textId="77777777" w:rsidTr="00B2781B">
        <w:trPr>
          <w:trHeight w:val="445"/>
        </w:trPr>
        <w:tc>
          <w:tcPr>
            <w:tcW w:w="567" w:type="pct"/>
            <w:shd w:val="clear" w:color="auto" w:fill="FFFFFF" w:themeFill="background1"/>
            <w:vAlign w:val="center"/>
          </w:tcPr>
          <w:p w14:paraId="5B7ABB78" w14:textId="7A679C81" w:rsidR="008D1D62" w:rsidRPr="00770610" w:rsidRDefault="008D1D62" w:rsidP="008D1D62">
            <w:pPr>
              <w:jc w:val="center"/>
              <w:rPr>
                <w:rFonts w:ascii="Arial" w:hAnsi="Arial" w:cs="Arial"/>
                <w:b/>
                <w:sz w:val="18"/>
                <w:szCs w:val="18"/>
              </w:rPr>
            </w:pPr>
            <w:r w:rsidRPr="00770610">
              <w:rPr>
                <w:rFonts w:ascii="Arial" w:eastAsia="Calibri" w:hAnsi="Arial" w:cs="Arial"/>
                <w:sz w:val="18"/>
                <w:szCs w:val="18"/>
                <w:lang w:val="es-CO"/>
              </w:rPr>
              <w:t>312015</w:t>
            </w:r>
            <w:r w:rsidR="000639E4">
              <w:rPr>
                <w:rFonts w:ascii="Arial" w:eastAsia="Calibri" w:hAnsi="Arial" w:cs="Arial"/>
                <w:sz w:val="18"/>
                <w:szCs w:val="18"/>
                <w:lang w:val="es-CO"/>
              </w:rPr>
              <w:t>00</w:t>
            </w:r>
          </w:p>
        </w:tc>
        <w:tc>
          <w:tcPr>
            <w:tcW w:w="1432" w:type="pct"/>
            <w:gridSpan w:val="2"/>
            <w:shd w:val="clear" w:color="auto" w:fill="FFFFFF" w:themeFill="background1"/>
            <w:vAlign w:val="center"/>
          </w:tcPr>
          <w:p w14:paraId="0E76E089" w14:textId="0140CA3C"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Componentes y Suministros de Manufactura</w:t>
            </w:r>
          </w:p>
        </w:tc>
        <w:tc>
          <w:tcPr>
            <w:tcW w:w="1001" w:type="pct"/>
            <w:gridSpan w:val="2"/>
            <w:shd w:val="clear" w:color="auto" w:fill="FFFFFF" w:themeFill="background1"/>
            <w:vAlign w:val="center"/>
          </w:tcPr>
          <w:p w14:paraId="0190AE82" w14:textId="2D9B0FE7"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Adhesivos y selladores</w:t>
            </w:r>
          </w:p>
        </w:tc>
        <w:tc>
          <w:tcPr>
            <w:tcW w:w="1000" w:type="pct"/>
            <w:gridSpan w:val="2"/>
            <w:shd w:val="clear" w:color="auto" w:fill="FFFFFF" w:themeFill="background1"/>
            <w:vAlign w:val="center"/>
          </w:tcPr>
          <w:p w14:paraId="26835053" w14:textId="30BDDBEC"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Cinta adhesiva</w:t>
            </w:r>
          </w:p>
        </w:tc>
        <w:tc>
          <w:tcPr>
            <w:tcW w:w="1000" w:type="pct"/>
            <w:shd w:val="clear" w:color="auto" w:fill="FFFFFF" w:themeFill="background1"/>
            <w:vAlign w:val="center"/>
          </w:tcPr>
          <w:p w14:paraId="537376F3" w14:textId="13D15BDF" w:rsidR="008D1D62" w:rsidRPr="00770610" w:rsidRDefault="00A07318" w:rsidP="008D1D62">
            <w:pPr>
              <w:jc w:val="center"/>
              <w:rPr>
                <w:rFonts w:ascii="Arial" w:hAnsi="Arial" w:cs="Arial"/>
                <w:b/>
                <w:sz w:val="18"/>
                <w:szCs w:val="18"/>
              </w:rPr>
            </w:pPr>
            <w:r w:rsidRPr="00770610">
              <w:rPr>
                <w:rFonts w:ascii="Arial" w:hAnsi="Arial" w:cs="Arial"/>
                <w:b/>
                <w:sz w:val="18"/>
                <w:szCs w:val="18"/>
              </w:rPr>
              <w:t>N/A</w:t>
            </w:r>
          </w:p>
        </w:tc>
      </w:tr>
      <w:tr w:rsidR="008D1D62" w:rsidRPr="00770610" w14:paraId="2B689613" w14:textId="77777777" w:rsidTr="00B2781B">
        <w:trPr>
          <w:trHeight w:val="445"/>
        </w:trPr>
        <w:tc>
          <w:tcPr>
            <w:tcW w:w="567" w:type="pct"/>
            <w:shd w:val="clear" w:color="auto" w:fill="FFFFFF" w:themeFill="background1"/>
            <w:vAlign w:val="center"/>
          </w:tcPr>
          <w:p w14:paraId="7F12E7E6" w14:textId="7EAACB41" w:rsidR="008D1D62" w:rsidRPr="00770610" w:rsidRDefault="008D1D62" w:rsidP="008D1D62">
            <w:pPr>
              <w:jc w:val="center"/>
              <w:rPr>
                <w:rFonts w:ascii="Arial" w:hAnsi="Arial" w:cs="Arial"/>
                <w:b/>
                <w:sz w:val="18"/>
                <w:szCs w:val="18"/>
              </w:rPr>
            </w:pPr>
            <w:r w:rsidRPr="00770610">
              <w:rPr>
                <w:rFonts w:ascii="Arial" w:eastAsia="Calibri" w:hAnsi="Arial" w:cs="Arial"/>
                <w:sz w:val="18"/>
                <w:szCs w:val="18"/>
                <w:lang w:val="es-CO"/>
              </w:rPr>
              <w:lastRenderedPageBreak/>
              <w:t>441216</w:t>
            </w:r>
          </w:p>
        </w:tc>
        <w:tc>
          <w:tcPr>
            <w:tcW w:w="1432" w:type="pct"/>
            <w:gridSpan w:val="2"/>
            <w:shd w:val="clear" w:color="auto" w:fill="FFFFFF" w:themeFill="background1"/>
            <w:vAlign w:val="center"/>
          </w:tcPr>
          <w:p w14:paraId="13575C04" w14:textId="79446EFD"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 xml:space="preserve">Equipos de Oficina, Accesorios y Suministros </w:t>
            </w:r>
          </w:p>
        </w:tc>
        <w:tc>
          <w:tcPr>
            <w:tcW w:w="1001" w:type="pct"/>
            <w:gridSpan w:val="2"/>
            <w:shd w:val="clear" w:color="auto" w:fill="FFFFFF" w:themeFill="background1"/>
            <w:vAlign w:val="center"/>
          </w:tcPr>
          <w:p w14:paraId="1971C9DE" w14:textId="5162D792"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Suministros de oficina</w:t>
            </w:r>
          </w:p>
        </w:tc>
        <w:tc>
          <w:tcPr>
            <w:tcW w:w="1000" w:type="pct"/>
            <w:gridSpan w:val="2"/>
            <w:shd w:val="clear" w:color="auto" w:fill="FFFFFF" w:themeFill="background1"/>
            <w:vAlign w:val="center"/>
          </w:tcPr>
          <w:p w14:paraId="3D59F6E8" w14:textId="57F4D906" w:rsidR="008D1D62" w:rsidRPr="00770610" w:rsidRDefault="008D1D62" w:rsidP="008D1D62">
            <w:pPr>
              <w:jc w:val="center"/>
              <w:rPr>
                <w:rFonts w:ascii="Arial" w:hAnsi="Arial" w:cs="Arial"/>
                <w:b/>
                <w:sz w:val="18"/>
                <w:szCs w:val="18"/>
              </w:rPr>
            </w:pPr>
            <w:r w:rsidRPr="00770610">
              <w:rPr>
                <w:rFonts w:ascii="Arial" w:hAnsi="Arial" w:cs="Arial"/>
                <w:color w:val="000000"/>
                <w:sz w:val="18"/>
                <w:szCs w:val="18"/>
              </w:rPr>
              <w:t>Suministros de escritorio</w:t>
            </w:r>
          </w:p>
        </w:tc>
        <w:tc>
          <w:tcPr>
            <w:tcW w:w="1000" w:type="pct"/>
            <w:shd w:val="clear" w:color="auto" w:fill="FFFFFF" w:themeFill="background1"/>
            <w:vAlign w:val="center"/>
          </w:tcPr>
          <w:p w14:paraId="3F61F108" w14:textId="03FA9FF9" w:rsidR="008D1D62" w:rsidRPr="00770610" w:rsidRDefault="00A07318" w:rsidP="008D1D62">
            <w:pPr>
              <w:jc w:val="center"/>
              <w:rPr>
                <w:rFonts w:ascii="Arial" w:hAnsi="Arial" w:cs="Arial"/>
                <w:b/>
                <w:sz w:val="18"/>
                <w:szCs w:val="18"/>
              </w:rPr>
            </w:pPr>
            <w:r w:rsidRPr="00770610">
              <w:rPr>
                <w:rFonts w:ascii="Arial" w:hAnsi="Arial" w:cs="Arial"/>
                <w:b/>
                <w:sz w:val="18"/>
                <w:szCs w:val="18"/>
              </w:rPr>
              <w:t>N/A</w:t>
            </w:r>
          </w:p>
        </w:tc>
      </w:tr>
      <w:tr w:rsidR="00975D9F" w:rsidRPr="00770610" w14:paraId="3709BEC4" w14:textId="77777777" w:rsidTr="00B2781B">
        <w:trPr>
          <w:trHeight w:val="451"/>
        </w:trPr>
        <w:tc>
          <w:tcPr>
            <w:tcW w:w="5000" w:type="pct"/>
            <w:gridSpan w:val="8"/>
            <w:shd w:val="clear" w:color="auto" w:fill="D9D9D9" w:themeFill="background1" w:themeFillShade="D9"/>
            <w:vAlign w:val="center"/>
          </w:tcPr>
          <w:p w14:paraId="519E0A9B" w14:textId="76524D12" w:rsidR="00975D9F" w:rsidRPr="00770610" w:rsidRDefault="000474E0" w:rsidP="00975D9F">
            <w:pPr>
              <w:jc w:val="center"/>
              <w:rPr>
                <w:rFonts w:ascii="Arial" w:hAnsi="Arial" w:cs="Arial"/>
                <w:b/>
                <w:sz w:val="18"/>
                <w:szCs w:val="18"/>
              </w:rPr>
            </w:pPr>
            <w:r w:rsidRPr="00770610">
              <w:rPr>
                <w:rFonts w:ascii="Arial" w:hAnsi="Arial" w:cs="Arial"/>
                <w:b/>
                <w:sz w:val="18"/>
                <w:szCs w:val="18"/>
              </w:rPr>
              <w:t>OTRAS ESPECIFICACIONES TÉCNICAS PARA TENER EN CUENTA:</w:t>
            </w:r>
          </w:p>
        </w:tc>
      </w:tr>
      <w:tr w:rsidR="000474E0" w:rsidRPr="00770610" w14:paraId="6CFE16F8" w14:textId="77777777" w:rsidTr="00B2781B">
        <w:trPr>
          <w:trHeight w:val="1124"/>
        </w:trPr>
        <w:tc>
          <w:tcPr>
            <w:tcW w:w="5000" w:type="pct"/>
            <w:gridSpan w:val="8"/>
            <w:shd w:val="clear" w:color="auto" w:fill="FFFFFF" w:themeFill="background1"/>
            <w:vAlign w:val="center"/>
          </w:tcPr>
          <w:p w14:paraId="4C9154DD" w14:textId="56F947DF" w:rsidR="00B2781B" w:rsidRPr="00770610" w:rsidRDefault="00B2781B" w:rsidP="00B2781B">
            <w:pPr>
              <w:pStyle w:val="Prrafodelista"/>
              <w:widowControl w:val="0"/>
              <w:tabs>
                <w:tab w:val="left" w:pos="52"/>
                <w:tab w:val="left" w:pos="220"/>
                <w:tab w:val="left" w:pos="335"/>
              </w:tabs>
              <w:autoSpaceDE w:val="0"/>
              <w:autoSpaceDN w:val="0"/>
              <w:adjustRightInd w:val="0"/>
              <w:spacing w:after="280"/>
              <w:ind w:left="0"/>
              <w:jc w:val="both"/>
              <w:rPr>
                <w:rFonts w:ascii="Arial" w:hAnsi="Arial" w:cs="Arial"/>
                <w:sz w:val="18"/>
                <w:szCs w:val="18"/>
                <w:lang w:val="es-CO"/>
              </w:rPr>
            </w:pPr>
            <w:r w:rsidRPr="00770610">
              <w:rPr>
                <w:rFonts w:ascii="Arial" w:eastAsia="Times New Roman" w:hAnsi="Arial" w:cs="Arial"/>
                <w:b/>
                <w:sz w:val="18"/>
                <w:szCs w:val="18"/>
                <w:lang w:eastAsia="es-ES"/>
              </w:rPr>
              <w:t xml:space="preserve">FORMA DE PAGO: </w:t>
            </w:r>
            <w:r w:rsidRPr="00770610">
              <w:rPr>
                <w:rFonts w:ascii="Arial" w:hAnsi="Arial" w:cs="Arial"/>
                <w:sz w:val="18"/>
                <w:szCs w:val="18"/>
                <w:lang w:val="es-CO"/>
              </w:rPr>
              <w:t>La Entidad pagará al contratista el valor del contrato por medio de pagos parciales mensuales de acuerdo a la cantidad de bienes suministrados por la entidad, una vez se cuente con el visto bueno del supervisor de la Entidad, junto con la presentación de la factura o documento equivalente y los comprobantes de pago de las obligaciones con el Sistema General de Seguridad Social legalmente establecidos, para el pago e inclusión del PAC (Plan Anual Mensualizado de Caja). Los precios estipulados para el presente proceso no están sujetos a ningún tipo de ajuste.</w:t>
            </w:r>
          </w:p>
          <w:p w14:paraId="7E71936C" w14:textId="77777777" w:rsidR="00B2781B" w:rsidRPr="00770610" w:rsidRDefault="00B2781B" w:rsidP="00B2781B">
            <w:pPr>
              <w:pStyle w:val="Piedepgina"/>
              <w:tabs>
                <w:tab w:val="left" w:pos="7513"/>
              </w:tabs>
              <w:ind w:right="108"/>
              <w:jc w:val="both"/>
              <w:rPr>
                <w:rFonts w:ascii="Arial" w:hAnsi="Arial" w:cs="Arial"/>
                <w:sz w:val="18"/>
                <w:szCs w:val="18"/>
                <w:lang w:val="es-CO"/>
              </w:rPr>
            </w:pPr>
            <w:r w:rsidRPr="00770610">
              <w:rPr>
                <w:rFonts w:ascii="Arial" w:hAnsi="Arial" w:cs="Arial"/>
                <w:sz w:val="18"/>
                <w:szCs w:val="18"/>
                <w:lang w:val="es-CO"/>
              </w:rPr>
              <w:t>La Unidad Administrativa Especial de Rehabilitación y Mantenimiento Vial - UAERMV requerirá para el pago, certificación de cumplimiento del pago oportuno de las obligaciones parafiscales y de los aportes patronales en cumplimiento de las leyes 789 de 2002 y 828 de 2003.</w:t>
            </w:r>
          </w:p>
          <w:p w14:paraId="6631A113" w14:textId="77777777" w:rsidR="00B2781B" w:rsidRPr="00770610" w:rsidRDefault="00B2781B" w:rsidP="00B2781B">
            <w:pPr>
              <w:pStyle w:val="Piedepgina"/>
              <w:tabs>
                <w:tab w:val="left" w:pos="7513"/>
              </w:tabs>
              <w:ind w:right="108"/>
              <w:jc w:val="both"/>
              <w:rPr>
                <w:rFonts w:ascii="Arial" w:hAnsi="Arial" w:cs="Arial"/>
                <w:sz w:val="18"/>
                <w:szCs w:val="18"/>
                <w:lang w:val="es-CO"/>
              </w:rPr>
            </w:pPr>
          </w:p>
          <w:p w14:paraId="18FD4613" w14:textId="77777777" w:rsidR="00B2781B" w:rsidRPr="00770610" w:rsidRDefault="00B2781B" w:rsidP="00B2781B">
            <w:pPr>
              <w:pStyle w:val="Piedepgina"/>
              <w:tabs>
                <w:tab w:val="left" w:pos="7513"/>
              </w:tabs>
              <w:ind w:right="108"/>
              <w:jc w:val="both"/>
              <w:rPr>
                <w:rFonts w:ascii="Arial" w:hAnsi="Arial" w:cs="Arial"/>
                <w:sz w:val="18"/>
                <w:szCs w:val="18"/>
                <w:lang w:val="es-CO"/>
              </w:rPr>
            </w:pPr>
            <w:r w:rsidRPr="00770610">
              <w:rPr>
                <w:rFonts w:ascii="Arial" w:hAnsi="Arial" w:cs="Arial"/>
                <w:sz w:val="18"/>
                <w:szCs w:val="18"/>
                <w:lang w:val="es-CO"/>
              </w:rPr>
              <w:t>Los siguientes conceptos serán descontados en cada pago o abono en cuenta que la Entidad le haga al Contratista, durante la ejecución del contrato:</w:t>
            </w:r>
          </w:p>
          <w:p w14:paraId="4775F728" w14:textId="77777777" w:rsidR="00B2781B" w:rsidRPr="00770610" w:rsidRDefault="00B2781B" w:rsidP="00B2781B">
            <w:pPr>
              <w:pStyle w:val="Piedepgina"/>
              <w:tabs>
                <w:tab w:val="left" w:pos="7513"/>
              </w:tabs>
              <w:ind w:right="108"/>
              <w:jc w:val="both"/>
              <w:rPr>
                <w:rFonts w:ascii="Arial" w:hAnsi="Arial" w:cs="Arial"/>
                <w:sz w:val="18"/>
                <w:szCs w:val="18"/>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gridCol w:w="2268"/>
            </w:tblGrid>
            <w:tr w:rsidR="00B2781B" w:rsidRPr="00770610" w14:paraId="43386EC7" w14:textId="77777777" w:rsidTr="00C965E6">
              <w:trPr>
                <w:jc w:val="center"/>
              </w:trPr>
              <w:tc>
                <w:tcPr>
                  <w:tcW w:w="2955" w:type="dxa"/>
                  <w:shd w:val="clear" w:color="auto" w:fill="D9D9D9" w:themeFill="background1" w:themeFillShade="D9"/>
                </w:tcPr>
                <w:p w14:paraId="13979279" w14:textId="77777777" w:rsidR="00B2781B" w:rsidRPr="00770610" w:rsidRDefault="00B2781B" w:rsidP="00B2781B">
                  <w:pPr>
                    <w:jc w:val="both"/>
                    <w:rPr>
                      <w:rFonts w:ascii="Arial" w:hAnsi="Arial" w:cs="Arial"/>
                      <w:b/>
                      <w:sz w:val="18"/>
                      <w:szCs w:val="18"/>
                    </w:rPr>
                  </w:pPr>
                  <w:bookmarkStart w:id="0" w:name="_Hlk520238236"/>
                  <w:r w:rsidRPr="00770610">
                    <w:rPr>
                      <w:rFonts w:ascii="Arial" w:hAnsi="Arial" w:cs="Arial"/>
                      <w:b/>
                      <w:sz w:val="18"/>
                      <w:szCs w:val="18"/>
                    </w:rPr>
                    <w:t>RUBRO</w:t>
                  </w:r>
                </w:p>
              </w:tc>
              <w:tc>
                <w:tcPr>
                  <w:tcW w:w="2268" w:type="dxa"/>
                  <w:shd w:val="clear" w:color="auto" w:fill="D9D9D9" w:themeFill="background1" w:themeFillShade="D9"/>
                </w:tcPr>
                <w:p w14:paraId="38DAF6BC" w14:textId="77777777" w:rsidR="00B2781B" w:rsidRPr="00770610" w:rsidRDefault="00B2781B" w:rsidP="00B2781B">
                  <w:pPr>
                    <w:jc w:val="both"/>
                    <w:rPr>
                      <w:rFonts w:ascii="Arial" w:hAnsi="Arial" w:cs="Arial"/>
                      <w:b/>
                      <w:sz w:val="18"/>
                      <w:szCs w:val="18"/>
                    </w:rPr>
                  </w:pPr>
                  <w:r w:rsidRPr="00770610">
                    <w:rPr>
                      <w:rFonts w:ascii="Arial" w:hAnsi="Arial" w:cs="Arial"/>
                      <w:b/>
                      <w:sz w:val="18"/>
                      <w:szCs w:val="18"/>
                    </w:rPr>
                    <w:t>PORCENTAJE</w:t>
                  </w:r>
                </w:p>
              </w:tc>
            </w:tr>
            <w:tr w:rsidR="00B2781B" w:rsidRPr="00770610" w14:paraId="35B00514" w14:textId="77777777" w:rsidTr="00C965E6">
              <w:trPr>
                <w:jc w:val="center"/>
              </w:trPr>
              <w:tc>
                <w:tcPr>
                  <w:tcW w:w="2955" w:type="dxa"/>
                  <w:shd w:val="clear" w:color="auto" w:fill="auto"/>
                </w:tcPr>
                <w:p w14:paraId="66FE9205" w14:textId="77777777" w:rsidR="00B2781B" w:rsidRPr="00770610" w:rsidRDefault="00B2781B" w:rsidP="00B2781B">
                  <w:pPr>
                    <w:jc w:val="both"/>
                    <w:rPr>
                      <w:rFonts w:ascii="Arial" w:hAnsi="Arial" w:cs="Arial"/>
                      <w:sz w:val="18"/>
                      <w:szCs w:val="18"/>
                    </w:rPr>
                  </w:pPr>
                  <w:r w:rsidRPr="00770610">
                    <w:rPr>
                      <w:rFonts w:ascii="Arial" w:hAnsi="Arial" w:cs="Arial"/>
                      <w:sz w:val="18"/>
                      <w:szCs w:val="18"/>
                    </w:rPr>
                    <w:t>UNIVERSIDAD DISTRITAL</w:t>
                  </w:r>
                </w:p>
              </w:tc>
              <w:tc>
                <w:tcPr>
                  <w:tcW w:w="2268" w:type="dxa"/>
                  <w:shd w:val="clear" w:color="auto" w:fill="auto"/>
                </w:tcPr>
                <w:p w14:paraId="4F34BFD4" w14:textId="77777777" w:rsidR="00B2781B" w:rsidRPr="00770610" w:rsidRDefault="00B2781B" w:rsidP="00004AA8">
                  <w:pPr>
                    <w:jc w:val="center"/>
                    <w:rPr>
                      <w:rFonts w:ascii="Arial" w:hAnsi="Arial" w:cs="Arial"/>
                      <w:sz w:val="18"/>
                      <w:szCs w:val="18"/>
                    </w:rPr>
                  </w:pPr>
                  <w:r w:rsidRPr="00770610">
                    <w:rPr>
                      <w:rFonts w:ascii="Arial" w:hAnsi="Arial" w:cs="Arial"/>
                      <w:sz w:val="18"/>
                      <w:szCs w:val="18"/>
                    </w:rPr>
                    <w:t>1.1%</w:t>
                  </w:r>
                </w:p>
              </w:tc>
            </w:tr>
            <w:tr w:rsidR="00B2781B" w:rsidRPr="00770610" w14:paraId="3D62D599" w14:textId="77777777" w:rsidTr="00C965E6">
              <w:trPr>
                <w:jc w:val="center"/>
              </w:trPr>
              <w:tc>
                <w:tcPr>
                  <w:tcW w:w="2955" w:type="dxa"/>
                  <w:shd w:val="clear" w:color="auto" w:fill="auto"/>
                </w:tcPr>
                <w:p w14:paraId="3CBF9AAC" w14:textId="77777777" w:rsidR="00B2781B" w:rsidRPr="00770610" w:rsidRDefault="00B2781B" w:rsidP="00B2781B">
                  <w:pPr>
                    <w:jc w:val="both"/>
                    <w:rPr>
                      <w:rFonts w:ascii="Arial" w:hAnsi="Arial" w:cs="Arial"/>
                      <w:sz w:val="18"/>
                      <w:szCs w:val="18"/>
                    </w:rPr>
                  </w:pPr>
                  <w:r w:rsidRPr="00770610">
                    <w:rPr>
                      <w:rFonts w:ascii="Arial" w:hAnsi="Arial" w:cs="Arial"/>
                      <w:sz w:val="18"/>
                      <w:szCs w:val="18"/>
                    </w:rPr>
                    <w:t>PROADULTO MAYOR</w:t>
                  </w:r>
                </w:p>
              </w:tc>
              <w:tc>
                <w:tcPr>
                  <w:tcW w:w="2268" w:type="dxa"/>
                  <w:shd w:val="clear" w:color="auto" w:fill="auto"/>
                </w:tcPr>
                <w:p w14:paraId="1D9D7A20" w14:textId="77777777" w:rsidR="00B2781B" w:rsidRPr="00770610" w:rsidRDefault="00B2781B" w:rsidP="00004AA8">
                  <w:pPr>
                    <w:jc w:val="center"/>
                    <w:rPr>
                      <w:rFonts w:ascii="Arial" w:hAnsi="Arial" w:cs="Arial"/>
                      <w:sz w:val="18"/>
                      <w:szCs w:val="18"/>
                    </w:rPr>
                  </w:pPr>
                  <w:r w:rsidRPr="00770610">
                    <w:rPr>
                      <w:rFonts w:ascii="Arial" w:hAnsi="Arial" w:cs="Arial"/>
                      <w:sz w:val="18"/>
                      <w:szCs w:val="18"/>
                    </w:rPr>
                    <w:t>2%</w:t>
                  </w:r>
                </w:p>
              </w:tc>
            </w:tr>
            <w:tr w:rsidR="00B2781B" w:rsidRPr="00770610" w14:paraId="12C86D47" w14:textId="77777777" w:rsidTr="00C965E6">
              <w:trPr>
                <w:jc w:val="center"/>
              </w:trPr>
              <w:tc>
                <w:tcPr>
                  <w:tcW w:w="2955" w:type="dxa"/>
                  <w:shd w:val="clear" w:color="auto" w:fill="auto"/>
                </w:tcPr>
                <w:p w14:paraId="13A91C5C" w14:textId="77777777" w:rsidR="00B2781B" w:rsidRPr="00770610" w:rsidRDefault="00B2781B" w:rsidP="00B2781B">
                  <w:pPr>
                    <w:jc w:val="both"/>
                    <w:rPr>
                      <w:rFonts w:ascii="Arial" w:hAnsi="Arial" w:cs="Arial"/>
                      <w:sz w:val="18"/>
                      <w:szCs w:val="18"/>
                    </w:rPr>
                  </w:pPr>
                  <w:r w:rsidRPr="00770610">
                    <w:rPr>
                      <w:rFonts w:ascii="Arial" w:hAnsi="Arial" w:cs="Arial"/>
                      <w:sz w:val="18"/>
                      <w:szCs w:val="18"/>
                    </w:rPr>
                    <w:t>PROCULTURA</w:t>
                  </w:r>
                </w:p>
              </w:tc>
              <w:tc>
                <w:tcPr>
                  <w:tcW w:w="2268" w:type="dxa"/>
                  <w:shd w:val="clear" w:color="auto" w:fill="auto"/>
                </w:tcPr>
                <w:p w14:paraId="59B1BDBA" w14:textId="77777777" w:rsidR="00B2781B" w:rsidRPr="00770610" w:rsidRDefault="00B2781B" w:rsidP="00004AA8">
                  <w:pPr>
                    <w:jc w:val="center"/>
                    <w:rPr>
                      <w:rFonts w:ascii="Arial" w:hAnsi="Arial" w:cs="Arial"/>
                      <w:sz w:val="18"/>
                      <w:szCs w:val="18"/>
                    </w:rPr>
                  </w:pPr>
                  <w:r w:rsidRPr="00770610">
                    <w:rPr>
                      <w:rFonts w:ascii="Arial" w:hAnsi="Arial" w:cs="Arial"/>
                      <w:sz w:val="18"/>
                      <w:szCs w:val="18"/>
                    </w:rPr>
                    <w:t>0.5%</w:t>
                  </w:r>
                </w:p>
              </w:tc>
            </w:tr>
            <w:tr w:rsidR="00B2781B" w:rsidRPr="00770610" w14:paraId="27BD9D0E" w14:textId="77777777" w:rsidTr="00C965E6">
              <w:trPr>
                <w:jc w:val="center"/>
              </w:trPr>
              <w:tc>
                <w:tcPr>
                  <w:tcW w:w="2955" w:type="dxa"/>
                  <w:shd w:val="clear" w:color="auto" w:fill="auto"/>
                </w:tcPr>
                <w:p w14:paraId="2E14F511" w14:textId="77777777" w:rsidR="00B2781B" w:rsidRPr="00770610" w:rsidRDefault="00B2781B" w:rsidP="00B2781B">
                  <w:pPr>
                    <w:jc w:val="both"/>
                    <w:rPr>
                      <w:rFonts w:ascii="Arial" w:hAnsi="Arial" w:cs="Arial"/>
                      <w:sz w:val="18"/>
                      <w:szCs w:val="18"/>
                    </w:rPr>
                  </w:pPr>
                  <w:r w:rsidRPr="00770610">
                    <w:rPr>
                      <w:rFonts w:ascii="Arial" w:hAnsi="Arial" w:cs="Arial"/>
                      <w:sz w:val="18"/>
                      <w:szCs w:val="18"/>
                    </w:rPr>
                    <w:t>TOTAL</w:t>
                  </w:r>
                </w:p>
              </w:tc>
              <w:tc>
                <w:tcPr>
                  <w:tcW w:w="2268" w:type="dxa"/>
                  <w:shd w:val="clear" w:color="auto" w:fill="auto"/>
                </w:tcPr>
                <w:p w14:paraId="750A5075" w14:textId="77777777" w:rsidR="00B2781B" w:rsidRPr="00770610" w:rsidRDefault="00B2781B" w:rsidP="00004AA8">
                  <w:pPr>
                    <w:jc w:val="center"/>
                    <w:rPr>
                      <w:rFonts w:ascii="Arial" w:hAnsi="Arial" w:cs="Arial"/>
                      <w:sz w:val="18"/>
                      <w:szCs w:val="18"/>
                    </w:rPr>
                  </w:pPr>
                  <w:r w:rsidRPr="00770610">
                    <w:rPr>
                      <w:rFonts w:ascii="Arial" w:hAnsi="Arial" w:cs="Arial"/>
                      <w:sz w:val="18"/>
                      <w:szCs w:val="18"/>
                    </w:rPr>
                    <w:t>3.6%</w:t>
                  </w:r>
                </w:p>
              </w:tc>
            </w:tr>
            <w:bookmarkEnd w:id="0"/>
          </w:tbl>
          <w:p w14:paraId="303EE200" w14:textId="77777777" w:rsidR="00B2781B" w:rsidRPr="00770610" w:rsidRDefault="00B2781B" w:rsidP="00B2781B">
            <w:pPr>
              <w:pStyle w:val="Piedepgina"/>
              <w:tabs>
                <w:tab w:val="left" w:pos="7513"/>
              </w:tabs>
              <w:ind w:right="108"/>
              <w:jc w:val="both"/>
              <w:rPr>
                <w:rFonts w:ascii="Arial" w:hAnsi="Arial" w:cs="Arial"/>
                <w:sz w:val="18"/>
                <w:szCs w:val="18"/>
                <w:lang w:val="es-CO"/>
              </w:rPr>
            </w:pPr>
          </w:p>
          <w:p w14:paraId="7770F183" w14:textId="72782E2D" w:rsidR="00B2781B" w:rsidRPr="00770610" w:rsidRDefault="00B2781B" w:rsidP="00B2781B">
            <w:pPr>
              <w:jc w:val="both"/>
              <w:rPr>
                <w:rFonts w:ascii="Arial" w:hAnsi="Arial" w:cs="Arial"/>
                <w:sz w:val="18"/>
                <w:szCs w:val="18"/>
                <w:lang w:val="es-CO"/>
              </w:rPr>
            </w:pPr>
            <w:r w:rsidRPr="00770610">
              <w:rPr>
                <w:rFonts w:ascii="Arial" w:hAnsi="Arial" w:cs="Arial"/>
                <w:sz w:val="18"/>
                <w:szCs w:val="18"/>
                <w:lang w:val="es-CO"/>
              </w:rPr>
              <w:t>En consecuencia, el contratista deberá presentar la facturación por el valor correspondiente a los servicios y la Entidad al momento de tramitar el pago correspondiente, liquidará y descontará los impuestos y tasas aquí descritas.  La UAERMV solo adquiere obligaciones con el contratista en el presente proceso y bajo ningún motivo o circunstancia aceptará pagos a terceros.</w:t>
            </w:r>
          </w:p>
          <w:p w14:paraId="07906BA3" w14:textId="77777777" w:rsidR="00B2781B" w:rsidRPr="00770610" w:rsidRDefault="00B2781B" w:rsidP="00B2781B">
            <w:pPr>
              <w:jc w:val="both"/>
              <w:rPr>
                <w:rFonts w:ascii="Arial" w:hAnsi="Arial" w:cs="Arial"/>
                <w:sz w:val="18"/>
                <w:szCs w:val="18"/>
                <w:lang w:val="es-CO"/>
              </w:rPr>
            </w:pPr>
          </w:p>
          <w:p w14:paraId="01BFBAD8" w14:textId="77777777" w:rsidR="000474E0" w:rsidRPr="00770610" w:rsidRDefault="00B2781B" w:rsidP="00B2781B">
            <w:pPr>
              <w:jc w:val="both"/>
              <w:rPr>
                <w:rFonts w:ascii="Arial" w:hAnsi="Arial" w:cs="Arial"/>
                <w:sz w:val="18"/>
                <w:szCs w:val="18"/>
                <w:lang w:val="es-CO"/>
              </w:rPr>
            </w:pPr>
            <w:r w:rsidRPr="00770610">
              <w:rPr>
                <w:rFonts w:ascii="Arial" w:hAnsi="Arial" w:cs="Arial"/>
                <w:sz w:val="18"/>
                <w:szCs w:val="18"/>
                <w:lang w:val="es-CO"/>
              </w:rPr>
              <w:t>Si las facturas no han sido correctamente elaboradas o no se acompañan con los documentos requeridos para el pago, el término para el mismo empezará a contarse desde la fecha en que se presenten debidamente corregidas, o desde que se haya aportado el último de los documentos solicitados, las demoras que se presenten por estos conceptos, serán responsabilidad del contratista y no tendrán por ello derecho al reconocimiento de intereses o compensación de ninguna naturaleza.</w:t>
            </w:r>
          </w:p>
          <w:p w14:paraId="6E9F3696" w14:textId="1684DA84" w:rsidR="00B2781B" w:rsidRPr="00770610" w:rsidRDefault="00B2781B" w:rsidP="00B2781B">
            <w:pPr>
              <w:jc w:val="both"/>
              <w:rPr>
                <w:rFonts w:ascii="Arial" w:hAnsi="Arial" w:cs="Arial"/>
                <w:bCs/>
                <w:sz w:val="18"/>
                <w:szCs w:val="18"/>
              </w:rPr>
            </w:pPr>
          </w:p>
        </w:tc>
      </w:tr>
      <w:tr w:rsidR="000474E0" w:rsidRPr="00770610" w14:paraId="5B6250F9" w14:textId="77777777" w:rsidTr="00B2781B">
        <w:trPr>
          <w:trHeight w:val="417"/>
        </w:trPr>
        <w:tc>
          <w:tcPr>
            <w:tcW w:w="5000" w:type="pct"/>
            <w:gridSpan w:val="8"/>
            <w:shd w:val="clear" w:color="auto" w:fill="D9D9D9" w:themeFill="background1" w:themeFillShade="D9"/>
            <w:vAlign w:val="center"/>
          </w:tcPr>
          <w:p w14:paraId="69F0F134" w14:textId="7C5556C1" w:rsidR="000474E0" w:rsidRPr="00770610" w:rsidRDefault="000474E0" w:rsidP="00975D9F">
            <w:pPr>
              <w:jc w:val="center"/>
              <w:rPr>
                <w:rFonts w:ascii="Arial" w:hAnsi="Arial" w:cs="Arial"/>
                <w:b/>
                <w:sz w:val="18"/>
                <w:szCs w:val="18"/>
              </w:rPr>
            </w:pPr>
            <w:r w:rsidRPr="00770610">
              <w:rPr>
                <w:rFonts w:ascii="Arial" w:eastAsia="Times New Roman" w:hAnsi="Arial" w:cs="Arial"/>
                <w:b/>
                <w:sz w:val="18"/>
                <w:szCs w:val="18"/>
                <w:lang w:eastAsia="es-ES"/>
              </w:rPr>
              <w:t>NORMATIVIDAD REQUERIMIENTOS AMBIENTALES Y/O LEGALES:</w:t>
            </w:r>
          </w:p>
        </w:tc>
      </w:tr>
      <w:tr w:rsidR="000474E0" w:rsidRPr="00770610" w14:paraId="2A9BD13C" w14:textId="77777777" w:rsidTr="000639E4">
        <w:trPr>
          <w:trHeight w:val="525"/>
        </w:trPr>
        <w:tc>
          <w:tcPr>
            <w:tcW w:w="5000" w:type="pct"/>
            <w:gridSpan w:val="8"/>
            <w:shd w:val="clear" w:color="auto" w:fill="FFFFFF" w:themeFill="background1"/>
            <w:vAlign w:val="center"/>
          </w:tcPr>
          <w:p w14:paraId="6AA3D7D4" w14:textId="68FF582D" w:rsidR="000474E0" w:rsidRPr="00770610" w:rsidRDefault="00523233" w:rsidP="00B2781B">
            <w:pPr>
              <w:rPr>
                <w:rFonts w:ascii="Arial" w:eastAsia="Times New Roman" w:hAnsi="Arial" w:cs="Arial"/>
                <w:bCs/>
                <w:sz w:val="18"/>
                <w:szCs w:val="18"/>
                <w:lang w:eastAsia="es-ES"/>
              </w:rPr>
            </w:pPr>
            <w:r w:rsidRPr="00770610">
              <w:rPr>
                <w:rFonts w:ascii="Arial" w:eastAsia="Times New Roman" w:hAnsi="Arial" w:cs="Arial"/>
                <w:bCs/>
                <w:sz w:val="18"/>
                <w:szCs w:val="18"/>
                <w:lang w:eastAsia="es-ES"/>
              </w:rPr>
              <w:t xml:space="preserve">No aplica. </w:t>
            </w:r>
          </w:p>
        </w:tc>
      </w:tr>
      <w:tr w:rsidR="000474E0" w:rsidRPr="00770610" w14:paraId="6387E50D" w14:textId="77777777" w:rsidTr="00B2781B">
        <w:trPr>
          <w:trHeight w:val="420"/>
        </w:trPr>
        <w:tc>
          <w:tcPr>
            <w:tcW w:w="5000" w:type="pct"/>
            <w:gridSpan w:val="8"/>
            <w:shd w:val="clear" w:color="auto" w:fill="D9D9D9" w:themeFill="background1" w:themeFillShade="D9"/>
            <w:vAlign w:val="center"/>
          </w:tcPr>
          <w:p w14:paraId="6B7ADD47" w14:textId="57379DF6" w:rsidR="000474E0" w:rsidRPr="00770610" w:rsidRDefault="000474E0" w:rsidP="00975D9F">
            <w:pPr>
              <w:jc w:val="center"/>
              <w:rPr>
                <w:rFonts w:ascii="Arial" w:eastAsia="Times New Roman" w:hAnsi="Arial" w:cs="Arial"/>
                <w:b/>
                <w:sz w:val="18"/>
                <w:szCs w:val="18"/>
                <w:lang w:eastAsia="es-ES"/>
              </w:rPr>
            </w:pPr>
            <w:r w:rsidRPr="00770610">
              <w:rPr>
                <w:rFonts w:ascii="Arial" w:eastAsia="Times New Roman" w:hAnsi="Arial" w:cs="Arial"/>
                <w:b/>
                <w:sz w:val="18"/>
                <w:szCs w:val="18"/>
                <w:lang w:eastAsia="es-ES"/>
              </w:rPr>
              <w:t>REQUERIMIENTOS MÍNIMOS PARA LA ENTREGA:</w:t>
            </w:r>
          </w:p>
        </w:tc>
      </w:tr>
      <w:tr w:rsidR="000474E0" w:rsidRPr="00770610" w14:paraId="3B59F4CA" w14:textId="77777777" w:rsidTr="00B2781B">
        <w:trPr>
          <w:trHeight w:val="845"/>
        </w:trPr>
        <w:tc>
          <w:tcPr>
            <w:tcW w:w="5000" w:type="pct"/>
            <w:gridSpan w:val="8"/>
            <w:shd w:val="clear" w:color="auto" w:fill="FFFFFF" w:themeFill="background1"/>
            <w:vAlign w:val="center"/>
          </w:tcPr>
          <w:p w14:paraId="6A6838DA" w14:textId="573811D1" w:rsidR="000474E0" w:rsidRPr="00770610" w:rsidRDefault="00B2781B" w:rsidP="00B2781B">
            <w:pPr>
              <w:jc w:val="both"/>
              <w:rPr>
                <w:rFonts w:ascii="Arial" w:eastAsia="Times New Roman" w:hAnsi="Arial" w:cs="Arial"/>
                <w:bCs/>
                <w:sz w:val="18"/>
                <w:szCs w:val="18"/>
                <w:lang w:eastAsia="es-ES"/>
              </w:rPr>
            </w:pPr>
            <w:r w:rsidRPr="00770610">
              <w:rPr>
                <w:rFonts w:ascii="Arial" w:eastAsia="Times New Roman" w:hAnsi="Arial" w:cs="Arial"/>
                <w:bCs/>
                <w:sz w:val="18"/>
                <w:szCs w:val="18"/>
                <w:lang w:eastAsia="es-ES"/>
              </w:rPr>
              <w:t>La recepción de los elementos se hará contra remisión</w:t>
            </w:r>
            <w:r w:rsidR="00450F63">
              <w:rPr>
                <w:rFonts w:ascii="Arial" w:eastAsia="Times New Roman" w:hAnsi="Arial" w:cs="Arial"/>
                <w:bCs/>
                <w:sz w:val="18"/>
                <w:szCs w:val="18"/>
                <w:lang w:eastAsia="es-ES"/>
              </w:rPr>
              <w:t xml:space="preserve"> o factura</w:t>
            </w:r>
            <w:r w:rsidRPr="00770610">
              <w:rPr>
                <w:rFonts w:ascii="Arial" w:eastAsia="Times New Roman" w:hAnsi="Arial" w:cs="Arial"/>
                <w:bCs/>
                <w:sz w:val="18"/>
                <w:szCs w:val="18"/>
                <w:lang w:eastAsia="es-ES"/>
              </w:rPr>
              <w:t>, la cual deberá ser verificada y aprobada por el supervisor del contrato. La remisión debe ser enviada a UAERMV de manera física o electrónica dentro del día siguiente al recibo de los bienes.</w:t>
            </w:r>
          </w:p>
        </w:tc>
      </w:tr>
      <w:tr w:rsidR="000474E0" w:rsidRPr="00770610" w14:paraId="0D8AFA5B" w14:textId="77777777" w:rsidTr="00B2781B">
        <w:trPr>
          <w:trHeight w:val="424"/>
        </w:trPr>
        <w:tc>
          <w:tcPr>
            <w:tcW w:w="5000" w:type="pct"/>
            <w:gridSpan w:val="8"/>
            <w:shd w:val="clear" w:color="auto" w:fill="D9D9D9" w:themeFill="background1" w:themeFillShade="D9"/>
            <w:vAlign w:val="center"/>
          </w:tcPr>
          <w:p w14:paraId="0BD88C4C" w14:textId="5E03182C" w:rsidR="000474E0" w:rsidRPr="00770610" w:rsidRDefault="000474E0" w:rsidP="00975D9F">
            <w:pPr>
              <w:jc w:val="center"/>
              <w:rPr>
                <w:rFonts w:ascii="Arial" w:eastAsia="Times New Roman" w:hAnsi="Arial" w:cs="Arial"/>
                <w:b/>
                <w:sz w:val="18"/>
                <w:szCs w:val="18"/>
                <w:lang w:eastAsia="es-ES"/>
              </w:rPr>
            </w:pPr>
            <w:r w:rsidRPr="00770610">
              <w:rPr>
                <w:rFonts w:ascii="Arial" w:eastAsia="Times New Roman" w:hAnsi="Arial" w:cs="Arial"/>
                <w:b/>
                <w:sz w:val="18"/>
                <w:szCs w:val="18"/>
                <w:lang w:eastAsia="es-ES"/>
              </w:rPr>
              <w:t>OBSERVACIONES Y/O RECOMENDACIONES</w:t>
            </w:r>
          </w:p>
        </w:tc>
      </w:tr>
      <w:tr w:rsidR="000474E0" w:rsidRPr="00770610" w14:paraId="72CC45C0" w14:textId="77777777" w:rsidTr="00523233">
        <w:trPr>
          <w:trHeight w:val="682"/>
        </w:trPr>
        <w:tc>
          <w:tcPr>
            <w:tcW w:w="5000" w:type="pct"/>
            <w:gridSpan w:val="8"/>
            <w:shd w:val="clear" w:color="auto" w:fill="FFFFFF" w:themeFill="background1"/>
            <w:vAlign w:val="center"/>
          </w:tcPr>
          <w:p w14:paraId="6B3BDE4E" w14:textId="4F8D0353" w:rsidR="00523233" w:rsidRPr="00770610" w:rsidRDefault="00523233" w:rsidP="00523233">
            <w:pPr>
              <w:jc w:val="both"/>
              <w:rPr>
                <w:rFonts w:ascii="Arial" w:eastAsia="Times New Roman" w:hAnsi="Arial" w:cs="Arial"/>
                <w:bCs/>
                <w:sz w:val="18"/>
                <w:szCs w:val="18"/>
                <w:lang w:eastAsia="es-ES"/>
              </w:rPr>
            </w:pPr>
            <w:r w:rsidRPr="00770610">
              <w:rPr>
                <w:rFonts w:ascii="Arial" w:eastAsia="Times New Roman" w:hAnsi="Arial" w:cs="Arial"/>
                <w:bCs/>
                <w:sz w:val="18"/>
                <w:szCs w:val="18"/>
                <w:lang w:eastAsia="es-ES"/>
              </w:rPr>
              <w:lastRenderedPageBreak/>
              <w:t xml:space="preserve">Se requiere establecer el contrato que surja como contrato de suministro hasta agostar el presupuesto oficial de la entidad. </w:t>
            </w:r>
          </w:p>
        </w:tc>
      </w:tr>
      <w:tr w:rsidR="003642BF" w:rsidRPr="00770610" w14:paraId="0D438F23" w14:textId="77777777" w:rsidTr="00B2781B">
        <w:trPr>
          <w:trHeight w:val="420"/>
        </w:trPr>
        <w:tc>
          <w:tcPr>
            <w:tcW w:w="2500" w:type="pct"/>
            <w:gridSpan w:val="4"/>
            <w:shd w:val="clear" w:color="auto" w:fill="D9D9D9" w:themeFill="background1" w:themeFillShade="D9"/>
            <w:vAlign w:val="center"/>
          </w:tcPr>
          <w:p w14:paraId="7EFC9063" w14:textId="4B51DAED" w:rsidR="003642BF" w:rsidRPr="00770610" w:rsidRDefault="003642BF" w:rsidP="00975D9F">
            <w:pPr>
              <w:jc w:val="center"/>
              <w:rPr>
                <w:rFonts w:ascii="Arial" w:eastAsia="Times New Roman" w:hAnsi="Arial" w:cs="Arial"/>
                <w:b/>
                <w:sz w:val="18"/>
                <w:szCs w:val="18"/>
                <w:lang w:eastAsia="es-ES"/>
              </w:rPr>
            </w:pPr>
            <w:r w:rsidRPr="00770610">
              <w:rPr>
                <w:rFonts w:ascii="Arial" w:eastAsia="Times New Roman" w:hAnsi="Arial" w:cs="Arial"/>
                <w:b/>
                <w:sz w:val="18"/>
                <w:szCs w:val="18"/>
                <w:lang w:eastAsia="es-ES"/>
              </w:rPr>
              <w:t>QUIEN LO ELABORA:</w:t>
            </w:r>
          </w:p>
        </w:tc>
        <w:tc>
          <w:tcPr>
            <w:tcW w:w="2500" w:type="pct"/>
            <w:gridSpan w:val="4"/>
            <w:shd w:val="clear" w:color="auto" w:fill="D9D9D9" w:themeFill="background1" w:themeFillShade="D9"/>
            <w:vAlign w:val="center"/>
          </w:tcPr>
          <w:p w14:paraId="54EFC41E" w14:textId="5988695A" w:rsidR="003642BF" w:rsidRPr="00770610" w:rsidRDefault="003642BF" w:rsidP="00975D9F">
            <w:pPr>
              <w:jc w:val="center"/>
              <w:rPr>
                <w:rFonts w:ascii="Arial" w:eastAsia="Times New Roman" w:hAnsi="Arial" w:cs="Arial"/>
                <w:b/>
                <w:sz w:val="18"/>
                <w:szCs w:val="18"/>
                <w:lang w:eastAsia="es-ES"/>
              </w:rPr>
            </w:pPr>
            <w:r w:rsidRPr="00770610">
              <w:rPr>
                <w:rFonts w:ascii="Arial" w:eastAsia="Times New Roman" w:hAnsi="Arial" w:cs="Arial"/>
                <w:b/>
                <w:sz w:val="18"/>
                <w:szCs w:val="18"/>
                <w:lang w:eastAsia="es-ES"/>
              </w:rPr>
              <w:t>QUIEN LO APRUEBA:</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5"/>
        <w:gridCol w:w="5007"/>
      </w:tblGrid>
      <w:tr w:rsidR="000767DC" w:rsidRPr="00770610" w14:paraId="34F5E3A4" w14:textId="77777777" w:rsidTr="003642BF">
        <w:trPr>
          <w:trHeight w:val="1074"/>
        </w:trPr>
        <w:tc>
          <w:tcPr>
            <w:tcW w:w="2487" w:type="pct"/>
            <w:vAlign w:val="bottom"/>
          </w:tcPr>
          <w:p w14:paraId="4AA756E1" w14:textId="77777777" w:rsidR="000767DC" w:rsidRPr="00770610" w:rsidRDefault="000767DC" w:rsidP="00C965E6">
            <w:pPr>
              <w:spacing w:after="0" w:line="240" w:lineRule="auto"/>
              <w:rPr>
                <w:rFonts w:ascii="Arial" w:eastAsia="Times New Roman" w:hAnsi="Arial" w:cs="Arial"/>
                <w:i/>
                <w:sz w:val="18"/>
                <w:szCs w:val="18"/>
                <w:lang w:eastAsia="es-ES"/>
              </w:rPr>
            </w:pPr>
            <w:r w:rsidRPr="00770610">
              <w:rPr>
                <w:rFonts w:ascii="Arial" w:eastAsia="Times New Roman" w:hAnsi="Arial" w:cs="Arial"/>
                <w:i/>
                <w:sz w:val="18"/>
                <w:szCs w:val="18"/>
                <w:lang w:eastAsia="es-ES"/>
              </w:rPr>
              <w:t>(firma)</w:t>
            </w:r>
          </w:p>
        </w:tc>
        <w:tc>
          <w:tcPr>
            <w:tcW w:w="2513" w:type="pct"/>
            <w:vAlign w:val="bottom"/>
          </w:tcPr>
          <w:p w14:paraId="10BCC59D" w14:textId="77777777" w:rsidR="000767DC" w:rsidRPr="00770610" w:rsidRDefault="000767DC" w:rsidP="00C965E6">
            <w:pPr>
              <w:spacing w:after="0" w:line="240" w:lineRule="auto"/>
              <w:rPr>
                <w:rFonts w:ascii="Arial" w:eastAsia="Times New Roman" w:hAnsi="Arial" w:cs="Arial"/>
                <w:sz w:val="18"/>
                <w:szCs w:val="18"/>
                <w:lang w:eastAsia="es-ES"/>
              </w:rPr>
            </w:pPr>
            <w:r w:rsidRPr="00770610">
              <w:rPr>
                <w:rFonts w:ascii="Arial" w:eastAsia="Times New Roman" w:hAnsi="Arial" w:cs="Arial"/>
                <w:i/>
                <w:sz w:val="18"/>
                <w:szCs w:val="18"/>
                <w:lang w:eastAsia="es-ES"/>
              </w:rPr>
              <w:t>(firma)</w:t>
            </w:r>
          </w:p>
        </w:tc>
      </w:tr>
      <w:tr w:rsidR="000767DC" w:rsidRPr="00770610" w14:paraId="6CEE6E72" w14:textId="77777777" w:rsidTr="003642BF">
        <w:trPr>
          <w:trHeight w:val="133"/>
        </w:trPr>
        <w:tc>
          <w:tcPr>
            <w:tcW w:w="2487" w:type="pct"/>
            <w:vAlign w:val="center"/>
          </w:tcPr>
          <w:p w14:paraId="582AC89E" w14:textId="39C82A6A" w:rsidR="000767DC" w:rsidRPr="00770610" w:rsidRDefault="000767DC" w:rsidP="00C965E6">
            <w:pPr>
              <w:spacing w:after="0" w:line="240" w:lineRule="auto"/>
              <w:rPr>
                <w:rFonts w:ascii="Arial" w:eastAsia="Times New Roman" w:hAnsi="Arial" w:cs="Arial"/>
                <w:sz w:val="18"/>
                <w:szCs w:val="18"/>
                <w:lang w:eastAsia="es-ES"/>
              </w:rPr>
            </w:pPr>
            <w:r w:rsidRPr="00770610">
              <w:rPr>
                <w:rFonts w:ascii="Arial" w:eastAsia="Times New Roman" w:hAnsi="Arial" w:cs="Arial"/>
                <w:sz w:val="18"/>
                <w:szCs w:val="18"/>
                <w:lang w:eastAsia="es-ES"/>
              </w:rPr>
              <w:t>NOMBRE:</w:t>
            </w:r>
            <w:r w:rsidR="00B2781B" w:rsidRPr="00770610">
              <w:rPr>
                <w:rFonts w:ascii="Arial" w:eastAsia="Times New Roman" w:hAnsi="Arial" w:cs="Arial"/>
                <w:sz w:val="18"/>
                <w:szCs w:val="18"/>
                <w:lang w:eastAsia="es-ES"/>
              </w:rPr>
              <w:t xml:space="preserve"> JIMMY ALEJANDRO ESCOBAR CASTRO</w:t>
            </w:r>
          </w:p>
        </w:tc>
        <w:tc>
          <w:tcPr>
            <w:tcW w:w="2513" w:type="pct"/>
            <w:vAlign w:val="center"/>
          </w:tcPr>
          <w:p w14:paraId="7C5F3E85" w14:textId="42084B0B" w:rsidR="000767DC" w:rsidRPr="00770610" w:rsidRDefault="000767DC" w:rsidP="00C965E6">
            <w:pPr>
              <w:spacing w:after="0" w:line="240" w:lineRule="auto"/>
              <w:rPr>
                <w:rFonts w:ascii="Arial" w:eastAsia="Times New Roman" w:hAnsi="Arial" w:cs="Arial"/>
                <w:sz w:val="18"/>
                <w:szCs w:val="18"/>
                <w:lang w:eastAsia="es-ES"/>
              </w:rPr>
            </w:pPr>
            <w:r w:rsidRPr="00770610">
              <w:rPr>
                <w:rFonts w:ascii="Arial" w:eastAsia="Times New Roman" w:hAnsi="Arial" w:cs="Arial"/>
                <w:sz w:val="18"/>
                <w:szCs w:val="18"/>
                <w:lang w:eastAsia="es-ES"/>
              </w:rPr>
              <w:t>NOMBRE:</w:t>
            </w:r>
            <w:r w:rsidR="00523233" w:rsidRPr="00770610">
              <w:rPr>
                <w:rFonts w:ascii="Arial" w:eastAsia="Times New Roman" w:hAnsi="Arial" w:cs="Arial"/>
                <w:sz w:val="18"/>
                <w:szCs w:val="18"/>
                <w:lang w:eastAsia="es-ES"/>
              </w:rPr>
              <w:t xml:space="preserve"> MARTHA PATRICI</w:t>
            </w:r>
            <w:r w:rsidR="00B2781B" w:rsidRPr="00770610">
              <w:rPr>
                <w:rFonts w:ascii="Arial" w:eastAsia="Times New Roman" w:hAnsi="Arial" w:cs="Arial"/>
                <w:sz w:val="18"/>
                <w:szCs w:val="18"/>
                <w:lang w:eastAsia="es-ES"/>
              </w:rPr>
              <w:t>A AGUILAR COPETE</w:t>
            </w:r>
          </w:p>
        </w:tc>
      </w:tr>
      <w:tr w:rsidR="000767DC" w:rsidRPr="00770610" w14:paraId="58E6BD6D" w14:textId="77777777" w:rsidTr="003642BF">
        <w:trPr>
          <w:trHeight w:val="138"/>
        </w:trPr>
        <w:tc>
          <w:tcPr>
            <w:tcW w:w="2487" w:type="pct"/>
            <w:vAlign w:val="center"/>
          </w:tcPr>
          <w:p w14:paraId="12100E9E" w14:textId="55DF3F9F" w:rsidR="000767DC" w:rsidRPr="00770610" w:rsidRDefault="000767DC" w:rsidP="00C965E6">
            <w:pPr>
              <w:spacing w:after="0" w:line="240" w:lineRule="auto"/>
              <w:rPr>
                <w:rFonts w:ascii="Arial" w:eastAsia="Times New Roman" w:hAnsi="Arial" w:cs="Arial"/>
                <w:sz w:val="18"/>
                <w:szCs w:val="18"/>
                <w:lang w:eastAsia="es-ES"/>
              </w:rPr>
            </w:pPr>
            <w:r w:rsidRPr="00770610">
              <w:rPr>
                <w:rFonts w:ascii="Arial" w:eastAsia="Times New Roman" w:hAnsi="Arial" w:cs="Arial"/>
                <w:sz w:val="18"/>
                <w:szCs w:val="18"/>
                <w:lang w:eastAsia="es-ES"/>
              </w:rPr>
              <w:t>CARGO:</w:t>
            </w:r>
            <w:r w:rsidR="00B2781B" w:rsidRPr="00770610">
              <w:rPr>
                <w:rFonts w:ascii="Arial" w:eastAsia="Times New Roman" w:hAnsi="Arial" w:cs="Arial"/>
                <w:sz w:val="18"/>
                <w:szCs w:val="18"/>
                <w:lang w:eastAsia="es-ES"/>
              </w:rPr>
              <w:t xml:space="preserve"> ALAMCENISTA GENERAL – LÍDER PROCESO GREF</w:t>
            </w:r>
          </w:p>
        </w:tc>
        <w:tc>
          <w:tcPr>
            <w:tcW w:w="2513" w:type="pct"/>
            <w:vAlign w:val="center"/>
          </w:tcPr>
          <w:p w14:paraId="0D0D78FA" w14:textId="6DAEAB6C" w:rsidR="000767DC" w:rsidRPr="00770610" w:rsidRDefault="000767DC" w:rsidP="00C965E6">
            <w:pPr>
              <w:spacing w:after="0" w:line="240" w:lineRule="auto"/>
              <w:rPr>
                <w:rFonts w:ascii="Arial" w:eastAsia="Times New Roman" w:hAnsi="Arial" w:cs="Arial"/>
                <w:sz w:val="18"/>
                <w:szCs w:val="18"/>
                <w:lang w:eastAsia="es-ES"/>
              </w:rPr>
            </w:pPr>
            <w:r w:rsidRPr="00770610">
              <w:rPr>
                <w:rFonts w:ascii="Arial" w:eastAsia="Times New Roman" w:hAnsi="Arial" w:cs="Arial"/>
                <w:sz w:val="18"/>
                <w:szCs w:val="18"/>
                <w:lang w:eastAsia="es-ES"/>
              </w:rPr>
              <w:t>CARGO:</w:t>
            </w:r>
            <w:r w:rsidR="00B2781B" w:rsidRPr="00770610">
              <w:rPr>
                <w:rFonts w:ascii="Arial" w:eastAsia="Times New Roman" w:hAnsi="Arial" w:cs="Arial"/>
                <w:sz w:val="18"/>
                <w:szCs w:val="18"/>
                <w:lang w:eastAsia="es-ES"/>
              </w:rPr>
              <w:t xml:space="preserve"> SECRETARIA GENERAL</w:t>
            </w:r>
          </w:p>
        </w:tc>
      </w:tr>
    </w:tbl>
    <w:p w14:paraId="1A4D3F58" w14:textId="77777777" w:rsidR="000767DC" w:rsidRPr="00770610" w:rsidRDefault="000767DC">
      <w:pPr>
        <w:rPr>
          <w:rFonts w:ascii="Arial" w:hAnsi="Arial" w:cs="Arial"/>
          <w:sz w:val="18"/>
          <w:szCs w:val="18"/>
        </w:rPr>
      </w:pPr>
    </w:p>
    <w:p w14:paraId="38230503" w14:textId="3CA959E2" w:rsidR="000767DC" w:rsidRPr="00770610" w:rsidRDefault="000767DC">
      <w:pPr>
        <w:rPr>
          <w:rFonts w:ascii="Arial" w:hAnsi="Arial" w:cs="Arial"/>
          <w:sz w:val="18"/>
          <w:szCs w:val="18"/>
        </w:rPr>
      </w:pPr>
      <w:r w:rsidRPr="00770610">
        <w:rPr>
          <w:rFonts w:ascii="Arial" w:hAnsi="Arial" w:cs="Arial"/>
          <w:sz w:val="18"/>
          <w:szCs w:val="18"/>
        </w:rPr>
        <w:t xml:space="preserve">Proyectó: </w:t>
      </w:r>
      <w:proofErr w:type="spellStart"/>
      <w:r w:rsidR="00B2781B" w:rsidRPr="00770610">
        <w:rPr>
          <w:rFonts w:ascii="Arial" w:hAnsi="Arial" w:cs="Arial"/>
          <w:sz w:val="18"/>
          <w:szCs w:val="18"/>
        </w:rPr>
        <w:t>Jhorman</w:t>
      </w:r>
      <w:proofErr w:type="spellEnd"/>
      <w:r w:rsidR="00B2781B" w:rsidRPr="00770610">
        <w:rPr>
          <w:rFonts w:ascii="Arial" w:hAnsi="Arial" w:cs="Arial"/>
          <w:sz w:val="18"/>
          <w:szCs w:val="18"/>
        </w:rPr>
        <w:t xml:space="preserve"> L Melo Arenas </w:t>
      </w:r>
      <w:proofErr w:type="gramStart"/>
      <w:r w:rsidR="00B2781B" w:rsidRPr="00770610">
        <w:rPr>
          <w:rFonts w:ascii="Arial" w:hAnsi="Arial" w:cs="Arial"/>
          <w:sz w:val="18"/>
          <w:szCs w:val="18"/>
        </w:rPr>
        <w:t>-  Profesional</w:t>
      </w:r>
      <w:proofErr w:type="gramEnd"/>
      <w:r w:rsidR="00B2781B" w:rsidRPr="00770610">
        <w:rPr>
          <w:rFonts w:ascii="Arial" w:hAnsi="Arial" w:cs="Arial"/>
          <w:sz w:val="18"/>
          <w:szCs w:val="18"/>
        </w:rPr>
        <w:t xml:space="preserve"> Especializado </w:t>
      </w:r>
      <w:r w:rsidR="00E1507D" w:rsidRPr="00770610">
        <w:rPr>
          <w:rFonts w:ascii="Arial" w:hAnsi="Arial" w:cs="Arial"/>
          <w:sz w:val="18"/>
          <w:szCs w:val="18"/>
        </w:rPr>
        <w:t xml:space="preserve">- </w:t>
      </w:r>
      <w:r w:rsidR="00B2781B" w:rsidRPr="00770610">
        <w:rPr>
          <w:rFonts w:ascii="Arial" w:hAnsi="Arial" w:cs="Arial"/>
          <w:sz w:val="18"/>
          <w:szCs w:val="18"/>
        </w:rPr>
        <w:t>Contratista Proceso GREF</w:t>
      </w:r>
      <w:r w:rsidR="005D3B31" w:rsidRPr="00770610">
        <w:rPr>
          <w:rFonts w:ascii="Arial" w:hAnsi="Arial" w:cs="Arial"/>
          <w:sz w:val="18"/>
          <w:szCs w:val="18"/>
        </w:rPr>
        <w:t>.</w:t>
      </w:r>
    </w:p>
    <w:sectPr w:rsidR="000767DC" w:rsidRPr="00770610" w:rsidSect="007B652E">
      <w:headerReference w:type="default" r:id="rId9"/>
      <w:footerReference w:type="default" r:id="rId10"/>
      <w:pgSz w:w="12240" w:h="15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0DCFA" w14:textId="77777777" w:rsidR="00205E98" w:rsidRDefault="00205E98" w:rsidP="0004017C">
      <w:pPr>
        <w:spacing w:after="0" w:line="240" w:lineRule="auto"/>
      </w:pPr>
      <w:r>
        <w:separator/>
      </w:r>
    </w:p>
  </w:endnote>
  <w:endnote w:type="continuationSeparator" w:id="0">
    <w:p w14:paraId="6C442B0F" w14:textId="77777777" w:rsidR="00205E98" w:rsidRDefault="00205E98" w:rsidP="00040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de3of9">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1560"/>
      <w:gridCol w:w="3734"/>
    </w:tblGrid>
    <w:tr w:rsidR="00C965E6" w:rsidRPr="00C67749" w14:paraId="1F4438E7" w14:textId="77777777" w:rsidTr="002800E5">
      <w:trPr>
        <w:trHeight w:val="274"/>
      </w:trPr>
      <w:tc>
        <w:tcPr>
          <w:tcW w:w="2345" w:type="pct"/>
        </w:tcPr>
        <w:p w14:paraId="7FBE3865" w14:textId="77777777" w:rsidR="00C965E6" w:rsidRPr="00C67749" w:rsidRDefault="00C965E6" w:rsidP="002800E5">
          <w:pPr>
            <w:pStyle w:val="Piedepgina"/>
            <w:rPr>
              <w:rFonts w:ascii="Arial" w:hAnsi="Arial" w:cs="Arial"/>
              <w:sz w:val="14"/>
              <w:szCs w:val="14"/>
            </w:rPr>
          </w:pPr>
          <w:r w:rsidRPr="00C67749">
            <w:rPr>
              <w:rFonts w:ascii="Arial" w:hAnsi="Arial" w:cs="Arial"/>
              <w:sz w:val="14"/>
              <w:szCs w:val="14"/>
            </w:rPr>
            <w:t xml:space="preserve">Sede Administrativa: Calle 26 No. 57-41, Torre 8, Piso 8                                                                     </w:t>
          </w:r>
        </w:p>
        <w:p w14:paraId="3F8675CD" w14:textId="77777777" w:rsidR="00C965E6" w:rsidRPr="00C67749" w:rsidRDefault="00C965E6" w:rsidP="002800E5">
          <w:pPr>
            <w:pStyle w:val="Piedepgina"/>
            <w:rPr>
              <w:rFonts w:ascii="Arial" w:hAnsi="Arial" w:cs="Arial"/>
              <w:sz w:val="14"/>
              <w:szCs w:val="14"/>
            </w:rPr>
          </w:pPr>
          <w:r w:rsidRPr="00C67749">
            <w:rPr>
              <w:rFonts w:ascii="Arial" w:hAnsi="Arial" w:cs="Arial"/>
              <w:sz w:val="14"/>
              <w:szCs w:val="14"/>
            </w:rPr>
            <w:t>Código Postal: 111321</w:t>
          </w:r>
        </w:p>
        <w:p w14:paraId="2461FDBC" w14:textId="77777777" w:rsidR="00C965E6" w:rsidRPr="00C67749" w:rsidRDefault="00C965E6" w:rsidP="002800E5">
          <w:pPr>
            <w:pStyle w:val="Piedepgina"/>
            <w:rPr>
              <w:rFonts w:ascii="Arial" w:hAnsi="Arial" w:cs="Arial"/>
              <w:sz w:val="14"/>
              <w:szCs w:val="14"/>
            </w:rPr>
          </w:pPr>
          <w:r w:rsidRPr="00C67749">
            <w:rPr>
              <w:rFonts w:ascii="Arial" w:hAnsi="Arial" w:cs="Arial"/>
              <w:sz w:val="14"/>
              <w:szCs w:val="14"/>
            </w:rPr>
            <w:t>Sede operativa: Calle 22 d No. 120 - 40</w:t>
          </w:r>
        </w:p>
        <w:p w14:paraId="5E4FDAFB" w14:textId="468C92C4" w:rsidR="00C965E6" w:rsidRPr="00C67749" w:rsidRDefault="00C965E6" w:rsidP="002800E5">
          <w:pPr>
            <w:pStyle w:val="Piedepgina"/>
            <w:rPr>
              <w:rFonts w:ascii="Arial" w:hAnsi="Arial" w:cs="Arial"/>
              <w:sz w:val="14"/>
              <w:szCs w:val="14"/>
            </w:rPr>
          </w:pPr>
          <w:r w:rsidRPr="00C67749">
            <w:rPr>
              <w:rFonts w:ascii="Arial" w:hAnsi="Arial" w:cs="Arial"/>
              <w:sz w:val="14"/>
              <w:szCs w:val="14"/>
            </w:rPr>
            <w:t>PBX: (+57) (1) 3779555 - Información: Línea 195</w:t>
          </w:r>
        </w:p>
        <w:p w14:paraId="3837CC3B" w14:textId="3890A62D" w:rsidR="00C965E6" w:rsidRPr="00C67749" w:rsidRDefault="00C965E6" w:rsidP="002800E5">
          <w:pPr>
            <w:pStyle w:val="Piedepgina"/>
            <w:rPr>
              <w:rFonts w:ascii="Arial" w:hAnsi="Arial" w:cs="Arial"/>
              <w:sz w:val="14"/>
              <w:szCs w:val="14"/>
            </w:rPr>
          </w:pPr>
          <w:r w:rsidRPr="00C67749">
            <w:rPr>
              <w:rFonts w:ascii="Arial" w:hAnsi="Arial" w:cs="Arial"/>
              <w:sz w:val="14"/>
              <w:szCs w:val="14"/>
            </w:rPr>
            <w:t>www.umv.gov.co</w:t>
          </w:r>
        </w:p>
      </w:tc>
      <w:tc>
        <w:tcPr>
          <w:tcW w:w="782" w:type="pct"/>
        </w:tcPr>
        <w:p w14:paraId="27151B60" w14:textId="77777777" w:rsidR="00C965E6" w:rsidRPr="00C67749" w:rsidRDefault="00C965E6" w:rsidP="002800E5">
          <w:pPr>
            <w:pStyle w:val="Piedepgina"/>
            <w:jc w:val="center"/>
            <w:rPr>
              <w:rFonts w:ascii="Arial" w:hAnsi="Arial" w:cs="Arial"/>
              <w:sz w:val="14"/>
              <w:szCs w:val="14"/>
            </w:rPr>
          </w:pPr>
        </w:p>
        <w:p w14:paraId="4E9BA1CD" w14:textId="6FC7E785" w:rsidR="00C965E6" w:rsidRPr="00C67749" w:rsidRDefault="00C965E6" w:rsidP="002800E5">
          <w:pPr>
            <w:pStyle w:val="Piedepgina"/>
            <w:jc w:val="center"/>
            <w:rPr>
              <w:rFonts w:ascii="Arial" w:hAnsi="Arial" w:cs="Arial"/>
              <w:sz w:val="14"/>
              <w:szCs w:val="14"/>
            </w:rPr>
          </w:pPr>
          <w:r w:rsidRPr="00C67749">
            <w:rPr>
              <w:rFonts w:ascii="Arial" w:hAnsi="Arial" w:cs="Arial"/>
              <w:sz w:val="14"/>
              <w:szCs w:val="14"/>
            </w:rPr>
            <w:t>GCON-FM-022</w:t>
          </w:r>
        </w:p>
        <w:p w14:paraId="439B051F" w14:textId="69C5EF99" w:rsidR="00C965E6" w:rsidRPr="00C67749" w:rsidRDefault="00C965E6" w:rsidP="002800E5">
          <w:pPr>
            <w:pStyle w:val="Piedepgina"/>
            <w:jc w:val="center"/>
            <w:rPr>
              <w:rFonts w:ascii="Arial" w:hAnsi="Arial" w:cs="Arial"/>
              <w:sz w:val="14"/>
              <w:szCs w:val="14"/>
            </w:rPr>
          </w:pPr>
          <w:r w:rsidRPr="00C67749">
            <w:rPr>
              <w:rFonts w:ascii="Arial" w:hAnsi="Arial" w:cs="Arial"/>
              <w:sz w:val="14"/>
              <w:szCs w:val="14"/>
              <w:lang w:val="es-ES"/>
            </w:rPr>
            <w:t xml:space="preserve">Página </w:t>
          </w:r>
          <w:r w:rsidRPr="00C67749">
            <w:rPr>
              <w:rFonts w:ascii="Arial" w:hAnsi="Arial" w:cs="Arial"/>
              <w:b/>
              <w:bCs/>
              <w:sz w:val="14"/>
              <w:szCs w:val="14"/>
            </w:rPr>
            <w:fldChar w:fldCharType="begin"/>
          </w:r>
          <w:r w:rsidRPr="00C67749">
            <w:rPr>
              <w:rFonts w:ascii="Arial" w:hAnsi="Arial" w:cs="Arial"/>
              <w:b/>
              <w:bCs/>
              <w:sz w:val="14"/>
              <w:szCs w:val="14"/>
            </w:rPr>
            <w:instrText>PAGE  \* Arabic  \* MERGEFORMAT</w:instrText>
          </w:r>
          <w:r w:rsidRPr="00C67749">
            <w:rPr>
              <w:rFonts w:ascii="Arial" w:hAnsi="Arial" w:cs="Arial"/>
              <w:b/>
              <w:bCs/>
              <w:sz w:val="14"/>
              <w:szCs w:val="14"/>
            </w:rPr>
            <w:fldChar w:fldCharType="separate"/>
          </w:r>
          <w:r w:rsidR="00450F63" w:rsidRPr="00450F63">
            <w:rPr>
              <w:rFonts w:ascii="Arial" w:hAnsi="Arial" w:cs="Arial"/>
              <w:b/>
              <w:bCs/>
              <w:noProof/>
              <w:sz w:val="14"/>
              <w:szCs w:val="14"/>
              <w:lang w:val="es-ES"/>
            </w:rPr>
            <w:t>5</w:t>
          </w:r>
          <w:r w:rsidRPr="00C67749">
            <w:rPr>
              <w:rFonts w:ascii="Arial" w:hAnsi="Arial" w:cs="Arial"/>
              <w:b/>
              <w:bCs/>
              <w:sz w:val="14"/>
              <w:szCs w:val="14"/>
            </w:rPr>
            <w:fldChar w:fldCharType="end"/>
          </w:r>
          <w:r w:rsidRPr="00C67749">
            <w:rPr>
              <w:rFonts w:ascii="Arial" w:hAnsi="Arial" w:cs="Arial"/>
              <w:sz w:val="14"/>
              <w:szCs w:val="14"/>
              <w:lang w:val="es-ES"/>
            </w:rPr>
            <w:t xml:space="preserve"> de </w:t>
          </w:r>
          <w:r w:rsidRPr="00C67749">
            <w:rPr>
              <w:rFonts w:ascii="Arial" w:hAnsi="Arial" w:cs="Arial"/>
              <w:b/>
              <w:bCs/>
              <w:sz w:val="14"/>
              <w:szCs w:val="14"/>
            </w:rPr>
            <w:fldChar w:fldCharType="begin"/>
          </w:r>
          <w:r w:rsidRPr="00C67749">
            <w:rPr>
              <w:rFonts w:ascii="Arial" w:hAnsi="Arial" w:cs="Arial"/>
              <w:b/>
              <w:bCs/>
              <w:sz w:val="14"/>
              <w:szCs w:val="14"/>
            </w:rPr>
            <w:instrText>NUMPAGES  \* Arabic  \* MERGEFORMAT</w:instrText>
          </w:r>
          <w:r w:rsidRPr="00C67749">
            <w:rPr>
              <w:rFonts w:ascii="Arial" w:hAnsi="Arial" w:cs="Arial"/>
              <w:b/>
              <w:bCs/>
              <w:sz w:val="14"/>
              <w:szCs w:val="14"/>
            </w:rPr>
            <w:fldChar w:fldCharType="separate"/>
          </w:r>
          <w:r w:rsidR="00450F63" w:rsidRPr="00450F63">
            <w:rPr>
              <w:rFonts w:ascii="Arial" w:hAnsi="Arial" w:cs="Arial"/>
              <w:b/>
              <w:bCs/>
              <w:noProof/>
              <w:sz w:val="14"/>
              <w:szCs w:val="14"/>
              <w:lang w:val="es-ES"/>
            </w:rPr>
            <w:t>8</w:t>
          </w:r>
          <w:r w:rsidRPr="00C67749">
            <w:rPr>
              <w:rFonts w:ascii="Arial" w:hAnsi="Arial" w:cs="Arial"/>
              <w:b/>
              <w:bCs/>
              <w:sz w:val="14"/>
              <w:szCs w:val="14"/>
            </w:rPr>
            <w:fldChar w:fldCharType="end"/>
          </w:r>
        </w:p>
        <w:p w14:paraId="4FA2C269" w14:textId="77777777" w:rsidR="00C965E6" w:rsidRPr="00C67749" w:rsidRDefault="00C965E6">
          <w:pPr>
            <w:pStyle w:val="Piedepgina"/>
            <w:rPr>
              <w:rFonts w:ascii="Arial" w:hAnsi="Arial" w:cs="Arial"/>
              <w:sz w:val="14"/>
              <w:szCs w:val="14"/>
            </w:rPr>
          </w:pPr>
        </w:p>
      </w:tc>
      <w:tc>
        <w:tcPr>
          <w:tcW w:w="1872" w:type="pct"/>
        </w:tcPr>
        <w:p w14:paraId="32090652" w14:textId="77777777" w:rsidR="00C965E6" w:rsidRPr="00C67749" w:rsidRDefault="00C965E6">
          <w:pPr>
            <w:pStyle w:val="Piedepgina"/>
            <w:rPr>
              <w:sz w:val="14"/>
              <w:szCs w:val="14"/>
            </w:rPr>
          </w:pPr>
        </w:p>
      </w:tc>
    </w:tr>
  </w:tbl>
  <w:p w14:paraId="4522AB14" w14:textId="77777777" w:rsidR="00C965E6" w:rsidRDefault="00C965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980D" w14:textId="77777777" w:rsidR="00205E98" w:rsidRDefault="00205E98" w:rsidP="0004017C">
      <w:pPr>
        <w:spacing w:after="0" w:line="240" w:lineRule="auto"/>
      </w:pPr>
      <w:r>
        <w:separator/>
      </w:r>
    </w:p>
  </w:footnote>
  <w:footnote w:type="continuationSeparator" w:id="0">
    <w:p w14:paraId="28AA690B" w14:textId="77777777" w:rsidR="00205E98" w:rsidRDefault="00205E98" w:rsidP="00040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5000" w:type="pct"/>
      <w:tblLook w:val="04A0" w:firstRow="1" w:lastRow="0" w:firstColumn="1" w:lastColumn="0" w:noHBand="0" w:noVBand="1"/>
    </w:tblPr>
    <w:tblGrid>
      <w:gridCol w:w="1959"/>
      <w:gridCol w:w="5134"/>
      <w:gridCol w:w="2869"/>
    </w:tblGrid>
    <w:tr w:rsidR="00C965E6" w14:paraId="6BE51AA6" w14:textId="77777777" w:rsidTr="007B652E">
      <w:trPr>
        <w:trHeight w:val="1134"/>
      </w:trPr>
      <w:tc>
        <w:tcPr>
          <w:tcW w:w="983" w:type="pct"/>
          <w:vMerge w:val="restart"/>
          <w:vAlign w:val="center"/>
        </w:tcPr>
        <w:p w14:paraId="5EBAAA92" w14:textId="38DD1E26" w:rsidR="00C965E6" w:rsidRPr="00DA5A55" w:rsidRDefault="00C965E6" w:rsidP="007B652E">
          <w:pPr>
            <w:pStyle w:val="NormalWeb"/>
            <w:spacing w:before="0" w:beforeAutospacing="0" w:after="0" w:afterAutospacing="0"/>
            <w:jc w:val="center"/>
            <w:rPr>
              <w:rFonts w:ascii="Arial" w:hAnsi="Arial" w:cs="Arial"/>
              <w:color w:val="FFFFFF" w:themeColor="background1"/>
              <w:sz w:val="14"/>
              <w:szCs w:val="14"/>
            </w:rPr>
          </w:pPr>
          <w:r>
            <w:rPr>
              <w:rFonts w:ascii="Arial" w:eastAsia="Arial" w:hAnsi="Arial" w:cs="Arial"/>
              <w:b/>
              <w:bCs/>
              <w:noProof/>
              <w:sz w:val="14"/>
              <w:szCs w:val="14"/>
              <w:lang w:val="es-CO" w:eastAsia="es-CO"/>
            </w:rPr>
            <w:drawing>
              <wp:anchor distT="0" distB="0" distL="114300" distR="114300" simplePos="0" relativeHeight="251658240" behindDoc="0" locked="0" layoutInCell="1" allowOverlap="1" wp14:anchorId="6163CD02" wp14:editId="0F92B116">
                <wp:simplePos x="0" y="0"/>
                <wp:positionH relativeFrom="column">
                  <wp:posOffset>62230</wp:posOffset>
                </wp:positionH>
                <wp:positionV relativeFrom="paragraph">
                  <wp:posOffset>90170</wp:posOffset>
                </wp:positionV>
                <wp:extent cx="971550" cy="792480"/>
                <wp:effectExtent l="0" t="0" r="0" b="762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971550" cy="792480"/>
                        </a:xfrm>
                        <a:prstGeom prst="rect">
                          <a:avLst/>
                        </a:prstGeom>
                      </pic:spPr>
                    </pic:pic>
                  </a:graphicData>
                </a:graphic>
                <wp14:sizeRelH relativeFrom="page">
                  <wp14:pctWidth>0</wp14:pctWidth>
                </wp14:sizeRelH>
                <wp14:sizeRelV relativeFrom="page">
                  <wp14:pctHeight>0</wp14:pctHeight>
                </wp14:sizeRelV>
              </wp:anchor>
            </w:drawing>
          </w:r>
        </w:p>
      </w:tc>
      <w:tc>
        <w:tcPr>
          <w:tcW w:w="2577" w:type="pct"/>
          <w:vAlign w:val="center"/>
        </w:tcPr>
        <w:p w14:paraId="3A2E7CBB" w14:textId="77777777" w:rsidR="00C965E6" w:rsidRPr="00C67749" w:rsidRDefault="00C965E6" w:rsidP="007B652E">
          <w:pPr>
            <w:jc w:val="center"/>
            <w:rPr>
              <w:b/>
              <w:bCs/>
            </w:rPr>
          </w:pPr>
          <w:r w:rsidRPr="00C67749">
            <w:rPr>
              <w:b/>
              <w:bCs/>
            </w:rPr>
            <w:t>FORMATO DE FORMULACIÓN DE ESTUDIO DEL SECTOR</w:t>
          </w:r>
        </w:p>
      </w:tc>
      <w:tc>
        <w:tcPr>
          <w:tcW w:w="1440" w:type="pct"/>
          <w:vAlign w:val="center"/>
        </w:tcPr>
        <w:p w14:paraId="2473D5AC" w14:textId="77777777" w:rsidR="00C965E6" w:rsidRPr="00C67749" w:rsidRDefault="00C965E6" w:rsidP="007B652E">
          <w:pPr>
            <w:tabs>
              <w:tab w:val="left" w:pos="1485"/>
            </w:tabs>
            <w:jc w:val="right"/>
            <w:rPr>
              <w:rFonts w:ascii="Code3of9" w:eastAsia="Code3of9" w:hAnsi="Code3of9" w:cs="Code3of9"/>
              <w:sz w:val="20"/>
              <w:szCs w:val="20"/>
            </w:rPr>
          </w:pPr>
          <w:r w:rsidRPr="00C67749">
            <w:rPr>
              <w:rFonts w:ascii="Code3of9" w:eastAsia="Code3of9" w:hAnsi="Code3of9" w:cs="Code3of9"/>
              <w:sz w:val="20"/>
              <w:szCs w:val="20"/>
            </w:rPr>
            <w:t>*RAD_S*</w:t>
          </w:r>
        </w:p>
        <w:p w14:paraId="0AD8E2C2" w14:textId="77777777" w:rsidR="00C965E6" w:rsidRPr="00C67749" w:rsidRDefault="00C965E6" w:rsidP="007B652E">
          <w:pPr>
            <w:tabs>
              <w:tab w:val="left" w:pos="1485"/>
            </w:tabs>
            <w:jc w:val="right"/>
            <w:rPr>
              <w:rFonts w:ascii="Arial" w:eastAsia="Arial" w:hAnsi="Arial" w:cs="Arial"/>
              <w:b/>
              <w:sz w:val="20"/>
              <w:szCs w:val="20"/>
            </w:rPr>
          </w:pPr>
          <w:r w:rsidRPr="00C67749">
            <w:rPr>
              <w:rFonts w:ascii="Arial" w:eastAsia="Arial" w:hAnsi="Arial" w:cs="Arial"/>
              <w:sz w:val="20"/>
              <w:szCs w:val="20"/>
            </w:rPr>
            <w:t xml:space="preserve">Radicado: </w:t>
          </w:r>
          <w:r w:rsidRPr="00C67749">
            <w:rPr>
              <w:rFonts w:ascii="Arial" w:eastAsia="Arial" w:hAnsi="Arial" w:cs="Arial"/>
              <w:b/>
              <w:sz w:val="20"/>
              <w:szCs w:val="20"/>
            </w:rPr>
            <w:t>RAD_S</w:t>
          </w:r>
        </w:p>
        <w:p w14:paraId="3D7FD397" w14:textId="77777777" w:rsidR="00C965E6" w:rsidRDefault="00C965E6" w:rsidP="007B652E">
          <w:pPr>
            <w:jc w:val="right"/>
          </w:pPr>
          <w:r w:rsidRPr="00C67749">
            <w:rPr>
              <w:rFonts w:ascii="Arial" w:eastAsia="Arial" w:hAnsi="Arial" w:cs="Arial"/>
              <w:sz w:val="20"/>
              <w:szCs w:val="20"/>
            </w:rPr>
            <w:t>Fecha: F_RAD_S</w:t>
          </w:r>
        </w:p>
      </w:tc>
    </w:tr>
    <w:tr w:rsidR="00C965E6" w:rsidRPr="00C67749" w14:paraId="37245A55" w14:textId="77777777" w:rsidTr="007B652E">
      <w:trPr>
        <w:trHeight w:val="271"/>
      </w:trPr>
      <w:tc>
        <w:tcPr>
          <w:tcW w:w="983" w:type="pct"/>
          <w:vMerge/>
        </w:tcPr>
        <w:p w14:paraId="4F3C477E" w14:textId="77777777" w:rsidR="00C965E6" w:rsidRPr="00C67749" w:rsidRDefault="00C965E6" w:rsidP="007B652E"/>
      </w:tc>
      <w:tc>
        <w:tcPr>
          <w:tcW w:w="2577" w:type="pct"/>
        </w:tcPr>
        <w:p w14:paraId="568F89E9" w14:textId="77777777" w:rsidR="00C965E6" w:rsidRPr="00C67749" w:rsidRDefault="00C965E6" w:rsidP="007B652E">
          <w:pPr>
            <w:rPr>
              <w:b/>
            </w:rPr>
          </w:pPr>
          <w:r w:rsidRPr="00C67749">
            <w:rPr>
              <w:b/>
            </w:rPr>
            <w:t>CÓDIGO: GCON-FM-022</w:t>
          </w:r>
        </w:p>
      </w:tc>
      <w:tc>
        <w:tcPr>
          <w:tcW w:w="1440" w:type="pct"/>
        </w:tcPr>
        <w:p w14:paraId="5BAA8104" w14:textId="3D9CEC00" w:rsidR="00C965E6" w:rsidRPr="00C67749" w:rsidRDefault="00C965E6" w:rsidP="007B652E">
          <w:pPr>
            <w:rPr>
              <w:b/>
            </w:rPr>
          </w:pPr>
          <w:r>
            <w:rPr>
              <w:b/>
            </w:rPr>
            <w:t>VERSIÓN:4</w:t>
          </w:r>
        </w:p>
      </w:tc>
    </w:tr>
    <w:tr w:rsidR="00C965E6" w:rsidRPr="00C67749" w14:paraId="3460603D" w14:textId="77777777" w:rsidTr="007B652E">
      <w:trPr>
        <w:trHeight w:val="274"/>
      </w:trPr>
      <w:tc>
        <w:tcPr>
          <w:tcW w:w="983" w:type="pct"/>
          <w:vMerge/>
        </w:tcPr>
        <w:p w14:paraId="08AA4D98" w14:textId="77777777" w:rsidR="00C965E6" w:rsidRPr="00C67749" w:rsidRDefault="00C965E6" w:rsidP="007B652E"/>
      </w:tc>
      <w:tc>
        <w:tcPr>
          <w:tcW w:w="4017" w:type="pct"/>
          <w:gridSpan w:val="2"/>
          <w:vAlign w:val="center"/>
        </w:tcPr>
        <w:p w14:paraId="086F641D" w14:textId="3EC4F2DD" w:rsidR="00C965E6" w:rsidRPr="00C67749" w:rsidRDefault="00C965E6" w:rsidP="00104A97">
          <w:pPr>
            <w:rPr>
              <w:b/>
              <w:sz w:val="20"/>
            </w:rPr>
          </w:pPr>
          <w:r w:rsidRPr="00C67749">
            <w:rPr>
              <w:rFonts w:ascii="Arial" w:hAnsi="Arial" w:cs="Arial"/>
              <w:b/>
              <w:color w:val="000000"/>
              <w:sz w:val="20"/>
            </w:rPr>
            <w:t>FECHA DE APLICACIÓN</w:t>
          </w:r>
          <w:r w:rsidRPr="00C67749">
            <w:rPr>
              <w:rFonts w:ascii="Arial" w:hAnsi="Arial" w:cs="Arial"/>
              <w:b/>
              <w:sz w:val="20"/>
            </w:rPr>
            <w:t xml:space="preserve">: </w:t>
          </w:r>
          <w:r>
            <w:rPr>
              <w:rFonts w:ascii="Arial" w:hAnsi="Arial" w:cs="Arial"/>
              <w:b/>
              <w:sz w:val="20"/>
            </w:rPr>
            <w:t>DICIEMBRE 2021</w:t>
          </w:r>
        </w:p>
      </w:tc>
    </w:tr>
  </w:tbl>
  <w:p w14:paraId="4E5B522E" w14:textId="77777777" w:rsidR="00C965E6" w:rsidRPr="00C67749" w:rsidRDefault="00C965E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80DA7"/>
    <w:multiLevelType w:val="hybridMultilevel"/>
    <w:tmpl w:val="EA3CC1F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MX"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4096" w:nlCheck="1" w:checkStyle="0"/>
  <w:activeWritingStyle w:appName="MSWord" w:lang="es-CO" w:vendorID="64" w:dllVersion="4096" w:nlCheck="1" w:checkStyle="0"/>
  <w:activeWritingStyle w:appName="MSWord" w:lang="es-E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C1A"/>
    <w:rsid w:val="00004AA8"/>
    <w:rsid w:val="0004017C"/>
    <w:rsid w:val="000474E0"/>
    <w:rsid w:val="000639E4"/>
    <w:rsid w:val="000767DC"/>
    <w:rsid w:val="000A42F0"/>
    <w:rsid w:val="000B7D7F"/>
    <w:rsid w:val="00104A97"/>
    <w:rsid w:val="00205E98"/>
    <w:rsid w:val="002800E5"/>
    <w:rsid w:val="002A0A33"/>
    <w:rsid w:val="002C5EC0"/>
    <w:rsid w:val="00303B50"/>
    <w:rsid w:val="003642BF"/>
    <w:rsid w:val="003A7A56"/>
    <w:rsid w:val="003D2E2B"/>
    <w:rsid w:val="00450F63"/>
    <w:rsid w:val="004A56EA"/>
    <w:rsid w:val="004F4F6C"/>
    <w:rsid w:val="00523233"/>
    <w:rsid w:val="005D3B31"/>
    <w:rsid w:val="006070AE"/>
    <w:rsid w:val="00634783"/>
    <w:rsid w:val="00770610"/>
    <w:rsid w:val="007B652E"/>
    <w:rsid w:val="008C4C6D"/>
    <w:rsid w:val="008D1D62"/>
    <w:rsid w:val="00975D9F"/>
    <w:rsid w:val="009C7AC7"/>
    <w:rsid w:val="00A07318"/>
    <w:rsid w:val="00A149EC"/>
    <w:rsid w:val="00AA45A2"/>
    <w:rsid w:val="00AF6750"/>
    <w:rsid w:val="00B2781B"/>
    <w:rsid w:val="00B667EE"/>
    <w:rsid w:val="00B94CD7"/>
    <w:rsid w:val="00BE4494"/>
    <w:rsid w:val="00C16BAA"/>
    <w:rsid w:val="00C170E1"/>
    <w:rsid w:val="00C67749"/>
    <w:rsid w:val="00C965E6"/>
    <w:rsid w:val="00CE6525"/>
    <w:rsid w:val="00CF6868"/>
    <w:rsid w:val="00D15DAE"/>
    <w:rsid w:val="00D408EF"/>
    <w:rsid w:val="00DA5A55"/>
    <w:rsid w:val="00E1507D"/>
    <w:rsid w:val="00E57C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4E4861"/>
  <w15:chartTrackingRefBased/>
  <w15:docId w15:val="{A59485AC-65B5-47C8-AF81-74A185F1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7C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57C1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04017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017C"/>
  </w:style>
  <w:style w:type="paragraph" w:styleId="Piedepgina">
    <w:name w:val="footer"/>
    <w:aliases w:val="pie de página,Pie de página 1"/>
    <w:basedOn w:val="Normal"/>
    <w:link w:val="PiedepginaCar"/>
    <w:uiPriority w:val="99"/>
    <w:unhideWhenUsed/>
    <w:rsid w:val="0004017C"/>
    <w:pPr>
      <w:tabs>
        <w:tab w:val="center" w:pos="4419"/>
        <w:tab w:val="right" w:pos="8838"/>
      </w:tabs>
      <w:spacing w:after="0" w:line="240" w:lineRule="auto"/>
    </w:pPr>
  </w:style>
  <w:style w:type="character" w:customStyle="1" w:styleId="PiedepginaCar">
    <w:name w:val="Pie de página Car"/>
    <w:aliases w:val="pie de página Car,Pie de página 1 Car"/>
    <w:basedOn w:val="Fuentedeprrafopredeter"/>
    <w:link w:val="Piedepgina"/>
    <w:uiPriority w:val="99"/>
    <w:qFormat/>
    <w:rsid w:val="0004017C"/>
  </w:style>
  <w:style w:type="character" w:styleId="Hipervnculo">
    <w:name w:val="Hyperlink"/>
    <w:basedOn w:val="Fuentedeprrafopredeter"/>
    <w:uiPriority w:val="99"/>
    <w:unhideWhenUsed/>
    <w:rsid w:val="003A7A56"/>
    <w:rPr>
      <w:color w:val="0563C1" w:themeColor="hyperlink"/>
      <w:u w:val="single"/>
    </w:rPr>
  </w:style>
  <w:style w:type="paragraph" w:styleId="Prrafodelista">
    <w:name w:val="List Paragraph"/>
    <w:aliases w:val="HOJA,Bolita,List Paragraph,Párrafo de lista4,BOLADEF,Párrafo de lista3,Párrafo de lista21,BOLA,Nivel 1 OS,Colorful List Accent 1,Colorful List - Accent 11,Bullet List,FooterText,numbered,Paragraphe de liste1,Foot,列出段落,List Paragraph1,Ha"/>
    <w:basedOn w:val="Normal"/>
    <w:link w:val="PrrafodelistaCar"/>
    <w:qFormat/>
    <w:rsid w:val="00CF6868"/>
    <w:pPr>
      <w:ind w:left="720"/>
      <w:contextualSpacing/>
    </w:p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Bullet List Car,FooterText Car"/>
    <w:link w:val="Prrafodelista"/>
    <w:qFormat/>
    <w:locked/>
    <w:rsid w:val="00B2781B"/>
  </w:style>
  <w:style w:type="character" w:styleId="Refdecomentario">
    <w:name w:val="annotation reference"/>
    <w:basedOn w:val="Fuentedeprrafopredeter"/>
    <w:uiPriority w:val="99"/>
    <w:semiHidden/>
    <w:unhideWhenUsed/>
    <w:rsid w:val="00004AA8"/>
    <w:rPr>
      <w:sz w:val="16"/>
      <w:szCs w:val="16"/>
    </w:rPr>
  </w:style>
  <w:style w:type="paragraph" w:styleId="Textocomentario">
    <w:name w:val="annotation text"/>
    <w:basedOn w:val="Normal"/>
    <w:link w:val="TextocomentarioCar"/>
    <w:uiPriority w:val="99"/>
    <w:semiHidden/>
    <w:unhideWhenUsed/>
    <w:rsid w:val="00004AA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AA8"/>
    <w:rPr>
      <w:sz w:val="20"/>
      <w:szCs w:val="20"/>
    </w:rPr>
  </w:style>
  <w:style w:type="paragraph" w:styleId="Asuntodelcomentario">
    <w:name w:val="annotation subject"/>
    <w:basedOn w:val="Textocomentario"/>
    <w:next w:val="Textocomentario"/>
    <w:link w:val="AsuntodelcomentarioCar"/>
    <w:uiPriority w:val="99"/>
    <w:semiHidden/>
    <w:unhideWhenUsed/>
    <w:rsid w:val="00004AA8"/>
    <w:rPr>
      <w:b/>
      <w:bCs/>
    </w:rPr>
  </w:style>
  <w:style w:type="character" w:customStyle="1" w:styleId="AsuntodelcomentarioCar">
    <w:name w:val="Asunto del comentario Car"/>
    <w:basedOn w:val="TextocomentarioCar"/>
    <w:link w:val="Asuntodelcomentario"/>
    <w:uiPriority w:val="99"/>
    <w:semiHidden/>
    <w:rsid w:val="00004AA8"/>
    <w:rPr>
      <w:b/>
      <w:bCs/>
      <w:sz w:val="20"/>
      <w:szCs w:val="20"/>
    </w:rPr>
  </w:style>
  <w:style w:type="character" w:customStyle="1" w:styleId="vortalspan">
    <w:name w:val="vortalspan"/>
    <w:basedOn w:val="Fuentedeprrafopredeter"/>
    <w:rsid w:val="000639E4"/>
  </w:style>
  <w:style w:type="paragraph" w:styleId="Textodeglobo">
    <w:name w:val="Balloon Text"/>
    <w:basedOn w:val="Normal"/>
    <w:link w:val="TextodegloboCar"/>
    <w:uiPriority w:val="99"/>
    <w:semiHidden/>
    <w:unhideWhenUsed/>
    <w:rsid w:val="00C965E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65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072546">
      <w:bodyDiv w:val="1"/>
      <w:marLeft w:val="0"/>
      <w:marRight w:val="0"/>
      <w:marTop w:val="0"/>
      <w:marBottom w:val="0"/>
      <w:divBdr>
        <w:top w:val="none" w:sz="0" w:space="0" w:color="auto"/>
        <w:left w:val="none" w:sz="0" w:space="0" w:color="auto"/>
        <w:bottom w:val="none" w:sz="0" w:space="0" w:color="auto"/>
        <w:right w:val="none" w:sz="0" w:space="0" w:color="auto"/>
      </w:divBdr>
    </w:div>
    <w:div w:id="212449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my.escobar@umv.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852141A4-C833-448F-A40E-A772888A9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2782</Words>
  <Characters>15306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GCON-FM-022</vt:lpstr>
    </vt:vector>
  </TitlesOfParts>
  <Manager>SGDEA</Manager>
  <Company>Unidad de Mantenimiento Vial</Company>
  <LinksUpToDate>false</LinksUpToDate>
  <CharactersWithSpaces>18052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GCON-FM-022</dc:title>
  <dc:subject>FORMATO DE FORMULACIÓN DE ESTUDIO DEL SECTOR</dc:subject>
  <dc:creator>Proceso de Gestión Contratos</dc:creator>
  <cp:keywords/>
  <dc:description/>
  <cp:lastModifiedBy>Norma Elena Gonzalez Hernandez</cp:lastModifiedBy>
  <cp:revision>2</cp:revision>
  <dcterms:created xsi:type="dcterms:W3CDTF">2022-07-28T20:38:00Z</dcterms:created>
  <dcterms:modified xsi:type="dcterms:W3CDTF">2022-07-28T20:38:00Z</dcterms:modified>
  <cp:category/>
</cp:coreProperties>
</file>